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46B78F" w14:textId="2A21F70B" w:rsidR="0074510A" w:rsidRPr="00D00103" w:rsidRDefault="0074510A" w:rsidP="00A26A2A">
      <w:pPr>
        <w:tabs>
          <w:tab w:val="left" w:pos="5580"/>
          <w:tab w:val="left" w:pos="9498"/>
        </w:tabs>
        <w:ind w:left="-4836" w:right="-569" w:firstLine="10932"/>
      </w:pPr>
      <w:r w:rsidRPr="00D00103">
        <w:t>Приложение</w:t>
      </w:r>
      <w:r w:rsidR="00A6401F">
        <w:t xml:space="preserve"> № 1</w:t>
      </w:r>
      <w:r w:rsidRPr="00D00103">
        <w:t xml:space="preserve"> к протоколу № </w:t>
      </w:r>
      <w:r w:rsidR="003E06C6">
        <w:t>6</w:t>
      </w:r>
      <w:r w:rsidR="00A26A2A">
        <w:t>2</w:t>
      </w:r>
    </w:p>
    <w:p w14:paraId="5DFCB6CC" w14:textId="77777777" w:rsidR="0074510A" w:rsidRPr="00D00103" w:rsidRDefault="0074510A" w:rsidP="00A26A2A">
      <w:pPr>
        <w:tabs>
          <w:tab w:val="left" w:pos="5580"/>
          <w:tab w:val="left" w:pos="9498"/>
        </w:tabs>
        <w:ind w:left="-4836" w:right="-569" w:firstLine="10932"/>
      </w:pPr>
      <w:r w:rsidRPr="00D00103">
        <w:t>заседания правления Региональной</w:t>
      </w:r>
    </w:p>
    <w:p w14:paraId="42FDA5BF" w14:textId="77777777" w:rsidR="0074510A" w:rsidRPr="00D00103" w:rsidRDefault="0074510A" w:rsidP="00A26A2A">
      <w:pPr>
        <w:tabs>
          <w:tab w:val="left" w:pos="5580"/>
          <w:tab w:val="left" w:pos="9498"/>
        </w:tabs>
        <w:ind w:left="-4836" w:right="-569" w:firstLine="10932"/>
      </w:pPr>
      <w:r w:rsidRPr="00D00103">
        <w:t>энергетической комиссии</w:t>
      </w:r>
    </w:p>
    <w:p w14:paraId="2B7C7BF9" w14:textId="45B87298" w:rsidR="00957FFD" w:rsidRDefault="0074510A" w:rsidP="00A26A2A">
      <w:pPr>
        <w:tabs>
          <w:tab w:val="left" w:pos="5580"/>
          <w:tab w:val="left" w:pos="9498"/>
        </w:tabs>
        <w:ind w:left="-4836" w:right="-569" w:firstLine="10932"/>
      </w:pPr>
      <w:r w:rsidRPr="00D00103">
        <w:t xml:space="preserve">Кузбасса от </w:t>
      </w:r>
      <w:r w:rsidR="00257C00">
        <w:t>1</w:t>
      </w:r>
      <w:r w:rsidR="00A26A2A">
        <w:t>9</w:t>
      </w:r>
      <w:r w:rsidRPr="00D00103">
        <w:t>.</w:t>
      </w:r>
      <w:r w:rsidR="00A46D59">
        <w:t>10</w:t>
      </w:r>
      <w:r w:rsidRPr="00D00103">
        <w:t>.202</w:t>
      </w:r>
      <w:r>
        <w:t>3</w:t>
      </w:r>
    </w:p>
    <w:p w14:paraId="076FBB13" w14:textId="77777777" w:rsidR="00257C00" w:rsidRDefault="00257C00" w:rsidP="00A26A2A">
      <w:pPr>
        <w:tabs>
          <w:tab w:val="left" w:pos="5580"/>
          <w:tab w:val="left" w:pos="9498"/>
        </w:tabs>
        <w:ind w:right="-569"/>
      </w:pPr>
    </w:p>
    <w:p w14:paraId="5E068E58" w14:textId="77777777" w:rsidR="00D85122" w:rsidRPr="00D85122" w:rsidRDefault="00D85122" w:rsidP="00D85122">
      <w:pPr>
        <w:autoSpaceDE w:val="0"/>
        <w:autoSpaceDN w:val="0"/>
        <w:adjustRightInd w:val="0"/>
        <w:jc w:val="center"/>
        <w:rPr>
          <w:b/>
          <w:bCs/>
          <w:sz w:val="28"/>
          <w:szCs w:val="28"/>
        </w:rPr>
      </w:pPr>
      <w:bookmarkStart w:id="0" w:name="_Toc12025636"/>
      <w:bookmarkStart w:id="1" w:name="_Hlk528417760"/>
      <w:r w:rsidRPr="00D85122">
        <w:rPr>
          <w:b/>
          <w:bCs/>
          <w:sz w:val="28"/>
          <w:szCs w:val="28"/>
        </w:rPr>
        <w:t>Экспертное заключение</w:t>
      </w:r>
    </w:p>
    <w:p w14:paraId="3C8FBF0E" w14:textId="77777777" w:rsidR="00D85122" w:rsidRPr="00D85122" w:rsidRDefault="00D85122" w:rsidP="00D85122">
      <w:pPr>
        <w:spacing w:line="276" w:lineRule="auto"/>
        <w:ind w:left="720"/>
        <w:jc w:val="center"/>
        <w:rPr>
          <w:sz w:val="28"/>
          <w:szCs w:val="28"/>
        </w:rPr>
      </w:pPr>
      <w:r w:rsidRPr="00D85122">
        <w:rPr>
          <w:rFonts w:eastAsia="Calibri"/>
          <w:sz w:val="28"/>
          <w:szCs w:val="28"/>
          <w:lang w:eastAsia="en-US"/>
        </w:rPr>
        <w:t>Региональной энергетической комиссии Кузбасса</w:t>
      </w:r>
      <w:r w:rsidRPr="00D85122">
        <w:rPr>
          <w:sz w:val="28"/>
          <w:szCs w:val="28"/>
        </w:rPr>
        <w:t xml:space="preserve"> по материалам, представленным ООО «ЮКЭК», для утверждения изменений в инвестиционную программу в сфере теплоснабжения на 2017-2031 годы</w:t>
      </w:r>
    </w:p>
    <w:p w14:paraId="71A143F1" w14:textId="77777777" w:rsidR="00D85122" w:rsidRPr="00D85122" w:rsidRDefault="00D85122" w:rsidP="00AC26C1">
      <w:pPr>
        <w:keepNext/>
        <w:numPr>
          <w:ilvl w:val="0"/>
          <w:numId w:val="11"/>
        </w:numPr>
        <w:spacing w:line="360" w:lineRule="auto"/>
        <w:jc w:val="center"/>
        <w:outlineLvl w:val="0"/>
        <w:rPr>
          <w:b/>
          <w:sz w:val="28"/>
          <w:szCs w:val="20"/>
        </w:rPr>
      </w:pPr>
      <w:r w:rsidRPr="00D85122">
        <w:rPr>
          <w:b/>
          <w:sz w:val="28"/>
          <w:szCs w:val="20"/>
        </w:rPr>
        <w:t>Нормативно методическая база</w:t>
      </w:r>
      <w:bookmarkEnd w:id="0"/>
    </w:p>
    <w:p w14:paraId="52B855CF" w14:textId="77777777" w:rsidR="00D85122" w:rsidRPr="00D85122" w:rsidRDefault="00D85122" w:rsidP="00D85122">
      <w:pPr>
        <w:spacing w:line="276" w:lineRule="auto"/>
        <w:ind w:left="-142" w:firstLine="505"/>
        <w:jc w:val="both"/>
        <w:rPr>
          <w:rFonts w:eastAsia="Calibri"/>
          <w:sz w:val="28"/>
          <w:szCs w:val="28"/>
          <w:lang w:eastAsia="en-US"/>
        </w:rPr>
      </w:pPr>
      <w:r w:rsidRPr="00D85122">
        <w:rPr>
          <w:rFonts w:eastAsia="Calibri"/>
          <w:sz w:val="28"/>
          <w:szCs w:val="28"/>
          <w:lang w:eastAsia="en-US"/>
        </w:rPr>
        <w:t>Нормативно-методической основой проведения анализа материалов, представленных ООО «ЮКЭК» являются:</w:t>
      </w:r>
    </w:p>
    <w:p w14:paraId="04C0B75A" w14:textId="77777777" w:rsidR="00D85122" w:rsidRPr="00D85122" w:rsidRDefault="00D85122" w:rsidP="00D85122">
      <w:pPr>
        <w:spacing w:line="276" w:lineRule="auto"/>
        <w:ind w:left="-142" w:firstLine="505"/>
        <w:jc w:val="both"/>
        <w:rPr>
          <w:sz w:val="28"/>
          <w:szCs w:val="28"/>
        </w:rPr>
      </w:pPr>
      <w:r w:rsidRPr="00D85122">
        <w:rPr>
          <w:sz w:val="28"/>
          <w:szCs w:val="28"/>
        </w:rPr>
        <w:t>- Гражданский кодекс Российской Федерации;</w:t>
      </w:r>
    </w:p>
    <w:p w14:paraId="7046A04E" w14:textId="77777777" w:rsidR="00D85122" w:rsidRPr="00D85122" w:rsidRDefault="00D85122" w:rsidP="00D85122">
      <w:pPr>
        <w:spacing w:line="276" w:lineRule="auto"/>
        <w:ind w:left="-142" w:firstLine="505"/>
        <w:jc w:val="both"/>
        <w:rPr>
          <w:sz w:val="28"/>
          <w:szCs w:val="28"/>
        </w:rPr>
      </w:pPr>
      <w:r w:rsidRPr="00D85122">
        <w:rPr>
          <w:sz w:val="28"/>
          <w:szCs w:val="28"/>
        </w:rPr>
        <w:t>- Налоговый кодекс Российской Федерации (в дальнейшем НК РФ);</w:t>
      </w:r>
    </w:p>
    <w:p w14:paraId="6080BB68" w14:textId="77777777" w:rsidR="00D85122" w:rsidRPr="00D85122" w:rsidRDefault="00D85122" w:rsidP="00D85122">
      <w:pPr>
        <w:spacing w:line="276" w:lineRule="auto"/>
        <w:ind w:left="-142" w:firstLine="505"/>
        <w:jc w:val="both"/>
        <w:rPr>
          <w:sz w:val="28"/>
          <w:szCs w:val="28"/>
        </w:rPr>
      </w:pPr>
      <w:r w:rsidRPr="00D85122">
        <w:rPr>
          <w:sz w:val="28"/>
          <w:szCs w:val="28"/>
        </w:rPr>
        <w:t>- Трудовой Кодекс Российской Федерации (в дальнейшем ТК РФ);</w:t>
      </w:r>
    </w:p>
    <w:p w14:paraId="45A27459" w14:textId="77777777" w:rsidR="00D85122" w:rsidRPr="00D85122" w:rsidRDefault="00D85122" w:rsidP="00D85122">
      <w:pPr>
        <w:spacing w:line="276" w:lineRule="auto"/>
        <w:ind w:left="-142" w:firstLine="505"/>
        <w:jc w:val="both"/>
        <w:rPr>
          <w:sz w:val="28"/>
          <w:szCs w:val="28"/>
        </w:rPr>
      </w:pPr>
      <w:r w:rsidRPr="00D85122">
        <w:rPr>
          <w:sz w:val="28"/>
          <w:szCs w:val="28"/>
        </w:rPr>
        <w:t>- Федеральный закон от 27.07.2010 № 190-ФЗ «О теплоснабжении»;</w:t>
      </w:r>
    </w:p>
    <w:p w14:paraId="045665EF" w14:textId="77777777" w:rsidR="00D85122" w:rsidRPr="00D85122" w:rsidRDefault="00D85122" w:rsidP="00D85122">
      <w:pPr>
        <w:spacing w:line="276" w:lineRule="auto"/>
        <w:ind w:left="-142" w:firstLine="505"/>
        <w:jc w:val="both"/>
        <w:rPr>
          <w:sz w:val="28"/>
          <w:szCs w:val="28"/>
        </w:rPr>
      </w:pPr>
      <w:r w:rsidRPr="00D85122">
        <w:rPr>
          <w:sz w:val="28"/>
          <w:szCs w:val="28"/>
        </w:rPr>
        <w:t>- Федеральный Закон от 17.08.1995 № 147-ФЗ «О естественных монополиях»;</w:t>
      </w:r>
    </w:p>
    <w:p w14:paraId="01912F03"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Постановление Правительства РФ от 06.07.1998 № 700 «О введении раздельного учета затрат по регулируемым видам деятельности в энергетике»;</w:t>
      </w:r>
    </w:p>
    <w:p w14:paraId="39C52782"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Постановление Правительства Российской Федерации 22.10.2012 №1075 «О ценообразовании в сфере теплоснабжения»;</w:t>
      </w:r>
    </w:p>
    <w:p w14:paraId="5B898084"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rFonts w:eastAsia="Calibri"/>
          <w:sz w:val="28"/>
          <w:szCs w:val="28"/>
          <w:lang w:eastAsia="en-US"/>
        </w:rPr>
        <w:t>- Постановление Правительства РФ от 05.05.2014 № 410 «О порядке согласования и утверждения инвестиционных программ организаций, осуществляющих регулируемые виды деятельности в сфере теплоснабжения, а также требований к составу и содержанию таких программ (за исключением таких программ, утверждаемых в соответствии с законодательством Российской Федерации об электроэнергетике)»;</w:t>
      </w:r>
      <w:r w:rsidRPr="00D85122">
        <w:rPr>
          <w:sz w:val="28"/>
          <w:szCs w:val="28"/>
        </w:rPr>
        <w:t xml:space="preserve"> </w:t>
      </w:r>
    </w:p>
    <w:p w14:paraId="45142889" w14:textId="77777777" w:rsidR="00D85122" w:rsidRPr="00D85122" w:rsidRDefault="00D85122" w:rsidP="00D85122">
      <w:pPr>
        <w:tabs>
          <w:tab w:val="num" w:pos="360"/>
          <w:tab w:val="num" w:pos="1080"/>
        </w:tabs>
        <w:spacing w:line="276" w:lineRule="auto"/>
        <w:ind w:left="-142" w:firstLine="505"/>
        <w:jc w:val="both"/>
        <w:rPr>
          <w:rFonts w:eastAsia="Calibri"/>
          <w:sz w:val="28"/>
          <w:szCs w:val="28"/>
          <w:lang w:eastAsia="en-US"/>
        </w:rPr>
      </w:pPr>
      <w:r w:rsidRPr="00D85122">
        <w:rPr>
          <w:sz w:val="28"/>
          <w:szCs w:val="28"/>
        </w:rPr>
        <w:t>- Приказ ФСТ России от 13.06.2013 № 760-э «Об утверждении методических указаний по расчету регулируемых цен (тарифов) в сфере теплоснабжения»;</w:t>
      </w:r>
    </w:p>
    <w:p w14:paraId="3163EEC8"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Приказ Министерства строительства и жилищно-коммунального хозяйства Российской Федерации от 28.08.2014 № 506/</w:t>
      </w:r>
      <w:proofErr w:type="spellStart"/>
      <w:r w:rsidRPr="00D85122">
        <w:rPr>
          <w:sz w:val="28"/>
          <w:szCs w:val="28"/>
        </w:rPr>
        <w:t>пр</w:t>
      </w:r>
      <w:proofErr w:type="spellEnd"/>
      <w:r w:rsidRPr="00D85122">
        <w:rPr>
          <w:sz w:val="28"/>
          <w:szCs w:val="28"/>
        </w:rPr>
        <w:t xml:space="preserve">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w:t>
      </w:r>
    </w:p>
    <w:p w14:paraId="61CC2E6B"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lastRenderedPageBreak/>
        <w:t>- Приказ Минстроя России от 16.02.2023 № 103/</w:t>
      </w:r>
      <w:proofErr w:type="spellStart"/>
      <w:r w:rsidRPr="00D85122">
        <w:rPr>
          <w:sz w:val="28"/>
          <w:szCs w:val="28"/>
        </w:rPr>
        <w:t>пр</w:t>
      </w:r>
      <w:proofErr w:type="spellEnd"/>
      <w:r w:rsidRPr="00D85122">
        <w:rPr>
          <w:sz w:val="28"/>
          <w:szCs w:val="28"/>
        </w:rPr>
        <w:t xml:space="preserve"> «Об утверждении формы инвестиционной программы организации, осуществляющей регулируемые виды деятельности в сфере теплоснабжения»;</w:t>
      </w:r>
    </w:p>
    <w:p w14:paraId="711DAED0" w14:textId="77777777" w:rsidR="00D85122" w:rsidRPr="00D85122" w:rsidRDefault="00D85122" w:rsidP="00D85122">
      <w:pPr>
        <w:tabs>
          <w:tab w:val="num" w:pos="360"/>
          <w:tab w:val="num" w:pos="1080"/>
        </w:tabs>
        <w:spacing w:line="276" w:lineRule="auto"/>
        <w:ind w:left="-142" w:firstLine="505"/>
        <w:jc w:val="both"/>
        <w:rPr>
          <w:rFonts w:eastAsia="Calibri"/>
          <w:sz w:val="28"/>
          <w:szCs w:val="28"/>
          <w:lang w:eastAsia="en-US"/>
        </w:rPr>
      </w:pPr>
      <w:r w:rsidRPr="00D85122">
        <w:rPr>
          <w:sz w:val="28"/>
          <w:szCs w:val="28"/>
        </w:rPr>
        <w:t>- Приказ Минстроя России от 17.03.2023 № 197/</w:t>
      </w:r>
      <w:proofErr w:type="spellStart"/>
      <w:r w:rsidRPr="00D85122">
        <w:rPr>
          <w:sz w:val="28"/>
          <w:szCs w:val="28"/>
        </w:rPr>
        <w:t>пр</w:t>
      </w:r>
      <w:proofErr w:type="spellEnd"/>
      <w:r w:rsidRPr="00D85122">
        <w:rPr>
          <w:sz w:val="28"/>
          <w:szCs w:val="28"/>
        </w:rPr>
        <w:t xml:space="preserve"> «Об утверждении методических рекомендаций по заполнению формы инвестиционной программы организации, осуществляющей регулируемые виды деятельности в сфере теплоснабжения и признании утратившим силу приказа Министерства строительства и жилищно-коммунального хозяйства Российской Федерации от 13 августа 2014 г. N 459/</w:t>
      </w:r>
      <w:proofErr w:type="spellStart"/>
      <w:r w:rsidRPr="00D85122">
        <w:rPr>
          <w:sz w:val="28"/>
          <w:szCs w:val="28"/>
        </w:rPr>
        <w:t>пр</w:t>
      </w:r>
      <w:proofErr w:type="spellEnd"/>
      <w:r w:rsidRPr="00D85122">
        <w:rPr>
          <w:sz w:val="28"/>
          <w:szCs w:val="28"/>
        </w:rPr>
        <w:t>»</w:t>
      </w:r>
    </w:p>
    <w:p w14:paraId="1AC849A4" w14:textId="77777777" w:rsidR="00D85122" w:rsidRPr="00D85122" w:rsidRDefault="00D85122" w:rsidP="00D85122">
      <w:pPr>
        <w:tabs>
          <w:tab w:val="num" w:pos="360"/>
          <w:tab w:val="num" w:pos="1080"/>
        </w:tabs>
        <w:spacing w:line="276" w:lineRule="auto"/>
        <w:ind w:left="-142" w:firstLine="505"/>
        <w:jc w:val="both"/>
        <w:rPr>
          <w:rFonts w:eastAsia="Calibri"/>
          <w:sz w:val="28"/>
          <w:szCs w:val="28"/>
          <w:lang w:eastAsia="en-US"/>
        </w:rPr>
      </w:pPr>
      <w:r w:rsidRPr="00D85122">
        <w:rPr>
          <w:rFonts w:eastAsia="Calibri"/>
          <w:sz w:val="28"/>
          <w:szCs w:val="28"/>
          <w:lang w:eastAsia="en-US"/>
        </w:rPr>
        <w:t>- 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электроэнергетической отрасли.</w:t>
      </w:r>
      <w:bookmarkEnd w:id="1"/>
    </w:p>
    <w:p w14:paraId="10BDD799" w14:textId="77777777" w:rsidR="00D85122" w:rsidRPr="00D85122" w:rsidRDefault="00D85122" w:rsidP="00AC26C1">
      <w:pPr>
        <w:keepNext/>
        <w:numPr>
          <w:ilvl w:val="0"/>
          <w:numId w:val="11"/>
        </w:numPr>
        <w:spacing w:line="360" w:lineRule="auto"/>
        <w:jc w:val="center"/>
        <w:outlineLvl w:val="0"/>
        <w:rPr>
          <w:b/>
          <w:sz w:val="28"/>
          <w:szCs w:val="20"/>
        </w:rPr>
      </w:pPr>
      <w:r w:rsidRPr="00D85122">
        <w:rPr>
          <w:b/>
          <w:sz w:val="28"/>
          <w:szCs w:val="20"/>
        </w:rPr>
        <w:t>Экспертное заключения</w:t>
      </w:r>
    </w:p>
    <w:p w14:paraId="5E04B2D7" w14:textId="77777777" w:rsidR="00D85122" w:rsidRPr="00D85122" w:rsidRDefault="00D85122" w:rsidP="00D85122">
      <w:pPr>
        <w:tabs>
          <w:tab w:val="num" w:pos="360"/>
          <w:tab w:val="num" w:pos="1080"/>
        </w:tabs>
        <w:spacing w:line="276" w:lineRule="auto"/>
        <w:ind w:left="-142" w:firstLine="505"/>
        <w:jc w:val="both"/>
        <w:rPr>
          <w:rFonts w:eastAsia="Calibri"/>
          <w:sz w:val="28"/>
          <w:szCs w:val="28"/>
          <w:lang w:eastAsia="en-US"/>
        </w:rPr>
      </w:pPr>
      <w:r w:rsidRPr="00D85122">
        <w:rPr>
          <w:sz w:val="28"/>
          <w:szCs w:val="28"/>
        </w:rPr>
        <w:t>ООО «</w:t>
      </w:r>
      <w:r w:rsidRPr="00D85122">
        <w:rPr>
          <w:bCs/>
          <w:sz w:val="28"/>
          <w:szCs w:val="28"/>
        </w:rPr>
        <w:t xml:space="preserve">ЮКЭК» </w:t>
      </w:r>
      <w:r w:rsidRPr="00D85122">
        <w:rPr>
          <w:sz w:val="28"/>
          <w:szCs w:val="28"/>
        </w:rPr>
        <w:t xml:space="preserve">представило в Региональную энергетическую комиссию Кузбасса (далее РЭК) заявление с просьбой о внесении изменений в утвержденную инвестиционную программу на 2017 – 2031 гг. </w:t>
      </w:r>
    </w:p>
    <w:p w14:paraId="754DCD06"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xml:space="preserve">Региональной энергетической комиссией </w:t>
      </w:r>
      <w:r w:rsidRPr="00D85122">
        <w:rPr>
          <w:bCs/>
          <w:kern w:val="32"/>
          <w:sz w:val="28"/>
          <w:szCs w:val="28"/>
        </w:rPr>
        <w:t>Кемеровской области</w:t>
      </w:r>
      <w:r w:rsidRPr="00D85122">
        <w:rPr>
          <w:sz w:val="28"/>
          <w:szCs w:val="28"/>
        </w:rPr>
        <w:t xml:space="preserve"> постановлением № 678 от 20.12.2016 для ООО «ЮКЭК» утверждена инвестиционная программа на 2017 – 2031 гг. (</w:t>
      </w:r>
      <w:r w:rsidRPr="00D85122">
        <w:rPr>
          <w:bCs/>
          <w:kern w:val="32"/>
          <w:sz w:val="28"/>
          <w:szCs w:val="28"/>
        </w:rPr>
        <w:t xml:space="preserve">в редакции постановления региональной энергетической комиссии Кемеровской области от 13.12.2018  № 510, </w:t>
      </w:r>
      <w:r w:rsidRPr="00D85122">
        <w:rPr>
          <w:sz w:val="28"/>
          <w:szCs w:val="28"/>
        </w:rPr>
        <w:t>постановлений Региональной энергетической комиссии Кузбасса от 19.11.2020 № 378, от 14.12.2021 № 664</w:t>
      </w:r>
      <w:r w:rsidRPr="00D85122">
        <w:rPr>
          <w:bCs/>
          <w:kern w:val="32"/>
          <w:sz w:val="28"/>
          <w:szCs w:val="28"/>
        </w:rPr>
        <w:t>)</w:t>
      </w:r>
      <w:r w:rsidRPr="00D85122">
        <w:rPr>
          <w:sz w:val="28"/>
          <w:szCs w:val="28"/>
        </w:rPr>
        <w:t xml:space="preserve"> в размере 561 126,56 тыс. руб., в том числе из амортизации 297 849,77 тыс. руб., из прибыли 263 276,79 тыс. руб. </w:t>
      </w:r>
    </w:p>
    <w:p w14:paraId="44BF671A"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На основании решения УФАС по Кемеровской области о согласовании изменений условий концессионного соглашения (письмо от 30.12.2022            № НК/9538/22 Решение о согласовании изменений условий концессионного соглашения), а также заключенного дополнительного соглашения № 5 от 10.01.2023 к Концессионному соглашению в отношении объектов теплоснабжения муниципального образования «Таштагольский муниципальный район» № 1 от 15.12.2016 ООО «ЮКЭК» обратилось за изменением инвестиционной программы предприятия.</w:t>
      </w:r>
    </w:p>
    <w:p w14:paraId="7DE31719"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xml:space="preserve">Предприятие представило измененную инвестиционную программу </w:t>
      </w:r>
      <w:r w:rsidRPr="00D85122">
        <w:rPr>
          <w:sz w:val="28"/>
          <w:szCs w:val="28"/>
        </w:rPr>
        <w:br/>
        <w:t xml:space="preserve">в размере 966 698,46 тыс. руб., в том числе из амортизации 703 421,67 тыс. руб., из прибыли 263 276,79 тыс. руб. </w:t>
      </w:r>
    </w:p>
    <w:p w14:paraId="0BFA254D"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xml:space="preserve">В период разработки и согласования концессионного соглашения №1 от 17.12.2017 г. между ООО «ЮКЭК» и администрацией Таштагольского муниципального района, были запланированы мероприятия по строительству оборотного цикла водоснабжения гидрозолоудаления на котельных УПК-8     п. Мундыбаш (затраты на выполнение в 2023 г. - 15331,93 тыс. руб., 2024 г. - </w:t>
      </w:r>
      <w:r w:rsidRPr="00D85122">
        <w:rPr>
          <w:sz w:val="28"/>
          <w:szCs w:val="28"/>
        </w:rPr>
        <w:lastRenderedPageBreak/>
        <w:t>6237,43 тыс. руб.), УПК-6 п. Шерегеш (затраты на выполнение в 2024 г. - 12125,16 тыс. руб.), и на УПК-7 п. Каз (затраты на выполнение в 2024 г. 12801,82 тыс. руб.). Проведения ежегодных ремонтных и текущих работ на оборудовании гидрозолоудаления котельных, находящихся в ООО «ЮКЭК», позволило существенно снизить негативное воздействие на окружающую среду, соответственно мероприятия, запланированные в концессионном соглашении, потеряли свою актуальность.</w:t>
      </w:r>
    </w:p>
    <w:p w14:paraId="1675C155"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В рамках реализации мероприятия «Проектирование, приобретение и монтаж газоочистного оборудования и сооружений» в настоящее время выполняются работы по монтажу газоочистных фильтров на котлах № 1,2,3 УПК-5 п. Шерегеш. В связи со значительным ростом цен, а также выявлением дополнительных работ, средств, запланированных в концессионном соглашении, недостаточно.</w:t>
      </w:r>
    </w:p>
    <w:p w14:paraId="3E86A2DC"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 xml:space="preserve">Администрацией Таштагольского муниципального района проводится реализация проекта строительства тепловой сети, с целью обеспечения теплом потребителей сектора Б в п. Шерегеш, в связи с чем существует необходимость технического перевооружения источника тепловой энергии УПК-5. Кроме того, с увеличением нагрузки котельной на 32,24 Гкал/час, для снижения выбросов золы с уходящими газами, требуется строительство второй ступени газоочистки на котлах №№ 4,5,6,7. Данные мероприятия имеются в схеме теплоснабжения </w:t>
      </w:r>
      <w:proofErr w:type="spellStart"/>
      <w:r w:rsidRPr="00D85122">
        <w:rPr>
          <w:sz w:val="28"/>
          <w:szCs w:val="28"/>
        </w:rPr>
        <w:t>Шерегешского</w:t>
      </w:r>
      <w:proofErr w:type="spellEnd"/>
      <w:r w:rsidRPr="00D85122">
        <w:rPr>
          <w:sz w:val="28"/>
          <w:szCs w:val="28"/>
        </w:rPr>
        <w:t xml:space="preserve"> городского поселения.</w:t>
      </w:r>
    </w:p>
    <w:p w14:paraId="4E22A89D"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Для завершения работ по монтажу второй ступени газоочистки на котлах №№ 1,2,3 УПК-5 п. Шерегеш, а также реализации мероприятия по техническому перевооружению котельной УПК-5 с установкой второй ступени газоочистки, было заключено дополнительное соглашение №5 от 10.01.2023 г. к концессионному соглашению №1 от 17.12.2017 г., которое включило в себя:</w:t>
      </w:r>
    </w:p>
    <w:p w14:paraId="22AB6EF2" w14:textId="77777777" w:rsidR="00D85122" w:rsidRPr="00D85122" w:rsidRDefault="00D85122" w:rsidP="00AC26C1">
      <w:pPr>
        <w:numPr>
          <w:ilvl w:val="0"/>
          <w:numId w:val="12"/>
        </w:numPr>
        <w:tabs>
          <w:tab w:val="num" w:pos="1080"/>
        </w:tabs>
        <w:spacing w:line="276" w:lineRule="auto"/>
        <w:jc w:val="both"/>
        <w:rPr>
          <w:sz w:val="28"/>
          <w:szCs w:val="28"/>
        </w:rPr>
      </w:pPr>
      <w:r w:rsidRPr="00D85122">
        <w:rPr>
          <w:sz w:val="28"/>
          <w:szCs w:val="28"/>
        </w:rPr>
        <w:t>Исключение из концессионного соглашения мероприятий:</w:t>
      </w:r>
    </w:p>
    <w:p w14:paraId="25CC0093"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Строительство оборотного цикла водоснабжения гидрозолоудаления на котельной УПК-8 п. Мундыбаш (затраты на выполнение в 2023 г. - 15331,93 тыс. руб., 2024 г. - 6237,43 тыс. руб.)</w:t>
      </w:r>
    </w:p>
    <w:p w14:paraId="1E3EC5E5"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Строительство оборотного цикла водоснабжения гидрозолоудаления на котельной УПК-6 п. Шерегеш (затраты на выполнение в 2024 г. - 12125,16 тыс. руб.)</w:t>
      </w:r>
    </w:p>
    <w:p w14:paraId="693AA866"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Строительство оборотного цикла водоснабжения гидрозолоудаления на котельной УПК-7 п. Каз (затраты на выполнение в 2024 г. 12801,82 тыс. руб.).</w:t>
      </w:r>
    </w:p>
    <w:p w14:paraId="0A5B3277" w14:textId="77777777" w:rsidR="00D85122" w:rsidRPr="00D85122" w:rsidRDefault="00D85122" w:rsidP="00AC26C1">
      <w:pPr>
        <w:numPr>
          <w:ilvl w:val="0"/>
          <w:numId w:val="12"/>
        </w:numPr>
        <w:tabs>
          <w:tab w:val="num" w:pos="1080"/>
        </w:tabs>
        <w:spacing w:line="276" w:lineRule="auto"/>
        <w:ind w:left="0" w:firstLine="426"/>
        <w:jc w:val="both"/>
        <w:rPr>
          <w:sz w:val="28"/>
          <w:szCs w:val="28"/>
        </w:rPr>
      </w:pPr>
      <w:r w:rsidRPr="00D85122">
        <w:rPr>
          <w:sz w:val="28"/>
          <w:szCs w:val="28"/>
        </w:rPr>
        <w:t>Увеличение затрат на реализацию мероприятия «Проектирование, приобретение и монтаж газоочистного оборудования и сооружений» с 91 741,41 тыс. руб. до 101 741,41 тыс. руб. (затраты на 2023 г. - 10 000 тыс. руб.).</w:t>
      </w:r>
    </w:p>
    <w:p w14:paraId="67ABB7CD" w14:textId="77777777" w:rsidR="00D85122" w:rsidRPr="00D85122" w:rsidRDefault="00D85122" w:rsidP="00AC26C1">
      <w:pPr>
        <w:numPr>
          <w:ilvl w:val="0"/>
          <w:numId w:val="12"/>
        </w:numPr>
        <w:tabs>
          <w:tab w:val="num" w:pos="360"/>
          <w:tab w:val="num" w:pos="1080"/>
        </w:tabs>
        <w:spacing w:line="276" w:lineRule="auto"/>
        <w:ind w:left="0" w:firstLine="426"/>
        <w:jc w:val="both"/>
        <w:rPr>
          <w:sz w:val="28"/>
          <w:szCs w:val="28"/>
        </w:rPr>
      </w:pPr>
      <w:r w:rsidRPr="00D85122">
        <w:rPr>
          <w:sz w:val="28"/>
          <w:szCs w:val="28"/>
        </w:rPr>
        <w:lastRenderedPageBreak/>
        <w:t>Включение в концессионное соглашение №1 от 17.12.2016 г. мероприятия «Технического перевооружения УПК-5 п. Шерегеш со строительством второй ступени газоочистки на котлах №4,5,6,7» со сроком реализации 2023-2028 гг. обшей стоимостью с учетом индексов-дефляторов 523 182,62 тыс. руб. с НДС.</w:t>
      </w:r>
    </w:p>
    <w:p w14:paraId="41B712A2" w14:textId="77777777" w:rsidR="00D85122" w:rsidRPr="00D85122" w:rsidRDefault="00D85122" w:rsidP="00D85122">
      <w:pPr>
        <w:tabs>
          <w:tab w:val="num" w:pos="360"/>
          <w:tab w:val="num" w:pos="1080"/>
        </w:tabs>
        <w:spacing w:line="276" w:lineRule="auto"/>
        <w:ind w:left="-142" w:firstLine="505"/>
        <w:jc w:val="both"/>
        <w:rPr>
          <w:sz w:val="28"/>
          <w:szCs w:val="28"/>
        </w:rPr>
      </w:pPr>
      <w:r w:rsidRPr="00D85122">
        <w:rPr>
          <w:sz w:val="28"/>
          <w:szCs w:val="28"/>
        </w:rPr>
        <w:t>Инвестиционная программа представлена в приложении к экспертному заключению.</w:t>
      </w:r>
    </w:p>
    <w:p w14:paraId="27529E8E" w14:textId="77777777" w:rsidR="00D85122" w:rsidRPr="00D85122" w:rsidRDefault="00D85122" w:rsidP="00D85122">
      <w:pPr>
        <w:spacing w:line="276" w:lineRule="auto"/>
        <w:ind w:firstLine="708"/>
        <w:jc w:val="both"/>
        <w:rPr>
          <w:bCs/>
          <w:sz w:val="28"/>
          <w:szCs w:val="28"/>
        </w:rPr>
      </w:pPr>
      <w:r w:rsidRPr="00D85122">
        <w:rPr>
          <w:bCs/>
          <w:sz w:val="28"/>
          <w:szCs w:val="28"/>
        </w:rPr>
        <w:t xml:space="preserve">Инвестиционная программа соответствует </w:t>
      </w:r>
      <w:hyperlink r:id="rId8" w:history="1">
        <w:r w:rsidRPr="00D85122">
          <w:rPr>
            <w:bCs/>
            <w:sz w:val="28"/>
            <w:szCs w:val="28"/>
          </w:rPr>
          <w:t>пунктам 8</w:t>
        </w:r>
      </w:hyperlink>
      <w:r w:rsidRPr="00D85122">
        <w:rPr>
          <w:bCs/>
          <w:sz w:val="28"/>
          <w:szCs w:val="28"/>
        </w:rPr>
        <w:t xml:space="preserve"> - </w:t>
      </w:r>
      <w:hyperlink r:id="rId9" w:history="1">
        <w:r w:rsidRPr="00D85122">
          <w:rPr>
            <w:bCs/>
            <w:sz w:val="28"/>
            <w:szCs w:val="28"/>
          </w:rPr>
          <w:t>19</w:t>
        </w:r>
      </w:hyperlink>
      <w:r w:rsidRPr="00D85122">
        <w:rPr>
          <w:bCs/>
          <w:sz w:val="28"/>
          <w:szCs w:val="28"/>
        </w:rPr>
        <w:t xml:space="preserve"> Правил согласования и утверждения инвестиционных программ организаций, осуществляющих регулируемые виды деятельности в сфере теплоснабжения, а также требований к составу и содержанию таких программ (за исключением таких программ, утверждаемых в соответствии с законодательством Российской Федерации об электроэнергетике), утвержденных постановлением Правительства РФ от 5 мая 2014 г. № 410 (далее Правила).</w:t>
      </w:r>
    </w:p>
    <w:p w14:paraId="27996EED" w14:textId="77777777" w:rsidR="00D85122" w:rsidRPr="00D85122" w:rsidRDefault="00D85122" w:rsidP="00D85122">
      <w:pPr>
        <w:spacing w:line="276" w:lineRule="auto"/>
        <w:ind w:firstLine="708"/>
        <w:jc w:val="both"/>
        <w:rPr>
          <w:bCs/>
          <w:sz w:val="28"/>
          <w:szCs w:val="28"/>
        </w:rPr>
      </w:pPr>
      <w:r w:rsidRPr="00D85122">
        <w:rPr>
          <w:bCs/>
          <w:sz w:val="28"/>
          <w:szCs w:val="28"/>
        </w:rPr>
        <w:t>В качестве обосновывающих материалов представлены протоколы закупочных процедур, договоры на выполняемые работы, сметные расчеты.</w:t>
      </w:r>
    </w:p>
    <w:p w14:paraId="44413C8F" w14:textId="77777777" w:rsidR="00D85122" w:rsidRPr="00D85122" w:rsidRDefault="00D85122" w:rsidP="00D85122">
      <w:pPr>
        <w:spacing w:line="276" w:lineRule="auto"/>
        <w:ind w:firstLine="709"/>
        <w:jc w:val="both"/>
        <w:rPr>
          <w:sz w:val="28"/>
          <w:szCs w:val="28"/>
        </w:rPr>
      </w:pPr>
      <w:r w:rsidRPr="00D85122">
        <w:rPr>
          <w:sz w:val="28"/>
          <w:szCs w:val="28"/>
        </w:rPr>
        <w:t>Обоснованность стоимостных показателей (сметных расчетов), включаемых экспертами в инвестиционную программу, проверена с помощью программного комплекса ГРАНД-Смета.</w:t>
      </w:r>
    </w:p>
    <w:p w14:paraId="15BD1836" w14:textId="77777777" w:rsidR="00D85122" w:rsidRPr="00D85122" w:rsidRDefault="00D85122" w:rsidP="00D85122">
      <w:pPr>
        <w:spacing w:line="276" w:lineRule="auto"/>
        <w:ind w:firstLine="708"/>
        <w:jc w:val="both"/>
        <w:rPr>
          <w:sz w:val="28"/>
          <w:szCs w:val="28"/>
        </w:rPr>
      </w:pPr>
      <w:r w:rsidRPr="00D85122">
        <w:rPr>
          <w:bCs/>
          <w:sz w:val="28"/>
          <w:szCs w:val="28"/>
        </w:rPr>
        <w:t xml:space="preserve">Рассмотрев представленные обосновывающие документы, экспертная группа предлагает принять объем финансирования инвестиционной программы на 2017 - 2031 гг. в размере </w:t>
      </w:r>
      <w:r w:rsidRPr="00D85122">
        <w:rPr>
          <w:sz w:val="28"/>
          <w:szCs w:val="28"/>
        </w:rPr>
        <w:t xml:space="preserve">966 698,46 тыс. руб., в том числе из амортизации 703 421,67 тыс. руб., из прибыли 263 276,79 тыс. руб. </w:t>
      </w:r>
    </w:p>
    <w:p w14:paraId="1256966D" w14:textId="77777777" w:rsidR="00D85122" w:rsidRPr="00D85122" w:rsidRDefault="00D85122" w:rsidP="00D85122">
      <w:pPr>
        <w:tabs>
          <w:tab w:val="left" w:pos="720"/>
        </w:tabs>
        <w:spacing w:line="360" w:lineRule="auto"/>
        <w:ind w:firstLine="709"/>
        <w:jc w:val="right"/>
        <w:rPr>
          <w:sz w:val="28"/>
          <w:szCs w:val="28"/>
        </w:rPr>
      </w:pPr>
      <w:r w:rsidRPr="00D85122">
        <w:rPr>
          <w:sz w:val="28"/>
          <w:szCs w:val="28"/>
        </w:rPr>
        <w:t>Таблица 1</w:t>
      </w:r>
    </w:p>
    <w:p w14:paraId="1ED5A007" w14:textId="77777777" w:rsidR="00D85122" w:rsidRPr="00D85122" w:rsidRDefault="00D85122" w:rsidP="00D85122">
      <w:pPr>
        <w:ind w:left="284" w:right="536"/>
        <w:jc w:val="center"/>
        <w:rPr>
          <w:bCs/>
          <w:sz w:val="28"/>
          <w:szCs w:val="28"/>
        </w:rPr>
      </w:pPr>
      <w:r w:rsidRPr="00D85122">
        <w:rPr>
          <w:bCs/>
          <w:sz w:val="28"/>
          <w:szCs w:val="28"/>
        </w:rPr>
        <w:t xml:space="preserve">Финансовый план </w:t>
      </w:r>
      <w:r w:rsidRPr="00D85122">
        <w:rPr>
          <w:color w:val="000000"/>
          <w:sz w:val="28"/>
          <w:szCs w:val="28"/>
        </w:rPr>
        <w:t>ООО «ЮКЭК» в сфере теплоснабжения</w:t>
      </w:r>
      <w:r w:rsidRPr="00D85122">
        <w:rPr>
          <w:bCs/>
          <w:sz w:val="28"/>
          <w:szCs w:val="28"/>
        </w:rPr>
        <w:t xml:space="preserve"> </w:t>
      </w:r>
    </w:p>
    <w:p w14:paraId="0468EA83" w14:textId="77777777" w:rsidR="00D85122" w:rsidRPr="00D85122" w:rsidRDefault="00D85122" w:rsidP="00D85122">
      <w:pPr>
        <w:tabs>
          <w:tab w:val="left" w:pos="720"/>
        </w:tabs>
        <w:ind w:firstLine="709"/>
        <w:jc w:val="center"/>
        <w:rPr>
          <w:bCs/>
          <w:sz w:val="28"/>
          <w:szCs w:val="28"/>
        </w:rPr>
      </w:pPr>
      <w:r w:rsidRPr="00D85122">
        <w:rPr>
          <w:bCs/>
          <w:sz w:val="28"/>
          <w:szCs w:val="28"/>
        </w:rPr>
        <w:t>на 2017 - 2031 гг.</w:t>
      </w:r>
    </w:p>
    <w:tbl>
      <w:tblPr>
        <w:tblW w:w="10222" w:type="dxa"/>
        <w:jc w:val="center"/>
        <w:tblLayout w:type="fixed"/>
        <w:tblCellMar>
          <w:left w:w="28" w:type="dxa"/>
          <w:right w:w="28" w:type="dxa"/>
        </w:tblCellMar>
        <w:tblLook w:val="04A0" w:firstRow="1" w:lastRow="0" w:firstColumn="1" w:lastColumn="0" w:noHBand="0" w:noVBand="1"/>
      </w:tblPr>
      <w:tblGrid>
        <w:gridCol w:w="345"/>
        <w:gridCol w:w="1135"/>
        <w:gridCol w:w="708"/>
        <w:gridCol w:w="567"/>
        <w:gridCol w:w="567"/>
        <w:gridCol w:w="567"/>
        <w:gridCol w:w="567"/>
        <w:gridCol w:w="567"/>
        <w:gridCol w:w="567"/>
        <w:gridCol w:w="567"/>
        <w:gridCol w:w="567"/>
        <w:gridCol w:w="567"/>
        <w:gridCol w:w="567"/>
        <w:gridCol w:w="567"/>
        <w:gridCol w:w="567"/>
        <w:gridCol w:w="376"/>
        <w:gridCol w:w="399"/>
        <w:gridCol w:w="455"/>
      </w:tblGrid>
      <w:tr w:rsidR="00D85122" w:rsidRPr="00D85122" w14:paraId="072AFD71" w14:textId="77777777" w:rsidTr="0033654D">
        <w:trPr>
          <w:trHeight w:val="70"/>
          <w:jc w:val="center"/>
        </w:trPr>
        <w:tc>
          <w:tcPr>
            <w:tcW w:w="3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F95F62" w14:textId="77777777" w:rsidR="00D85122" w:rsidRPr="00D85122" w:rsidRDefault="00D85122" w:rsidP="00D85122">
            <w:pPr>
              <w:jc w:val="center"/>
              <w:rPr>
                <w:bCs/>
                <w:sz w:val="16"/>
                <w:szCs w:val="16"/>
              </w:rPr>
            </w:pPr>
            <w:r w:rsidRPr="00D85122">
              <w:rPr>
                <w:bCs/>
                <w:sz w:val="16"/>
                <w:szCs w:val="16"/>
              </w:rPr>
              <w:t>№ п/п</w:t>
            </w:r>
          </w:p>
        </w:tc>
        <w:tc>
          <w:tcPr>
            <w:tcW w:w="11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CD0A7E" w14:textId="77777777" w:rsidR="00D85122" w:rsidRPr="00D85122" w:rsidRDefault="00D85122" w:rsidP="00D85122">
            <w:pPr>
              <w:jc w:val="center"/>
              <w:rPr>
                <w:bCs/>
                <w:sz w:val="16"/>
                <w:szCs w:val="16"/>
              </w:rPr>
            </w:pPr>
            <w:r w:rsidRPr="00D85122">
              <w:rPr>
                <w:bCs/>
                <w:sz w:val="16"/>
                <w:szCs w:val="16"/>
              </w:rPr>
              <w:t>Источники финансирования</w:t>
            </w:r>
          </w:p>
        </w:tc>
        <w:tc>
          <w:tcPr>
            <w:tcW w:w="8742" w:type="dxa"/>
            <w:gridSpan w:val="16"/>
            <w:tcBorders>
              <w:top w:val="single" w:sz="4" w:space="0" w:color="auto"/>
              <w:left w:val="nil"/>
              <w:bottom w:val="single" w:sz="4" w:space="0" w:color="auto"/>
              <w:right w:val="single" w:sz="4" w:space="0" w:color="auto"/>
            </w:tcBorders>
            <w:shd w:val="clear" w:color="auto" w:fill="auto"/>
            <w:vAlign w:val="center"/>
            <w:hideMark/>
          </w:tcPr>
          <w:p w14:paraId="09186017" w14:textId="77777777" w:rsidR="00D85122" w:rsidRPr="00D85122" w:rsidRDefault="00D85122" w:rsidP="00D85122">
            <w:pPr>
              <w:ind w:right="3938"/>
              <w:jc w:val="center"/>
              <w:rPr>
                <w:bCs/>
                <w:sz w:val="16"/>
                <w:szCs w:val="16"/>
              </w:rPr>
            </w:pPr>
            <w:r w:rsidRPr="00D85122">
              <w:rPr>
                <w:bCs/>
                <w:sz w:val="16"/>
                <w:szCs w:val="16"/>
              </w:rPr>
              <w:t>Расходы на реализацию инвестиционной программы (тыс. руб. без НДС)</w:t>
            </w:r>
          </w:p>
        </w:tc>
      </w:tr>
      <w:tr w:rsidR="00D85122" w:rsidRPr="00D85122" w14:paraId="778181BF" w14:textId="77777777" w:rsidTr="0033654D">
        <w:trPr>
          <w:trHeight w:val="70"/>
          <w:jc w:val="center"/>
        </w:trPr>
        <w:tc>
          <w:tcPr>
            <w:tcW w:w="345" w:type="dxa"/>
            <w:vMerge/>
            <w:tcBorders>
              <w:top w:val="single" w:sz="4" w:space="0" w:color="auto"/>
              <w:left w:val="single" w:sz="4" w:space="0" w:color="auto"/>
              <w:bottom w:val="single" w:sz="4" w:space="0" w:color="auto"/>
              <w:right w:val="single" w:sz="4" w:space="0" w:color="auto"/>
            </w:tcBorders>
            <w:vAlign w:val="center"/>
            <w:hideMark/>
          </w:tcPr>
          <w:p w14:paraId="17499C8A" w14:textId="77777777" w:rsidR="00D85122" w:rsidRPr="00D85122" w:rsidRDefault="00D85122" w:rsidP="00D85122">
            <w:pPr>
              <w:rPr>
                <w:bCs/>
                <w:sz w:val="16"/>
                <w:szCs w:val="16"/>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7E070E5B" w14:textId="77777777" w:rsidR="00D85122" w:rsidRPr="00D85122" w:rsidRDefault="00D85122" w:rsidP="00D85122">
            <w:pPr>
              <w:rPr>
                <w:bCs/>
                <w:sz w:val="16"/>
                <w:szCs w:val="16"/>
              </w:rPr>
            </w:pPr>
          </w:p>
        </w:tc>
        <w:tc>
          <w:tcPr>
            <w:tcW w:w="708" w:type="dxa"/>
            <w:vMerge w:val="restart"/>
            <w:tcBorders>
              <w:top w:val="single" w:sz="4" w:space="0" w:color="auto"/>
              <w:left w:val="nil"/>
              <w:right w:val="single" w:sz="4" w:space="0" w:color="auto"/>
            </w:tcBorders>
            <w:shd w:val="clear" w:color="auto" w:fill="auto"/>
            <w:vAlign w:val="center"/>
          </w:tcPr>
          <w:p w14:paraId="6FBEAA0C" w14:textId="77777777" w:rsidR="00D85122" w:rsidRPr="00D85122" w:rsidRDefault="00D85122" w:rsidP="00D85122">
            <w:pPr>
              <w:ind w:left="-108" w:right="-170"/>
              <w:jc w:val="center"/>
              <w:rPr>
                <w:bCs/>
                <w:sz w:val="16"/>
                <w:szCs w:val="16"/>
              </w:rPr>
            </w:pPr>
            <w:r w:rsidRPr="00D85122">
              <w:rPr>
                <w:bCs/>
                <w:sz w:val="16"/>
                <w:szCs w:val="16"/>
              </w:rPr>
              <w:t>Всего</w:t>
            </w:r>
          </w:p>
        </w:tc>
        <w:tc>
          <w:tcPr>
            <w:tcW w:w="8034"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008E8B45" w14:textId="77777777" w:rsidR="00D85122" w:rsidRPr="00D85122" w:rsidRDefault="00D85122" w:rsidP="00D85122">
            <w:pPr>
              <w:jc w:val="center"/>
              <w:rPr>
                <w:bCs/>
                <w:sz w:val="16"/>
                <w:szCs w:val="16"/>
              </w:rPr>
            </w:pPr>
            <w:r w:rsidRPr="00D85122">
              <w:rPr>
                <w:bCs/>
                <w:sz w:val="16"/>
                <w:szCs w:val="16"/>
              </w:rPr>
              <w:t>в т.ч. по годам реализации</w:t>
            </w:r>
          </w:p>
        </w:tc>
      </w:tr>
      <w:tr w:rsidR="00D85122" w:rsidRPr="00D85122" w14:paraId="58FE294A" w14:textId="77777777" w:rsidTr="0033654D">
        <w:trPr>
          <w:trHeight w:val="70"/>
          <w:jc w:val="center"/>
        </w:trPr>
        <w:tc>
          <w:tcPr>
            <w:tcW w:w="345" w:type="dxa"/>
            <w:vMerge/>
            <w:tcBorders>
              <w:top w:val="single" w:sz="4" w:space="0" w:color="auto"/>
              <w:left w:val="single" w:sz="4" w:space="0" w:color="auto"/>
              <w:bottom w:val="single" w:sz="4" w:space="0" w:color="auto"/>
              <w:right w:val="single" w:sz="4" w:space="0" w:color="auto"/>
            </w:tcBorders>
            <w:vAlign w:val="center"/>
            <w:hideMark/>
          </w:tcPr>
          <w:p w14:paraId="3E5B789F" w14:textId="77777777" w:rsidR="00D85122" w:rsidRPr="00D85122" w:rsidRDefault="00D85122" w:rsidP="00D85122">
            <w:pPr>
              <w:rPr>
                <w:bCs/>
                <w:sz w:val="16"/>
                <w:szCs w:val="16"/>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562F30EB" w14:textId="77777777" w:rsidR="00D85122" w:rsidRPr="00D85122" w:rsidRDefault="00D85122" w:rsidP="00D85122">
            <w:pPr>
              <w:rPr>
                <w:bCs/>
                <w:sz w:val="16"/>
                <w:szCs w:val="16"/>
              </w:rPr>
            </w:pPr>
          </w:p>
        </w:tc>
        <w:tc>
          <w:tcPr>
            <w:tcW w:w="708" w:type="dxa"/>
            <w:vMerge/>
            <w:tcBorders>
              <w:left w:val="nil"/>
              <w:bottom w:val="single" w:sz="4" w:space="0" w:color="auto"/>
              <w:right w:val="single" w:sz="4" w:space="0" w:color="auto"/>
            </w:tcBorders>
            <w:shd w:val="clear" w:color="auto" w:fill="auto"/>
            <w:vAlign w:val="center"/>
          </w:tcPr>
          <w:p w14:paraId="6B749A4F" w14:textId="77777777" w:rsidR="00D85122" w:rsidRPr="00D85122" w:rsidRDefault="00D85122" w:rsidP="00D85122">
            <w:pPr>
              <w:ind w:left="-108" w:right="-170"/>
              <w:rPr>
                <w:bCs/>
                <w:sz w:val="16"/>
                <w:szCs w:val="16"/>
              </w:rPr>
            </w:pPr>
          </w:p>
        </w:tc>
        <w:tc>
          <w:tcPr>
            <w:tcW w:w="567" w:type="dxa"/>
            <w:tcBorders>
              <w:top w:val="nil"/>
              <w:left w:val="single" w:sz="4" w:space="0" w:color="auto"/>
              <w:bottom w:val="single" w:sz="4" w:space="0" w:color="auto"/>
              <w:right w:val="single" w:sz="4" w:space="0" w:color="auto"/>
            </w:tcBorders>
            <w:shd w:val="clear" w:color="auto" w:fill="auto"/>
            <w:vAlign w:val="center"/>
            <w:hideMark/>
          </w:tcPr>
          <w:p w14:paraId="7350BAF6" w14:textId="77777777" w:rsidR="00D85122" w:rsidRPr="00D85122" w:rsidRDefault="00D85122" w:rsidP="00D85122">
            <w:pPr>
              <w:jc w:val="center"/>
              <w:rPr>
                <w:bCs/>
                <w:sz w:val="16"/>
                <w:szCs w:val="16"/>
              </w:rPr>
            </w:pPr>
            <w:r w:rsidRPr="00D85122">
              <w:rPr>
                <w:bCs/>
                <w:sz w:val="16"/>
                <w:szCs w:val="16"/>
              </w:rPr>
              <w:t>2017</w:t>
            </w:r>
          </w:p>
        </w:tc>
        <w:tc>
          <w:tcPr>
            <w:tcW w:w="567" w:type="dxa"/>
            <w:tcBorders>
              <w:top w:val="nil"/>
              <w:left w:val="nil"/>
              <w:bottom w:val="single" w:sz="4" w:space="0" w:color="auto"/>
              <w:right w:val="single" w:sz="4" w:space="0" w:color="auto"/>
            </w:tcBorders>
            <w:shd w:val="clear" w:color="auto" w:fill="auto"/>
            <w:vAlign w:val="center"/>
            <w:hideMark/>
          </w:tcPr>
          <w:p w14:paraId="7B216FB7" w14:textId="77777777" w:rsidR="00D85122" w:rsidRPr="00D85122" w:rsidRDefault="00D85122" w:rsidP="00D85122">
            <w:pPr>
              <w:ind w:left="-28" w:right="-44"/>
              <w:jc w:val="center"/>
              <w:rPr>
                <w:bCs/>
                <w:sz w:val="16"/>
                <w:szCs w:val="16"/>
              </w:rPr>
            </w:pPr>
            <w:r w:rsidRPr="00D85122">
              <w:rPr>
                <w:bCs/>
                <w:sz w:val="16"/>
                <w:szCs w:val="16"/>
              </w:rPr>
              <w:t>2018</w:t>
            </w:r>
          </w:p>
        </w:tc>
        <w:tc>
          <w:tcPr>
            <w:tcW w:w="567" w:type="dxa"/>
            <w:tcBorders>
              <w:top w:val="nil"/>
              <w:left w:val="nil"/>
              <w:bottom w:val="single" w:sz="4" w:space="0" w:color="auto"/>
              <w:right w:val="single" w:sz="4" w:space="0" w:color="auto"/>
            </w:tcBorders>
            <w:shd w:val="clear" w:color="auto" w:fill="auto"/>
            <w:vAlign w:val="center"/>
            <w:hideMark/>
          </w:tcPr>
          <w:p w14:paraId="4CC7C587" w14:textId="77777777" w:rsidR="00D85122" w:rsidRPr="00D85122" w:rsidRDefault="00D85122" w:rsidP="00D85122">
            <w:pPr>
              <w:jc w:val="center"/>
              <w:rPr>
                <w:bCs/>
                <w:sz w:val="16"/>
                <w:szCs w:val="16"/>
              </w:rPr>
            </w:pPr>
            <w:r w:rsidRPr="00D85122">
              <w:rPr>
                <w:bCs/>
                <w:sz w:val="16"/>
                <w:szCs w:val="16"/>
              </w:rPr>
              <w:t>2019</w:t>
            </w:r>
          </w:p>
        </w:tc>
        <w:tc>
          <w:tcPr>
            <w:tcW w:w="567" w:type="dxa"/>
            <w:tcBorders>
              <w:top w:val="single" w:sz="4" w:space="0" w:color="auto"/>
              <w:left w:val="nil"/>
              <w:bottom w:val="single" w:sz="4" w:space="0" w:color="auto"/>
              <w:right w:val="single" w:sz="4" w:space="0" w:color="auto"/>
            </w:tcBorders>
            <w:vAlign w:val="center"/>
          </w:tcPr>
          <w:p w14:paraId="26F1A43C" w14:textId="77777777" w:rsidR="00D85122" w:rsidRPr="00D85122" w:rsidRDefault="00D85122" w:rsidP="00D85122">
            <w:pPr>
              <w:ind w:left="-123" w:right="-170"/>
              <w:jc w:val="center"/>
              <w:rPr>
                <w:bCs/>
                <w:sz w:val="16"/>
                <w:szCs w:val="16"/>
              </w:rPr>
            </w:pPr>
            <w:r w:rsidRPr="00D85122">
              <w:rPr>
                <w:bCs/>
                <w:sz w:val="16"/>
                <w:szCs w:val="16"/>
              </w:rPr>
              <w:t>2020</w:t>
            </w:r>
          </w:p>
        </w:tc>
        <w:tc>
          <w:tcPr>
            <w:tcW w:w="567" w:type="dxa"/>
            <w:tcBorders>
              <w:top w:val="single" w:sz="4" w:space="0" w:color="auto"/>
              <w:left w:val="single" w:sz="4" w:space="0" w:color="auto"/>
              <w:bottom w:val="single" w:sz="4" w:space="0" w:color="auto"/>
              <w:right w:val="single" w:sz="4" w:space="0" w:color="auto"/>
            </w:tcBorders>
            <w:vAlign w:val="center"/>
          </w:tcPr>
          <w:p w14:paraId="1F36639F" w14:textId="77777777" w:rsidR="00D85122" w:rsidRPr="00D85122" w:rsidRDefault="00D85122" w:rsidP="00D85122">
            <w:pPr>
              <w:jc w:val="center"/>
              <w:rPr>
                <w:bCs/>
                <w:sz w:val="16"/>
                <w:szCs w:val="16"/>
              </w:rPr>
            </w:pPr>
            <w:r w:rsidRPr="00D85122">
              <w:rPr>
                <w:bCs/>
                <w:sz w:val="16"/>
                <w:szCs w:val="16"/>
              </w:rPr>
              <w:t>2021</w:t>
            </w:r>
          </w:p>
        </w:tc>
        <w:tc>
          <w:tcPr>
            <w:tcW w:w="567" w:type="dxa"/>
            <w:tcBorders>
              <w:top w:val="single" w:sz="4" w:space="0" w:color="auto"/>
              <w:left w:val="single" w:sz="4" w:space="0" w:color="auto"/>
              <w:bottom w:val="single" w:sz="4" w:space="0" w:color="auto"/>
              <w:right w:val="single" w:sz="4" w:space="0" w:color="auto"/>
            </w:tcBorders>
            <w:vAlign w:val="center"/>
          </w:tcPr>
          <w:p w14:paraId="04988BBA" w14:textId="77777777" w:rsidR="00D85122" w:rsidRPr="00D85122" w:rsidRDefault="00D85122" w:rsidP="00D85122">
            <w:pPr>
              <w:jc w:val="center"/>
              <w:rPr>
                <w:bCs/>
                <w:sz w:val="16"/>
                <w:szCs w:val="16"/>
              </w:rPr>
            </w:pPr>
            <w:r w:rsidRPr="00D85122">
              <w:rPr>
                <w:bCs/>
                <w:sz w:val="16"/>
                <w:szCs w:val="16"/>
              </w:rPr>
              <w:t>2022</w:t>
            </w:r>
          </w:p>
        </w:tc>
        <w:tc>
          <w:tcPr>
            <w:tcW w:w="567" w:type="dxa"/>
            <w:tcBorders>
              <w:top w:val="single" w:sz="4" w:space="0" w:color="auto"/>
              <w:left w:val="single" w:sz="4" w:space="0" w:color="auto"/>
              <w:bottom w:val="single" w:sz="4" w:space="0" w:color="auto"/>
              <w:right w:val="single" w:sz="4" w:space="0" w:color="auto"/>
            </w:tcBorders>
            <w:vAlign w:val="center"/>
          </w:tcPr>
          <w:p w14:paraId="6B35248D" w14:textId="77777777" w:rsidR="00D85122" w:rsidRPr="00D85122" w:rsidRDefault="00D85122" w:rsidP="00D85122">
            <w:pPr>
              <w:jc w:val="center"/>
              <w:rPr>
                <w:bCs/>
                <w:sz w:val="16"/>
                <w:szCs w:val="16"/>
              </w:rPr>
            </w:pPr>
            <w:r w:rsidRPr="00D85122">
              <w:rPr>
                <w:bCs/>
                <w:sz w:val="16"/>
                <w:szCs w:val="16"/>
              </w:rPr>
              <w:t>2023</w:t>
            </w:r>
          </w:p>
        </w:tc>
        <w:tc>
          <w:tcPr>
            <w:tcW w:w="567" w:type="dxa"/>
            <w:tcBorders>
              <w:top w:val="single" w:sz="4" w:space="0" w:color="auto"/>
              <w:left w:val="single" w:sz="4" w:space="0" w:color="auto"/>
              <w:bottom w:val="single" w:sz="4" w:space="0" w:color="auto"/>
              <w:right w:val="single" w:sz="4" w:space="0" w:color="auto"/>
            </w:tcBorders>
            <w:vAlign w:val="center"/>
          </w:tcPr>
          <w:p w14:paraId="70C82816" w14:textId="77777777" w:rsidR="00D85122" w:rsidRPr="00D85122" w:rsidRDefault="00D85122" w:rsidP="00D85122">
            <w:pPr>
              <w:jc w:val="center"/>
              <w:rPr>
                <w:bCs/>
                <w:sz w:val="16"/>
                <w:szCs w:val="16"/>
              </w:rPr>
            </w:pPr>
            <w:r w:rsidRPr="00D85122">
              <w:rPr>
                <w:bCs/>
                <w:sz w:val="16"/>
                <w:szCs w:val="16"/>
              </w:rPr>
              <w:t>2024</w:t>
            </w:r>
          </w:p>
        </w:tc>
        <w:tc>
          <w:tcPr>
            <w:tcW w:w="567" w:type="dxa"/>
            <w:tcBorders>
              <w:top w:val="single" w:sz="4" w:space="0" w:color="auto"/>
              <w:left w:val="single" w:sz="4" w:space="0" w:color="auto"/>
              <w:bottom w:val="single" w:sz="4" w:space="0" w:color="auto"/>
              <w:right w:val="single" w:sz="4" w:space="0" w:color="auto"/>
            </w:tcBorders>
            <w:vAlign w:val="center"/>
          </w:tcPr>
          <w:p w14:paraId="49B6BF5D" w14:textId="77777777" w:rsidR="00D85122" w:rsidRPr="00D85122" w:rsidRDefault="00D85122" w:rsidP="00D85122">
            <w:pPr>
              <w:jc w:val="center"/>
              <w:rPr>
                <w:bCs/>
                <w:sz w:val="16"/>
                <w:szCs w:val="16"/>
              </w:rPr>
            </w:pPr>
            <w:r w:rsidRPr="00D85122">
              <w:rPr>
                <w:bCs/>
                <w:sz w:val="16"/>
                <w:szCs w:val="16"/>
              </w:rPr>
              <w:t>2025</w:t>
            </w:r>
          </w:p>
        </w:tc>
        <w:tc>
          <w:tcPr>
            <w:tcW w:w="567" w:type="dxa"/>
            <w:tcBorders>
              <w:top w:val="single" w:sz="4" w:space="0" w:color="auto"/>
              <w:left w:val="single" w:sz="4" w:space="0" w:color="auto"/>
              <w:bottom w:val="single" w:sz="4" w:space="0" w:color="auto"/>
              <w:right w:val="single" w:sz="4" w:space="0" w:color="auto"/>
            </w:tcBorders>
            <w:vAlign w:val="center"/>
          </w:tcPr>
          <w:p w14:paraId="02D837DE" w14:textId="77777777" w:rsidR="00D85122" w:rsidRPr="00D85122" w:rsidRDefault="00D85122" w:rsidP="00D85122">
            <w:pPr>
              <w:jc w:val="center"/>
              <w:rPr>
                <w:bCs/>
                <w:sz w:val="16"/>
                <w:szCs w:val="16"/>
              </w:rPr>
            </w:pPr>
            <w:r w:rsidRPr="00D85122">
              <w:rPr>
                <w:bCs/>
                <w:sz w:val="16"/>
                <w:szCs w:val="16"/>
              </w:rPr>
              <w:t>2026</w:t>
            </w:r>
          </w:p>
        </w:tc>
        <w:tc>
          <w:tcPr>
            <w:tcW w:w="567" w:type="dxa"/>
            <w:tcBorders>
              <w:top w:val="single" w:sz="4" w:space="0" w:color="auto"/>
              <w:left w:val="single" w:sz="4" w:space="0" w:color="auto"/>
              <w:bottom w:val="single" w:sz="4" w:space="0" w:color="auto"/>
              <w:right w:val="single" w:sz="4" w:space="0" w:color="auto"/>
            </w:tcBorders>
            <w:vAlign w:val="center"/>
          </w:tcPr>
          <w:p w14:paraId="3BE3F466" w14:textId="77777777" w:rsidR="00D85122" w:rsidRPr="00D85122" w:rsidRDefault="00D85122" w:rsidP="00D85122">
            <w:pPr>
              <w:jc w:val="center"/>
              <w:rPr>
                <w:bCs/>
                <w:sz w:val="16"/>
                <w:szCs w:val="16"/>
              </w:rPr>
            </w:pPr>
            <w:r w:rsidRPr="00D85122">
              <w:rPr>
                <w:bCs/>
                <w:sz w:val="16"/>
                <w:szCs w:val="16"/>
              </w:rPr>
              <w:t>2027</w:t>
            </w:r>
          </w:p>
        </w:tc>
        <w:tc>
          <w:tcPr>
            <w:tcW w:w="567" w:type="dxa"/>
            <w:tcBorders>
              <w:top w:val="single" w:sz="4" w:space="0" w:color="auto"/>
              <w:left w:val="single" w:sz="4" w:space="0" w:color="auto"/>
              <w:bottom w:val="single" w:sz="4" w:space="0" w:color="auto"/>
              <w:right w:val="single" w:sz="4" w:space="0" w:color="auto"/>
            </w:tcBorders>
            <w:vAlign w:val="center"/>
          </w:tcPr>
          <w:p w14:paraId="3323C21A" w14:textId="77777777" w:rsidR="00D85122" w:rsidRPr="00D85122" w:rsidRDefault="00D85122" w:rsidP="00D85122">
            <w:pPr>
              <w:jc w:val="center"/>
              <w:rPr>
                <w:bCs/>
                <w:sz w:val="16"/>
                <w:szCs w:val="16"/>
              </w:rPr>
            </w:pPr>
            <w:r w:rsidRPr="00D85122">
              <w:rPr>
                <w:bCs/>
                <w:sz w:val="16"/>
                <w:szCs w:val="16"/>
              </w:rPr>
              <w:t>2028</w:t>
            </w:r>
          </w:p>
        </w:tc>
        <w:tc>
          <w:tcPr>
            <w:tcW w:w="376" w:type="dxa"/>
            <w:tcBorders>
              <w:top w:val="single" w:sz="4" w:space="0" w:color="auto"/>
              <w:left w:val="single" w:sz="4" w:space="0" w:color="auto"/>
              <w:bottom w:val="single" w:sz="4" w:space="0" w:color="auto"/>
              <w:right w:val="single" w:sz="4" w:space="0" w:color="auto"/>
            </w:tcBorders>
            <w:vAlign w:val="center"/>
          </w:tcPr>
          <w:p w14:paraId="7DDA3024" w14:textId="77777777" w:rsidR="00D85122" w:rsidRPr="00D85122" w:rsidRDefault="00D85122" w:rsidP="00D85122">
            <w:pPr>
              <w:jc w:val="center"/>
              <w:rPr>
                <w:bCs/>
                <w:sz w:val="16"/>
                <w:szCs w:val="16"/>
              </w:rPr>
            </w:pPr>
            <w:r w:rsidRPr="00D85122">
              <w:rPr>
                <w:bCs/>
                <w:sz w:val="16"/>
                <w:szCs w:val="16"/>
              </w:rPr>
              <w:t>2029</w:t>
            </w:r>
          </w:p>
        </w:tc>
        <w:tc>
          <w:tcPr>
            <w:tcW w:w="399" w:type="dxa"/>
            <w:tcBorders>
              <w:top w:val="single" w:sz="4" w:space="0" w:color="auto"/>
              <w:left w:val="single" w:sz="4" w:space="0" w:color="auto"/>
              <w:bottom w:val="single" w:sz="4" w:space="0" w:color="auto"/>
              <w:right w:val="single" w:sz="4" w:space="0" w:color="auto"/>
            </w:tcBorders>
            <w:vAlign w:val="center"/>
          </w:tcPr>
          <w:p w14:paraId="3675C6F8" w14:textId="77777777" w:rsidR="00D85122" w:rsidRPr="00D85122" w:rsidRDefault="00D85122" w:rsidP="00D85122">
            <w:pPr>
              <w:jc w:val="center"/>
              <w:rPr>
                <w:bCs/>
                <w:sz w:val="16"/>
                <w:szCs w:val="16"/>
              </w:rPr>
            </w:pPr>
            <w:r w:rsidRPr="00D85122">
              <w:rPr>
                <w:bCs/>
                <w:sz w:val="16"/>
                <w:szCs w:val="16"/>
              </w:rPr>
              <w:t>2030</w:t>
            </w:r>
          </w:p>
        </w:tc>
        <w:tc>
          <w:tcPr>
            <w:tcW w:w="455" w:type="dxa"/>
            <w:tcBorders>
              <w:top w:val="single" w:sz="4" w:space="0" w:color="auto"/>
              <w:left w:val="single" w:sz="4" w:space="0" w:color="auto"/>
              <w:bottom w:val="single" w:sz="4" w:space="0" w:color="auto"/>
              <w:right w:val="single" w:sz="4" w:space="0" w:color="auto"/>
            </w:tcBorders>
            <w:vAlign w:val="center"/>
          </w:tcPr>
          <w:p w14:paraId="5F5EF587" w14:textId="77777777" w:rsidR="00D85122" w:rsidRPr="00D85122" w:rsidRDefault="00D85122" w:rsidP="00D85122">
            <w:pPr>
              <w:jc w:val="center"/>
              <w:rPr>
                <w:bCs/>
                <w:sz w:val="16"/>
                <w:szCs w:val="16"/>
              </w:rPr>
            </w:pPr>
            <w:r w:rsidRPr="00D85122">
              <w:rPr>
                <w:bCs/>
                <w:sz w:val="16"/>
                <w:szCs w:val="16"/>
              </w:rPr>
              <w:t>2031</w:t>
            </w:r>
          </w:p>
        </w:tc>
      </w:tr>
      <w:tr w:rsidR="00D85122" w:rsidRPr="00D85122" w14:paraId="3D5760C5" w14:textId="77777777" w:rsidTr="0033654D">
        <w:trPr>
          <w:trHeight w:val="255"/>
          <w:jc w:val="center"/>
        </w:trPr>
        <w:tc>
          <w:tcPr>
            <w:tcW w:w="345" w:type="dxa"/>
            <w:tcBorders>
              <w:top w:val="nil"/>
              <w:left w:val="single" w:sz="4" w:space="0" w:color="auto"/>
              <w:bottom w:val="single" w:sz="4" w:space="0" w:color="auto"/>
              <w:right w:val="single" w:sz="4" w:space="0" w:color="auto"/>
            </w:tcBorders>
            <w:shd w:val="clear" w:color="auto" w:fill="auto"/>
            <w:vAlign w:val="center"/>
            <w:hideMark/>
          </w:tcPr>
          <w:p w14:paraId="2982CF48" w14:textId="77777777" w:rsidR="00D85122" w:rsidRPr="00D85122" w:rsidRDefault="00D85122" w:rsidP="00D85122">
            <w:pPr>
              <w:jc w:val="center"/>
              <w:rPr>
                <w:bCs/>
                <w:sz w:val="16"/>
                <w:szCs w:val="16"/>
              </w:rPr>
            </w:pPr>
            <w:r w:rsidRPr="00D85122">
              <w:rPr>
                <w:bCs/>
                <w:sz w:val="16"/>
                <w:szCs w:val="16"/>
              </w:rPr>
              <w:t>1.</w:t>
            </w:r>
          </w:p>
        </w:tc>
        <w:tc>
          <w:tcPr>
            <w:tcW w:w="1135" w:type="dxa"/>
            <w:tcBorders>
              <w:top w:val="nil"/>
              <w:left w:val="nil"/>
              <w:bottom w:val="single" w:sz="4" w:space="0" w:color="auto"/>
              <w:right w:val="single" w:sz="4" w:space="0" w:color="auto"/>
            </w:tcBorders>
            <w:shd w:val="clear" w:color="auto" w:fill="auto"/>
            <w:vAlign w:val="center"/>
            <w:hideMark/>
          </w:tcPr>
          <w:p w14:paraId="1A56B701" w14:textId="77777777" w:rsidR="00D85122" w:rsidRPr="00D85122" w:rsidRDefault="00D85122" w:rsidP="00D85122">
            <w:pPr>
              <w:rPr>
                <w:bCs/>
                <w:sz w:val="16"/>
                <w:szCs w:val="16"/>
              </w:rPr>
            </w:pPr>
            <w:r w:rsidRPr="00D85122">
              <w:rPr>
                <w:bCs/>
                <w:sz w:val="16"/>
                <w:szCs w:val="16"/>
              </w:rPr>
              <w:t>Собственные средства</w:t>
            </w:r>
          </w:p>
        </w:tc>
        <w:tc>
          <w:tcPr>
            <w:tcW w:w="708" w:type="dxa"/>
            <w:tcBorders>
              <w:top w:val="nil"/>
              <w:left w:val="nil"/>
              <w:bottom w:val="single" w:sz="4" w:space="0" w:color="auto"/>
              <w:right w:val="single" w:sz="4" w:space="0" w:color="auto"/>
            </w:tcBorders>
            <w:shd w:val="clear" w:color="auto" w:fill="auto"/>
            <w:vAlign w:val="center"/>
          </w:tcPr>
          <w:p w14:paraId="0BB75D89" w14:textId="77777777" w:rsidR="00D85122" w:rsidRPr="00D85122" w:rsidRDefault="00D85122" w:rsidP="00D85122">
            <w:pPr>
              <w:jc w:val="center"/>
              <w:rPr>
                <w:color w:val="000000"/>
                <w:sz w:val="12"/>
                <w:szCs w:val="12"/>
              </w:rPr>
            </w:pPr>
            <w:r w:rsidRPr="00D85122">
              <w:rPr>
                <w:color w:val="000000"/>
                <w:sz w:val="12"/>
                <w:szCs w:val="12"/>
              </w:rPr>
              <w:t xml:space="preserve">966 698,46  </w:t>
            </w:r>
          </w:p>
        </w:tc>
        <w:tc>
          <w:tcPr>
            <w:tcW w:w="567" w:type="dxa"/>
            <w:tcBorders>
              <w:top w:val="nil"/>
              <w:left w:val="nil"/>
              <w:bottom w:val="single" w:sz="4" w:space="0" w:color="auto"/>
              <w:right w:val="single" w:sz="4" w:space="0" w:color="auto"/>
            </w:tcBorders>
            <w:shd w:val="clear" w:color="auto" w:fill="auto"/>
            <w:vAlign w:val="center"/>
          </w:tcPr>
          <w:p w14:paraId="148BFEC7" w14:textId="77777777" w:rsidR="00D85122" w:rsidRPr="00D85122" w:rsidRDefault="00D85122" w:rsidP="00D85122">
            <w:pPr>
              <w:jc w:val="center"/>
              <w:rPr>
                <w:color w:val="000000"/>
                <w:sz w:val="12"/>
                <w:szCs w:val="12"/>
              </w:rPr>
            </w:pPr>
            <w:r w:rsidRPr="00D85122">
              <w:rPr>
                <w:color w:val="000000"/>
                <w:sz w:val="12"/>
                <w:szCs w:val="12"/>
              </w:rPr>
              <w:t xml:space="preserve">63 697,03  </w:t>
            </w:r>
          </w:p>
        </w:tc>
        <w:tc>
          <w:tcPr>
            <w:tcW w:w="567" w:type="dxa"/>
            <w:tcBorders>
              <w:top w:val="nil"/>
              <w:left w:val="nil"/>
              <w:bottom w:val="single" w:sz="4" w:space="0" w:color="auto"/>
              <w:right w:val="single" w:sz="4" w:space="0" w:color="auto"/>
            </w:tcBorders>
            <w:shd w:val="clear" w:color="auto" w:fill="auto"/>
            <w:vAlign w:val="center"/>
          </w:tcPr>
          <w:p w14:paraId="59B9E000" w14:textId="77777777" w:rsidR="00D85122" w:rsidRPr="00D85122" w:rsidRDefault="00D85122" w:rsidP="00D85122">
            <w:pPr>
              <w:jc w:val="center"/>
              <w:rPr>
                <w:color w:val="000000"/>
                <w:sz w:val="12"/>
                <w:szCs w:val="12"/>
              </w:rPr>
            </w:pPr>
            <w:r w:rsidRPr="00D85122">
              <w:rPr>
                <w:color w:val="000000"/>
                <w:sz w:val="12"/>
                <w:szCs w:val="12"/>
              </w:rPr>
              <w:t xml:space="preserve">63 032,20  </w:t>
            </w:r>
          </w:p>
        </w:tc>
        <w:tc>
          <w:tcPr>
            <w:tcW w:w="567" w:type="dxa"/>
            <w:tcBorders>
              <w:top w:val="nil"/>
              <w:left w:val="nil"/>
              <w:bottom w:val="single" w:sz="4" w:space="0" w:color="auto"/>
              <w:right w:val="single" w:sz="4" w:space="0" w:color="auto"/>
            </w:tcBorders>
            <w:shd w:val="clear" w:color="auto" w:fill="auto"/>
            <w:vAlign w:val="center"/>
          </w:tcPr>
          <w:p w14:paraId="4AD33352" w14:textId="77777777" w:rsidR="00D85122" w:rsidRPr="00D85122" w:rsidRDefault="00D85122" w:rsidP="00D85122">
            <w:pPr>
              <w:jc w:val="center"/>
              <w:rPr>
                <w:color w:val="000000"/>
                <w:sz w:val="12"/>
                <w:szCs w:val="12"/>
              </w:rPr>
            </w:pPr>
            <w:r w:rsidRPr="00D85122">
              <w:rPr>
                <w:color w:val="000000"/>
                <w:sz w:val="12"/>
                <w:szCs w:val="12"/>
              </w:rPr>
              <w:t xml:space="preserve">75 711,86  </w:t>
            </w:r>
          </w:p>
        </w:tc>
        <w:tc>
          <w:tcPr>
            <w:tcW w:w="567" w:type="dxa"/>
            <w:tcBorders>
              <w:top w:val="single" w:sz="4" w:space="0" w:color="auto"/>
              <w:left w:val="nil"/>
              <w:bottom w:val="single" w:sz="4" w:space="0" w:color="auto"/>
              <w:right w:val="single" w:sz="4" w:space="0" w:color="auto"/>
            </w:tcBorders>
            <w:vAlign w:val="center"/>
          </w:tcPr>
          <w:p w14:paraId="2364AA08" w14:textId="77777777" w:rsidR="00D85122" w:rsidRPr="00D85122" w:rsidRDefault="00D85122" w:rsidP="00D85122">
            <w:pPr>
              <w:jc w:val="center"/>
              <w:rPr>
                <w:color w:val="000000"/>
                <w:sz w:val="12"/>
                <w:szCs w:val="12"/>
              </w:rPr>
            </w:pPr>
            <w:r w:rsidRPr="00D85122">
              <w:rPr>
                <w:color w:val="000000"/>
                <w:sz w:val="12"/>
                <w:szCs w:val="12"/>
              </w:rPr>
              <w:t xml:space="preserve">78 815,82  </w:t>
            </w:r>
          </w:p>
        </w:tc>
        <w:tc>
          <w:tcPr>
            <w:tcW w:w="567" w:type="dxa"/>
            <w:tcBorders>
              <w:top w:val="single" w:sz="4" w:space="0" w:color="auto"/>
              <w:left w:val="single" w:sz="4" w:space="0" w:color="auto"/>
              <w:bottom w:val="single" w:sz="4" w:space="0" w:color="auto"/>
              <w:right w:val="single" w:sz="4" w:space="0" w:color="auto"/>
            </w:tcBorders>
            <w:vAlign w:val="center"/>
          </w:tcPr>
          <w:p w14:paraId="67DBB531" w14:textId="77777777" w:rsidR="00D85122" w:rsidRPr="00D85122" w:rsidRDefault="00D85122" w:rsidP="00D85122">
            <w:pPr>
              <w:jc w:val="center"/>
              <w:rPr>
                <w:color w:val="000000"/>
                <w:sz w:val="12"/>
                <w:szCs w:val="12"/>
              </w:rPr>
            </w:pPr>
            <w:r w:rsidRPr="00D85122">
              <w:rPr>
                <w:color w:val="000000"/>
                <w:sz w:val="12"/>
                <w:szCs w:val="12"/>
              </w:rPr>
              <w:t xml:space="preserve">81 667,11  </w:t>
            </w:r>
          </w:p>
        </w:tc>
        <w:tc>
          <w:tcPr>
            <w:tcW w:w="567" w:type="dxa"/>
            <w:tcBorders>
              <w:top w:val="single" w:sz="4" w:space="0" w:color="auto"/>
              <w:left w:val="single" w:sz="4" w:space="0" w:color="auto"/>
              <w:bottom w:val="single" w:sz="4" w:space="0" w:color="auto"/>
              <w:right w:val="single" w:sz="4" w:space="0" w:color="auto"/>
            </w:tcBorders>
            <w:vAlign w:val="center"/>
          </w:tcPr>
          <w:p w14:paraId="72C31328" w14:textId="77777777" w:rsidR="00D85122" w:rsidRPr="00D85122" w:rsidRDefault="00D85122" w:rsidP="00D85122">
            <w:pPr>
              <w:jc w:val="center"/>
              <w:rPr>
                <w:color w:val="000000"/>
                <w:sz w:val="12"/>
                <w:szCs w:val="12"/>
              </w:rPr>
            </w:pPr>
            <w:r w:rsidRPr="00D85122">
              <w:rPr>
                <w:color w:val="000000"/>
                <w:sz w:val="12"/>
                <w:szCs w:val="12"/>
              </w:rPr>
              <w:t xml:space="preserve">84 593,22  </w:t>
            </w:r>
          </w:p>
        </w:tc>
        <w:tc>
          <w:tcPr>
            <w:tcW w:w="567" w:type="dxa"/>
            <w:tcBorders>
              <w:top w:val="single" w:sz="4" w:space="0" w:color="auto"/>
              <w:left w:val="single" w:sz="4" w:space="0" w:color="auto"/>
              <w:bottom w:val="single" w:sz="4" w:space="0" w:color="auto"/>
              <w:right w:val="single" w:sz="4" w:space="0" w:color="auto"/>
            </w:tcBorders>
            <w:vAlign w:val="center"/>
          </w:tcPr>
          <w:p w14:paraId="40C2D71F" w14:textId="77777777" w:rsidR="00D85122" w:rsidRPr="00D85122" w:rsidRDefault="00D85122" w:rsidP="00D85122">
            <w:pPr>
              <w:jc w:val="center"/>
              <w:rPr>
                <w:color w:val="000000"/>
                <w:sz w:val="12"/>
                <w:szCs w:val="12"/>
              </w:rPr>
            </w:pPr>
            <w:r w:rsidRPr="00D85122">
              <w:rPr>
                <w:color w:val="000000"/>
                <w:sz w:val="12"/>
                <w:szCs w:val="12"/>
              </w:rPr>
              <w:t xml:space="preserve">87 638,98  </w:t>
            </w:r>
          </w:p>
        </w:tc>
        <w:tc>
          <w:tcPr>
            <w:tcW w:w="567" w:type="dxa"/>
            <w:tcBorders>
              <w:top w:val="single" w:sz="4" w:space="0" w:color="auto"/>
              <w:left w:val="single" w:sz="4" w:space="0" w:color="auto"/>
              <w:bottom w:val="single" w:sz="4" w:space="0" w:color="auto"/>
              <w:right w:val="single" w:sz="4" w:space="0" w:color="auto"/>
            </w:tcBorders>
            <w:vAlign w:val="center"/>
          </w:tcPr>
          <w:p w14:paraId="0DC3A831" w14:textId="77777777" w:rsidR="00D85122" w:rsidRPr="00D85122" w:rsidRDefault="00D85122" w:rsidP="00D85122">
            <w:pPr>
              <w:jc w:val="center"/>
              <w:rPr>
                <w:color w:val="000000"/>
                <w:sz w:val="12"/>
                <w:szCs w:val="12"/>
              </w:rPr>
            </w:pPr>
            <w:r w:rsidRPr="00D85122">
              <w:rPr>
                <w:color w:val="000000"/>
                <w:sz w:val="12"/>
                <w:szCs w:val="12"/>
              </w:rPr>
              <w:t xml:space="preserve">85 800,00  </w:t>
            </w:r>
          </w:p>
        </w:tc>
        <w:tc>
          <w:tcPr>
            <w:tcW w:w="567" w:type="dxa"/>
            <w:tcBorders>
              <w:top w:val="single" w:sz="4" w:space="0" w:color="auto"/>
              <w:left w:val="single" w:sz="4" w:space="0" w:color="auto"/>
              <w:bottom w:val="single" w:sz="4" w:space="0" w:color="auto"/>
              <w:right w:val="single" w:sz="4" w:space="0" w:color="auto"/>
            </w:tcBorders>
            <w:vAlign w:val="center"/>
          </w:tcPr>
          <w:p w14:paraId="261810CE" w14:textId="77777777" w:rsidR="00D85122" w:rsidRPr="00D85122" w:rsidRDefault="00D85122" w:rsidP="00D85122">
            <w:pPr>
              <w:jc w:val="center"/>
              <w:rPr>
                <w:color w:val="000000"/>
                <w:sz w:val="12"/>
                <w:szCs w:val="12"/>
              </w:rPr>
            </w:pPr>
            <w:r w:rsidRPr="00D85122">
              <w:rPr>
                <w:color w:val="000000"/>
                <w:sz w:val="12"/>
                <w:szCs w:val="12"/>
              </w:rPr>
              <w:t xml:space="preserve">89 232,00  </w:t>
            </w:r>
          </w:p>
        </w:tc>
        <w:tc>
          <w:tcPr>
            <w:tcW w:w="567" w:type="dxa"/>
            <w:tcBorders>
              <w:top w:val="single" w:sz="4" w:space="0" w:color="auto"/>
              <w:left w:val="single" w:sz="4" w:space="0" w:color="auto"/>
              <w:bottom w:val="single" w:sz="4" w:space="0" w:color="auto"/>
              <w:right w:val="single" w:sz="4" w:space="0" w:color="auto"/>
            </w:tcBorders>
            <w:vAlign w:val="center"/>
          </w:tcPr>
          <w:p w14:paraId="044980BD" w14:textId="77777777" w:rsidR="00D85122" w:rsidRPr="00D85122" w:rsidRDefault="00D85122" w:rsidP="00D85122">
            <w:pPr>
              <w:jc w:val="center"/>
              <w:rPr>
                <w:color w:val="000000"/>
                <w:sz w:val="12"/>
                <w:szCs w:val="12"/>
              </w:rPr>
            </w:pPr>
            <w:r w:rsidRPr="00D85122">
              <w:rPr>
                <w:color w:val="000000"/>
                <w:sz w:val="12"/>
                <w:szCs w:val="12"/>
              </w:rPr>
              <w:t xml:space="preserve">92 801,28  </w:t>
            </w:r>
          </w:p>
        </w:tc>
        <w:tc>
          <w:tcPr>
            <w:tcW w:w="567" w:type="dxa"/>
            <w:tcBorders>
              <w:top w:val="single" w:sz="4" w:space="0" w:color="auto"/>
              <w:left w:val="single" w:sz="4" w:space="0" w:color="auto"/>
              <w:bottom w:val="single" w:sz="4" w:space="0" w:color="auto"/>
              <w:right w:val="single" w:sz="4" w:space="0" w:color="auto"/>
            </w:tcBorders>
            <w:vAlign w:val="center"/>
          </w:tcPr>
          <w:p w14:paraId="12DC743B" w14:textId="77777777" w:rsidR="00D85122" w:rsidRPr="00D85122" w:rsidRDefault="00D85122" w:rsidP="00D85122">
            <w:pPr>
              <w:jc w:val="center"/>
              <w:rPr>
                <w:color w:val="000000"/>
                <w:sz w:val="12"/>
                <w:szCs w:val="12"/>
              </w:rPr>
            </w:pPr>
            <w:r w:rsidRPr="00D85122">
              <w:rPr>
                <w:color w:val="000000"/>
                <w:sz w:val="12"/>
                <w:szCs w:val="12"/>
              </w:rPr>
              <w:t xml:space="preserve">96 513,33  </w:t>
            </w:r>
          </w:p>
        </w:tc>
        <w:tc>
          <w:tcPr>
            <w:tcW w:w="567" w:type="dxa"/>
            <w:tcBorders>
              <w:top w:val="single" w:sz="4" w:space="0" w:color="auto"/>
              <w:left w:val="single" w:sz="4" w:space="0" w:color="auto"/>
              <w:bottom w:val="single" w:sz="4" w:space="0" w:color="auto"/>
              <w:right w:val="single" w:sz="4" w:space="0" w:color="auto"/>
            </w:tcBorders>
            <w:vAlign w:val="center"/>
          </w:tcPr>
          <w:p w14:paraId="2E63BD4C" w14:textId="77777777" w:rsidR="00D85122" w:rsidRPr="00D85122" w:rsidRDefault="00D85122" w:rsidP="00D85122">
            <w:pPr>
              <w:jc w:val="center"/>
              <w:rPr>
                <w:color w:val="000000"/>
                <w:sz w:val="12"/>
                <w:szCs w:val="12"/>
              </w:rPr>
            </w:pPr>
            <w:r w:rsidRPr="00D85122">
              <w:rPr>
                <w:color w:val="000000"/>
                <w:sz w:val="12"/>
                <w:szCs w:val="12"/>
              </w:rPr>
              <w:t xml:space="preserve">67 195,62  </w:t>
            </w:r>
          </w:p>
        </w:tc>
        <w:tc>
          <w:tcPr>
            <w:tcW w:w="376" w:type="dxa"/>
            <w:tcBorders>
              <w:top w:val="single" w:sz="4" w:space="0" w:color="auto"/>
              <w:left w:val="single" w:sz="4" w:space="0" w:color="auto"/>
              <w:bottom w:val="single" w:sz="4" w:space="0" w:color="auto"/>
              <w:right w:val="single" w:sz="4" w:space="0" w:color="auto"/>
            </w:tcBorders>
            <w:vAlign w:val="center"/>
          </w:tcPr>
          <w:p w14:paraId="4361D97C"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399" w:type="dxa"/>
            <w:tcBorders>
              <w:top w:val="single" w:sz="4" w:space="0" w:color="auto"/>
              <w:left w:val="single" w:sz="4" w:space="0" w:color="auto"/>
              <w:bottom w:val="single" w:sz="4" w:space="0" w:color="auto"/>
              <w:right w:val="single" w:sz="4" w:space="0" w:color="auto"/>
            </w:tcBorders>
            <w:vAlign w:val="center"/>
          </w:tcPr>
          <w:p w14:paraId="1BE151D3"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455" w:type="dxa"/>
            <w:tcBorders>
              <w:top w:val="single" w:sz="4" w:space="0" w:color="auto"/>
              <w:left w:val="single" w:sz="4" w:space="0" w:color="auto"/>
              <w:bottom w:val="single" w:sz="4" w:space="0" w:color="auto"/>
              <w:right w:val="single" w:sz="4" w:space="0" w:color="auto"/>
            </w:tcBorders>
            <w:vAlign w:val="center"/>
          </w:tcPr>
          <w:p w14:paraId="2E0CD515" w14:textId="77777777" w:rsidR="00D85122" w:rsidRPr="00D85122" w:rsidRDefault="00D85122" w:rsidP="00D85122">
            <w:pPr>
              <w:jc w:val="center"/>
              <w:rPr>
                <w:color w:val="000000"/>
                <w:sz w:val="12"/>
                <w:szCs w:val="12"/>
              </w:rPr>
            </w:pPr>
            <w:r w:rsidRPr="00D85122">
              <w:rPr>
                <w:color w:val="000000"/>
                <w:sz w:val="12"/>
                <w:szCs w:val="12"/>
              </w:rPr>
              <w:t xml:space="preserve">0  </w:t>
            </w:r>
          </w:p>
        </w:tc>
      </w:tr>
      <w:tr w:rsidR="00D85122" w:rsidRPr="00D85122" w14:paraId="35C031AF" w14:textId="77777777" w:rsidTr="0033654D">
        <w:trPr>
          <w:trHeight w:val="255"/>
          <w:jc w:val="center"/>
        </w:trPr>
        <w:tc>
          <w:tcPr>
            <w:tcW w:w="345" w:type="dxa"/>
            <w:tcBorders>
              <w:top w:val="nil"/>
              <w:left w:val="single" w:sz="4" w:space="0" w:color="auto"/>
              <w:bottom w:val="single" w:sz="4" w:space="0" w:color="auto"/>
              <w:right w:val="single" w:sz="4" w:space="0" w:color="auto"/>
            </w:tcBorders>
            <w:shd w:val="clear" w:color="auto" w:fill="auto"/>
            <w:vAlign w:val="center"/>
            <w:hideMark/>
          </w:tcPr>
          <w:p w14:paraId="5C282CBF" w14:textId="77777777" w:rsidR="00D85122" w:rsidRPr="00D85122" w:rsidRDefault="00D85122" w:rsidP="00D85122">
            <w:pPr>
              <w:jc w:val="center"/>
              <w:rPr>
                <w:sz w:val="16"/>
                <w:szCs w:val="16"/>
              </w:rPr>
            </w:pPr>
            <w:r w:rsidRPr="00D85122">
              <w:rPr>
                <w:sz w:val="16"/>
                <w:szCs w:val="16"/>
              </w:rPr>
              <w:t>1.1.</w:t>
            </w:r>
          </w:p>
        </w:tc>
        <w:tc>
          <w:tcPr>
            <w:tcW w:w="1135" w:type="dxa"/>
            <w:tcBorders>
              <w:top w:val="nil"/>
              <w:left w:val="nil"/>
              <w:bottom w:val="single" w:sz="4" w:space="0" w:color="auto"/>
              <w:right w:val="single" w:sz="4" w:space="0" w:color="auto"/>
            </w:tcBorders>
            <w:shd w:val="clear" w:color="auto" w:fill="auto"/>
            <w:vAlign w:val="center"/>
            <w:hideMark/>
          </w:tcPr>
          <w:p w14:paraId="0C498AA9" w14:textId="77777777" w:rsidR="00D85122" w:rsidRPr="00D85122" w:rsidRDefault="00D85122" w:rsidP="00D85122">
            <w:pPr>
              <w:rPr>
                <w:sz w:val="16"/>
                <w:szCs w:val="16"/>
              </w:rPr>
            </w:pPr>
            <w:proofErr w:type="spellStart"/>
            <w:r w:rsidRPr="00D85122">
              <w:rPr>
                <w:sz w:val="16"/>
                <w:szCs w:val="16"/>
              </w:rPr>
              <w:t>Амортизацион-ные</w:t>
            </w:r>
            <w:proofErr w:type="spellEnd"/>
            <w:r w:rsidRPr="00D85122">
              <w:rPr>
                <w:sz w:val="16"/>
                <w:szCs w:val="16"/>
              </w:rPr>
              <w:t xml:space="preserve"> отчисления</w:t>
            </w:r>
          </w:p>
        </w:tc>
        <w:tc>
          <w:tcPr>
            <w:tcW w:w="708" w:type="dxa"/>
            <w:tcBorders>
              <w:top w:val="nil"/>
              <w:left w:val="nil"/>
              <w:bottom w:val="single" w:sz="4" w:space="0" w:color="auto"/>
              <w:right w:val="single" w:sz="4" w:space="0" w:color="auto"/>
            </w:tcBorders>
            <w:shd w:val="clear" w:color="auto" w:fill="auto"/>
            <w:vAlign w:val="center"/>
          </w:tcPr>
          <w:p w14:paraId="7C591EC0" w14:textId="77777777" w:rsidR="00D85122" w:rsidRPr="00D85122" w:rsidRDefault="00D85122" w:rsidP="00D85122">
            <w:pPr>
              <w:jc w:val="center"/>
              <w:rPr>
                <w:color w:val="000000"/>
                <w:sz w:val="12"/>
                <w:szCs w:val="12"/>
              </w:rPr>
            </w:pPr>
            <w:r w:rsidRPr="00D85122">
              <w:rPr>
                <w:color w:val="000000"/>
                <w:sz w:val="12"/>
                <w:szCs w:val="12"/>
              </w:rPr>
              <w:t xml:space="preserve">703 421,67  </w:t>
            </w:r>
          </w:p>
        </w:tc>
        <w:tc>
          <w:tcPr>
            <w:tcW w:w="567" w:type="dxa"/>
            <w:tcBorders>
              <w:top w:val="nil"/>
              <w:left w:val="nil"/>
              <w:bottom w:val="single" w:sz="4" w:space="0" w:color="auto"/>
              <w:right w:val="single" w:sz="4" w:space="0" w:color="auto"/>
            </w:tcBorders>
            <w:shd w:val="clear" w:color="auto" w:fill="auto"/>
            <w:vAlign w:val="center"/>
          </w:tcPr>
          <w:p w14:paraId="01FDB626" w14:textId="77777777" w:rsidR="00D85122" w:rsidRPr="00D85122" w:rsidRDefault="00D85122" w:rsidP="00D85122">
            <w:pPr>
              <w:jc w:val="center"/>
              <w:rPr>
                <w:color w:val="000000"/>
                <w:sz w:val="12"/>
                <w:szCs w:val="12"/>
              </w:rPr>
            </w:pPr>
            <w:r w:rsidRPr="00D85122">
              <w:rPr>
                <w:color w:val="000000"/>
                <w:sz w:val="12"/>
                <w:szCs w:val="12"/>
              </w:rPr>
              <w:t xml:space="preserve">28 087,82  </w:t>
            </w:r>
          </w:p>
        </w:tc>
        <w:tc>
          <w:tcPr>
            <w:tcW w:w="567" w:type="dxa"/>
            <w:tcBorders>
              <w:top w:val="nil"/>
              <w:left w:val="nil"/>
              <w:bottom w:val="single" w:sz="4" w:space="0" w:color="auto"/>
              <w:right w:val="single" w:sz="4" w:space="0" w:color="auto"/>
            </w:tcBorders>
            <w:shd w:val="clear" w:color="auto" w:fill="auto"/>
            <w:vAlign w:val="center"/>
          </w:tcPr>
          <w:p w14:paraId="7D416FCC" w14:textId="77777777" w:rsidR="00D85122" w:rsidRPr="00D85122" w:rsidRDefault="00D85122" w:rsidP="00D85122">
            <w:pPr>
              <w:jc w:val="center"/>
              <w:rPr>
                <w:color w:val="000000"/>
                <w:sz w:val="12"/>
                <w:szCs w:val="12"/>
              </w:rPr>
            </w:pPr>
            <w:r w:rsidRPr="00D85122">
              <w:rPr>
                <w:color w:val="000000"/>
                <w:sz w:val="12"/>
                <w:szCs w:val="12"/>
              </w:rPr>
              <w:t xml:space="preserve">31 001,52  </w:t>
            </w:r>
          </w:p>
        </w:tc>
        <w:tc>
          <w:tcPr>
            <w:tcW w:w="567" w:type="dxa"/>
            <w:tcBorders>
              <w:top w:val="nil"/>
              <w:left w:val="nil"/>
              <w:bottom w:val="single" w:sz="4" w:space="0" w:color="auto"/>
              <w:right w:val="single" w:sz="4" w:space="0" w:color="auto"/>
            </w:tcBorders>
            <w:shd w:val="clear" w:color="auto" w:fill="auto"/>
            <w:vAlign w:val="center"/>
          </w:tcPr>
          <w:p w14:paraId="526AD474" w14:textId="77777777" w:rsidR="00D85122" w:rsidRPr="00D85122" w:rsidRDefault="00D85122" w:rsidP="00D85122">
            <w:pPr>
              <w:jc w:val="center"/>
              <w:rPr>
                <w:color w:val="000000"/>
                <w:sz w:val="12"/>
                <w:szCs w:val="12"/>
              </w:rPr>
            </w:pPr>
            <w:r w:rsidRPr="00D85122">
              <w:rPr>
                <w:color w:val="000000"/>
                <w:sz w:val="12"/>
                <w:szCs w:val="12"/>
              </w:rPr>
              <w:t xml:space="preserve">31 001,53  </w:t>
            </w:r>
          </w:p>
        </w:tc>
        <w:tc>
          <w:tcPr>
            <w:tcW w:w="567" w:type="dxa"/>
            <w:tcBorders>
              <w:top w:val="single" w:sz="4" w:space="0" w:color="auto"/>
              <w:left w:val="nil"/>
              <w:bottom w:val="single" w:sz="4" w:space="0" w:color="auto"/>
              <w:right w:val="single" w:sz="4" w:space="0" w:color="auto"/>
            </w:tcBorders>
            <w:vAlign w:val="center"/>
          </w:tcPr>
          <w:p w14:paraId="676553E9" w14:textId="77777777" w:rsidR="00D85122" w:rsidRPr="00D85122" w:rsidRDefault="00D85122" w:rsidP="00D85122">
            <w:pPr>
              <w:jc w:val="center"/>
              <w:rPr>
                <w:color w:val="000000"/>
                <w:sz w:val="12"/>
                <w:szCs w:val="12"/>
              </w:rPr>
            </w:pPr>
            <w:r w:rsidRPr="00D85122">
              <w:rPr>
                <w:color w:val="000000"/>
                <w:sz w:val="12"/>
                <w:szCs w:val="12"/>
              </w:rPr>
              <w:t xml:space="preserve">40 424,63  </w:t>
            </w:r>
          </w:p>
        </w:tc>
        <w:tc>
          <w:tcPr>
            <w:tcW w:w="567" w:type="dxa"/>
            <w:tcBorders>
              <w:top w:val="single" w:sz="4" w:space="0" w:color="auto"/>
              <w:left w:val="single" w:sz="4" w:space="0" w:color="auto"/>
              <w:bottom w:val="single" w:sz="4" w:space="0" w:color="auto"/>
              <w:right w:val="single" w:sz="4" w:space="0" w:color="auto"/>
            </w:tcBorders>
            <w:vAlign w:val="center"/>
          </w:tcPr>
          <w:p w14:paraId="3550EF75" w14:textId="77777777" w:rsidR="00D85122" w:rsidRPr="00D85122" w:rsidRDefault="00D85122" w:rsidP="00D85122">
            <w:pPr>
              <w:jc w:val="center"/>
              <w:rPr>
                <w:color w:val="000000"/>
                <w:sz w:val="12"/>
                <w:szCs w:val="12"/>
              </w:rPr>
            </w:pPr>
            <w:r w:rsidRPr="00D85122">
              <w:rPr>
                <w:color w:val="000000"/>
                <w:sz w:val="12"/>
                <w:szCs w:val="12"/>
              </w:rPr>
              <w:t xml:space="preserve">40 163,88  </w:t>
            </w:r>
          </w:p>
        </w:tc>
        <w:tc>
          <w:tcPr>
            <w:tcW w:w="567" w:type="dxa"/>
            <w:tcBorders>
              <w:top w:val="single" w:sz="4" w:space="0" w:color="auto"/>
              <w:left w:val="single" w:sz="4" w:space="0" w:color="auto"/>
              <w:bottom w:val="single" w:sz="4" w:space="0" w:color="auto"/>
              <w:right w:val="single" w:sz="4" w:space="0" w:color="auto"/>
            </w:tcBorders>
            <w:vAlign w:val="center"/>
          </w:tcPr>
          <w:p w14:paraId="7CFF1EDC" w14:textId="77777777" w:rsidR="00D85122" w:rsidRPr="00D85122" w:rsidRDefault="00D85122" w:rsidP="00D85122">
            <w:pPr>
              <w:jc w:val="center"/>
              <w:rPr>
                <w:color w:val="000000"/>
                <w:sz w:val="12"/>
                <w:szCs w:val="12"/>
              </w:rPr>
            </w:pPr>
            <w:r w:rsidRPr="00D85122">
              <w:rPr>
                <w:color w:val="000000"/>
                <w:sz w:val="12"/>
                <w:szCs w:val="12"/>
              </w:rPr>
              <w:t xml:space="preserve">43 814,79  </w:t>
            </w:r>
          </w:p>
        </w:tc>
        <w:tc>
          <w:tcPr>
            <w:tcW w:w="567" w:type="dxa"/>
            <w:tcBorders>
              <w:top w:val="single" w:sz="4" w:space="0" w:color="auto"/>
              <w:left w:val="single" w:sz="4" w:space="0" w:color="auto"/>
              <w:bottom w:val="single" w:sz="4" w:space="0" w:color="auto"/>
              <w:right w:val="single" w:sz="4" w:space="0" w:color="auto"/>
            </w:tcBorders>
            <w:vAlign w:val="center"/>
          </w:tcPr>
          <w:p w14:paraId="624FE970" w14:textId="77777777" w:rsidR="00D85122" w:rsidRPr="00D85122" w:rsidRDefault="00D85122" w:rsidP="00D85122">
            <w:pPr>
              <w:jc w:val="center"/>
              <w:rPr>
                <w:color w:val="000000"/>
                <w:sz w:val="12"/>
                <w:szCs w:val="12"/>
              </w:rPr>
            </w:pPr>
            <w:r w:rsidRPr="00D85122">
              <w:rPr>
                <w:color w:val="000000"/>
                <w:sz w:val="12"/>
                <w:szCs w:val="12"/>
              </w:rPr>
              <w:t xml:space="preserve">57 385,26  </w:t>
            </w:r>
          </w:p>
        </w:tc>
        <w:tc>
          <w:tcPr>
            <w:tcW w:w="567" w:type="dxa"/>
            <w:tcBorders>
              <w:top w:val="single" w:sz="4" w:space="0" w:color="auto"/>
              <w:left w:val="single" w:sz="4" w:space="0" w:color="auto"/>
              <w:bottom w:val="single" w:sz="4" w:space="0" w:color="auto"/>
              <w:right w:val="single" w:sz="4" w:space="0" w:color="auto"/>
            </w:tcBorders>
            <w:vAlign w:val="center"/>
          </w:tcPr>
          <w:p w14:paraId="2EBB4FEB" w14:textId="77777777" w:rsidR="00D85122" w:rsidRPr="00D85122" w:rsidRDefault="00D85122" w:rsidP="00D85122">
            <w:pPr>
              <w:jc w:val="center"/>
              <w:rPr>
                <w:color w:val="000000"/>
                <w:sz w:val="12"/>
                <w:szCs w:val="12"/>
              </w:rPr>
            </w:pPr>
            <w:r w:rsidRPr="00D85122">
              <w:rPr>
                <w:color w:val="000000"/>
                <w:sz w:val="12"/>
                <w:szCs w:val="12"/>
              </w:rPr>
              <w:t xml:space="preserve">85 800,00  </w:t>
            </w:r>
          </w:p>
        </w:tc>
        <w:tc>
          <w:tcPr>
            <w:tcW w:w="567" w:type="dxa"/>
            <w:tcBorders>
              <w:top w:val="single" w:sz="4" w:space="0" w:color="auto"/>
              <w:left w:val="single" w:sz="4" w:space="0" w:color="auto"/>
              <w:bottom w:val="single" w:sz="4" w:space="0" w:color="auto"/>
              <w:right w:val="single" w:sz="4" w:space="0" w:color="auto"/>
            </w:tcBorders>
            <w:vAlign w:val="center"/>
          </w:tcPr>
          <w:p w14:paraId="62F5C93A" w14:textId="77777777" w:rsidR="00D85122" w:rsidRPr="00D85122" w:rsidRDefault="00D85122" w:rsidP="00D85122">
            <w:pPr>
              <w:jc w:val="center"/>
              <w:rPr>
                <w:color w:val="000000"/>
                <w:sz w:val="12"/>
                <w:szCs w:val="12"/>
              </w:rPr>
            </w:pPr>
            <w:r w:rsidRPr="00D85122">
              <w:rPr>
                <w:color w:val="000000"/>
                <w:sz w:val="12"/>
                <w:szCs w:val="12"/>
              </w:rPr>
              <w:t xml:space="preserve">89 232,00  </w:t>
            </w:r>
          </w:p>
        </w:tc>
        <w:tc>
          <w:tcPr>
            <w:tcW w:w="567" w:type="dxa"/>
            <w:tcBorders>
              <w:top w:val="single" w:sz="4" w:space="0" w:color="auto"/>
              <w:left w:val="single" w:sz="4" w:space="0" w:color="auto"/>
              <w:bottom w:val="single" w:sz="4" w:space="0" w:color="auto"/>
              <w:right w:val="single" w:sz="4" w:space="0" w:color="auto"/>
            </w:tcBorders>
            <w:vAlign w:val="center"/>
          </w:tcPr>
          <w:p w14:paraId="0A35B4A1" w14:textId="77777777" w:rsidR="00D85122" w:rsidRPr="00D85122" w:rsidRDefault="00D85122" w:rsidP="00D85122">
            <w:pPr>
              <w:jc w:val="center"/>
              <w:rPr>
                <w:color w:val="000000"/>
                <w:sz w:val="12"/>
                <w:szCs w:val="12"/>
              </w:rPr>
            </w:pPr>
            <w:r w:rsidRPr="00D85122">
              <w:rPr>
                <w:color w:val="000000"/>
                <w:sz w:val="12"/>
                <w:szCs w:val="12"/>
              </w:rPr>
              <w:t xml:space="preserve">92 801,28  </w:t>
            </w:r>
          </w:p>
        </w:tc>
        <w:tc>
          <w:tcPr>
            <w:tcW w:w="567" w:type="dxa"/>
            <w:tcBorders>
              <w:top w:val="single" w:sz="4" w:space="0" w:color="auto"/>
              <w:left w:val="single" w:sz="4" w:space="0" w:color="auto"/>
              <w:bottom w:val="single" w:sz="4" w:space="0" w:color="auto"/>
              <w:right w:val="single" w:sz="4" w:space="0" w:color="auto"/>
            </w:tcBorders>
            <w:vAlign w:val="center"/>
          </w:tcPr>
          <w:p w14:paraId="495F2FF2" w14:textId="77777777" w:rsidR="00D85122" w:rsidRPr="00D85122" w:rsidRDefault="00D85122" w:rsidP="00D85122">
            <w:pPr>
              <w:jc w:val="center"/>
              <w:rPr>
                <w:color w:val="000000"/>
                <w:sz w:val="12"/>
                <w:szCs w:val="12"/>
              </w:rPr>
            </w:pPr>
            <w:r w:rsidRPr="00D85122">
              <w:rPr>
                <w:color w:val="000000"/>
                <w:sz w:val="12"/>
                <w:szCs w:val="12"/>
              </w:rPr>
              <w:t xml:space="preserve">96 513,33  </w:t>
            </w:r>
          </w:p>
        </w:tc>
        <w:tc>
          <w:tcPr>
            <w:tcW w:w="567" w:type="dxa"/>
            <w:tcBorders>
              <w:top w:val="single" w:sz="4" w:space="0" w:color="auto"/>
              <w:left w:val="single" w:sz="4" w:space="0" w:color="auto"/>
              <w:bottom w:val="single" w:sz="4" w:space="0" w:color="auto"/>
              <w:right w:val="single" w:sz="4" w:space="0" w:color="auto"/>
            </w:tcBorders>
            <w:vAlign w:val="center"/>
          </w:tcPr>
          <w:p w14:paraId="63BF3E3D" w14:textId="77777777" w:rsidR="00D85122" w:rsidRPr="00D85122" w:rsidRDefault="00D85122" w:rsidP="00D85122">
            <w:pPr>
              <w:jc w:val="center"/>
              <w:rPr>
                <w:color w:val="000000"/>
                <w:sz w:val="12"/>
                <w:szCs w:val="12"/>
              </w:rPr>
            </w:pPr>
            <w:r w:rsidRPr="00D85122">
              <w:rPr>
                <w:color w:val="000000"/>
                <w:sz w:val="12"/>
                <w:szCs w:val="12"/>
              </w:rPr>
              <w:t xml:space="preserve">67 195,62  </w:t>
            </w:r>
          </w:p>
        </w:tc>
        <w:tc>
          <w:tcPr>
            <w:tcW w:w="376" w:type="dxa"/>
            <w:tcBorders>
              <w:top w:val="single" w:sz="4" w:space="0" w:color="auto"/>
              <w:left w:val="single" w:sz="4" w:space="0" w:color="auto"/>
              <w:bottom w:val="single" w:sz="4" w:space="0" w:color="auto"/>
              <w:right w:val="single" w:sz="4" w:space="0" w:color="auto"/>
            </w:tcBorders>
            <w:vAlign w:val="center"/>
          </w:tcPr>
          <w:p w14:paraId="3AC39682"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399" w:type="dxa"/>
            <w:tcBorders>
              <w:top w:val="single" w:sz="4" w:space="0" w:color="auto"/>
              <w:left w:val="single" w:sz="4" w:space="0" w:color="auto"/>
              <w:bottom w:val="single" w:sz="4" w:space="0" w:color="auto"/>
              <w:right w:val="single" w:sz="4" w:space="0" w:color="auto"/>
            </w:tcBorders>
            <w:vAlign w:val="center"/>
          </w:tcPr>
          <w:p w14:paraId="7C71C5BA"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455" w:type="dxa"/>
            <w:tcBorders>
              <w:top w:val="single" w:sz="4" w:space="0" w:color="auto"/>
              <w:left w:val="single" w:sz="4" w:space="0" w:color="auto"/>
              <w:bottom w:val="single" w:sz="4" w:space="0" w:color="auto"/>
              <w:right w:val="single" w:sz="4" w:space="0" w:color="auto"/>
            </w:tcBorders>
            <w:vAlign w:val="center"/>
          </w:tcPr>
          <w:p w14:paraId="33BB5BDE" w14:textId="77777777" w:rsidR="00D85122" w:rsidRPr="00D85122" w:rsidRDefault="00D85122" w:rsidP="00D85122">
            <w:pPr>
              <w:jc w:val="center"/>
              <w:rPr>
                <w:color w:val="000000"/>
                <w:sz w:val="12"/>
                <w:szCs w:val="12"/>
              </w:rPr>
            </w:pPr>
            <w:r w:rsidRPr="00D85122">
              <w:rPr>
                <w:color w:val="000000"/>
                <w:sz w:val="12"/>
                <w:szCs w:val="12"/>
              </w:rPr>
              <w:t xml:space="preserve">0  </w:t>
            </w:r>
          </w:p>
        </w:tc>
      </w:tr>
      <w:tr w:rsidR="00D85122" w:rsidRPr="00D85122" w14:paraId="58A38E57" w14:textId="77777777" w:rsidTr="0033654D">
        <w:trPr>
          <w:trHeight w:val="510"/>
          <w:jc w:val="center"/>
        </w:trPr>
        <w:tc>
          <w:tcPr>
            <w:tcW w:w="345" w:type="dxa"/>
            <w:tcBorders>
              <w:top w:val="nil"/>
              <w:left w:val="single" w:sz="4" w:space="0" w:color="auto"/>
              <w:bottom w:val="single" w:sz="4" w:space="0" w:color="auto"/>
              <w:right w:val="single" w:sz="4" w:space="0" w:color="auto"/>
            </w:tcBorders>
            <w:shd w:val="clear" w:color="auto" w:fill="auto"/>
            <w:vAlign w:val="center"/>
            <w:hideMark/>
          </w:tcPr>
          <w:p w14:paraId="293EDED7" w14:textId="77777777" w:rsidR="00D85122" w:rsidRPr="00D85122" w:rsidRDefault="00D85122" w:rsidP="00D85122">
            <w:pPr>
              <w:jc w:val="center"/>
              <w:rPr>
                <w:sz w:val="16"/>
                <w:szCs w:val="16"/>
              </w:rPr>
            </w:pPr>
            <w:r w:rsidRPr="00D85122">
              <w:rPr>
                <w:sz w:val="16"/>
                <w:szCs w:val="16"/>
              </w:rPr>
              <w:t>1.2.</w:t>
            </w:r>
          </w:p>
        </w:tc>
        <w:tc>
          <w:tcPr>
            <w:tcW w:w="1135" w:type="dxa"/>
            <w:tcBorders>
              <w:top w:val="nil"/>
              <w:left w:val="nil"/>
              <w:bottom w:val="single" w:sz="4" w:space="0" w:color="auto"/>
              <w:right w:val="single" w:sz="4" w:space="0" w:color="auto"/>
            </w:tcBorders>
            <w:shd w:val="clear" w:color="auto" w:fill="auto"/>
            <w:vAlign w:val="center"/>
            <w:hideMark/>
          </w:tcPr>
          <w:p w14:paraId="6BF7B6E5" w14:textId="77777777" w:rsidR="00D85122" w:rsidRPr="00D85122" w:rsidRDefault="00D85122" w:rsidP="00D85122">
            <w:pPr>
              <w:rPr>
                <w:sz w:val="16"/>
                <w:szCs w:val="16"/>
              </w:rPr>
            </w:pPr>
            <w:r w:rsidRPr="00D85122">
              <w:rPr>
                <w:sz w:val="16"/>
                <w:szCs w:val="16"/>
              </w:rPr>
              <w:t>прибыль, направленная на инвестиции</w:t>
            </w:r>
          </w:p>
        </w:tc>
        <w:tc>
          <w:tcPr>
            <w:tcW w:w="708" w:type="dxa"/>
            <w:tcBorders>
              <w:top w:val="nil"/>
              <w:left w:val="nil"/>
              <w:bottom w:val="single" w:sz="4" w:space="0" w:color="auto"/>
              <w:right w:val="single" w:sz="4" w:space="0" w:color="auto"/>
            </w:tcBorders>
            <w:shd w:val="clear" w:color="auto" w:fill="auto"/>
            <w:vAlign w:val="center"/>
          </w:tcPr>
          <w:p w14:paraId="19305266" w14:textId="77777777" w:rsidR="00D85122" w:rsidRPr="00D85122" w:rsidRDefault="00D85122" w:rsidP="00D85122">
            <w:pPr>
              <w:jc w:val="center"/>
              <w:rPr>
                <w:color w:val="000000"/>
                <w:sz w:val="12"/>
                <w:szCs w:val="12"/>
              </w:rPr>
            </w:pPr>
            <w:r w:rsidRPr="00D85122">
              <w:rPr>
                <w:color w:val="000000"/>
                <w:sz w:val="12"/>
                <w:szCs w:val="12"/>
              </w:rPr>
              <w:t xml:space="preserve">263 276,79  </w:t>
            </w:r>
          </w:p>
        </w:tc>
        <w:tc>
          <w:tcPr>
            <w:tcW w:w="567" w:type="dxa"/>
            <w:tcBorders>
              <w:top w:val="nil"/>
              <w:left w:val="nil"/>
              <w:bottom w:val="single" w:sz="4" w:space="0" w:color="auto"/>
              <w:right w:val="single" w:sz="4" w:space="0" w:color="auto"/>
            </w:tcBorders>
            <w:shd w:val="clear" w:color="auto" w:fill="auto"/>
            <w:vAlign w:val="center"/>
          </w:tcPr>
          <w:p w14:paraId="6DD5D969" w14:textId="77777777" w:rsidR="00D85122" w:rsidRPr="00D85122" w:rsidRDefault="00D85122" w:rsidP="00D85122">
            <w:pPr>
              <w:jc w:val="center"/>
              <w:rPr>
                <w:color w:val="000000"/>
                <w:sz w:val="12"/>
                <w:szCs w:val="12"/>
              </w:rPr>
            </w:pPr>
            <w:r w:rsidRPr="00D85122">
              <w:rPr>
                <w:color w:val="000000"/>
                <w:sz w:val="12"/>
                <w:szCs w:val="12"/>
              </w:rPr>
              <w:t xml:space="preserve">35 609,21  </w:t>
            </w:r>
          </w:p>
        </w:tc>
        <w:tc>
          <w:tcPr>
            <w:tcW w:w="567" w:type="dxa"/>
            <w:tcBorders>
              <w:top w:val="nil"/>
              <w:left w:val="nil"/>
              <w:bottom w:val="single" w:sz="4" w:space="0" w:color="auto"/>
              <w:right w:val="single" w:sz="4" w:space="0" w:color="auto"/>
            </w:tcBorders>
            <w:shd w:val="clear" w:color="auto" w:fill="auto"/>
            <w:vAlign w:val="center"/>
          </w:tcPr>
          <w:p w14:paraId="4002807D" w14:textId="77777777" w:rsidR="00D85122" w:rsidRPr="00D85122" w:rsidRDefault="00D85122" w:rsidP="00D85122">
            <w:pPr>
              <w:jc w:val="center"/>
              <w:rPr>
                <w:color w:val="000000"/>
                <w:sz w:val="12"/>
                <w:szCs w:val="12"/>
              </w:rPr>
            </w:pPr>
            <w:r w:rsidRPr="00D85122">
              <w:rPr>
                <w:color w:val="000000"/>
                <w:sz w:val="12"/>
                <w:szCs w:val="12"/>
              </w:rPr>
              <w:t xml:space="preserve">32 030,68  </w:t>
            </w:r>
          </w:p>
        </w:tc>
        <w:tc>
          <w:tcPr>
            <w:tcW w:w="567" w:type="dxa"/>
            <w:tcBorders>
              <w:top w:val="nil"/>
              <w:left w:val="nil"/>
              <w:bottom w:val="single" w:sz="4" w:space="0" w:color="auto"/>
              <w:right w:val="single" w:sz="4" w:space="0" w:color="auto"/>
            </w:tcBorders>
            <w:shd w:val="clear" w:color="auto" w:fill="auto"/>
            <w:vAlign w:val="center"/>
          </w:tcPr>
          <w:p w14:paraId="3B081241" w14:textId="77777777" w:rsidR="00D85122" w:rsidRPr="00D85122" w:rsidRDefault="00D85122" w:rsidP="00D85122">
            <w:pPr>
              <w:jc w:val="center"/>
              <w:rPr>
                <w:color w:val="000000"/>
                <w:sz w:val="12"/>
                <w:szCs w:val="12"/>
              </w:rPr>
            </w:pPr>
            <w:r w:rsidRPr="00D85122">
              <w:rPr>
                <w:color w:val="000000"/>
                <w:sz w:val="12"/>
                <w:szCs w:val="12"/>
              </w:rPr>
              <w:t xml:space="preserve">44 710,33  </w:t>
            </w:r>
          </w:p>
        </w:tc>
        <w:tc>
          <w:tcPr>
            <w:tcW w:w="567" w:type="dxa"/>
            <w:tcBorders>
              <w:top w:val="single" w:sz="4" w:space="0" w:color="auto"/>
              <w:left w:val="nil"/>
              <w:bottom w:val="single" w:sz="4" w:space="0" w:color="auto"/>
              <w:right w:val="single" w:sz="4" w:space="0" w:color="auto"/>
            </w:tcBorders>
            <w:vAlign w:val="center"/>
          </w:tcPr>
          <w:p w14:paraId="3FB10F18" w14:textId="77777777" w:rsidR="00D85122" w:rsidRPr="00D85122" w:rsidRDefault="00D85122" w:rsidP="00D85122">
            <w:pPr>
              <w:jc w:val="center"/>
              <w:rPr>
                <w:color w:val="000000"/>
                <w:sz w:val="12"/>
                <w:szCs w:val="12"/>
              </w:rPr>
            </w:pPr>
            <w:r w:rsidRPr="00D85122">
              <w:rPr>
                <w:color w:val="000000"/>
                <w:sz w:val="12"/>
                <w:szCs w:val="12"/>
              </w:rPr>
              <w:t xml:space="preserve">38 391,19  </w:t>
            </w:r>
          </w:p>
        </w:tc>
        <w:tc>
          <w:tcPr>
            <w:tcW w:w="567" w:type="dxa"/>
            <w:tcBorders>
              <w:top w:val="single" w:sz="4" w:space="0" w:color="auto"/>
              <w:left w:val="single" w:sz="4" w:space="0" w:color="auto"/>
              <w:bottom w:val="single" w:sz="4" w:space="0" w:color="auto"/>
              <w:right w:val="single" w:sz="4" w:space="0" w:color="auto"/>
            </w:tcBorders>
            <w:vAlign w:val="center"/>
          </w:tcPr>
          <w:p w14:paraId="069CF080" w14:textId="77777777" w:rsidR="00D85122" w:rsidRPr="00D85122" w:rsidRDefault="00D85122" w:rsidP="00D85122">
            <w:pPr>
              <w:jc w:val="center"/>
              <w:rPr>
                <w:color w:val="000000"/>
                <w:sz w:val="12"/>
                <w:szCs w:val="12"/>
              </w:rPr>
            </w:pPr>
            <w:r w:rsidRPr="00D85122">
              <w:rPr>
                <w:color w:val="000000"/>
                <w:sz w:val="12"/>
                <w:szCs w:val="12"/>
              </w:rPr>
              <w:t xml:space="preserve">41 503,23  </w:t>
            </w:r>
          </w:p>
        </w:tc>
        <w:tc>
          <w:tcPr>
            <w:tcW w:w="567" w:type="dxa"/>
            <w:tcBorders>
              <w:top w:val="single" w:sz="4" w:space="0" w:color="auto"/>
              <w:left w:val="single" w:sz="4" w:space="0" w:color="auto"/>
              <w:bottom w:val="single" w:sz="4" w:space="0" w:color="auto"/>
              <w:right w:val="single" w:sz="4" w:space="0" w:color="auto"/>
            </w:tcBorders>
            <w:vAlign w:val="center"/>
          </w:tcPr>
          <w:p w14:paraId="4DC31DBD" w14:textId="77777777" w:rsidR="00D85122" w:rsidRPr="00D85122" w:rsidRDefault="00D85122" w:rsidP="00D85122">
            <w:pPr>
              <w:jc w:val="center"/>
              <w:rPr>
                <w:color w:val="000000"/>
                <w:sz w:val="12"/>
                <w:szCs w:val="12"/>
              </w:rPr>
            </w:pPr>
            <w:r w:rsidRPr="00D85122">
              <w:rPr>
                <w:color w:val="000000"/>
                <w:sz w:val="12"/>
                <w:szCs w:val="12"/>
              </w:rPr>
              <w:t xml:space="preserve">40 778,43  </w:t>
            </w:r>
          </w:p>
        </w:tc>
        <w:tc>
          <w:tcPr>
            <w:tcW w:w="567" w:type="dxa"/>
            <w:tcBorders>
              <w:top w:val="single" w:sz="4" w:space="0" w:color="auto"/>
              <w:left w:val="single" w:sz="4" w:space="0" w:color="auto"/>
              <w:bottom w:val="single" w:sz="4" w:space="0" w:color="auto"/>
              <w:right w:val="single" w:sz="4" w:space="0" w:color="auto"/>
            </w:tcBorders>
            <w:vAlign w:val="center"/>
          </w:tcPr>
          <w:p w14:paraId="5158C130" w14:textId="77777777" w:rsidR="00D85122" w:rsidRPr="00D85122" w:rsidRDefault="00D85122" w:rsidP="00D85122">
            <w:pPr>
              <w:jc w:val="center"/>
              <w:rPr>
                <w:color w:val="000000"/>
                <w:sz w:val="12"/>
                <w:szCs w:val="12"/>
              </w:rPr>
            </w:pPr>
            <w:r w:rsidRPr="00D85122">
              <w:rPr>
                <w:color w:val="000000"/>
                <w:sz w:val="12"/>
                <w:szCs w:val="12"/>
              </w:rPr>
              <w:t xml:space="preserve">30 253,72  </w:t>
            </w:r>
          </w:p>
        </w:tc>
        <w:tc>
          <w:tcPr>
            <w:tcW w:w="567" w:type="dxa"/>
            <w:tcBorders>
              <w:top w:val="single" w:sz="4" w:space="0" w:color="auto"/>
              <w:left w:val="single" w:sz="4" w:space="0" w:color="auto"/>
              <w:bottom w:val="single" w:sz="4" w:space="0" w:color="auto"/>
              <w:right w:val="single" w:sz="4" w:space="0" w:color="auto"/>
            </w:tcBorders>
            <w:vAlign w:val="center"/>
          </w:tcPr>
          <w:p w14:paraId="54F82CFF"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567" w:type="dxa"/>
            <w:tcBorders>
              <w:top w:val="single" w:sz="4" w:space="0" w:color="auto"/>
              <w:left w:val="single" w:sz="4" w:space="0" w:color="auto"/>
              <w:bottom w:val="single" w:sz="4" w:space="0" w:color="auto"/>
              <w:right w:val="single" w:sz="4" w:space="0" w:color="auto"/>
            </w:tcBorders>
            <w:vAlign w:val="center"/>
          </w:tcPr>
          <w:p w14:paraId="4FE31551"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567" w:type="dxa"/>
            <w:tcBorders>
              <w:top w:val="single" w:sz="4" w:space="0" w:color="auto"/>
              <w:left w:val="single" w:sz="4" w:space="0" w:color="auto"/>
              <w:bottom w:val="single" w:sz="4" w:space="0" w:color="auto"/>
              <w:right w:val="single" w:sz="4" w:space="0" w:color="auto"/>
            </w:tcBorders>
            <w:vAlign w:val="center"/>
          </w:tcPr>
          <w:p w14:paraId="55B5A6BB"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567" w:type="dxa"/>
            <w:tcBorders>
              <w:top w:val="single" w:sz="4" w:space="0" w:color="auto"/>
              <w:left w:val="single" w:sz="4" w:space="0" w:color="auto"/>
              <w:bottom w:val="single" w:sz="4" w:space="0" w:color="auto"/>
              <w:right w:val="single" w:sz="4" w:space="0" w:color="auto"/>
            </w:tcBorders>
            <w:vAlign w:val="center"/>
          </w:tcPr>
          <w:p w14:paraId="34CA39C3"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567" w:type="dxa"/>
            <w:tcBorders>
              <w:top w:val="single" w:sz="4" w:space="0" w:color="auto"/>
              <w:left w:val="single" w:sz="4" w:space="0" w:color="auto"/>
              <w:bottom w:val="single" w:sz="4" w:space="0" w:color="auto"/>
              <w:right w:val="single" w:sz="4" w:space="0" w:color="auto"/>
            </w:tcBorders>
            <w:vAlign w:val="center"/>
          </w:tcPr>
          <w:p w14:paraId="4D16C1E9"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376" w:type="dxa"/>
            <w:tcBorders>
              <w:top w:val="single" w:sz="4" w:space="0" w:color="auto"/>
              <w:left w:val="single" w:sz="4" w:space="0" w:color="auto"/>
              <w:bottom w:val="single" w:sz="4" w:space="0" w:color="auto"/>
              <w:right w:val="single" w:sz="4" w:space="0" w:color="auto"/>
            </w:tcBorders>
            <w:vAlign w:val="center"/>
          </w:tcPr>
          <w:p w14:paraId="7D19D9D6"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399" w:type="dxa"/>
            <w:tcBorders>
              <w:top w:val="single" w:sz="4" w:space="0" w:color="auto"/>
              <w:left w:val="single" w:sz="4" w:space="0" w:color="auto"/>
              <w:bottom w:val="single" w:sz="4" w:space="0" w:color="auto"/>
              <w:right w:val="single" w:sz="4" w:space="0" w:color="auto"/>
            </w:tcBorders>
            <w:vAlign w:val="center"/>
          </w:tcPr>
          <w:p w14:paraId="63C6F0E8" w14:textId="77777777" w:rsidR="00D85122" w:rsidRPr="00D85122" w:rsidRDefault="00D85122" w:rsidP="00D85122">
            <w:pPr>
              <w:jc w:val="center"/>
              <w:rPr>
                <w:color w:val="000000"/>
                <w:sz w:val="12"/>
                <w:szCs w:val="12"/>
              </w:rPr>
            </w:pPr>
            <w:r w:rsidRPr="00D85122">
              <w:rPr>
                <w:color w:val="000000"/>
                <w:sz w:val="12"/>
                <w:szCs w:val="12"/>
              </w:rPr>
              <w:t xml:space="preserve">0  </w:t>
            </w:r>
          </w:p>
        </w:tc>
        <w:tc>
          <w:tcPr>
            <w:tcW w:w="455" w:type="dxa"/>
            <w:tcBorders>
              <w:top w:val="single" w:sz="4" w:space="0" w:color="auto"/>
              <w:left w:val="single" w:sz="4" w:space="0" w:color="auto"/>
              <w:bottom w:val="single" w:sz="4" w:space="0" w:color="auto"/>
              <w:right w:val="single" w:sz="4" w:space="0" w:color="auto"/>
            </w:tcBorders>
            <w:vAlign w:val="center"/>
          </w:tcPr>
          <w:p w14:paraId="6214F262" w14:textId="77777777" w:rsidR="00D85122" w:rsidRPr="00D85122" w:rsidRDefault="00D85122" w:rsidP="00D85122">
            <w:pPr>
              <w:jc w:val="center"/>
              <w:rPr>
                <w:color w:val="000000"/>
                <w:sz w:val="12"/>
                <w:szCs w:val="12"/>
              </w:rPr>
            </w:pPr>
            <w:r w:rsidRPr="00D85122">
              <w:rPr>
                <w:color w:val="000000"/>
                <w:sz w:val="12"/>
                <w:szCs w:val="12"/>
              </w:rPr>
              <w:t xml:space="preserve">0  </w:t>
            </w:r>
          </w:p>
        </w:tc>
      </w:tr>
    </w:tbl>
    <w:p w14:paraId="1598794C" w14:textId="77777777" w:rsidR="00D85122" w:rsidRPr="00D85122" w:rsidRDefault="00D85122" w:rsidP="00D85122">
      <w:pPr>
        <w:jc w:val="both"/>
        <w:rPr>
          <w:sz w:val="28"/>
          <w:szCs w:val="28"/>
        </w:rPr>
      </w:pPr>
    </w:p>
    <w:p w14:paraId="24AAA408" w14:textId="77777777" w:rsidR="00D85122" w:rsidRPr="00D85122" w:rsidRDefault="00D85122" w:rsidP="00D85122">
      <w:pPr>
        <w:jc w:val="both"/>
        <w:rPr>
          <w:sz w:val="28"/>
          <w:szCs w:val="28"/>
        </w:rPr>
      </w:pPr>
    </w:p>
    <w:p w14:paraId="416395BB" w14:textId="77777777" w:rsidR="00D85122" w:rsidRPr="00D85122" w:rsidRDefault="00D85122" w:rsidP="00D85122">
      <w:pPr>
        <w:jc w:val="center"/>
        <w:rPr>
          <w:bCs/>
          <w:sz w:val="28"/>
          <w:szCs w:val="28"/>
        </w:rPr>
      </w:pPr>
    </w:p>
    <w:p w14:paraId="24740412" w14:textId="77777777" w:rsidR="00D85122" w:rsidRPr="00D85122" w:rsidRDefault="00D85122" w:rsidP="00D85122">
      <w:pPr>
        <w:jc w:val="center"/>
        <w:rPr>
          <w:bCs/>
          <w:sz w:val="28"/>
          <w:szCs w:val="28"/>
        </w:rPr>
        <w:sectPr w:rsidR="00D85122" w:rsidRPr="00D85122" w:rsidSect="009844FE">
          <w:headerReference w:type="default" r:id="rId10"/>
          <w:footerReference w:type="default" r:id="rId11"/>
          <w:pgSz w:w="11906" w:h="16838"/>
          <w:pgMar w:top="851" w:right="849" w:bottom="1135" w:left="1701" w:header="426" w:footer="407" w:gutter="0"/>
          <w:cols w:space="708"/>
          <w:titlePg/>
          <w:docGrid w:linePitch="360"/>
        </w:sectPr>
      </w:pPr>
      <w:r w:rsidRPr="00D85122">
        <w:rPr>
          <w:bCs/>
          <w:sz w:val="28"/>
          <w:szCs w:val="28"/>
        </w:rPr>
        <w:t xml:space="preserve"> </w:t>
      </w:r>
    </w:p>
    <w:p w14:paraId="11CCF7EA" w14:textId="77777777" w:rsidR="00D85122" w:rsidRPr="00D85122" w:rsidRDefault="00D85122" w:rsidP="00D85122">
      <w:pPr>
        <w:ind w:left="284" w:right="536"/>
        <w:jc w:val="right"/>
        <w:rPr>
          <w:sz w:val="28"/>
          <w:szCs w:val="28"/>
        </w:rPr>
      </w:pPr>
      <w:r w:rsidRPr="00D85122">
        <w:rPr>
          <w:sz w:val="28"/>
          <w:szCs w:val="28"/>
        </w:rPr>
        <w:lastRenderedPageBreak/>
        <w:t>Приложение</w:t>
      </w:r>
    </w:p>
    <w:p w14:paraId="7F4F8985" w14:textId="77777777" w:rsidR="00D85122" w:rsidRPr="00D85122" w:rsidRDefault="00D85122" w:rsidP="00D85122">
      <w:pPr>
        <w:autoSpaceDE w:val="0"/>
        <w:autoSpaceDN w:val="0"/>
        <w:adjustRightInd w:val="0"/>
        <w:jc w:val="center"/>
        <w:rPr>
          <w:bCs/>
          <w:sz w:val="28"/>
          <w:szCs w:val="28"/>
        </w:rPr>
      </w:pPr>
      <w:r w:rsidRPr="00D85122">
        <w:rPr>
          <w:bCs/>
          <w:sz w:val="28"/>
          <w:szCs w:val="28"/>
        </w:rPr>
        <w:t xml:space="preserve">Инвестиционная программа ООО «Южно- Кузбасская энергетическая компания» </w:t>
      </w:r>
    </w:p>
    <w:p w14:paraId="295BB864" w14:textId="77777777" w:rsidR="00D85122" w:rsidRPr="00D85122" w:rsidRDefault="00D85122" w:rsidP="00D85122">
      <w:pPr>
        <w:jc w:val="center"/>
        <w:rPr>
          <w:b/>
          <w:bCs/>
          <w:sz w:val="28"/>
          <w:szCs w:val="28"/>
        </w:rPr>
      </w:pPr>
      <w:r w:rsidRPr="00D85122">
        <w:rPr>
          <w:bCs/>
          <w:sz w:val="28"/>
          <w:szCs w:val="28"/>
        </w:rPr>
        <w:t xml:space="preserve"> в сфере теплоснабжения на 2017-2031 годы</w:t>
      </w:r>
    </w:p>
    <w:tbl>
      <w:tblPr>
        <w:tblW w:w="14374" w:type="dxa"/>
        <w:tblInd w:w="113" w:type="dxa"/>
        <w:tblLayout w:type="fixed"/>
        <w:tblLook w:val="04A0" w:firstRow="1" w:lastRow="0" w:firstColumn="1" w:lastColumn="0" w:noHBand="0" w:noVBand="1"/>
      </w:tblPr>
      <w:tblGrid>
        <w:gridCol w:w="356"/>
        <w:gridCol w:w="1713"/>
        <w:gridCol w:w="1107"/>
        <w:gridCol w:w="856"/>
        <w:gridCol w:w="1754"/>
        <w:gridCol w:w="580"/>
        <w:gridCol w:w="723"/>
        <w:gridCol w:w="906"/>
        <w:gridCol w:w="596"/>
        <w:gridCol w:w="721"/>
        <w:gridCol w:w="668"/>
        <w:gridCol w:w="850"/>
        <w:gridCol w:w="992"/>
        <w:gridCol w:w="567"/>
        <w:gridCol w:w="567"/>
        <w:gridCol w:w="709"/>
        <w:gridCol w:w="709"/>
      </w:tblGrid>
      <w:tr w:rsidR="00D85122" w:rsidRPr="00D85122" w14:paraId="64C1DF84" w14:textId="77777777" w:rsidTr="007E69AF">
        <w:trPr>
          <w:trHeight w:val="20"/>
        </w:trPr>
        <w:tc>
          <w:tcPr>
            <w:tcW w:w="35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EBD9E95" w14:textId="77777777" w:rsidR="00D85122" w:rsidRPr="00D85122" w:rsidRDefault="00D85122" w:rsidP="00D85122">
            <w:pPr>
              <w:jc w:val="center"/>
              <w:rPr>
                <w:color w:val="000000"/>
                <w:sz w:val="12"/>
                <w:szCs w:val="12"/>
              </w:rPr>
            </w:pPr>
            <w:r w:rsidRPr="00D85122">
              <w:rPr>
                <w:color w:val="000000"/>
                <w:sz w:val="12"/>
                <w:szCs w:val="12"/>
              </w:rPr>
              <w:t>N п/п</w:t>
            </w:r>
          </w:p>
        </w:tc>
        <w:tc>
          <w:tcPr>
            <w:tcW w:w="1713"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B799432" w14:textId="77777777" w:rsidR="00D85122" w:rsidRPr="00D85122" w:rsidRDefault="00D85122" w:rsidP="00D85122">
            <w:pPr>
              <w:jc w:val="center"/>
              <w:rPr>
                <w:color w:val="000000"/>
                <w:sz w:val="12"/>
                <w:szCs w:val="12"/>
              </w:rPr>
            </w:pPr>
            <w:r w:rsidRPr="00D85122">
              <w:rPr>
                <w:color w:val="000000"/>
                <w:sz w:val="12"/>
                <w:szCs w:val="12"/>
              </w:rPr>
              <w:t>Наименование мероприятий</w:t>
            </w:r>
          </w:p>
        </w:tc>
        <w:tc>
          <w:tcPr>
            <w:tcW w:w="1107"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2370260" w14:textId="77777777" w:rsidR="00D85122" w:rsidRPr="00D85122" w:rsidRDefault="00D85122" w:rsidP="00D85122">
            <w:pPr>
              <w:jc w:val="center"/>
              <w:rPr>
                <w:color w:val="000000"/>
                <w:sz w:val="12"/>
                <w:szCs w:val="12"/>
              </w:rPr>
            </w:pPr>
            <w:r w:rsidRPr="00D85122">
              <w:rPr>
                <w:color w:val="000000"/>
                <w:sz w:val="12"/>
                <w:szCs w:val="12"/>
              </w:rPr>
              <w:t>Кадастровый номер объекта (участка объекта)</w:t>
            </w:r>
          </w:p>
        </w:tc>
        <w:tc>
          <w:tcPr>
            <w:tcW w:w="85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3631044" w14:textId="77777777" w:rsidR="00D85122" w:rsidRPr="00D85122" w:rsidRDefault="00D85122" w:rsidP="00D85122">
            <w:pPr>
              <w:jc w:val="center"/>
              <w:rPr>
                <w:color w:val="000000"/>
                <w:sz w:val="12"/>
                <w:szCs w:val="12"/>
              </w:rPr>
            </w:pPr>
            <w:r w:rsidRPr="00D85122">
              <w:rPr>
                <w:color w:val="000000"/>
                <w:sz w:val="12"/>
                <w:szCs w:val="12"/>
              </w:rPr>
              <w:t>Вид объекта</w:t>
            </w:r>
          </w:p>
        </w:tc>
        <w:tc>
          <w:tcPr>
            <w:tcW w:w="1754"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A73D00E" w14:textId="77777777" w:rsidR="00D85122" w:rsidRPr="00D85122" w:rsidRDefault="00D85122" w:rsidP="00D85122">
            <w:pPr>
              <w:jc w:val="center"/>
              <w:rPr>
                <w:color w:val="000000"/>
                <w:sz w:val="12"/>
                <w:szCs w:val="12"/>
              </w:rPr>
            </w:pPr>
            <w:r w:rsidRPr="00D85122">
              <w:rPr>
                <w:color w:val="000000"/>
                <w:sz w:val="12"/>
                <w:szCs w:val="12"/>
              </w:rPr>
              <w:t>Описание и место расположения объекта</w:t>
            </w:r>
          </w:p>
        </w:tc>
        <w:tc>
          <w:tcPr>
            <w:tcW w:w="7170" w:type="dxa"/>
            <w:gridSpan w:val="10"/>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8016A46" w14:textId="77777777" w:rsidR="00D85122" w:rsidRPr="00D85122" w:rsidRDefault="00D85122" w:rsidP="00D85122">
            <w:pPr>
              <w:jc w:val="center"/>
              <w:rPr>
                <w:color w:val="000000"/>
                <w:sz w:val="12"/>
                <w:szCs w:val="12"/>
              </w:rPr>
            </w:pPr>
            <w:r w:rsidRPr="00D85122">
              <w:rPr>
                <w:color w:val="000000"/>
                <w:sz w:val="12"/>
                <w:szCs w:val="12"/>
              </w:rPr>
              <w:t>Основные технические характеристики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956DA52" w14:textId="77777777" w:rsidR="00D85122" w:rsidRPr="00D85122" w:rsidRDefault="00D85122" w:rsidP="00D85122">
            <w:pPr>
              <w:jc w:val="center"/>
              <w:rPr>
                <w:color w:val="000000"/>
                <w:sz w:val="12"/>
                <w:szCs w:val="12"/>
              </w:rPr>
            </w:pPr>
            <w:r w:rsidRPr="00D85122">
              <w:rPr>
                <w:color w:val="000000"/>
                <w:sz w:val="12"/>
                <w:szCs w:val="12"/>
              </w:rPr>
              <w:t>Год начала реализации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4023BEF" w14:textId="77777777" w:rsidR="00D85122" w:rsidRPr="00D85122" w:rsidRDefault="00D85122" w:rsidP="00D85122">
            <w:pPr>
              <w:jc w:val="center"/>
              <w:rPr>
                <w:color w:val="000000"/>
                <w:sz w:val="12"/>
                <w:szCs w:val="12"/>
              </w:rPr>
            </w:pPr>
            <w:r w:rsidRPr="00D85122">
              <w:rPr>
                <w:color w:val="000000"/>
                <w:sz w:val="12"/>
                <w:szCs w:val="12"/>
              </w:rPr>
              <w:t>Год окончания реализации</w:t>
            </w:r>
          </w:p>
        </w:tc>
      </w:tr>
      <w:tr w:rsidR="00D85122" w:rsidRPr="00D85122" w14:paraId="6526FED3" w14:textId="77777777" w:rsidTr="007E69AF">
        <w:trPr>
          <w:trHeight w:val="20"/>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CA8C4C8" w14:textId="77777777" w:rsidR="00D85122" w:rsidRPr="00D85122" w:rsidRDefault="00D85122" w:rsidP="00D85122">
            <w:pPr>
              <w:rPr>
                <w:color w:val="000000"/>
                <w:sz w:val="12"/>
                <w:szCs w:val="12"/>
              </w:rPr>
            </w:pPr>
          </w:p>
        </w:tc>
        <w:tc>
          <w:tcPr>
            <w:tcW w:w="17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1923A31" w14:textId="77777777" w:rsidR="00D85122" w:rsidRPr="00D85122" w:rsidRDefault="00D85122" w:rsidP="00D85122">
            <w:pPr>
              <w:rPr>
                <w:color w:val="000000"/>
                <w:sz w:val="12"/>
                <w:szCs w:val="12"/>
              </w:rPr>
            </w:pPr>
          </w:p>
        </w:tc>
        <w:tc>
          <w:tcPr>
            <w:tcW w:w="11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1CF6EA7" w14:textId="77777777" w:rsidR="00D85122" w:rsidRPr="00D85122" w:rsidRDefault="00D85122" w:rsidP="00D85122">
            <w:pPr>
              <w:rPr>
                <w:color w:val="000000"/>
                <w:sz w:val="12"/>
                <w:szCs w:val="12"/>
              </w:rPr>
            </w:pPr>
          </w:p>
        </w:tc>
        <w:tc>
          <w:tcPr>
            <w:tcW w:w="8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D4B217" w14:textId="77777777" w:rsidR="00D85122" w:rsidRPr="00D85122" w:rsidRDefault="00D85122" w:rsidP="00D85122">
            <w:pPr>
              <w:rPr>
                <w:color w:val="000000"/>
                <w:sz w:val="12"/>
                <w:szCs w:val="12"/>
              </w:rPr>
            </w:pPr>
          </w:p>
        </w:tc>
        <w:tc>
          <w:tcPr>
            <w:tcW w:w="175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C109C0" w14:textId="77777777" w:rsidR="00D85122" w:rsidRPr="00D85122" w:rsidRDefault="00D85122" w:rsidP="00D85122">
            <w:pPr>
              <w:rPr>
                <w:color w:val="000000"/>
                <w:sz w:val="12"/>
                <w:szCs w:val="12"/>
              </w:rPr>
            </w:pPr>
          </w:p>
        </w:tc>
        <w:tc>
          <w:tcPr>
            <w:tcW w:w="7170" w:type="dxa"/>
            <w:gridSpan w:val="10"/>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F9FEC15" w14:textId="77777777" w:rsidR="00D85122" w:rsidRPr="00D85122" w:rsidRDefault="00D85122" w:rsidP="00D85122">
            <w:pPr>
              <w:jc w:val="center"/>
              <w:rPr>
                <w:color w:val="000000"/>
                <w:sz w:val="12"/>
                <w:szCs w:val="12"/>
              </w:rPr>
            </w:pPr>
            <w:r w:rsidRPr="00D85122">
              <w:rPr>
                <w:color w:val="000000"/>
                <w:sz w:val="12"/>
                <w:szCs w:val="12"/>
              </w:rPr>
              <w:t>Наименование и значение показателя</w:t>
            </w: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530B999" w14:textId="77777777" w:rsidR="00D85122" w:rsidRPr="00D85122" w:rsidRDefault="00D85122" w:rsidP="00D85122">
            <w:pPr>
              <w:rPr>
                <w:color w:val="000000"/>
                <w:sz w:val="12"/>
                <w:szCs w:val="12"/>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4CDF81" w14:textId="77777777" w:rsidR="00D85122" w:rsidRPr="00D85122" w:rsidRDefault="00D85122" w:rsidP="00D85122">
            <w:pPr>
              <w:rPr>
                <w:color w:val="000000"/>
                <w:sz w:val="12"/>
                <w:szCs w:val="12"/>
              </w:rPr>
            </w:pPr>
          </w:p>
        </w:tc>
      </w:tr>
      <w:tr w:rsidR="00D85122" w:rsidRPr="00D85122" w14:paraId="4393767F" w14:textId="77777777" w:rsidTr="007E69AF">
        <w:trPr>
          <w:trHeight w:val="20"/>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0ACFE0" w14:textId="77777777" w:rsidR="00D85122" w:rsidRPr="00D85122" w:rsidRDefault="00D85122" w:rsidP="00D85122">
            <w:pPr>
              <w:rPr>
                <w:color w:val="000000"/>
                <w:sz w:val="12"/>
                <w:szCs w:val="12"/>
              </w:rPr>
            </w:pPr>
          </w:p>
        </w:tc>
        <w:tc>
          <w:tcPr>
            <w:tcW w:w="17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DD59B71" w14:textId="77777777" w:rsidR="00D85122" w:rsidRPr="00D85122" w:rsidRDefault="00D85122" w:rsidP="00D85122">
            <w:pPr>
              <w:rPr>
                <w:color w:val="000000"/>
                <w:sz w:val="12"/>
                <w:szCs w:val="12"/>
              </w:rPr>
            </w:pPr>
          </w:p>
        </w:tc>
        <w:tc>
          <w:tcPr>
            <w:tcW w:w="11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B91A71" w14:textId="77777777" w:rsidR="00D85122" w:rsidRPr="00D85122" w:rsidRDefault="00D85122" w:rsidP="00D85122">
            <w:pPr>
              <w:rPr>
                <w:color w:val="000000"/>
                <w:sz w:val="12"/>
                <w:szCs w:val="12"/>
              </w:rPr>
            </w:pPr>
          </w:p>
        </w:tc>
        <w:tc>
          <w:tcPr>
            <w:tcW w:w="8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38131A" w14:textId="77777777" w:rsidR="00D85122" w:rsidRPr="00D85122" w:rsidRDefault="00D85122" w:rsidP="00D85122">
            <w:pPr>
              <w:rPr>
                <w:color w:val="000000"/>
                <w:sz w:val="12"/>
                <w:szCs w:val="12"/>
              </w:rPr>
            </w:pPr>
          </w:p>
        </w:tc>
        <w:tc>
          <w:tcPr>
            <w:tcW w:w="175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41B32C" w14:textId="77777777" w:rsidR="00D85122" w:rsidRPr="00D85122" w:rsidRDefault="00D85122" w:rsidP="00D85122">
            <w:pPr>
              <w:rPr>
                <w:color w:val="000000"/>
                <w:sz w:val="12"/>
                <w:szCs w:val="12"/>
              </w:rPr>
            </w:pPr>
          </w:p>
        </w:tc>
        <w:tc>
          <w:tcPr>
            <w:tcW w:w="3526" w:type="dxa"/>
            <w:gridSpan w:val="5"/>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38379F3" w14:textId="77777777" w:rsidR="00D85122" w:rsidRPr="00D85122" w:rsidRDefault="00D85122" w:rsidP="00D85122">
            <w:pPr>
              <w:jc w:val="center"/>
              <w:rPr>
                <w:color w:val="000000"/>
                <w:sz w:val="12"/>
                <w:szCs w:val="12"/>
              </w:rPr>
            </w:pPr>
            <w:r w:rsidRPr="00D85122">
              <w:rPr>
                <w:color w:val="000000"/>
                <w:sz w:val="12"/>
                <w:szCs w:val="12"/>
              </w:rPr>
              <w:t>до реализации мероприятия</w:t>
            </w:r>
          </w:p>
        </w:tc>
        <w:tc>
          <w:tcPr>
            <w:tcW w:w="3644" w:type="dxa"/>
            <w:gridSpan w:val="5"/>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55EA2662" w14:textId="77777777" w:rsidR="00D85122" w:rsidRPr="00D85122" w:rsidRDefault="00D85122" w:rsidP="00D85122">
            <w:pPr>
              <w:jc w:val="center"/>
              <w:rPr>
                <w:color w:val="000000"/>
                <w:sz w:val="12"/>
                <w:szCs w:val="12"/>
              </w:rPr>
            </w:pPr>
            <w:r w:rsidRPr="00D85122">
              <w:rPr>
                <w:color w:val="000000"/>
                <w:sz w:val="12"/>
                <w:szCs w:val="12"/>
              </w:rPr>
              <w:t>после реализации мероприятия</w:t>
            </w: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2CF65E8" w14:textId="77777777" w:rsidR="00D85122" w:rsidRPr="00D85122" w:rsidRDefault="00D85122" w:rsidP="00D85122">
            <w:pPr>
              <w:rPr>
                <w:color w:val="000000"/>
                <w:sz w:val="12"/>
                <w:szCs w:val="12"/>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98522C3" w14:textId="77777777" w:rsidR="00D85122" w:rsidRPr="00D85122" w:rsidRDefault="00D85122" w:rsidP="00D85122">
            <w:pPr>
              <w:rPr>
                <w:color w:val="000000"/>
                <w:sz w:val="12"/>
                <w:szCs w:val="12"/>
              </w:rPr>
            </w:pPr>
          </w:p>
        </w:tc>
      </w:tr>
      <w:tr w:rsidR="00D85122" w:rsidRPr="00D85122" w14:paraId="5555F4D0" w14:textId="77777777" w:rsidTr="007E69AF">
        <w:trPr>
          <w:trHeight w:val="20"/>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35AFF2" w14:textId="77777777" w:rsidR="00D85122" w:rsidRPr="00D85122" w:rsidRDefault="00D85122" w:rsidP="00D85122">
            <w:pPr>
              <w:rPr>
                <w:color w:val="000000"/>
                <w:sz w:val="12"/>
                <w:szCs w:val="12"/>
              </w:rPr>
            </w:pPr>
          </w:p>
        </w:tc>
        <w:tc>
          <w:tcPr>
            <w:tcW w:w="17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5AB872B" w14:textId="77777777" w:rsidR="00D85122" w:rsidRPr="00D85122" w:rsidRDefault="00D85122" w:rsidP="00D85122">
            <w:pPr>
              <w:rPr>
                <w:color w:val="000000"/>
                <w:sz w:val="12"/>
                <w:szCs w:val="12"/>
              </w:rPr>
            </w:pPr>
          </w:p>
        </w:tc>
        <w:tc>
          <w:tcPr>
            <w:tcW w:w="11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6D5590" w14:textId="77777777" w:rsidR="00D85122" w:rsidRPr="00D85122" w:rsidRDefault="00D85122" w:rsidP="00D85122">
            <w:pPr>
              <w:rPr>
                <w:color w:val="000000"/>
                <w:sz w:val="12"/>
                <w:szCs w:val="12"/>
              </w:rPr>
            </w:pPr>
          </w:p>
        </w:tc>
        <w:tc>
          <w:tcPr>
            <w:tcW w:w="8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D784017" w14:textId="77777777" w:rsidR="00D85122" w:rsidRPr="00D85122" w:rsidRDefault="00D85122" w:rsidP="00D85122">
            <w:pPr>
              <w:rPr>
                <w:color w:val="000000"/>
                <w:sz w:val="12"/>
                <w:szCs w:val="12"/>
              </w:rPr>
            </w:pPr>
          </w:p>
        </w:tc>
        <w:tc>
          <w:tcPr>
            <w:tcW w:w="175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3F96D6" w14:textId="77777777" w:rsidR="00D85122" w:rsidRPr="00D85122" w:rsidRDefault="00D85122" w:rsidP="00D85122">
            <w:pPr>
              <w:rPr>
                <w:color w:val="000000"/>
                <w:sz w:val="12"/>
                <w:szCs w:val="12"/>
              </w:rPr>
            </w:pPr>
          </w:p>
        </w:tc>
        <w:tc>
          <w:tcPr>
            <w:tcW w:w="2805" w:type="dxa"/>
            <w:gridSpan w:val="4"/>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78A5979" w14:textId="77777777" w:rsidR="00D85122" w:rsidRPr="00D85122" w:rsidRDefault="00D85122" w:rsidP="00D85122">
            <w:pPr>
              <w:jc w:val="center"/>
              <w:rPr>
                <w:color w:val="000000"/>
                <w:sz w:val="12"/>
                <w:szCs w:val="12"/>
              </w:rPr>
            </w:pPr>
            <w:r w:rsidRPr="00D85122">
              <w:rPr>
                <w:color w:val="000000"/>
                <w:sz w:val="12"/>
                <w:szCs w:val="12"/>
              </w:rPr>
              <w:t>Тепловая сеть</w:t>
            </w:r>
          </w:p>
        </w:tc>
        <w:tc>
          <w:tcPr>
            <w:tcW w:w="72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197469C" w14:textId="77777777" w:rsidR="00D85122" w:rsidRPr="00D85122" w:rsidRDefault="00D85122" w:rsidP="00D85122">
            <w:pPr>
              <w:jc w:val="center"/>
              <w:rPr>
                <w:color w:val="000000"/>
                <w:sz w:val="12"/>
                <w:szCs w:val="12"/>
              </w:rPr>
            </w:pPr>
            <w:r w:rsidRPr="00D85122">
              <w:rPr>
                <w:color w:val="000000"/>
                <w:sz w:val="12"/>
                <w:szCs w:val="12"/>
              </w:rPr>
              <w:t>Тепловая нагрузка, Гкал/ч</w:t>
            </w:r>
          </w:p>
        </w:tc>
        <w:tc>
          <w:tcPr>
            <w:tcW w:w="3077" w:type="dxa"/>
            <w:gridSpan w:val="4"/>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37C855F" w14:textId="77777777" w:rsidR="00D85122" w:rsidRPr="00D85122" w:rsidRDefault="00D85122" w:rsidP="00D85122">
            <w:pPr>
              <w:jc w:val="center"/>
              <w:rPr>
                <w:color w:val="000000"/>
                <w:sz w:val="12"/>
                <w:szCs w:val="12"/>
              </w:rPr>
            </w:pPr>
            <w:r w:rsidRPr="00D85122">
              <w:rPr>
                <w:color w:val="000000"/>
                <w:sz w:val="12"/>
                <w:szCs w:val="12"/>
              </w:rPr>
              <w:t>Тепловая сеть</w:t>
            </w:r>
          </w:p>
        </w:tc>
        <w:tc>
          <w:tcPr>
            <w:tcW w:w="567"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B1557EA" w14:textId="77777777" w:rsidR="00D85122" w:rsidRPr="00D85122" w:rsidRDefault="00D85122" w:rsidP="00D85122">
            <w:pPr>
              <w:jc w:val="center"/>
              <w:rPr>
                <w:color w:val="000000"/>
                <w:sz w:val="12"/>
                <w:szCs w:val="12"/>
              </w:rPr>
            </w:pPr>
            <w:r w:rsidRPr="00D85122">
              <w:rPr>
                <w:color w:val="000000"/>
                <w:sz w:val="12"/>
                <w:szCs w:val="12"/>
              </w:rPr>
              <w:t>Тепловая нагрузка, Гкал/ч</w:t>
            </w: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CDA9F82" w14:textId="77777777" w:rsidR="00D85122" w:rsidRPr="00D85122" w:rsidRDefault="00D85122" w:rsidP="00D85122">
            <w:pPr>
              <w:rPr>
                <w:color w:val="000000"/>
                <w:sz w:val="12"/>
                <w:szCs w:val="12"/>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262B3F" w14:textId="77777777" w:rsidR="00D85122" w:rsidRPr="00D85122" w:rsidRDefault="00D85122" w:rsidP="00D85122">
            <w:pPr>
              <w:rPr>
                <w:color w:val="000000"/>
                <w:sz w:val="12"/>
                <w:szCs w:val="12"/>
              </w:rPr>
            </w:pPr>
          </w:p>
        </w:tc>
      </w:tr>
      <w:tr w:rsidR="00D85122" w:rsidRPr="00D85122" w14:paraId="202DCC94" w14:textId="77777777" w:rsidTr="007E69AF">
        <w:trPr>
          <w:trHeight w:val="20"/>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9DC31A" w14:textId="77777777" w:rsidR="00D85122" w:rsidRPr="00D85122" w:rsidRDefault="00D85122" w:rsidP="00D85122">
            <w:pPr>
              <w:rPr>
                <w:color w:val="000000"/>
                <w:sz w:val="12"/>
                <w:szCs w:val="12"/>
              </w:rPr>
            </w:pPr>
          </w:p>
        </w:tc>
        <w:tc>
          <w:tcPr>
            <w:tcW w:w="171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5299BC" w14:textId="77777777" w:rsidR="00D85122" w:rsidRPr="00D85122" w:rsidRDefault="00D85122" w:rsidP="00D85122">
            <w:pPr>
              <w:rPr>
                <w:color w:val="000000"/>
                <w:sz w:val="12"/>
                <w:szCs w:val="12"/>
              </w:rPr>
            </w:pPr>
          </w:p>
        </w:tc>
        <w:tc>
          <w:tcPr>
            <w:tcW w:w="110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E07A3E" w14:textId="77777777" w:rsidR="00D85122" w:rsidRPr="00D85122" w:rsidRDefault="00D85122" w:rsidP="00D85122">
            <w:pPr>
              <w:rPr>
                <w:color w:val="000000"/>
                <w:sz w:val="12"/>
                <w:szCs w:val="12"/>
              </w:rPr>
            </w:pPr>
          </w:p>
        </w:tc>
        <w:tc>
          <w:tcPr>
            <w:tcW w:w="8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BE7829" w14:textId="77777777" w:rsidR="00D85122" w:rsidRPr="00D85122" w:rsidRDefault="00D85122" w:rsidP="00D85122">
            <w:pPr>
              <w:rPr>
                <w:color w:val="000000"/>
                <w:sz w:val="12"/>
                <w:szCs w:val="12"/>
              </w:rPr>
            </w:pPr>
          </w:p>
        </w:tc>
        <w:tc>
          <w:tcPr>
            <w:tcW w:w="175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7149C5A" w14:textId="77777777" w:rsidR="00D85122" w:rsidRPr="00D85122" w:rsidRDefault="00D85122" w:rsidP="00D85122">
            <w:pPr>
              <w:rPr>
                <w:color w:val="000000"/>
                <w:sz w:val="12"/>
                <w:szCs w:val="12"/>
              </w:rPr>
            </w:pP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CBF1246" w14:textId="77777777" w:rsidR="00D85122" w:rsidRPr="00D85122" w:rsidRDefault="00D85122" w:rsidP="00D85122">
            <w:pPr>
              <w:jc w:val="center"/>
              <w:rPr>
                <w:color w:val="000000"/>
                <w:sz w:val="12"/>
                <w:szCs w:val="12"/>
              </w:rPr>
            </w:pPr>
            <w:r w:rsidRPr="00D85122">
              <w:rPr>
                <w:color w:val="000000"/>
                <w:sz w:val="12"/>
                <w:szCs w:val="12"/>
              </w:rPr>
              <w:t>Условный диаметр, мм</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2CB848" w14:textId="77777777" w:rsidR="00D85122" w:rsidRPr="00D85122" w:rsidRDefault="00D85122" w:rsidP="00D85122">
            <w:pPr>
              <w:jc w:val="center"/>
              <w:rPr>
                <w:color w:val="000000"/>
                <w:sz w:val="12"/>
                <w:szCs w:val="12"/>
              </w:rPr>
            </w:pPr>
            <w:r w:rsidRPr="00D85122">
              <w:rPr>
                <w:color w:val="000000"/>
                <w:sz w:val="12"/>
                <w:szCs w:val="12"/>
              </w:rPr>
              <w:t>Пропускная способность, т/ч</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A68C7A" w14:textId="77777777" w:rsidR="00D85122" w:rsidRPr="00D85122" w:rsidRDefault="00D85122" w:rsidP="00D85122">
            <w:pPr>
              <w:jc w:val="center"/>
              <w:rPr>
                <w:color w:val="000000"/>
                <w:sz w:val="12"/>
                <w:szCs w:val="12"/>
              </w:rPr>
            </w:pPr>
            <w:r w:rsidRPr="00D85122">
              <w:rPr>
                <w:color w:val="000000"/>
                <w:sz w:val="12"/>
                <w:szCs w:val="12"/>
              </w:rPr>
              <w:t>Протяженность (в однотрубном исчислении), км</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681ADB" w14:textId="77777777" w:rsidR="00D85122" w:rsidRPr="00D85122" w:rsidRDefault="00D85122" w:rsidP="00D85122">
            <w:pPr>
              <w:jc w:val="center"/>
              <w:rPr>
                <w:color w:val="000000"/>
                <w:sz w:val="12"/>
                <w:szCs w:val="12"/>
              </w:rPr>
            </w:pPr>
            <w:r w:rsidRPr="00D85122">
              <w:rPr>
                <w:color w:val="000000"/>
                <w:sz w:val="12"/>
                <w:szCs w:val="12"/>
              </w:rPr>
              <w:t>Способ прокладки</w:t>
            </w:r>
          </w:p>
        </w:tc>
        <w:tc>
          <w:tcPr>
            <w:tcW w:w="72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4FDB2B2F" w14:textId="77777777" w:rsidR="00D85122" w:rsidRPr="00D85122" w:rsidRDefault="00D85122" w:rsidP="00D85122">
            <w:pPr>
              <w:rPr>
                <w:color w:val="000000"/>
                <w:sz w:val="12"/>
                <w:szCs w:val="12"/>
              </w:rPr>
            </w:pP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148BEF" w14:textId="77777777" w:rsidR="00D85122" w:rsidRPr="00D85122" w:rsidRDefault="00D85122" w:rsidP="00D85122">
            <w:pPr>
              <w:jc w:val="center"/>
              <w:rPr>
                <w:color w:val="000000"/>
                <w:sz w:val="12"/>
                <w:szCs w:val="12"/>
              </w:rPr>
            </w:pPr>
            <w:r w:rsidRPr="00D85122">
              <w:rPr>
                <w:color w:val="000000"/>
                <w:sz w:val="12"/>
                <w:szCs w:val="12"/>
              </w:rPr>
              <w:t>Условный диаметр, мм</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490BD7" w14:textId="77777777" w:rsidR="00D85122" w:rsidRPr="00D85122" w:rsidRDefault="00D85122" w:rsidP="00D85122">
            <w:pPr>
              <w:jc w:val="center"/>
              <w:rPr>
                <w:color w:val="000000"/>
                <w:sz w:val="12"/>
                <w:szCs w:val="12"/>
              </w:rPr>
            </w:pPr>
            <w:r w:rsidRPr="00D85122">
              <w:rPr>
                <w:color w:val="000000"/>
                <w:sz w:val="12"/>
                <w:szCs w:val="12"/>
              </w:rPr>
              <w:t>Пропускная способность, т/ч</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5823E6" w14:textId="77777777" w:rsidR="00D85122" w:rsidRPr="00D85122" w:rsidRDefault="00D85122" w:rsidP="00D85122">
            <w:pPr>
              <w:jc w:val="center"/>
              <w:rPr>
                <w:color w:val="000000"/>
                <w:sz w:val="12"/>
                <w:szCs w:val="12"/>
              </w:rPr>
            </w:pPr>
            <w:r w:rsidRPr="00D85122">
              <w:rPr>
                <w:color w:val="000000"/>
                <w:sz w:val="12"/>
                <w:szCs w:val="12"/>
              </w:rPr>
              <w:t>Протяженность (в однотрубном исчислении), км</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6624DE" w14:textId="77777777" w:rsidR="00D85122" w:rsidRPr="00D85122" w:rsidRDefault="00D85122" w:rsidP="00D85122">
            <w:pPr>
              <w:jc w:val="center"/>
              <w:rPr>
                <w:color w:val="000000"/>
                <w:sz w:val="12"/>
                <w:szCs w:val="12"/>
              </w:rPr>
            </w:pPr>
            <w:r w:rsidRPr="00D85122">
              <w:rPr>
                <w:color w:val="000000"/>
                <w:sz w:val="12"/>
                <w:szCs w:val="12"/>
              </w:rPr>
              <w:t>Способ прокладки</w:t>
            </w:r>
          </w:p>
        </w:tc>
        <w:tc>
          <w:tcPr>
            <w:tcW w:w="567"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1FA12B4C" w14:textId="77777777" w:rsidR="00D85122" w:rsidRPr="00D85122" w:rsidRDefault="00D85122" w:rsidP="00D85122">
            <w:pPr>
              <w:rPr>
                <w:color w:val="000000"/>
                <w:sz w:val="12"/>
                <w:szCs w:val="12"/>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506C380" w14:textId="77777777" w:rsidR="00D85122" w:rsidRPr="00D85122" w:rsidRDefault="00D85122" w:rsidP="00D85122">
            <w:pPr>
              <w:rPr>
                <w:color w:val="000000"/>
                <w:sz w:val="12"/>
                <w:szCs w:val="12"/>
              </w:rPr>
            </w:pPr>
          </w:p>
        </w:tc>
        <w:tc>
          <w:tcPr>
            <w:tcW w:w="709"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F86C483" w14:textId="77777777" w:rsidR="00D85122" w:rsidRPr="00D85122" w:rsidRDefault="00D85122" w:rsidP="00D85122">
            <w:pPr>
              <w:rPr>
                <w:color w:val="000000"/>
                <w:sz w:val="12"/>
                <w:szCs w:val="12"/>
              </w:rPr>
            </w:pPr>
          </w:p>
        </w:tc>
      </w:tr>
      <w:tr w:rsidR="00D85122" w:rsidRPr="00D85122" w14:paraId="7422C435"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80E0E54" w14:textId="77777777" w:rsidR="00D85122" w:rsidRPr="00D85122" w:rsidRDefault="00D85122" w:rsidP="00D85122">
            <w:pPr>
              <w:jc w:val="center"/>
              <w:rPr>
                <w:color w:val="000000"/>
                <w:sz w:val="12"/>
                <w:szCs w:val="12"/>
              </w:rPr>
            </w:pPr>
            <w:r w:rsidRPr="00D85122">
              <w:rPr>
                <w:color w:val="000000"/>
                <w:sz w:val="12"/>
                <w:szCs w:val="12"/>
              </w:rPr>
              <w:t>1</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4867B5" w14:textId="77777777" w:rsidR="00D85122" w:rsidRPr="00D85122" w:rsidRDefault="00D85122" w:rsidP="00D85122">
            <w:pPr>
              <w:jc w:val="center"/>
              <w:rPr>
                <w:color w:val="000000"/>
                <w:sz w:val="12"/>
                <w:szCs w:val="12"/>
              </w:rPr>
            </w:pPr>
            <w:r w:rsidRPr="00D85122">
              <w:rPr>
                <w:color w:val="000000"/>
                <w:sz w:val="12"/>
                <w:szCs w:val="12"/>
              </w:rPr>
              <w:t>2</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BF779F" w14:textId="77777777" w:rsidR="00D85122" w:rsidRPr="00D85122" w:rsidRDefault="00D85122" w:rsidP="00D85122">
            <w:pPr>
              <w:jc w:val="center"/>
              <w:rPr>
                <w:color w:val="000000"/>
                <w:sz w:val="12"/>
                <w:szCs w:val="12"/>
              </w:rPr>
            </w:pPr>
            <w:r w:rsidRPr="00D85122">
              <w:rPr>
                <w:color w:val="000000"/>
                <w:sz w:val="12"/>
                <w:szCs w:val="12"/>
              </w:rPr>
              <w:t>3</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5D0C1E" w14:textId="77777777" w:rsidR="00D85122" w:rsidRPr="00D85122" w:rsidRDefault="00D85122" w:rsidP="00D85122">
            <w:pPr>
              <w:jc w:val="center"/>
              <w:rPr>
                <w:color w:val="000000"/>
                <w:sz w:val="12"/>
                <w:szCs w:val="12"/>
              </w:rPr>
            </w:pPr>
            <w:r w:rsidRPr="00D85122">
              <w:rPr>
                <w:color w:val="000000"/>
                <w:sz w:val="12"/>
                <w:szCs w:val="12"/>
              </w:rPr>
              <w:t>4</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A6B051" w14:textId="77777777" w:rsidR="00D85122" w:rsidRPr="00D85122" w:rsidRDefault="00D85122" w:rsidP="00D85122">
            <w:pPr>
              <w:jc w:val="center"/>
              <w:rPr>
                <w:color w:val="000000"/>
                <w:sz w:val="12"/>
                <w:szCs w:val="12"/>
              </w:rPr>
            </w:pPr>
            <w:r w:rsidRPr="00D85122">
              <w:rPr>
                <w:color w:val="000000"/>
                <w:sz w:val="12"/>
                <w:szCs w:val="12"/>
              </w:rPr>
              <w:t>5</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C6EFF7" w14:textId="77777777" w:rsidR="00D85122" w:rsidRPr="00D85122" w:rsidRDefault="00D85122" w:rsidP="00D85122">
            <w:pPr>
              <w:jc w:val="center"/>
              <w:rPr>
                <w:color w:val="000000"/>
                <w:sz w:val="12"/>
                <w:szCs w:val="12"/>
              </w:rPr>
            </w:pPr>
            <w:r w:rsidRPr="00D85122">
              <w:rPr>
                <w:color w:val="000000"/>
                <w:sz w:val="12"/>
                <w:szCs w:val="12"/>
              </w:rPr>
              <w:t>6</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F096B7" w14:textId="77777777" w:rsidR="00D85122" w:rsidRPr="00D85122" w:rsidRDefault="00D85122" w:rsidP="00D85122">
            <w:pPr>
              <w:jc w:val="center"/>
              <w:rPr>
                <w:color w:val="000000"/>
                <w:sz w:val="12"/>
                <w:szCs w:val="12"/>
              </w:rPr>
            </w:pPr>
            <w:r w:rsidRPr="00D85122">
              <w:rPr>
                <w:color w:val="000000"/>
                <w:sz w:val="12"/>
                <w:szCs w:val="12"/>
              </w:rPr>
              <w:t>7</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D2EF55" w14:textId="77777777" w:rsidR="00D85122" w:rsidRPr="00D85122" w:rsidRDefault="00D85122" w:rsidP="00D85122">
            <w:pPr>
              <w:jc w:val="center"/>
              <w:rPr>
                <w:color w:val="000000"/>
                <w:sz w:val="12"/>
                <w:szCs w:val="12"/>
              </w:rPr>
            </w:pPr>
            <w:r w:rsidRPr="00D85122">
              <w:rPr>
                <w:color w:val="000000"/>
                <w:sz w:val="12"/>
                <w:szCs w:val="12"/>
              </w:rPr>
              <w:t>8</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34454D" w14:textId="77777777" w:rsidR="00D85122" w:rsidRPr="00D85122" w:rsidRDefault="00D85122" w:rsidP="00D85122">
            <w:pPr>
              <w:jc w:val="center"/>
              <w:rPr>
                <w:color w:val="000000"/>
                <w:sz w:val="12"/>
                <w:szCs w:val="12"/>
              </w:rPr>
            </w:pPr>
            <w:r w:rsidRPr="00D85122">
              <w:rPr>
                <w:color w:val="000000"/>
                <w:sz w:val="12"/>
                <w:szCs w:val="12"/>
              </w:rPr>
              <w:t>9</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53885E" w14:textId="77777777" w:rsidR="00D85122" w:rsidRPr="00D85122" w:rsidRDefault="00D85122" w:rsidP="00D85122">
            <w:pPr>
              <w:jc w:val="center"/>
              <w:rPr>
                <w:color w:val="000000"/>
                <w:sz w:val="12"/>
                <w:szCs w:val="12"/>
              </w:rPr>
            </w:pPr>
            <w:r w:rsidRPr="00D85122">
              <w:rPr>
                <w:color w:val="000000"/>
                <w:sz w:val="12"/>
                <w:szCs w:val="12"/>
              </w:rPr>
              <w:t>10</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A35F7B" w14:textId="77777777" w:rsidR="00D85122" w:rsidRPr="00D85122" w:rsidRDefault="00D85122" w:rsidP="00D85122">
            <w:pPr>
              <w:jc w:val="center"/>
              <w:rPr>
                <w:color w:val="000000"/>
                <w:sz w:val="12"/>
                <w:szCs w:val="12"/>
              </w:rPr>
            </w:pPr>
            <w:r w:rsidRPr="00D85122">
              <w:rPr>
                <w:color w:val="000000"/>
                <w:sz w:val="12"/>
                <w:szCs w:val="12"/>
              </w:rPr>
              <w:t>11</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92C9A6" w14:textId="77777777" w:rsidR="00D85122" w:rsidRPr="00D85122" w:rsidRDefault="00D85122" w:rsidP="00D85122">
            <w:pPr>
              <w:jc w:val="center"/>
              <w:rPr>
                <w:color w:val="000000"/>
                <w:sz w:val="12"/>
                <w:szCs w:val="12"/>
              </w:rPr>
            </w:pPr>
            <w:r w:rsidRPr="00D85122">
              <w:rPr>
                <w:color w:val="000000"/>
                <w:sz w:val="12"/>
                <w:szCs w:val="12"/>
              </w:rPr>
              <w:t>12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4EC896" w14:textId="77777777" w:rsidR="00D85122" w:rsidRPr="00D85122" w:rsidRDefault="00D85122" w:rsidP="00D85122">
            <w:pPr>
              <w:jc w:val="center"/>
              <w:rPr>
                <w:color w:val="000000"/>
                <w:sz w:val="12"/>
                <w:szCs w:val="12"/>
              </w:rPr>
            </w:pPr>
            <w:r w:rsidRPr="00D85122">
              <w:rPr>
                <w:color w:val="000000"/>
                <w:sz w:val="12"/>
                <w:szCs w:val="12"/>
              </w:rPr>
              <w:t>13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71EFD2" w14:textId="77777777" w:rsidR="00D85122" w:rsidRPr="00D85122" w:rsidRDefault="00D85122" w:rsidP="00D85122">
            <w:pPr>
              <w:jc w:val="center"/>
              <w:rPr>
                <w:color w:val="000000"/>
                <w:sz w:val="12"/>
                <w:szCs w:val="12"/>
              </w:rPr>
            </w:pPr>
            <w:r w:rsidRPr="00D85122">
              <w:rPr>
                <w:color w:val="000000"/>
                <w:sz w:val="12"/>
                <w:szCs w:val="12"/>
              </w:rPr>
              <w:t>14</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0A1025" w14:textId="77777777" w:rsidR="00D85122" w:rsidRPr="00D85122" w:rsidRDefault="00D85122" w:rsidP="00D85122">
            <w:pPr>
              <w:jc w:val="center"/>
              <w:rPr>
                <w:color w:val="000000"/>
                <w:sz w:val="12"/>
                <w:szCs w:val="12"/>
              </w:rPr>
            </w:pPr>
            <w:r w:rsidRPr="00D85122">
              <w:rPr>
                <w:color w:val="000000"/>
                <w:sz w:val="12"/>
                <w:szCs w:val="12"/>
              </w:rPr>
              <w:t>15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1A58E0" w14:textId="77777777" w:rsidR="00D85122" w:rsidRPr="00D85122" w:rsidRDefault="00D85122" w:rsidP="00D85122">
            <w:pPr>
              <w:jc w:val="center"/>
              <w:rPr>
                <w:color w:val="000000"/>
                <w:sz w:val="12"/>
                <w:szCs w:val="12"/>
              </w:rPr>
            </w:pPr>
            <w:r w:rsidRPr="00D85122">
              <w:rPr>
                <w:color w:val="000000"/>
                <w:sz w:val="12"/>
                <w:szCs w:val="12"/>
              </w:rPr>
              <w:t>16</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D03F8C" w14:textId="77777777" w:rsidR="00D85122" w:rsidRPr="00D85122" w:rsidRDefault="00D85122" w:rsidP="00D85122">
            <w:pPr>
              <w:jc w:val="center"/>
              <w:rPr>
                <w:color w:val="000000"/>
                <w:sz w:val="12"/>
                <w:szCs w:val="12"/>
              </w:rPr>
            </w:pPr>
            <w:r w:rsidRPr="00D85122">
              <w:rPr>
                <w:color w:val="000000"/>
                <w:sz w:val="12"/>
                <w:szCs w:val="12"/>
              </w:rPr>
              <w:t>17</w:t>
            </w:r>
          </w:p>
        </w:tc>
      </w:tr>
      <w:tr w:rsidR="00D85122" w:rsidRPr="00D85122" w14:paraId="0B4E9926"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4CE2A40" w14:textId="77777777" w:rsidR="00D85122" w:rsidRPr="00D85122" w:rsidRDefault="00D85122" w:rsidP="00D85122">
            <w:pPr>
              <w:rPr>
                <w:color w:val="000000"/>
                <w:sz w:val="12"/>
                <w:szCs w:val="12"/>
              </w:rPr>
            </w:pPr>
            <w:r w:rsidRPr="00D85122">
              <w:rPr>
                <w:color w:val="000000"/>
                <w:sz w:val="12"/>
                <w:szCs w:val="12"/>
              </w:rPr>
              <w:t>Группа 1. Строительство, реконструкция или модернизация объектов в целях подключения потребителей:</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37C2FA"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3FAFB0"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43B5A0"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9B87E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BA6FE8"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63E4D5"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214EAAF2" w14:textId="77777777" w:rsidTr="007E69AF">
        <w:trPr>
          <w:trHeight w:val="20"/>
        </w:trPr>
        <w:tc>
          <w:tcPr>
            <w:tcW w:w="12389" w:type="dxa"/>
            <w:gridSpan w:val="14"/>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155EB25" w14:textId="77777777" w:rsidR="00D85122" w:rsidRPr="00D85122" w:rsidRDefault="00D85122" w:rsidP="00D85122">
            <w:pPr>
              <w:rPr>
                <w:color w:val="000000"/>
                <w:sz w:val="12"/>
                <w:szCs w:val="12"/>
              </w:rPr>
            </w:pPr>
            <w:r w:rsidRPr="00D85122">
              <w:rPr>
                <w:color w:val="000000"/>
                <w:sz w:val="12"/>
                <w:szCs w:val="12"/>
              </w:rPr>
              <w:t>1.1. Строительство новых тепловых сетей в целях подключения потребителей</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2AC7F4"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nil"/>
              <w:right w:val="single" w:sz="4" w:space="0" w:color="auto"/>
            </w:tcBorders>
            <w:shd w:val="clear" w:color="auto" w:fill="auto"/>
            <w:tcMar>
              <w:left w:w="28" w:type="dxa"/>
              <w:right w:w="28" w:type="dxa"/>
            </w:tcMar>
            <w:vAlign w:val="center"/>
            <w:hideMark/>
          </w:tcPr>
          <w:p w14:paraId="5C45A97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nil"/>
              <w:right w:val="single" w:sz="4" w:space="0" w:color="auto"/>
            </w:tcBorders>
            <w:shd w:val="clear" w:color="auto" w:fill="auto"/>
            <w:tcMar>
              <w:left w:w="28" w:type="dxa"/>
              <w:right w:w="28" w:type="dxa"/>
            </w:tcMar>
            <w:vAlign w:val="center"/>
            <w:hideMark/>
          </w:tcPr>
          <w:p w14:paraId="7784160B"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65FDD263"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200BEA2" w14:textId="77777777" w:rsidR="00D85122" w:rsidRPr="00D85122" w:rsidRDefault="00D85122" w:rsidP="00D85122">
            <w:pPr>
              <w:jc w:val="center"/>
              <w:rPr>
                <w:color w:val="000000"/>
                <w:sz w:val="12"/>
                <w:szCs w:val="12"/>
              </w:rPr>
            </w:pPr>
            <w:r w:rsidRPr="00D85122">
              <w:rPr>
                <w:color w:val="000000"/>
                <w:sz w:val="12"/>
                <w:szCs w:val="12"/>
              </w:rPr>
              <w:t xml:space="preserve"> 1.1.1</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9E39F2" w14:textId="77777777" w:rsidR="00D85122" w:rsidRPr="00D85122" w:rsidRDefault="00D85122" w:rsidP="00D85122">
            <w:pPr>
              <w:rPr>
                <w:color w:val="000000"/>
                <w:sz w:val="12"/>
                <w:szCs w:val="12"/>
              </w:rPr>
            </w:pPr>
            <w:r w:rsidRPr="00D85122">
              <w:rPr>
                <w:color w:val="000000"/>
                <w:sz w:val="12"/>
                <w:szCs w:val="12"/>
              </w:rPr>
              <w:t>Закрытие котельной «Калинина» Строительство тепловой сети УПК-1 – котельная «Калинина»</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21E4BC" w14:textId="77777777" w:rsidR="00D85122" w:rsidRPr="00D85122" w:rsidRDefault="00D85122" w:rsidP="00D85122">
            <w:pPr>
              <w:rPr>
                <w:color w:val="000000"/>
                <w:sz w:val="12"/>
                <w:szCs w:val="12"/>
              </w:rPr>
            </w:pPr>
            <w:r w:rsidRPr="00D85122">
              <w:rPr>
                <w:color w:val="000000"/>
                <w:sz w:val="12"/>
                <w:szCs w:val="12"/>
              </w:rPr>
              <w:t>42:34:0101051</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50E8BF" w14:textId="77777777" w:rsidR="00D85122" w:rsidRPr="00D85122" w:rsidRDefault="00D85122" w:rsidP="00D85122">
            <w:pPr>
              <w:rPr>
                <w:color w:val="000000"/>
                <w:sz w:val="12"/>
                <w:szCs w:val="12"/>
              </w:rPr>
            </w:pPr>
            <w:r w:rsidRPr="00D85122">
              <w:rPr>
                <w:color w:val="000000"/>
                <w:sz w:val="12"/>
                <w:szCs w:val="12"/>
              </w:rPr>
              <w:t>тепловая сеть</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BFDC92A" w14:textId="77777777" w:rsidR="00D85122" w:rsidRPr="00D85122" w:rsidRDefault="00D85122" w:rsidP="00D85122">
            <w:pPr>
              <w:rPr>
                <w:color w:val="000000"/>
                <w:sz w:val="12"/>
                <w:szCs w:val="12"/>
              </w:rPr>
            </w:pPr>
            <w:r w:rsidRPr="00D85122">
              <w:rPr>
                <w:color w:val="000000"/>
                <w:sz w:val="12"/>
                <w:szCs w:val="12"/>
              </w:rPr>
              <w:t>Отопительная котельная Таштагола (УПК-4 Калинина)</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1B5208"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26EDD2"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7E873A"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169250"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F7E387" w14:textId="77777777" w:rsidR="00D85122" w:rsidRPr="00D85122" w:rsidRDefault="00D85122" w:rsidP="00D85122">
            <w:pPr>
              <w:rPr>
                <w:color w:val="000000"/>
                <w:sz w:val="12"/>
                <w:szCs w:val="12"/>
              </w:rPr>
            </w:pPr>
            <w:r w:rsidRPr="00D85122">
              <w:rPr>
                <w:color w:val="000000"/>
                <w:sz w:val="12"/>
                <w:szCs w:val="12"/>
              </w:rPr>
              <w:t xml:space="preserve">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E06B10" w14:textId="77777777" w:rsidR="00D85122" w:rsidRPr="00D85122" w:rsidRDefault="00D85122" w:rsidP="00D85122">
            <w:pPr>
              <w:jc w:val="center"/>
              <w:rPr>
                <w:color w:val="000000"/>
                <w:sz w:val="12"/>
                <w:szCs w:val="12"/>
              </w:rPr>
            </w:pPr>
            <w:r w:rsidRPr="00D85122">
              <w:rPr>
                <w:color w:val="000000"/>
                <w:sz w:val="12"/>
                <w:szCs w:val="12"/>
              </w:rPr>
              <w:t>150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78276B" w14:textId="77777777" w:rsidR="00D85122" w:rsidRPr="00D85122" w:rsidRDefault="00D85122" w:rsidP="00D85122">
            <w:pPr>
              <w:jc w:val="center"/>
              <w:rPr>
                <w:color w:val="000000"/>
                <w:sz w:val="12"/>
                <w:szCs w:val="12"/>
              </w:rPr>
            </w:pPr>
            <w:r w:rsidRPr="00D85122">
              <w:rPr>
                <w:color w:val="000000"/>
                <w:sz w:val="12"/>
                <w:szCs w:val="12"/>
              </w:rPr>
              <w:t>0,031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8D0F35" w14:textId="77777777" w:rsidR="00D85122" w:rsidRPr="00D85122" w:rsidRDefault="00D85122" w:rsidP="00D85122">
            <w:pPr>
              <w:jc w:val="center"/>
              <w:rPr>
                <w:color w:val="000000"/>
                <w:sz w:val="12"/>
                <w:szCs w:val="12"/>
              </w:rPr>
            </w:pPr>
            <w:r w:rsidRPr="00D85122">
              <w:rPr>
                <w:color w:val="000000"/>
                <w:sz w:val="12"/>
                <w:szCs w:val="12"/>
              </w:rPr>
              <w:t>4,169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8D4E33" w14:textId="77777777" w:rsidR="00D85122" w:rsidRPr="00D85122" w:rsidRDefault="00D85122" w:rsidP="00D85122">
            <w:pPr>
              <w:jc w:val="center"/>
              <w:rPr>
                <w:color w:val="000000"/>
                <w:sz w:val="12"/>
                <w:szCs w:val="12"/>
              </w:rPr>
            </w:pPr>
            <w:proofErr w:type="spellStart"/>
            <w:r w:rsidRPr="00D85122">
              <w:rPr>
                <w:color w:val="000000"/>
                <w:sz w:val="12"/>
                <w:szCs w:val="12"/>
              </w:rPr>
              <w:t>надз</w:t>
            </w:r>
            <w:proofErr w:type="spellEnd"/>
            <w:r w:rsidRPr="00D85122">
              <w:rPr>
                <w:color w:val="000000"/>
                <w:sz w:val="12"/>
                <w:szCs w:val="12"/>
              </w:rPr>
              <w:t xml:space="preserve">, </w:t>
            </w:r>
            <w:proofErr w:type="spellStart"/>
            <w:r w:rsidRPr="00D85122">
              <w:rPr>
                <w:color w:val="000000"/>
                <w:sz w:val="12"/>
                <w:szCs w:val="12"/>
              </w:rPr>
              <w:t>подз</w:t>
            </w:r>
            <w:proofErr w:type="spellEnd"/>
            <w:r w:rsidRPr="00D85122">
              <w:rPr>
                <w:color w:val="000000"/>
                <w:sz w:val="12"/>
                <w:szCs w:val="12"/>
              </w:rPr>
              <w:t>. 50%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FDF495"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49CF448" w14:textId="77777777" w:rsidR="00D85122" w:rsidRPr="00D85122" w:rsidRDefault="00D85122" w:rsidP="00D85122">
            <w:pPr>
              <w:jc w:val="center"/>
              <w:rPr>
                <w:color w:val="000000"/>
                <w:sz w:val="12"/>
                <w:szCs w:val="12"/>
              </w:rPr>
            </w:pPr>
            <w:r w:rsidRPr="00D85122">
              <w:rPr>
                <w:color w:val="000000"/>
                <w:sz w:val="12"/>
                <w:szCs w:val="12"/>
              </w:rPr>
              <w:t>2022</w:t>
            </w:r>
          </w:p>
        </w:tc>
        <w:tc>
          <w:tcPr>
            <w:tcW w:w="709"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74546D9B" w14:textId="77777777" w:rsidR="00D85122" w:rsidRPr="00D85122" w:rsidRDefault="00D85122" w:rsidP="00D85122">
            <w:pPr>
              <w:jc w:val="center"/>
              <w:rPr>
                <w:color w:val="000000"/>
                <w:sz w:val="12"/>
                <w:szCs w:val="12"/>
              </w:rPr>
            </w:pPr>
            <w:r w:rsidRPr="00D85122">
              <w:rPr>
                <w:color w:val="000000"/>
                <w:sz w:val="12"/>
                <w:szCs w:val="12"/>
              </w:rPr>
              <w:t>2023</w:t>
            </w:r>
          </w:p>
        </w:tc>
      </w:tr>
      <w:tr w:rsidR="00D85122" w:rsidRPr="00D85122" w14:paraId="79283B72" w14:textId="77777777" w:rsidTr="007E69AF">
        <w:trPr>
          <w:trHeight w:val="20"/>
        </w:trPr>
        <w:tc>
          <w:tcPr>
            <w:tcW w:w="2069"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57CFC33" w14:textId="77777777" w:rsidR="00D85122" w:rsidRPr="00D85122" w:rsidRDefault="00D85122" w:rsidP="00D85122">
            <w:pPr>
              <w:rPr>
                <w:color w:val="000000"/>
                <w:sz w:val="12"/>
                <w:szCs w:val="12"/>
              </w:rPr>
            </w:pPr>
            <w:r w:rsidRPr="00D85122">
              <w:rPr>
                <w:color w:val="000000"/>
                <w:sz w:val="12"/>
                <w:szCs w:val="12"/>
              </w:rPr>
              <w:t>Всего по группе 1</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E4215F" w14:textId="77777777" w:rsidR="00D85122" w:rsidRPr="00D85122" w:rsidRDefault="00D85122" w:rsidP="00D85122">
            <w:pPr>
              <w:jc w:val="both"/>
              <w:rPr>
                <w:color w:val="000000"/>
                <w:sz w:val="12"/>
                <w:szCs w:val="12"/>
              </w:rPr>
            </w:pPr>
            <w:r w:rsidRPr="00D85122">
              <w:rPr>
                <w:color w:val="000000"/>
                <w:sz w:val="12"/>
                <w:szCs w:val="12"/>
              </w:rPr>
              <w:t> </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E1021D" w14:textId="77777777" w:rsidR="00D85122" w:rsidRPr="00D85122" w:rsidRDefault="00D85122" w:rsidP="00D85122">
            <w:pPr>
              <w:rPr>
                <w:color w:val="000000"/>
                <w:sz w:val="12"/>
                <w:szCs w:val="12"/>
              </w:rPr>
            </w:pPr>
            <w:r w:rsidRPr="00D85122">
              <w:rPr>
                <w:color w:val="000000"/>
                <w:sz w:val="12"/>
                <w:szCs w:val="12"/>
              </w:rPr>
              <w:t>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1B131D" w14:textId="77777777" w:rsidR="00D85122" w:rsidRPr="00D85122" w:rsidRDefault="00D85122" w:rsidP="00D85122">
            <w:pPr>
              <w:rPr>
                <w:color w:val="000000"/>
                <w:sz w:val="12"/>
                <w:szCs w:val="12"/>
              </w:rPr>
            </w:pPr>
            <w:r w:rsidRPr="00D85122">
              <w:rPr>
                <w:color w:val="000000"/>
                <w:sz w:val="12"/>
                <w:szCs w:val="12"/>
              </w:rPr>
              <w:t>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B90DAF" w14:textId="77777777" w:rsidR="00D85122" w:rsidRPr="00D85122" w:rsidRDefault="00D85122" w:rsidP="00D85122">
            <w:pPr>
              <w:rPr>
                <w:color w:val="000000"/>
                <w:sz w:val="12"/>
                <w:szCs w:val="12"/>
              </w:rPr>
            </w:pPr>
            <w:r w:rsidRPr="00D85122">
              <w:rPr>
                <w:color w:val="000000"/>
                <w:sz w:val="12"/>
                <w:szCs w:val="12"/>
              </w:rPr>
              <w:t>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4EDDB8" w14:textId="77777777" w:rsidR="00D85122" w:rsidRPr="00D85122" w:rsidRDefault="00D85122" w:rsidP="00D85122">
            <w:pPr>
              <w:rPr>
                <w:color w:val="000000"/>
                <w:sz w:val="12"/>
                <w:szCs w:val="12"/>
              </w:rPr>
            </w:pPr>
            <w:r w:rsidRPr="00D85122">
              <w:rPr>
                <w:color w:val="000000"/>
                <w:sz w:val="12"/>
                <w:szCs w:val="12"/>
              </w:rPr>
              <w:t>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9CD274" w14:textId="77777777" w:rsidR="00D85122" w:rsidRPr="00D85122" w:rsidRDefault="00D85122" w:rsidP="00D85122">
            <w:pPr>
              <w:rPr>
                <w:color w:val="000000"/>
                <w:sz w:val="12"/>
                <w:szCs w:val="12"/>
              </w:rPr>
            </w:pPr>
            <w:r w:rsidRPr="00D85122">
              <w:rPr>
                <w:color w:val="000000"/>
                <w:sz w:val="12"/>
                <w:szCs w:val="12"/>
              </w:rPr>
              <w:t>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429AA9" w14:textId="77777777" w:rsidR="00D85122" w:rsidRPr="00D85122" w:rsidRDefault="00D85122" w:rsidP="00D85122">
            <w:pPr>
              <w:rPr>
                <w:color w:val="000000"/>
                <w:sz w:val="12"/>
                <w:szCs w:val="12"/>
              </w:rPr>
            </w:pPr>
            <w:r w:rsidRPr="00D85122">
              <w:rPr>
                <w:color w:val="000000"/>
                <w:sz w:val="12"/>
                <w:szCs w:val="12"/>
              </w:rPr>
              <w:t>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341C29" w14:textId="77777777" w:rsidR="00D85122" w:rsidRPr="00D85122" w:rsidRDefault="00D85122" w:rsidP="00D85122">
            <w:pP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2937C6" w14:textId="77777777" w:rsidR="00D85122" w:rsidRPr="00D85122" w:rsidRDefault="00D85122" w:rsidP="00D85122">
            <w:pPr>
              <w:rPr>
                <w:color w:val="000000"/>
                <w:sz w:val="12"/>
                <w:szCs w:val="12"/>
              </w:rPr>
            </w:pPr>
            <w:r w:rsidRPr="00D85122">
              <w:rPr>
                <w:color w:val="000000"/>
                <w:sz w:val="12"/>
                <w:szCs w:val="12"/>
              </w:rPr>
              <w:t>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4D6978"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D3DF75"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30748D"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F43863"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240EC5"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578F7B"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642B6E55"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77D757C" w14:textId="77777777" w:rsidR="00D85122" w:rsidRPr="00D85122" w:rsidRDefault="00D85122" w:rsidP="00D85122">
            <w:pPr>
              <w:rPr>
                <w:color w:val="000000"/>
                <w:sz w:val="12"/>
                <w:szCs w:val="12"/>
              </w:rPr>
            </w:pPr>
            <w:r w:rsidRPr="00D85122">
              <w:rPr>
                <w:color w:val="000000"/>
                <w:sz w:val="12"/>
                <w:szCs w:val="12"/>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10CD45"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9FA4E2"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85639E"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4B856E"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4AAF6A"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386945"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42227067"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348CCA" w14:textId="77777777" w:rsidR="00D85122" w:rsidRPr="00D85122" w:rsidRDefault="00D85122" w:rsidP="00D85122">
            <w:pPr>
              <w:rPr>
                <w:color w:val="000000"/>
                <w:sz w:val="12"/>
                <w:szCs w:val="12"/>
              </w:rPr>
            </w:pPr>
            <w:r w:rsidRPr="00D85122">
              <w:rPr>
                <w:color w:val="000000"/>
                <w:sz w:val="12"/>
                <w:szCs w:val="12"/>
              </w:rPr>
              <w:t>Группа 3. Реконструкция или модернизация существующих объектов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0A2064"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894B50"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1AEB45"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C07A2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1BEE75"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97DDBD"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79AD9FAB"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E3F09F7" w14:textId="77777777" w:rsidR="00D85122" w:rsidRPr="00D85122" w:rsidRDefault="00D85122" w:rsidP="00D85122">
            <w:pPr>
              <w:rPr>
                <w:color w:val="000000"/>
                <w:sz w:val="12"/>
                <w:szCs w:val="12"/>
              </w:rPr>
            </w:pPr>
            <w:r w:rsidRPr="00D85122">
              <w:rPr>
                <w:color w:val="000000"/>
                <w:sz w:val="12"/>
                <w:szCs w:val="12"/>
              </w:rPr>
              <w:t>3.2. Реконструкция или модернизация существующих объектов системы централизованного теплоснабжения, за исключением тепловых сетей</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6E2DD0"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E03951"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03871C"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62F6DF"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A5773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DC6223"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4E593630"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4D363DA" w14:textId="77777777" w:rsidR="00D85122" w:rsidRPr="00D85122" w:rsidRDefault="00D85122" w:rsidP="00D85122">
            <w:pPr>
              <w:jc w:val="center"/>
              <w:rPr>
                <w:color w:val="000000"/>
                <w:sz w:val="12"/>
                <w:szCs w:val="12"/>
              </w:rPr>
            </w:pPr>
            <w:r w:rsidRPr="00D85122">
              <w:rPr>
                <w:color w:val="000000"/>
                <w:sz w:val="12"/>
                <w:szCs w:val="12"/>
              </w:rPr>
              <w:t xml:space="preserve"> 3.2.1</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AA5812" w14:textId="77777777" w:rsidR="00D85122" w:rsidRPr="00D85122" w:rsidRDefault="00D85122" w:rsidP="00D85122">
            <w:pPr>
              <w:rPr>
                <w:color w:val="000000"/>
                <w:sz w:val="12"/>
                <w:szCs w:val="12"/>
              </w:rPr>
            </w:pPr>
            <w:r w:rsidRPr="00D85122">
              <w:rPr>
                <w:color w:val="000000"/>
                <w:sz w:val="12"/>
                <w:szCs w:val="12"/>
              </w:rPr>
              <w:t xml:space="preserve">Монтаж котла Е-10-1,4-225КВ (ке-10-1,4-225 </w:t>
            </w:r>
            <w:proofErr w:type="spellStart"/>
            <w:r w:rsidRPr="00D85122">
              <w:rPr>
                <w:color w:val="000000"/>
                <w:sz w:val="12"/>
                <w:szCs w:val="12"/>
              </w:rPr>
              <w:t>кф</w:t>
            </w:r>
            <w:proofErr w:type="spellEnd"/>
            <w:r w:rsidRPr="00D85122">
              <w:rPr>
                <w:color w:val="000000"/>
                <w:sz w:val="12"/>
                <w:szCs w:val="12"/>
              </w:rPr>
              <w:t>) УПК-6 п. Шерегеш</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017504" w14:textId="77777777" w:rsidR="00D85122" w:rsidRPr="00D85122" w:rsidRDefault="00D85122" w:rsidP="00D85122">
            <w:pPr>
              <w:rPr>
                <w:color w:val="000000"/>
                <w:sz w:val="12"/>
                <w:szCs w:val="12"/>
              </w:rPr>
            </w:pPr>
            <w:r w:rsidRPr="00D85122">
              <w:rPr>
                <w:color w:val="000000"/>
                <w:sz w:val="12"/>
                <w:szCs w:val="12"/>
              </w:rPr>
              <w:t>42:12:000000:593</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F3096D"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BD4E86" w14:textId="77777777" w:rsidR="00D85122" w:rsidRPr="00D85122" w:rsidRDefault="00D85122" w:rsidP="00D85122">
            <w:pPr>
              <w:rPr>
                <w:color w:val="000000"/>
                <w:sz w:val="12"/>
                <w:szCs w:val="12"/>
              </w:rPr>
            </w:pPr>
            <w:r w:rsidRPr="00D85122">
              <w:rPr>
                <w:color w:val="000000"/>
                <w:sz w:val="12"/>
                <w:szCs w:val="12"/>
              </w:rPr>
              <w:t>Производственно-отопительная котельная (УПК-6) Старый Шерегеш</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7A3FCB"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EE5C24"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517B43"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F29D4B"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892BEC" w14:textId="77777777" w:rsidR="00D85122" w:rsidRPr="00D85122" w:rsidRDefault="00D85122" w:rsidP="00D85122">
            <w:pPr>
              <w:jc w:val="center"/>
              <w:rPr>
                <w:color w:val="000000"/>
                <w:sz w:val="12"/>
                <w:szCs w:val="12"/>
              </w:rPr>
            </w:pPr>
            <w:r w:rsidRPr="00D85122">
              <w:rPr>
                <w:color w:val="000000"/>
                <w:sz w:val="12"/>
                <w:szCs w:val="12"/>
              </w:rPr>
              <w:t>6</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66E93B"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0E56DF"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278C11"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3546F6"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F01C96" w14:textId="77777777" w:rsidR="00D85122" w:rsidRPr="00D85122" w:rsidRDefault="00D85122" w:rsidP="00D85122">
            <w:pPr>
              <w:jc w:val="center"/>
              <w:rPr>
                <w:color w:val="000000"/>
                <w:sz w:val="12"/>
                <w:szCs w:val="12"/>
              </w:rPr>
            </w:pPr>
            <w:r w:rsidRPr="00D85122">
              <w:rPr>
                <w:color w:val="000000"/>
                <w:sz w:val="12"/>
                <w:szCs w:val="12"/>
              </w:rPr>
              <w:t>6</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85A2CC" w14:textId="77777777" w:rsidR="00D85122" w:rsidRPr="00D85122" w:rsidRDefault="00D85122" w:rsidP="00D85122">
            <w:pPr>
              <w:jc w:val="right"/>
              <w:rPr>
                <w:color w:val="000000"/>
                <w:sz w:val="12"/>
                <w:szCs w:val="12"/>
              </w:rPr>
            </w:pPr>
            <w:r w:rsidRPr="00D85122">
              <w:rPr>
                <w:color w:val="000000"/>
                <w:sz w:val="12"/>
                <w:szCs w:val="12"/>
              </w:rPr>
              <w:t>2017</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C35323" w14:textId="77777777" w:rsidR="00D85122" w:rsidRPr="00D85122" w:rsidRDefault="00D85122" w:rsidP="00D85122">
            <w:pPr>
              <w:jc w:val="right"/>
              <w:rPr>
                <w:color w:val="000000"/>
                <w:sz w:val="12"/>
                <w:szCs w:val="12"/>
              </w:rPr>
            </w:pPr>
            <w:r w:rsidRPr="00D85122">
              <w:rPr>
                <w:color w:val="000000"/>
                <w:sz w:val="12"/>
                <w:szCs w:val="12"/>
              </w:rPr>
              <w:t>2017</w:t>
            </w:r>
          </w:p>
        </w:tc>
      </w:tr>
      <w:tr w:rsidR="00D85122" w:rsidRPr="00D85122" w14:paraId="76E8626C"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F80AC6C" w14:textId="77777777" w:rsidR="00D85122" w:rsidRPr="00D85122" w:rsidRDefault="00D85122" w:rsidP="00D85122">
            <w:pPr>
              <w:jc w:val="center"/>
              <w:rPr>
                <w:color w:val="000000"/>
                <w:sz w:val="12"/>
                <w:szCs w:val="12"/>
              </w:rPr>
            </w:pPr>
            <w:r w:rsidRPr="00D85122">
              <w:rPr>
                <w:color w:val="000000"/>
                <w:sz w:val="12"/>
                <w:szCs w:val="12"/>
              </w:rPr>
              <w:t xml:space="preserve"> 3.2.2</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639509" w14:textId="77777777" w:rsidR="00D85122" w:rsidRPr="00D85122" w:rsidRDefault="00D85122" w:rsidP="00D85122">
            <w:pPr>
              <w:rPr>
                <w:color w:val="000000"/>
                <w:sz w:val="12"/>
                <w:szCs w:val="12"/>
              </w:rPr>
            </w:pPr>
            <w:r w:rsidRPr="00D85122">
              <w:rPr>
                <w:color w:val="000000"/>
                <w:sz w:val="12"/>
                <w:szCs w:val="12"/>
              </w:rPr>
              <w:t>Строительство здания турбинного отделения</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594008" w14:textId="77777777" w:rsidR="00D85122" w:rsidRPr="00D85122" w:rsidRDefault="00D85122" w:rsidP="00D85122">
            <w:pPr>
              <w:rPr>
                <w:color w:val="000000"/>
                <w:sz w:val="12"/>
                <w:szCs w:val="12"/>
              </w:rPr>
            </w:pPr>
            <w:r w:rsidRPr="00D85122">
              <w:rPr>
                <w:color w:val="000000"/>
                <w:sz w:val="12"/>
                <w:szCs w:val="12"/>
              </w:rPr>
              <w:t>42:34:0107001:39</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FA2A81" w14:textId="77777777" w:rsidR="00D85122" w:rsidRPr="00D85122" w:rsidRDefault="00D85122" w:rsidP="00D85122">
            <w:pPr>
              <w:rPr>
                <w:color w:val="000000"/>
                <w:sz w:val="12"/>
                <w:szCs w:val="12"/>
              </w:rPr>
            </w:pPr>
            <w:r w:rsidRPr="00D85122">
              <w:rPr>
                <w:color w:val="000000"/>
                <w:sz w:val="12"/>
                <w:szCs w:val="12"/>
              </w:rPr>
              <w:t>турбинное отделение</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3D6829" w14:textId="77777777" w:rsidR="00D85122" w:rsidRPr="00D85122" w:rsidRDefault="00D85122" w:rsidP="00D85122">
            <w:pPr>
              <w:rPr>
                <w:color w:val="000000"/>
                <w:sz w:val="12"/>
                <w:szCs w:val="12"/>
              </w:rPr>
            </w:pPr>
            <w:r w:rsidRPr="00D85122">
              <w:rPr>
                <w:color w:val="000000"/>
                <w:sz w:val="12"/>
                <w:szCs w:val="12"/>
              </w:rPr>
              <w:t>Отопительная котельная г. Таштагол, ул. Мира ,30а</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D1C9CE"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37C6AB"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CD5800"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B5D595"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CFB04F" w14:textId="77777777" w:rsidR="00D85122" w:rsidRPr="00D85122" w:rsidRDefault="00D85122" w:rsidP="00D85122">
            <w:pPr>
              <w:jc w:val="cente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ABB837"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C6F6F0"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FC30AD"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E42E5F"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D3BDF8"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2B8333" w14:textId="77777777" w:rsidR="00D85122" w:rsidRPr="00D85122" w:rsidRDefault="00D85122" w:rsidP="00D85122">
            <w:pPr>
              <w:jc w:val="right"/>
              <w:rPr>
                <w:color w:val="000000"/>
                <w:sz w:val="12"/>
                <w:szCs w:val="12"/>
              </w:rPr>
            </w:pPr>
            <w:r w:rsidRPr="00D85122">
              <w:rPr>
                <w:color w:val="000000"/>
                <w:sz w:val="12"/>
                <w:szCs w:val="12"/>
              </w:rPr>
              <w:t>2017</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550688" w14:textId="77777777" w:rsidR="00D85122" w:rsidRPr="00D85122" w:rsidRDefault="00D85122" w:rsidP="00D85122">
            <w:pPr>
              <w:jc w:val="right"/>
              <w:rPr>
                <w:color w:val="000000"/>
                <w:sz w:val="12"/>
                <w:szCs w:val="12"/>
              </w:rPr>
            </w:pPr>
            <w:r w:rsidRPr="00D85122">
              <w:rPr>
                <w:color w:val="000000"/>
                <w:sz w:val="12"/>
                <w:szCs w:val="12"/>
              </w:rPr>
              <w:t>2017</w:t>
            </w:r>
          </w:p>
        </w:tc>
      </w:tr>
      <w:tr w:rsidR="00D85122" w:rsidRPr="00D85122" w14:paraId="2478D825"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C14D354" w14:textId="77777777" w:rsidR="00D85122" w:rsidRPr="00D85122" w:rsidRDefault="00D85122" w:rsidP="00D85122">
            <w:pPr>
              <w:jc w:val="center"/>
              <w:rPr>
                <w:color w:val="000000"/>
                <w:sz w:val="12"/>
                <w:szCs w:val="12"/>
              </w:rPr>
            </w:pPr>
            <w:r w:rsidRPr="00D85122">
              <w:rPr>
                <w:color w:val="000000"/>
                <w:sz w:val="12"/>
                <w:szCs w:val="12"/>
              </w:rPr>
              <w:t xml:space="preserve"> 3.2.3</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FC0E5D" w14:textId="77777777" w:rsidR="00D85122" w:rsidRPr="00D85122" w:rsidRDefault="00D85122" w:rsidP="00D85122">
            <w:pPr>
              <w:rPr>
                <w:color w:val="000000"/>
                <w:sz w:val="12"/>
                <w:szCs w:val="12"/>
              </w:rPr>
            </w:pPr>
            <w:r w:rsidRPr="00D85122">
              <w:rPr>
                <w:color w:val="000000"/>
                <w:sz w:val="12"/>
                <w:szCs w:val="12"/>
              </w:rPr>
              <w:t xml:space="preserve">Замена </w:t>
            </w:r>
            <w:proofErr w:type="gramStart"/>
            <w:r w:rsidRPr="00D85122">
              <w:rPr>
                <w:color w:val="000000"/>
                <w:sz w:val="12"/>
                <w:szCs w:val="12"/>
              </w:rPr>
              <w:t>котла  КВц</w:t>
            </w:r>
            <w:proofErr w:type="gramEnd"/>
            <w:r w:rsidRPr="00D85122">
              <w:rPr>
                <w:color w:val="000000"/>
                <w:sz w:val="12"/>
                <w:szCs w:val="12"/>
              </w:rPr>
              <w:t>-1,45 № 2 на котел КВм-1,45 с ТШПМ-1,45</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1BFDF40" w14:textId="77777777" w:rsidR="00D85122" w:rsidRPr="00D85122" w:rsidRDefault="00D85122" w:rsidP="00D85122">
            <w:pPr>
              <w:rPr>
                <w:color w:val="000000"/>
                <w:sz w:val="12"/>
                <w:szCs w:val="12"/>
              </w:rPr>
            </w:pPr>
            <w:r w:rsidRPr="00D85122">
              <w:rPr>
                <w:color w:val="000000"/>
                <w:sz w:val="12"/>
                <w:szCs w:val="12"/>
              </w:rPr>
              <w:t>42:12:0114002:777</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E46F71"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94300B" w14:textId="77777777" w:rsidR="00D85122" w:rsidRPr="00D85122" w:rsidRDefault="00D85122" w:rsidP="00D85122">
            <w:pPr>
              <w:rPr>
                <w:color w:val="000000"/>
                <w:sz w:val="12"/>
                <w:szCs w:val="12"/>
              </w:rPr>
            </w:pPr>
            <w:r w:rsidRPr="00D85122">
              <w:rPr>
                <w:color w:val="000000"/>
                <w:sz w:val="12"/>
                <w:szCs w:val="12"/>
              </w:rPr>
              <w:t>Производственно-отопительная котельная УПК-3 Спасск</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0408B6"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CF0B8E"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FB0D78"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4087FD"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ADD51E" w14:textId="77777777" w:rsidR="00D85122" w:rsidRPr="00D85122" w:rsidRDefault="00D85122" w:rsidP="00D85122">
            <w:pPr>
              <w:jc w:val="center"/>
              <w:rPr>
                <w:color w:val="000000"/>
                <w:sz w:val="12"/>
                <w:szCs w:val="12"/>
              </w:rPr>
            </w:pPr>
            <w:r w:rsidRPr="00D85122">
              <w:rPr>
                <w:color w:val="000000"/>
                <w:sz w:val="12"/>
                <w:szCs w:val="12"/>
              </w:rPr>
              <w:t>1,45</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D5C26E"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90CA68"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B1C675"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1745B3"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5D9E402" w14:textId="77777777" w:rsidR="00D85122" w:rsidRPr="00D85122" w:rsidRDefault="00D85122" w:rsidP="00D85122">
            <w:pPr>
              <w:jc w:val="center"/>
              <w:rPr>
                <w:color w:val="000000"/>
                <w:sz w:val="12"/>
                <w:szCs w:val="12"/>
              </w:rPr>
            </w:pPr>
            <w:r w:rsidRPr="00D85122">
              <w:rPr>
                <w:color w:val="000000"/>
                <w:sz w:val="12"/>
                <w:szCs w:val="12"/>
              </w:rPr>
              <w:t>1,45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0CDD7F" w14:textId="77777777" w:rsidR="00D85122" w:rsidRPr="00D85122" w:rsidRDefault="00D85122" w:rsidP="00D85122">
            <w:pPr>
              <w:jc w:val="right"/>
              <w:rPr>
                <w:color w:val="000000"/>
                <w:sz w:val="12"/>
                <w:szCs w:val="12"/>
              </w:rPr>
            </w:pPr>
            <w:r w:rsidRPr="00D85122">
              <w:rPr>
                <w:color w:val="000000"/>
                <w:sz w:val="12"/>
                <w:szCs w:val="12"/>
              </w:rPr>
              <w:t>2017</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9A1088" w14:textId="77777777" w:rsidR="00D85122" w:rsidRPr="00D85122" w:rsidRDefault="00D85122" w:rsidP="00D85122">
            <w:pPr>
              <w:jc w:val="right"/>
              <w:rPr>
                <w:color w:val="000000"/>
                <w:sz w:val="12"/>
                <w:szCs w:val="12"/>
              </w:rPr>
            </w:pPr>
            <w:r w:rsidRPr="00D85122">
              <w:rPr>
                <w:color w:val="000000"/>
                <w:sz w:val="12"/>
                <w:szCs w:val="12"/>
              </w:rPr>
              <w:t>2017</w:t>
            </w:r>
          </w:p>
        </w:tc>
      </w:tr>
      <w:tr w:rsidR="00D85122" w:rsidRPr="00D85122" w14:paraId="681E8C56"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B08D9C2" w14:textId="77777777" w:rsidR="00D85122" w:rsidRPr="00D85122" w:rsidRDefault="00D85122" w:rsidP="00D85122">
            <w:pPr>
              <w:jc w:val="center"/>
              <w:rPr>
                <w:color w:val="000000"/>
                <w:sz w:val="12"/>
                <w:szCs w:val="12"/>
              </w:rPr>
            </w:pPr>
            <w:r w:rsidRPr="00D85122">
              <w:rPr>
                <w:color w:val="000000"/>
                <w:sz w:val="12"/>
                <w:szCs w:val="12"/>
              </w:rPr>
              <w:t xml:space="preserve"> 3.2.4</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96CAE8" w14:textId="77777777" w:rsidR="00D85122" w:rsidRPr="00D85122" w:rsidRDefault="00D85122" w:rsidP="00D85122">
            <w:pPr>
              <w:rPr>
                <w:color w:val="000000"/>
                <w:sz w:val="12"/>
                <w:szCs w:val="12"/>
              </w:rPr>
            </w:pPr>
            <w:r w:rsidRPr="00D85122">
              <w:rPr>
                <w:color w:val="000000"/>
                <w:sz w:val="12"/>
                <w:szCs w:val="12"/>
              </w:rPr>
              <w:t>Монтаж сопел третичного дутья</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F3018C" w14:textId="77777777" w:rsidR="00D85122" w:rsidRPr="00D85122" w:rsidRDefault="00D85122" w:rsidP="00D85122">
            <w:pPr>
              <w:rPr>
                <w:color w:val="000000"/>
                <w:sz w:val="12"/>
                <w:szCs w:val="12"/>
              </w:rPr>
            </w:pPr>
            <w:r w:rsidRPr="00D85122">
              <w:rPr>
                <w:color w:val="000000"/>
                <w:sz w:val="12"/>
                <w:szCs w:val="12"/>
              </w:rPr>
              <w:t>42:34:0107001:39</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8F147A"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116423" w14:textId="77777777" w:rsidR="00D85122" w:rsidRPr="00D85122" w:rsidRDefault="00D85122" w:rsidP="00D85122">
            <w:pPr>
              <w:rPr>
                <w:color w:val="000000"/>
                <w:sz w:val="12"/>
                <w:szCs w:val="12"/>
              </w:rPr>
            </w:pPr>
            <w:r w:rsidRPr="00D85122">
              <w:rPr>
                <w:color w:val="000000"/>
                <w:sz w:val="12"/>
                <w:szCs w:val="12"/>
              </w:rPr>
              <w:t>Отопительная котельная г. Таштагол, ул. Мира ,30а</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3B680F"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13DD04"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12CCEE"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4C7E48"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95765B" w14:textId="77777777" w:rsidR="00D85122" w:rsidRPr="00D85122" w:rsidRDefault="00D85122" w:rsidP="00D85122">
            <w:pPr>
              <w:jc w:val="cente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EA77F9"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09491F"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4716E9"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46AACE"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C138997"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92252D" w14:textId="77777777" w:rsidR="00D85122" w:rsidRPr="00D85122" w:rsidRDefault="00D85122" w:rsidP="00D85122">
            <w:pPr>
              <w:jc w:val="right"/>
              <w:rPr>
                <w:color w:val="000000"/>
                <w:sz w:val="12"/>
                <w:szCs w:val="12"/>
              </w:rPr>
            </w:pPr>
            <w:r w:rsidRPr="00D85122">
              <w:rPr>
                <w:color w:val="000000"/>
                <w:sz w:val="12"/>
                <w:szCs w:val="12"/>
              </w:rPr>
              <w:t>2017</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A8CF1D" w14:textId="77777777" w:rsidR="00D85122" w:rsidRPr="00D85122" w:rsidRDefault="00D85122" w:rsidP="00D85122">
            <w:pPr>
              <w:jc w:val="right"/>
              <w:rPr>
                <w:color w:val="000000"/>
                <w:sz w:val="12"/>
                <w:szCs w:val="12"/>
              </w:rPr>
            </w:pPr>
            <w:r w:rsidRPr="00D85122">
              <w:rPr>
                <w:color w:val="000000"/>
                <w:sz w:val="12"/>
                <w:szCs w:val="12"/>
              </w:rPr>
              <w:t>2017</w:t>
            </w:r>
          </w:p>
        </w:tc>
      </w:tr>
      <w:tr w:rsidR="00D85122" w:rsidRPr="00D85122" w14:paraId="0E6DC174"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FAA25F" w14:textId="77777777" w:rsidR="00D85122" w:rsidRPr="00D85122" w:rsidRDefault="00D85122" w:rsidP="00D85122">
            <w:pPr>
              <w:jc w:val="center"/>
              <w:rPr>
                <w:color w:val="000000"/>
                <w:sz w:val="12"/>
                <w:szCs w:val="12"/>
              </w:rPr>
            </w:pPr>
            <w:r w:rsidRPr="00D85122">
              <w:rPr>
                <w:color w:val="000000"/>
                <w:sz w:val="12"/>
                <w:szCs w:val="12"/>
              </w:rPr>
              <w:t xml:space="preserve"> 3.2.5</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33FC45" w14:textId="77777777" w:rsidR="00D85122" w:rsidRPr="00D85122" w:rsidRDefault="00D85122" w:rsidP="00D85122">
            <w:pPr>
              <w:rPr>
                <w:color w:val="000000"/>
                <w:sz w:val="12"/>
                <w:szCs w:val="12"/>
              </w:rPr>
            </w:pPr>
            <w:r w:rsidRPr="00D85122">
              <w:rPr>
                <w:color w:val="000000"/>
                <w:sz w:val="12"/>
                <w:szCs w:val="12"/>
              </w:rPr>
              <w:t>Приобретение парового турбогенератора мощностью 2,5 МВт (Изготовление от 12 месяцев)</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6189F4" w14:textId="77777777" w:rsidR="00D85122" w:rsidRPr="00D85122" w:rsidRDefault="00D85122" w:rsidP="00D85122">
            <w:pPr>
              <w:rPr>
                <w:color w:val="000000"/>
                <w:sz w:val="12"/>
                <w:szCs w:val="12"/>
              </w:rPr>
            </w:pPr>
            <w:r w:rsidRPr="00D85122">
              <w:rPr>
                <w:color w:val="000000"/>
                <w:sz w:val="12"/>
                <w:szCs w:val="12"/>
              </w:rPr>
              <w:t>42:34:0107001:39</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F639E5" w14:textId="77777777" w:rsidR="00D85122" w:rsidRPr="00D85122" w:rsidRDefault="00D85122" w:rsidP="00D85122">
            <w:pPr>
              <w:rPr>
                <w:color w:val="000000"/>
                <w:sz w:val="12"/>
                <w:szCs w:val="12"/>
              </w:rPr>
            </w:pPr>
            <w:r w:rsidRPr="00D85122">
              <w:rPr>
                <w:color w:val="000000"/>
                <w:sz w:val="12"/>
                <w:szCs w:val="12"/>
              </w:rPr>
              <w:t xml:space="preserve">паровой турбогенератор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17E161" w14:textId="77777777" w:rsidR="00D85122" w:rsidRPr="00D85122" w:rsidRDefault="00D85122" w:rsidP="00D85122">
            <w:pPr>
              <w:rPr>
                <w:color w:val="000000"/>
                <w:sz w:val="12"/>
                <w:szCs w:val="12"/>
              </w:rPr>
            </w:pPr>
            <w:r w:rsidRPr="00D85122">
              <w:rPr>
                <w:color w:val="000000"/>
                <w:sz w:val="12"/>
                <w:szCs w:val="12"/>
              </w:rPr>
              <w:t>Отопительная котельная г. Таштагол, ул. Мира ,30а</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2E2241"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E4CD30"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A07F68"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4491DF"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9CF0BB" w14:textId="77777777" w:rsidR="00D85122" w:rsidRPr="00D85122" w:rsidRDefault="00D85122" w:rsidP="00D85122">
            <w:pPr>
              <w:jc w:val="cente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CBEBCF"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222EAE"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16591D1"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97D923"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72083B"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B2844C" w14:textId="77777777" w:rsidR="00D85122" w:rsidRPr="00D85122" w:rsidRDefault="00D85122" w:rsidP="00D85122">
            <w:pPr>
              <w:jc w:val="right"/>
              <w:rPr>
                <w:color w:val="000000"/>
                <w:sz w:val="12"/>
                <w:szCs w:val="12"/>
              </w:rPr>
            </w:pPr>
            <w:r w:rsidRPr="00D85122">
              <w:rPr>
                <w:color w:val="000000"/>
                <w:sz w:val="12"/>
                <w:szCs w:val="12"/>
              </w:rPr>
              <w:t>2017</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8A0851" w14:textId="77777777" w:rsidR="00D85122" w:rsidRPr="00D85122" w:rsidRDefault="00D85122" w:rsidP="00D85122">
            <w:pPr>
              <w:jc w:val="right"/>
              <w:rPr>
                <w:color w:val="000000"/>
                <w:sz w:val="12"/>
                <w:szCs w:val="12"/>
              </w:rPr>
            </w:pPr>
            <w:r w:rsidRPr="00D85122">
              <w:rPr>
                <w:color w:val="000000"/>
                <w:sz w:val="12"/>
                <w:szCs w:val="12"/>
              </w:rPr>
              <w:t>2018</w:t>
            </w:r>
          </w:p>
        </w:tc>
      </w:tr>
      <w:tr w:rsidR="00D85122" w:rsidRPr="00D85122" w14:paraId="64810D6D"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A33132" w14:textId="77777777" w:rsidR="00D85122" w:rsidRPr="00D85122" w:rsidRDefault="00D85122" w:rsidP="00D85122">
            <w:pPr>
              <w:jc w:val="center"/>
              <w:rPr>
                <w:color w:val="000000"/>
                <w:sz w:val="12"/>
                <w:szCs w:val="12"/>
              </w:rPr>
            </w:pPr>
            <w:r w:rsidRPr="00D85122">
              <w:rPr>
                <w:color w:val="000000"/>
                <w:sz w:val="12"/>
                <w:szCs w:val="12"/>
              </w:rPr>
              <w:t xml:space="preserve"> 3.2.6</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A30B87" w14:textId="77777777" w:rsidR="00D85122" w:rsidRPr="00D85122" w:rsidRDefault="00D85122" w:rsidP="00D85122">
            <w:pPr>
              <w:rPr>
                <w:color w:val="000000"/>
                <w:sz w:val="12"/>
                <w:szCs w:val="12"/>
              </w:rPr>
            </w:pPr>
            <w:r w:rsidRPr="00D85122">
              <w:rPr>
                <w:color w:val="000000"/>
                <w:sz w:val="12"/>
                <w:szCs w:val="12"/>
              </w:rPr>
              <w:t xml:space="preserve">Реконструкция производственно-отопительной котельной в </w:t>
            </w:r>
            <w:proofErr w:type="spellStart"/>
            <w:r w:rsidRPr="00D85122">
              <w:rPr>
                <w:color w:val="000000"/>
                <w:sz w:val="12"/>
                <w:szCs w:val="12"/>
              </w:rPr>
              <w:t>г.Таштагол</w:t>
            </w:r>
            <w:proofErr w:type="spellEnd"/>
            <w:r w:rsidRPr="00D85122">
              <w:rPr>
                <w:color w:val="000000"/>
                <w:sz w:val="12"/>
                <w:szCs w:val="12"/>
              </w:rPr>
              <w:t xml:space="preserve"> Монтаж и пусконаладочные работы технологического оборудования (один паровой турбогенератор)</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FE1501" w14:textId="77777777" w:rsidR="00D85122" w:rsidRPr="00D85122" w:rsidRDefault="00D85122" w:rsidP="00D85122">
            <w:pPr>
              <w:rPr>
                <w:color w:val="000000"/>
                <w:sz w:val="12"/>
                <w:szCs w:val="12"/>
              </w:rPr>
            </w:pPr>
            <w:r w:rsidRPr="00D85122">
              <w:rPr>
                <w:color w:val="000000"/>
                <w:sz w:val="12"/>
                <w:szCs w:val="12"/>
              </w:rPr>
              <w:t>42:34:0107001:39</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78B4D5" w14:textId="77777777" w:rsidR="00D85122" w:rsidRPr="00D85122" w:rsidRDefault="00D85122" w:rsidP="00D85122">
            <w:pPr>
              <w:rPr>
                <w:color w:val="000000"/>
                <w:sz w:val="12"/>
                <w:szCs w:val="12"/>
              </w:rPr>
            </w:pPr>
            <w:r w:rsidRPr="00D85122">
              <w:rPr>
                <w:color w:val="000000"/>
                <w:sz w:val="12"/>
                <w:szCs w:val="12"/>
              </w:rPr>
              <w:t xml:space="preserve">паровой турбогенератор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BE37C1" w14:textId="77777777" w:rsidR="00D85122" w:rsidRPr="00D85122" w:rsidRDefault="00D85122" w:rsidP="00D85122">
            <w:pPr>
              <w:rPr>
                <w:color w:val="000000"/>
                <w:sz w:val="12"/>
                <w:szCs w:val="12"/>
              </w:rPr>
            </w:pPr>
            <w:r w:rsidRPr="00D85122">
              <w:rPr>
                <w:color w:val="000000"/>
                <w:sz w:val="12"/>
                <w:szCs w:val="12"/>
              </w:rPr>
              <w:t>Отопительная котельная г. Таштагол, ул. Мира ,30а</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6DC1ED"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B580A2"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149108"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0CB300"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3BF1B2" w14:textId="77777777" w:rsidR="00D85122" w:rsidRPr="00D85122" w:rsidRDefault="00D85122" w:rsidP="00D85122">
            <w:pPr>
              <w:rPr>
                <w:color w:val="000000"/>
                <w:sz w:val="12"/>
                <w:szCs w:val="12"/>
              </w:rPr>
            </w:pPr>
            <w:r w:rsidRPr="00D85122">
              <w:rPr>
                <w:color w:val="000000"/>
                <w:sz w:val="12"/>
                <w:szCs w:val="12"/>
              </w:rPr>
              <w:t xml:space="preserve">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B42CAD"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C22E229"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4AF55F"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B3F303"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7E8818"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37C312" w14:textId="77777777" w:rsidR="00D85122" w:rsidRPr="00D85122" w:rsidRDefault="00D85122" w:rsidP="00D85122">
            <w:pPr>
              <w:jc w:val="right"/>
              <w:rPr>
                <w:color w:val="000000"/>
                <w:sz w:val="12"/>
                <w:szCs w:val="12"/>
              </w:rPr>
            </w:pPr>
            <w:r w:rsidRPr="00D85122">
              <w:rPr>
                <w:color w:val="000000"/>
                <w:sz w:val="12"/>
                <w:szCs w:val="12"/>
              </w:rPr>
              <w:t>2019</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434A2A" w14:textId="77777777" w:rsidR="00D85122" w:rsidRPr="00D85122" w:rsidRDefault="00D85122" w:rsidP="00D85122">
            <w:pPr>
              <w:jc w:val="right"/>
              <w:rPr>
                <w:color w:val="000000"/>
                <w:sz w:val="12"/>
                <w:szCs w:val="12"/>
              </w:rPr>
            </w:pPr>
            <w:r w:rsidRPr="00D85122">
              <w:rPr>
                <w:color w:val="000000"/>
                <w:sz w:val="12"/>
                <w:szCs w:val="12"/>
              </w:rPr>
              <w:t>2020</w:t>
            </w:r>
          </w:p>
        </w:tc>
      </w:tr>
      <w:tr w:rsidR="00D85122" w:rsidRPr="00D85122" w14:paraId="6FA6DF15"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5ED00CA" w14:textId="77777777" w:rsidR="00D85122" w:rsidRPr="00D85122" w:rsidRDefault="00D85122" w:rsidP="00D85122">
            <w:pPr>
              <w:jc w:val="center"/>
              <w:rPr>
                <w:color w:val="000000"/>
                <w:sz w:val="12"/>
                <w:szCs w:val="12"/>
              </w:rPr>
            </w:pPr>
            <w:r w:rsidRPr="00D85122">
              <w:rPr>
                <w:color w:val="000000"/>
                <w:sz w:val="12"/>
                <w:szCs w:val="12"/>
              </w:rPr>
              <w:t xml:space="preserve"> 3.2.7</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441854" w14:textId="77777777" w:rsidR="00D85122" w:rsidRPr="00D85122" w:rsidRDefault="00D85122" w:rsidP="00D85122">
            <w:pPr>
              <w:rPr>
                <w:color w:val="000000"/>
                <w:sz w:val="12"/>
                <w:szCs w:val="12"/>
              </w:rPr>
            </w:pPr>
            <w:r w:rsidRPr="00D85122">
              <w:rPr>
                <w:color w:val="000000"/>
                <w:sz w:val="12"/>
                <w:szCs w:val="12"/>
              </w:rPr>
              <w:t>Замена котла КВТС №4 на котел Е-25-1.4-225 КВ (КЕ-25-1.4-225 КФ) (УПК № 5 Шерегеш)</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662B47" w14:textId="77777777" w:rsidR="00D85122" w:rsidRPr="00D85122" w:rsidRDefault="00D85122" w:rsidP="00D85122">
            <w:pPr>
              <w:rPr>
                <w:color w:val="000000"/>
                <w:sz w:val="12"/>
                <w:szCs w:val="12"/>
              </w:rPr>
            </w:pPr>
            <w:r w:rsidRPr="00D85122">
              <w:rPr>
                <w:color w:val="000000"/>
                <w:sz w:val="12"/>
                <w:szCs w:val="12"/>
              </w:rPr>
              <w:t>42:12:0102001:1448</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9717B0"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748D0F" w14:textId="77777777" w:rsidR="00D85122" w:rsidRPr="00D85122" w:rsidRDefault="00D85122" w:rsidP="00D85122">
            <w:pPr>
              <w:rPr>
                <w:color w:val="000000"/>
                <w:sz w:val="12"/>
                <w:szCs w:val="12"/>
              </w:rPr>
            </w:pPr>
            <w:r w:rsidRPr="00D85122">
              <w:rPr>
                <w:color w:val="000000"/>
                <w:sz w:val="12"/>
                <w:szCs w:val="12"/>
              </w:rPr>
              <w:t>Производственно-отопительная котельная п. Шерегеш (УПК-5) Новый Шерегеш</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545548"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58AD62"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500569B"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072F29"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A8E9DF" w14:textId="77777777" w:rsidR="00D85122" w:rsidRPr="00D85122" w:rsidRDefault="00D85122" w:rsidP="00D85122">
            <w:pPr>
              <w:jc w:val="center"/>
              <w:rPr>
                <w:color w:val="000000"/>
                <w:sz w:val="12"/>
                <w:szCs w:val="12"/>
              </w:rPr>
            </w:pPr>
            <w:r w:rsidRPr="00D85122">
              <w:rPr>
                <w:color w:val="000000"/>
                <w:sz w:val="12"/>
                <w:szCs w:val="12"/>
              </w:rPr>
              <w:t>12</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20EFC5"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9B37A8"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B2C866"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BEDCE0"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2C65D2" w14:textId="77777777" w:rsidR="00D85122" w:rsidRPr="00D85122" w:rsidRDefault="00D85122" w:rsidP="00D85122">
            <w:pPr>
              <w:jc w:val="center"/>
              <w:rPr>
                <w:color w:val="000000"/>
                <w:sz w:val="12"/>
                <w:szCs w:val="12"/>
              </w:rPr>
            </w:pPr>
            <w:r w:rsidRPr="00D85122">
              <w:rPr>
                <w:color w:val="000000"/>
                <w:sz w:val="12"/>
                <w:szCs w:val="12"/>
              </w:rPr>
              <w:t>15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4B316F" w14:textId="77777777" w:rsidR="00D85122" w:rsidRPr="00D85122" w:rsidRDefault="00D85122" w:rsidP="00D85122">
            <w:pPr>
              <w:jc w:val="right"/>
              <w:rPr>
                <w:color w:val="000000"/>
                <w:sz w:val="12"/>
                <w:szCs w:val="12"/>
              </w:rPr>
            </w:pPr>
            <w:r w:rsidRPr="00D85122">
              <w:rPr>
                <w:color w:val="000000"/>
                <w:sz w:val="12"/>
                <w:szCs w:val="12"/>
              </w:rPr>
              <w:t>2018</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B44AD1" w14:textId="77777777" w:rsidR="00D85122" w:rsidRPr="00D85122" w:rsidRDefault="00D85122" w:rsidP="00D85122">
            <w:pPr>
              <w:jc w:val="right"/>
              <w:rPr>
                <w:color w:val="000000"/>
                <w:sz w:val="12"/>
                <w:szCs w:val="12"/>
              </w:rPr>
            </w:pPr>
            <w:r w:rsidRPr="00D85122">
              <w:rPr>
                <w:color w:val="000000"/>
                <w:sz w:val="12"/>
                <w:szCs w:val="12"/>
              </w:rPr>
              <w:t>2020</w:t>
            </w:r>
          </w:p>
        </w:tc>
      </w:tr>
      <w:tr w:rsidR="00D85122" w:rsidRPr="00D85122" w14:paraId="068D484C"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FC91A71" w14:textId="77777777" w:rsidR="00D85122" w:rsidRPr="00D85122" w:rsidRDefault="00D85122" w:rsidP="00D85122">
            <w:pPr>
              <w:jc w:val="center"/>
              <w:rPr>
                <w:color w:val="000000"/>
                <w:sz w:val="12"/>
                <w:szCs w:val="12"/>
              </w:rPr>
            </w:pPr>
            <w:r w:rsidRPr="00D85122">
              <w:rPr>
                <w:color w:val="000000"/>
                <w:sz w:val="12"/>
                <w:szCs w:val="12"/>
              </w:rPr>
              <w:t xml:space="preserve"> 3.2.8</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085DF6" w14:textId="77777777" w:rsidR="00D85122" w:rsidRPr="00D85122" w:rsidRDefault="00D85122" w:rsidP="00D85122">
            <w:pPr>
              <w:rPr>
                <w:color w:val="000000"/>
                <w:sz w:val="12"/>
                <w:szCs w:val="12"/>
              </w:rPr>
            </w:pPr>
            <w:r w:rsidRPr="00D85122">
              <w:rPr>
                <w:color w:val="000000"/>
                <w:sz w:val="12"/>
                <w:szCs w:val="12"/>
              </w:rPr>
              <w:t>Замена котла КВТС-6,5 № 3 на КВ-Р-7,56 - 150 (КВ-Ф 6,5-115</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09520E" w14:textId="77777777" w:rsidR="00D85122" w:rsidRPr="00D85122" w:rsidRDefault="00D85122" w:rsidP="00D85122">
            <w:pPr>
              <w:rPr>
                <w:color w:val="000000"/>
                <w:sz w:val="12"/>
                <w:szCs w:val="12"/>
              </w:rPr>
            </w:pPr>
            <w:r w:rsidRPr="00D85122">
              <w:rPr>
                <w:color w:val="000000"/>
                <w:sz w:val="12"/>
                <w:szCs w:val="12"/>
              </w:rPr>
              <w:t>42:34:0114008:124</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9D9297"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0D8AD7" w14:textId="77777777" w:rsidR="00D85122" w:rsidRPr="00D85122" w:rsidRDefault="00D85122" w:rsidP="00D85122">
            <w:pPr>
              <w:rPr>
                <w:color w:val="000000"/>
                <w:sz w:val="12"/>
                <w:szCs w:val="12"/>
              </w:rPr>
            </w:pPr>
            <w:r w:rsidRPr="00D85122">
              <w:rPr>
                <w:color w:val="000000"/>
                <w:sz w:val="12"/>
                <w:szCs w:val="12"/>
              </w:rPr>
              <w:t xml:space="preserve">Отопительная </w:t>
            </w:r>
            <w:proofErr w:type="spellStart"/>
            <w:r w:rsidRPr="00D85122">
              <w:rPr>
                <w:color w:val="000000"/>
                <w:sz w:val="12"/>
                <w:szCs w:val="12"/>
              </w:rPr>
              <w:t>котель</w:t>
            </w:r>
            <w:proofErr w:type="spellEnd"/>
            <w:r w:rsidRPr="00D85122">
              <w:rPr>
                <w:color w:val="000000"/>
                <w:sz w:val="12"/>
                <w:szCs w:val="12"/>
              </w:rPr>
              <w:t>-ная Таштагола (УПК-2 Шалым)</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9427BC"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C511AA"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4393B5"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863E6C"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15B3DE" w14:textId="77777777" w:rsidR="00D85122" w:rsidRPr="00D85122" w:rsidRDefault="00D85122" w:rsidP="00D85122">
            <w:pPr>
              <w:jc w:val="center"/>
              <w:rPr>
                <w:color w:val="000000"/>
                <w:sz w:val="12"/>
                <w:szCs w:val="12"/>
              </w:rPr>
            </w:pPr>
            <w:r w:rsidRPr="00D85122">
              <w:rPr>
                <w:color w:val="000000"/>
                <w:sz w:val="12"/>
                <w:szCs w:val="12"/>
              </w:rPr>
              <w:t>6,5</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A1FE39"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A2C1D9"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F393F3"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7F9D54"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C3875E" w14:textId="77777777" w:rsidR="00D85122" w:rsidRPr="00D85122" w:rsidRDefault="00D85122" w:rsidP="00D85122">
            <w:pPr>
              <w:jc w:val="center"/>
              <w:rPr>
                <w:color w:val="000000"/>
                <w:sz w:val="12"/>
                <w:szCs w:val="12"/>
              </w:rPr>
            </w:pPr>
            <w:r w:rsidRPr="00D85122">
              <w:rPr>
                <w:color w:val="000000"/>
                <w:sz w:val="12"/>
                <w:szCs w:val="12"/>
              </w:rPr>
              <w:t>6,5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2CF18D" w14:textId="77777777" w:rsidR="00D85122" w:rsidRPr="00D85122" w:rsidRDefault="00D85122" w:rsidP="00D85122">
            <w:pPr>
              <w:jc w:val="right"/>
              <w:rPr>
                <w:color w:val="000000"/>
                <w:sz w:val="12"/>
                <w:szCs w:val="12"/>
              </w:rPr>
            </w:pPr>
            <w:r w:rsidRPr="00D85122">
              <w:rPr>
                <w:color w:val="000000"/>
                <w:sz w:val="12"/>
                <w:szCs w:val="12"/>
              </w:rPr>
              <w:t>2021</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3B5DE1" w14:textId="77777777" w:rsidR="00D85122" w:rsidRPr="00D85122" w:rsidRDefault="00D85122" w:rsidP="00D85122">
            <w:pPr>
              <w:jc w:val="right"/>
              <w:rPr>
                <w:color w:val="000000"/>
                <w:sz w:val="12"/>
                <w:szCs w:val="12"/>
              </w:rPr>
            </w:pPr>
            <w:r w:rsidRPr="00D85122">
              <w:rPr>
                <w:color w:val="000000"/>
                <w:sz w:val="12"/>
                <w:szCs w:val="12"/>
              </w:rPr>
              <w:t>2022</w:t>
            </w:r>
          </w:p>
        </w:tc>
      </w:tr>
      <w:tr w:rsidR="00D85122" w:rsidRPr="00D85122" w14:paraId="2D9DDEC2"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51B50FD" w14:textId="77777777" w:rsidR="00D85122" w:rsidRPr="00D85122" w:rsidRDefault="00D85122" w:rsidP="00D85122">
            <w:pPr>
              <w:jc w:val="center"/>
              <w:rPr>
                <w:color w:val="000000"/>
                <w:sz w:val="12"/>
                <w:szCs w:val="12"/>
              </w:rPr>
            </w:pPr>
            <w:r w:rsidRPr="00D85122">
              <w:rPr>
                <w:color w:val="000000"/>
                <w:sz w:val="12"/>
                <w:szCs w:val="12"/>
              </w:rPr>
              <w:t xml:space="preserve"> 3.2.9</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FF01C2" w14:textId="77777777" w:rsidR="00D85122" w:rsidRPr="00D85122" w:rsidRDefault="00D85122" w:rsidP="00D85122">
            <w:pPr>
              <w:rPr>
                <w:color w:val="000000"/>
                <w:sz w:val="12"/>
                <w:szCs w:val="12"/>
              </w:rPr>
            </w:pPr>
            <w:proofErr w:type="gramStart"/>
            <w:r w:rsidRPr="00D85122">
              <w:rPr>
                <w:color w:val="000000"/>
                <w:sz w:val="12"/>
                <w:szCs w:val="12"/>
              </w:rPr>
              <w:t>Монтаж  котла</w:t>
            </w:r>
            <w:proofErr w:type="gramEnd"/>
            <w:r w:rsidRPr="00D85122">
              <w:rPr>
                <w:color w:val="000000"/>
                <w:sz w:val="12"/>
                <w:szCs w:val="12"/>
              </w:rPr>
              <w:t xml:space="preserve"> Е 10-14-225 КВ (</w:t>
            </w:r>
            <w:proofErr w:type="spellStart"/>
            <w:r w:rsidRPr="00D85122">
              <w:rPr>
                <w:color w:val="000000"/>
                <w:sz w:val="12"/>
                <w:szCs w:val="12"/>
              </w:rPr>
              <w:t>ке</w:t>
            </w:r>
            <w:proofErr w:type="spellEnd"/>
            <w:r w:rsidRPr="00D85122">
              <w:rPr>
                <w:color w:val="000000"/>
                <w:sz w:val="12"/>
                <w:szCs w:val="12"/>
              </w:rPr>
              <w:t xml:space="preserve"> - 10 - 1,4 - 225 </w:t>
            </w:r>
            <w:proofErr w:type="spellStart"/>
            <w:r w:rsidRPr="00D85122">
              <w:rPr>
                <w:color w:val="000000"/>
                <w:sz w:val="12"/>
                <w:szCs w:val="12"/>
              </w:rPr>
              <w:t>кф</w:t>
            </w:r>
            <w:proofErr w:type="spellEnd"/>
            <w:r w:rsidRPr="00D85122">
              <w:rPr>
                <w:color w:val="000000"/>
                <w:sz w:val="12"/>
                <w:szCs w:val="12"/>
              </w:rPr>
              <w:t>) №2 (УПК № 7) п. Каз</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F32F17" w14:textId="77777777" w:rsidR="00D85122" w:rsidRPr="00D85122" w:rsidRDefault="00D85122" w:rsidP="00D85122">
            <w:pPr>
              <w:rPr>
                <w:color w:val="000000"/>
                <w:sz w:val="12"/>
                <w:szCs w:val="12"/>
              </w:rPr>
            </w:pPr>
            <w:r w:rsidRPr="00D85122">
              <w:rPr>
                <w:color w:val="000000"/>
                <w:sz w:val="12"/>
                <w:szCs w:val="12"/>
              </w:rPr>
              <w:t>42:12:0101001:923</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62675E"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2424BD" w14:textId="77777777" w:rsidR="00D85122" w:rsidRPr="00D85122" w:rsidRDefault="00D85122" w:rsidP="00D85122">
            <w:pPr>
              <w:rPr>
                <w:color w:val="000000"/>
                <w:sz w:val="12"/>
                <w:szCs w:val="12"/>
              </w:rPr>
            </w:pPr>
            <w:r w:rsidRPr="00D85122">
              <w:rPr>
                <w:color w:val="000000"/>
                <w:sz w:val="12"/>
                <w:szCs w:val="12"/>
              </w:rPr>
              <w:t>Производственно-отопительная котельная (УПК-7) п. Каз</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A24B36"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2C4DAD"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ACD7BD"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DD4B18"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96C4F7" w14:textId="77777777" w:rsidR="00D85122" w:rsidRPr="00D85122" w:rsidRDefault="00D85122" w:rsidP="00D85122">
            <w:pPr>
              <w:jc w:val="cente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0F0B21"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2AAAD5"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E88FE9"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E5B203"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EB0B28" w14:textId="77777777" w:rsidR="00D85122" w:rsidRPr="00D85122" w:rsidRDefault="00D85122" w:rsidP="00D85122">
            <w:pPr>
              <w:jc w:val="center"/>
              <w:rPr>
                <w:color w:val="000000"/>
                <w:sz w:val="12"/>
                <w:szCs w:val="12"/>
              </w:rPr>
            </w:pPr>
            <w:r w:rsidRPr="00D85122">
              <w:rPr>
                <w:color w:val="000000"/>
                <w:sz w:val="12"/>
                <w:szCs w:val="12"/>
              </w:rPr>
              <w:t>6</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17F74B" w14:textId="77777777" w:rsidR="00D85122" w:rsidRPr="00D85122" w:rsidRDefault="00D85122" w:rsidP="00D85122">
            <w:pPr>
              <w:jc w:val="right"/>
              <w:rPr>
                <w:color w:val="000000"/>
                <w:sz w:val="12"/>
                <w:szCs w:val="12"/>
              </w:rPr>
            </w:pPr>
            <w:r w:rsidRPr="00D85122">
              <w:rPr>
                <w:color w:val="000000"/>
                <w:sz w:val="12"/>
                <w:szCs w:val="12"/>
              </w:rPr>
              <w:t>2023</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76B22A" w14:textId="77777777" w:rsidR="00D85122" w:rsidRPr="00D85122" w:rsidRDefault="00D85122" w:rsidP="00D85122">
            <w:pPr>
              <w:jc w:val="right"/>
              <w:rPr>
                <w:color w:val="000000"/>
                <w:sz w:val="12"/>
                <w:szCs w:val="12"/>
              </w:rPr>
            </w:pPr>
            <w:r w:rsidRPr="00D85122">
              <w:rPr>
                <w:color w:val="000000"/>
                <w:sz w:val="12"/>
                <w:szCs w:val="12"/>
              </w:rPr>
              <w:t>2023</w:t>
            </w:r>
          </w:p>
        </w:tc>
      </w:tr>
      <w:tr w:rsidR="00D85122" w:rsidRPr="00D85122" w14:paraId="195C6697" w14:textId="77777777" w:rsidTr="007E69AF">
        <w:trPr>
          <w:trHeight w:val="493"/>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7788BA" w14:textId="77777777" w:rsidR="00D85122" w:rsidRPr="00D85122" w:rsidRDefault="00D85122" w:rsidP="00D85122">
            <w:pPr>
              <w:jc w:val="center"/>
              <w:rPr>
                <w:color w:val="000000"/>
                <w:sz w:val="12"/>
                <w:szCs w:val="12"/>
              </w:rPr>
            </w:pPr>
            <w:r w:rsidRPr="00D85122">
              <w:rPr>
                <w:color w:val="000000"/>
                <w:sz w:val="12"/>
                <w:szCs w:val="12"/>
              </w:rPr>
              <w:t xml:space="preserve"> 3.2.10</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C50FA7" w14:textId="77777777" w:rsidR="00D85122" w:rsidRPr="00D85122" w:rsidRDefault="00D85122" w:rsidP="00D85122">
            <w:pPr>
              <w:rPr>
                <w:color w:val="000000"/>
                <w:sz w:val="12"/>
                <w:szCs w:val="12"/>
              </w:rPr>
            </w:pPr>
            <w:r w:rsidRPr="00D85122">
              <w:rPr>
                <w:color w:val="000000"/>
                <w:sz w:val="12"/>
                <w:szCs w:val="12"/>
              </w:rPr>
              <w:t xml:space="preserve">Замена котла ДКВР-10 на КВ-Р-7,56-115 (КВ-Ф-6,5-115) (УПК-2 </w:t>
            </w:r>
            <w:proofErr w:type="spellStart"/>
            <w:r w:rsidRPr="00D85122">
              <w:rPr>
                <w:color w:val="000000"/>
                <w:sz w:val="12"/>
                <w:szCs w:val="12"/>
              </w:rPr>
              <w:t>п.Шалым</w:t>
            </w:r>
            <w:proofErr w:type="spellEnd"/>
            <w:r w:rsidRPr="00D85122">
              <w:rPr>
                <w:color w:val="000000"/>
                <w:sz w:val="12"/>
                <w:szCs w:val="12"/>
              </w:rPr>
              <w:t>)</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F64978" w14:textId="77777777" w:rsidR="00D85122" w:rsidRPr="00D85122" w:rsidRDefault="00D85122" w:rsidP="00D85122">
            <w:pPr>
              <w:rPr>
                <w:color w:val="000000"/>
                <w:sz w:val="12"/>
                <w:szCs w:val="12"/>
              </w:rPr>
            </w:pPr>
            <w:r w:rsidRPr="00D85122">
              <w:rPr>
                <w:color w:val="000000"/>
                <w:sz w:val="12"/>
                <w:szCs w:val="12"/>
              </w:rPr>
              <w:t>42:34:0114008:124</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6D453B" w14:textId="77777777" w:rsidR="00D85122" w:rsidRPr="00D85122" w:rsidRDefault="00D85122" w:rsidP="00D85122">
            <w:pPr>
              <w:rPr>
                <w:color w:val="000000"/>
                <w:sz w:val="12"/>
                <w:szCs w:val="12"/>
              </w:rPr>
            </w:pPr>
            <w:r w:rsidRPr="00D85122">
              <w:rPr>
                <w:color w:val="000000"/>
                <w:sz w:val="12"/>
                <w:szCs w:val="12"/>
              </w:rPr>
              <w:t>отопительный котел</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05AA99" w14:textId="77777777" w:rsidR="00D85122" w:rsidRPr="00D85122" w:rsidRDefault="00D85122" w:rsidP="00D85122">
            <w:pPr>
              <w:rPr>
                <w:color w:val="000000"/>
                <w:sz w:val="12"/>
                <w:szCs w:val="12"/>
              </w:rPr>
            </w:pPr>
            <w:r w:rsidRPr="00D85122">
              <w:rPr>
                <w:color w:val="000000"/>
                <w:sz w:val="12"/>
                <w:szCs w:val="12"/>
              </w:rPr>
              <w:t>Производственно-отопительная котельная (УПК-2) п. Шалым</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6E71F8"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0170E63"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8FB6E5"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683B3F"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B5A160" w14:textId="77777777" w:rsidR="00D85122" w:rsidRPr="00D85122" w:rsidRDefault="00D85122" w:rsidP="00D85122">
            <w:pPr>
              <w:jc w:val="center"/>
              <w:rPr>
                <w:color w:val="000000"/>
                <w:sz w:val="12"/>
                <w:szCs w:val="12"/>
              </w:rPr>
            </w:pPr>
            <w:r w:rsidRPr="00D85122">
              <w:rPr>
                <w:color w:val="000000"/>
                <w:sz w:val="12"/>
                <w:szCs w:val="12"/>
              </w:rPr>
              <w:t>6</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FCB046"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034373"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3F5A55"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795AA0"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A968DC2" w14:textId="77777777" w:rsidR="00D85122" w:rsidRPr="00D85122" w:rsidRDefault="00D85122" w:rsidP="00D85122">
            <w:pPr>
              <w:jc w:val="center"/>
              <w:rPr>
                <w:color w:val="000000"/>
                <w:sz w:val="12"/>
                <w:szCs w:val="12"/>
              </w:rPr>
            </w:pPr>
            <w:r w:rsidRPr="00D85122">
              <w:rPr>
                <w:color w:val="000000"/>
                <w:sz w:val="12"/>
                <w:szCs w:val="12"/>
              </w:rPr>
              <w:t>6,5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C918F3" w14:textId="77777777" w:rsidR="00D85122" w:rsidRPr="00D85122" w:rsidRDefault="00D85122" w:rsidP="00D85122">
            <w:pPr>
              <w:jc w:val="right"/>
              <w:rPr>
                <w:color w:val="000000"/>
                <w:sz w:val="12"/>
                <w:szCs w:val="12"/>
              </w:rPr>
            </w:pPr>
            <w:r w:rsidRPr="00D85122">
              <w:rPr>
                <w:color w:val="000000"/>
                <w:sz w:val="12"/>
                <w:szCs w:val="12"/>
              </w:rPr>
              <w:t>2020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CF1B6F" w14:textId="77777777" w:rsidR="00D85122" w:rsidRPr="00D85122" w:rsidRDefault="00D85122" w:rsidP="00D85122">
            <w:pPr>
              <w:jc w:val="right"/>
              <w:rPr>
                <w:color w:val="000000"/>
                <w:sz w:val="12"/>
                <w:szCs w:val="12"/>
              </w:rPr>
            </w:pPr>
            <w:r w:rsidRPr="00D85122">
              <w:rPr>
                <w:color w:val="000000"/>
                <w:sz w:val="12"/>
                <w:szCs w:val="12"/>
              </w:rPr>
              <w:t>2020</w:t>
            </w:r>
          </w:p>
        </w:tc>
      </w:tr>
      <w:tr w:rsidR="00D85122" w:rsidRPr="00D85122" w14:paraId="5F75FBA9" w14:textId="77777777" w:rsidTr="007E69AF">
        <w:trPr>
          <w:trHeight w:val="216"/>
        </w:trPr>
        <w:tc>
          <w:tcPr>
            <w:tcW w:w="2069"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8D86CAD" w14:textId="77777777" w:rsidR="00D85122" w:rsidRPr="00D85122" w:rsidRDefault="00D85122" w:rsidP="00D85122">
            <w:pPr>
              <w:rPr>
                <w:color w:val="000000"/>
                <w:sz w:val="12"/>
                <w:szCs w:val="12"/>
              </w:rPr>
            </w:pPr>
            <w:r w:rsidRPr="00D85122">
              <w:rPr>
                <w:color w:val="000000"/>
                <w:sz w:val="12"/>
                <w:szCs w:val="12"/>
              </w:rPr>
              <w:t>Всего по группе 3</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1CDD6B3" w14:textId="77777777" w:rsidR="00D85122" w:rsidRPr="00D85122" w:rsidRDefault="00D85122" w:rsidP="00D85122">
            <w:pPr>
              <w:jc w:val="both"/>
              <w:rPr>
                <w:color w:val="000000"/>
                <w:sz w:val="12"/>
                <w:szCs w:val="12"/>
              </w:rPr>
            </w:pPr>
            <w:r w:rsidRPr="00D85122">
              <w:rPr>
                <w:color w:val="000000"/>
                <w:sz w:val="12"/>
                <w:szCs w:val="12"/>
              </w:rPr>
              <w:t> </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B29787" w14:textId="77777777" w:rsidR="00D85122" w:rsidRPr="00D85122" w:rsidRDefault="00D85122" w:rsidP="00D85122">
            <w:pPr>
              <w:rPr>
                <w:color w:val="000000"/>
                <w:sz w:val="12"/>
                <w:szCs w:val="12"/>
              </w:rPr>
            </w:pPr>
            <w:r w:rsidRPr="00D85122">
              <w:rPr>
                <w:color w:val="000000"/>
                <w:sz w:val="12"/>
                <w:szCs w:val="12"/>
              </w:rPr>
              <w:t>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6BCB51" w14:textId="77777777" w:rsidR="00D85122" w:rsidRPr="00D85122" w:rsidRDefault="00D85122" w:rsidP="00D85122">
            <w:pPr>
              <w:rPr>
                <w:color w:val="000000"/>
                <w:sz w:val="12"/>
                <w:szCs w:val="12"/>
              </w:rPr>
            </w:pPr>
            <w:r w:rsidRPr="00D85122">
              <w:rPr>
                <w:color w:val="000000"/>
                <w:sz w:val="12"/>
                <w:szCs w:val="12"/>
              </w:rPr>
              <w:t>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63C1E2" w14:textId="77777777" w:rsidR="00D85122" w:rsidRPr="00D85122" w:rsidRDefault="00D85122" w:rsidP="00D85122">
            <w:pPr>
              <w:rPr>
                <w:color w:val="000000"/>
                <w:sz w:val="12"/>
                <w:szCs w:val="12"/>
              </w:rPr>
            </w:pPr>
            <w:r w:rsidRPr="00D85122">
              <w:rPr>
                <w:color w:val="000000"/>
                <w:sz w:val="12"/>
                <w:szCs w:val="12"/>
              </w:rPr>
              <w:t>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11F023" w14:textId="77777777" w:rsidR="00D85122" w:rsidRPr="00D85122" w:rsidRDefault="00D85122" w:rsidP="00D85122">
            <w:pPr>
              <w:rPr>
                <w:color w:val="000000"/>
                <w:sz w:val="12"/>
                <w:szCs w:val="12"/>
              </w:rPr>
            </w:pPr>
            <w:r w:rsidRPr="00D85122">
              <w:rPr>
                <w:color w:val="000000"/>
                <w:sz w:val="12"/>
                <w:szCs w:val="12"/>
              </w:rPr>
              <w:t>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366448" w14:textId="77777777" w:rsidR="00D85122" w:rsidRPr="00D85122" w:rsidRDefault="00D85122" w:rsidP="00D85122">
            <w:pPr>
              <w:rPr>
                <w:color w:val="000000"/>
                <w:sz w:val="12"/>
                <w:szCs w:val="12"/>
              </w:rPr>
            </w:pPr>
            <w:r w:rsidRPr="00D85122">
              <w:rPr>
                <w:color w:val="000000"/>
                <w:sz w:val="12"/>
                <w:szCs w:val="12"/>
              </w:rPr>
              <w:t>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B1D169" w14:textId="77777777" w:rsidR="00D85122" w:rsidRPr="00D85122" w:rsidRDefault="00D85122" w:rsidP="00D85122">
            <w:pPr>
              <w:rPr>
                <w:color w:val="000000"/>
                <w:sz w:val="12"/>
                <w:szCs w:val="12"/>
              </w:rPr>
            </w:pPr>
            <w:r w:rsidRPr="00D85122">
              <w:rPr>
                <w:color w:val="000000"/>
                <w:sz w:val="12"/>
                <w:szCs w:val="12"/>
              </w:rPr>
              <w:t>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BB65E9" w14:textId="77777777" w:rsidR="00D85122" w:rsidRPr="00D85122" w:rsidRDefault="00D85122" w:rsidP="00D85122">
            <w:pP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418166" w14:textId="77777777" w:rsidR="00D85122" w:rsidRPr="00D85122" w:rsidRDefault="00D85122" w:rsidP="00D85122">
            <w:pPr>
              <w:rPr>
                <w:color w:val="000000"/>
                <w:sz w:val="12"/>
                <w:szCs w:val="12"/>
              </w:rPr>
            </w:pPr>
            <w:r w:rsidRPr="00D85122">
              <w:rPr>
                <w:color w:val="000000"/>
                <w:sz w:val="12"/>
                <w:szCs w:val="12"/>
              </w:rPr>
              <w:t>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0DF34E"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3BDB97"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640B0B"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088102"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4A05AA"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C81FB9"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59C7A4C6" w14:textId="77777777" w:rsidTr="007E69AF">
        <w:trPr>
          <w:trHeight w:val="487"/>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C445B2F" w14:textId="77777777" w:rsidR="00D85122" w:rsidRPr="00D85122" w:rsidRDefault="00D85122" w:rsidP="00D85122">
            <w:pPr>
              <w:rPr>
                <w:color w:val="000000"/>
                <w:sz w:val="12"/>
                <w:szCs w:val="12"/>
              </w:rPr>
            </w:pPr>
            <w:r w:rsidRPr="00D85122">
              <w:rPr>
                <w:color w:val="000000"/>
                <w:sz w:val="12"/>
                <w:szCs w:val="12"/>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6AFD47"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837984"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D98602"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F6D863"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D829C1"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CC69826"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53E6B20E" w14:textId="77777777" w:rsidTr="007E69AF">
        <w:trPr>
          <w:trHeight w:val="884"/>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B0917E5" w14:textId="77777777" w:rsidR="00D85122" w:rsidRPr="00D85122" w:rsidRDefault="00D85122" w:rsidP="00D85122">
            <w:pPr>
              <w:jc w:val="center"/>
              <w:rPr>
                <w:color w:val="000000"/>
                <w:sz w:val="12"/>
                <w:szCs w:val="12"/>
              </w:rPr>
            </w:pPr>
            <w:r w:rsidRPr="00D85122">
              <w:rPr>
                <w:color w:val="000000"/>
                <w:sz w:val="12"/>
                <w:szCs w:val="12"/>
              </w:rPr>
              <w:lastRenderedPageBreak/>
              <w:t xml:space="preserve"> 4.1</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E68F7A" w14:textId="77777777" w:rsidR="00D85122" w:rsidRPr="00D85122" w:rsidRDefault="00D85122" w:rsidP="00D85122">
            <w:pPr>
              <w:rPr>
                <w:color w:val="000000"/>
                <w:sz w:val="12"/>
                <w:szCs w:val="12"/>
              </w:rPr>
            </w:pPr>
            <w:r w:rsidRPr="00D85122">
              <w:rPr>
                <w:color w:val="000000"/>
                <w:sz w:val="12"/>
                <w:szCs w:val="12"/>
              </w:rPr>
              <w:t>Проектирование, приобретение и монтаж газоочистного оборудования и сооружений</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1AE248" w14:textId="77777777" w:rsidR="00D85122" w:rsidRPr="00D85122" w:rsidRDefault="00D85122" w:rsidP="00D85122">
            <w:pPr>
              <w:rPr>
                <w:color w:val="000000"/>
                <w:sz w:val="12"/>
                <w:szCs w:val="12"/>
              </w:rPr>
            </w:pPr>
            <w:r w:rsidRPr="00D85122">
              <w:rPr>
                <w:color w:val="000000"/>
                <w:sz w:val="12"/>
                <w:szCs w:val="12"/>
              </w:rPr>
              <w:t xml:space="preserve"> -</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67CF61" w14:textId="77777777" w:rsidR="00D85122" w:rsidRPr="00D85122" w:rsidRDefault="00D85122" w:rsidP="00D85122">
            <w:pPr>
              <w:rPr>
                <w:color w:val="000000"/>
                <w:sz w:val="12"/>
                <w:szCs w:val="12"/>
              </w:rPr>
            </w:pPr>
            <w:r w:rsidRPr="00D85122">
              <w:rPr>
                <w:color w:val="000000"/>
                <w:sz w:val="12"/>
                <w:szCs w:val="12"/>
              </w:rPr>
              <w:t>газоочистное оборудование</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8B934F" w14:textId="77777777" w:rsidR="00D85122" w:rsidRPr="00D85122" w:rsidRDefault="00D85122" w:rsidP="00D85122">
            <w:pPr>
              <w:rPr>
                <w:color w:val="000000"/>
                <w:sz w:val="12"/>
                <w:szCs w:val="12"/>
              </w:rPr>
            </w:pPr>
            <w:r w:rsidRPr="00D85122">
              <w:rPr>
                <w:color w:val="000000"/>
                <w:sz w:val="12"/>
                <w:szCs w:val="12"/>
              </w:rPr>
              <w:t xml:space="preserve">Производственно-отопительные котельные УПК-2 ЦМК </w:t>
            </w:r>
            <w:proofErr w:type="spellStart"/>
            <w:r w:rsidRPr="00D85122">
              <w:rPr>
                <w:color w:val="000000"/>
                <w:sz w:val="12"/>
                <w:szCs w:val="12"/>
              </w:rPr>
              <w:t>г.Таштагол</w:t>
            </w:r>
            <w:proofErr w:type="spellEnd"/>
            <w:r w:rsidRPr="00D85122">
              <w:rPr>
                <w:color w:val="000000"/>
                <w:sz w:val="12"/>
                <w:szCs w:val="12"/>
              </w:rPr>
              <w:t xml:space="preserve"> и УПК-5 </w:t>
            </w:r>
            <w:proofErr w:type="spellStart"/>
            <w:r w:rsidRPr="00D85122">
              <w:rPr>
                <w:color w:val="000000"/>
                <w:sz w:val="12"/>
                <w:szCs w:val="12"/>
              </w:rPr>
              <w:t>п.Шерегеш</w:t>
            </w:r>
            <w:proofErr w:type="spellEnd"/>
            <w:r w:rsidRPr="00D85122">
              <w:rPr>
                <w:color w:val="000000"/>
                <w:sz w:val="12"/>
                <w:szCs w:val="12"/>
              </w:rPr>
              <w:t xml:space="preserve">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9EF3B9"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F8D89F"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9B327D"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ECC05F"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9CE9FB" w14:textId="77777777" w:rsidR="00D85122" w:rsidRPr="00D85122" w:rsidRDefault="00D85122" w:rsidP="00D85122">
            <w:pPr>
              <w:rPr>
                <w:color w:val="000000"/>
                <w:sz w:val="12"/>
                <w:szCs w:val="12"/>
              </w:rPr>
            </w:pPr>
            <w:r w:rsidRPr="00D85122">
              <w:rPr>
                <w:color w:val="000000"/>
                <w:sz w:val="12"/>
                <w:szCs w:val="12"/>
              </w:rPr>
              <w:t xml:space="preserve">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C92A7C"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6FAAE5"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FBD07C"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79EED9"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3CCF7D1"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4BBF80" w14:textId="77777777" w:rsidR="00D85122" w:rsidRPr="00D85122" w:rsidRDefault="00D85122" w:rsidP="00D85122">
            <w:pPr>
              <w:jc w:val="right"/>
              <w:rPr>
                <w:color w:val="000000"/>
                <w:sz w:val="12"/>
                <w:szCs w:val="12"/>
              </w:rPr>
            </w:pPr>
            <w:r w:rsidRPr="00D85122">
              <w:rPr>
                <w:color w:val="000000"/>
                <w:sz w:val="12"/>
                <w:szCs w:val="12"/>
              </w:rPr>
              <w:t>2020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FE82A5" w14:textId="77777777" w:rsidR="00D85122" w:rsidRPr="00D85122" w:rsidRDefault="00D85122" w:rsidP="00D85122">
            <w:pPr>
              <w:jc w:val="right"/>
              <w:rPr>
                <w:color w:val="000000"/>
                <w:sz w:val="12"/>
                <w:szCs w:val="12"/>
              </w:rPr>
            </w:pPr>
            <w:r w:rsidRPr="00D85122">
              <w:rPr>
                <w:color w:val="000000"/>
                <w:sz w:val="12"/>
                <w:szCs w:val="12"/>
              </w:rPr>
              <w:t>2023</w:t>
            </w:r>
          </w:p>
        </w:tc>
      </w:tr>
      <w:tr w:rsidR="00D85122" w:rsidRPr="00D85122" w14:paraId="10FD55C4"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449B32E" w14:textId="77777777" w:rsidR="00D85122" w:rsidRPr="00D85122" w:rsidRDefault="00D85122" w:rsidP="00D85122">
            <w:pPr>
              <w:jc w:val="center"/>
              <w:rPr>
                <w:color w:val="000000"/>
                <w:sz w:val="12"/>
                <w:szCs w:val="12"/>
              </w:rPr>
            </w:pPr>
            <w:r w:rsidRPr="00D85122">
              <w:rPr>
                <w:color w:val="000000"/>
                <w:sz w:val="12"/>
                <w:szCs w:val="12"/>
              </w:rPr>
              <w:t>1</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tcPr>
          <w:p w14:paraId="2A6BBB5D" w14:textId="77777777" w:rsidR="00D85122" w:rsidRPr="00D85122" w:rsidRDefault="00D85122" w:rsidP="00D85122">
            <w:pPr>
              <w:jc w:val="center"/>
              <w:rPr>
                <w:color w:val="000000"/>
                <w:sz w:val="12"/>
                <w:szCs w:val="12"/>
              </w:rPr>
            </w:pPr>
            <w:r w:rsidRPr="00D85122">
              <w:rPr>
                <w:color w:val="000000"/>
                <w:sz w:val="12"/>
                <w:szCs w:val="12"/>
              </w:rPr>
              <w:t>2</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tcPr>
          <w:p w14:paraId="01FF957D" w14:textId="77777777" w:rsidR="00D85122" w:rsidRPr="00D85122" w:rsidRDefault="00D85122" w:rsidP="00D85122">
            <w:pPr>
              <w:jc w:val="center"/>
              <w:rPr>
                <w:color w:val="000000"/>
                <w:sz w:val="12"/>
                <w:szCs w:val="12"/>
              </w:rPr>
            </w:pPr>
            <w:r w:rsidRPr="00D85122">
              <w:rPr>
                <w:color w:val="000000"/>
                <w:sz w:val="12"/>
                <w:szCs w:val="12"/>
              </w:rPr>
              <w:t>3</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tcPr>
          <w:p w14:paraId="45168073" w14:textId="77777777" w:rsidR="00D85122" w:rsidRPr="00D85122" w:rsidRDefault="00D85122" w:rsidP="00D85122">
            <w:pPr>
              <w:jc w:val="center"/>
              <w:rPr>
                <w:color w:val="000000"/>
                <w:sz w:val="12"/>
                <w:szCs w:val="12"/>
              </w:rPr>
            </w:pPr>
            <w:r w:rsidRPr="00D85122">
              <w:rPr>
                <w:color w:val="000000"/>
                <w:sz w:val="12"/>
                <w:szCs w:val="12"/>
              </w:rPr>
              <w:t>4</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tcPr>
          <w:p w14:paraId="0B4AA3C9" w14:textId="77777777" w:rsidR="00D85122" w:rsidRPr="00D85122" w:rsidRDefault="00D85122" w:rsidP="00D85122">
            <w:pPr>
              <w:jc w:val="center"/>
              <w:rPr>
                <w:color w:val="000000"/>
                <w:sz w:val="12"/>
                <w:szCs w:val="12"/>
              </w:rPr>
            </w:pPr>
            <w:r w:rsidRPr="00D85122">
              <w:rPr>
                <w:color w:val="000000"/>
                <w:sz w:val="12"/>
                <w:szCs w:val="12"/>
              </w:rPr>
              <w:t>5</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tcPr>
          <w:p w14:paraId="4979FEA1" w14:textId="77777777" w:rsidR="00D85122" w:rsidRPr="00D85122" w:rsidRDefault="00D85122" w:rsidP="00D85122">
            <w:pPr>
              <w:jc w:val="center"/>
              <w:rPr>
                <w:color w:val="000000"/>
                <w:sz w:val="12"/>
                <w:szCs w:val="12"/>
              </w:rPr>
            </w:pPr>
            <w:r w:rsidRPr="00D85122">
              <w:rPr>
                <w:color w:val="000000"/>
                <w:sz w:val="12"/>
                <w:szCs w:val="12"/>
              </w:rPr>
              <w:t>6</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tcPr>
          <w:p w14:paraId="682A518F" w14:textId="77777777" w:rsidR="00D85122" w:rsidRPr="00D85122" w:rsidRDefault="00D85122" w:rsidP="00D85122">
            <w:pPr>
              <w:jc w:val="center"/>
              <w:rPr>
                <w:color w:val="000000"/>
                <w:sz w:val="12"/>
                <w:szCs w:val="12"/>
              </w:rPr>
            </w:pPr>
            <w:r w:rsidRPr="00D85122">
              <w:rPr>
                <w:color w:val="000000"/>
                <w:sz w:val="12"/>
                <w:szCs w:val="12"/>
              </w:rPr>
              <w:t>7</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tcPr>
          <w:p w14:paraId="3A87CA71" w14:textId="77777777" w:rsidR="00D85122" w:rsidRPr="00D85122" w:rsidRDefault="00D85122" w:rsidP="00D85122">
            <w:pPr>
              <w:jc w:val="center"/>
              <w:rPr>
                <w:color w:val="000000"/>
                <w:sz w:val="12"/>
                <w:szCs w:val="12"/>
              </w:rPr>
            </w:pPr>
            <w:r w:rsidRPr="00D85122">
              <w:rPr>
                <w:color w:val="000000"/>
                <w:sz w:val="12"/>
                <w:szCs w:val="12"/>
              </w:rPr>
              <w:t>8</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tcPr>
          <w:p w14:paraId="066E35AF" w14:textId="77777777" w:rsidR="00D85122" w:rsidRPr="00D85122" w:rsidRDefault="00D85122" w:rsidP="00D85122">
            <w:pPr>
              <w:jc w:val="center"/>
              <w:rPr>
                <w:color w:val="000000"/>
                <w:sz w:val="12"/>
                <w:szCs w:val="12"/>
              </w:rPr>
            </w:pPr>
            <w:r w:rsidRPr="00D85122">
              <w:rPr>
                <w:color w:val="000000"/>
                <w:sz w:val="12"/>
                <w:szCs w:val="12"/>
              </w:rPr>
              <w:t>9</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tcPr>
          <w:p w14:paraId="4D0E2BE0" w14:textId="77777777" w:rsidR="00D85122" w:rsidRPr="00D85122" w:rsidRDefault="00D85122" w:rsidP="00D85122">
            <w:pPr>
              <w:jc w:val="center"/>
              <w:rPr>
                <w:color w:val="000000"/>
                <w:sz w:val="12"/>
                <w:szCs w:val="12"/>
              </w:rPr>
            </w:pPr>
            <w:r w:rsidRPr="00D85122">
              <w:rPr>
                <w:color w:val="000000"/>
                <w:sz w:val="12"/>
                <w:szCs w:val="12"/>
              </w:rPr>
              <w:t>10</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tcPr>
          <w:p w14:paraId="33B61E25" w14:textId="77777777" w:rsidR="00D85122" w:rsidRPr="00D85122" w:rsidRDefault="00D85122" w:rsidP="00D85122">
            <w:pPr>
              <w:jc w:val="center"/>
              <w:rPr>
                <w:color w:val="000000"/>
                <w:sz w:val="12"/>
                <w:szCs w:val="12"/>
              </w:rPr>
            </w:pPr>
            <w:r w:rsidRPr="00D85122">
              <w:rPr>
                <w:color w:val="000000"/>
                <w:sz w:val="12"/>
                <w:szCs w:val="12"/>
              </w:rPr>
              <w:t>11</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tcPr>
          <w:p w14:paraId="6CAF4F40" w14:textId="77777777" w:rsidR="00D85122" w:rsidRPr="00D85122" w:rsidRDefault="00D85122" w:rsidP="00D85122">
            <w:pPr>
              <w:jc w:val="center"/>
              <w:rPr>
                <w:color w:val="000000"/>
                <w:sz w:val="12"/>
                <w:szCs w:val="12"/>
              </w:rPr>
            </w:pPr>
            <w:r w:rsidRPr="00D85122">
              <w:rPr>
                <w:color w:val="000000"/>
                <w:sz w:val="12"/>
                <w:szCs w:val="12"/>
              </w:rPr>
              <w:t>12</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tcPr>
          <w:p w14:paraId="1C8033FA" w14:textId="77777777" w:rsidR="00D85122" w:rsidRPr="00D85122" w:rsidRDefault="00D85122" w:rsidP="00D85122">
            <w:pPr>
              <w:jc w:val="center"/>
              <w:rPr>
                <w:color w:val="000000"/>
                <w:sz w:val="12"/>
                <w:szCs w:val="12"/>
              </w:rPr>
            </w:pPr>
            <w:r w:rsidRPr="00D85122">
              <w:rPr>
                <w:color w:val="000000"/>
                <w:sz w:val="12"/>
                <w:szCs w:val="12"/>
              </w:rPr>
              <w:t>13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tcPr>
          <w:p w14:paraId="7D56BCAF" w14:textId="77777777" w:rsidR="00D85122" w:rsidRPr="00D85122" w:rsidRDefault="00D85122" w:rsidP="00D85122">
            <w:pPr>
              <w:jc w:val="center"/>
              <w:rPr>
                <w:color w:val="000000"/>
                <w:sz w:val="12"/>
                <w:szCs w:val="12"/>
              </w:rPr>
            </w:pPr>
            <w:r w:rsidRPr="00D85122">
              <w:rPr>
                <w:color w:val="000000"/>
                <w:sz w:val="12"/>
                <w:szCs w:val="12"/>
              </w:rPr>
              <w:t>14</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tcPr>
          <w:p w14:paraId="03916EA1" w14:textId="77777777" w:rsidR="00D85122" w:rsidRPr="00D85122" w:rsidRDefault="00D85122" w:rsidP="00D85122">
            <w:pPr>
              <w:jc w:val="center"/>
              <w:rPr>
                <w:color w:val="000000"/>
                <w:sz w:val="12"/>
                <w:szCs w:val="12"/>
              </w:rPr>
            </w:pPr>
            <w:r w:rsidRPr="00D85122">
              <w:rPr>
                <w:color w:val="000000"/>
                <w:sz w:val="12"/>
                <w:szCs w:val="12"/>
              </w:rPr>
              <w:t>15</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tcPr>
          <w:p w14:paraId="7D4DBD13" w14:textId="77777777" w:rsidR="00D85122" w:rsidRPr="00D85122" w:rsidRDefault="00D85122" w:rsidP="00D85122">
            <w:pPr>
              <w:jc w:val="center"/>
              <w:rPr>
                <w:color w:val="000000"/>
                <w:sz w:val="12"/>
                <w:szCs w:val="12"/>
              </w:rPr>
            </w:pPr>
            <w:r w:rsidRPr="00D85122">
              <w:rPr>
                <w:color w:val="000000"/>
                <w:sz w:val="12"/>
                <w:szCs w:val="12"/>
              </w:rPr>
              <w:t>16</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tcPr>
          <w:p w14:paraId="2A5B70A6" w14:textId="77777777" w:rsidR="00D85122" w:rsidRPr="00D85122" w:rsidRDefault="00D85122" w:rsidP="00D85122">
            <w:pPr>
              <w:jc w:val="center"/>
              <w:rPr>
                <w:color w:val="000000"/>
                <w:sz w:val="12"/>
                <w:szCs w:val="12"/>
              </w:rPr>
            </w:pPr>
            <w:r w:rsidRPr="00D85122">
              <w:rPr>
                <w:color w:val="000000"/>
                <w:sz w:val="12"/>
                <w:szCs w:val="12"/>
              </w:rPr>
              <w:t>17</w:t>
            </w:r>
          </w:p>
        </w:tc>
      </w:tr>
      <w:tr w:rsidR="00D85122" w:rsidRPr="00D85122" w14:paraId="2F0AB5E6"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1D0024A" w14:textId="77777777" w:rsidR="00D85122" w:rsidRPr="00D85122" w:rsidRDefault="00D85122" w:rsidP="00D85122">
            <w:pPr>
              <w:jc w:val="center"/>
              <w:rPr>
                <w:color w:val="000000"/>
                <w:sz w:val="12"/>
                <w:szCs w:val="12"/>
              </w:rPr>
            </w:pPr>
            <w:r w:rsidRPr="00D85122">
              <w:rPr>
                <w:color w:val="000000"/>
                <w:sz w:val="12"/>
                <w:szCs w:val="12"/>
              </w:rPr>
              <w:t xml:space="preserve"> 4.2</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3F4B2AB" w14:textId="77777777" w:rsidR="00D85122" w:rsidRPr="00D85122" w:rsidRDefault="00D85122" w:rsidP="00D85122">
            <w:pPr>
              <w:rPr>
                <w:color w:val="000000"/>
                <w:sz w:val="12"/>
                <w:szCs w:val="12"/>
              </w:rPr>
            </w:pPr>
            <w:r w:rsidRPr="00D85122">
              <w:rPr>
                <w:color w:val="000000"/>
                <w:sz w:val="12"/>
                <w:szCs w:val="12"/>
              </w:rPr>
              <w:t xml:space="preserve">Проектирование, приобретение и монтаж аспирационной </w:t>
            </w:r>
            <w:proofErr w:type="spellStart"/>
            <w:r w:rsidRPr="00D85122">
              <w:rPr>
                <w:color w:val="000000"/>
                <w:sz w:val="12"/>
                <w:szCs w:val="12"/>
              </w:rPr>
              <w:t>ситемы</w:t>
            </w:r>
            <w:proofErr w:type="spellEnd"/>
            <w:r w:rsidRPr="00D85122">
              <w:rPr>
                <w:color w:val="000000"/>
                <w:sz w:val="12"/>
                <w:szCs w:val="12"/>
              </w:rPr>
              <w:t xml:space="preserve"> АГЖУ на тракте топливо подачи</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76FF2B" w14:textId="77777777" w:rsidR="00D85122" w:rsidRPr="00D85122" w:rsidRDefault="00D85122" w:rsidP="00D85122">
            <w:pPr>
              <w:rPr>
                <w:color w:val="000000"/>
                <w:sz w:val="12"/>
                <w:szCs w:val="12"/>
              </w:rPr>
            </w:pPr>
            <w:r w:rsidRPr="00D85122">
              <w:rPr>
                <w:color w:val="000000"/>
                <w:sz w:val="12"/>
                <w:szCs w:val="12"/>
              </w:rPr>
              <w:t xml:space="preserve"> -</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28058A" w14:textId="77777777" w:rsidR="00D85122" w:rsidRPr="00D85122" w:rsidRDefault="00D85122" w:rsidP="00D85122">
            <w:pPr>
              <w:rPr>
                <w:color w:val="000000"/>
                <w:sz w:val="12"/>
                <w:szCs w:val="12"/>
              </w:rPr>
            </w:pPr>
            <w:r w:rsidRPr="00D85122">
              <w:rPr>
                <w:color w:val="000000"/>
                <w:sz w:val="12"/>
                <w:szCs w:val="12"/>
              </w:rPr>
              <w:t>газоочистное оборудование</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694EB5" w14:textId="77777777" w:rsidR="00D85122" w:rsidRPr="00D85122" w:rsidRDefault="00D85122" w:rsidP="00D85122">
            <w:pPr>
              <w:rPr>
                <w:color w:val="000000"/>
                <w:sz w:val="12"/>
                <w:szCs w:val="12"/>
              </w:rPr>
            </w:pPr>
            <w:r w:rsidRPr="00D85122">
              <w:rPr>
                <w:color w:val="000000"/>
                <w:sz w:val="12"/>
                <w:szCs w:val="12"/>
              </w:rPr>
              <w:t xml:space="preserve">Производственно-отопительные котельные УПК-2 ЦМК </w:t>
            </w:r>
            <w:proofErr w:type="spellStart"/>
            <w:r w:rsidRPr="00D85122">
              <w:rPr>
                <w:color w:val="000000"/>
                <w:sz w:val="12"/>
                <w:szCs w:val="12"/>
              </w:rPr>
              <w:t>г.Таштагол</w:t>
            </w:r>
            <w:proofErr w:type="spellEnd"/>
            <w:r w:rsidRPr="00D85122">
              <w:rPr>
                <w:color w:val="000000"/>
                <w:sz w:val="12"/>
                <w:szCs w:val="12"/>
              </w:rPr>
              <w:t xml:space="preserve">, УПК-7 </w:t>
            </w:r>
            <w:proofErr w:type="spellStart"/>
            <w:r w:rsidRPr="00D85122">
              <w:rPr>
                <w:color w:val="000000"/>
                <w:sz w:val="12"/>
                <w:szCs w:val="12"/>
              </w:rPr>
              <w:t>п.Каз</w:t>
            </w:r>
            <w:proofErr w:type="spellEnd"/>
            <w:proofErr w:type="gramStart"/>
            <w:r w:rsidRPr="00D85122">
              <w:rPr>
                <w:color w:val="000000"/>
                <w:sz w:val="12"/>
                <w:szCs w:val="12"/>
              </w:rPr>
              <w:t>,  и</w:t>
            </w:r>
            <w:proofErr w:type="gramEnd"/>
            <w:r w:rsidRPr="00D85122">
              <w:rPr>
                <w:color w:val="000000"/>
                <w:sz w:val="12"/>
                <w:szCs w:val="12"/>
              </w:rPr>
              <w:t xml:space="preserve"> УПК-5 </w:t>
            </w:r>
            <w:proofErr w:type="spellStart"/>
            <w:r w:rsidRPr="00D85122">
              <w:rPr>
                <w:color w:val="000000"/>
                <w:sz w:val="12"/>
                <w:szCs w:val="12"/>
              </w:rPr>
              <w:t>п.Шерегеш</w:t>
            </w:r>
            <w:proofErr w:type="spellEnd"/>
            <w:r w:rsidRPr="00D85122">
              <w:rPr>
                <w:color w:val="000000"/>
                <w:sz w:val="12"/>
                <w:szCs w:val="12"/>
              </w:rPr>
              <w:t xml:space="preserve">, УПК-6 </w:t>
            </w:r>
            <w:proofErr w:type="spellStart"/>
            <w:r w:rsidRPr="00D85122">
              <w:rPr>
                <w:color w:val="000000"/>
                <w:sz w:val="12"/>
                <w:szCs w:val="12"/>
              </w:rPr>
              <w:t>п.Шерегеш</w:t>
            </w:r>
            <w:proofErr w:type="spellEnd"/>
            <w:r w:rsidRPr="00D85122">
              <w:rPr>
                <w:color w:val="000000"/>
                <w:sz w:val="12"/>
                <w:szCs w:val="12"/>
              </w:rPr>
              <w:t xml:space="preserve">, УПК-8 </w:t>
            </w:r>
            <w:proofErr w:type="spellStart"/>
            <w:r w:rsidRPr="00D85122">
              <w:rPr>
                <w:color w:val="000000"/>
                <w:sz w:val="12"/>
                <w:szCs w:val="12"/>
              </w:rPr>
              <w:t>п.Мундыбаш</w:t>
            </w:r>
            <w:proofErr w:type="spellEnd"/>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FD4BD9"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53925C"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2294AF"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AEDF6E"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BE617E" w14:textId="77777777" w:rsidR="00D85122" w:rsidRPr="00D85122" w:rsidRDefault="00D85122" w:rsidP="00D85122">
            <w:pPr>
              <w:rPr>
                <w:color w:val="000000"/>
                <w:sz w:val="12"/>
                <w:szCs w:val="12"/>
              </w:rPr>
            </w:pPr>
            <w:r w:rsidRPr="00D85122">
              <w:rPr>
                <w:color w:val="000000"/>
                <w:sz w:val="12"/>
                <w:szCs w:val="12"/>
              </w:rPr>
              <w:t xml:space="preserve">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AEF324"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B29A25"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D07720"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76DFDD"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7707F0"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785630" w14:textId="77777777" w:rsidR="00D85122" w:rsidRPr="00D85122" w:rsidRDefault="00D85122" w:rsidP="00D85122">
            <w:pPr>
              <w:jc w:val="right"/>
              <w:rPr>
                <w:color w:val="000000"/>
                <w:sz w:val="12"/>
                <w:szCs w:val="12"/>
              </w:rPr>
            </w:pPr>
            <w:r w:rsidRPr="00D85122">
              <w:rPr>
                <w:color w:val="000000"/>
                <w:sz w:val="12"/>
                <w:szCs w:val="12"/>
              </w:rPr>
              <w:t>2020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8F144C" w14:textId="77777777" w:rsidR="00D85122" w:rsidRPr="00D85122" w:rsidRDefault="00D85122" w:rsidP="00D85122">
            <w:pPr>
              <w:jc w:val="right"/>
              <w:rPr>
                <w:color w:val="000000"/>
                <w:sz w:val="12"/>
                <w:szCs w:val="12"/>
              </w:rPr>
            </w:pPr>
            <w:r w:rsidRPr="00D85122">
              <w:rPr>
                <w:color w:val="000000"/>
                <w:sz w:val="12"/>
                <w:szCs w:val="12"/>
              </w:rPr>
              <w:t>2021</w:t>
            </w:r>
          </w:p>
        </w:tc>
      </w:tr>
      <w:tr w:rsidR="00D85122" w:rsidRPr="00D85122" w14:paraId="00DC94B6"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8F10FFF" w14:textId="77777777" w:rsidR="00D85122" w:rsidRPr="00D85122" w:rsidRDefault="00D85122" w:rsidP="00D85122">
            <w:pPr>
              <w:jc w:val="center"/>
              <w:rPr>
                <w:color w:val="000000"/>
                <w:sz w:val="12"/>
                <w:szCs w:val="12"/>
              </w:rPr>
            </w:pPr>
            <w:r w:rsidRPr="00D85122">
              <w:rPr>
                <w:color w:val="000000"/>
                <w:sz w:val="12"/>
                <w:szCs w:val="12"/>
              </w:rPr>
              <w:t xml:space="preserve"> 4.3</w:t>
            </w:r>
          </w:p>
        </w:tc>
        <w:tc>
          <w:tcPr>
            <w:tcW w:w="171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FF8280" w14:textId="77777777" w:rsidR="00D85122" w:rsidRPr="00D85122" w:rsidRDefault="00D85122" w:rsidP="00D85122">
            <w:pPr>
              <w:rPr>
                <w:color w:val="000000"/>
                <w:sz w:val="12"/>
                <w:szCs w:val="12"/>
              </w:rPr>
            </w:pPr>
            <w:r w:rsidRPr="00D85122">
              <w:rPr>
                <w:color w:val="000000"/>
                <w:sz w:val="12"/>
                <w:szCs w:val="12"/>
              </w:rPr>
              <w:t xml:space="preserve">Техническое перевооружение котельной УПК-5 </w:t>
            </w:r>
            <w:proofErr w:type="spellStart"/>
            <w:r w:rsidRPr="00D85122">
              <w:rPr>
                <w:color w:val="000000"/>
                <w:sz w:val="12"/>
                <w:szCs w:val="12"/>
              </w:rPr>
              <w:t>п.Шерегеш</w:t>
            </w:r>
            <w:proofErr w:type="spellEnd"/>
            <w:r w:rsidRPr="00D85122">
              <w:rPr>
                <w:color w:val="000000"/>
                <w:sz w:val="12"/>
                <w:szCs w:val="12"/>
              </w:rPr>
              <w:t xml:space="preserve"> с установкой второй ступени газоочистки на </w:t>
            </w:r>
            <w:proofErr w:type="gramStart"/>
            <w:r w:rsidRPr="00D85122">
              <w:rPr>
                <w:color w:val="000000"/>
                <w:sz w:val="12"/>
                <w:szCs w:val="12"/>
              </w:rPr>
              <w:t>котлах  №</w:t>
            </w:r>
            <w:proofErr w:type="gramEnd"/>
            <w:r w:rsidRPr="00D85122">
              <w:rPr>
                <w:color w:val="000000"/>
                <w:sz w:val="12"/>
                <w:szCs w:val="12"/>
              </w:rPr>
              <w:t>4,5,6,7</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3E52AB" w14:textId="77777777" w:rsidR="00D85122" w:rsidRPr="00D85122" w:rsidRDefault="00D85122" w:rsidP="00D85122">
            <w:pPr>
              <w:rPr>
                <w:color w:val="000000"/>
                <w:sz w:val="12"/>
                <w:szCs w:val="12"/>
              </w:rPr>
            </w:pPr>
            <w:r w:rsidRPr="00D85122">
              <w:rPr>
                <w:color w:val="000000"/>
                <w:sz w:val="12"/>
                <w:szCs w:val="12"/>
              </w:rPr>
              <w:t>42:12:0102001:1448</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F67916" w14:textId="77777777" w:rsidR="00D85122" w:rsidRPr="00D85122" w:rsidRDefault="00D85122" w:rsidP="00D85122">
            <w:pPr>
              <w:rPr>
                <w:color w:val="000000"/>
                <w:sz w:val="12"/>
                <w:szCs w:val="12"/>
              </w:rPr>
            </w:pPr>
            <w:r w:rsidRPr="00D85122">
              <w:rPr>
                <w:color w:val="000000"/>
                <w:sz w:val="12"/>
                <w:szCs w:val="12"/>
              </w:rPr>
              <w:t xml:space="preserve">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900A59" w14:textId="77777777" w:rsidR="00D85122" w:rsidRPr="00D85122" w:rsidRDefault="00D85122" w:rsidP="00D85122">
            <w:pPr>
              <w:rPr>
                <w:color w:val="000000"/>
                <w:sz w:val="12"/>
                <w:szCs w:val="12"/>
              </w:rPr>
            </w:pPr>
            <w:r w:rsidRPr="00D85122">
              <w:rPr>
                <w:color w:val="000000"/>
                <w:sz w:val="12"/>
                <w:szCs w:val="12"/>
              </w:rPr>
              <w:t>Производственно-</w:t>
            </w:r>
            <w:proofErr w:type="gramStart"/>
            <w:r w:rsidRPr="00D85122">
              <w:rPr>
                <w:color w:val="000000"/>
                <w:sz w:val="12"/>
                <w:szCs w:val="12"/>
              </w:rPr>
              <w:t>отопительная  котельная</w:t>
            </w:r>
            <w:proofErr w:type="gramEnd"/>
            <w:r w:rsidRPr="00D85122">
              <w:rPr>
                <w:color w:val="000000"/>
                <w:sz w:val="12"/>
                <w:szCs w:val="12"/>
              </w:rPr>
              <w:t xml:space="preserve"> УПК-5 </w:t>
            </w:r>
            <w:proofErr w:type="spellStart"/>
            <w:r w:rsidRPr="00D85122">
              <w:rPr>
                <w:color w:val="000000"/>
                <w:sz w:val="12"/>
                <w:szCs w:val="12"/>
              </w:rPr>
              <w:t>п.Шерегеш</w:t>
            </w:r>
            <w:proofErr w:type="spellEnd"/>
            <w:r w:rsidRPr="00D85122">
              <w:rPr>
                <w:color w:val="000000"/>
                <w:sz w:val="12"/>
                <w:szCs w:val="12"/>
              </w:rPr>
              <w:t xml:space="preserve">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E9CB82" w14:textId="77777777" w:rsidR="00D85122" w:rsidRPr="00D85122" w:rsidRDefault="00D85122" w:rsidP="00D85122">
            <w:pPr>
              <w:rPr>
                <w:color w:val="000000"/>
                <w:sz w:val="12"/>
                <w:szCs w:val="12"/>
              </w:rPr>
            </w:pPr>
            <w:r w:rsidRPr="00D85122">
              <w:rPr>
                <w:color w:val="000000"/>
                <w:sz w:val="12"/>
                <w:szCs w:val="12"/>
              </w:rPr>
              <w:t xml:space="preserve">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30DF2A" w14:textId="77777777" w:rsidR="00D85122" w:rsidRPr="00D85122" w:rsidRDefault="00D85122" w:rsidP="00D85122">
            <w:pPr>
              <w:rPr>
                <w:color w:val="000000"/>
                <w:sz w:val="12"/>
                <w:szCs w:val="12"/>
              </w:rPr>
            </w:pPr>
            <w:r w:rsidRPr="00D85122">
              <w:rPr>
                <w:color w:val="000000"/>
                <w:sz w:val="12"/>
                <w:szCs w:val="12"/>
              </w:rPr>
              <w:t xml:space="preserve">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EE3D27" w14:textId="77777777" w:rsidR="00D85122" w:rsidRPr="00D85122" w:rsidRDefault="00D85122" w:rsidP="00D85122">
            <w:pPr>
              <w:rPr>
                <w:color w:val="000000"/>
                <w:sz w:val="12"/>
                <w:szCs w:val="12"/>
              </w:rPr>
            </w:pPr>
            <w:r w:rsidRPr="00D85122">
              <w:rPr>
                <w:color w:val="000000"/>
                <w:sz w:val="12"/>
                <w:szCs w:val="12"/>
              </w:rPr>
              <w:t xml:space="preserve">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ACD46A" w14:textId="77777777" w:rsidR="00D85122" w:rsidRPr="00D85122" w:rsidRDefault="00D85122" w:rsidP="00D85122">
            <w:pPr>
              <w:rPr>
                <w:color w:val="000000"/>
                <w:sz w:val="12"/>
                <w:szCs w:val="12"/>
              </w:rPr>
            </w:pPr>
            <w:r w:rsidRPr="00D85122">
              <w:rPr>
                <w:color w:val="000000"/>
                <w:sz w:val="12"/>
                <w:szCs w:val="12"/>
              </w:rPr>
              <w:t xml:space="preserve">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5DB8C8" w14:textId="77777777" w:rsidR="00D85122" w:rsidRPr="00D85122" w:rsidRDefault="00D85122" w:rsidP="00D85122">
            <w:pPr>
              <w:rPr>
                <w:color w:val="000000"/>
                <w:sz w:val="12"/>
                <w:szCs w:val="12"/>
              </w:rPr>
            </w:pPr>
            <w:r w:rsidRPr="00D85122">
              <w:rPr>
                <w:color w:val="000000"/>
                <w:sz w:val="12"/>
                <w:szCs w:val="12"/>
              </w:rPr>
              <w:t xml:space="preserve">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869511" w14:textId="77777777" w:rsidR="00D85122" w:rsidRPr="00D85122" w:rsidRDefault="00D85122" w:rsidP="00D85122">
            <w:pPr>
              <w:rPr>
                <w:color w:val="000000"/>
                <w:sz w:val="12"/>
                <w:szCs w:val="12"/>
              </w:rPr>
            </w:pPr>
            <w:r w:rsidRPr="00D85122">
              <w:rPr>
                <w:color w:val="000000"/>
                <w:sz w:val="12"/>
                <w:szCs w:val="12"/>
              </w:rPr>
              <w:t xml:space="preserve">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1180CC" w14:textId="77777777" w:rsidR="00D85122" w:rsidRPr="00D85122" w:rsidRDefault="00D85122" w:rsidP="00D85122">
            <w:pPr>
              <w:rPr>
                <w:color w:val="000000"/>
                <w:sz w:val="12"/>
                <w:szCs w:val="12"/>
              </w:rPr>
            </w:pPr>
            <w:r w:rsidRPr="00D85122">
              <w:rPr>
                <w:color w:val="000000"/>
                <w:sz w:val="12"/>
                <w:szCs w:val="12"/>
              </w:rPr>
              <w:t xml:space="preserve">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C86E0DD"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6D2E16" w14:textId="77777777" w:rsidR="00D85122" w:rsidRPr="00D85122" w:rsidRDefault="00D85122" w:rsidP="00D85122">
            <w:pPr>
              <w:rPr>
                <w:color w:val="000000"/>
                <w:sz w:val="12"/>
                <w:szCs w:val="12"/>
              </w:rPr>
            </w:pPr>
            <w:r w:rsidRPr="00D85122">
              <w:rPr>
                <w:color w:val="000000"/>
                <w:sz w:val="12"/>
                <w:szCs w:val="12"/>
              </w:rPr>
              <w:t xml:space="preserve">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8DFDD9" w14:textId="77777777" w:rsidR="00D85122" w:rsidRPr="00D85122" w:rsidRDefault="00D85122" w:rsidP="00D85122">
            <w:pPr>
              <w:rPr>
                <w:color w:val="000000"/>
                <w:sz w:val="12"/>
                <w:szCs w:val="12"/>
              </w:rPr>
            </w:pPr>
            <w:r w:rsidRPr="00D85122">
              <w:rPr>
                <w:color w:val="000000"/>
                <w:sz w:val="12"/>
                <w:szCs w:val="12"/>
              </w:rPr>
              <w:t xml:space="preserve">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505169" w14:textId="77777777" w:rsidR="00D85122" w:rsidRPr="00D85122" w:rsidRDefault="00D85122" w:rsidP="00D85122">
            <w:pPr>
              <w:jc w:val="right"/>
              <w:rPr>
                <w:color w:val="000000"/>
                <w:sz w:val="12"/>
                <w:szCs w:val="12"/>
              </w:rPr>
            </w:pPr>
            <w:r w:rsidRPr="00D85122">
              <w:rPr>
                <w:color w:val="000000"/>
                <w:sz w:val="12"/>
                <w:szCs w:val="12"/>
              </w:rPr>
              <w:t>2023</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501259" w14:textId="77777777" w:rsidR="00D85122" w:rsidRPr="00D85122" w:rsidRDefault="00D85122" w:rsidP="00D85122">
            <w:pPr>
              <w:jc w:val="right"/>
              <w:rPr>
                <w:color w:val="000000"/>
                <w:sz w:val="12"/>
                <w:szCs w:val="12"/>
              </w:rPr>
            </w:pPr>
            <w:r w:rsidRPr="00D85122">
              <w:rPr>
                <w:color w:val="000000"/>
                <w:sz w:val="12"/>
                <w:szCs w:val="12"/>
              </w:rPr>
              <w:t>2028</w:t>
            </w:r>
          </w:p>
        </w:tc>
      </w:tr>
      <w:tr w:rsidR="00D85122" w:rsidRPr="00D85122" w14:paraId="0E035369" w14:textId="77777777" w:rsidTr="007E69AF">
        <w:trPr>
          <w:trHeight w:val="20"/>
        </w:trPr>
        <w:tc>
          <w:tcPr>
            <w:tcW w:w="2069"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941BC52" w14:textId="77777777" w:rsidR="00D85122" w:rsidRPr="00D85122" w:rsidRDefault="00D85122" w:rsidP="00D85122">
            <w:pPr>
              <w:rPr>
                <w:color w:val="000000"/>
                <w:sz w:val="12"/>
                <w:szCs w:val="12"/>
              </w:rPr>
            </w:pPr>
            <w:r w:rsidRPr="00D85122">
              <w:rPr>
                <w:color w:val="000000"/>
                <w:sz w:val="12"/>
                <w:szCs w:val="12"/>
              </w:rPr>
              <w:t>Всего по группе 4</w:t>
            </w:r>
          </w:p>
        </w:tc>
        <w:tc>
          <w:tcPr>
            <w:tcW w:w="110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E26417" w14:textId="77777777" w:rsidR="00D85122" w:rsidRPr="00D85122" w:rsidRDefault="00D85122" w:rsidP="00D85122">
            <w:pPr>
              <w:jc w:val="both"/>
              <w:rPr>
                <w:color w:val="000000"/>
                <w:sz w:val="12"/>
                <w:szCs w:val="12"/>
              </w:rPr>
            </w:pPr>
            <w:r w:rsidRPr="00D85122">
              <w:rPr>
                <w:color w:val="000000"/>
                <w:sz w:val="12"/>
                <w:szCs w:val="12"/>
              </w:rPr>
              <w:t> </w:t>
            </w:r>
          </w:p>
        </w:tc>
        <w:tc>
          <w:tcPr>
            <w:tcW w:w="85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26A494" w14:textId="77777777" w:rsidR="00D85122" w:rsidRPr="00D85122" w:rsidRDefault="00D85122" w:rsidP="00D85122">
            <w:pPr>
              <w:rPr>
                <w:color w:val="000000"/>
                <w:sz w:val="12"/>
                <w:szCs w:val="12"/>
              </w:rPr>
            </w:pPr>
            <w:r w:rsidRPr="00D85122">
              <w:rPr>
                <w:color w:val="000000"/>
                <w:sz w:val="12"/>
                <w:szCs w:val="12"/>
              </w:rPr>
              <w:t> </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84983C" w14:textId="77777777" w:rsidR="00D85122" w:rsidRPr="00D85122" w:rsidRDefault="00D85122" w:rsidP="00D85122">
            <w:pPr>
              <w:rPr>
                <w:color w:val="000000"/>
                <w:sz w:val="12"/>
                <w:szCs w:val="12"/>
              </w:rPr>
            </w:pPr>
            <w:r w:rsidRPr="00D85122">
              <w:rPr>
                <w:color w:val="000000"/>
                <w:sz w:val="12"/>
                <w:szCs w:val="12"/>
              </w:rPr>
              <w:t>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D100CD" w14:textId="77777777" w:rsidR="00D85122" w:rsidRPr="00D85122" w:rsidRDefault="00D85122" w:rsidP="00D85122">
            <w:pPr>
              <w:rPr>
                <w:color w:val="000000"/>
                <w:sz w:val="12"/>
                <w:szCs w:val="12"/>
              </w:rPr>
            </w:pPr>
            <w:r w:rsidRPr="00D85122">
              <w:rPr>
                <w:color w:val="000000"/>
                <w:sz w:val="12"/>
                <w:szCs w:val="12"/>
              </w:rPr>
              <w:t>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188B7F" w14:textId="77777777" w:rsidR="00D85122" w:rsidRPr="00D85122" w:rsidRDefault="00D85122" w:rsidP="00D85122">
            <w:pPr>
              <w:rPr>
                <w:color w:val="000000"/>
                <w:sz w:val="12"/>
                <w:szCs w:val="12"/>
              </w:rPr>
            </w:pPr>
            <w:r w:rsidRPr="00D85122">
              <w:rPr>
                <w:color w:val="000000"/>
                <w:sz w:val="12"/>
                <w:szCs w:val="12"/>
              </w:rPr>
              <w:t>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AC4481" w14:textId="77777777" w:rsidR="00D85122" w:rsidRPr="00D85122" w:rsidRDefault="00D85122" w:rsidP="00D85122">
            <w:pPr>
              <w:rPr>
                <w:color w:val="000000"/>
                <w:sz w:val="12"/>
                <w:szCs w:val="12"/>
              </w:rPr>
            </w:pPr>
            <w:r w:rsidRPr="00D85122">
              <w:rPr>
                <w:color w:val="000000"/>
                <w:sz w:val="12"/>
                <w:szCs w:val="12"/>
              </w:rPr>
              <w:t>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CCD9A4" w14:textId="77777777" w:rsidR="00D85122" w:rsidRPr="00D85122" w:rsidRDefault="00D85122" w:rsidP="00D85122">
            <w:pPr>
              <w:rPr>
                <w:color w:val="000000"/>
                <w:sz w:val="12"/>
                <w:szCs w:val="12"/>
              </w:rPr>
            </w:pPr>
            <w:r w:rsidRPr="00D85122">
              <w:rPr>
                <w:color w:val="000000"/>
                <w:sz w:val="12"/>
                <w:szCs w:val="12"/>
              </w:rPr>
              <w:t>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C62259" w14:textId="77777777" w:rsidR="00D85122" w:rsidRPr="00D85122" w:rsidRDefault="00D85122" w:rsidP="00D85122">
            <w:pP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208BE5" w14:textId="77777777" w:rsidR="00D85122" w:rsidRPr="00D85122" w:rsidRDefault="00D85122" w:rsidP="00D85122">
            <w:pPr>
              <w:rPr>
                <w:color w:val="000000"/>
                <w:sz w:val="12"/>
                <w:szCs w:val="12"/>
              </w:rPr>
            </w:pPr>
            <w:r w:rsidRPr="00D85122">
              <w:rPr>
                <w:color w:val="000000"/>
                <w:sz w:val="12"/>
                <w:szCs w:val="12"/>
              </w:rPr>
              <w:t>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A3A8AE"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8B08E9"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E1831F"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702A1C"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0C3E20"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B8362E"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37FE84C5"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0A3AEAC" w14:textId="77777777" w:rsidR="00D85122" w:rsidRPr="00D85122" w:rsidRDefault="00D85122" w:rsidP="00D85122">
            <w:pPr>
              <w:rPr>
                <w:color w:val="000000"/>
                <w:sz w:val="12"/>
                <w:szCs w:val="12"/>
              </w:rPr>
            </w:pPr>
            <w:r w:rsidRPr="00D85122">
              <w:rPr>
                <w:color w:val="000000"/>
                <w:sz w:val="12"/>
                <w:szCs w:val="12"/>
              </w:rPr>
              <w:t>Группа 5. Вывод из эксплуатации, консервация и демонтаж объектов системы централизованного теплоснабжения</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70D9EC"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64F99F"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C8F5CB"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8A4CF5"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B70F2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FCDDF5C"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4FD606D2" w14:textId="77777777" w:rsidTr="007E69AF">
        <w:trPr>
          <w:trHeight w:val="20"/>
        </w:trPr>
        <w:tc>
          <w:tcPr>
            <w:tcW w:w="9980" w:type="dxa"/>
            <w:gridSpan w:val="11"/>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A3843D2" w14:textId="77777777" w:rsidR="00D85122" w:rsidRPr="00D85122" w:rsidRDefault="00D85122" w:rsidP="00D85122">
            <w:pPr>
              <w:rPr>
                <w:color w:val="000000"/>
                <w:sz w:val="12"/>
                <w:szCs w:val="12"/>
              </w:rPr>
            </w:pPr>
            <w:r w:rsidRPr="00D85122">
              <w:rPr>
                <w:color w:val="000000"/>
                <w:sz w:val="12"/>
                <w:szCs w:val="12"/>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топливно-энергетического комплекса, безопасности критической информационной инфраструктуры.</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8EA95B"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03C846"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26F274"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3041DA"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5B2FD2"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466D25"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2C896945" w14:textId="77777777" w:rsidTr="007E69AF">
        <w:trPr>
          <w:trHeight w:val="20"/>
        </w:trPr>
        <w:tc>
          <w:tcPr>
            <w:tcW w:w="4032" w:type="dxa"/>
            <w:gridSpan w:val="4"/>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0D09315" w14:textId="77777777" w:rsidR="00D85122" w:rsidRPr="00D85122" w:rsidRDefault="00D85122" w:rsidP="00D85122">
            <w:pPr>
              <w:rPr>
                <w:color w:val="000000"/>
                <w:sz w:val="12"/>
                <w:szCs w:val="12"/>
              </w:rPr>
            </w:pPr>
            <w:r w:rsidRPr="00D85122">
              <w:rPr>
                <w:color w:val="000000"/>
                <w:sz w:val="12"/>
                <w:szCs w:val="12"/>
              </w:rPr>
              <w:t>ИТОГО по программе</w:t>
            </w:r>
          </w:p>
        </w:tc>
        <w:tc>
          <w:tcPr>
            <w:tcW w:w="17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A782F1" w14:textId="77777777" w:rsidR="00D85122" w:rsidRPr="00D85122" w:rsidRDefault="00D85122" w:rsidP="00D85122">
            <w:pPr>
              <w:rPr>
                <w:color w:val="000000"/>
                <w:sz w:val="12"/>
                <w:szCs w:val="12"/>
              </w:rPr>
            </w:pPr>
            <w:r w:rsidRPr="00D85122">
              <w:rPr>
                <w:color w:val="000000"/>
                <w:sz w:val="12"/>
                <w:szCs w:val="12"/>
              </w:rPr>
              <w:t> </w:t>
            </w:r>
          </w:p>
        </w:tc>
        <w:tc>
          <w:tcPr>
            <w:tcW w:w="58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572A20" w14:textId="77777777" w:rsidR="00D85122" w:rsidRPr="00D85122" w:rsidRDefault="00D85122" w:rsidP="00D85122">
            <w:pPr>
              <w:rPr>
                <w:color w:val="000000"/>
                <w:sz w:val="12"/>
                <w:szCs w:val="12"/>
              </w:rPr>
            </w:pPr>
            <w:r w:rsidRPr="00D85122">
              <w:rPr>
                <w:color w:val="000000"/>
                <w:sz w:val="12"/>
                <w:szCs w:val="12"/>
              </w:rPr>
              <w:t> </w:t>
            </w:r>
          </w:p>
        </w:tc>
        <w:tc>
          <w:tcPr>
            <w:tcW w:w="723"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F7C78C" w14:textId="77777777" w:rsidR="00D85122" w:rsidRPr="00D85122" w:rsidRDefault="00D85122" w:rsidP="00D85122">
            <w:pPr>
              <w:rPr>
                <w:color w:val="000000"/>
                <w:sz w:val="12"/>
                <w:szCs w:val="12"/>
              </w:rPr>
            </w:pPr>
            <w:r w:rsidRPr="00D85122">
              <w:rPr>
                <w:color w:val="000000"/>
                <w:sz w:val="12"/>
                <w:szCs w:val="12"/>
              </w:rPr>
              <w:t> </w:t>
            </w:r>
          </w:p>
        </w:tc>
        <w:tc>
          <w:tcPr>
            <w:tcW w:w="9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AF08FF" w14:textId="77777777" w:rsidR="00D85122" w:rsidRPr="00D85122" w:rsidRDefault="00D85122" w:rsidP="00D85122">
            <w:pPr>
              <w:rPr>
                <w:color w:val="000000"/>
                <w:sz w:val="12"/>
                <w:szCs w:val="12"/>
              </w:rPr>
            </w:pPr>
            <w:r w:rsidRPr="00D85122">
              <w:rPr>
                <w:color w:val="000000"/>
                <w:sz w:val="12"/>
                <w:szCs w:val="12"/>
              </w:rPr>
              <w:t> </w:t>
            </w:r>
          </w:p>
        </w:tc>
        <w:tc>
          <w:tcPr>
            <w:tcW w:w="59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0F8FA63" w14:textId="77777777" w:rsidR="00D85122" w:rsidRPr="00D85122" w:rsidRDefault="00D85122" w:rsidP="00D85122">
            <w:pPr>
              <w:rPr>
                <w:color w:val="000000"/>
                <w:sz w:val="12"/>
                <w:szCs w:val="12"/>
              </w:rPr>
            </w:pPr>
            <w:r w:rsidRPr="00D85122">
              <w:rPr>
                <w:color w:val="000000"/>
                <w:sz w:val="12"/>
                <w:szCs w:val="12"/>
              </w:rPr>
              <w:t> </w:t>
            </w:r>
          </w:p>
        </w:tc>
        <w:tc>
          <w:tcPr>
            <w:tcW w:w="72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AA7EBC" w14:textId="77777777" w:rsidR="00D85122" w:rsidRPr="00D85122" w:rsidRDefault="00D85122" w:rsidP="00D85122">
            <w:pPr>
              <w:rPr>
                <w:color w:val="000000"/>
                <w:sz w:val="12"/>
                <w:szCs w:val="12"/>
              </w:rPr>
            </w:pPr>
            <w:r w:rsidRPr="00D85122">
              <w:rPr>
                <w:color w:val="000000"/>
                <w:sz w:val="12"/>
                <w:szCs w:val="12"/>
              </w:rPr>
              <w:t> </w:t>
            </w:r>
          </w:p>
        </w:tc>
        <w:tc>
          <w:tcPr>
            <w:tcW w:w="668"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CCB2CF" w14:textId="77777777" w:rsidR="00D85122" w:rsidRPr="00D85122" w:rsidRDefault="00D85122" w:rsidP="00D85122">
            <w:pPr>
              <w:rPr>
                <w:color w:val="000000"/>
                <w:sz w:val="12"/>
                <w:szCs w:val="12"/>
              </w:rPr>
            </w:pPr>
            <w:r w:rsidRPr="00D85122">
              <w:rPr>
                <w:color w:val="000000"/>
                <w:sz w:val="12"/>
                <w:szCs w:val="12"/>
              </w:rPr>
              <w:t> </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F49819"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7BDC4F"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BFABBF"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2CB18D"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A44F08"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78B375" w14:textId="77777777" w:rsidR="00D85122" w:rsidRPr="00D85122" w:rsidRDefault="00D85122" w:rsidP="00D85122">
            <w:pPr>
              <w:rPr>
                <w:color w:val="000000"/>
                <w:sz w:val="12"/>
                <w:szCs w:val="12"/>
              </w:rPr>
            </w:pPr>
            <w:r w:rsidRPr="00D85122">
              <w:rPr>
                <w:color w:val="000000"/>
                <w:sz w:val="12"/>
                <w:szCs w:val="12"/>
              </w:rPr>
              <w:t> </w:t>
            </w:r>
          </w:p>
        </w:tc>
      </w:tr>
    </w:tbl>
    <w:p w14:paraId="2E9846C5" w14:textId="77777777" w:rsidR="00D85122" w:rsidRPr="00D85122" w:rsidRDefault="00D85122" w:rsidP="00D85122">
      <w:pPr>
        <w:spacing w:after="120" w:line="360" w:lineRule="auto"/>
        <w:jc w:val="both"/>
        <w:rPr>
          <w:sz w:val="28"/>
          <w:szCs w:val="28"/>
        </w:rPr>
      </w:pPr>
    </w:p>
    <w:p w14:paraId="22DFD114" w14:textId="77777777" w:rsidR="00D85122" w:rsidRPr="00D85122" w:rsidRDefault="00D85122" w:rsidP="00D85122">
      <w:pPr>
        <w:spacing w:after="120" w:line="360" w:lineRule="auto"/>
        <w:jc w:val="both"/>
        <w:rPr>
          <w:sz w:val="28"/>
          <w:szCs w:val="28"/>
        </w:rPr>
      </w:pPr>
    </w:p>
    <w:p w14:paraId="7F64BA1D" w14:textId="77777777" w:rsidR="00D85122" w:rsidRPr="00D85122" w:rsidRDefault="00D85122" w:rsidP="00D85122">
      <w:pPr>
        <w:spacing w:after="120" w:line="360" w:lineRule="auto"/>
        <w:jc w:val="both"/>
        <w:rPr>
          <w:sz w:val="28"/>
          <w:szCs w:val="28"/>
        </w:rPr>
      </w:pPr>
    </w:p>
    <w:p w14:paraId="5644E02C" w14:textId="77777777" w:rsidR="00D85122" w:rsidRPr="00D85122" w:rsidRDefault="00D85122" w:rsidP="00D85122">
      <w:pPr>
        <w:spacing w:after="120" w:line="360" w:lineRule="auto"/>
        <w:jc w:val="both"/>
        <w:rPr>
          <w:sz w:val="28"/>
          <w:szCs w:val="28"/>
        </w:rPr>
      </w:pPr>
    </w:p>
    <w:p w14:paraId="2B58D8B8" w14:textId="77777777" w:rsidR="00D85122" w:rsidRPr="00D85122" w:rsidRDefault="00D85122" w:rsidP="00D85122">
      <w:pPr>
        <w:spacing w:after="120" w:line="360" w:lineRule="auto"/>
        <w:jc w:val="both"/>
        <w:rPr>
          <w:sz w:val="28"/>
          <w:szCs w:val="28"/>
        </w:rPr>
      </w:pPr>
    </w:p>
    <w:p w14:paraId="0A7ED16E" w14:textId="77777777" w:rsidR="00D85122" w:rsidRPr="00D85122" w:rsidRDefault="00D85122" w:rsidP="00D85122">
      <w:pPr>
        <w:spacing w:after="120" w:line="360" w:lineRule="auto"/>
        <w:jc w:val="both"/>
        <w:rPr>
          <w:sz w:val="28"/>
          <w:szCs w:val="28"/>
        </w:rPr>
      </w:pPr>
    </w:p>
    <w:p w14:paraId="3E35207C" w14:textId="77777777" w:rsidR="00D85122" w:rsidRPr="00D85122" w:rsidRDefault="00D85122" w:rsidP="00D85122">
      <w:pPr>
        <w:spacing w:after="120" w:line="360" w:lineRule="auto"/>
        <w:jc w:val="both"/>
        <w:rPr>
          <w:sz w:val="28"/>
          <w:szCs w:val="28"/>
        </w:rPr>
      </w:pPr>
    </w:p>
    <w:p w14:paraId="172BFF61" w14:textId="77777777" w:rsidR="00D85122" w:rsidRPr="00D85122" w:rsidRDefault="00D85122" w:rsidP="00D85122">
      <w:pPr>
        <w:spacing w:after="120" w:line="360" w:lineRule="auto"/>
        <w:jc w:val="both"/>
        <w:rPr>
          <w:sz w:val="28"/>
          <w:szCs w:val="28"/>
        </w:rPr>
      </w:pPr>
    </w:p>
    <w:p w14:paraId="0DF0E6E9" w14:textId="77777777" w:rsidR="00D85122" w:rsidRPr="00D85122" w:rsidRDefault="00D85122" w:rsidP="00D85122">
      <w:pPr>
        <w:spacing w:after="120" w:line="360" w:lineRule="auto"/>
        <w:jc w:val="both"/>
        <w:rPr>
          <w:sz w:val="28"/>
          <w:szCs w:val="28"/>
        </w:rPr>
      </w:pPr>
    </w:p>
    <w:p w14:paraId="6DD734BC" w14:textId="77777777" w:rsidR="00D85122" w:rsidRPr="00D85122" w:rsidRDefault="00D85122" w:rsidP="00D85122">
      <w:pPr>
        <w:spacing w:after="120" w:line="360" w:lineRule="auto"/>
        <w:jc w:val="both"/>
        <w:rPr>
          <w:sz w:val="28"/>
          <w:szCs w:val="28"/>
        </w:rPr>
      </w:pPr>
    </w:p>
    <w:p w14:paraId="740F040F" w14:textId="77777777" w:rsidR="00D85122" w:rsidRPr="00D85122" w:rsidRDefault="00D85122" w:rsidP="00D85122">
      <w:pPr>
        <w:spacing w:after="120" w:line="360" w:lineRule="auto"/>
        <w:jc w:val="both"/>
        <w:rPr>
          <w:sz w:val="28"/>
          <w:szCs w:val="28"/>
        </w:rPr>
      </w:pPr>
    </w:p>
    <w:tbl>
      <w:tblPr>
        <w:tblW w:w="14292" w:type="dxa"/>
        <w:tblInd w:w="113" w:type="dxa"/>
        <w:tblLayout w:type="fixed"/>
        <w:tblLook w:val="04A0" w:firstRow="1" w:lastRow="0" w:firstColumn="1" w:lastColumn="0" w:noHBand="0" w:noVBand="1"/>
      </w:tblPr>
      <w:tblGrid>
        <w:gridCol w:w="482"/>
        <w:gridCol w:w="2410"/>
        <w:gridCol w:w="695"/>
        <w:gridCol w:w="446"/>
        <w:gridCol w:w="571"/>
        <w:gridCol w:w="766"/>
        <w:gridCol w:w="559"/>
        <w:gridCol w:w="506"/>
        <w:gridCol w:w="506"/>
        <w:gridCol w:w="547"/>
        <w:gridCol w:w="506"/>
        <w:gridCol w:w="506"/>
        <w:gridCol w:w="547"/>
        <w:gridCol w:w="567"/>
        <w:gridCol w:w="567"/>
        <w:gridCol w:w="567"/>
        <w:gridCol w:w="567"/>
        <w:gridCol w:w="567"/>
        <w:gridCol w:w="425"/>
        <w:gridCol w:w="426"/>
        <w:gridCol w:w="567"/>
        <w:gridCol w:w="992"/>
      </w:tblGrid>
      <w:tr w:rsidR="00D85122" w:rsidRPr="00D85122" w14:paraId="54127595" w14:textId="77777777" w:rsidTr="007E69AF">
        <w:trPr>
          <w:trHeight w:val="20"/>
        </w:trPr>
        <w:tc>
          <w:tcPr>
            <w:tcW w:w="482"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3A9D647" w14:textId="77777777" w:rsidR="00D85122" w:rsidRPr="00D85122" w:rsidRDefault="00D85122" w:rsidP="00D85122">
            <w:pPr>
              <w:jc w:val="center"/>
              <w:rPr>
                <w:color w:val="000000"/>
                <w:sz w:val="12"/>
                <w:szCs w:val="12"/>
              </w:rPr>
            </w:pPr>
            <w:r w:rsidRPr="00D85122">
              <w:rPr>
                <w:color w:val="000000"/>
                <w:sz w:val="12"/>
                <w:szCs w:val="12"/>
              </w:rPr>
              <w:lastRenderedPageBreak/>
              <w:t>N п/п</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58E39E8" w14:textId="77777777" w:rsidR="00D85122" w:rsidRPr="00D85122" w:rsidRDefault="00D85122" w:rsidP="00D85122">
            <w:pPr>
              <w:jc w:val="center"/>
              <w:rPr>
                <w:color w:val="000000"/>
                <w:sz w:val="12"/>
                <w:szCs w:val="12"/>
              </w:rPr>
            </w:pPr>
            <w:r w:rsidRPr="00D85122">
              <w:rPr>
                <w:color w:val="000000"/>
                <w:sz w:val="12"/>
                <w:szCs w:val="12"/>
              </w:rPr>
              <w:t>Наименование мероприятий</w:t>
            </w:r>
          </w:p>
        </w:tc>
        <w:tc>
          <w:tcPr>
            <w:tcW w:w="11400" w:type="dxa"/>
            <w:gridSpan w:val="20"/>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1C506A80" w14:textId="77777777" w:rsidR="00D85122" w:rsidRPr="00D85122" w:rsidRDefault="00D85122" w:rsidP="00D85122">
            <w:pPr>
              <w:jc w:val="center"/>
              <w:rPr>
                <w:sz w:val="12"/>
                <w:szCs w:val="12"/>
              </w:rPr>
            </w:pPr>
            <w:r w:rsidRPr="00D85122">
              <w:rPr>
                <w:sz w:val="12"/>
                <w:szCs w:val="12"/>
              </w:rPr>
              <w:t>Расходы на реализацию мероприятий в прогнозных ценах, тыс. руб. без НДС</w:t>
            </w:r>
          </w:p>
        </w:tc>
      </w:tr>
      <w:tr w:rsidR="00D85122" w:rsidRPr="00D85122" w14:paraId="373D17A0" w14:textId="77777777" w:rsidTr="007E69AF">
        <w:trPr>
          <w:trHeight w:val="458"/>
        </w:trPr>
        <w:tc>
          <w:tcPr>
            <w:tcW w:w="48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35C119" w14:textId="77777777" w:rsidR="00D85122" w:rsidRPr="00D85122" w:rsidRDefault="00D85122" w:rsidP="00D85122">
            <w:pPr>
              <w:rPr>
                <w:color w:val="000000"/>
                <w:sz w:val="12"/>
                <w:szCs w:val="12"/>
              </w:rPr>
            </w:pPr>
          </w:p>
        </w:tc>
        <w:tc>
          <w:tcPr>
            <w:tcW w:w="241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03DD279" w14:textId="77777777" w:rsidR="00D85122" w:rsidRPr="00D85122" w:rsidRDefault="00D85122" w:rsidP="00D85122">
            <w:pPr>
              <w:rPr>
                <w:color w:val="000000"/>
                <w:sz w:val="12"/>
                <w:szCs w:val="12"/>
              </w:rPr>
            </w:pPr>
          </w:p>
        </w:tc>
        <w:tc>
          <w:tcPr>
            <w:tcW w:w="1712" w:type="dxa"/>
            <w:gridSpan w:val="3"/>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EC01F21" w14:textId="77777777" w:rsidR="00D85122" w:rsidRPr="00D85122" w:rsidRDefault="00D85122" w:rsidP="00D85122">
            <w:pPr>
              <w:jc w:val="center"/>
              <w:rPr>
                <w:color w:val="000000"/>
                <w:sz w:val="12"/>
                <w:szCs w:val="12"/>
              </w:rPr>
            </w:pPr>
            <w:r w:rsidRPr="00D85122">
              <w:rPr>
                <w:color w:val="000000"/>
                <w:sz w:val="12"/>
                <w:szCs w:val="12"/>
              </w:rPr>
              <w:t>Плановые расходы</w:t>
            </w:r>
          </w:p>
        </w:tc>
        <w:tc>
          <w:tcPr>
            <w:tcW w:w="766"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773784" w14:textId="77777777" w:rsidR="00D85122" w:rsidRPr="00D85122" w:rsidRDefault="00D85122" w:rsidP="00D85122">
            <w:pPr>
              <w:jc w:val="center"/>
              <w:rPr>
                <w:color w:val="000000"/>
                <w:sz w:val="12"/>
                <w:szCs w:val="12"/>
              </w:rPr>
            </w:pPr>
            <w:proofErr w:type="spellStart"/>
            <w:r w:rsidRPr="00D85122">
              <w:rPr>
                <w:color w:val="000000"/>
                <w:sz w:val="12"/>
                <w:szCs w:val="12"/>
              </w:rPr>
              <w:t>Профинанси-ровано</w:t>
            </w:r>
            <w:proofErr w:type="spellEnd"/>
            <w:r w:rsidRPr="00D85122">
              <w:rPr>
                <w:color w:val="000000"/>
                <w:sz w:val="12"/>
                <w:szCs w:val="12"/>
              </w:rPr>
              <w:t xml:space="preserve"> к 2017 году</w:t>
            </w:r>
          </w:p>
        </w:tc>
        <w:tc>
          <w:tcPr>
            <w:tcW w:w="7930" w:type="dxa"/>
            <w:gridSpan w:val="15"/>
            <w:vMerge w:val="restart"/>
            <w:tcBorders>
              <w:top w:val="single" w:sz="4" w:space="0" w:color="auto"/>
              <w:left w:val="single" w:sz="4" w:space="0" w:color="auto"/>
              <w:bottom w:val="single" w:sz="4" w:space="0" w:color="000000"/>
              <w:right w:val="single" w:sz="4" w:space="0" w:color="000000"/>
            </w:tcBorders>
            <w:shd w:val="clear" w:color="auto" w:fill="auto"/>
            <w:tcMar>
              <w:left w:w="28" w:type="dxa"/>
              <w:right w:w="28" w:type="dxa"/>
            </w:tcMar>
            <w:vAlign w:val="center"/>
            <w:hideMark/>
          </w:tcPr>
          <w:p w14:paraId="1799869E" w14:textId="77777777" w:rsidR="00D85122" w:rsidRPr="00D85122" w:rsidRDefault="00D85122" w:rsidP="00D85122">
            <w:pPr>
              <w:jc w:val="center"/>
              <w:rPr>
                <w:color w:val="000000"/>
                <w:sz w:val="12"/>
                <w:szCs w:val="12"/>
              </w:rPr>
            </w:pPr>
            <w:r w:rsidRPr="00D85122">
              <w:rPr>
                <w:color w:val="000000"/>
                <w:sz w:val="12"/>
                <w:szCs w:val="12"/>
              </w:rPr>
              <w:t>Финансирование, в т.ч. по годам</w:t>
            </w:r>
          </w:p>
        </w:tc>
        <w:tc>
          <w:tcPr>
            <w:tcW w:w="992"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CE0FB2" w14:textId="77777777" w:rsidR="00D85122" w:rsidRPr="00D85122" w:rsidRDefault="00D85122" w:rsidP="00D85122">
            <w:pPr>
              <w:jc w:val="center"/>
              <w:rPr>
                <w:color w:val="000000"/>
                <w:sz w:val="12"/>
                <w:szCs w:val="12"/>
              </w:rPr>
            </w:pPr>
            <w:r w:rsidRPr="00D85122">
              <w:rPr>
                <w:color w:val="000000"/>
                <w:sz w:val="12"/>
                <w:szCs w:val="12"/>
              </w:rPr>
              <w:t>Остаток финансирования</w:t>
            </w:r>
          </w:p>
        </w:tc>
      </w:tr>
      <w:tr w:rsidR="00D85122" w:rsidRPr="00D85122" w14:paraId="7621BF3A" w14:textId="77777777" w:rsidTr="007E69AF">
        <w:trPr>
          <w:trHeight w:val="458"/>
        </w:trPr>
        <w:tc>
          <w:tcPr>
            <w:tcW w:w="48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DC0279F" w14:textId="77777777" w:rsidR="00D85122" w:rsidRPr="00D85122" w:rsidRDefault="00D85122" w:rsidP="00D85122">
            <w:pPr>
              <w:rPr>
                <w:color w:val="000000"/>
                <w:sz w:val="12"/>
                <w:szCs w:val="12"/>
              </w:rPr>
            </w:pPr>
          </w:p>
        </w:tc>
        <w:tc>
          <w:tcPr>
            <w:tcW w:w="241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FBCD814" w14:textId="77777777" w:rsidR="00D85122" w:rsidRPr="00D85122" w:rsidRDefault="00D85122" w:rsidP="00D85122">
            <w:pPr>
              <w:rPr>
                <w:color w:val="000000"/>
                <w:sz w:val="12"/>
                <w:szCs w:val="12"/>
              </w:rPr>
            </w:pPr>
          </w:p>
        </w:tc>
        <w:tc>
          <w:tcPr>
            <w:tcW w:w="1712" w:type="dxa"/>
            <w:gridSpan w:val="3"/>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ABA3E85" w14:textId="77777777" w:rsidR="00D85122" w:rsidRPr="00D85122" w:rsidRDefault="00D85122" w:rsidP="00D85122">
            <w:pPr>
              <w:rPr>
                <w:color w:val="000000"/>
                <w:sz w:val="12"/>
                <w:szCs w:val="12"/>
              </w:rPr>
            </w:pPr>
          </w:p>
        </w:tc>
        <w:tc>
          <w:tcPr>
            <w:tcW w:w="766"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5FD6A8E" w14:textId="77777777" w:rsidR="00D85122" w:rsidRPr="00D85122" w:rsidRDefault="00D85122" w:rsidP="00D85122">
            <w:pPr>
              <w:rPr>
                <w:color w:val="000000"/>
                <w:sz w:val="12"/>
                <w:szCs w:val="12"/>
              </w:rPr>
            </w:pPr>
          </w:p>
        </w:tc>
        <w:tc>
          <w:tcPr>
            <w:tcW w:w="7930" w:type="dxa"/>
            <w:gridSpan w:val="15"/>
            <w:vMerge/>
            <w:tcBorders>
              <w:top w:val="single" w:sz="4" w:space="0" w:color="auto"/>
              <w:left w:val="single" w:sz="4" w:space="0" w:color="auto"/>
              <w:bottom w:val="single" w:sz="4" w:space="0" w:color="000000"/>
              <w:right w:val="single" w:sz="4" w:space="0" w:color="000000"/>
            </w:tcBorders>
            <w:tcMar>
              <w:left w:w="28" w:type="dxa"/>
              <w:right w:w="28" w:type="dxa"/>
            </w:tcMar>
            <w:vAlign w:val="center"/>
            <w:hideMark/>
          </w:tcPr>
          <w:p w14:paraId="55ED9530" w14:textId="77777777" w:rsidR="00D85122" w:rsidRPr="00D85122" w:rsidRDefault="00D85122" w:rsidP="00D85122">
            <w:pPr>
              <w:rPr>
                <w:color w:val="000000"/>
                <w:sz w:val="12"/>
                <w:szCs w:val="12"/>
              </w:rPr>
            </w:pP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168136D8" w14:textId="77777777" w:rsidR="00D85122" w:rsidRPr="00D85122" w:rsidRDefault="00D85122" w:rsidP="00D85122">
            <w:pPr>
              <w:rPr>
                <w:color w:val="000000"/>
                <w:sz w:val="12"/>
                <w:szCs w:val="12"/>
              </w:rPr>
            </w:pPr>
          </w:p>
        </w:tc>
      </w:tr>
      <w:tr w:rsidR="00D85122" w:rsidRPr="00D85122" w14:paraId="7093F4C7" w14:textId="77777777" w:rsidTr="007E69AF">
        <w:trPr>
          <w:trHeight w:val="20"/>
        </w:trPr>
        <w:tc>
          <w:tcPr>
            <w:tcW w:w="48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B20E35" w14:textId="77777777" w:rsidR="00D85122" w:rsidRPr="00D85122" w:rsidRDefault="00D85122" w:rsidP="00D85122">
            <w:pPr>
              <w:rPr>
                <w:color w:val="000000"/>
                <w:sz w:val="12"/>
                <w:szCs w:val="12"/>
              </w:rPr>
            </w:pPr>
          </w:p>
        </w:tc>
        <w:tc>
          <w:tcPr>
            <w:tcW w:w="241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D7BDBA" w14:textId="77777777" w:rsidR="00D85122" w:rsidRPr="00D85122" w:rsidRDefault="00D85122" w:rsidP="00D85122">
            <w:pPr>
              <w:rPr>
                <w:color w:val="000000"/>
                <w:sz w:val="12"/>
                <w:szCs w:val="12"/>
              </w:rPr>
            </w:pPr>
          </w:p>
        </w:tc>
        <w:tc>
          <w:tcPr>
            <w:tcW w:w="69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96646E" w14:textId="77777777" w:rsidR="00D85122" w:rsidRPr="00D85122" w:rsidRDefault="00D85122" w:rsidP="00D85122">
            <w:pPr>
              <w:jc w:val="center"/>
              <w:rPr>
                <w:color w:val="000000"/>
                <w:sz w:val="12"/>
                <w:szCs w:val="12"/>
              </w:rPr>
            </w:pPr>
            <w:r w:rsidRPr="00D85122">
              <w:rPr>
                <w:color w:val="000000"/>
                <w:sz w:val="12"/>
                <w:szCs w:val="12"/>
              </w:rPr>
              <w:t>Всего:</w:t>
            </w:r>
          </w:p>
        </w:tc>
        <w:tc>
          <w:tcPr>
            <w:tcW w:w="1017" w:type="dxa"/>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B97C452" w14:textId="77777777" w:rsidR="00D85122" w:rsidRPr="00D85122" w:rsidRDefault="00D85122" w:rsidP="00D85122">
            <w:pPr>
              <w:jc w:val="center"/>
              <w:rPr>
                <w:color w:val="000000"/>
                <w:sz w:val="12"/>
                <w:szCs w:val="12"/>
              </w:rPr>
            </w:pPr>
            <w:r w:rsidRPr="00D85122">
              <w:rPr>
                <w:color w:val="000000"/>
                <w:sz w:val="12"/>
                <w:szCs w:val="12"/>
              </w:rPr>
              <w:t>в том числе:</w:t>
            </w:r>
          </w:p>
        </w:tc>
        <w:tc>
          <w:tcPr>
            <w:tcW w:w="766"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8538170" w14:textId="77777777" w:rsidR="00D85122" w:rsidRPr="00D85122" w:rsidRDefault="00D85122" w:rsidP="00D85122">
            <w:pPr>
              <w:rPr>
                <w:color w:val="000000"/>
                <w:sz w:val="12"/>
                <w:szCs w:val="12"/>
              </w:rPr>
            </w:pPr>
          </w:p>
        </w:tc>
        <w:tc>
          <w:tcPr>
            <w:tcW w:w="7930" w:type="dxa"/>
            <w:gridSpan w:val="15"/>
            <w:vMerge/>
            <w:tcBorders>
              <w:top w:val="single" w:sz="4" w:space="0" w:color="auto"/>
              <w:left w:val="single" w:sz="4" w:space="0" w:color="auto"/>
              <w:bottom w:val="single" w:sz="4" w:space="0" w:color="000000"/>
              <w:right w:val="single" w:sz="4" w:space="0" w:color="000000"/>
            </w:tcBorders>
            <w:tcMar>
              <w:left w:w="28" w:type="dxa"/>
              <w:right w:w="28" w:type="dxa"/>
            </w:tcMar>
            <w:vAlign w:val="center"/>
            <w:hideMark/>
          </w:tcPr>
          <w:p w14:paraId="76998511" w14:textId="77777777" w:rsidR="00D85122" w:rsidRPr="00D85122" w:rsidRDefault="00D85122" w:rsidP="00D85122">
            <w:pPr>
              <w:rPr>
                <w:color w:val="000000"/>
                <w:sz w:val="12"/>
                <w:szCs w:val="12"/>
              </w:rPr>
            </w:pP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7A92E624" w14:textId="77777777" w:rsidR="00D85122" w:rsidRPr="00D85122" w:rsidRDefault="00D85122" w:rsidP="00D85122">
            <w:pPr>
              <w:rPr>
                <w:color w:val="000000"/>
                <w:sz w:val="12"/>
                <w:szCs w:val="12"/>
              </w:rPr>
            </w:pPr>
          </w:p>
        </w:tc>
      </w:tr>
      <w:tr w:rsidR="00D85122" w:rsidRPr="00D85122" w14:paraId="30D8A0C9" w14:textId="77777777" w:rsidTr="007E69AF">
        <w:trPr>
          <w:trHeight w:val="20"/>
        </w:trPr>
        <w:tc>
          <w:tcPr>
            <w:tcW w:w="482"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7226050" w14:textId="77777777" w:rsidR="00D85122" w:rsidRPr="00D85122" w:rsidRDefault="00D85122" w:rsidP="00D85122">
            <w:pPr>
              <w:rPr>
                <w:color w:val="000000"/>
                <w:sz w:val="12"/>
                <w:szCs w:val="12"/>
              </w:rPr>
            </w:pPr>
          </w:p>
        </w:tc>
        <w:tc>
          <w:tcPr>
            <w:tcW w:w="241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CD5DE29" w14:textId="77777777" w:rsidR="00D85122" w:rsidRPr="00D85122" w:rsidRDefault="00D85122" w:rsidP="00D85122">
            <w:pPr>
              <w:rPr>
                <w:color w:val="000000"/>
                <w:sz w:val="12"/>
                <w:szCs w:val="12"/>
              </w:rPr>
            </w:pPr>
          </w:p>
        </w:tc>
        <w:tc>
          <w:tcPr>
            <w:tcW w:w="695"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3B8C9E6" w14:textId="77777777" w:rsidR="00D85122" w:rsidRPr="00D85122" w:rsidRDefault="00D85122" w:rsidP="00D85122">
            <w:pPr>
              <w:rPr>
                <w:color w:val="000000"/>
                <w:sz w:val="12"/>
                <w:szCs w:val="12"/>
              </w:rPr>
            </w:pP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2651E6" w14:textId="77777777" w:rsidR="00D85122" w:rsidRPr="00D85122" w:rsidRDefault="00D85122" w:rsidP="00D85122">
            <w:pPr>
              <w:jc w:val="center"/>
              <w:rPr>
                <w:color w:val="000000"/>
                <w:sz w:val="12"/>
                <w:szCs w:val="12"/>
              </w:rPr>
            </w:pPr>
            <w:r w:rsidRPr="00D85122">
              <w:rPr>
                <w:color w:val="000000"/>
                <w:sz w:val="12"/>
                <w:szCs w:val="12"/>
              </w:rPr>
              <w:t>ПИР</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20BA21" w14:textId="77777777" w:rsidR="00D85122" w:rsidRPr="00D85122" w:rsidRDefault="00D85122" w:rsidP="00D85122">
            <w:pPr>
              <w:jc w:val="center"/>
              <w:rPr>
                <w:color w:val="000000"/>
                <w:sz w:val="12"/>
                <w:szCs w:val="12"/>
              </w:rPr>
            </w:pPr>
            <w:r w:rsidRPr="00D85122">
              <w:rPr>
                <w:color w:val="000000"/>
                <w:sz w:val="12"/>
                <w:szCs w:val="12"/>
              </w:rPr>
              <w:t>СМР</w:t>
            </w:r>
          </w:p>
        </w:tc>
        <w:tc>
          <w:tcPr>
            <w:tcW w:w="766"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029121BD" w14:textId="77777777" w:rsidR="00D85122" w:rsidRPr="00D85122" w:rsidRDefault="00D85122" w:rsidP="00D85122">
            <w:pPr>
              <w:rPr>
                <w:color w:val="000000"/>
                <w:sz w:val="12"/>
                <w:szCs w:val="12"/>
              </w:rPr>
            </w:pP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C80769" w14:textId="77777777" w:rsidR="00D85122" w:rsidRPr="00D85122" w:rsidRDefault="00D85122" w:rsidP="00D85122">
            <w:pPr>
              <w:jc w:val="center"/>
              <w:rPr>
                <w:color w:val="000000"/>
                <w:sz w:val="12"/>
                <w:szCs w:val="12"/>
              </w:rPr>
            </w:pPr>
            <w:r w:rsidRPr="00D85122">
              <w:rPr>
                <w:color w:val="000000"/>
                <w:sz w:val="12"/>
                <w:szCs w:val="12"/>
              </w:rPr>
              <w:t>2017</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D10E63" w14:textId="77777777" w:rsidR="00D85122" w:rsidRPr="00D85122" w:rsidRDefault="00D85122" w:rsidP="00D85122">
            <w:pPr>
              <w:jc w:val="center"/>
              <w:rPr>
                <w:color w:val="000000"/>
                <w:sz w:val="12"/>
                <w:szCs w:val="12"/>
              </w:rPr>
            </w:pPr>
            <w:r w:rsidRPr="00D85122">
              <w:rPr>
                <w:color w:val="000000"/>
                <w:sz w:val="12"/>
                <w:szCs w:val="12"/>
              </w:rPr>
              <w:t>2018</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21E250" w14:textId="77777777" w:rsidR="00D85122" w:rsidRPr="00D85122" w:rsidRDefault="00D85122" w:rsidP="00D85122">
            <w:pPr>
              <w:jc w:val="center"/>
              <w:rPr>
                <w:color w:val="000000"/>
                <w:sz w:val="12"/>
                <w:szCs w:val="12"/>
              </w:rPr>
            </w:pPr>
            <w:r w:rsidRPr="00D85122">
              <w:rPr>
                <w:color w:val="000000"/>
                <w:sz w:val="12"/>
                <w:szCs w:val="12"/>
              </w:rPr>
              <w:t>2019</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F40044" w14:textId="77777777" w:rsidR="00D85122" w:rsidRPr="00D85122" w:rsidRDefault="00D85122" w:rsidP="00D85122">
            <w:pPr>
              <w:jc w:val="center"/>
              <w:rPr>
                <w:color w:val="000000"/>
                <w:sz w:val="12"/>
                <w:szCs w:val="12"/>
              </w:rPr>
            </w:pPr>
            <w:r w:rsidRPr="00D85122">
              <w:rPr>
                <w:color w:val="000000"/>
                <w:sz w:val="12"/>
                <w:szCs w:val="12"/>
              </w:rPr>
              <w:t>2020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BAE514" w14:textId="77777777" w:rsidR="00D85122" w:rsidRPr="00D85122" w:rsidRDefault="00D85122" w:rsidP="00D85122">
            <w:pPr>
              <w:jc w:val="center"/>
              <w:rPr>
                <w:color w:val="000000"/>
                <w:sz w:val="12"/>
                <w:szCs w:val="12"/>
              </w:rPr>
            </w:pPr>
            <w:r w:rsidRPr="00D85122">
              <w:rPr>
                <w:color w:val="000000"/>
                <w:sz w:val="12"/>
                <w:szCs w:val="12"/>
              </w:rPr>
              <w:t>2021</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F308D4" w14:textId="77777777" w:rsidR="00D85122" w:rsidRPr="00D85122" w:rsidRDefault="00D85122" w:rsidP="00D85122">
            <w:pPr>
              <w:jc w:val="center"/>
              <w:rPr>
                <w:color w:val="000000"/>
                <w:sz w:val="12"/>
                <w:szCs w:val="12"/>
              </w:rPr>
            </w:pPr>
            <w:r w:rsidRPr="00D85122">
              <w:rPr>
                <w:color w:val="000000"/>
                <w:sz w:val="12"/>
                <w:szCs w:val="12"/>
              </w:rPr>
              <w:t>2022</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A6A1AD" w14:textId="77777777" w:rsidR="00D85122" w:rsidRPr="00D85122" w:rsidRDefault="00D85122" w:rsidP="00D85122">
            <w:pPr>
              <w:jc w:val="center"/>
              <w:rPr>
                <w:color w:val="000000"/>
                <w:sz w:val="12"/>
                <w:szCs w:val="12"/>
              </w:rPr>
            </w:pPr>
            <w:r w:rsidRPr="00D85122">
              <w:rPr>
                <w:color w:val="000000"/>
                <w:sz w:val="12"/>
                <w:szCs w:val="12"/>
              </w:rPr>
              <w:t>2023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9562EE" w14:textId="77777777" w:rsidR="00D85122" w:rsidRPr="00D85122" w:rsidRDefault="00D85122" w:rsidP="00D85122">
            <w:pPr>
              <w:jc w:val="center"/>
              <w:rPr>
                <w:color w:val="000000"/>
                <w:sz w:val="12"/>
                <w:szCs w:val="12"/>
              </w:rPr>
            </w:pPr>
            <w:r w:rsidRPr="00D85122">
              <w:rPr>
                <w:color w:val="000000"/>
                <w:sz w:val="12"/>
                <w:szCs w:val="12"/>
              </w:rPr>
              <w:t>2024</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0132AE" w14:textId="77777777" w:rsidR="00D85122" w:rsidRPr="00D85122" w:rsidRDefault="00D85122" w:rsidP="00D85122">
            <w:pPr>
              <w:jc w:val="center"/>
              <w:rPr>
                <w:color w:val="000000"/>
                <w:sz w:val="12"/>
                <w:szCs w:val="12"/>
              </w:rPr>
            </w:pPr>
            <w:r w:rsidRPr="00D85122">
              <w:rPr>
                <w:color w:val="000000"/>
                <w:sz w:val="12"/>
                <w:szCs w:val="12"/>
              </w:rPr>
              <w:t>2025</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021E8B" w14:textId="77777777" w:rsidR="00D85122" w:rsidRPr="00D85122" w:rsidRDefault="00D85122" w:rsidP="00D85122">
            <w:pPr>
              <w:jc w:val="center"/>
              <w:rPr>
                <w:color w:val="000000"/>
                <w:sz w:val="12"/>
                <w:szCs w:val="12"/>
              </w:rPr>
            </w:pPr>
            <w:r w:rsidRPr="00D85122">
              <w:rPr>
                <w:color w:val="000000"/>
                <w:sz w:val="12"/>
                <w:szCs w:val="12"/>
              </w:rPr>
              <w:t>2026</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5A9276" w14:textId="77777777" w:rsidR="00D85122" w:rsidRPr="00D85122" w:rsidRDefault="00D85122" w:rsidP="00D85122">
            <w:pPr>
              <w:jc w:val="center"/>
              <w:rPr>
                <w:color w:val="000000"/>
                <w:sz w:val="12"/>
                <w:szCs w:val="12"/>
              </w:rPr>
            </w:pPr>
            <w:r w:rsidRPr="00D85122">
              <w:rPr>
                <w:color w:val="000000"/>
                <w:sz w:val="12"/>
                <w:szCs w:val="12"/>
              </w:rPr>
              <w:t>2027</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B19C26" w14:textId="77777777" w:rsidR="00D85122" w:rsidRPr="00D85122" w:rsidRDefault="00D85122" w:rsidP="00D85122">
            <w:pPr>
              <w:jc w:val="center"/>
              <w:rPr>
                <w:color w:val="000000"/>
                <w:sz w:val="12"/>
                <w:szCs w:val="12"/>
              </w:rPr>
            </w:pPr>
            <w:r w:rsidRPr="00D85122">
              <w:rPr>
                <w:color w:val="000000"/>
                <w:sz w:val="12"/>
                <w:szCs w:val="12"/>
              </w:rPr>
              <w:t>2028</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C02B21" w14:textId="77777777" w:rsidR="00D85122" w:rsidRPr="00D85122" w:rsidRDefault="00D85122" w:rsidP="00D85122">
            <w:pPr>
              <w:jc w:val="center"/>
              <w:rPr>
                <w:color w:val="000000"/>
                <w:sz w:val="12"/>
                <w:szCs w:val="12"/>
              </w:rPr>
            </w:pPr>
            <w:r w:rsidRPr="00D85122">
              <w:rPr>
                <w:color w:val="000000"/>
                <w:sz w:val="12"/>
                <w:szCs w:val="12"/>
              </w:rPr>
              <w:t>2029</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437C36" w14:textId="77777777" w:rsidR="00D85122" w:rsidRPr="00D85122" w:rsidRDefault="00D85122" w:rsidP="00D85122">
            <w:pPr>
              <w:jc w:val="center"/>
              <w:rPr>
                <w:color w:val="000000"/>
                <w:sz w:val="12"/>
                <w:szCs w:val="12"/>
              </w:rPr>
            </w:pPr>
            <w:r w:rsidRPr="00D85122">
              <w:rPr>
                <w:color w:val="000000"/>
                <w:sz w:val="12"/>
                <w:szCs w:val="12"/>
              </w:rPr>
              <w:t>2030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00FAAF" w14:textId="77777777" w:rsidR="00D85122" w:rsidRPr="00D85122" w:rsidRDefault="00D85122" w:rsidP="00D85122">
            <w:pPr>
              <w:jc w:val="center"/>
              <w:rPr>
                <w:color w:val="000000"/>
                <w:sz w:val="12"/>
                <w:szCs w:val="12"/>
              </w:rPr>
            </w:pPr>
            <w:r w:rsidRPr="00D85122">
              <w:rPr>
                <w:color w:val="000000"/>
                <w:sz w:val="12"/>
                <w:szCs w:val="12"/>
              </w:rPr>
              <w:t>2031</w:t>
            </w: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C9DE7F6" w14:textId="77777777" w:rsidR="00D85122" w:rsidRPr="00D85122" w:rsidRDefault="00D85122" w:rsidP="00D85122">
            <w:pPr>
              <w:rPr>
                <w:color w:val="000000"/>
                <w:sz w:val="12"/>
                <w:szCs w:val="12"/>
              </w:rPr>
            </w:pPr>
          </w:p>
        </w:tc>
      </w:tr>
      <w:tr w:rsidR="00D85122" w:rsidRPr="00D85122" w14:paraId="27F89C2D"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19CFF63" w14:textId="77777777" w:rsidR="00D85122" w:rsidRPr="00D85122" w:rsidRDefault="00D85122" w:rsidP="00D85122">
            <w:pPr>
              <w:jc w:val="center"/>
              <w:rPr>
                <w:color w:val="000000"/>
                <w:sz w:val="12"/>
                <w:szCs w:val="12"/>
              </w:rPr>
            </w:pPr>
            <w:r w:rsidRPr="00D85122">
              <w:rPr>
                <w:color w:val="000000"/>
                <w:sz w:val="12"/>
                <w:szCs w:val="12"/>
              </w:rPr>
              <w:t>1</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FE2D90" w14:textId="77777777" w:rsidR="00D85122" w:rsidRPr="00D85122" w:rsidRDefault="00D85122" w:rsidP="00D85122">
            <w:pPr>
              <w:jc w:val="center"/>
              <w:rPr>
                <w:color w:val="000000"/>
                <w:sz w:val="12"/>
                <w:szCs w:val="12"/>
              </w:rPr>
            </w:pPr>
            <w:r w:rsidRPr="00D85122">
              <w:rPr>
                <w:color w:val="000000"/>
                <w:sz w:val="12"/>
                <w:szCs w:val="12"/>
              </w:rPr>
              <w:t>2</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26DAC8" w14:textId="77777777" w:rsidR="00D85122" w:rsidRPr="00D85122" w:rsidRDefault="00D85122" w:rsidP="00D85122">
            <w:pPr>
              <w:jc w:val="center"/>
              <w:rPr>
                <w:color w:val="000000"/>
                <w:sz w:val="12"/>
                <w:szCs w:val="12"/>
              </w:rPr>
            </w:pPr>
            <w:r w:rsidRPr="00D85122">
              <w:rPr>
                <w:color w:val="000000"/>
                <w:sz w:val="12"/>
                <w:szCs w:val="12"/>
              </w:rPr>
              <w:t>18</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A41E93" w14:textId="77777777" w:rsidR="00D85122" w:rsidRPr="00D85122" w:rsidRDefault="00D85122" w:rsidP="00D85122">
            <w:pPr>
              <w:jc w:val="center"/>
              <w:rPr>
                <w:color w:val="000000"/>
                <w:sz w:val="12"/>
                <w:szCs w:val="12"/>
              </w:rPr>
            </w:pPr>
            <w:r w:rsidRPr="00D85122">
              <w:rPr>
                <w:color w:val="000000"/>
                <w:sz w:val="12"/>
                <w:szCs w:val="12"/>
              </w:rPr>
              <w:t>19</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35A0E2" w14:textId="77777777" w:rsidR="00D85122" w:rsidRPr="00D85122" w:rsidRDefault="00D85122" w:rsidP="00D85122">
            <w:pPr>
              <w:jc w:val="center"/>
              <w:rPr>
                <w:color w:val="000000"/>
                <w:sz w:val="12"/>
                <w:szCs w:val="12"/>
              </w:rPr>
            </w:pPr>
            <w:r w:rsidRPr="00D85122">
              <w:rPr>
                <w:color w:val="000000"/>
                <w:sz w:val="12"/>
                <w:szCs w:val="12"/>
              </w:rPr>
              <w:t>20</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69A96A" w14:textId="77777777" w:rsidR="00D85122" w:rsidRPr="00D85122" w:rsidRDefault="00D85122" w:rsidP="00D85122">
            <w:pPr>
              <w:jc w:val="center"/>
              <w:rPr>
                <w:color w:val="000000"/>
                <w:sz w:val="12"/>
                <w:szCs w:val="12"/>
              </w:rPr>
            </w:pPr>
            <w:r w:rsidRPr="00D85122">
              <w:rPr>
                <w:color w:val="000000"/>
                <w:sz w:val="12"/>
                <w:szCs w:val="12"/>
              </w:rPr>
              <w:t>21</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94FA89" w14:textId="77777777" w:rsidR="00D85122" w:rsidRPr="00D85122" w:rsidRDefault="00D85122" w:rsidP="00D85122">
            <w:pPr>
              <w:jc w:val="center"/>
              <w:rPr>
                <w:color w:val="000000"/>
                <w:sz w:val="12"/>
                <w:szCs w:val="12"/>
              </w:rPr>
            </w:pPr>
            <w:r w:rsidRPr="00D85122">
              <w:rPr>
                <w:color w:val="000000"/>
                <w:sz w:val="12"/>
                <w:szCs w:val="12"/>
              </w:rPr>
              <w:t>22</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5C27FE" w14:textId="77777777" w:rsidR="00D85122" w:rsidRPr="00D85122" w:rsidRDefault="00D85122" w:rsidP="00D85122">
            <w:pPr>
              <w:jc w:val="center"/>
              <w:rPr>
                <w:color w:val="000000"/>
                <w:sz w:val="12"/>
                <w:szCs w:val="12"/>
              </w:rPr>
            </w:pPr>
            <w:r w:rsidRPr="00D85122">
              <w:rPr>
                <w:color w:val="000000"/>
                <w:sz w:val="12"/>
                <w:szCs w:val="12"/>
              </w:rPr>
              <w:t>23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772D64" w14:textId="77777777" w:rsidR="00D85122" w:rsidRPr="00D85122" w:rsidRDefault="00D85122" w:rsidP="00D85122">
            <w:pPr>
              <w:jc w:val="center"/>
              <w:rPr>
                <w:color w:val="000000"/>
                <w:sz w:val="12"/>
                <w:szCs w:val="12"/>
              </w:rPr>
            </w:pPr>
            <w:r w:rsidRPr="00D85122">
              <w:rPr>
                <w:color w:val="000000"/>
                <w:sz w:val="12"/>
                <w:szCs w:val="12"/>
              </w:rPr>
              <w:t>24</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F152162" w14:textId="77777777" w:rsidR="00D85122" w:rsidRPr="00D85122" w:rsidRDefault="00D85122" w:rsidP="00D85122">
            <w:pPr>
              <w:jc w:val="center"/>
              <w:rPr>
                <w:color w:val="000000"/>
                <w:sz w:val="12"/>
                <w:szCs w:val="12"/>
              </w:rPr>
            </w:pPr>
            <w:r w:rsidRPr="00D85122">
              <w:rPr>
                <w:color w:val="000000"/>
                <w:sz w:val="12"/>
                <w:szCs w:val="12"/>
              </w:rPr>
              <w:t>25</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AE6E18" w14:textId="77777777" w:rsidR="00D85122" w:rsidRPr="00D85122" w:rsidRDefault="00D85122" w:rsidP="00D85122">
            <w:pPr>
              <w:jc w:val="center"/>
              <w:rPr>
                <w:color w:val="000000"/>
                <w:sz w:val="12"/>
                <w:szCs w:val="12"/>
              </w:rPr>
            </w:pPr>
            <w:r w:rsidRPr="00D85122">
              <w:rPr>
                <w:color w:val="000000"/>
                <w:sz w:val="12"/>
                <w:szCs w:val="12"/>
              </w:rPr>
              <w:t>26</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C238C1" w14:textId="77777777" w:rsidR="00D85122" w:rsidRPr="00D85122" w:rsidRDefault="00D85122" w:rsidP="00D85122">
            <w:pPr>
              <w:jc w:val="center"/>
              <w:rPr>
                <w:color w:val="000000"/>
                <w:sz w:val="12"/>
                <w:szCs w:val="12"/>
              </w:rPr>
            </w:pPr>
            <w:r w:rsidRPr="00D85122">
              <w:rPr>
                <w:color w:val="000000"/>
                <w:sz w:val="12"/>
                <w:szCs w:val="12"/>
              </w:rPr>
              <w:t>27</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081A23" w14:textId="77777777" w:rsidR="00D85122" w:rsidRPr="00D85122" w:rsidRDefault="00D85122" w:rsidP="00D85122">
            <w:pPr>
              <w:jc w:val="center"/>
              <w:rPr>
                <w:color w:val="000000"/>
                <w:sz w:val="12"/>
                <w:szCs w:val="12"/>
              </w:rPr>
            </w:pPr>
            <w:r w:rsidRPr="00D85122">
              <w:rPr>
                <w:color w:val="000000"/>
                <w:sz w:val="12"/>
                <w:szCs w:val="12"/>
              </w:rPr>
              <w:t>28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DF51E8" w14:textId="77777777" w:rsidR="00D85122" w:rsidRPr="00D85122" w:rsidRDefault="00D85122" w:rsidP="00D85122">
            <w:pPr>
              <w:jc w:val="center"/>
              <w:rPr>
                <w:color w:val="000000"/>
                <w:sz w:val="12"/>
                <w:szCs w:val="12"/>
              </w:rPr>
            </w:pPr>
            <w:r w:rsidRPr="00D85122">
              <w:rPr>
                <w:color w:val="000000"/>
                <w:sz w:val="12"/>
                <w:szCs w:val="12"/>
              </w:rPr>
              <w:t>29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561D08" w14:textId="77777777" w:rsidR="00D85122" w:rsidRPr="00D85122" w:rsidRDefault="00D85122" w:rsidP="00D85122">
            <w:pPr>
              <w:jc w:val="center"/>
              <w:rPr>
                <w:color w:val="000000"/>
                <w:sz w:val="12"/>
                <w:szCs w:val="12"/>
              </w:rPr>
            </w:pPr>
            <w:r w:rsidRPr="00D85122">
              <w:rPr>
                <w:color w:val="000000"/>
                <w:sz w:val="12"/>
                <w:szCs w:val="12"/>
              </w:rPr>
              <w:t>30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A47706" w14:textId="77777777" w:rsidR="00D85122" w:rsidRPr="00D85122" w:rsidRDefault="00D85122" w:rsidP="00D85122">
            <w:pPr>
              <w:jc w:val="center"/>
              <w:rPr>
                <w:color w:val="000000"/>
                <w:sz w:val="12"/>
                <w:szCs w:val="12"/>
              </w:rPr>
            </w:pPr>
            <w:r w:rsidRPr="00D85122">
              <w:rPr>
                <w:color w:val="000000"/>
                <w:sz w:val="12"/>
                <w:szCs w:val="12"/>
              </w:rPr>
              <w:t>31</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770714" w14:textId="77777777" w:rsidR="00D85122" w:rsidRPr="00D85122" w:rsidRDefault="00D85122" w:rsidP="00D85122">
            <w:pPr>
              <w:jc w:val="center"/>
              <w:rPr>
                <w:color w:val="000000"/>
                <w:sz w:val="12"/>
                <w:szCs w:val="12"/>
              </w:rPr>
            </w:pPr>
            <w:r w:rsidRPr="00D85122">
              <w:rPr>
                <w:color w:val="000000"/>
                <w:sz w:val="12"/>
                <w:szCs w:val="12"/>
              </w:rPr>
              <w:t>32</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578BAA" w14:textId="77777777" w:rsidR="00D85122" w:rsidRPr="00D85122" w:rsidRDefault="00D85122" w:rsidP="00D85122">
            <w:pPr>
              <w:jc w:val="center"/>
              <w:rPr>
                <w:color w:val="000000"/>
                <w:sz w:val="12"/>
                <w:szCs w:val="12"/>
              </w:rPr>
            </w:pPr>
            <w:r w:rsidRPr="00D85122">
              <w:rPr>
                <w:color w:val="000000"/>
                <w:sz w:val="12"/>
                <w:szCs w:val="12"/>
              </w:rPr>
              <w:t>33</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95ED46" w14:textId="77777777" w:rsidR="00D85122" w:rsidRPr="00D85122" w:rsidRDefault="00D85122" w:rsidP="00D85122">
            <w:pPr>
              <w:jc w:val="center"/>
              <w:rPr>
                <w:color w:val="000000"/>
                <w:sz w:val="12"/>
                <w:szCs w:val="12"/>
              </w:rPr>
            </w:pPr>
            <w:r w:rsidRPr="00D85122">
              <w:rPr>
                <w:color w:val="000000"/>
                <w:sz w:val="12"/>
                <w:szCs w:val="12"/>
              </w:rPr>
              <w:t>34</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BC5B4A" w14:textId="77777777" w:rsidR="00D85122" w:rsidRPr="00D85122" w:rsidRDefault="00D85122" w:rsidP="00D85122">
            <w:pPr>
              <w:jc w:val="center"/>
              <w:rPr>
                <w:color w:val="000000"/>
                <w:sz w:val="12"/>
                <w:szCs w:val="12"/>
              </w:rPr>
            </w:pPr>
            <w:r w:rsidRPr="00D85122">
              <w:rPr>
                <w:color w:val="000000"/>
                <w:sz w:val="12"/>
                <w:szCs w:val="12"/>
              </w:rPr>
              <w:t>35</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06FCF3" w14:textId="77777777" w:rsidR="00D85122" w:rsidRPr="00D85122" w:rsidRDefault="00D85122" w:rsidP="00D85122">
            <w:pPr>
              <w:jc w:val="center"/>
              <w:rPr>
                <w:color w:val="000000"/>
                <w:sz w:val="12"/>
                <w:szCs w:val="12"/>
              </w:rPr>
            </w:pPr>
            <w:r w:rsidRPr="00D85122">
              <w:rPr>
                <w:color w:val="000000"/>
                <w:sz w:val="12"/>
                <w:szCs w:val="12"/>
              </w:rPr>
              <w:t>36</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22D2AA" w14:textId="77777777" w:rsidR="00D85122" w:rsidRPr="00D85122" w:rsidRDefault="00D85122" w:rsidP="00D85122">
            <w:pPr>
              <w:jc w:val="center"/>
              <w:rPr>
                <w:color w:val="000000"/>
                <w:sz w:val="12"/>
                <w:szCs w:val="12"/>
              </w:rPr>
            </w:pPr>
            <w:r w:rsidRPr="00D85122">
              <w:rPr>
                <w:color w:val="000000"/>
                <w:sz w:val="12"/>
                <w:szCs w:val="12"/>
              </w:rPr>
              <w:t>37</w:t>
            </w:r>
          </w:p>
        </w:tc>
      </w:tr>
      <w:tr w:rsidR="00D85122" w:rsidRPr="00D85122" w14:paraId="274F6315" w14:textId="77777777" w:rsidTr="007E69AF">
        <w:trPr>
          <w:trHeight w:val="20"/>
        </w:trPr>
        <w:tc>
          <w:tcPr>
            <w:tcW w:w="14292" w:type="dxa"/>
            <w:gridSpan w:val="22"/>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078C2AB7" w14:textId="77777777" w:rsidR="00D85122" w:rsidRPr="00D85122" w:rsidRDefault="00D85122" w:rsidP="00D85122">
            <w:pPr>
              <w:rPr>
                <w:color w:val="000000"/>
                <w:sz w:val="12"/>
                <w:szCs w:val="12"/>
              </w:rPr>
            </w:pPr>
            <w:r w:rsidRPr="00D85122">
              <w:rPr>
                <w:color w:val="000000"/>
                <w:sz w:val="12"/>
                <w:szCs w:val="12"/>
              </w:rPr>
              <w:t>Группа 1. Строительство, реконструкция или модернизация объектов в целях подключения потребителей:</w:t>
            </w:r>
          </w:p>
        </w:tc>
      </w:tr>
      <w:tr w:rsidR="00D85122" w:rsidRPr="00D85122" w14:paraId="23658B99" w14:textId="77777777" w:rsidTr="007E69AF">
        <w:trPr>
          <w:trHeight w:val="20"/>
        </w:trPr>
        <w:tc>
          <w:tcPr>
            <w:tcW w:w="14292" w:type="dxa"/>
            <w:gridSpan w:val="2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B98E3BD" w14:textId="77777777" w:rsidR="00D85122" w:rsidRPr="00D85122" w:rsidRDefault="00D85122" w:rsidP="00D85122">
            <w:pPr>
              <w:rPr>
                <w:color w:val="000000"/>
                <w:sz w:val="12"/>
                <w:szCs w:val="12"/>
              </w:rPr>
            </w:pPr>
            <w:r w:rsidRPr="00D85122">
              <w:rPr>
                <w:color w:val="000000"/>
                <w:sz w:val="12"/>
                <w:szCs w:val="12"/>
              </w:rPr>
              <w:t>1.1. Строительство новых тепловых сетей в целях подключения потребителей </w:t>
            </w:r>
          </w:p>
        </w:tc>
      </w:tr>
      <w:tr w:rsidR="00D85122" w:rsidRPr="00D85122" w14:paraId="558B58B3"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9A9406E" w14:textId="77777777" w:rsidR="00D85122" w:rsidRPr="00D85122" w:rsidRDefault="00D85122" w:rsidP="00D85122">
            <w:pPr>
              <w:jc w:val="center"/>
              <w:rPr>
                <w:color w:val="000000"/>
                <w:sz w:val="12"/>
                <w:szCs w:val="12"/>
              </w:rPr>
            </w:pPr>
            <w:r w:rsidRPr="00D85122">
              <w:rPr>
                <w:color w:val="000000"/>
                <w:sz w:val="12"/>
                <w:szCs w:val="12"/>
              </w:rPr>
              <w:t xml:space="preserve"> 1.1.1</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197941" w14:textId="77777777" w:rsidR="00D85122" w:rsidRPr="00D85122" w:rsidRDefault="00D85122" w:rsidP="00D85122">
            <w:pPr>
              <w:rPr>
                <w:color w:val="000000"/>
                <w:sz w:val="12"/>
                <w:szCs w:val="12"/>
              </w:rPr>
            </w:pPr>
            <w:r w:rsidRPr="00D85122">
              <w:rPr>
                <w:color w:val="000000"/>
                <w:sz w:val="12"/>
                <w:szCs w:val="12"/>
              </w:rPr>
              <w:t>Закрытие котельной «Калинина» Строительство тепловой сети УПК-1 – котельная «Калинина»</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4D7C6C" w14:textId="77777777" w:rsidR="00D85122" w:rsidRPr="00D85122" w:rsidRDefault="00D85122" w:rsidP="00D85122">
            <w:pPr>
              <w:jc w:val="right"/>
              <w:rPr>
                <w:color w:val="000000"/>
                <w:sz w:val="12"/>
                <w:szCs w:val="12"/>
              </w:rPr>
            </w:pPr>
            <w:r w:rsidRPr="00D85122">
              <w:rPr>
                <w:color w:val="000000"/>
                <w:sz w:val="12"/>
                <w:szCs w:val="12"/>
              </w:rPr>
              <w:t>37374,30</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AAEB7D" w14:textId="77777777" w:rsidR="00D85122" w:rsidRPr="00D85122" w:rsidRDefault="00D85122" w:rsidP="00D85122">
            <w:pPr>
              <w:jc w:val="right"/>
              <w:rPr>
                <w:color w:val="000000"/>
                <w:sz w:val="12"/>
                <w:szCs w:val="12"/>
              </w:rPr>
            </w:pPr>
            <w:r w:rsidRPr="00D85122">
              <w:rPr>
                <w:color w:val="000000"/>
                <w:sz w:val="12"/>
                <w:szCs w:val="12"/>
              </w:rPr>
              <w:t>2000,00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18F35A" w14:textId="77777777" w:rsidR="00D85122" w:rsidRPr="00D85122" w:rsidRDefault="00D85122" w:rsidP="00D85122">
            <w:pPr>
              <w:jc w:val="right"/>
              <w:rPr>
                <w:color w:val="000000"/>
                <w:sz w:val="12"/>
                <w:szCs w:val="12"/>
              </w:rPr>
            </w:pPr>
            <w:r w:rsidRPr="00D85122">
              <w:rPr>
                <w:color w:val="000000"/>
                <w:sz w:val="12"/>
                <w:szCs w:val="12"/>
              </w:rPr>
              <w:t>35374,30</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3C8E79"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329C6F"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A83E6A"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6F5E85"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89F175"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00C08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E64578" w14:textId="77777777" w:rsidR="00D85122" w:rsidRPr="00D85122" w:rsidRDefault="00D85122" w:rsidP="00D85122">
            <w:pPr>
              <w:jc w:val="right"/>
              <w:rPr>
                <w:color w:val="000000"/>
                <w:sz w:val="12"/>
                <w:szCs w:val="12"/>
              </w:rPr>
            </w:pPr>
            <w:r w:rsidRPr="00D85122">
              <w:rPr>
                <w:color w:val="000000"/>
                <w:sz w:val="12"/>
                <w:szCs w:val="12"/>
              </w:rPr>
              <w:t>7081,11</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03EB4E" w14:textId="77777777" w:rsidR="00D85122" w:rsidRPr="00D85122" w:rsidRDefault="00D85122" w:rsidP="00D85122">
            <w:pPr>
              <w:jc w:val="right"/>
              <w:rPr>
                <w:color w:val="000000"/>
                <w:sz w:val="12"/>
                <w:szCs w:val="12"/>
              </w:rPr>
            </w:pPr>
            <w:r w:rsidRPr="00D85122">
              <w:rPr>
                <w:color w:val="000000"/>
                <w:sz w:val="12"/>
                <w:szCs w:val="12"/>
              </w:rPr>
              <w:t>30293,19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66D99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B64FEA"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24D0F3"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70C761"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9DAA8E"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A4ED03"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258DB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BA889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17AE6E"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7D254BF3" w14:textId="77777777" w:rsidTr="007E69AF">
        <w:trPr>
          <w:trHeight w:val="20"/>
        </w:trPr>
        <w:tc>
          <w:tcPr>
            <w:tcW w:w="2892"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DD6A158" w14:textId="77777777" w:rsidR="00D85122" w:rsidRPr="00D85122" w:rsidRDefault="00D85122" w:rsidP="00D85122">
            <w:pPr>
              <w:rPr>
                <w:color w:val="000000"/>
                <w:sz w:val="12"/>
                <w:szCs w:val="12"/>
              </w:rPr>
            </w:pPr>
            <w:r w:rsidRPr="00D85122">
              <w:rPr>
                <w:color w:val="000000"/>
                <w:sz w:val="12"/>
                <w:szCs w:val="12"/>
              </w:rPr>
              <w:t>Всего по группе 1</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F89067" w14:textId="77777777" w:rsidR="00D85122" w:rsidRPr="00D85122" w:rsidRDefault="00D85122" w:rsidP="00D85122">
            <w:pPr>
              <w:jc w:val="right"/>
              <w:rPr>
                <w:color w:val="000000"/>
                <w:sz w:val="12"/>
                <w:szCs w:val="12"/>
              </w:rPr>
            </w:pPr>
            <w:r w:rsidRPr="00D85122">
              <w:rPr>
                <w:color w:val="000000"/>
                <w:sz w:val="12"/>
                <w:szCs w:val="12"/>
              </w:rPr>
              <w:t>37374,30</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C87452" w14:textId="77777777" w:rsidR="00D85122" w:rsidRPr="00D85122" w:rsidRDefault="00D85122" w:rsidP="00D85122">
            <w:pPr>
              <w:jc w:val="right"/>
              <w:rPr>
                <w:color w:val="000000"/>
                <w:sz w:val="12"/>
                <w:szCs w:val="12"/>
              </w:rPr>
            </w:pPr>
            <w:r w:rsidRPr="00D85122">
              <w:rPr>
                <w:color w:val="000000"/>
                <w:sz w:val="12"/>
                <w:szCs w:val="12"/>
              </w:rPr>
              <w:t>2000,00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232A69" w14:textId="77777777" w:rsidR="00D85122" w:rsidRPr="00D85122" w:rsidRDefault="00D85122" w:rsidP="00D85122">
            <w:pPr>
              <w:jc w:val="right"/>
              <w:rPr>
                <w:color w:val="000000"/>
                <w:sz w:val="12"/>
                <w:szCs w:val="12"/>
              </w:rPr>
            </w:pPr>
            <w:r w:rsidRPr="00D85122">
              <w:rPr>
                <w:color w:val="000000"/>
                <w:sz w:val="12"/>
                <w:szCs w:val="12"/>
              </w:rPr>
              <w:t>35374,30</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1EAF99"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4355EE"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443AAB"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8B763B"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43A1EE"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A801E7"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5DB79C" w14:textId="77777777" w:rsidR="00D85122" w:rsidRPr="00D85122" w:rsidRDefault="00D85122" w:rsidP="00D85122">
            <w:pPr>
              <w:jc w:val="right"/>
              <w:rPr>
                <w:color w:val="000000"/>
                <w:sz w:val="12"/>
                <w:szCs w:val="12"/>
              </w:rPr>
            </w:pPr>
            <w:r w:rsidRPr="00D85122">
              <w:rPr>
                <w:color w:val="000000"/>
                <w:sz w:val="12"/>
                <w:szCs w:val="12"/>
              </w:rPr>
              <w:t>7081,11</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59BA76" w14:textId="77777777" w:rsidR="00D85122" w:rsidRPr="00D85122" w:rsidRDefault="00D85122" w:rsidP="00D85122">
            <w:pPr>
              <w:jc w:val="right"/>
              <w:rPr>
                <w:color w:val="000000"/>
                <w:sz w:val="12"/>
                <w:szCs w:val="12"/>
              </w:rPr>
            </w:pPr>
            <w:r w:rsidRPr="00D85122">
              <w:rPr>
                <w:color w:val="000000"/>
                <w:sz w:val="12"/>
                <w:szCs w:val="12"/>
              </w:rPr>
              <w:t>30293,19</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B52EBBB"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2A1484"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61CC8A"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F0BA0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1C732F"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A7B9C1B"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207CF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6702AB"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DE4C63"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1252FB67" w14:textId="77777777" w:rsidTr="007E69AF">
        <w:trPr>
          <w:trHeight w:val="20"/>
        </w:trPr>
        <w:tc>
          <w:tcPr>
            <w:tcW w:w="14292" w:type="dxa"/>
            <w:gridSpan w:val="2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ADFAF40" w14:textId="77777777" w:rsidR="00D85122" w:rsidRPr="00D85122" w:rsidRDefault="00D85122" w:rsidP="00D85122">
            <w:pPr>
              <w:rPr>
                <w:color w:val="000000"/>
                <w:sz w:val="12"/>
                <w:szCs w:val="12"/>
              </w:rPr>
            </w:pPr>
            <w:r w:rsidRPr="00D85122">
              <w:rPr>
                <w:color w:val="000000"/>
                <w:sz w:val="12"/>
                <w:szCs w:val="12"/>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D85122" w:rsidRPr="00D85122" w14:paraId="0B48C29E" w14:textId="77777777" w:rsidTr="007E69AF">
        <w:trPr>
          <w:trHeight w:val="20"/>
        </w:trPr>
        <w:tc>
          <w:tcPr>
            <w:tcW w:w="14292" w:type="dxa"/>
            <w:gridSpan w:val="2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4834708" w14:textId="77777777" w:rsidR="00D85122" w:rsidRPr="00D85122" w:rsidRDefault="00D85122" w:rsidP="00D85122">
            <w:pPr>
              <w:rPr>
                <w:color w:val="000000"/>
                <w:sz w:val="12"/>
                <w:szCs w:val="12"/>
              </w:rPr>
            </w:pPr>
            <w:r w:rsidRPr="00D85122">
              <w:rPr>
                <w:color w:val="000000"/>
                <w:sz w:val="12"/>
                <w:szCs w:val="12"/>
              </w:rPr>
              <w:t>Группа 3. Реконструкция или модернизация существующих объектов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D85122" w:rsidRPr="00D85122" w14:paraId="2BF40C36" w14:textId="77777777" w:rsidTr="007E69AF">
        <w:trPr>
          <w:trHeight w:val="20"/>
        </w:trPr>
        <w:tc>
          <w:tcPr>
            <w:tcW w:w="9614" w:type="dxa"/>
            <w:gridSpan w:val="14"/>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15EF088" w14:textId="77777777" w:rsidR="00D85122" w:rsidRPr="00D85122" w:rsidRDefault="00D85122" w:rsidP="00D85122">
            <w:pPr>
              <w:rPr>
                <w:color w:val="000000"/>
                <w:sz w:val="12"/>
                <w:szCs w:val="12"/>
              </w:rPr>
            </w:pPr>
            <w:r w:rsidRPr="00D85122">
              <w:rPr>
                <w:color w:val="000000"/>
                <w:sz w:val="12"/>
                <w:szCs w:val="12"/>
              </w:rPr>
              <w:t>3.2. Реконструкция или модернизация существующих объектов системы централизованного теплоснабжения, за исключением тепловых сетей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3E4FAC"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835127"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CD1814"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217D5D" w14:textId="77777777" w:rsidR="00D85122" w:rsidRPr="00D85122" w:rsidRDefault="00D85122" w:rsidP="00D85122">
            <w:pPr>
              <w:rPr>
                <w:color w:val="000000"/>
                <w:sz w:val="12"/>
                <w:szCs w:val="12"/>
              </w:rPr>
            </w:pPr>
            <w:r w:rsidRPr="00D85122">
              <w:rPr>
                <w:color w:val="000000"/>
                <w:sz w:val="12"/>
                <w:szCs w:val="12"/>
              </w:rPr>
              <w:t> </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D31C8F" w14:textId="77777777" w:rsidR="00D85122" w:rsidRPr="00D85122" w:rsidRDefault="00D85122" w:rsidP="00D85122">
            <w:pPr>
              <w:rPr>
                <w:color w:val="000000"/>
                <w:sz w:val="12"/>
                <w:szCs w:val="12"/>
              </w:rPr>
            </w:pPr>
            <w:r w:rsidRPr="00D85122">
              <w:rPr>
                <w:color w:val="000000"/>
                <w:sz w:val="12"/>
                <w:szCs w:val="12"/>
              </w:rPr>
              <w:t> </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FB6BE2" w14:textId="77777777" w:rsidR="00D85122" w:rsidRPr="00D85122" w:rsidRDefault="00D85122" w:rsidP="00D85122">
            <w:pPr>
              <w:rPr>
                <w:color w:val="000000"/>
                <w:sz w:val="12"/>
                <w:szCs w:val="12"/>
              </w:rPr>
            </w:pPr>
            <w:r w:rsidRPr="00D85122">
              <w:rPr>
                <w:color w:val="000000"/>
                <w:sz w:val="12"/>
                <w:szCs w:val="12"/>
              </w:rPr>
              <w:t> </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669BA9"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6E8512"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2B065B52"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C853315" w14:textId="77777777" w:rsidR="00D85122" w:rsidRPr="00D85122" w:rsidRDefault="00D85122" w:rsidP="00D85122">
            <w:pPr>
              <w:jc w:val="center"/>
              <w:rPr>
                <w:color w:val="000000"/>
                <w:sz w:val="12"/>
                <w:szCs w:val="12"/>
              </w:rPr>
            </w:pPr>
            <w:r w:rsidRPr="00D85122">
              <w:rPr>
                <w:color w:val="000000"/>
                <w:sz w:val="12"/>
                <w:szCs w:val="12"/>
              </w:rPr>
              <w:t xml:space="preserve"> 3.2.1</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0580B3" w14:textId="77777777" w:rsidR="00D85122" w:rsidRPr="00D85122" w:rsidRDefault="00D85122" w:rsidP="00D85122">
            <w:pPr>
              <w:rPr>
                <w:color w:val="000000"/>
                <w:sz w:val="12"/>
                <w:szCs w:val="12"/>
              </w:rPr>
            </w:pPr>
            <w:r w:rsidRPr="00D85122">
              <w:rPr>
                <w:color w:val="000000"/>
                <w:sz w:val="12"/>
                <w:szCs w:val="12"/>
              </w:rPr>
              <w:t xml:space="preserve">Монтаж котла Е-10-1,4-225КВ (ке-10-1,4-225 </w:t>
            </w:r>
            <w:proofErr w:type="spellStart"/>
            <w:r w:rsidRPr="00D85122">
              <w:rPr>
                <w:color w:val="000000"/>
                <w:sz w:val="12"/>
                <w:szCs w:val="12"/>
              </w:rPr>
              <w:t>кф</w:t>
            </w:r>
            <w:proofErr w:type="spellEnd"/>
            <w:r w:rsidRPr="00D85122">
              <w:rPr>
                <w:color w:val="000000"/>
                <w:sz w:val="12"/>
                <w:szCs w:val="12"/>
              </w:rPr>
              <w:t>) УПК-6 п. Шерегеш</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272539" w14:textId="77777777" w:rsidR="00D85122" w:rsidRPr="00D85122" w:rsidRDefault="00D85122" w:rsidP="00D85122">
            <w:pPr>
              <w:jc w:val="right"/>
              <w:rPr>
                <w:color w:val="000000"/>
                <w:sz w:val="12"/>
                <w:szCs w:val="12"/>
              </w:rPr>
            </w:pPr>
            <w:r w:rsidRPr="00D85122">
              <w:rPr>
                <w:color w:val="000000"/>
                <w:sz w:val="12"/>
                <w:szCs w:val="12"/>
              </w:rPr>
              <w:t>12076,22</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CBDF83" w14:textId="77777777" w:rsidR="00D85122" w:rsidRPr="00D85122" w:rsidRDefault="00D85122" w:rsidP="00D85122">
            <w:pPr>
              <w:jc w:val="right"/>
              <w:rPr>
                <w:color w:val="000000"/>
                <w:sz w:val="12"/>
                <w:szCs w:val="12"/>
              </w:rPr>
            </w:pPr>
            <w:r w:rsidRPr="00D85122">
              <w:rPr>
                <w:color w:val="000000"/>
                <w:sz w:val="12"/>
                <w:szCs w:val="12"/>
              </w:rPr>
              <w:t>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4A7C54" w14:textId="77777777" w:rsidR="00D85122" w:rsidRPr="00D85122" w:rsidRDefault="00D85122" w:rsidP="00D85122">
            <w:pPr>
              <w:jc w:val="right"/>
              <w:rPr>
                <w:color w:val="000000"/>
                <w:sz w:val="12"/>
                <w:szCs w:val="12"/>
              </w:rPr>
            </w:pPr>
            <w:r w:rsidRPr="00D85122">
              <w:rPr>
                <w:color w:val="000000"/>
                <w:sz w:val="12"/>
                <w:szCs w:val="12"/>
              </w:rPr>
              <w:t>12076,22</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909740" w14:textId="77777777" w:rsidR="00D85122" w:rsidRPr="00D85122" w:rsidRDefault="00D85122" w:rsidP="00D85122">
            <w:pPr>
              <w:jc w:val="right"/>
              <w:rPr>
                <w:color w:val="000000"/>
                <w:sz w:val="12"/>
                <w:szCs w:val="12"/>
              </w:rPr>
            </w:pPr>
            <w:r w:rsidRPr="00D85122">
              <w:rPr>
                <w:color w:val="000000"/>
                <w:sz w:val="12"/>
                <w:szCs w:val="12"/>
              </w:rPr>
              <w:t>17825,91</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077274" w14:textId="77777777" w:rsidR="00D85122" w:rsidRPr="00D85122" w:rsidRDefault="00D85122" w:rsidP="00D85122">
            <w:pPr>
              <w:jc w:val="right"/>
              <w:rPr>
                <w:color w:val="000000"/>
                <w:sz w:val="12"/>
                <w:szCs w:val="12"/>
              </w:rPr>
            </w:pPr>
            <w:r w:rsidRPr="00D85122">
              <w:rPr>
                <w:color w:val="000000"/>
                <w:sz w:val="12"/>
                <w:szCs w:val="12"/>
              </w:rPr>
              <w:t>12076,22</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BE9DD1"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B90DF3"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5917DD"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F56B67"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261A64"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CF7592"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DE5CFE"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A27F3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F8813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81A89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F2E917B"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902507"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E9557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7F5FA2"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84C1AA"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A99F80F"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EA13FC" w14:textId="77777777" w:rsidR="00D85122" w:rsidRPr="00D85122" w:rsidRDefault="00D85122" w:rsidP="00D85122">
            <w:pPr>
              <w:jc w:val="center"/>
              <w:rPr>
                <w:color w:val="000000"/>
                <w:sz w:val="12"/>
                <w:szCs w:val="12"/>
              </w:rPr>
            </w:pPr>
            <w:r w:rsidRPr="00D85122">
              <w:rPr>
                <w:color w:val="000000"/>
                <w:sz w:val="12"/>
                <w:szCs w:val="12"/>
              </w:rPr>
              <w:t xml:space="preserve"> 3.2.2</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0D710F" w14:textId="77777777" w:rsidR="00D85122" w:rsidRPr="00D85122" w:rsidRDefault="00D85122" w:rsidP="00D85122">
            <w:pPr>
              <w:rPr>
                <w:color w:val="000000"/>
                <w:sz w:val="12"/>
                <w:szCs w:val="12"/>
              </w:rPr>
            </w:pPr>
            <w:r w:rsidRPr="00D85122">
              <w:rPr>
                <w:color w:val="000000"/>
                <w:sz w:val="12"/>
                <w:szCs w:val="12"/>
              </w:rPr>
              <w:t>Строительство здания турбинного отделения</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B6FD02" w14:textId="77777777" w:rsidR="00D85122" w:rsidRPr="00D85122" w:rsidRDefault="00D85122" w:rsidP="00D85122">
            <w:pPr>
              <w:jc w:val="right"/>
              <w:rPr>
                <w:color w:val="000000"/>
                <w:sz w:val="12"/>
                <w:szCs w:val="12"/>
              </w:rPr>
            </w:pPr>
            <w:r w:rsidRPr="00D85122">
              <w:rPr>
                <w:color w:val="000000"/>
                <w:sz w:val="12"/>
                <w:szCs w:val="12"/>
              </w:rPr>
              <w:t>23496,00</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14DDD0" w14:textId="77777777" w:rsidR="00D85122" w:rsidRPr="00D85122" w:rsidRDefault="00D85122" w:rsidP="00D85122">
            <w:pPr>
              <w:jc w:val="right"/>
              <w:rPr>
                <w:color w:val="000000"/>
                <w:sz w:val="12"/>
                <w:szCs w:val="12"/>
              </w:rPr>
            </w:pPr>
            <w:r w:rsidRPr="00D85122">
              <w:rPr>
                <w:color w:val="000000"/>
                <w:sz w:val="12"/>
                <w:szCs w:val="12"/>
              </w:rPr>
              <w:t>409,01</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8E5537" w14:textId="77777777" w:rsidR="00D85122" w:rsidRPr="00D85122" w:rsidRDefault="00D85122" w:rsidP="00D85122">
            <w:pPr>
              <w:jc w:val="right"/>
              <w:rPr>
                <w:color w:val="000000"/>
                <w:sz w:val="12"/>
                <w:szCs w:val="12"/>
              </w:rPr>
            </w:pPr>
            <w:r w:rsidRPr="00D85122">
              <w:rPr>
                <w:color w:val="000000"/>
                <w:sz w:val="12"/>
                <w:szCs w:val="12"/>
              </w:rPr>
              <w:t>23086,99</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B682B51"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52CADE" w14:textId="77777777" w:rsidR="00D85122" w:rsidRPr="00D85122" w:rsidRDefault="00D85122" w:rsidP="00D85122">
            <w:pPr>
              <w:jc w:val="right"/>
              <w:rPr>
                <w:color w:val="000000"/>
                <w:sz w:val="12"/>
                <w:szCs w:val="12"/>
              </w:rPr>
            </w:pPr>
            <w:r w:rsidRPr="00D85122">
              <w:rPr>
                <w:color w:val="000000"/>
                <w:sz w:val="12"/>
                <w:szCs w:val="12"/>
              </w:rPr>
              <w:t>23496,00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3D9E0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3E39A22"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9CB0F0"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3CD5EF"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E7F722"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00ADD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1AE15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426E71"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93974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1E66E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5EF1CE"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6F3ABC"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C2D226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8D96A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DA025F"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07F7A724"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FCE59E7" w14:textId="77777777" w:rsidR="00D85122" w:rsidRPr="00D85122" w:rsidRDefault="00D85122" w:rsidP="00D85122">
            <w:pPr>
              <w:jc w:val="center"/>
              <w:rPr>
                <w:color w:val="000000"/>
                <w:sz w:val="12"/>
                <w:szCs w:val="12"/>
              </w:rPr>
            </w:pPr>
            <w:r w:rsidRPr="00D85122">
              <w:rPr>
                <w:color w:val="000000"/>
                <w:sz w:val="12"/>
                <w:szCs w:val="12"/>
              </w:rPr>
              <w:t xml:space="preserve"> 3.2.3</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5BAF76" w14:textId="77777777" w:rsidR="00D85122" w:rsidRPr="00D85122" w:rsidRDefault="00D85122" w:rsidP="00D85122">
            <w:pPr>
              <w:rPr>
                <w:color w:val="000000"/>
                <w:sz w:val="12"/>
                <w:szCs w:val="12"/>
              </w:rPr>
            </w:pPr>
            <w:r w:rsidRPr="00D85122">
              <w:rPr>
                <w:color w:val="000000"/>
                <w:sz w:val="12"/>
                <w:szCs w:val="12"/>
              </w:rPr>
              <w:t xml:space="preserve">Замена </w:t>
            </w:r>
            <w:proofErr w:type="gramStart"/>
            <w:r w:rsidRPr="00D85122">
              <w:rPr>
                <w:color w:val="000000"/>
                <w:sz w:val="12"/>
                <w:szCs w:val="12"/>
              </w:rPr>
              <w:t>котла  КВц</w:t>
            </w:r>
            <w:proofErr w:type="gramEnd"/>
            <w:r w:rsidRPr="00D85122">
              <w:rPr>
                <w:color w:val="000000"/>
                <w:sz w:val="12"/>
                <w:szCs w:val="12"/>
              </w:rPr>
              <w:t>-1,45 № 2 на котел КВм-1,45 с ТШПМ-1,45</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6712B7" w14:textId="77777777" w:rsidR="00D85122" w:rsidRPr="00D85122" w:rsidRDefault="00D85122" w:rsidP="00D85122">
            <w:pPr>
              <w:jc w:val="right"/>
              <w:rPr>
                <w:color w:val="000000"/>
                <w:sz w:val="12"/>
                <w:szCs w:val="12"/>
              </w:rPr>
            </w:pPr>
            <w:r w:rsidRPr="00D85122">
              <w:rPr>
                <w:color w:val="000000"/>
                <w:sz w:val="12"/>
                <w:szCs w:val="12"/>
              </w:rPr>
              <w:t>2684,52</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45CFF1" w14:textId="77777777" w:rsidR="00D85122" w:rsidRPr="00D85122" w:rsidRDefault="00D85122" w:rsidP="00D85122">
            <w:pPr>
              <w:jc w:val="right"/>
              <w:rPr>
                <w:color w:val="000000"/>
                <w:sz w:val="12"/>
                <w:szCs w:val="12"/>
              </w:rPr>
            </w:pPr>
            <w:r w:rsidRPr="00D85122">
              <w:rPr>
                <w:color w:val="000000"/>
                <w:sz w:val="12"/>
                <w:szCs w:val="12"/>
              </w:rPr>
              <w:t>149,59</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474C1B" w14:textId="77777777" w:rsidR="00D85122" w:rsidRPr="00D85122" w:rsidRDefault="00D85122" w:rsidP="00D85122">
            <w:pPr>
              <w:jc w:val="right"/>
              <w:rPr>
                <w:color w:val="000000"/>
                <w:sz w:val="12"/>
                <w:szCs w:val="12"/>
              </w:rPr>
            </w:pPr>
            <w:r w:rsidRPr="00D85122">
              <w:rPr>
                <w:color w:val="000000"/>
                <w:sz w:val="12"/>
                <w:szCs w:val="12"/>
              </w:rPr>
              <w:t>2534,93</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3F95E1"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65AC10" w14:textId="77777777" w:rsidR="00D85122" w:rsidRPr="00D85122" w:rsidRDefault="00D85122" w:rsidP="00D85122">
            <w:pPr>
              <w:jc w:val="right"/>
              <w:rPr>
                <w:color w:val="000000"/>
                <w:sz w:val="12"/>
                <w:szCs w:val="12"/>
              </w:rPr>
            </w:pPr>
            <w:r w:rsidRPr="00D85122">
              <w:rPr>
                <w:color w:val="000000"/>
                <w:sz w:val="12"/>
                <w:szCs w:val="12"/>
              </w:rPr>
              <w:t>2684,52</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8694B0"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030A97"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BA16D9"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0B746D"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C7E3B29"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B06B44"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0FBB3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8EDB18"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78009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BB3E4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51F893"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B9E8C3"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232DA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9B049B"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0C9D34"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51A3454"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D3BBFC" w14:textId="77777777" w:rsidR="00D85122" w:rsidRPr="00D85122" w:rsidRDefault="00D85122" w:rsidP="00D85122">
            <w:pPr>
              <w:jc w:val="center"/>
              <w:rPr>
                <w:color w:val="000000"/>
                <w:sz w:val="12"/>
                <w:szCs w:val="12"/>
              </w:rPr>
            </w:pPr>
            <w:r w:rsidRPr="00D85122">
              <w:rPr>
                <w:color w:val="000000"/>
                <w:sz w:val="12"/>
                <w:szCs w:val="12"/>
              </w:rPr>
              <w:t xml:space="preserve"> 3.2.4</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DF9D52" w14:textId="77777777" w:rsidR="00D85122" w:rsidRPr="00D85122" w:rsidRDefault="00D85122" w:rsidP="00D85122">
            <w:pPr>
              <w:rPr>
                <w:color w:val="000000"/>
                <w:sz w:val="12"/>
                <w:szCs w:val="12"/>
              </w:rPr>
            </w:pPr>
            <w:r w:rsidRPr="00D85122">
              <w:rPr>
                <w:color w:val="000000"/>
                <w:sz w:val="12"/>
                <w:szCs w:val="12"/>
              </w:rPr>
              <w:t>Монтаж сопел третичного дутья</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A32669" w14:textId="77777777" w:rsidR="00D85122" w:rsidRPr="00D85122" w:rsidRDefault="00D85122" w:rsidP="00D85122">
            <w:pPr>
              <w:jc w:val="right"/>
              <w:rPr>
                <w:color w:val="000000"/>
                <w:sz w:val="12"/>
                <w:szCs w:val="12"/>
              </w:rPr>
            </w:pPr>
            <w:r w:rsidRPr="00D85122">
              <w:rPr>
                <w:color w:val="000000"/>
                <w:sz w:val="12"/>
                <w:szCs w:val="12"/>
              </w:rPr>
              <w:t>1146,33</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0558E6" w14:textId="77777777" w:rsidR="00D85122" w:rsidRPr="00D85122" w:rsidRDefault="00D85122" w:rsidP="00D85122">
            <w:pPr>
              <w:jc w:val="right"/>
              <w:rPr>
                <w:color w:val="000000"/>
                <w:sz w:val="12"/>
                <w:szCs w:val="12"/>
              </w:rPr>
            </w:pPr>
            <w:r w:rsidRPr="00D85122">
              <w:rPr>
                <w:color w:val="000000"/>
                <w:sz w:val="12"/>
                <w:szCs w:val="12"/>
              </w:rPr>
              <w:t>157,42</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301F5C" w14:textId="77777777" w:rsidR="00D85122" w:rsidRPr="00D85122" w:rsidRDefault="00D85122" w:rsidP="00D85122">
            <w:pPr>
              <w:jc w:val="right"/>
              <w:rPr>
                <w:color w:val="000000"/>
                <w:sz w:val="12"/>
                <w:szCs w:val="12"/>
              </w:rPr>
            </w:pPr>
            <w:r w:rsidRPr="00D85122">
              <w:rPr>
                <w:color w:val="000000"/>
                <w:sz w:val="12"/>
                <w:szCs w:val="12"/>
              </w:rPr>
              <w:t>988,91</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2FE1EB" w14:textId="77777777" w:rsidR="00D85122" w:rsidRPr="00D85122" w:rsidRDefault="00D85122" w:rsidP="00D85122">
            <w:pPr>
              <w:rPr>
                <w:color w:val="000000"/>
                <w:sz w:val="12"/>
                <w:szCs w:val="12"/>
              </w:rPr>
            </w:pPr>
            <w:r w:rsidRPr="00D85122">
              <w:rPr>
                <w:color w:val="000000"/>
                <w:sz w:val="12"/>
                <w:szCs w:val="12"/>
              </w:rPr>
              <w:t> </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FAB183" w14:textId="77777777" w:rsidR="00D85122" w:rsidRPr="00D85122" w:rsidRDefault="00D85122" w:rsidP="00D85122">
            <w:pPr>
              <w:jc w:val="right"/>
              <w:rPr>
                <w:color w:val="000000"/>
                <w:sz w:val="12"/>
                <w:szCs w:val="12"/>
              </w:rPr>
            </w:pPr>
            <w:r w:rsidRPr="00D85122">
              <w:rPr>
                <w:color w:val="000000"/>
                <w:sz w:val="12"/>
                <w:szCs w:val="12"/>
              </w:rPr>
              <w:t>1146,33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78D0D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EFE739"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58654DE"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729659"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FEBC09"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8067BB"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184F31"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A2F7F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D0FD7F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DCBD4E"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571103"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53451FE"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3A561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048704"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BC912C"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36353BA"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9565135" w14:textId="77777777" w:rsidR="00D85122" w:rsidRPr="00D85122" w:rsidRDefault="00D85122" w:rsidP="00D85122">
            <w:pPr>
              <w:jc w:val="center"/>
              <w:rPr>
                <w:color w:val="000000"/>
                <w:sz w:val="12"/>
                <w:szCs w:val="12"/>
              </w:rPr>
            </w:pPr>
            <w:r w:rsidRPr="00D85122">
              <w:rPr>
                <w:color w:val="000000"/>
                <w:sz w:val="12"/>
                <w:szCs w:val="12"/>
              </w:rPr>
              <w:t xml:space="preserve"> 3.2.5</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763E2A" w14:textId="77777777" w:rsidR="00D85122" w:rsidRPr="00D85122" w:rsidRDefault="00D85122" w:rsidP="00D85122">
            <w:pPr>
              <w:rPr>
                <w:color w:val="000000"/>
                <w:sz w:val="12"/>
                <w:szCs w:val="12"/>
              </w:rPr>
            </w:pPr>
            <w:r w:rsidRPr="00D85122">
              <w:rPr>
                <w:color w:val="000000"/>
                <w:sz w:val="12"/>
                <w:szCs w:val="12"/>
              </w:rPr>
              <w:t>Приобретение парового турбогенератора мощностью 2,5 МВт (Изготовление от 12 месяцев)</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3B97EA" w14:textId="77777777" w:rsidR="00D85122" w:rsidRPr="00D85122" w:rsidRDefault="00D85122" w:rsidP="00D85122">
            <w:pPr>
              <w:jc w:val="right"/>
              <w:rPr>
                <w:color w:val="000000"/>
                <w:sz w:val="12"/>
                <w:szCs w:val="12"/>
              </w:rPr>
            </w:pPr>
            <w:r w:rsidRPr="00D85122">
              <w:rPr>
                <w:color w:val="000000"/>
                <w:sz w:val="12"/>
                <w:szCs w:val="12"/>
              </w:rPr>
              <w:t>81076,17</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3FD0DD" w14:textId="77777777" w:rsidR="00D85122" w:rsidRPr="00D85122" w:rsidRDefault="00D85122" w:rsidP="00D85122">
            <w:pPr>
              <w:jc w:val="right"/>
              <w:rPr>
                <w:color w:val="000000"/>
                <w:sz w:val="12"/>
                <w:szCs w:val="12"/>
              </w:rPr>
            </w:pPr>
            <w:r w:rsidRPr="00D85122">
              <w:rPr>
                <w:color w:val="000000"/>
                <w:sz w:val="12"/>
                <w:szCs w:val="12"/>
              </w:rPr>
              <w:t>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3C747F" w14:textId="77777777" w:rsidR="00D85122" w:rsidRPr="00D85122" w:rsidRDefault="00D85122" w:rsidP="00D85122">
            <w:pPr>
              <w:jc w:val="right"/>
              <w:rPr>
                <w:color w:val="000000"/>
                <w:sz w:val="12"/>
                <w:szCs w:val="12"/>
              </w:rPr>
            </w:pPr>
            <w:r w:rsidRPr="00D85122">
              <w:rPr>
                <w:color w:val="000000"/>
                <w:sz w:val="12"/>
                <w:szCs w:val="12"/>
              </w:rPr>
              <w:t>81076,17</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4DE72E"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AAAEA5" w14:textId="77777777" w:rsidR="00D85122" w:rsidRPr="00D85122" w:rsidRDefault="00D85122" w:rsidP="00D85122">
            <w:pPr>
              <w:jc w:val="right"/>
              <w:rPr>
                <w:color w:val="000000"/>
                <w:sz w:val="12"/>
                <w:szCs w:val="12"/>
              </w:rPr>
            </w:pPr>
            <w:r w:rsidRPr="00D85122">
              <w:rPr>
                <w:color w:val="000000"/>
                <w:sz w:val="12"/>
                <w:szCs w:val="12"/>
              </w:rPr>
              <w:t>24293,96</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1FACF1A" w14:textId="77777777" w:rsidR="00D85122" w:rsidRPr="00D85122" w:rsidRDefault="00D85122" w:rsidP="00D85122">
            <w:pPr>
              <w:jc w:val="right"/>
              <w:rPr>
                <w:color w:val="000000"/>
                <w:sz w:val="12"/>
                <w:szCs w:val="12"/>
              </w:rPr>
            </w:pPr>
            <w:r w:rsidRPr="00D85122">
              <w:rPr>
                <w:color w:val="000000"/>
                <w:sz w:val="12"/>
                <w:szCs w:val="12"/>
              </w:rPr>
              <w:t>46769,49</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E7E625" w14:textId="77777777" w:rsidR="00D85122" w:rsidRPr="00D85122" w:rsidRDefault="00D85122" w:rsidP="00D85122">
            <w:pPr>
              <w:jc w:val="right"/>
              <w:rPr>
                <w:color w:val="000000"/>
                <w:sz w:val="12"/>
                <w:szCs w:val="12"/>
              </w:rPr>
            </w:pPr>
            <w:r w:rsidRPr="00D85122">
              <w:rPr>
                <w:color w:val="000000"/>
                <w:sz w:val="12"/>
                <w:szCs w:val="12"/>
              </w:rPr>
              <w:t>8245,77</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750125"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B9AAE7" w14:textId="77777777" w:rsidR="00D85122" w:rsidRPr="00D85122" w:rsidRDefault="00D85122" w:rsidP="00D85122">
            <w:pPr>
              <w:jc w:val="right"/>
              <w:rPr>
                <w:color w:val="000000"/>
                <w:sz w:val="12"/>
                <w:szCs w:val="12"/>
              </w:rPr>
            </w:pPr>
            <w:r w:rsidRPr="00D85122">
              <w:rPr>
                <w:color w:val="000000"/>
                <w:sz w:val="12"/>
                <w:szCs w:val="12"/>
              </w:rPr>
              <w:t>1766,95</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DE3E2D"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04318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EC87B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20685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5026D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EF513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0C551E"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2A5670"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42C7F4"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FD9723"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9BD5BB"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414750A9"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48FFCE1" w14:textId="77777777" w:rsidR="00D85122" w:rsidRPr="00D85122" w:rsidRDefault="00D85122" w:rsidP="00D85122">
            <w:pPr>
              <w:jc w:val="center"/>
              <w:rPr>
                <w:color w:val="000000"/>
                <w:sz w:val="12"/>
                <w:szCs w:val="12"/>
              </w:rPr>
            </w:pPr>
            <w:r w:rsidRPr="00D85122">
              <w:rPr>
                <w:color w:val="000000"/>
                <w:sz w:val="12"/>
                <w:szCs w:val="12"/>
              </w:rPr>
              <w:t xml:space="preserve"> 3.2.6</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E53CAC" w14:textId="77777777" w:rsidR="00D85122" w:rsidRPr="00D85122" w:rsidRDefault="00D85122" w:rsidP="00D85122">
            <w:pPr>
              <w:rPr>
                <w:color w:val="000000"/>
                <w:sz w:val="12"/>
                <w:szCs w:val="12"/>
              </w:rPr>
            </w:pPr>
            <w:r w:rsidRPr="00D85122">
              <w:rPr>
                <w:color w:val="000000"/>
                <w:sz w:val="12"/>
                <w:szCs w:val="12"/>
              </w:rPr>
              <w:t xml:space="preserve">Реконструкция производственно-отопительной котельной в </w:t>
            </w:r>
            <w:proofErr w:type="spellStart"/>
            <w:r w:rsidRPr="00D85122">
              <w:rPr>
                <w:color w:val="000000"/>
                <w:sz w:val="12"/>
                <w:szCs w:val="12"/>
              </w:rPr>
              <w:t>г.Таштагол</w:t>
            </w:r>
            <w:proofErr w:type="spellEnd"/>
            <w:r w:rsidRPr="00D85122">
              <w:rPr>
                <w:color w:val="000000"/>
                <w:sz w:val="12"/>
                <w:szCs w:val="12"/>
              </w:rPr>
              <w:t xml:space="preserve"> Монтаж и пусконаладочные работы технологического оборудования (один паровой турбогенератор)</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5572EB" w14:textId="77777777" w:rsidR="00D85122" w:rsidRPr="00D85122" w:rsidRDefault="00D85122" w:rsidP="00D85122">
            <w:pPr>
              <w:jc w:val="right"/>
              <w:rPr>
                <w:color w:val="000000"/>
                <w:sz w:val="12"/>
                <w:szCs w:val="12"/>
              </w:rPr>
            </w:pPr>
            <w:r w:rsidRPr="00D85122">
              <w:rPr>
                <w:color w:val="000000"/>
                <w:sz w:val="12"/>
                <w:szCs w:val="12"/>
              </w:rPr>
              <w:t>61342,49</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267271" w14:textId="77777777" w:rsidR="00D85122" w:rsidRPr="00D85122" w:rsidRDefault="00D85122" w:rsidP="00D85122">
            <w:pPr>
              <w:jc w:val="right"/>
              <w:rPr>
                <w:color w:val="000000"/>
                <w:sz w:val="12"/>
                <w:szCs w:val="12"/>
              </w:rPr>
            </w:pPr>
            <w:r w:rsidRPr="00D85122">
              <w:rPr>
                <w:color w:val="000000"/>
                <w:sz w:val="12"/>
                <w:szCs w:val="12"/>
              </w:rPr>
              <w:t>5430,00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01476B" w14:textId="77777777" w:rsidR="00D85122" w:rsidRPr="00D85122" w:rsidRDefault="00D85122" w:rsidP="00D85122">
            <w:pPr>
              <w:jc w:val="right"/>
              <w:rPr>
                <w:color w:val="000000"/>
                <w:sz w:val="12"/>
                <w:szCs w:val="12"/>
              </w:rPr>
            </w:pPr>
            <w:r w:rsidRPr="00D85122">
              <w:rPr>
                <w:color w:val="000000"/>
                <w:sz w:val="12"/>
                <w:szCs w:val="12"/>
              </w:rPr>
              <w:t>55912,49</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1DC311"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D12BEE"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8F319C"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6F1A17" w14:textId="77777777" w:rsidR="00D85122" w:rsidRPr="00D85122" w:rsidRDefault="00D85122" w:rsidP="00D85122">
            <w:pPr>
              <w:jc w:val="right"/>
              <w:rPr>
                <w:color w:val="000000"/>
                <w:sz w:val="12"/>
                <w:szCs w:val="12"/>
              </w:rPr>
            </w:pPr>
            <w:r w:rsidRPr="00D85122">
              <w:rPr>
                <w:color w:val="000000"/>
                <w:sz w:val="12"/>
                <w:szCs w:val="12"/>
              </w:rPr>
              <w:t>46160,15</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A48DE31" w14:textId="77777777" w:rsidR="00D85122" w:rsidRPr="00D85122" w:rsidRDefault="00D85122" w:rsidP="00D85122">
            <w:pPr>
              <w:jc w:val="right"/>
              <w:rPr>
                <w:color w:val="000000"/>
                <w:sz w:val="12"/>
                <w:szCs w:val="12"/>
              </w:rPr>
            </w:pPr>
            <w:r w:rsidRPr="00D85122">
              <w:rPr>
                <w:color w:val="000000"/>
                <w:sz w:val="12"/>
                <w:szCs w:val="12"/>
              </w:rPr>
              <w:t>15182,34</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80BEC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232B31"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3C9CF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5D8E7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30091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D942E4"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E823F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B93777"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919D8E"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563BD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414B57"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F42BF6"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27D9A64E"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7EE4A7E" w14:textId="77777777" w:rsidR="00D85122" w:rsidRPr="00D85122" w:rsidRDefault="00D85122" w:rsidP="00D85122">
            <w:pPr>
              <w:jc w:val="center"/>
              <w:rPr>
                <w:color w:val="000000"/>
                <w:sz w:val="12"/>
                <w:szCs w:val="12"/>
              </w:rPr>
            </w:pPr>
            <w:r w:rsidRPr="00D85122">
              <w:rPr>
                <w:color w:val="000000"/>
                <w:sz w:val="12"/>
                <w:szCs w:val="12"/>
              </w:rPr>
              <w:t xml:space="preserve"> 3.2.7</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ACC194" w14:textId="77777777" w:rsidR="00D85122" w:rsidRPr="00D85122" w:rsidRDefault="00D85122" w:rsidP="00D85122">
            <w:pPr>
              <w:rPr>
                <w:color w:val="000000"/>
                <w:sz w:val="12"/>
                <w:szCs w:val="12"/>
              </w:rPr>
            </w:pPr>
            <w:r w:rsidRPr="00D85122">
              <w:rPr>
                <w:color w:val="000000"/>
                <w:sz w:val="12"/>
                <w:szCs w:val="12"/>
              </w:rPr>
              <w:t>Замена котла КВТС №4 на котел Е-25-1.4-225 КВ (КЕ-25-1.4-225 КФ) (УПК № 5 Шерегеш)</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D8B23A1" w14:textId="77777777" w:rsidR="00D85122" w:rsidRPr="00D85122" w:rsidRDefault="00D85122" w:rsidP="00D85122">
            <w:pPr>
              <w:jc w:val="right"/>
              <w:rPr>
                <w:color w:val="000000"/>
                <w:sz w:val="12"/>
                <w:szCs w:val="12"/>
              </w:rPr>
            </w:pPr>
            <w:r w:rsidRPr="00D85122">
              <w:rPr>
                <w:color w:val="000000"/>
                <w:sz w:val="12"/>
                <w:szCs w:val="12"/>
              </w:rPr>
              <w:t>55043,48</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E2C1AA" w14:textId="77777777" w:rsidR="00D85122" w:rsidRPr="00D85122" w:rsidRDefault="00D85122" w:rsidP="00D85122">
            <w:pPr>
              <w:jc w:val="right"/>
              <w:rPr>
                <w:color w:val="000000"/>
                <w:sz w:val="12"/>
                <w:szCs w:val="12"/>
              </w:rPr>
            </w:pPr>
            <w:r w:rsidRPr="00D85122">
              <w:rPr>
                <w:color w:val="000000"/>
                <w:sz w:val="12"/>
                <w:szCs w:val="12"/>
              </w:rPr>
              <w:t>790,00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2C5912" w14:textId="77777777" w:rsidR="00D85122" w:rsidRPr="00D85122" w:rsidRDefault="00D85122" w:rsidP="00D85122">
            <w:pPr>
              <w:jc w:val="right"/>
              <w:rPr>
                <w:color w:val="000000"/>
                <w:sz w:val="12"/>
                <w:szCs w:val="12"/>
              </w:rPr>
            </w:pPr>
            <w:r w:rsidRPr="00D85122">
              <w:rPr>
                <w:color w:val="000000"/>
                <w:sz w:val="12"/>
                <w:szCs w:val="12"/>
              </w:rPr>
              <w:t>54253,48</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61D7DC"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BA30857"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839700" w14:textId="77777777" w:rsidR="00D85122" w:rsidRPr="00D85122" w:rsidRDefault="00D85122" w:rsidP="00D85122">
            <w:pPr>
              <w:jc w:val="right"/>
              <w:rPr>
                <w:color w:val="000000"/>
                <w:sz w:val="12"/>
                <w:szCs w:val="12"/>
              </w:rPr>
            </w:pPr>
            <w:r w:rsidRPr="00D85122">
              <w:rPr>
                <w:color w:val="000000"/>
                <w:sz w:val="12"/>
                <w:szCs w:val="12"/>
              </w:rPr>
              <w:t>16262,71</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44809D" w14:textId="77777777" w:rsidR="00D85122" w:rsidRPr="00D85122" w:rsidRDefault="00D85122" w:rsidP="00D85122">
            <w:pPr>
              <w:jc w:val="right"/>
              <w:rPr>
                <w:color w:val="000000"/>
                <w:sz w:val="12"/>
                <w:szCs w:val="12"/>
              </w:rPr>
            </w:pPr>
            <w:r w:rsidRPr="00D85122">
              <w:rPr>
                <w:color w:val="000000"/>
                <w:sz w:val="12"/>
                <w:szCs w:val="12"/>
              </w:rPr>
              <w:t>21305,94</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06E7EB" w14:textId="77777777" w:rsidR="00D85122" w:rsidRPr="00D85122" w:rsidRDefault="00D85122" w:rsidP="00D85122">
            <w:pPr>
              <w:jc w:val="right"/>
              <w:rPr>
                <w:color w:val="000000"/>
                <w:sz w:val="12"/>
                <w:szCs w:val="12"/>
              </w:rPr>
            </w:pPr>
            <w:r w:rsidRPr="00D85122">
              <w:rPr>
                <w:color w:val="000000"/>
                <w:sz w:val="12"/>
                <w:szCs w:val="12"/>
              </w:rPr>
              <w:t>17474,83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FBF6E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3B5E78"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A4131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7DFA22"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F19F7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7FDCD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4815E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7DD533"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68F6E5"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D4823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943559"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CF681B"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442AFB43"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3CDD7A6" w14:textId="77777777" w:rsidR="00D85122" w:rsidRPr="00D85122" w:rsidRDefault="00D85122" w:rsidP="00D85122">
            <w:pPr>
              <w:jc w:val="center"/>
              <w:rPr>
                <w:color w:val="000000"/>
                <w:sz w:val="12"/>
                <w:szCs w:val="12"/>
              </w:rPr>
            </w:pPr>
            <w:r w:rsidRPr="00D85122">
              <w:rPr>
                <w:color w:val="000000"/>
                <w:sz w:val="12"/>
                <w:szCs w:val="12"/>
              </w:rPr>
              <w:t xml:space="preserve"> 3.2.8</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D6E8EC" w14:textId="77777777" w:rsidR="00D85122" w:rsidRPr="00D85122" w:rsidRDefault="00D85122" w:rsidP="00D85122">
            <w:pPr>
              <w:rPr>
                <w:color w:val="000000"/>
                <w:sz w:val="12"/>
                <w:szCs w:val="12"/>
              </w:rPr>
            </w:pPr>
            <w:r w:rsidRPr="00D85122">
              <w:rPr>
                <w:color w:val="000000"/>
                <w:sz w:val="12"/>
                <w:szCs w:val="12"/>
              </w:rPr>
              <w:t>Замена котла КВТС-6,5 № 3 на КВ-Р-7,56 - 150 (КВ-Ф 6,5-115</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1B29BF8" w14:textId="77777777" w:rsidR="00D85122" w:rsidRPr="00D85122" w:rsidRDefault="00D85122" w:rsidP="00D85122">
            <w:pPr>
              <w:jc w:val="right"/>
              <w:rPr>
                <w:color w:val="000000"/>
                <w:sz w:val="12"/>
                <w:szCs w:val="12"/>
              </w:rPr>
            </w:pPr>
            <w:r w:rsidRPr="00D85122">
              <w:rPr>
                <w:color w:val="000000"/>
                <w:sz w:val="12"/>
                <w:szCs w:val="12"/>
              </w:rPr>
              <w:t>33549,46</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166B36" w14:textId="77777777" w:rsidR="00D85122" w:rsidRPr="00D85122" w:rsidRDefault="00D85122" w:rsidP="00D85122">
            <w:pPr>
              <w:jc w:val="right"/>
              <w:rPr>
                <w:color w:val="000000"/>
                <w:sz w:val="12"/>
                <w:szCs w:val="12"/>
              </w:rPr>
            </w:pPr>
            <w:r w:rsidRPr="00D85122">
              <w:rPr>
                <w:color w:val="000000"/>
                <w:sz w:val="12"/>
                <w:szCs w:val="12"/>
              </w:rPr>
              <w:t>500,00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1BC299" w14:textId="77777777" w:rsidR="00D85122" w:rsidRPr="00D85122" w:rsidRDefault="00D85122" w:rsidP="00D85122">
            <w:pPr>
              <w:jc w:val="right"/>
              <w:rPr>
                <w:color w:val="000000"/>
                <w:sz w:val="12"/>
                <w:szCs w:val="12"/>
              </w:rPr>
            </w:pPr>
            <w:r w:rsidRPr="00D85122">
              <w:rPr>
                <w:color w:val="000000"/>
                <w:sz w:val="12"/>
                <w:szCs w:val="12"/>
              </w:rPr>
              <w:t>33049,46</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05221A"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FA13F6"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ADCC05F"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CCEE07"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D46381"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FA00FD" w14:textId="77777777" w:rsidR="00D85122" w:rsidRPr="00D85122" w:rsidRDefault="00D85122" w:rsidP="00D85122">
            <w:pPr>
              <w:jc w:val="right"/>
              <w:rPr>
                <w:color w:val="000000"/>
                <w:sz w:val="12"/>
                <w:szCs w:val="12"/>
              </w:rPr>
            </w:pPr>
            <w:r w:rsidRPr="00D85122">
              <w:rPr>
                <w:color w:val="000000"/>
                <w:sz w:val="12"/>
                <w:szCs w:val="12"/>
              </w:rPr>
              <w:t>803,9</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04BB6F" w14:textId="77777777" w:rsidR="00D85122" w:rsidRPr="00D85122" w:rsidRDefault="00D85122" w:rsidP="00D85122">
            <w:pPr>
              <w:jc w:val="right"/>
              <w:rPr>
                <w:color w:val="000000"/>
                <w:sz w:val="12"/>
                <w:szCs w:val="12"/>
              </w:rPr>
            </w:pPr>
            <w:r w:rsidRPr="00D85122">
              <w:rPr>
                <w:color w:val="000000"/>
                <w:sz w:val="12"/>
                <w:szCs w:val="12"/>
              </w:rPr>
              <w:t>32745,56</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975CC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CF14C3"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5C47F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42BC3B"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F3BFEE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AF7541"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32306D"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78C26E"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C7C11E"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48567D"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0E44BE25"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FF60AF0" w14:textId="77777777" w:rsidR="00D85122" w:rsidRPr="00D85122" w:rsidRDefault="00D85122" w:rsidP="00D85122">
            <w:pPr>
              <w:jc w:val="center"/>
              <w:rPr>
                <w:color w:val="000000"/>
                <w:sz w:val="12"/>
                <w:szCs w:val="12"/>
              </w:rPr>
            </w:pPr>
            <w:r w:rsidRPr="00D85122">
              <w:rPr>
                <w:color w:val="000000"/>
                <w:sz w:val="12"/>
                <w:szCs w:val="12"/>
              </w:rPr>
              <w:t xml:space="preserve"> 3.2.9</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0E6B9B" w14:textId="77777777" w:rsidR="00D85122" w:rsidRPr="00D85122" w:rsidRDefault="00D85122" w:rsidP="00D85122">
            <w:pPr>
              <w:rPr>
                <w:color w:val="000000"/>
                <w:sz w:val="12"/>
                <w:szCs w:val="12"/>
              </w:rPr>
            </w:pPr>
            <w:proofErr w:type="gramStart"/>
            <w:r w:rsidRPr="00D85122">
              <w:rPr>
                <w:color w:val="000000"/>
                <w:sz w:val="12"/>
                <w:szCs w:val="12"/>
              </w:rPr>
              <w:t>Монтаж  котла</w:t>
            </w:r>
            <w:proofErr w:type="gramEnd"/>
            <w:r w:rsidRPr="00D85122">
              <w:rPr>
                <w:color w:val="000000"/>
                <w:sz w:val="12"/>
                <w:szCs w:val="12"/>
              </w:rPr>
              <w:t xml:space="preserve"> Е 10-14-225 КВ (</w:t>
            </w:r>
            <w:proofErr w:type="spellStart"/>
            <w:r w:rsidRPr="00D85122">
              <w:rPr>
                <w:color w:val="000000"/>
                <w:sz w:val="12"/>
                <w:szCs w:val="12"/>
              </w:rPr>
              <w:t>ке</w:t>
            </w:r>
            <w:proofErr w:type="spellEnd"/>
            <w:r w:rsidRPr="00D85122">
              <w:rPr>
                <w:color w:val="000000"/>
                <w:sz w:val="12"/>
                <w:szCs w:val="12"/>
              </w:rPr>
              <w:t xml:space="preserve"> - 10 - 1,4 - 225 </w:t>
            </w:r>
            <w:proofErr w:type="spellStart"/>
            <w:r w:rsidRPr="00D85122">
              <w:rPr>
                <w:color w:val="000000"/>
                <w:sz w:val="12"/>
                <w:szCs w:val="12"/>
              </w:rPr>
              <w:t>кф</w:t>
            </w:r>
            <w:proofErr w:type="spellEnd"/>
            <w:r w:rsidRPr="00D85122">
              <w:rPr>
                <w:color w:val="000000"/>
                <w:sz w:val="12"/>
                <w:szCs w:val="12"/>
              </w:rPr>
              <w:t>) №2 (УПК № 7) п. Каз</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431206" w14:textId="77777777" w:rsidR="00D85122" w:rsidRPr="00D85122" w:rsidRDefault="00D85122" w:rsidP="00D85122">
            <w:pPr>
              <w:jc w:val="right"/>
              <w:rPr>
                <w:color w:val="000000"/>
                <w:sz w:val="12"/>
                <w:szCs w:val="12"/>
              </w:rPr>
            </w:pPr>
            <w:r w:rsidRPr="00D85122">
              <w:rPr>
                <w:color w:val="000000"/>
                <w:sz w:val="12"/>
                <w:szCs w:val="12"/>
              </w:rPr>
              <w:t>44569,18</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171531" w14:textId="77777777" w:rsidR="00D85122" w:rsidRPr="00D85122" w:rsidRDefault="00D85122" w:rsidP="00D85122">
            <w:pPr>
              <w:jc w:val="right"/>
              <w:rPr>
                <w:color w:val="000000"/>
                <w:sz w:val="12"/>
                <w:szCs w:val="12"/>
              </w:rPr>
            </w:pPr>
            <w:r w:rsidRPr="00D85122">
              <w:rPr>
                <w:color w:val="000000"/>
                <w:sz w:val="12"/>
                <w:szCs w:val="12"/>
              </w:rPr>
              <w:t>540,00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94EEAA" w14:textId="77777777" w:rsidR="00D85122" w:rsidRPr="00D85122" w:rsidRDefault="00D85122" w:rsidP="00D85122">
            <w:pPr>
              <w:jc w:val="right"/>
              <w:rPr>
                <w:color w:val="000000"/>
                <w:sz w:val="12"/>
                <w:szCs w:val="12"/>
              </w:rPr>
            </w:pPr>
            <w:r w:rsidRPr="00D85122">
              <w:rPr>
                <w:color w:val="000000"/>
                <w:sz w:val="12"/>
                <w:szCs w:val="12"/>
              </w:rPr>
              <w:t>44029,18</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94BEE1"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6BB6C0"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4EA4A3"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0EE699"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B125D8"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059408"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0CB219"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1955F3" w14:textId="77777777" w:rsidR="00D85122" w:rsidRPr="00D85122" w:rsidRDefault="00D85122" w:rsidP="00D85122">
            <w:pPr>
              <w:jc w:val="right"/>
              <w:rPr>
                <w:color w:val="000000"/>
                <w:sz w:val="12"/>
                <w:szCs w:val="12"/>
              </w:rPr>
            </w:pPr>
            <w:r w:rsidRPr="00D85122">
              <w:rPr>
                <w:color w:val="000000"/>
                <w:sz w:val="12"/>
                <w:szCs w:val="12"/>
              </w:rPr>
              <w:t>44569,18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03488E"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036467"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2F7DB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F6951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C29BCD"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DFD864"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7D7B2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E94BC5"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0CB9E8"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0CF78234"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E3F4224" w14:textId="77777777" w:rsidR="00D85122" w:rsidRPr="00D85122" w:rsidRDefault="00D85122" w:rsidP="00D85122">
            <w:pPr>
              <w:jc w:val="center"/>
              <w:rPr>
                <w:color w:val="000000"/>
                <w:sz w:val="12"/>
                <w:szCs w:val="12"/>
              </w:rPr>
            </w:pPr>
            <w:r w:rsidRPr="00D85122">
              <w:rPr>
                <w:color w:val="000000"/>
                <w:sz w:val="12"/>
                <w:szCs w:val="12"/>
              </w:rPr>
              <w:t xml:space="preserve"> 3.2.10</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BD961D4" w14:textId="77777777" w:rsidR="00D85122" w:rsidRPr="00D85122" w:rsidRDefault="00D85122" w:rsidP="00D85122">
            <w:pPr>
              <w:rPr>
                <w:color w:val="000000"/>
                <w:sz w:val="12"/>
                <w:szCs w:val="12"/>
              </w:rPr>
            </w:pPr>
            <w:r w:rsidRPr="00D85122">
              <w:rPr>
                <w:color w:val="000000"/>
                <w:sz w:val="12"/>
                <w:szCs w:val="12"/>
              </w:rPr>
              <w:t xml:space="preserve">Замена котла ДКВР-10 на КВ-Р-7,56-115 (КВ-Ф-6,5-115) (УПК-2 </w:t>
            </w:r>
            <w:proofErr w:type="spellStart"/>
            <w:r w:rsidRPr="00D85122">
              <w:rPr>
                <w:color w:val="000000"/>
                <w:sz w:val="12"/>
                <w:szCs w:val="12"/>
              </w:rPr>
              <w:t>п.Шалым</w:t>
            </w:r>
            <w:proofErr w:type="spellEnd"/>
            <w:r w:rsidRPr="00D85122">
              <w:rPr>
                <w:color w:val="000000"/>
                <w:sz w:val="12"/>
                <w:szCs w:val="12"/>
              </w:rPr>
              <w:t>)</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D8ADA82" w14:textId="77777777" w:rsidR="00D85122" w:rsidRPr="00D85122" w:rsidRDefault="00D85122" w:rsidP="00D85122">
            <w:pPr>
              <w:jc w:val="right"/>
              <w:rPr>
                <w:color w:val="000000"/>
                <w:sz w:val="12"/>
                <w:szCs w:val="12"/>
              </w:rPr>
            </w:pPr>
            <w:r w:rsidRPr="00D85122">
              <w:rPr>
                <w:color w:val="000000"/>
                <w:sz w:val="12"/>
                <w:szCs w:val="12"/>
              </w:rPr>
              <w:t>15877,33</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ED7490" w14:textId="77777777" w:rsidR="00D85122" w:rsidRPr="00D85122" w:rsidRDefault="00D85122" w:rsidP="00D85122">
            <w:pPr>
              <w:jc w:val="right"/>
              <w:rPr>
                <w:color w:val="000000"/>
                <w:sz w:val="12"/>
                <w:szCs w:val="12"/>
              </w:rPr>
            </w:pPr>
            <w:r w:rsidRPr="00D85122">
              <w:rPr>
                <w:color w:val="000000"/>
                <w:sz w:val="12"/>
                <w:szCs w:val="12"/>
              </w:rPr>
              <w:t>279,00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9D68CB" w14:textId="77777777" w:rsidR="00D85122" w:rsidRPr="00D85122" w:rsidRDefault="00D85122" w:rsidP="00D85122">
            <w:pPr>
              <w:jc w:val="right"/>
              <w:rPr>
                <w:color w:val="000000"/>
                <w:sz w:val="12"/>
                <w:szCs w:val="12"/>
              </w:rPr>
            </w:pPr>
            <w:r w:rsidRPr="00D85122">
              <w:rPr>
                <w:color w:val="000000"/>
                <w:sz w:val="12"/>
                <w:szCs w:val="12"/>
              </w:rPr>
              <w:t>15598,33</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C9FB3A"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B7C4DA"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079E6F"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55EDDB"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92A2C0" w14:textId="77777777" w:rsidR="00D85122" w:rsidRPr="00D85122" w:rsidRDefault="00D85122" w:rsidP="00D85122">
            <w:pPr>
              <w:jc w:val="right"/>
              <w:rPr>
                <w:color w:val="000000"/>
                <w:sz w:val="12"/>
                <w:szCs w:val="12"/>
              </w:rPr>
            </w:pPr>
            <w:r w:rsidRPr="00D85122">
              <w:rPr>
                <w:color w:val="000000"/>
                <w:sz w:val="12"/>
                <w:szCs w:val="12"/>
              </w:rPr>
              <w:t>15877,33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7AA8CC"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1AA5621"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B6F66C"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185D30"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BBA6A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F4E839"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7DBC3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AA0D81"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D4D5F3"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2074B6"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2A551D"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102210"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2F3BE61C" w14:textId="77777777" w:rsidTr="007E69AF">
        <w:trPr>
          <w:trHeight w:val="20"/>
        </w:trPr>
        <w:tc>
          <w:tcPr>
            <w:tcW w:w="2892"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E4AB5D2" w14:textId="77777777" w:rsidR="00D85122" w:rsidRPr="00D85122" w:rsidRDefault="00D85122" w:rsidP="00D85122">
            <w:pPr>
              <w:rPr>
                <w:color w:val="000000"/>
                <w:sz w:val="12"/>
                <w:szCs w:val="12"/>
              </w:rPr>
            </w:pPr>
            <w:r w:rsidRPr="00D85122">
              <w:rPr>
                <w:color w:val="000000"/>
                <w:sz w:val="12"/>
                <w:szCs w:val="12"/>
              </w:rPr>
              <w:t>Всего по группе 3</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2E0437" w14:textId="77777777" w:rsidR="00D85122" w:rsidRPr="00D85122" w:rsidRDefault="00D85122" w:rsidP="00D85122">
            <w:pPr>
              <w:jc w:val="right"/>
              <w:rPr>
                <w:color w:val="000000"/>
                <w:sz w:val="12"/>
                <w:szCs w:val="12"/>
              </w:rPr>
            </w:pPr>
            <w:r w:rsidRPr="00D85122">
              <w:rPr>
                <w:color w:val="000000"/>
                <w:sz w:val="12"/>
                <w:szCs w:val="12"/>
              </w:rPr>
              <w:t>330861,18</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64A465" w14:textId="77777777" w:rsidR="00D85122" w:rsidRPr="00D85122" w:rsidRDefault="00D85122" w:rsidP="00D85122">
            <w:pPr>
              <w:jc w:val="right"/>
              <w:rPr>
                <w:color w:val="000000"/>
                <w:sz w:val="12"/>
                <w:szCs w:val="12"/>
              </w:rPr>
            </w:pPr>
            <w:r w:rsidRPr="00D85122">
              <w:rPr>
                <w:color w:val="000000"/>
                <w:sz w:val="12"/>
                <w:szCs w:val="12"/>
              </w:rPr>
              <w:t>8255,02</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039E8A" w14:textId="77777777" w:rsidR="00D85122" w:rsidRPr="00D85122" w:rsidRDefault="00D85122" w:rsidP="00D85122">
            <w:pPr>
              <w:jc w:val="right"/>
              <w:rPr>
                <w:color w:val="000000"/>
                <w:sz w:val="12"/>
                <w:szCs w:val="12"/>
              </w:rPr>
            </w:pPr>
            <w:r w:rsidRPr="00D85122">
              <w:rPr>
                <w:color w:val="000000"/>
                <w:sz w:val="12"/>
                <w:szCs w:val="12"/>
              </w:rPr>
              <w:t>322606,16</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E60B0C" w14:textId="77777777" w:rsidR="00D85122" w:rsidRPr="00D85122" w:rsidRDefault="00D85122" w:rsidP="00D85122">
            <w:pPr>
              <w:jc w:val="right"/>
              <w:rPr>
                <w:color w:val="000000"/>
                <w:sz w:val="12"/>
                <w:szCs w:val="12"/>
              </w:rPr>
            </w:pPr>
            <w:r w:rsidRPr="00D85122">
              <w:rPr>
                <w:color w:val="000000"/>
                <w:sz w:val="12"/>
                <w:szCs w:val="12"/>
              </w:rPr>
              <w:t>17825,91</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428907" w14:textId="77777777" w:rsidR="00D85122" w:rsidRPr="00D85122" w:rsidRDefault="00D85122" w:rsidP="00D85122">
            <w:pPr>
              <w:jc w:val="right"/>
              <w:rPr>
                <w:color w:val="000000"/>
                <w:sz w:val="12"/>
                <w:szCs w:val="12"/>
              </w:rPr>
            </w:pPr>
            <w:r w:rsidRPr="00D85122">
              <w:rPr>
                <w:color w:val="000000"/>
                <w:sz w:val="12"/>
                <w:szCs w:val="12"/>
              </w:rPr>
              <w:t>63697,03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B8F97D3" w14:textId="77777777" w:rsidR="00D85122" w:rsidRPr="00D85122" w:rsidRDefault="00D85122" w:rsidP="00D85122">
            <w:pPr>
              <w:jc w:val="right"/>
              <w:rPr>
                <w:color w:val="000000"/>
                <w:sz w:val="12"/>
                <w:szCs w:val="12"/>
              </w:rPr>
            </w:pPr>
            <w:r w:rsidRPr="00D85122">
              <w:rPr>
                <w:color w:val="000000"/>
                <w:sz w:val="12"/>
                <w:szCs w:val="12"/>
              </w:rPr>
              <w:t>63032,20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C06207" w14:textId="77777777" w:rsidR="00D85122" w:rsidRPr="00D85122" w:rsidRDefault="00D85122" w:rsidP="00D85122">
            <w:pPr>
              <w:jc w:val="right"/>
              <w:rPr>
                <w:color w:val="000000"/>
                <w:sz w:val="12"/>
                <w:szCs w:val="12"/>
              </w:rPr>
            </w:pPr>
            <w:r w:rsidRPr="00D85122">
              <w:rPr>
                <w:color w:val="000000"/>
                <w:sz w:val="12"/>
                <w:szCs w:val="12"/>
              </w:rPr>
              <w:t>75711,86</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7D816E" w14:textId="77777777" w:rsidR="00D85122" w:rsidRPr="00D85122" w:rsidRDefault="00D85122" w:rsidP="00D85122">
            <w:pPr>
              <w:jc w:val="right"/>
              <w:rPr>
                <w:color w:val="000000"/>
                <w:sz w:val="12"/>
                <w:szCs w:val="12"/>
              </w:rPr>
            </w:pPr>
            <w:r w:rsidRPr="00D85122">
              <w:rPr>
                <w:color w:val="000000"/>
                <w:sz w:val="12"/>
                <w:szCs w:val="12"/>
              </w:rPr>
              <w:t>48534,50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DB3F76" w14:textId="77777777" w:rsidR="00D85122" w:rsidRPr="00D85122" w:rsidRDefault="00D85122" w:rsidP="00D85122">
            <w:pPr>
              <w:jc w:val="right"/>
              <w:rPr>
                <w:color w:val="000000"/>
                <w:sz w:val="12"/>
                <w:szCs w:val="12"/>
              </w:rPr>
            </w:pPr>
            <w:r w:rsidRPr="00D85122">
              <w:rPr>
                <w:color w:val="000000"/>
                <w:sz w:val="12"/>
                <w:szCs w:val="12"/>
              </w:rPr>
              <w:t>2570,85</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1E7E4A" w14:textId="77777777" w:rsidR="00D85122" w:rsidRPr="00D85122" w:rsidRDefault="00D85122" w:rsidP="00D85122">
            <w:pPr>
              <w:jc w:val="right"/>
              <w:rPr>
                <w:color w:val="000000"/>
                <w:sz w:val="12"/>
                <w:szCs w:val="12"/>
              </w:rPr>
            </w:pPr>
            <w:r w:rsidRPr="00D85122">
              <w:rPr>
                <w:color w:val="000000"/>
                <w:sz w:val="12"/>
                <w:szCs w:val="12"/>
              </w:rPr>
              <w:t>32745,56</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DFB06D" w14:textId="77777777" w:rsidR="00D85122" w:rsidRPr="00D85122" w:rsidRDefault="00D85122" w:rsidP="00D85122">
            <w:pPr>
              <w:jc w:val="right"/>
              <w:rPr>
                <w:color w:val="000000"/>
                <w:sz w:val="12"/>
                <w:szCs w:val="12"/>
              </w:rPr>
            </w:pPr>
            <w:r w:rsidRPr="00D85122">
              <w:rPr>
                <w:color w:val="000000"/>
                <w:sz w:val="12"/>
                <w:szCs w:val="12"/>
              </w:rPr>
              <w:t>44569,18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8033B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4DDA4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BD042E"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563FB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D80636"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730336"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4EEDEF"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30AAFF6"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0D2471"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F4CA8BD" w14:textId="77777777" w:rsidTr="007E69AF">
        <w:trPr>
          <w:trHeight w:val="20"/>
        </w:trPr>
        <w:tc>
          <w:tcPr>
            <w:tcW w:w="14292" w:type="dxa"/>
            <w:gridSpan w:val="2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7F78F99" w14:textId="77777777" w:rsidR="00D85122" w:rsidRPr="00D85122" w:rsidRDefault="00D85122" w:rsidP="00D85122">
            <w:pPr>
              <w:rPr>
                <w:color w:val="000000"/>
                <w:sz w:val="12"/>
                <w:szCs w:val="12"/>
              </w:rPr>
            </w:pPr>
            <w:r w:rsidRPr="00D85122">
              <w:rPr>
                <w:color w:val="000000"/>
                <w:sz w:val="12"/>
                <w:szCs w:val="12"/>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D85122" w:rsidRPr="00D85122" w14:paraId="50F9A930"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AF2316E" w14:textId="77777777" w:rsidR="00D85122" w:rsidRPr="00D85122" w:rsidRDefault="00D85122" w:rsidP="00D85122">
            <w:pPr>
              <w:jc w:val="center"/>
              <w:rPr>
                <w:color w:val="000000"/>
                <w:sz w:val="12"/>
                <w:szCs w:val="12"/>
              </w:rPr>
            </w:pPr>
            <w:r w:rsidRPr="00D85122">
              <w:rPr>
                <w:color w:val="000000"/>
                <w:sz w:val="12"/>
                <w:szCs w:val="12"/>
              </w:rPr>
              <w:t xml:space="preserve"> 4.1</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5F0979" w14:textId="77777777" w:rsidR="00D85122" w:rsidRPr="00D85122" w:rsidRDefault="00D85122" w:rsidP="00D85122">
            <w:pPr>
              <w:rPr>
                <w:color w:val="000000"/>
                <w:sz w:val="12"/>
                <w:szCs w:val="12"/>
              </w:rPr>
            </w:pPr>
            <w:r w:rsidRPr="00D85122">
              <w:rPr>
                <w:color w:val="000000"/>
                <w:sz w:val="12"/>
                <w:szCs w:val="12"/>
              </w:rPr>
              <w:t>Проектирование, приобретение и монтаж газоочистного оборудования и сооружений</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FB4FDB" w14:textId="77777777" w:rsidR="00D85122" w:rsidRPr="00D85122" w:rsidRDefault="00D85122" w:rsidP="00D85122">
            <w:pPr>
              <w:jc w:val="right"/>
              <w:rPr>
                <w:color w:val="000000"/>
                <w:sz w:val="12"/>
                <w:szCs w:val="12"/>
              </w:rPr>
            </w:pPr>
            <w:r w:rsidRPr="00D85122">
              <w:rPr>
                <w:color w:val="000000"/>
                <w:sz w:val="12"/>
                <w:szCs w:val="12"/>
              </w:rPr>
              <w:t>129551,06</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3369C9" w14:textId="77777777" w:rsidR="00D85122" w:rsidRPr="00D85122" w:rsidRDefault="00D85122" w:rsidP="00D85122">
            <w:pPr>
              <w:jc w:val="right"/>
              <w:rPr>
                <w:color w:val="000000"/>
                <w:sz w:val="12"/>
                <w:szCs w:val="12"/>
              </w:rPr>
            </w:pPr>
            <w:r w:rsidRPr="00D85122">
              <w:rPr>
                <w:color w:val="000000"/>
                <w:sz w:val="12"/>
                <w:szCs w:val="12"/>
              </w:rPr>
              <w:t>3041,67</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6E2D11" w14:textId="77777777" w:rsidR="00D85122" w:rsidRPr="00D85122" w:rsidRDefault="00D85122" w:rsidP="00D85122">
            <w:pPr>
              <w:jc w:val="right"/>
              <w:rPr>
                <w:color w:val="000000"/>
                <w:sz w:val="12"/>
                <w:szCs w:val="12"/>
              </w:rPr>
            </w:pPr>
            <w:r w:rsidRPr="00D85122">
              <w:rPr>
                <w:color w:val="000000"/>
                <w:sz w:val="12"/>
                <w:szCs w:val="12"/>
              </w:rPr>
              <w:t>126509,39</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C3D857"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4F626A"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7F4A10"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48FB37"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DA37B0" w14:textId="77777777" w:rsidR="00D85122" w:rsidRPr="00D85122" w:rsidRDefault="00D85122" w:rsidP="00D85122">
            <w:pPr>
              <w:jc w:val="right"/>
              <w:rPr>
                <w:color w:val="000000"/>
                <w:sz w:val="12"/>
                <w:szCs w:val="12"/>
              </w:rPr>
            </w:pPr>
            <w:r w:rsidRPr="00D85122">
              <w:rPr>
                <w:color w:val="000000"/>
                <w:sz w:val="12"/>
                <w:szCs w:val="12"/>
              </w:rPr>
              <w:t>29051,18</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971216" w14:textId="77777777" w:rsidR="00D85122" w:rsidRPr="00D85122" w:rsidRDefault="00D85122" w:rsidP="00D85122">
            <w:pPr>
              <w:jc w:val="right"/>
              <w:rPr>
                <w:color w:val="000000"/>
                <w:sz w:val="12"/>
                <w:szCs w:val="12"/>
              </w:rPr>
            </w:pPr>
            <w:r w:rsidRPr="00D85122">
              <w:rPr>
                <w:color w:val="000000"/>
                <w:sz w:val="12"/>
                <w:szCs w:val="12"/>
              </w:rPr>
              <w:t>47400,00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9DA3D7" w14:textId="77777777" w:rsidR="00D85122" w:rsidRPr="00D85122" w:rsidRDefault="00D85122" w:rsidP="00D85122">
            <w:pPr>
              <w:jc w:val="right"/>
              <w:rPr>
                <w:color w:val="000000"/>
                <w:sz w:val="12"/>
                <w:szCs w:val="12"/>
              </w:rPr>
            </w:pPr>
            <w:r w:rsidRPr="00D85122">
              <w:rPr>
                <w:color w:val="000000"/>
                <w:sz w:val="12"/>
                <w:szCs w:val="12"/>
              </w:rPr>
              <w:t>44766,55</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A364BF" w14:textId="77777777" w:rsidR="00D85122" w:rsidRPr="00D85122" w:rsidRDefault="00D85122" w:rsidP="00D85122">
            <w:pPr>
              <w:jc w:val="right"/>
              <w:rPr>
                <w:color w:val="000000"/>
                <w:sz w:val="12"/>
                <w:szCs w:val="12"/>
              </w:rPr>
            </w:pPr>
            <w:r w:rsidRPr="00D85122">
              <w:rPr>
                <w:color w:val="000000"/>
                <w:sz w:val="12"/>
                <w:szCs w:val="12"/>
              </w:rPr>
              <w:t>8333,33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5CAD9B"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7CF252"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68F38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54582A"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C72B54"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D6412F"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8F71BA"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0ADB9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97F75E"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08533EEE"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4DC80B0" w14:textId="77777777" w:rsidR="00D85122" w:rsidRPr="00D85122" w:rsidRDefault="00D85122" w:rsidP="00D85122">
            <w:pPr>
              <w:jc w:val="center"/>
              <w:rPr>
                <w:color w:val="000000"/>
                <w:sz w:val="12"/>
                <w:szCs w:val="12"/>
              </w:rPr>
            </w:pPr>
            <w:r w:rsidRPr="00D85122">
              <w:rPr>
                <w:color w:val="000000"/>
                <w:sz w:val="12"/>
                <w:szCs w:val="12"/>
              </w:rPr>
              <w:t xml:space="preserve"> 4.2</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41A924" w14:textId="77777777" w:rsidR="00D85122" w:rsidRPr="00D85122" w:rsidRDefault="00D85122" w:rsidP="00D85122">
            <w:pPr>
              <w:rPr>
                <w:color w:val="000000"/>
                <w:sz w:val="12"/>
                <w:szCs w:val="12"/>
              </w:rPr>
            </w:pPr>
            <w:r w:rsidRPr="00D85122">
              <w:rPr>
                <w:color w:val="000000"/>
                <w:sz w:val="12"/>
                <w:szCs w:val="12"/>
              </w:rPr>
              <w:t xml:space="preserve">Проектирование, приобретение и монтаж аспирационной </w:t>
            </w:r>
            <w:proofErr w:type="spellStart"/>
            <w:r w:rsidRPr="00D85122">
              <w:rPr>
                <w:color w:val="000000"/>
                <w:sz w:val="12"/>
                <w:szCs w:val="12"/>
              </w:rPr>
              <w:t>ситемы</w:t>
            </w:r>
            <w:proofErr w:type="spellEnd"/>
            <w:r w:rsidRPr="00D85122">
              <w:rPr>
                <w:color w:val="000000"/>
                <w:sz w:val="12"/>
                <w:szCs w:val="12"/>
              </w:rPr>
              <w:t xml:space="preserve"> АГЖУ на тракте топливо подачи</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02B5AC" w14:textId="77777777" w:rsidR="00D85122" w:rsidRPr="00D85122" w:rsidRDefault="00D85122" w:rsidP="00D85122">
            <w:pPr>
              <w:jc w:val="right"/>
              <w:rPr>
                <w:color w:val="000000"/>
                <w:sz w:val="12"/>
                <w:szCs w:val="12"/>
              </w:rPr>
            </w:pPr>
            <w:r w:rsidRPr="00D85122">
              <w:rPr>
                <w:color w:val="000000"/>
                <w:sz w:val="12"/>
                <w:szCs w:val="12"/>
              </w:rPr>
              <w:t>32926,40</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008165" w14:textId="77777777" w:rsidR="00D85122" w:rsidRPr="00D85122" w:rsidRDefault="00D85122" w:rsidP="00D85122">
            <w:pPr>
              <w:jc w:val="right"/>
              <w:rPr>
                <w:color w:val="000000"/>
                <w:sz w:val="12"/>
                <w:szCs w:val="12"/>
              </w:rPr>
            </w:pPr>
            <w:r w:rsidRPr="00D85122">
              <w:rPr>
                <w:color w:val="000000"/>
                <w:sz w:val="12"/>
                <w:szCs w:val="12"/>
              </w:rPr>
              <w:t>400,00</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70C78C" w14:textId="77777777" w:rsidR="00D85122" w:rsidRPr="00D85122" w:rsidRDefault="00D85122" w:rsidP="00D85122">
            <w:pPr>
              <w:jc w:val="right"/>
              <w:rPr>
                <w:color w:val="000000"/>
                <w:sz w:val="12"/>
                <w:szCs w:val="12"/>
              </w:rPr>
            </w:pPr>
            <w:r w:rsidRPr="00D85122">
              <w:rPr>
                <w:color w:val="000000"/>
                <w:sz w:val="12"/>
                <w:szCs w:val="12"/>
              </w:rPr>
              <w:t>32526,40</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A4271E"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7D7AE5"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E08A97"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B31B62C"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267E5E" w14:textId="77777777" w:rsidR="00D85122" w:rsidRPr="00D85122" w:rsidRDefault="00D85122" w:rsidP="00D85122">
            <w:pPr>
              <w:jc w:val="right"/>
              <w:rPr>
                <w:color w:val="000000"/>
                <w:sz w:val="12"/>
                <w:szCs w:val="12"/>
              </w:rPr>
            </w:pPr>
            <w:r w:rsidRPr="00D85122">
              <w:rPr>
                <w:color w:val="000000"/>
                <w:sz w:val="12"/>
                <w:szCs w:val="12"/>
              </w:rPr>
              <w:t>1230,14</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8CAA176" w14:textId="77777777" w:rsidR="00D85122" w:rsidRPr="00D85122" w:rsidRDefault="00D85122" w:rsidP="00D85122">
            <w:pPr>
              <w:jc w:val="right"/>
              <w:rPr>
                <w:color w:val="000000"/>
                <w:sz w:val="12"/>
                <w:szCs w:val="12"/>
              </w:rPr>
            </w:pPr>
            <w:r w:rsidRPr="00D85122">
              <w:rPr>
                <w:color w:val="000000"/>
                <w:sz w:val="12"/>
                <w:szCs w:val="12"/>
              </w:rPr>
              <w:t>31696,26</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A0E005"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6BEE37B"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42999F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B052A2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02E9FD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B7B3A2"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73193B" w14:textId="77777777" w:rsidR="00D85122" w:rsidRPr="00D85122" w:rsidRDefault="00D85122" w:rsidP="00D85122">
            <w:pPr>
              <w:jc w:val="right"/>
              <w:rPr>
                <w:color w:val="000000"/>
                <w:sz w:val="12"/>
                <w:szCs w:val="12"/>
              </w:rPr>
            </w:pPr>
            <w:r w:rsidRPr="00D85122">
              <w:rPr>
                <w:color w:val="000000"/>
                <w:sz w:val="12"/>
                <w:szCs w:val="12"/>
              </w:rPr>
              <w:t>0</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9BBBEE"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858EF2"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C9D2E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AD8EFC"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7277A594" w14:textId="77777777" w:rsidTr="007E69AF">
        <w:trPr>
          <w:trHeight w:val="20"/>
        </w:trPr>
        <w:tc>
          <w:tcPr>
            <w:tcW w:w="482"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CA1DAB8" w14:textId="77777777" w:rsidR="00D85122" w:rsidRPr="00D85122" w:rsidRDefault="00D85122" w:rsidP="00D85122">
            <w:pPr>
              <w:jc w:val="center"/>
              <w:rPr>
                <w:color w:val="000000"/>
                <w:sz w:val="12"/>
                <w:szCs w:val="12"/>
              </w:rPr>
            </w:pPr>
            <w:r w:rsidRPr="00D85122">
              <w:rPr>
                <w:color w:val="000000"/>
                <w:sz w:val="12"/>
                <w:szCs w:val="12"/>
              </w:rPr>
              <w:t xml:space="preserve"> 4.3</w:t>
            </w:r>
          </w:p>
        </w:tc>
        <w:tc>
          <w:tcPr>
            <w:tcW w:w="241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50AFC4" w14:textId="77777777" w:rsidR="00D85122" w:rsidRPr="00D85122" w:rsidRDefault="00D85122" w:rsidP="00D85122">
            <w:pPr>
              <w:rPr>
                <w:color w:val="000000"/>
                <w:sz w:val="12"/>
                <w:szCs w:val="12"/>
              </w:rPr>
            </w:pPr>
            <w:r w:rsidRPr="00D85122">
              <w:rPr>
                <w:color w:val="000000"/>
                <w:sz w:val="12"/>
                <w:szCs w:val="12"/>
              </w:rPr>
              <w:t xml:space="preserve">Техническое перевооружение котельной УПК-5 </w:t>
            </w:r>
            <w:proofErr w:type="spellStart"/>
            <w:r w:rsidRPr="00D85122">
              <w:rPr>
                <w:color w:val="000000"/>
                <w:sz w:val="12"/>
                <w:szCs w:val="12"/>
              </w:rPr>
              <w:t>п.Шерегеш</w:t>
            </w:r>
            <w:proofErr w:type="spellEnd"/>
            <w:r w:rsidRPr="00D85122">
              <w:rPr>
                <w:color w:val="000000"/>
                <w:sz w:val="12"/>
                <w:szCs w:val="12"/>
              </w:rPr>
              <w:t xml:space="preserve"> с установкой второй ступени газоочистки на </w:t>
            </w:r>
            <w:proofErr w:type="gramStart"/>
            <w:r w:rsidRPr="00D85122">
              <w:rPr>
                <w:color w:val="000000"/>
                <w:sz w:val="12"/>
                <w:szCs w:val="12"/>
              </w:rPr>
              <w:t>котлах  №</w:t>
            </w:r>
            <w:proofErr w:type="gramEnd"/>
            <w:r w:rsidRPr="00D85122">
              <w:rPr>
                <w:color w:val="000000"/>
                <w:sz w:val="12"/>
                <w:szCs w:val="12"/>
              </w:rPr>
              <w:t>4,5,6,7</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73D3D5" w14:textId="77777777" w:rsidR="00D85122" w:rsidRPr="00D85122" w:rsidRDefault="00D85122" w:rsidP="00D85122">
            <w:pPr>
              <w:jc w:val="right"/>
              <w:rPr>
                <w:color w:val="000000"/>
                <w:sz w:val="12"/>
                <w:szCs w:val="12"/>
              </w:rPr>
            </w:pPr>
            <w:r w:rsidRPr="00D85122">
              <w:rPr>
                <w:color w:val="000000"/>
                <w:sz w:val="12"/>
                <w:szCs w:val="12"/>
              </w:rPr>
              <w:t>435985,52</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928638" w14:textId="77777777" w:rsidR="00D85122" w:rsidRPr="00D85122" w:rsidRDefault="00D85122" w:rsidP="00D85122">
            <w:pPr>
              <w:jc w:val="right"/>
              <w:rPr>
                <w:color w:val="000000"/>
                <w:sz w:val="12"/>
                <w:szCs w:val="12"/>
              </w:rPr>
            </w:pPr>
            <w:r w:rsidRPr="00D85122">
              <w:rPr>
                <w:color w:val="000000"/>
                <w:sz w:val="12"/>
                <w:szCs w:val="12"/>
              </w:rPr>
              <w:t>4170,41</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33E54A" w14:textId="77777777" w:rsidR="00D85122" w:rsidRPr="00D85122" w:rsidRDefault="00D85122" w:rsidP="00D85122">
            <w:pPr>
              <w:jc w:val="right"/>
              <w:rPr>
                <w:color w:val="000000"/>
                <w:sz w:val="12"/>
                <w:szCs w:val="12"/>
              </w:rPr>
            </w:pPr>
            <w:r w:rsidRPr="00D85122">
              <w:rPr>
                <w:color w:val="000000"/>
                <w:sz w:val="12"/>
                <w:szCs w:val="12"/>
              </w:rPr>
              <w:t>431815,11</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F024A5"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BAA2D6"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05BDDD"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51A420"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912151F"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C13AA0"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0F2E96A"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F14075" w14:textId="77777777" w:rsidR="00D85122" w:rsidRPr="00D85122" w:rsidRDefault="00D85122" w:rsidP="00D85122">
            <w:pPr>
              <w:jc w:val="right"/>
              <w:rPr>
                <w:color w:val="000000"/>
                <w:sz w:val="12"/>
                <w:szCs w:val="12"/>
              </w:rPr>
            </w:pPr>
            <w:r w:rsidRPr="00D85122">
              <w:rPr>
                <w:color w:val="000000"/>
                <w:sz w:val="12"/>
                <w:szCs w:val="12"/>
              </w:rPr>
              <w:t>4443,28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427DC7" w14:textId="77777777" w:rsidR="00D85122" w:rsidRPr="00D85122" w:rsidRDefault="00D85122" w:rsidP="00D85122">
            <w:pPr>
              <w:jc w:val="right"/>
              <w:rPr>
                <w:color w:val="000000"/>
                <w:sz w:val="12"/>
                <w:szCs w:val="12"/>
              </w:rPr>
            </w:pPr>
            <w:r w:rsidRPr="00D85122">
              <w:rPr>
                <w:color w:val="000000"/>
                <w:sz w:val="12"/>
                <w:szCs w:val="12"/>
              </w:rPr>
              <w:t>85800,00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E01AC0" w14:textId="77777777" w:rsidR="00D85122" w:rsidRPr="00D85122" w:rsidRDefault="00D85122" w:rsidP="00D85122">
            <w:pPr>
              <w:jc w:val="right"/>
              <w:rPr>
                <w:color w:val="000000"/>
                <w:sz w:val="12"/>
                <w:szCs w:val="12"/>
              </w:rPr>
            </w:pPr>
            <w:r w:rsidRPr="00D85122">
              <w:rPr>
                <w:color w:val="000000"/>
                <w:sz w:val="12"/>
                <w:szCs w:val="12"/>
              </w:rPr>
              <w:t>89232,00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46F2153" w14:textId="77777777" w:rsidR="00D85122" w:rsidRPr="00D85122" w:rsidRDefault="00D85122" w:rsidP="00D85122">
            <w:pPr>
              <w:jc w:val="right"/>
              <w:rPr>
                <w:color w:val="000000"/>
                <w:sz w:val="12"/>
                <w:szCs w:val="12"/>
              </w:rPr>
            </w:pPr>
            <w:r w:rsidRPr="00D85122">
              <w:rPr>
                <w:color w:val="000000"/>
                <w:sz w:val="12"/>
                <w:szCs w:val="12"/>
              </w:rPr>
              <w:t>92801,28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5E4472" w14:textId="77777777" w:rsidR="00D85122" w:rsidRPr="00D85122" w:rsidRDefault="00D85122" w:rsidP="00D85122">
            <w:pPr>
              <w:jc w:val="right"/>
              <w:rPr>
                <w:color w:val="000000"/>
                <w:sz w:val="12"/>
                <w:szCs w:val="12"/>
              </w:rPr>
            </w:pPr>
            <w:r w:rsidRPr="00D85122">
              <w:rPr>
                <w:color w:val="000000"/>
                <w:sz w:val="12"/>
                <w:szCs w:val="12"/>
              </w:rPr>
              <w:t>96513,33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749458" w14:textId="77777777" w:rsidR="00D85122" w:rsidRPr="00D85122" w:rsidRDefault="00D85122" w:rsidP="00D85122">
            <w:pPr>
              <w:jc w:val="right"/>
              <w:rPr>
                <w:color w:val="000000"/>
                <w:sz w:val="12"/>
                <w:szCs w:val="12"/>
              </w:rPr>
            </w:pPr>
            <w:r w:rsidRPr="00D85122">
              <w:rPr>
                <w:color w:val="000000"/>
                <w:sz w:val="12"/>
                <w:szCs w:val="12"/>
              </w:rPr>
              <w:t>67195,62</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6BC005"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B267AA"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3FDBAB"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FDB1313"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3FC09D16" w14:textId="77777777" w:rsidTr="007E69AF">
        <w:trPr>
          <w:trHeight w:val="20"/>
        </w:trPr>
        <w:tc>
          <w:tcPr>
            <w:tcW w:w="2892"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3180B42" w14:textId="77777777" w:rsidR="00D85122" w:rsidRPr="00D85122" w:rsidRDefault="00D85122" w:rsidP="00D85122">
            <w:pPr>
              <w:rPr>
                <w:color w:val="000000"/>
                <w:sz w:val="12"/>
                <w:szCs w:val="12"/>
              </w:rPr>
            </w:pPr>
            <w:r w:rsidRPr="00D85122">
              <w:rPr>
                <w:color w:val="000000"/>
                <w:sz w:val="12"/>
                <w:szCs w:val="12"/>
              </w:rPr>
              <w:t>Всего по группе 4</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74E3C6" w14:textId="77777777" w:rsidR="00D85122" w:rsidRPr="00D85122" w:rsidRDefault="00D85122" w:rsidP="00D85122">
            <w:pPr>
              <w:jc w:val="right"/>
              <w:rPr>
                <w:color w:val="000000"/>
                <w:sz w:val="12"/>
                <w:szCs w:val="12"/>
              </w:rPr>
            </w:pPr>
            <w:r w:rsidRPr="00D85122">
              <w:rPr>
                <w:color w:val="000000"/>
                <w:sz w:val="12"/>
                <w:szCs w:val="12"/>
              </w:rPr>
              <w:t>598462,98</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532C6D" w14:textId="77777777" w:rsidR="00D85122" w:rsidRPr="00D85122" w:rsidRDefault="00D85122" w:rsidP="00D85122">
            <w:pPr>
              <w:jc w:val="right"/>
              <w:rPr>
                <w:color w:val="000000"/>
                <w:sz w:val="12"/>
                <w:szCs w:val="12"/>
              </w:rPr>
            </w:pPr>
            <w:r w:rsidRPr="00D85122">
              <w:rPr>
                <w:color w:val="000000"/>
                <w:sz w:val="12"/>
                <w:szCs w:val="12"/>
              </w:rPr>
              <w:t>7612</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DC1110" w14:textId="77777777" w:rsidR="00D85122" w:rsidRPr="00D85122" w:rsidRDefault="00D85122" w:rsidP="00D85122">
            <w:pPr>
              <w:jc w:val="right"/>
              <w:rPr>
                <w:color w:val="000000"/>
                <w:sz w:val="12"/>
                <w:szCs w:val="12"/>
              </w:rPr>
            </w:pPr>
            <w:r w:rsidRPr="00D85122">
              <w:rPr>
                <w:color w:val="000000"/>
                <w:sz w:val="12"/>
                <w:szCs w:val="12"/>
              </w:rPr>
              <w:t>590851</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8766E3" w14:textId="77777777" w:rsidR="00D85122" w:rsidRPr="00D85122" w:rsidRDefault="00D85122" w:rsidP="00D85122">
            <w:pPr>
              <w:jc w:val="right"/>
              <w:rPr>
                <w:color w:val="000000"/>
                <w:sz w:val="12"/>
                <w:szCs w:val="12"/>
              </w:rPr>
            </w:pPr>
            <w:r w:rsidRPr="00D85122">
              <w:rPr>
                <w:color w:val="000000"/>
                <w:sz w:val="12"/>
                <w:szCs w:val="12"/>
              </w:rPr>
              <w:t>0</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82BE4C"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CB4D6A" w14:textId="77777777" w:rsidR="00D85122" w:rsidRPr="00D85122" w:rsidRDefault="00D85122" w:rsidP="00D85122">
            <w:pPr>
              <w:jc w:val="right"/>
              <w:rPr>
                <w:color w:val="000000"/>
                <w:sz w:val="12"/>
                <w:szCs w:val="12"/>
              </w:rPr>
            </w:pPr>
            <w:r w:rsidRPr="00D85122">
              <w:rPr>
                <w:color w:val="000000"/>
                <w:sz w:val="12"/>
                <w:szCs w:val="12"/>
              </w:rPr>
              <w:t>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65B340" w14:textId="77777777" w:rsidR="00D85122" w:rsidRPr="00D85122" w:rsidRDefault="00D85122" w:rsidP="00D85122">
            <w:pPr>
              <w:jc w:val="right"/>
              <w:rPr>
                <w:color w:val="000000"/>
                <w:sz w:val="12"/>
                <w:szCs w:val="12"/>
              </w:rPr>
            </w:pPr>
            <w:r w:rsidRPr="00D85122">
              <w:rPr>
                <w:color w:val="000000"/>
                <w:sz w:val="12"/>
                <w:szCs w:val="12"/>
              </w:rPr>
              <w:t>0</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9A6CA0" w14:textId="77777777" w:rsidR="00D85122" w:rsidRPr="00D85122" w:rsidRDefault="00D85122" w:rsidP="00D85122">
            <w:pPr>
              <w:jc w:val="right"/>
              <w:rPr>
                <w:color w:val="000000"/>
                <w:sz w:val="12"/>
                <w:szCs w:val="12"/>
              </w:rPr>
            </w:pPr>
            <w:r w:rsidRPr="00D85122">
              <w:rPr>
                <w:color w:val="000000"/>
                <w:sz w:val="12"/>
                <w:szCs w:val="12"/>
              </w:rPr>
              <w:t>30281,32</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460FD0" w14:textId="77777777" w:rsidR="00D85122" w:rsidRPr="00D85122" w:rsidRDefault="00D85122" w:rsidP="00D85122">
            <w:pPr>
              <w:jc w:val="right"/>
              <w:rPr>
                <w:color w:val="000000"/>
                <w:sz w:val="12"/>
                <w:szCs w:val="12"/>
              </w:rPr>
            </w:pPr>
            <w:r w:rsidRPr="00D85122">
              <w:rPr>
                <w:color w:val="000000"/>
                <w:sz w:val="12"/>
                <w:szCs w:val="12"/>
              </w:rPr>
              <w:t>79096,26</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D988A9" w14:textId="77777777" w:rsidR="00D85122" w:rsidRPr="00D85122" w:rsidRDefault="00D85122" w:rsidP="00D85122">
            <w:pPr>
              <w:jc w:val="right"/>
              <w:rPr>
                <w:color w:val="000000"/>
                <w:sz w:val="12"/>
                <w:szCs w:val="12"/>
              </w:rPr>
            </w:pPr>
            <w:r w:rsidRPr="00D85122">
              <w:rPr>
                <w:color w:val="000000"/>
                <w:sz w:val="12"/>
                <w:szCs w:val="12"/>
              </w:rPr>
              <w:t>44766,55</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5C9D07" w14:textId="77777777" w:rsidR="00D85122" w:rsidRPr="00D85122" w:rsidRDefault="00D85122" w:rsidP="00D85122">
            <w:pPr>
              <w:jc w:val="right"/>
              <w:rPr>
                <w:color w:val="000000"/>
                <w:sz w:val="12"/>
                <w:szCs w:val="12"/>
              </w:rPr>
            </w:pPr>
            <w:r w:rsidRPr="00D85122">
              <w:rPr>
                <w:color w:val="000000"/>
                <w:sz w:val="12"/>
                <w:szCs w:val="12"/>
              </w:rPr>
              <w:t>12776,61</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00E305" w14:textId="77777777" w:rsidR="00D85122" w:rsidRPr="00D85122" w:rsidRDefault="00D85122" w:rsidP="00D85122">
            <w:pPr>
              <w:jc w:val="right"/>
              <w:rPr>
                <w:color w:val="000000"/>
                <w:sz w:val="12"/>
                <w:szCs w:val="12"/>
              </w:rPr>
            </w:pPr>
            <w:r w:rsidRPr="00D85122">
              <w:rPr>
                <w:color w:val="000000"/>
                <w:sz w:val="12"/>
                <w:szCs w:val="12"/>
              </w:rPr>
              <w:t>85800,00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812099C" w14:textId="77777777" w:rsidR="00D85122" w:rsidRPr="00D85122" w:rsidRDefault="00D85122" w:rsidP="00D85122">
            <w:pPr>
              <w:jc w:val="right"/>
              <w:rPr>
                <w:color w:val="000000"/>
                <w:sz w:val="12"/>
                <w:szCs w:val="12"/>
              </w:rPr>
            </w:pPr>
            <w:r w:rsidRPr="00D85122">
              <w:rPr>
                <w:color w:val="000000"/>
                <w:sz w:val="12"/>
                <w:szCs w:val="12"/>
              </w:rPr>
              <w:t>89232,00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079ADC" w14:textId="77777777" w:rsidR="00D85122" w:rsidRPr="00D85122" w:rsidRDefault="00D85122" w:rsidP="00D85122">
            <w:pPr>
              <w:jc w:val="right"/>
              <w:rPr>
                <w:color w:val="000000"/>
                <w:sz w:val="12"/>
                <w:szCs w:val="12"/>
              </w:rPr>
            </w:pPr>
            <w:r w:rsidRPr="00D85122">
              <w:rPr>
                <w:color w:val="000000"/>
                <w:sz w:val="12"/>
                <w:szCs w:val="12"/>
              </w:rPr>
              <w:t>92801,28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9CCC710" w14:textId="77777777" w:rsidR="00D85122" w:rsidRPr="00D85122" w:rsidRDefault="00D85122" w:rsidP="00D85122">
            <w:pPr>
              <w:jc w:val="right"/>
              <w:rPr>
                <w:color w:val="000000"/>
                <w:sz w:val="12"/>
                <w:szCs w:val="12"/>
              </w:rPr>
            </w:pPr>
            <w:r w:rsidRPr="00D85122">
              <w:rPr>
                <w:color w:val="000000"/>
                <w:sz w:val="12"/>
                <w:szCs w:val="12"/>
              </w:rPr>
              <w:t>96513,33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FD5BD3" w14:textId="77777777" w:rsidR="00D85122" w:rsidRPr="00D85122" w:rsidRDefault="00D85122" w:rsidP="00D85122">
            <w:pPr>
              <w:jc w:val="right"/>
              <w:rPr>
                <w:color w:val="000000"/>
                <w:sz w:val="12"/>
                <w:szCs w:val="12"/>
              </w:rPr>
            </w:pPr>
            <w:r w:rsidRPr="00D85122">
              <w:rPr>
                <w:color w:val="000000"/>
                <w:sz w:val="12"/>
                <w:szCs w:val="12"/>
              </w:rPr>
              <w:t>67195,62</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B86B2C"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F42F55"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C89A22"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2CDE46A"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BBDD7CF" w14:textId="77777777" w:rsidTr="007E69AF">
        <w:trPr>
          <w:trHeight w:val="20"/>
        </w:trPr>
        <w:tc>
          <w:tcPr>
            <w:tcW w:w="13300" w:type="dxa"/>
            <w:gridSpan w:val="21"/>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5B572204" w14:textId="77777777" w:rsidR="00D85122" w:rsidRPr="00D85122" w:rsidRDefault="00D85122" w:rsidP="00D85122">
            <w:pPr>
              <w:rPr>
                <w:color w:val="000000"/>
                <w:sz w:val="12"/>
                <w:szCs w:val="12"/>
              </w:rPr>
            </w:pPr>
            <w:r w:rsidRPr="00D85122">
              <w:rPr>
                <w:color w:val="000000"/>
                <w:sz w:val="12"/>
                <w:szCs w:val="12"/>
              </w:rPr>
              <w:t>Группа 5. Вывод из эксплуатации, консервация и демонтаж объектов системы централизованного теплоснабжения</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C0E92B"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1609617F" w14:textId="77777777" w:rsidTr="007E69AF">
        <w:trPr>
          <w:trHeight w:val="20"/>
        </w:trPr>
        <w:tc>
          <w:tcPr>
            <w:tcW w:w="14292" w:type="dxa"/>
            <w:gridSpan w:val="2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D0CFB17" w14:textId="77777777" w:rsidR="00D85122" w:rsidRPr="00D85122" w:rsidRDefault="00D85122" w:rsidP="00D85122">
            <w:pPr>
              <w:rPr>
                <w:color w:val="000000"/>
                <w:sz w:val="12"/>
                <w:szCs w:val="12"/>
              </w:rPr>
            </w:pPr>
            <w:r w:rsidRPr="00D85122">
              <w:rPr>
                <w:color w:val="000000"/>
                <w:sz w:val="12"/>
                <w:szCs w:val="12"/>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топливно-энергетического комплекса, безопасности критической информационной инфраструктуры.</w:t>
            </w:r>
          </w:p>
        </w:tc>
      </w:tr>
      <w:tr w:rsidR="00D85122" w:rsidRPr="00D85122" w14:paraId="3A7E4F2A" w14:textId="77777777" w:rsidTr="007E69AF">
        <w:trPr>
          <w:trHeight w:val="20"/>
        </w:trPr>
        <w:tc>
          <w:tcPr>
            <w:tcW w:w="2892"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0EE0B33" w14:textId="77777777" w:rsidR="00D85122" w:rsidRPr="00D85122" w:rsidRDefault="00D85122" w:rsidP="00D85122">
            <w:pPr>
              <w:rPr>
                <w:color w:val="000000"/>
                <w:sz w:val="12"/>
                <w:szCs w:val="12"/>
              </w:rPr>
            </w:pPr>
            <w:r w:rsidRPr="00D85122">
              <w:rPr>
                <w:color w:val="000000"/>
                <w:sz w:val="12"/>
                <w:szCs w:val="12"/>
              </w:rPr>
              <w:t>ИТОГО по программе</w:t>
            </w:r>
          </w:p>
        </w:tc>
        <w:tc>
          <w:tcPr>
            <w:tcW w:w="69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3050A2" w14:textId="77777777" w:rsidR="00D85122" w:rsidRPr="00D85122" w:rsidRDefault="00D85122" w:rsidP="00D85122">
            <w:pPr>
              <w:jc w:val="right"/>
              <w:rPr>
                <w:color w:val="000000"/>
                <w:sz w:val="12"/>
                <w:szCs w:val="12"/>
              </w:rPr>
            </w:pPr>
            <w:r w:rsidRPr="00D85122">
              <w:rPr>
                <w:color w:val="000000"/>
                <w:sz w:val="12"/>
                <w:szCs w:val="12"/>
              </w:rPr>
              <w:t>966698,46</w:t>
            </w:r>
          </w:p>
        </w:tc>
        <w:tc>
          <w:tcPr>
            <w:tcW w:w="44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3923E08" w14:textId="77777777" w:rsidR="00D85122" w:rsidRPr="00D85122" w:rsidRDefault="00D85122" w:rsidP="00D85122">
            <w:pPr>
              <w:jc w:val="right"/>
              <w:rPr>
                <w:color w:val="000000"/>
                <w:sz w:val="12"/>
                <w:szCs w:val="12"/>
              </w:rPr>
            </w:pPr>
            <w:r w:rsidRPr="00D85122">
              <w:rPr>
                <w:color w:val="000000"/>
                <w:sz w:val="12"/>
                <w:szCs w:val="12"/>
              </w:rPr>
              <w:t>17867</w:t>
            </w:r>
          </w:p>
        </w:tc>
        <w:tc>
          <w:tcPr>
            <w:tcW w:w="57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627C6B" w14:textId="77777777" w:rsidR="00D85122" w:rsidRPr="00D85122" w:rsidRDefault="00D85122" w:rsidP="00D85122">
            <w:pPr>
              <w:jc w:val="right"/>
              <w:rPr>
                <w:color w:val="000000"/>
                <w:sz w:val="12"/>
                <w:szCs w:val="12"/>
              </w:rPr>
            </w:pPr>
            <w:r w:rsidRPr="00D85122">
              <w:rPr>
                <w:color w:val="000000"/>
                <w:sz w:val="12"/>
                <w:szCs w:val="12"/>
              </w:rPr>
              <w:t>948831</w:t>
            </w:r>
          </w:p>
        </w:tc>
        <w:tc>
          <w:tcPr>
            <w:tcW w:w="76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4BE199" w14:textId="77777777" w:rsidR="00D85122" w:rsidRPr="00D85122" w:rsidRDefault="00D85122" w:rsidP="00D85122">
            <w:pPr>
              <w:jc w:val="right"/>
              <w:rPr>
                <w:color w:val="000000"/>
                <w:sz w:val="12"/>
                <w:szCs w:val="12"/>
              </w:rPr>
            </w:pPr>
            <w:r w:rsidRPr="00D85122">
              <w:rPr>
                <w:color w:val="000000"/>
                <w:sz w:val="12"/>
                <w:szCs w:val="12"/>
              </w:rPr>
              <w:t>17825,91</w:t>
            </w:r>
          </w:p>
        </w:tc>
        <w:tc>
          <w:tcPr>
            <w:tcW w:w="55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F1A846B" w14:textId="77777777" w:rsidR="00D85122" w:rsidRPr="00D85122" w:rsidRDefault="00D85122" w:rsidP="00D85122">
            <w:pPr>
              <w:jc w:val="right"/>
              <w:rPr>
                <w:color w:val="000000"/>
                <w:sz w:val="12"/>
                <w:szCs w:val="12"/>
              </w:rPr>
            </w:pPr>
            <w:r w:rsidRPr="00D85122">
              <w:rPr>
                <w:color w:val="000000"/>
                <w:sz w:val="12"/>
                <w:szCs w:val="12"/>
              </w:rPr>
              <w:t>63697,03</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56F4E9" w14:textId="77777777" w:rsidR="00D85122" w:rsidRPr="00D85122" w:rsidRDefault="00D85122" w:rsidP="00D85122">
            <w:pPr>
              <w:jc w:val="right"/>
              <w:rPr>
                <w:color w:val="000000"/>
                <w:sz w:val="12"/>
                <w:szCs w:val="12"/>
              </w:rPr>
            </w:pPr>
            <w:r w:rsidRPr="00D85122">
              <w:rPr>
                <w:color w:val="000000"/>
                <w:sz w:val="12"/>
                <w:szCs w:val="12"/>
              </w:rPr>
              <w:t>63032,20</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DFE41AB" w14:textId="77777777" w:rsidR="00D85122" w:rsidRPr="00D85122" w:rsidRDefault="00D85122" w:rsidP="00D85122">
            <w:pPr>
              <w:jc w:val="right"/>
              <w:rPr>
                <w:color w:val="000000"/>
                <w:sz w:val="12"/>
                <w:szCs w:val="12"/>
              </w:rPr>
            </w:pPr>
            <w:r w:rsidRPr="00D85122">
              <w:rPr>
                <w:color w:val="000000"/>
                <w:sz w:val="12"/>
                <w:szCs w:val="12"/>
              </w:rPr>
              <w:t>75711,86</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2A31B6" w14:textId="77777777" w:rsidR="00D85122" w:rsidRPr="00D85122" w:rsidRDefault="00D85122" w:rsidP="00D85122">
            <w:pPr>
              <w:jc w:val="right"/>
              <w:rPr>
                <w:color w:val="000000"/>
                <w:sz w:val="12"/>
                <w:szCs w:val="12"/>
              </w:rPr>
            </w:pPr>
            <w:r w:rsidRPr="00D85122">
              <w:rPr>
                <w:color w:val="000000"/>
                <w:sz w:val="12"/>
                <w:szCs w:val="12"/>
              </w:rPr>
              <w:t>78815,82</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C1DEDE" w14:textId="77777777" w:rsidR="00D85122" w:rsidRPr="00D85122" w:rsidRDefault="00D85122" w:rsidP="00D85122">
            <w:pPr>
              <w:jc w:val="right"/>
              <w:rPr>
                <w:color w:val="000000"/>
                <w:sz w:val="12"/>
                <w:szCs w:val="12"/>
              </w:rPr>
            </w:pPr>
            <w:r w:rsidRPr="00D85122">
              <w:rPr>
                <w:color w:val="000000"/>
                <w:sz w:val="12"/>
                <w:szCs w:val="12"/>
              </w:rPr>
              <w:t>81667,11</w:t>
            </w:r>
          </w:p>
        </w:tc>
        <w:tc>
          <w:tcPr>
            <w:tcW w:w="50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8FDCFD" w14:textId="77777777" w:rsidR="00D85122" w:rsidRPr="00D85122" w:rsidRDefault="00D85122" w:rsidP="00D85122">
            <w:pPr>
              <w:jc w:val="right"/>
              <w:rPr>
                <w:color w:val="000000"/>
                <w:sz w:val="12"/>
                <w:szCs w:val="12"/>
              </w:rPr>
            </w:pPr>
            <w:r w:rsidRPr="00D85122">
              <w:rPr>
                <w:color w:val="000000"/>
                <w:sz w:val="12"/>
                <w:szCs w:val="12"/>
              </w:rPr>
              <w:t>84593,22</w:t>
            </w:r>
          </w:p>
        </w:tc>
        <w:tc>
          <w:tcPr>
            <w:tcW w:w="54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D1DB6CA" w14:textId="77777777" w:rsidR="00D85122" w:rsidRPr="00D85122" w:rsidRDefault="00D85122" w:rsidP="00D85122">
            <w:pPr>
              <w:jc w:val="right"/>
              <w:rPr>
                <w:color w:val="000000"/>
                <w:sz w:val="12"/>
                <w:szCs w:val="12"/>
              </w:rPr>
            </w:pPr>
            <w:r w:rsidRPr="00D85122">
              <w:rPr>
                <w:color w:val="000000"/>
                <w:sz w:val="12"/>
                <w:szCs w:val="12"/>
              </w:rPr>
              <w:t>87638,98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FA5E44" w14:textId="77777777" w:rsidR="00D85122" w:rsidRPr="00D85122" w:rsidRDefault="00D85122" w:rsidP="00D85122">
            <w:pPr>
              <w:jc w:val="right"/>
              <w:rPr>
                <w:color w:val="000000"/>
                <w:sz w:val="12"/>
                <w:szCs w:val="12"/>
              </w:rPr>
            </w:pPr>
            <w:r w:rsidRPr="00D85122">
              <w:rPr>
                <w:color w:val="000000"/>
                <w:sz w:val="12"/>
                <w:szCs w:val="12"/>
              </w:rPr>
              <w:t>85800,00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FF2C59" w14:textId="77777777" w:rsidR="00D85122" w:rsidRPr="00D85122" w:rsidRDefault="00D85122" w:rsidP="00D85122">
            <w:pPr>
              <w:jc w:val="right"/>
              <w:rPr>
                <w:color w:val="000000"/>
                <w:sz w:val="12"/>
                <w:szCs w:val="12"/>
              </w:rPr>
            </w:pPr>
            <w:r w:rsidRPr="00D85122">
              <w:rPr>
                <w:color w:val="000000"/>
                <w:sz w:val="12"/>
                <w:szCs w:val="12"/>
              </w:rPr>
              <w:t>89232,00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A551D68" w14:textId="77777777" w:rsidR="00D85122" w:rsidRPr="00D85122" w:rsidRDefault="00D85122" w:rsidP="00D85122">
            <w:pPr>
              <w:jc w:val="right"/>
              <w:rPr>
                <w:color w:val="000000"/>
                <w:sz w:val="12"/>
                <w:szCs w:val="12"/>
              </w:rPr>
            </w:pPr>
            <w:r w:rsidRPr="00D85122">
              <w:rPr>
                <w:color w:val="000000"/>
                <w:sz w:val="12"/>
                <w:szCs w:val="12"/>
              </w:rPr>
              <w:t>92801,28</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561F22" w14:textId="77777777" w:rsidR="00D85122" w:rsidRPr="00D85122" w:rsidRDefault="00D85122" w:rsidP="00D85122">
            <w:pPr>
              <w:jc w:val="right"/>
              <w:rPr>
                <w:color w:val="000000"/>
                <w:sz w:val="12"/>
                <w:szCs w:val="12"/>
              </w:rPr>
            </w:pPr>
            <w:r w:rsidRPr="00D85122">
              <w:rPr>
                <w:color w:val="000000"/>
                <w:sz w:val="12"/>
                <w:szCs w:val="12"/>
              </w:rPr>
              <w:t>96513,33</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F53AF6" w14:textId="77777777" w:rsidR="00D85122" w:rsidRPr="00D85122" w:rsidRDefault="00D85122" w:rsidP="00D85122">
            <w:pPr>
              <w:jc w:val="right"/>
              <w:rPr>
                <w:color w:val="000000"/>
                <w:sz w:val="12"/>
                <w:szCs w:val="12"/>
              </w:rPr>
            </w:pPr>
            <w:r w:rsidRPr="00D85122">
              <w:rPr>
                <w:color w:val="000000"/>
                <w:sz w:val="12"/>
                <w:szCs w:val="12"/>
              </w:rPr>
              <w:t>67195,62</w:t>
            </w:r>
          </w:p>
        </w:tc>
        <w:tc>
          <w:tcPr>
            <w:tcW w:w="42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E3C083" w14:textId="77777777" w:rsidR="00D85122" w:rsidRPr="00D85122" w:rsidRDefault="00D85122" w:rsidP="00D85122">
            <w:pPr>
              <w:jc w:val="right"/>
              <w:rPr>
                <w:color w:val="000000"/>
                <w:sz w:val="12"/>
                <w:szCs w:val="12"/>
              </w:rPr>
            </w:pPr>
            <w:r w:rsidRPr="00D85122">
              <w:rPr>
                <w:color w:val="000000"/>
                <w:sz w:val="12"/>
                <w:szCs w:val="12"/>
              </w:rPr>
              <w:t>0</w:t>
            </w:r>
          </w:p>
        </w:tc>
        <w:tc>
          <w:tcPr>
            <w:tcW w:w="426"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5D56ED" w14:textId="77777777" w:rsidR="00D85122" w:rsidRPr="00D85122" w:rsidRDefault="00D85122" w:rsidP="00D85122">
            <w:pPr>
              <w:jc w:val="right"/>
              <w:rPr>
                <w:color w:val="000000"/>
                <w:sz w:val="12"/>
                <w:szCs w:val="12"/>
              </w:rPr>
            </w:pPr>
            <w:r w:rsidRPr="00D85122">
              <w:rPr>
                <w:color w:val="000000"/>
                <w:sz w:val="12"/>
                <w:szCs w:val="12"/>
              </w:rPr>
              <w:t>0</w:t>
            </w:r>
          </w:p>
        </w:tc>
        <w:tc>
          <w:tcPr>
            <w:tcW w:w="567"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DCAD2B"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EC3A1E" w14:textId="77777777" w:rsidR="00D85122" w:rsidRPr="00D85122" w:rsidRDefault="00D85122" w:rsidP="00D85122">
            <w:pPr>
              <w:jc w:val="right"/>
              <w:rPr>
                <w:color w:val="000000"/>
                <w:sz w:val="12"/>
                <w:szCs w:val="12"/>
              </w:rPr>
            </w:pPr>
            <w:r w:rsidRPr="00D85122">
              <w:rPr>
                <w:color w:val="000000"/>
                <w:sz w:val="12"/>
                <w:szCs w:val="12"/>
              </w:rPr>
              <w:t>0</w:t>
            </w:r>
          </w:p>
        </w:tc>
      </w:tr>
    </w:tbl>
    <w:p w14:paraId="1AAFD5ED" w14:textId="77777777" w:rsidR="00D85122" w:rsidRPr="00D85122" w:rsidRDefault="00D85122" w:rsidP="00D85122">
      <w:pPr>
        <w:spacing w:after="120" w:line="360" w:lineRule="auto"/>
        <w:jc w:val="both"/>
        <w:rPr>
          <w:sz w:val="28"/>
          <w:szCs w:val="28"/>
        </w:rPr>
      </w:pPr>
    </w:p>
    <w:p w14:paraId="3CAB2C13" w14:textId="77777777" w:rsidR="00D85122" w:rsidRDefault="00D85122" w:rsidP="00D85122">
      <w:pPr>
        <w:spacing w:after="120" w:line="360" w:lineRule="auto"/>
        <w:jc w:val="both"/>
        <w:rPr>
          <w:sz w:val="28"/>
          <w:szCs w:val="28"/>
        </w:rPr>
        <w:sectPr w:rsidR="00D85122" w:rsidSect="00D85122">
          <w:headerReference w:type="default" r:id="rId12"/>
          <w:headerReference w:type="first" r:id="rId13"/>
          <w:pgSz w:w="16838" w:h="11906" w:orient="landscape"/>
          <w:pgMar w:top="851" w:right="851" w:bottom="567" w:left="1134" w:header="708" w:footer="708" w:gutter="0"/>
          <w:cols w:space="708"/>
          <w:docGrid w:linePitch="360"/>
        </w:sectPr>
      </w:pPr>
    </w:p>
    <w:tbl>
      <w:tblPr>
        <w:tblW w:w="14346" w:type="dxa"/>
        <w:tblInd w:w="113" w:type="dxa"/>
        <w:tblLayout w:type="fixed"/>
        <w:tblLook w:val="04A0" w:firstRow="1" w:lastRow="0" w:firstColumn="1" w:lastColumn="0" w:noHBand="0" w:noVBand="1"/>
      </w:tblPr>
      <w:tblGrid>
        <w:gridCol w:w="356"/>
        <w:gridCol w:w="3670"/>
        <w:gridCol w:w="740"/>
        <w:gridCol w:w="850"/>
        <w:gridCol w:w="851"/>
        <w:gridCol w:w="709"/>
        <w:gridCol w:w="992"/>
        <w:gridCol w:w="1839"/>
        <w:gridCol w:w="854"/>
        <w:gridCol w:w="709"/>
        <w:gridCol w:w="850"/>
        <w:gridCol w:w="1245"/>
        <w:gridCol w:w="681"/>
      </w:tblGrid>
      <w:tr w:rsidR="00D85122" w:rsidRPr="00D85122" w14:paraId="5AC607AF" w14:textId="77777777" w:rsidTr="007E69AF">
        <w:trPr>
          <w:trHeight w:val="20"/>
        </w:trPr>
        <w:tc>
          <w:tcPr>
            <w:tcW w:w="356"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13D6468" w14:textId="77777777" w:rsidR="00D85122" w:rsidRPr="00D85122" w:rsidRDefault="00D85122" w:rsidP="00D85122">
            <w:pPr>
              <w:jc w:val="center"/>
              <w:rPr>
                <w:color w:val="000000"/>
                <w:sz w:val="12"/>
                <w:szCs w:val="12"/>
              </w:rPr>
            </w:pPr>
            <w:r w:rsidRPr="00D85122">
              <w:rPr>
                <w:color w:val="000000"/>
                <w:sz w:val="12"/>
                <w:szCs w:val="12"/>
              </w:rPr>
              <w:lastRenderedPageBreak/>
              <w:t>N п/п</w:t>
            </w:r>
          </w:p>
        </w:tc>
        <w:tc>
          <w:tcPr>
            <w:tcW w:w="3670" w:type="dxa"/>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B41CBDD" w14:textId="77777777" w:rsidR="00D85122" w:rsidRPr="00D85122" w:rsidRDefault="00D85122" w:rsidP="00D85122">
            <w:pPr>
              <w:jc w:val="center"/>
              <w:rPr>
                <w:color w:val="000000"/>
                <w:sz w:val="12"/>
                <w:szCs w:val="12"/>
              </w:rPr>
            </w:pPr>
            <w:r w:rsidRPr="00D85122">
              <w:rPr>
                <w:color w:val="000000"/>
                <w:sz w:val="12"/>
                <w:szCs w:val="12"/>
              </w:rPr>
              <w:t>Наименование мероприятий</w:t>
            </w:r>
          </w:p>
        </w:tc>
        <w:tc>
          <w:tcPr>
            <w:tcW w:w="10320" w:type="dxa"/>
            <w:gridSpan w:val="11"/>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636AE35" w14:textId="77777777" w:rsidR="00D85122" w:rsidRPr="00D85122" w:rsidRDefault="00D85122" w:rsidP="00D85122">
            <w:pPr>
              <w:jc w:val="center"/>
              <w:rPr>
                <w:color w:val="000000"/>
                <w:sz w:val="12"/>
                <w:szCs w:val="12"/>
              </w:rPr>
            </w:pPr>
            <w:r w:rsidRPr="00D85122">
              <w:rPr>
                <w:color w:val="000000"/>
                <w:sz w:val="12"/>
                <w:szCs w:val="12"/>
              </w:rPr>
              <w:t>Расшифровка источников финансирования инвестиционной программы, тыс. руб. без НДС</w:t>
            </w:r>
          </w:p>
        </w:tc>
      </w:tr>
      <w:tr w:rsidR="00D85122" w:rsidRPr="00D85122" w14:paraId="2914A985" w14:textId="77777777" w:rsidTr="007E69AF">
        <w:trPr>
          <w:trHeight w:val="458"/>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A21BC02" w14:textId="77777777" w:rsidR="00D85122" w:rsidRPr="00D85122" w:rsidRDefault="00D85122" w:rsidP="00D85122">
            <w:pPr>
              <w:rPr>
                <w:color w:val="000000"/>
                <w:sz w:val="12"/>
                <w:szCs w:val="12"/>
              </w:rPr>
            </w:pPr>
          </w:p>
        </w:tc>
        <w:tc>
          <w:tcPr>
            <w:tcW w:w="367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368718" w14:textId="77777777" w:rsidR="00D85122" w:rsidRPr="00D85122" w:rsidRDefault="00D85122" w:rsidP="00D85122">
            <w:pPr>
              <w:rPr>
                <w:color w:val="000000"/>
                <w:sz w:val="12"/>
                <w:szCs w:val="12"/>
              </w:rPr>
            </w:pPr>
          </w:p>
        </w:tc>
        <w:tc>
          <w:tcPr>
            <w:tcW w:w="740"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5E992FC" w14:textId="77777777" w:rsidR="00D85122" w:rsidRPr="00D85122" w:rsidRDefault="00E95FA5" w:rsidP="00D85122">
            <w:pPr>
              <w:jc w:val="center"/>
              <w:rPr>
                <w:sz w:val="12"/>
                <w:szCs w:val="12"/>
              </w:rPr>
            </w:pPr>
            <w:hyperlink r:id="rId14" w:anchor="RANGE!P1863" w:history="1">
              <w:r w:rsidR="00D85122" w:rsidRPr="00D85122">
                <w:rPr>
                  <w:sz w:val="12"/>
                  <w:szCs w:val="12"/>
                </w:rPr>
                <w:t xml:space="preserve">Амортизация </w:t>
              </w:r>
            </w:hyperlink>
          </w:p>
        </w:tc>
        <w:tc>
          <w:tcPr>
            <w:tcW w:w="850"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B8C3B6" w14:textId="77777777" w:rsidR="00D85122" w:rsidRPr="00D85122" w:rsidRDefault="00E95FA5" w:rsidP="00D85122">
            <w:pPr>
              <w:jc w:val="center"/>
              <w:rPr>
                <w:sz w:val="12"/>
                <w:szCs w:val="12"/>
              </w:rPr>
            </w:pPr>
            <w:hyperlink r:id="rId15" w:anchor="RANGE!P1872" w:history="1">
              <w:r w:rsidR="00D85122" w:rsidRPr="00D85122">
                <w:rPr>
                  <w:sz w:val="12"/>
                  <w:szCs w:val="12"/>
                </w:rPr>
                <w:t>Прибыль, направленная на инвестиции</w:t>
              </w:r>
            </w:hyperlink>
          </w:p>
        </w:tc>
        <w:tc>
          <w:tcPr>
            <w:tcW w:w="85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38E1D3" w14:textId="77777777" w:rsidR="00D85122" w:rsidRPr="00D85122" w:rsidRDefault="00E95FA5" w:rsidP="00D85122">
            <w:pPr>
              <w:jc w:val="center"/>
              <w:rPr>
                <w:sz w:val="12"/>
                <w:szCs w:val="12"/>
              </w:rPr>
            </w:pPr>
            <w:hyperlink r:id="rId16" w:anchor="RANGE!P1881" w:history="1">
              <w:r w:rsidR="00D85122" w:rsidRPr="00D85122">
                <w:rPr>
                  <w:sz w:val="12"/>
                  <w:szCs w:val="12"/>
                </w:rPr>
                <w:t>Средства, полученные за счет платы за подключение</w:t>
              </w:r>
            </w:hyperlink>
          </w:p>
        </w:tc>
        <w:tc>
          <w:tcPr>
            <w:tcW w:w="70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C3C4B25" w14:textId="77777777" w:rsidR="00D85122" w:rsidRPr="00D85122" w:rsidRDefault="00E95FA5" w:rsidP="00D85122">
            <w:pPr>
              <w:jc w:val="center"/>
              <w:rPr>
                <w:sz w:val="12"/>
                <w:szCs w:val="12"/>
              </w:rPr>
            </w:pPr>
            <w:hyperlink r:id="rId17" w:anchor="RANGE!P1908" w:history="1">
              <w:r w:rsidR="00D85122" w:rsidRPr="00D85122">
                <w:rPr>
                  <w:sz w:val="12"/>
                  <w:szCs w:val="12"/>
                </w:rPr>
                <w:t>Прочие собственные средства</w:t>
              </w:r>
            </w:hyperlink>
          </w:p>
        </w:tc>
        <w:tc>
          <w:tcPr>
            <w:tcW w:w="2831" w:type="dxa"/>
            <w:gridSpan w:val="2"/>
            <w:vMerge w:val="restart"/>
            <w:tcBorders>
              <w:top w:val="single" w:sz="4" w:space="0" w:color="auto"/>
              <w:left w:val="single" w:sz="4" w:space="0" w:color="auto"/>
              <w:bottom w:val="single" w:sz="4" w:space="0" w:color="000000"/>
              <w:right w:val="single" w:sz="4" w:space="0" w:color="000000"/>
            </w:tcBorders>
            <w:shd w:val="clear" w:color="auto" w:fill="auto"/>
            <w:tcMar>
              <w:left w:w="28" w:type="dxa"/>
              <w:right w:w="28" w:type="dxa"/>
            </w:tcMar>
            <w:vAlign w:val="center"/>
            <w:hideMark/>
          </w:tcPr>
          <w:p w14:paraId="101BAF13" w14:textId="77777777" w:rsidR="00D85122" w:rsidRPr="00D85122" w:rsidRDefault="00E95FA5" w:rsidP="00D85122">
            <w:pPr>
              <w:jc w:val="center"/>
              <w:rPr>
                <w:sz w:val="12"/>
                <w:szCs w:val="12"/>
              </w:rPr>
            </w:pPr>
            <w:hyperlink r:id="rId18" w:anchor="RANGE!P1917" w:history="1">
              <w:r w:rsidR="00D85122" w:rsidRPr="00D85122">
                <w:rPr>
                  <w:sz w:val="12"/>
                  <w:szCs w:val="12"/>
                </w:rPr>
                <w:t>Экономия расходов (стр. 1.5 ФП)</w:t>
              </w:r>
            </w:hyperlink>
          </w:p>
        </w:tc>
        <w:tc>
          <w:tcPr>
            <w:tcW w:w="854"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1181D35" w14:textId="77777777" w:rsidR="00D85122" w:rsidRPr="00D85122" w:rsidRDefault="00D85122" w:rsidP="00D85122">
            <w:pPr>
              <w:jc w:val="center"/>
              <w:rPr>
                <w:color w:val="000000"/>
                <w:sz w:val="12"/>
                <w:szCs w:val="12"/>
              </w:rPr>
            </w:pPr>
            <w:r w:rsidRPr="00D85122">
              <w:rPr>
                <w:color w:val="000000"/>
                <w:sz w:val="12"/>
                <w:szCs w:val="12"/>
              </w:rPr>
              <w:t>Расходы на оплату лизинговых платежей по договору финансовой аренды (лизинга)</w:t>
            </w:r>
          </w:p>
        </w:tc>
        <w:tc>
          <w:tcPr>
            <w:tcW w:w="70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2541A9" w14:textId="77777777" w:rsidR="00D85122" w:rsidRPr="00D85122" w:rsidRDefault="00E95FA5" w:rsidP="00D85122">
            <w:pPr>
              <w:jc w:val="center"/>
              <w:rPr>
                <w:color w:val="000000"/>
                <w:sz w:val="12"/>
                <w:szCs w:val="12"/>
              </w:rPr>
            </w:pPr>
            <w:hyperlink r:id="rId19" w:anchor="RANGE!P1926" w:history="1">
              <w:r w:rsidR="00D85122" w:rsidRPr="00D85122">
                <w:rPr>
                  <w:color w:val="000000"/>
                  <w:sz w:val="12"/>
                  <w:szCs w:val="12"/>
                </w:rPr>
                <w:t xml:space="preserve">Иные собственные средства </w:t>
              </w:r>
            </w:hyperlink>
          </w:p>
        </w:tc>
        <w:tc>
          <w:tcPr>
            <w:tcW w:w="850"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154CE34" w14:textId="77777777" w:rsidR="00D85122" w:rsidRPr="00D85122" w:rsidRDefault="00D85122" w:rsidP="00D85122">
            <w:pPr>
              <w:jc w:val="center"/>
              <w:rPr>
                <w:color w:val="000000"/>
                <w:sz w:val="12"/>
                <w:szCs w:val="12"/>
              </w:rPr>
            </w:pPr>
            <w:r w:rsidRPr="00D85122">
              <w:rPr>
                <w:color w:val="000000"/>
                <w:sz w:val="12"/>
                <w:szCs w:val="12"/>
              </w:rPr>
              <w:t xml:space="preserve">Привлеченные средства на возвратной основе </w:t>
            </w:r>
          </w:p>
        </w:tc>
        <w:tc>
          <w:tcPr>
            <w:tcW w:w="1245"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D778A9E" w14:textId="77777777" w:rsidR="00D85122" w:rsidRPr="00D85122" w:rsidRDefault="00E95FA5" w:rsidP="00D85122">
            <w:pPr>
              <w:jc w:val="center"/>
              <w:rPr>
                <w:color w:val="000000"/>
                <w:sz w:val="12"/>
                <w:szCs w:val="12"/>
              </w:rPr>
            </w:pPr>
            <w:hyperlink r:id="rId20" w:anchor="RANGE!P1971" w:history="1">
              <w:r w:rsidR="00D85122" w:rsidRPr="00D85122">
                <w:rPr>
                  <w:color w:val="000000"/>
                  <w:sz w:val="12"/>
                  <w:szCs w:val="12"/>
                </w:rPr>
                <w:t xml:space="preserve">Бюджетные средства по каждой системе централизованного теплоснабжения с выделением расходов </w:t>
              </w:r>
              <w:proofErr w:type="spellStart"/>
              <w:r w:rsidR="00D85122" w:rsidRPr="00D85122">
                <w:rPr>
                  <w:color w:val="000000"/>
                  <w:sz w:val="12"/>
                  <w:szCs w:val="12"/>
                </w:rPr>
                <w:t>концедента</w:t>
              </w:r>
              <w:proofErr w:type="spellEnd"/>
              <w:r w:rsidR="00D85122" w:rsidRPr="00D85122">
                <w:rPr>
                  <w:color w:val="000000"/>
                  <w:sz w:val="12"/>
                  <w:szCs w:val="12"/>
                </w:rPr>
                <w:t xml:space="preserve"> на строительство, модернизацию и (или) реконструкцию объекта концессионного соглашения по каждой системе централизованного теплоснабжения при наличии таких расходов</w:t>
              </w:r>
            </w:hyperlink>
          </w:p>
        </w:tc>
        <w:tc>
          <w:tcPr>
            <w:tcW w:w="681"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E0D8E30" w14:textId="77777777" w:rsidR="00D85122" w:rsidRPr="00D85122" w:rsidRDefault="00E95FA5" w:rsidP="00D85122">
            <w:pPr>
              <w:jc w:val="center"/>
              <w:rPr>
                <w:color w:val="000000"/>
                <w:sz w:val="12"/>
                <w:szCs w:val="12"/>
              </w:rPr>
            </w:pPr>
            <w:hyperlink r:id="rId21" w:anchor="RANGE!P1980" w:history="1">
              <w:r w:rsidR="00D85122" w:rsidRPr="00D85122">
                <w:rPr>
                  <w:color w:val="000000"/>
                  <w:sz w:val="12"/>
                  <w:szCs w:val="12"/>
                </w:rPr>
                <w:t>Прочие источники финансирования</w:t>
              </w:r>
            </w:hyperlink>
          </w:p>
        </w:tc>
      </w:tr>
      <w:tr w:rsidR="00D85122" w:rsidRPr="00D85122" w14:paraId="4BF0E005" w14:textId="77777777" w:rsidTr="007E69AF">
        <w:trPr>
          <w:trHeight w:val="458"/>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B8243E" w14:textId="77777777" w:rsidR="00D85122" w:rsidRPr="00D85122" w:rsidRDefault="00D85122" w:rsidP="00D85122">
            <w:pPr>
              <w:rPr>
                <w:color w:val="000000"/>
                <w:sz w:val="12"/>
                <w:szCs w:val="12"/>
              </w:rPr>
            </w:pPr>
          </w:p>
        </w:tc>
        <w:tc>
          <w:tcPr>
            <w:tcW w:w="367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531897" w14:textId="77777777" w:rsidR="00D85122" w:rsidRPr="00D85122" w:rsidRDefault="00D85122" w:rsidP="00D85122">
            <w:pPr>
              <w:rPr>
                <w:color w:val="000000"/>
                <w:sz w:val="12"/>
                <w:szCs w:val="12"/>
              </w:rPr>
            </w:pPr>
          </w:p>
        </w:tc>
        <w:tc>
          <w:tcPr>
            <w:tcW w:w="74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DE3504A" w14:textId="77777777" w:rsidR="00D85122" w:rsidRPr="00D85122" w:rsidRDefault="00D85122" w:rsidP="00D85122">
            <w:pPr>
              <w:rPr>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448C1567" w14:textId="77777777" w:rsidR="00D85122" w:rsidRPr="00D85122" w:rsidRDefault="00D85122" w:rsidP="00D85122">
            <w:pPr>
              <w:rPr>
                <w:sz w:val="12"/>
                <w:szCs w:val="12"/>
              </w:rPr>
            </w:pPr>
          </w:p>
        </w:tc>
        <w:tc>
          <w:tcPr>
            <w:tcW w:w="85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4D1DE742" w14:textId="77777777" w:rsidR="00D85122" w:rsidRPr="00D85122" w:rsidRDefault="00D85122" w:rsidP="00D85122">
            <w:pPr>
              <w:rPr>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0F3DBCD3" w14:textId="77777777" w:rsidR="00D85122" w:rsidRPr="00D85122" w:rsidRDefault="00D85122" w:rsidP="00D85122">
            <w:pPr>
              <w:rPr>
                <w:sz w:val="12"/>
                <w:szCs w:val="12"/>
              </w:rPr>
            </w:pPr>
          </w:p>
        </w:tc>
        <w:tc>
          <w:tcPr>
            <w:tcW w:w="2831" w:type="dxa"/>
            <w:gridSpan w:val="2"/>
            <w:vMerge/>
            <w:tcBorders>
              <w:top w:val="single" w:sz="4" w:space="0" w:color="auto"/>
              <w:left w:val="single" w:sz="4" w:space="0" w:color="auto"/>
              <w:bottom w:val="single" w:sz="4" w:space="0" w:color="000000"/>
              <w:right w:val="single" w:sz="4" w:space="0" w:color="000000"/>
            </w:tcBorders>
            <w:tcMar>
              <w:left w:w="28" w:type="dxa"/>
              <w:right w:w="28" w:type="dxa"/>
            </w:tcMar>
            <w:vAlign w:val="center"/>
            <w:hideMark/>
          </w:tcPr>
          <w:p w14:paraId="4E81A911" w14:textId="77777777" w:rsidR="00D85122" w:rsidRPr="00D85122" w:rsidRDefault="00D85122" w:rsidP="00D85122">
            <w:pPr>
              <w:rPr>
                <w:sz w:val="12"/>
                <w:szCs w:val="12"/>
              </w:rPr>
            </w:pPr>
          </w:p>
        </w:tc>
        <w:tc>
          <w:tcPr>
            <w:tcW w:w="854"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F3FD6C7" w14:textId="77777777" w:rsidR="00D85122" w:rsidRPr="00D85122" w:rsidRDefault="00D85122" w:rsidP="00D85122">
            <w:pPr>
              <w:rPr>
                <w:color w:val="000000"/>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2F1F75D2" w14:textId="77777777" w:rsidR="00D85122" w:rsidRPr="00D85122" w:rsidRDefault="00D85122" w:rsidP="00D85122">
            <w:pPr>
              <w:rPr>
                <w:color w:val="000000"/>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4F7D7D9" w14:textId="77777777" w:rsidR="00D85122" w:rsidRPr="00D85122" w:rsidRDefault="00D85122" w:rsidP="00D85122">
            <w:pPr>
              <w:rPr>
                <w:color w:val="000000"/>
                <w:sz w:val="12"/>
                <w:szCs w:val="12"/>
              </w:rPr>
            </w:pPr>
          </w:p>
        </w:tc>
        <w:tc>
          <w:tcPr>
            <w:tcW w:w="1245"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13208284" w14:textId="77777777" w:rsidR="00D85122" w:rsidRPr="00D85122" w:rsidRDefault="00D85122" w:rsidP="00D85122">
            <w:pPr>
              <w:rPr>
                <w:color w:val="000000"/>
                <w:sz w:val="12"/>
                <w:szCs w:val="12"/>
              </w:rPr>
            </w:pPr>
          </w:p>
        </w:tc>
        <w:tc>
          <w:tcPr>
            <w:tcW w:w="68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13BBDE5" w14:textId="77777777" w:rsidR="00D85122" w:rsidRPr="00D85122" w:rsidRDefault="00D85122" w:rsidP="00D85122">
            <w:pPr>
              <w:rPr>
                <w:color w:val="000000"/>
                <w:sz w:val="12"/>
                <w:szCs w:val="12"/>
              </w:rPr>
            </w:pPr>
          </w:p>
        </w:tc>
      </w:tr>
      <w:tr w:rsidR="00D85122" w:rsidRPr="00D85122" w14:paraId="46800295" w14:textId="77777777" w:rsidTr="007E69AF">
        <w:trPr>
          <w:trHeight w:val="458"/>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2CEF3E2" w14:textId="77777777" w:rsidR="00D85122" w:rsidRPr="00D85122" w:rsidRDefault="00D85122" w:rsidP="00D85122">
            <w:pPr>
              <w:rPr>
                <w:color w:val="000000"/>
                <w:sz w:val="12"/>
                <w:szCs w:val="12"/>
              </w:rPr>
            </w:pPr>
          </w:p>
        </w:tc>
        <w:tc>
          <w:tcPr>
            <w:tcW w:w="367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6F1DAA" w14:textId="77777777" w:rsidR="00D85122" w:rsidRPr="00D85122" w:rsidRDefault="00D85122" w:rsidP="00D85122">
            <w:pPr>
              <w:rPr>
                <w:color w:val="000000"/>
                <w:sz w:val="12"/>
                <w:szCs w:val="12"/>
              </w:rPr>
            </w:pPr>
          </w:p>
        </w:tc>
        <w:tc>
          <w:tcPr>
            <w:tcW w:w="74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29D1C047" w14:textId="77777777" w:rsidR="00D85122" w:rsidRPr="00D85122" w:rsidRDefault="00D85122" w:rsidP="00D85122">
            <w:pPr>
              <w:rPr>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ECA1C23" w14:textId="77777777" w:rsidR="00D85122" w:rsidRPr="00D85122" w:rsidRDefault="00D85122" w:rsidP="00D85122">
            <w:pPr>
              <w:rPr>
                <w:sz w:val="12"/>
                <w:szCs w:val="12"/>
              </w:rPr>
            </w:pPr>
          </w:p>
        </w:tc>
        <w:tc>
          <w:tcPr>
            <w:tcW w:w="85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AA65B55" w14:textId="77777777" w:rsidR="00D85122" w:rsidRPr="00D85122" w:rsidRDefault="00D85122" w:rsidP="00D85122">
            <w:pPr>
              <w:rPr>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B0AA605" w14:textId="77777777" w:rsidR="00D85122" w:rsidRPr="00D85122" w:rsidRDefault="00D85122" w:rsidP="00D85122">
            <w:pPr>
              <w:rPr>
                <w:sz w:val="12"/>
                <w:szCs w:val="12"/>
              </w:rPr>
            </w:pPr>
          </w:p>
        </w:tc>
        <w:tc>
          <w:tcPr>
            <w:tcW w:w="992"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8FD500" w14:textId="77777777" w:rsidR="00D85122" w:rsidRPr="00D85122" w:rsidRDefault="00D85122" w:rsidP="00D85122">
            <w:pPr>
              <w:jc w:val="center"/>
              <w:rPr>
                <w:color w:val="000000"/>
                <w:sz w:val="12"/>
                <w:szCs w:val="12"/>
              </w:rPr>
            </w:pPr>
            <w:r w:rsidRPr="00D85122">
              <w:rPr>
                <w:color w:val="000000"/>
                <w:sz w:val="12"/>
                <w:szCs w:val="12"/>
              </w:rPr>
              <w:t>в результате реализации мероприятий инвестиционной программы</w:t>
            </w:r>
          </w:p>
        </w:tc>
        <w:tc>
          <w:tcPr>
            <w:tcW w:w="1839" w:type="dxa"/>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2EB29E9" w14:textId="77777777" w:rsidR="00D85122" w:rsidRPr="00D85122" w:rsidRDefault="00D85122" w:rsidP="00D85122">
            <w:pPr>
              <w:jc w:val="center"/>
              <w:rPr>
                <w:color w:val="000000"/>
                <w:sz w:val="12"/>
                <w:szCs w:val="12"/>
              </w:rPr>
            </w:pPr>
            <w:r w:rsidRPr="00D85122">
              <w:rPr>
                <w:color w:val="000000"/>
                <w:sz w:val="12"/>
                <w:szCs w:val="12"/>
              </w:rPr>
              <w:t xml:space="preserve">связанную с сокращением потерь в тепловых сетях, сменой видов и (или) марки основного и (или) резервного топлива на источниках тепловой энергии, реализацией </w:t>
            </w:r>
            <w:proofErr w:type="spellStart"/>
            <w:r w:rsidRPr="00D85122">
              <w:rPr>
                <w:color w:val="000000"/>
                <w:sz w:val="12"/>
                <w:szCs w:val="12"/>
              </w:rPr>
              <w:t>энергосервисного</w:t>
            </w:r>
            <w:proofErr w:type="spellEnd"/>
            <w:r w:rsidRPr="00D85122">
              <w:rPr>
                <w:color w:val="000000"/>
                <w:sz w:val="12"/>
                <w:szCs w:val="12"/>
              </w:rPr>
              <w:t xml:space="preserve"> договора (контракта) в размере, определенном по решению регулируемой организации, плату за подключение (технологическое присоединение) к системам централизованного теплоснабжения (раздельно по каждой системе, если регулируемая организация эксплуатирует несколько таких систем</w:t>
            </w:r>
          </w:p>
        </w:tc>
        <w:tc>
          <w:tcPr>
            <w:tcW w:w="854"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12B37902" w14:textId="77777777" w:rsidR="00D85122" w:rsidRPr="00D85122" w:rsidRDefault="00D85122" w:rsidP="00D85122">
            <w:pPr>
              <w:rPr>
                <w:color w:val="000000"/>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0A35FF66" w14:textId="77777777" w:rsidR="00D85122" w:rsidRPr="00D85122" w:rsidRDefault="00D85122" w:rsidP="00D85122">
            <w:pPr>
              <w:rPr>
                <w:color w:val="000000"/>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493A2FA" w14:textId="77777777" w:rsidR="00D85122" w:rsidRPr="00D85122" w:rsidRDefault="00D85122" w:rsidP="00D85122">
            <w:pPr>
              <w:rPr>
                <w:color w:val="000000"/>
                <w:sz w:val="12"/>
                <w:szCs w:val="12"/>
              </w:rPr>
            </w:pPr>
          </w:p>
        </w:tc>
        <w:tc>
          <w:tcPr>
            <w:tcW w:w="1245"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EE03021" w14:textId="77777777" w:rsidR="00D85122" w:rsidRPr="00D85122" w:rsidRDefault="00D85122" w:rsidP="00D85122">
            <w:pPr>
              <w:rPr>
                <w:color w:val="000000"/>
                <w:sz w:val="12"/>
                <w:szCs w:val="12"/>
              </w:rPr>
            </w:pPr>
          </w:p>
        </w:tc>
        <w:tc>
          <w:tcPr>
            <w:tcW w:w="68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9A33DA0" w14:textId="77777777" w:rsidR="00D85122" w:rsidRPr="00D85122" w:rsidRDefault="00D85122" w:rsidP="00D85122">
            <w:pPr>
              <w:rPr>
                <w:color w:val="000000"/>
                <w:sz w:val="12"/>
                <w:szCs w:val="12"/>
              </w:rPr>
            </w:pPr>
          </w:p>
        </w:tc>
      </w:tr>
      <w:tr w:rsidR="00D85122" w:rsidRPr="00D85122" w14:paraId="22146BA5" w14:textId="77777777" w:rsidTr="007E69AF">
        <w:trPr>
          <w:trHeight w:val="1870"/>
        </w:trPr>
        <w:tc>
          <w:tcPr>
            <w:tcW w:w="356"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7EFF7B4" w14:textId="77777777" w:rsidR="00D85122" w:rsidRPr="00D85122" w:rsidRDefault="00D85122" w:rsidP="00D85122">
            <w:pPr>
              <w:rPr>
                <w:color w:val="000000"/>
                <w:sz w:val="12"/>
                <w:szCs w:val="12"/>
              </w:rPr>
            </w:pPr>
          </w:p>
        </w:tc>
        <w:tc>
          <w:tcPr>
            <w:tcW w:w="3670"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FE8B9C" w14:textId="77777777" w:rsidR="00D85122" w:rsidRPr="00D85122" w:rsidRDefault="00D85122" w:rsidP="00D85122">
            <w:pPr>
              <w:rPr>
                <w:color w:val="000000"/>
                <w:sz w:val="12"/>
                <w:szCs w:val="12"/>
              </w:rPr>
            </w:pPr>
          </w:p>
        </w:tc>
        <w:tc>
          <w:tcPr>
            <w:tcW w:w="74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F3EA3A2" w14:textId="77777777" w:rsidR="00D85122" w:rsidRPr="00D85122" w:rsidRDefault="00D85122" w:rsidP="00D85122">
            <w:pPr>
              <w:rPr>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1184E06" w14:textId="77777777" w:rsidR="00D85122" w:rsidRPr="00D85122" w:rsidRDefault="00D85122" w:rsidP="00D85122">
            <w:pPr>
              <w:rPr>
                <w:sz w:val="12"/>
                <w:szCs w:val="12"/>
              </w:rPr>
            </w:pPr>
          </w:p>
        </w:tc>
        <w:tc>
          <w:tcPr>
            <w:tcW w:w="85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7C7623A7" w14:textId="77777777" w:rsidR="00D85122" w:rsidRPr="00D85122" w:rsidRDefault="00D85122" w:rsidP="00D85122">
            <w:pPr>
              <w:rPr>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5B42B7F3" w14:textId="77777777" w:rsidR="00D85122" w:rsidRPr="00D85122" w:rsidRDefault="00D85122" w:rsidP="00D85122">
            <w:pPr>
              <w:rPr>
                <w:sz w:val="12"/>
                <w:szCs w:val="12"/>
              </w:rPr>
            </w:pPr>
          </w:p>
        </w:tc>
        <w:tc>
          <w:tcPr>
            <w:tcW w:w="992"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2997CFE7" w14:textId="77777777" w:rsidR="00D85122" w:rsidRPr="00D85122" w:rsidRDefault="00D85122" w:rsidP="00D85122">
            <w:pPr>
              <w:rPr>
                <w:color w:val="000000"/>
                <w:sz w:val="12"/>
                <w:szCs w:val="12"/>
              </w:rPr>
            </w:pPr>
          </w:p>
        </w:tc>
        <w:tc>
          <w:tcPr>
            <w:tcW w:w="183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400F969A" w14:textId="77777777" w:rsidR="00D85122" w:rsidRPr="00D85122" w:rsidRDefault="00D85122" w:rsidP="00D85122">
            <w:pPr>
              <w:rPr>
                <w:color w:val="000000"/>
                <w:sz w:val="12"/>
                <w:szCs w:val="12"/>
              </w:rPr>
            </w:pPr>
          </w:p>
        </w:tc>
        <w:tc>
          <w:tcPr>
            <w:tcW w:w="854"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11168F0" w14:textId="77777777" w:rsidR="00D85122" w:rsidRPr="00D85122" w:rsidRDefault="00D85122" w:rsidP="00D85122">
            <w:pPr>
              <w:rPr>
                <w:color w:val="000000"/>
                <w:sz w:val="12"/>
                <w:szCs w:val="12"/>
              </w:rPr>
            </w:pPr>
          </w:p>
        </w:tc>
        <w:tc>
          <w:tcPr>
            <w:tcW w:w="709"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03F3949C" w14:textId="77777777" w:rsidR="00D85122" w:rsidRPr="00D85122" w:rsidRDefault="00D85122" w:rsidP="00D85122">
            <w:pPr>
              <w:rPr>
                <w:color w:val="000000"/>
                <w:sz w:val="12"/>
                <w:szCs w:val="12"/>
              </w:rPr>
            </w:pPr>
          </w:p>
        </w:tc>
        <w:tc>
          <w:tcPr>
            <w:tcW w:w="850"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3298DAD9" w14:textId="77777777" w:rsidR="00D85122" w:rsidRPr="00D85122" w:rsidRDefault="00D85122" w:rsidP="00D85122">
            <w:pPr>
              <w:rPr>
                <w:color w:val="000000"/>
                <w:sz w:val="12"/>
                <w:szCs w:val="12"/>
              </w:rPr>
            </w:pPr>
          </w:p>
        </w:tc>
        <w:tc>
          <w:tcPr>
            <w:tcW w:w="1245"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2D1076D3" w14:textId="77777777" w:rsidR="00D85122" w:rsidRPr="00D85122" w:rsidRDefault="00D85122" w:rsidP="00D85122">
            <w:pPr>
              <w:rPr>
                <w:color w:val="000000"/>
                <w:sz w:val="12"/>
                <w:szCs w:val="12"/>
              </w:rPr>
            </w:pPr>
          </w:p>
        </w:tc>
        <w:tc>
          <w:tcPr>
            <w:tcW w:w="681"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6BAB34C5" w14:textId="77777777" w:rsidR="00D85122" w:rsidRPr="00D85122" w:rsidRDefault="00D85122" w:rsidP="00D85122">
            <w:pPr>
              <w:rPr>
                <w:color w:val="000000"/>
                <w:sz w:val="12"/>
                <w:szCs w:val="12"/>
              </w:rPr>
            </w:pPr>
          </w:p>
        </w:tc>
      </w:tr>
      <w:tr w:rsidR="00D85122" w:rsidRPr="00D85122" w14:paraId="4818CB29"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725902" w14:textId="77777777" w:rsidR="00D85122" w:rsidRPr="00D85122" w:rsidRDefault="00D85122" w:rsidP="00D85122">
            <w:pPr>
              <w:jc w:val="center"/>
              <w:rPr>
                <w:color w:val="000000"/>
                <w:sz w:val="12"/>
                <w:szCs w:val="12"/>
              </w:rPr>
            </w:pPr>
            <w:r w:rsidRPr="00D85122">
              <w:rPr>
                <w:color w:val="000000"/>
                <w:sz w:val="12"/>
                <w:szCs w:val="12"/>
              </w:rPr>
              <w:t>1</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1CD60D1" w14:textId="77777777" w:rsidR="00D85122" w:rsidRPr="00D85122" w:rsidRDefault="00D85122" w:rsidP="00D85122">
            <w:pPr>
              <w:jc w:val="center"/>
              <w:rPr>
                <w:color w:val="000000"/>
                <w:sz w:val="12"/>
                <w:szCs w:val="12"/>
              </w:rPr>
            </w:pPr>
            <w:r w:rsidRPr="00D85122">
              <w:rPr>
                <w:color w:val="000000"/>
                <w:sz w:val="12"/>
                <w:szCs w:val="12"/>
              </w:rPr>
              <w:t>2</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080985" w14:textId="77777777" w:rsidR="00D85122" w:rsidRPr="00D85122" w:rsidRDefault="00D85122" w:rsidP="00D85122">
            <w:pPr>
              <w:jc w:val="center"/>
              <w:rPr>
                <w:color w:val="000000"/>
                <w:sz w:val="12"/>
                <w:szCs w:val="12"/>
              </w:rPr>
            </w:pPr>
            <w:r w:rsidRPr="00D85122">
              <w:rPr>
                <w:color w:val="000000"/>
                <w:sz w:val="12"/>
                <w:szCs w:val="12"/>
              </w:rPr>
              <w:t>38</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61F3C1" w14:textId="77777777" w:rsidR="00D85122" w:rsidRPr="00D85122" w:rsidRDefault="00D85122" w:rsidP="00D85122">
            <w:pPr>
              <w:jc w:val="center"/>
              <w:rPr>
                <w:color w:val="000000"/>
                <w:sz w:val="12"/>
                <w:szCs w:val="12"/>
              </w:rPr>
            </w:pPr>
            <w:r w:rsidRPr="00D85122">
              <w:rPr>
                <w:color w:val="000000"/>
                <w:sz w:val="12"/>
                <w:szCs w:val="12"/>
              </w:rPr>
              <w:t>39</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D1150B" w14:textId="77777777" w:rsidR="00D85122" w:rsidRPr="00D85122" w:rsidRDefault="00D85122" w:rsidP="00D85122">
            <w:pPr>
              <w:jc w:val="center"/>
              <w:rPr>
                <w:color w:val="000000"/>
                <w:sz w:val="12"/>
                <w:szCs w:val="12"/>
              </w:rPr>
            </w:pPr>
            <w:r w:rsidRPr="00D85122">
              <w:rPr>
                <w:color w:val="000000"/>
                <w:sz w:val="12"/>
                <w:szCs w:val="12"/>
              </w:rPr>
              <w:t>40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213059" w14:textId="77777777" w:rsidR="00D85122" w:rsidRPr="00D85122" w:rsidRDefault="00D85122" w:rsidP="00D85122">
            <w:pPr>
              <w:jc w:val="center"/>
              <w:rPr>
                <w:color w:val="000000"/>
                <w:sz w:val="12"/>
                <w:szCs w:val="12"/>
              </w:rPr>
            </w:pPr>
            <w:r w:rsidRPr="00D85122">
              <w:rPr>
                <w:color w:val="000000"/>
                <w:sz w:val="12"/>
                <w:szCs w:val="12"/>
              </w:rPr>
              <w:t>41</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4888A5" w14:textId="77777777" w:rsidR="00D85122" w:rsidRPr="00D85122" w:rsidRDefault="00D85122" w:rsidP="00D85122">
            <w:pPr>
              <w:jc w:val="center"/>
              <w:rPr>
                <w:color w:val="000000"/>
                <w:sz w:val="12"/>
                <w:szCs w:val="12"/>
              </w:rPr>
            </w:pPr>
            <w:r w:rsidRPr="00D85122">
              <w:rPr>
                <w:color w:val="000000"/>
                <w:sz w:val="12"/>
                <w:szCs w:val="12"/>
              </w:rPr>
              <w:t>42</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AEF244" w14:textId="77777777" w:rsidR="00D85122" w:rsidRPr="00D85122" w:rsidRDefault="00D85122" w:rsidP="00D85122">
            <w:pPr>
              <w:jc w:val="center"/>
              <w:rPr>
                <w:color w:val="000000"/>
                <w:sz w:val="12"/>
                <w:szCs w:val="12"/>
              </w:rPr>
            </w:pPr>
            <w:r w:rsidRPr="00D85122">
              <w:rPr>
                <w:color w:val="000000"/>
                <w:sz w:val="12"/>
                <w:szCs w:val="12"/>
              </w:rPr>
              <w:t>43</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90E9C1" w14:textId="77777777" w:rsidR="00D85122" w:rsidRPr="00D85122" w:rsidRDefault="00D85122" w:rsidP="00D85122">
            <w:pPr>
              <w:jc w:val="center"/>
              <w:rPr>
                <w:color w:val="000000"/>
                <w:sz w:val="12"/>
                <w:szCs w:val="12"/>
              </w:rPr>
            </w:pPr>
            <w:r w:rsidRPr="00D85122">
              <w:rPr>
                <w:color w:val="000000"/>
                <w:sz w:val="12"/>
                <w:szCs w:val="12"/>
              </w:rPr>
              <w:t>44</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645CCB" w14:textId="77777777" w:rsidR="00D85122" w:rsidRPr="00D85122" w:rsidRDefault="00D85122" w:rsidP="00D85122">
            <w:pPr>
              <w:jc w:val="center"/>
              <w:rPr>
                <w:color w:val="000000"/>
                <w:sz w:val="12"/>
                <w:szCs w:val="12"/>
              </w:rPr>
            </w:pPr>
            <w:r w:rsidRPr="00D85122">
              <w:rPr>
                <w:color w:val="000000"/>
                <w:sz w:val="12"/>
                <w:szCs w:val="12"/>
              </w:rPr>
              <w:t>45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489CC1" w14:textId="77777777" w:rsidR="00D85122" w:rsidRPr="00D85122" w:rsidRDefault="00D85122" w:rsidP="00D85122">
            <w:pPr>
              <w:jc w:val="center"/>
              <w:rPr>
                <w:color w:val="000000"/>
                <w:sz w:val="12"/>
                <w:szCs w:val="12"/>
              </w:rPr>
            </w:pPr>
            <w:r w:rsidRPr="00D85122">
              <w:rPr>
                <w:color w:val="000000"/>
                <w:sz w:val="12"/>
                <w:szCs w:val="12"/>
              </w:rPr>
              <w:t>46</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B27D1E" w14:textId="77777777" w:rsidR="00D85122" w:rsidRPr="00D85122" w:rsidRDefault="00D85122" w:rsidP="00D85122">
            <w:pPr>
              <w:jc w:val="center"/>
              <w:rPr>
                <w:color w:val="000000"/>
                <w:sz w:val="12"/>
                <w:szCs w:val="12"/>
              </w:rPr>
            </w:pPr>
            <w:r w:rsidRPr="00D85122">
              <w:rPr>
                <w:color w:val="000000"/>
                <w:sz w:val="12"/>
                <w:szCs w:val="12"/>
              </w:rPr>
              <w:t>47</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A76BC0B" w14:textId="77777777" w:rsidR="00D85122" w:rsidRPr="00D85122" w:rsidRDefault="00D85122" w:rsidP="00D85122">
            <w:pPr>
              <w:jc w:val="center"/>
              <w:rPr>
                <w:color w:val="000000"/>
                <w:sz w:val="12"/>
                <w:szCs w:val="12"/>
              </w:rPr>
            </w:pPr>
            <w:r w:rsidRPr="00D85122">
              <w:rPr>
                <w:color w:val="000000"/>
                <w:sz w:val="12"/>
                <w:szCs w:val="12"/>
              </w:rPr>
              <w:t>48</w:t>
            </w:r>
          </w:p>
        </w:tc>
      </w:tr>
      <w:tr w:rsidR="00D85122" w:rsidRPr="00D85122" w14:paraId="21F9DCE2"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7A36C393" w14:textId="77777777" w:rsidR="00D85122" w:rsidRPr="00D85122" w:rsidRDefault="00D85122" w:rsidP="00D85122">
            <w:pPr>
              <w:rPr>
                <w:color w:val="000000"/>
                <w:sz w:val="12"/>
                <w:szCs w:val="12"/>
              </w:rPr>
            </w:pPr>
            <w:r w:rsidRPr="00D85122">
              <w:rPr>
                <w:color w:val="000000"/>
                <w:sz w:val="12"/>
                <w:szCs w:val="12"/>
              </w:rPr>
              <w:t>Группа 1. Строительство, реконструкция или модернизация объектов в целях подключения потребителей:</w:t>
            </w:r>
          </w:p>
        </w:tc>
      </w:tr>
      <w:tr w:rsidR="00D85122" w:rsidRPr="00D85122" w14:paraId="27DD77F7" w14:textId="77777777" w:rsidTr="007E69AF">
        <w:trPr>
          <w:trHeight w:val="20"/>
        </w:trPr>
        <w:tc>
          <w:tcPr>
            <w:tcW w:w="13665" w:type="dxa"/>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99B94F5" w14:textId="77777777" w:rsidR="00D85122" w:rsidRPr="00D85122" w:rsidRDefault="00D85122" w:rsidP="00D85122">
            <w:pPr>
              <w:rPr>
                <w:color w:val="000000"/>
                <w:sz w:val="12"/>
                <w:szCs w:val="12"/>
              </w:rPr>
            </w:pPr>
            <w:r w:rsidRPr="00D85122">
              <w:rPr>
                <w:color w:val="000000"/>
                <w:sz w:val="12"/>
                <w:szCs w:val="12"/>
              </w:rPr>
              <w:t>1.1. Строительство новых тепловых сетей в целях подключения потребителей</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0AE4017"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654D4780"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500EC0" w14:textId="77777777" w:rsidR="00D85122" w:rsidRPr="00D85122" w:rsidRDefault="00D85122" w:rsidP="00D85122">
            <w:pPr>
              <w:jc w:val="center"/>
              <w:rPr>
                <w:color w:val="000000"/>
                <w:sz w:val="12"/>
                <w:szCs w:val="12"/>
              </w:rPr>
            </w:pPr>
            <w:r w:rsidRPr="00D85122">
              <w:rPr>
                <w:color w:val="000000"/>
                <w:sz w:val="12"/>
                <w:szCs w:val="12"/>
              </w:rPr>
              <w:t>1.1.1</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52DBA6" w14:textId="77777777" w:rsidR="00D85122" w:rsidRPr="00D85122" w:rsidRDefault="00D85122" w:rsidP="00D85122">
            <w:pPr>
              <w:rPr>
                <w:color w:val="000000"/>
                <w:sz w:val="12"/>
                <w:szCs w:val="12"/>
              </w:rPr>
            </w:pPr>
            <w:r w:rsidRPr="00D85122">
              <w:rPr>
                <w:color w:val="000000"/>
                <w:sz w:val="12"/>
                <w:szCs w:val="12"/>
              </w:rPr>
              <w:t>Закрытие котельной «Калинина» Строительство тепловой сети УПК-1 – котельная «Калинина»</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DC171E8" w14:textId="77777777" w:rsidR="00D85122" w:rsidRPr="00D85122" w:rsidRDefault="00D85122" w:rsidP="00D85122">
            <w:pPr>
              <w:jc w:val="right"/>
              <w:rPr>
                <w:color w:val="000000"/>
                <w:sz w:val="12"/>
                <w:szCs w:val="12"/>
              </w:rPr>
            </w:pPr>
            <w:r w:rsidRPr="00D85122">
              <w:rPr>
                <w:color w:val="000000"/>
                <w:sz w:val="12"/>
                <w:szCs w:val="12"/>
              </w:rPr>
              <w:t>39,47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3B9BD6" w14:textId="77777777" w:rsidR="00D85122" w:rsidRPr="00D85122" w:rsidRDefault="00D85122" w:rsidP="00D85122">
            <w:pPr>
              <w:jc w:val="right"/>
              <w:rPr>
                <w:color w:val="000000"/>
                <w:sz w:val="12"/>
                <w:szCs w:val="12"/>
              </w:rPr>
            </w:pPr>
            <w:r w:rsidRPr="00D85122">
              <w:rPr>
                <w:color w:val="000000"/>
                <w:sz w:val="12"/>
                <w:szCs w:val="12"/>
              </w:rPr>
              <w:t>37334,83</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D63052"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086984"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C4E1D7"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718DCBB"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D8D3D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44AEA2"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EC65AE"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057C30"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E79E4DA"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1EA925B0" w14:textId="77777777" w:rsidTr="007E69AF">
        <w:trPr>
          <w:trHeight w:val="20"/>
        </w:trPr>
        <w:tc>
          <w:tcPr>
            <w:tcW w:w="402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0BCDE34" w14:textId="77777777" w:rsidR="00D85122" w:rsidRPr="00D85122" w:rsidRDefault="00D85122" w:rsidP="00D85122">
            <w:pPr>
              <w:rPr>
                <w:color w:val="000000"/>
                <w:sz w:val="12"/>
                <w:szCs w:val="12"/>
              </w:rPr>
            </w:pPr>
            <w:r w:rsidRPr="00D85122">
              <w:rPr>
                <w:color w:val="000000"/>
                <w:sz w:val="12"/>
                <w:szCs w:val="12"/>
              </w:rPr>
              <w:t>Всего по группе 1</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A54F86" w14:textId="77777777" w:rsidR="00D85122" w:rsidRPr="00D85122" w:rsidRDefault="00D85122" w:rsidP="00D85122">
            <w:pPr>
              <w:jc w:val="right"/>
              <w:rPr>
                <w:color w:val="000000"/>
                <w:sz w:val="12"/>
                <w:szCs w:val="12"/>
              </w:rPr>
            </w:pPr>
            <w:r w:rsidRPr="00D85122">
              <w:rPr>
                <w:color w:val="000000"/>
                <w:sz w:val="12"/>
                <w:szCs w:val="12"/>
              </w:rPr>
              <w:t>39,47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8E8B155" w14:textId="77777777" w:rsidR="00D85122" w:rsidRPr="00D85122" w:rsidRDefault="00D85122" w:rsidP="00D85122">
            <w:pPr>
              <w:jc w:val="right"/>
              <w:rPr>
                <w:color w:val="000000"/>
                <w:sz w:val="12"/>
                <w:szCs w:val="12"/>
              </w:rPr>
            </w:pPr>
            <w:r w:rsidRPr="00D85122">
              <w:rPr>
                <w:color w:val="000000"/>
                <w:sz w:val="12"/>
                <w:szCs w:val="12"/>
              </w:rPr>
              <w:t>37334,83</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E7C1B3"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FED63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56D65FB"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EE3223"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064E65"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FA3ED3"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C48FF17"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6EF86A"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73CB2ED"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2AA2EE7"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5A178084" w14:textId="77777777" w:rsidR="00D85122" w:rsidRPr="00D85122" w:rsidRDefault="00D85122" w:rsidP="00D85122">
            <w:pPr>
              <w:rPr>
                <w:color w:val="000000"/>
                <w:sz w:val="12"/>
                <w:szCs w:val="12"/>
              </w:rPr>
            </w:pPr>
            <w:r w:rsidRPr="00D85122">
              <w:rPr>
                <w:color w:val="000000"/>
                <w:sz w:val="12"/>
                <w:szCs w:val="12"/>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D85122" w:rsidRPr="00D85122" w14:paraId="67F35720"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65D643C9" w14:textId="77777777" w:rsidR="00D85122" w:rsidRPr="00D85122" w:rsidRDefault="00D85122" w:rsidP="00D85122">
            <w:pPr>
              <w:rPr>
                <w:color w:val="000000"/>
                <w:sz w:val="12"/>
                <w:szCs w:val="12"/>
              </w:rPr>
            </w:pPr>
            <w:r w:rsidRPr="00D85122">
              <w:rPr>
                <w:color w:val="000000"/>
                <w:sz w:val="12"/>
                <w:szCs w:val="12"/>
              </w:rPr>
              <w:t>Группа 3. Реконструкция или модернизация существующих объектов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D85122" w:rsidRPr="00D85122" w14:paraId="3FA5CC01"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7D62500C" w14:textId="77777777" w:rsidR="00D85122" w:rsidRPr="00D85122" w:rsidRDefault="00D85122" w:rsidP="00D85122">
            <w:pPr>
              <w:rPr>
                <w:color w:val="000000"/>
                <w:sz w:val="12"/>
                <w:szCs w:val="12"/>
              </w:rPr>
            </w:pPr>
            <w:r w:rsidRPr="00D85122">
              <w:rPr>
                <w:color w:val="000000"/>
                <w:sz w:val="12"/>
                <w:szCs w:val="12"/>
              </w:rPr>
              <w:t>3.2. Реконструкция или модернизация существующих объектов системы централизованного теплоснабжения, за исключением тепловых сетей</w:t>
            </w:r>
          </w:p>
        </w:tc>
      </w:tr>
      <w:tr w:rsidR="00D85122" w:rsidRPr="00D85122" w14:paraId="14A0C401"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6900EB7" w14:textId="77777777" w:rsidR="00D85122" w:rsidRPr="00D85122" w:rsidRDefault="00D85122" w:rsidP="00D85122">
            <w:pPr>
              <w:jc w:val="center"/>
              <w:rPr>
                <w:color w:val="000000"/>
                <w:sz w:val="12"/>
                <w:szCs w:val="12"/>
              </w:rPr>
            </w:pPr>
            <w:r w:rsidRPr="00D85122">
              <w:rPr>
                <w:color w:val="000000"/>
                <w:sz w:val="12"/>
                <w:szCs w:val="12"/>
              </w:rPr>
              <w:t>3.2.1</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915FD7" w14:textId="77777777" w:rsidR="00D85122" w:rsidRPr="00D85122" w:rsidRDefault="00D85122" w:rsidP="00D85122">
            <w:pPr>
              <w:rPr>
                <w:color w:val="000000"/>
                <w:sz w:val="12"/>
                <w:szCs w:val="12"/>
              </w:rPr>
            </w:pPr>
            <w:r w:rsidRPr="00D85122">
              <w:rPr>
                <w:color w:val="000000"/>
                <w:sz w:val="12"/>
                <w:szCs w:val="12"/>
              </w:rPr>
              <w:t xml:space="preserve">Монтаж котла Е-10-1,4-225КВ (ке-10-1,4-225 </w:t>
            </w:r>
            <w:proofErr w:type="spellStart"/>
            <w:r w:rsidRPr="00D85122">
              <w:rPr>
                <w:color w:val="000000"/>
                <w:sz w:val="12"/>
                <w:szCs w:val="12"/>
              </w:rPr>
              <w:t>кф</w:t>
            </w:r>
            <w:proofErr w:type="spellEnd"/>
            <w:r w:rsidRPr="00D85122">
              <w:rPr>
                <w:color w:val="000000"/>
                <w:sz w:val="12"/>
                <w:szCs w:val="12"/>
              </w:rPr>
              <w:t>) УПК-6 п. Шерегеш</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16A162" w14:textId="77777777" w:rsidR="00D85122" w:rsidRPr="00D85122" w:rsidRDefault="00D85122" w:rsidP="00D85122">
            <w:pPr>
              <w:jc w:val="right"/>
              <w:rPr>
                <w:color w:val="000000"/>
                <w:sz w:val="12"/>
                <w:szCs w:val="12"/>
              </w:rPr>
            </w:pPr>
            <w:r w:rsidRPr="00D85122">
              <w:rPr>
                <w:color w:val="000000"/>
                <w:sz w:val="12"/>
                <w:szCs w:val="12"/>
              </w:rPr>
              <w:t>12076,22</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3A0431" w14:textId="77777777" w:rsidR="00D85122" w:rsidRPr="00D85122" w:rsidRDefault="00D85122" w:rsidP="00D85122">
            <w:pPr>
              <w:jc w:val="right"/>
              <w:rPr>
                <w:color w:val="000000"/>
                <w:sz w:val="12"/>
                <w:szCs w:val="12"/>
              </w:rPr>
            </w:pPr>
            <w:r w:rsidRPr="00D85122">
              <w:rPr>
                <w:color w:val="000000"/>
                <w:sz w:val="12"/>
                <w:szCs w:val="12"/>
              </w:rPr>
              <w:t>0,00</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BFB29B"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339FE1"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893DB9"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11CAE2"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A1106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FFF4A6"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594FFB"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5E3B8E"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11F9B96"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805D24E"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68C0D29" w14:textId="77777777" w:rsidR="00D85122" w:rsidRPr="00D85122" w:rsidRDefault="00D85122" w:rsidP="00D85122">
            <w:pPr>
              <w:jc w:val="center"/>
              <w:rPr>
                <w:color w:val="000000"/>
                <w:sz w:val="12"/>
                <w:szCs w:val="12"/>
              </w:rPr>
            </w:pPr>
            <w:r w:rsidRPr="00D85122">
              <w:rPr>
                <w:color w:val="000000"/>
                <w:sz w:val="12"/>
                <w:szCs w:val="12"/>
              </w:rPr>
              <w:t>3.2.2</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E1E3F0" w14:textId="77777777" w:rsidR="00D85122" w:rsidRPr="00D85122" w:rsidRDefault="00D85122" w:rsidP="00D85122">
            <w:pPr>
              <w:rPr>
                <w:color w:val="000000"/>
                <w:sz w:val="12"/>
                <w:szCs w:val="12"/>
              </w:rPr>
            </w:pPr>
            <w:r w:rsidRPr="00D85122">
              <w:rPr>
                <w:color w:val="000000"/>
                <w:sz w:val="12"/>
                <w:szCs w:val="12"/>
              </w:rPr>
              <w:t>Строительство здания турбинного отделения</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5F26CBD" w14:textId="77777777" w:rsidR="00D85122" w:rsidRPr="00D85122" w:rsidRDefault="00D85122" w:rsidP="00D85122">
            <w:pPr>
              <w:jc w:val="right"/>
              <w:rPr>
                <w:color w:val="000000"/>
                <w:sz w:val="12"/>
                <w:szCs w:val="12"/>
              </w:rPr>
            </w:pPr>
            <w:r w:rsidRPr="00D85122">
              <w:rPr>
                <w:color w:val="000000"/>
                <w:sz w:val="12"/>
                <w:szCs w:val="12"/>
              </w:rPr>
              <w:t>16011,6</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4286EB" w14:textId="77777777" w:rsidR="00D85122" w:rsidRPr="00D85122" w:rsidRDefault="00D85122" w:rsidP="00D85122">
            <w:pPr>
              <w:jc w:val="right"/>
              <w:rPr>
                <w:color w:val="000000"/>
                <w:sz w:val="12"/>
                <w:szCs w:val="12"/>
              </w:rPr>
            </w:pPr>
            <w:r w:rsidRPr="00D85122">
              <w:rPr>
                <w:color w:val="000000"/>
                <w:sz w:val="12"/>
                <w:szCs w:val="12"/>
              </w:rPr>
              <w:t>7484,4</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3ED3BE"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C4DE8ED"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3EDC230"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3F691B"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AFF717"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A715BB"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F981D3"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DF63BCA"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A60A0CD"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96895E4"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61E1AA" w14:textId="77777777" w:rsidR="00D85122" w:rsidRPr="00D85122" w:rsidRDefault="00D85122" w:rsidP="00D85122">
            <w:pPr>
              <w:jc w:val="center"/>
              <w:rPr>
                <w:color w:val="000000"/>
                <w:sz w:val="12"/>
                <w:szCs w:val="12"/>
              </w:rPr>
            </w:pPr>
            <w:r w:rsidRPr="00D85122">
              <w:rPr>
                <w:color w:val="000000"/>
                <w:sz w:val="12"/>
                <w:szCs w:val="12"/>
              </w:rPr>
              <w:t>3.2.3</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1AFCBE" w14:textId="77777777" w:rsidR="00D85122" w:rsidRPr="00D85122" w:rsidRDefault="00D85122" w:rsidP="00D85122">
            <w:pPr>
              <w:rPr>
                <w:color w:val="000000"/>
                <w:sz w:val="12"/>
                <w:szCs w:val="12"/>
              </w:rPr>
            </w:pPr>
            <w:r w:rsidRPr="00D85122">
              <w:rPr>
                <w:color w:val="000000"/>
                <w:sz w:val="12"/>
                <w:szCs w:val="12"/>
              </w:rPr>
              <w:t xml:space="preserve">Замена </w:t>
            </w:r>
            <w:proofErr w:type="gramStart"/>
            <w:r w:rsidRPr="00D85122">
              <w:rPr>
                <w:color w:val="000000"/>
                <w:sz w:val="12"/>
                <w:szCs w:val="12"/>
              </w:rPr>
              <w:t>котла  КВц</w:t>
            </w:r>
            <w:proofErr w:type="gramEnd"/>
            <w:r w:rsidRPr="00D85122">
              <w:rPr>
                <w:color w:val="000000"/>
                <w:sz w:val="12"/>
                <w:szCs w:val="12"/>
              </w:rPr>
              <w:t>-1,45 № 2 на котел КВм-1,45 с ТШПМ-1,45</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5ED186"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98ECFA" w14:textId="77777777" w:rsidR="00D85122" w:rsidRPr="00D85122" w:rsidRDefault="00D85122" w:rsidP="00D85122">
            <w:pPr>
              <w:jc w:val="right"/>
              <w:rPr>
                <w:color w:val="000000"/>
                <w:sz w:val="12"/>
                <w:szCs w:val="12"/>
              </w:rPr>
            </w:pPr>
            <w:r w:rsidRPr="00D85122">
              <w:rPr>
                <w:color w:val="000000"/>
                <w:sz w:val="12"/>
                <w:szCs w:val="12"/>
              </w:rPr>
              <w:t>2684,52</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BC810DB"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3B79D3"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5BD6C71"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F60E42"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8DC056"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186C39"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FC9D67"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2F31F6"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9C9763" w14:textId="77777777" w:rsidR="00D85122" w:rsidRPr="00D85122" w:rsidRDefault="00D85122" w:rsidP="00D85122">
            <w:pPr>
              <w:rPr>
                <w:color w:val="000000"/>
                <w:sz w:val="12"/>
                <w:szCs w:val="12"/>
              </w:rPr>
            </w:pPr>
            <w:r w:rsidRPr="00D85122">
              <w:rPr>
                <w:color w:val="000000"/>
                <w:sz w:val="12"/>
                <w:szCs w:val="12"/>
              </w:rPr>
              <w:t> </w:t>
            </w:r>
          </w:p>
        </w:tc>
      </w:tr>
      <w:tr w:rsidR="00D85122" w:rsidRPr="00D85122" w14:paraId="4A3D11C8"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C4B3F72" w14:textId="77777777" w:rsidR="00D85122" w:rsidRPr="00D85122" w:rsidRDefault="00D85122" w:rsidP="00D85122">
            <w:pPr>
              <w:jc w:val="center"/>
              <w:rPr>
                <w:color w:val="000000"/>
                <w:sz w:val="12"/>
                <w:szCs w:val="12"/>
              </w:rPr>
            </w:pPr>
            <w:r w:rsidRPr="00D85122">
              <w:rPr>
                <w:color w:val="000000"/>
                <w:sz w:val="12"/>
                <w:szCs w:val="12"/>
              </w:rPr>
              <w:t>3.2.4</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CDB64F" w14:textId="77777777" w:rsidR="00D85122" w:rsidRPr="00D85122" w:rsidRDefault="00D85122" w:rsidP="00D85122">
            <w:pPr>
              <w:rPr>
                <w:color w:val="000000"/>
                <w:sz w:val="12"/>
                <w:szCs w:val="12"/>
              </w:rPr>
            </w:pPr>
            <w:r w:rsidRPr="00D85122">
              <w:rPr>
                <w:color w:val="000000"/>
                <w:sz w:val="12"/>
                <w:szCs w:val="12"/>
              </w:rPr>
              <w:t>Монтаж сопел третичного дутья</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7D7A987"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8F55B2" w14:textId="77777777" w:rsidR="00D85122" w:rsidRPr="00D85122" w:rsidRDefault="00D85122" w:rsidP="00D85122">
            <w:pPr>
              <w:jc w:val="right"/>
              <w:rPr>
                <w:color w:val="000000"/>
                <w:sz w:val="12"/>
                <w:szCs w:val="12"/>
              </w:rPr>
            </w:pPr>
            <w:r w:rsidRPr="00D85122">
              <w:rPr>
                <w:color w:val="000000"/>
                <w:sz w:val="12"/>
                <w:szCs w:val="12"/>
              </w:rPr>
              <w:t>1146,33</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0D7433C" w14:textId="77777777" w:rsidR="00D85122" w:rsidRPr="00D85122" w:rsidRDefault="00D85122" w:rsidP="00D85122">
            <w:pPr>
              <w:rPr>
                <w:color w:val="000000"/>
                <w:sz w:val="12"/>
                <w:szCs w:val="12"/>
              </w:rPr>
            </w:pPr>
            <w:r w:rsidRPr="00D85122">
              <w:rPr>
                <w:color w:val="000000"/>
                <w:sz w:val="12"/>
                <w:szCs w:val="12"/>
              </w:rPr>
              <w:t> </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D3B5022" w14:textId="77777777" w:rsidR="00D85122" w:rsidRPr="00D85122" w:rsidRDefault="00D85122" w:rsidP="00D85122">
            <w:pPr>
              <w:rPr>
                <w:color w:val="000000"/>
                <w:sz w:val="12"/>
                <w:szCs w:val="12"/>
              </w:rPr>
            </w:pPr>
            <w:r w:rsidRPr="00D85122">
              <w:rPr>
                <w:color w:val="000000"/>
                <w:sz w:val="12"/>
                <w:szCs w:val="12"/>
              </w:rPr>
              <w:t> </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77DDB3B"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5026B8"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EA5B35"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4B9A532"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0337B2"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7C7AEA"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9840EEB"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F4DB1C8"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3DFF947" w14:textId="77777777" w:rsidR="00D85122" w:rsidRPr="00D85122" w:rsidRDefault="00D85122" w:rsidP="00D85122">
            <w:pPr>
              <w:jc w:val="center"/>
              <w:rPr>
                <w:color w:val="000000"/>
                <w:sz w:val="12"/>
                <w:szCs w:val="12"/>
              </w:rPr>
            </w:pPr>
            <w:r w:rsidRPr="00D85122">
              <w:rPr>
                <w:color w:val="000000"/>
                <w:sz w:val="12"/>
                <w:szCs w:val="12"/>
              </w:rPr>
              <w:t>3.2.5</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6AE78A" w14:textId="77777777" w:rsidR="00D85122" w:rsidRPr="00D85122" w:rsidRDefault="00D85122" w:rsidP="00D85122">
            <w:pPr>
              <w:rPr>
                <w:color w:val="000000"/>
                <w:sz w:val="12"/>
                <w:szCs w:val="12"/>
              </w:rPr>
            </w:pPr>
            <w:r w:rsidRPr="00D85122">
              <w:rPr>
                <w:color w:val="000000"/>
                <w:sz w:val="12"/>
                <w:szCs w:val="12"/>
              </w:rPr>
              <w:t>Приобретение парового турбогенератора мощностью 2,5 МВт (Изготовление от 12 месяцев)</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4195AA" w14:textId="77777777" w:rsidR="00D85122" w:rsidRPr="00D85122" w:rsidRDefault="00D85122" w:rsidP="00D85122">
            <w:pPr>
              <w:jc w:val="right"/>
              <w:rPr>
                <w:color w:val="000000"/>
                <w:sz w:val="12"/>
                <w:szCs w:val="12"/>
              </w:rPr>
            </w:pPr>
            <w:r w:rsidRPr="00D85122">
              <w:rPr>
                <w:color w:val="000000"/>
                <w:sz w:val="12"/>
                <w:szCs w:val="12"/>
              </w:rPr>
              <w:t>32768,47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177041" w14:textId="77777777" w:rsidR="00D85122" w:rsidRPr="00D85122" w:rsidRDefault="00D85122" w:rsidP="00D85122">
            <w:pPr>
              <w:jc w:val="right"/>
              <w:rPr>
                <w:color w:val="000000"/>
                <w:sz w:val="12"/>
                <w:szCs w:val="12"/>
              </w:rPr>
            </w:pPr>
            <w:r w:rsidRPr="00D85122">
              <w:rPr>
                <w:color w:val="000000"/>
                <w:sz w:val="12"/>
                <w:szCs w:val="12"/>
              </w:rPr>
              <w:t>48307,7</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B3A2AC0"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871059"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8AEA71"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50CF2A"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284298"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8F8DDE"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4276E1"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1D7920B"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0A96F4"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2931C787"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2AA26C3" w14:textId="77777777" w:rsidR="00D85122" w:rsidRPr="00D85122" w:rsidRDefault="00D85122" w:rsidP="00D85122">
            <w:pPr>
              <w:jc w:val="center"/>
              <w:rPr>
                <w:color w:val="000000"/>
                <w:sz w:val="12"/>
                <w:szCs w:val="12"/>
              </w:rPr>
            </w:pPr>
            <w:r w:rsidRPr="00D85122">
              <w:rPr>
                <w:color w:val="000000"/>
                <w:sz w:val="12"/>
                <w:szCs w:val="12"/>
              </w:rPr>
              <w:t>3.2.6</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9DF044" w14:textId="77777777" w:rsidR="00D85122" w:rsidRPr="00D85122" w:rsidRDefault="00D85122" w:rsidP="00D85122">
            <w:pPr>
              <w:rPr>
                <w:color w:val="000000"/>
                <w:sz w:val="12"/>
                <w:szCs w:val="12"/>
              </w:rPr>
            </w:pPr>
            <w:r w:rsidRPr="00D85122">
              <w:rPr>
                <w:color w:val="000000"/>
                <w:sz w:val="12"/>
                <w:szCs w:val="12"/>
              </w:rPr>
              <w:t>Реконструкция производственно-отопительной котельной в г. Таштагол Монтаж и пусконаладочные работы технологического оборудования (один паровой турбогенератор)</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A1729FD" w14:textId="77777777" w:rsidR="00D85122" w:rsidRPr="00D85122" w:rsidRDefault="00D85122" w:rsidP="00D85122">
            <w:pPr>
              <w:jc w:val="right"/>
              <w:rPr>
                <w:color w:val="000000"/>
                <w:sz w:val="12"/>
                <w:szCs w:val="12"/>
              </w:rPr>
            </w:pPr>
            <w:r w:rsidRPr="00D85122">
              <w:rPr>
                <w:color w:val="000000"/>
                <w:sz w:val="12"/>
                <w:szCs w:val="12"/>
              </w:rPr>
              <w:t>31001,53</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B274C0" w14:textId="77777777" w:rsidR="00D85122" w:rsidRPr="00D85122" w:rsidRDefault="00D85122" w:rsidP="00D85122">
            <w:pPr>
              <w:jc w:val="right"/>
              <w:rPr>
                <w:color w:val="000000"/>
                <w:sz w:val="12"/>
                <w:szCs w:val="12"/>
              </w:rPr>
            </w:pPr>
            <w:r w:rsidRPr="00D85122">
              <w:rPr>
                <w:color w:val="000000"/>
                <w:sz w:val="12"/>
                <w:szCs w:val="12"/>
              </w:rPr>
              <w:t>30340,96</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35B92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0DBB82"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DF1AA2"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0D795D"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F5CDAF"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4E097CE"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72C7C9A"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0B4CD5A"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36D262"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0A7F9CD"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5C05C48" w14:textId="77777777" w:rsidR="00D85122" w:rsidRPr="00D85122" w:rsidRDefault="00D85122" w:rsidP="00D85122">
            <w:pPr>
              <w:jc w:val="center"/>
              <w:rPr>
                <w:color w:val="000000"/>
                <w:sz w:val="12"/>
                <w:szCs w:val="12"/>
              </w:rPr>
            </w:pPr>
            <w:r w:rsidRPr="00D85122">
              <w:rPr>
                <w:color w:val="000000"/>
                <w:sz w:val="12"/>
                <w:szCs w:val="12"/>
              </w:rPr>
              <w:t>3.2.7</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A138FA" w14:textId="77777777" w:rsidR="00D85122" w:rsidRPr="00D85122" w:rsidRDefault="00D85122" w:rsidP="00D85122">
            <w:pPr>
              <w:rPr>
                <w:color w:val="000000"/>
                <w:sz w:val="12"/>
                <w:szCs w:val="12"/>
              </w:rPr>
            </w:pPr>
            <w:r w:rsidRPr="00D85122">
              <w:rPr>
                <w:color w:val="000000"/>
                <w:sz w:val="12"/>
                <w:szCs w:val="12"/>
              </w:rPr>
              <w:t>Замена котла КВТС №4 на котел Е-25-1.4-225 КВ (КЕ-25-1.4-225 КФ) (УПК № 5 Шерегеш)</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13D4B8"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ED46118" w14:textId="77777777" w:rsidR="00D85122" w:rsidRPr="00D85122" w:rsidRDefault="00D85122" w:rsidP="00D85122">
            <w:pPr>
              <w:jc w:val="right"/>
              <w:rPr>
                <w:color w:val="000000"/>
                <w:sz w:val="12"/>
                <w:szCs w:val="12"/>
              </w:rPr>
            </w:pPr>
            <w:r w:rsidRPr="00D85122">
              <w:rPr>
                <w:color w:val="000000"/>
                <w:sz w:val="12"/>
                <w:szCs w:val="12"/>
              </w:rPr>
              <w:t>55043,48</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9DD625"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62D302C"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9DBC95"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588D99"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3D0EE2"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570C7F3"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B37291"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93F14D7"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40F7929"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11FFC5E"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271A7E" w14:textId="77777777" w:rsidR="00D85122" w:rsidRPr="00D85122" w:rsidRDefault="00D85122" w:rsidP="00D85122">
            <w:pPr>
              <w:jc w:val="center"/>
              <w:rPr>
                <w:color w:val="000000"/>
                <w:sz w:val="12"/>
                <w:szCs w:val="12"/>
              </w:rPr>
            </w:pPr>
            <w:r w:rsidRPr="00D85122">
              <w:rPr>
                <w:color w:val="000000"/>
                <w:sz w:val="12"/>
                <w:szCs w:val="12"/>
              </w:rPr>
              <w:t>3.2.8</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3038A1" w14:textId="77777777" w:rsidR="00D85122" w:rsidRPr="00D85122" w:rsidRDefault="00D85122" w:rsidP="00D85122">
            <w:pPr>
              <w:rPr>
                <w:color w:val="000000"/>
                <w:sz w:val="12"/>
                <w:szCs w:val="12"/>
              </w:rPr>
            </w:pPr>
            <w:r w:rsidRPr="00D85122">
              <w:rPr>
                <w:color w:val="000000"/>
                <w:sz w:val="12"/>
                <w:szCs w:val="12"/>
              </w:rPr>
              <w:t>Замена котла КВТС-6,5 № 3 на КВ-Р-7,56 - 150 (КВ-Ф 6,5-115</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F93EB2" w14:textId="77777777" w:rsidR="00D85122" w:rsidRPr="00D85122" w:rsidRDefault="00D85122" w:rsidP="00D85122">
            <w:pPr>
              <w:jc w:val="right"/>
              <w:rPr>
                <w:color w:val="000000"/>
                <w:sz w:val="12"/>
                <w:szCs w:val="12"/>
              </w:rPr>
            </w:pPr>
            <w:r w:rsidRPr="00D85122">
              <w:rPr>
                <w:color w:val="000000"/>
                <w:sz w:val="12"/>
                <w:szCs w:val="12"/>
              </w:rPr>
              <w:t>803,9</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AE71413" w14:textId="77777777" w:rsidR="00D85122" w:rsidRPr="00D85122" w:rsidRDefault="00D85122" w:rsidP="00D85122">
            <w:pPr>
              <w:jc w:val="right"/>
              <w:rPr>
                <w:color w:val="000000"/>
                <w:sz w:val="12"/>
                <w:szCs w:val="12"/>
              </w:rPr>
            </w:pPr>
            <w:r w:rsidRPr="00D85122">
              <w:rPr>
                <w:color w:val="000000"/>
                <w:sz w:val="12"/>
                <w:szCs w:val="12"/>
              </w:rPr>
              <w:t>32745,56</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F9D57A"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7F621D"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E3E69A"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126349"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377A9FB"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C0E071"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26F3C38"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662322"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95EB3AE"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3EDAD01B"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3217A0A" w14:textId="77777777" w:rsidR="00D85122" w:rsidRPr="00D85122" w:rsidRDefault="00D85122" w:rsidP="00D85122">
            <w:pPr>
              <w:jc w:val="center"/>
              <w:rPr>
                <w:color w:val="000000"/>
                <w:sz w:val="12"/>
                <w:szCs w:val="12"/>
              </w:rPr>
            </w:pPr>
            <w:r w:rsidRPr="00D85122">
              <w:rPr>
                <w:color w:val="000000"/>
                <w:sz w:val="12"/>
                <w:szCs w:val="12"/>
              </w:rPr>
              <w:t>3.2.9</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653ADF2" w14:textId="77777777" w:rsidR="00D85122" w:rsidRPr="00D85122" w:rsidRDefault="00D85122" w:rsidP="00D85122">
            <w:pPr>
              <w:rPr>
                <w:color w:val="000000"/>
                <w:sz w:val="12"/>
                <w:szCs w:val="12"/>
              </w:rPr>
            </w:pPr>
            <w:proofErr w:type="gramStart"/>
            <w:r w:rsidRPr="00D85122">
              <w:rPr>
                <w:color w:val="000000"/>
                <w:sz w:val="12"/>
                <w:szCs w:val="12"/>
              </w:rPr>
              <w:t>Монтаж  котла</w:t>
            </w:r>
            <w:proofErr w:type="gramEnd"/>
            <w:r w:rsidRPr="00D85122">
              <w:rPr>
                <w:color w:val="000000"/>
                <w:sz w:val="12"/>
                <w:szCs w:val="12"/>
              </w:rPr>
              <w:t xml:space="preserve"> Е 10-14-225 КВ (</w:t>
            </w:r>
            <w:proofErr w:type="spellStart"/>
            <w:r w:rsidRPr="00D85122">
              <w:rPr>
                <w:color w:val="000000"/>
                <w:sz w:val="12"/>
                <w:szCs w:val="12"/>
              </w:rPr>
              <w:t>ке</w:t>
            </w:r>
            <w:proofErr w:type="spellEnd"/>
            <w:r w:rsidRPr="00D85122">
              <w:rPr>
                <w:color w:val="000000"/>
                <w:sz w:val="12"/>
                <w:szCs w:val="12"/>
              </w:rPr>
              <w:t xml:space="preserve"> - 10 - 1,4 - 225 </w:t>
            </w:r>
            <w:proofErr w:type="spellStart"/>
            <w:r w:rsidRPr="00D85122">
              <w:rPr>
                <w:color w:val="000000"/>
                <w:sz w:val="12"/>
                <w:szCs w:val="12"/>
              </w:rPr>
              <w:t>кф</w:t>
            </w:r>
            <w:proofErr w:type="spellEnd"/>
            <w:r w:rsidRPr="00D85122">
              <w:rPr>
                <w:color w:val="000000"/>
                <w:sz w:val="12"/>
                <w:szCs w:val="12"/>
              </w:rPr>
              <w:t>) №2 (УПК № 7) п. Каз</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344EE5D" w14:textId="77777777" w:rsidR="00D85122" w:rsidRPr="00D85122" w:rsidRDefault="00D85122" w:rsidP="00D85122">
            <w:pPr>
              <w:jc w:val="right"/>
              <w:rPr>
                <w:color w:val="000000"/>
                <w:sz w:val="12"/>
                <w:szCs w:val="12"/>
              </w:rPr>
            </w:pPr>
            <w:r w:rsidRPr="00D85122">
              <w:rPr>
                <w:color w:val="000000"/>
                <w:sz w:val="12"/>
                <w:szCs w:val="12"/>
              </w:rPr>
              <w:t>44569,18</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6792A45" w14:textId="77777777" w:rsidR="00D85122" w:rsidRPr="00D85122" w:rsidRDefault="00D85122" w:rsidP="00D85122">
            <w:pPr>
              <w:jc w:val="right"/>
              <w:rPr>
                <w:color w:val="000000"/>
                <w:sz w:val="12"/>
                <w:szCs w:val="12"/>
              </w:rPr>
            </w:pPr>
            <w:r w:rsidRPr="00D85122">
              <w:rPr>
                <w:color w:val="000000"/>
                <w:sz w:val="12"/>
                <w:szCs w:val="12"/>
              </w:rPr>
              <w:t>0</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5773A9"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2FCBEAA"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2B2FF1"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4DAE7A9"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CF61BF1"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89AD11B"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54C981"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DC34BC1"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83E088D"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76694BA3"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6E6F34" w14:textId="77777777" w:rsidR="00D85122" w:rsidRPr="00D85122" w:rsidRDefault="00D85122" w:rsidP="00D85122">
            <w:pPr>
              <w:jc w:val="center"/>
              <w:rPr>
                <w:color w:val="000000"/>
                <w:sz w:val="12"/>
                <w:szCs w:val="12"/>
              </w:rPr>
            </w:pPr>
            <w:r w:rsidRPr="00D85122">
              <w:rPr>
                <w:color w:val="000000"/>
                <w:sz w:val="12"/>
                <w:szCs w:val="12"/>
              </w:rPr>
              <w:t>3.2.10</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ACFE1A" w14:textId="77777777" w:rsidR="00D85122" w:rsidRPr="00D85122" w:rsidRDefault="00D85122" w:rsidP="00D85122">
            <w:pPr>
              <w:rPr>
                <w:color w:val="000000"/>
                <w:sz w:val="12"/>
                <w:szCs w:val="12"/>
              </w:rPr>
            </w:pPr>
            <w:r w:rsidRPr="00D85122">
              <w:rPr>
                <w:color w:val="000000"/>
                <w:sz w:val="12"/>
                <w:szCs w:val="12"/>
              </w:rPr>
              <w:t xml:space="preserve">Замена котла ДКВР-10 на КВ-Р-7,56-115 (КВ-Ф-6,5-115) (УПК-2 </w:t>
            </w:r>
            <w:proofErr w:type="spellStart"/>
            <w:r w:rsidRPr="00D85122">
              <w:rPr>
                <w:color w:val="000000"/>
                <w:sz w:val="12"/>
                <w:szCs w:val="12"/>
              </w:rPr>
              <w:t>п.Шалым</w:t>
            </w:r>
            <w:proofErr w:type="spellEnd"/>
            <w:r w:rsidRPr="00D85122">
              <w:rPr>
                <w:color w:val="000000"/>
                <w:sz w:val="12"/>
                <w:szCs w:val="12"/>
              </w:rPr>
              <w:t>)</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9CE79D" w14:textId="77777777" w:rsidR="00D85122" w:rsidRPr="00D85122" w:rsidRDefault="00D85122" w:rsidP="00D85122">
            <w:pPr>
              <w:jc w:val="right"/>
              <w:rPr>
                <w:color w:val="000000"/>
                <w:sz w:val="12"/>
                <w:szCs w:val="12"/>
              </w:rPr>
            </w:pPr>
            <w:r w:rsidRPr="00D85122">
              <w:rPr>
                <w:color w:val="000000"/>
                <w:sz w:val="12"/>
                <w:szCs w:val="12"/>
              </w:rPr>
              <w:t>11373,45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F6E4667" w14:textId="77777777" w:rsidR="00D85122" w:rsidRPr="00D85122" w:rsidRDefault="00D85122" w:rsidP="00D85122">
            <w:pPr>
              <w:jc w:val="right"/>
              <w:rPr>
                <w:color w:val="000000"/>
                <w:sz w:val="12"/>
                <w:szCs w:val="12"/>
              </w:rPr>
            </w:pPr>
            <w:r w:rsidRPr="00D85122">
              <w:rPr>
                <w:color w:val="000000"/>
                <w:sz w:val="12"/>
                <w:szCs w:val="12"/>
              </w:rPr>
              <w:t>4503,88</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48FCB7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7E4DBB"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78D82C"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09F6A2"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3479F5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DB965A9"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7DEB0C"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5AF1670"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FC6988"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A8B03C6" w14:textId="77777777" w:rsidTr="007E69AF">
        <w:trPr>
          <w:trHeight w:val="20"/>
        </w:trPr>
        <w:tc>
          <w:tcPr>
            <w:tcW w:w="402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087A620" w14:textId="77777777" w:rsidR="00D85122" w:rsidRPr="00D85122" w:rsidRDefault="00D85122" w:rsidP="00D85122">
            <w:pPr>
              <w:rPr>
                <w:color w:val="000000"/>
                <w:sz w:val="12"/>
                <w:szCs w:val="12"/>
              </w:rPr>
            </w:pPr>
            <w:r w:rsidRPr="00D85122">
              <w:rPr>
                <w:color w:val="000000"/>
                <w:sz w:val="12"/>
                <w:szCs w:val="12"/>
              </w:rPr>
              <w:t>Всего по группе 3</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FCE17C" w14:textId="77777777" w:rsidR="00D85122" w:rsidRPr="00D85122" w:rsidRDefault="00D85122" w:rsidP="00D85122">
            <w:pPr>
              <w:jc w:val="right"/>
              <w:rPr>
                <w:color w:val="000000"/>
                <w:sz w:val="12"/>
                <w:szCs w:val="12"/>
              </w:rPr>
            </w:pPr>
            <w:r w:rsidRPr="00D85122">
              <w:rPr>
                <w:color w:val="000000"/>
                <w:sz w:val="12"/>
                <w:szCs w:val="12"/>
              </w:rPr>
              <w:t>148604,35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630CF1" w14:textId="77777777" w:rsidR="00D85122" w:rsidRPr="00D85122" w:rsidRDefault="00D85122" w:rsidP="00D85122">
            <w:pPr>
              <w:jc w:val="right"/>
              <w:rPr>
                <w:color w:val="000000"/>
                <w:sz w:val="12"/>
                <w:szCs w:val="12"/>
              </w:rPr>
            </w:pPr>
            <w:r w:rsidRPr="00D85122">
              <w:rPr>
                <w:color w:val="000000"/>
                <w:sz w:val="12"/>
                <w:szCs w:val="12"/>
              </w:rPr>
              <w:t>182256,83</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F44A8D"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DCC444"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E620B4A"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25804A0"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B659CC"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F9FC1B3"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D6BAA9"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EC39593"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04DFA60"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5040D185"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721CA708" w14:textId="77777777" w:rsidR="00D85122" w:rsidRPr="00D85122" w:rsidRDefault="00D85122" w:rsidP="00D85122">
            <w:pPr>
              <w:rPr>
                <w:color w:val="000000"/>
                <w:sz w:val="12"/>
                <w:szCs w:val="12"/>
              </w:rPr>
            </w:pPr>
            <w:r w:rsidRPr="00D85122">
              <w:rPr>
                <w:color w:val="000000"/>
                <w:sz w:val="12"/>
                <w:szCs w:val="12"/>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D85122" w:rsidRPr="00D85122" w14:paraId="60B43E5D"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1B2BFA5" w14:textId="77777777" w:rsidR="00D85122" w:rsidRPr="00D85122" w:rsidRDefault="00D85122" w:rsidP="00D85122">
            <w:pPr>
              <w:jc w:val="center"/>
              <w:rPr>
                <w:color w:val="000000"/>
                <w:sz w:val="12"/>
                <w:szCs w:val="12"/>
              </w:rPr>
            </w:pPr>
            <w:r w:rsidRPr="00D85122">
              <w:rPr>
                <w:color w:val="000000"/>
                <w:sz w:val="12"/>
                <w:szCs w:val="12"/>
              </w:rPr>
              <w:t xml:space="preserve"> 4.1</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6EFF1A" w14:textId="77777777" w:rsidR="00D85122" w:rsidRPr="00D85122" w:rsidRDefault="00D85122" w:rsidP="00D85122">
            <w:pPr>
              <w:rPr>
                <w:color w:val="000000"/>
                <w:sz w:val="12"/>
                <w:szCs w:val="12"/>
              </w:rPr>
            </w:pPr>
            <w:r w:rsidRPr="00D85122">
              <w:rPr>
                <w:color w:val="000000"/>
                <w:sz w:val="12"/>
                <w:szCs w:val="12"/>
              </w:rPr>
              <w:t>Проектирование, приобретение и монтаж газоочистного оборудования и сооружений</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A3D39F9" w14:textId="77777777" w:rsidR="00D85122" w:rsidRPr="00D85122" w:rsidRDefault="00D85122" w:rsidP="00D85122">
            <w:pPr>
              <w:jc w:val="right"/>
              <w:rPr>
                <w:color w:val="000000"/>
                <w:sz w:val="12"/>
                <w:szCs w:val="12"/>
              </w:rPr>
            </w:pPr>
            <w:r w:rsidRPr="00D85122">
              <w:rPr>
                <w:color w:val="000000"/>
                <w:sz w:val="12"/>
                <w:szCs w:val="12"/>
              </w:rPr>
              <w:t>87096,07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9E5E1C4" w14:textId="77777777" w:rsidR="00D85122" w:rsidRPr="00D85122" w:rsidRDefault="00D85122" w:rsidP="00D85122">
            <w:pPr>
              <w:jc w:val="right"/>
              <w:rPr>
                <w:color w:val="000000"/>
                <w:sz w:val="12"/>
                <w:szCs w:val="12"/>
              </w:rPr>
            </w:pPr>
            <w:r w:rsidRPr="00D85122">
              <w:rPr>
                <w:color w:val="000000"/>
                <w:sz w:val="12"/>
                <w:szCs w:val="12"/>
              </w:rPr>
              <w:t>42454,99</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3131403"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DF3A1EF"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6984EC7"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C12F300"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00FE26"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722C5A8"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C058D4F"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C0AC9EB"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4F11B61"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1D1091D0"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DC965CD" w14:textId="77777777" w:rsidR="00D85122" w:rsidRPr="00D85122" w:rsidRDefault="00D85122" w:rsidP="00D85122">
            <w:pPr>
              <w:jc w:val="center"/>
              <w:rPr>
                <w:color w:val="000000"/>
                <w:sz w:val="12"/>
                <w:szCs w:val="12"/>
              </w:rPr>
            </w:pPr>
            <w:r w:rsidRPr="00D85122">
              <w:rPr>
                <w:color w:val="000000"/>
                <w:sz w:val="12"/>
                <w:szCs w:val="12"/>
              </w:rPr>
              <w:t xml:space="preserve"> 4.2</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2535884" w14:textId="77777777" w:rsidR="00D85122" w:rsidRPr="00D85122" w:rsidRDefault="00D85122" w:rsidP="00D85122">
            <w:pPr>
              <w:rPr>
                <w:color w:val="000000"/>
                <w:sz w:val="12"/>
                <w:szCs w:val="12"/>
              </w:rPr>
            </w:pPr>
            <w:r w:rsidRPr="00D85122">
              <w:rPr>
                <w:color w:val="000000"/>
                <w:sz w:val="12"/>
                <w:szCs w:val="12"/>
              </w:rPr>
              <w:t xml:space="preserve">Проектирование, приобретение и монтаж аспирационной </w:t>
            </w:r>
            <w:proofErr w:type="spellStart"/>
            <w:r w:rsidRPr="00D85122">
              <w:rPr>
                <w:color w:val="000000"/>
                <w:sz w:val="12"/>
                <w:szCs w:val="12"/>
              </w:rPr>
              <w:t>ситемы</w:t>
            </w:r>
            <w:proofErr w:type="spellEnd"/>
            <w:r w:rsidRPr="00D85122">
              <w:rPr>
                <w:color w:val="000000"/>
                <w:sz w:val="12"/>
                <w:szCs w:val="12"/>
              </w:rPr>
              <w:t xml:space="preserve"> АГЖУ на тракте топливо подачи</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77A149" w14:textId="77777777" w:rsidR="00D85122" w:rsidRPr="00D85122" w:rsidRDefault="00D85122" w:rsidP="00D85122">
            <w:pPr>
              <w:jc w:val="right"/>
              <w:rPr>
                <w:color w:val="000000"/>
                <w:sz w:val="12"/>
                <w:szCs w:val="12"/>
              </w:rPr>
            </w:pPr>
            <w:r w:rsidRPr="00D85122">
              <w:rPr>
                <w:color w:val="000000"/>
                <w:sz w:val="12"/>
                <w:szCs w:val="12"/>
              </w:rPr>
              <w:t>31696,26</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73457D" w14:textId="77777777" w:rsidR="00D85122" w:rsidRPr="00D85122" w:rsidRDefault="00D85122" w:rsidP="00D85122">
            <w:pPr>
              <w:jc w:val="right"/>
              <w:rPr>
                <w:color w:val="000000"/>
                <w:sz w:val="12"/>
                <w:szCs w:val="12"/>
              </w:rPr>
            </w:pPr>
            <w:r w:rsidRPr="00D85122">
              <w:rPr>
                <w:color w:val="000000"/>
                <w:sz w:val="12"/>
                <w:szCs w:val="12"/>
              </w:rPr>
              <w:t>1230,14</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3D8954"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2CA28D9"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08DC255"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96504E2"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537908F3"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5592A9E"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8C4CF29"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214C109E"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E264421"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0FAE3348" w14:textId="77777777" w:rsidTr="007E69AF">
        <w:trPr>
          <w:trHeight w:val="20"/>
        </w:trPr>
        <w:tc>
          <w:tcPr>
            <w:tcW w:w="356"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B69ABA" w14:textId="77777777" w:rsidR="00D85122" w:rsidRPr="00D85122" w:rsidRDefault="00D85122" w:rsidP="00D85122">
            <w:pPr>
              <w:jc w:val="center"/>
              <w:rPr>
                <w:color w:val="000000"/>
                <w:sz w:val="12"/>
                <w:szCs w:val="12"/>
              </w:rPr>
            </w:pPr>
            <w:r w:rsidRPr="00D85122">
              <w:rPr>
                <w:color w:val="000000"/>
                <w:sz w:val="12"/>
                <w:szCs w:val="12"/>
              </w:rPr>
              <w:t xml:space="preserve"> 4.3</w:t>
            </w:r>
          </w:p>
        </w:tc>
        <w:tc>
          <w:tcPr>
            <w:tcW w:w="367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B5A93F5" w14:textId="77777777" w:rsidR="00D85122" w:rsidRPr="00D85122" w:rsidRDefault="00D85122" w:rsidP="00D85122">
            <w:pPr>
              <w:rPr>
                <w:color w:val="000000"/>
                <w:sz w:val="12"/>
                <w:szCs w:val="12"/>
              </w:rPr>
            </w:pPr>
            <w:r w:rsidRPr="00D85122">
              <w:rPr>
                <w:color w:val="000000"/>
                <w:sz w:val="12"/>
                <w:szCs w:val="12"/>
              </w:rPr>
              <w:t xml:space="preserve">Техническое перевооружение котельной УПК-5 </w:t>
            </w:r>
            <w:proofErr w:type="spellStart"/>
            <w:r w:rsidRPr="00D85122">
              <w:rPr>
                <w:color w:val="000000"/>
                <w:sz w:val="12"/>
                <w:szCs w:val="12"/>
              </w:rPr>
              <w:t>п.Шерегеш</w:t>
            </w:r>
            <w:proofErr w:type="spellEnd"/>
            <w:r w:rsidRPr="00D85122">
              <w:rPr>
                <w:color w:val="000000"/>
                <w:sz w:val="12"/>
                <w:szCs w:val="12"/>
              </w:rPr>
              <w:t xml:space="preserve"> с установкой второй ступени газоочистки на </w:t>
            </w:r>
            <w:proofErr w:type="gramStart"/>
            <w:r w:rsidRPr="00D85122">
              <w:rPr>
                <w:color w:val="000000"/>
                <w:sz w:val="12"/>
                <w:szCs w:val="12"/>
              </w:rPr>
              <w:t>котлах  №</w:t>
            </w:r>
            <w:proofErr w:type="gramEnd"/>
            <w:r w:rsidRPr="00D85122">
              <w:rPr>
                <w:color w:val="000000"/>
                <w:sz w:val="12"/>
                <w:szCs w:val="12"/>
              </w:rPr>
              <w:t>4,5,6,7</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CEAF54C" w14:textId="77777777" w:rsidR="00D85122" w:rsidRPr="00D85122" w:rsidRDefault="00D85122" w:rsidP="00D85122">
            <w:pPr>
              <w:jc w:val="right"/>
              <w:rPr>
                <w:color w:val="000000"/>
                <w:sz w:val="12"/>
                <w:szCs w:val="12"/>
              </w:rPr>
            </w:pPr>
            <w:r w:rsidRPr="00D85122">
              <w:rPr>
                <w:color w:val="000000"/>
                <w:sz w:val="12"/>
                <w:szCs w:val="12"/>
              </w:rPr>
              <w:t>435985,52</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CD12F89" w14:textId="77777777" w:rsidR="00D85122" w:rsidRPr="00D85122" w:rsidRDefault="00D85122" w:rsidP="00D85122">
            <w:pPr>
              <w:jc w:val="right"/>
              <w:rPr>
                <w:color w:val="000000"/>
                <w:sz w:val="12"/>
                <w:szCs w:val="12"/>
              </w:rPr>
            </w:pPr>
            <w:r w:rsidRPr="00D85122">
              <w:rPr>
                <w:color w:val="000000"/>
                <w:sz w:val="12"/>
                <w:szCs w:val="12"/>
              </w:rPr>
              <w:t>0</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0198D30"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F4A2BFF"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B86D35F"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679CD5"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7F86F7E"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0DA25FE"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BF0466F"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BCADCE6"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08955D2"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4B9C33A" w14:textId="77777777" w:rsidTr="007E69AF">
        <w:trPr>
          <w:trHeight w:val="20"/>
        </w:trPr>
        <w:tc>
          <w:tcPr>
            <w:tcW w:w="402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8F20A67" w14:textId="77777777" w:rsidR="00D85122" w:rsidRPr="00D85122" w:rsidRDefault="00D85122" w:rsidP="00D85122">
            <w:pPr>
              <w:rPr>
                <w:color w:val="000000"/>
                <w:sz w:val="12"/>
                <w:szCs w:val="12"/>
              </w:rPr>
            </w:pPr>
            <w:r w:rsidRPr="00D85122">
              <w:rPr>
                <w:color w:val="000000"/>
                <w:sz w:val="12"/>
                <w:szCs w:val="12"/>
              </w:rPr>
              <w:t>Всего по группе 4</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885E290" w14:textId="77777777" w:rsidR="00D85122" w:rsidRPr="00D85122" w:rsidRDefault="00D85122" w:rsidP="00D85122">
            <w:pPr>
              <w:jc w:val="right"/>
              <w:rPr>
                <w:color w:val="000000"/>
                <w:sz w:val="12"/>
                <w:szCs w:val="12"/>
              </w:rPr>
            </w:pPr>
            <w:r w:rsidRPr="00D85122">
              <w:rPr>
                <w:color w:val="000000"/>
                <w:sz w:val="12"/>
                <w:szCs w:val="12"/>
              </w:rPr>
              <w:t>554777,85</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51A3A6" w14:textId="77777777" w:rsidR="00D85122" w:rsidRPr="00D85122" w:rsidRDefault="00D85122" w:rsidP="00D85122">
            <w:pPr>
              <w:jc w:val="right"/>
              <w:rPr>
                <w:color w:val="000000"/>
                <w:sz w:val="12"/>
                <w:szCs w:val="12"/>
              </w:rPr>
            </w:pPr>
            <w:r w:rsidRPr="00D85122">
              <w:rPr>
                <w:color w:val="000000"/>
                <w:sz w:val="12"/>
                <w:szCs w:val="12"/>
              </w:rPr>
              <w:t>43685,13</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1E000261"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1680C73"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FB236A7"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E751DA"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F3BEB7A"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8C59037"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3A9992"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9225F2A"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6A9A206"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60498B89"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45837C6F" w14:textId="77777777" w:rsidR="00D85122" w:rsidRPr="00D85122" w:rsidRDefault="00D85122" w:rsidP="00D85122">
            <w:pPr>
              <w:rPr>
                <w:color w:val="000000"/>
                <w:sz w:val="12"/>
                <w:szCs w:val="12"/>
              </w:rPr>
            </w:pPr>
            <w:r w:rsidRPr="00D85122">
              <w:rPr>
                <w:color w:val="000000"/>
                <w:sz w:val="12"/>
                <w:szCs w:val="12"/>
              </w:rPr>
              <w:t>Группа 5. Вывод из эксплуатации, консервация и демонтаж объектов системы централизованного теплоснабжения</w:t>
            </w:r>
          </w:p>
        </w:tc>
      </w:tr>
      <w:tr w:rsidR="00D85122" w:rsidRPr="00D85122" w14:paraId="04CE14EF" w14:textId="77777777" w:rsidTr="007E69AF">
        <w:trPr>
          <w:trHeight w:val="20"/>
        </w:trPr>
        <w:tc>
          <w:tcPr>
            <w:tcW w:w="14346" w:type="dxa"/>
            <w:gridSpan w:val="13"/>
            <w:tcBorders>
              <w:top w:val="single" w:sz="4" w:space="0" w:color="auto"/>
              <w:left w:val="single" w:sz="4" w:space="0" w:color="auto"/>
              <w:bottom w:val="single" w:sz="4" w:space="0" w:color="auto"/>
              <w:right w:val="nil"/>
            </w:tcBorders>
            <w:shd w:val="clear" w:color="auto" w:fill="auto"/>
            <w:tcMar>
              <w:left w:w="28" w:type="dxa"/>
              <w:right w:w="28" w:type="dxa"/>
            </w:tcMar>
            <w:vAlign w:val="center"/>
            <w:hideMark/>
          </w:tcPr>
          <w:p w14:paraId="007ADF1D" w14:textId="77777777" w:rsidR="00D85122" w:rsidRPr="00D85122" w:rsidRDefault="00D85122" w:rsidP="00D85122">
            <w:pPr>
              <w:rPr>
                <w:color w:val="000000"/>
                <w:sz w:val="12"/>
                <w:szCs w:val="12"/>
              </w:rPr>
            </w:pPr>
            <w:r w:rsidRPr="00D85122">
              <w:rPr>
                <w:color w:val="000000"/>
                <w:sz w:val="12"/>
                <w:szCs w:val="12"/>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топливно-энергетического комплекса, безопасности критической информационной инфраструктуры.</w:t>
            </w:r>
          </w:p>
        </w:tc>
      </w:tr>
      <w:tr w:rsidR="00D85122" w:rsidRPr="00D85122" w14:paraId="41B96A80" w14:textId="77777777" w:rsidTr="007E69AF">
        <w:trPr>
          <w:trHeight w:val="20"/>
        </w:trPr>
        <w:tc>
          <w:tcPr>
            <w:tcW w:w="4026"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105CD8B" w14:textId="77777777" w:rsidR="00D85122" w:rsidRPr="00D85122" w:rsidRDefault="00D85122" w:rsidP="00D85122">
            <w:pPr>
              <w:rPr>
                <w:color w:val="000000"/>
                <w:sz w:val="12"/>
                <w:szCs w:val="12"/>
              </w:rPr>
            </w:pPr>
            <w:r w:rsidRPr="00D85122">
              <w:rPr>
                <w:color w:val="000000"/>
                <w:sz w:val="12"/>
                <w:szCs w:val="12"/>
              </w:rPr>
              <w:t>ИТОГО по программе</w:t>
            </w:r>
          </w:p>
        </w:tc>
        <w:tc>
          <w:tcPr>
            <w:tcW w:w="74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6AB4618" w14:textId="77777777" w:rsidR="00D85122" w:rsidRPr="00D85122" w:rsidRDefault="00D85122" w:rsidP="00D85122">
            <w:pPr>
              <w:jc w:val="right"/>
              <w:rPr>
                <w:color w:val="000000"/>
                <w:sz w:val="12"/>
                <w:szCs w:val="12"/>
              </w:rPr>
            </w:pPr>
            <w:r w:rsidRPr="00D85122">
              <w:rPr>
                <w:color w:val="000000"/>
                <w:sz w:val="12"/>
                <w:szCs w:val="12"/>
              </w:rPr>
              <w:t>703421,67</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73ACACDB" w14:textId="77777777" w:rsidR="00D85122" w:rsidRPr="00D85122" w:rsidRDefault="00D85122" w:rsidP="00D85122">
            <w:pPr>
              <w:jc w:val="right"/>
              <w:rPr>
                <w:color w:val="000000"/>
                <w:sz w:val="12"/>
                <w:szCs w:val="12"/>
              </w:rPr>
            </w:pPr>
            <w:r w:rsidRPr="00D85122">
              <w:rPr>
                <w:color w:val="000000"/>
                <w:sz w:val="12"/>
                <w:szCs w:val="12"/>
              </w:rPr>
              <w:t>263276,79</w:t>
            </w:r>
          </w:p>
        </w:tc>
        <w:tc>
          <w:tcPr>
            <w:tcW w:w="85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27038DB"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66420797" w14:textId="77777777" w:rsidR="00D85122" w:rsidRPr="00D85122" w:rsidRDefault="00D85122" w:rsidP="00D85122">
            <w:pPr>
              <w:jc w:val="right"/>
              <w:rPr>
                <w:color w:val="000000"/>
                <w:sz w:val="12"/>
                <w:szCs w:val="12"/>
              </w:rPr>
            </w:pPr>
            <w:r w:rsidRPr="00D85122">
              <w:rPr>
                <w:color w:val="000000"/>
                <w:sz w:val="12"/>
                <w:szCs w:val="12"/>
              </w:rPr>
              <w:t>0</w:t>
            </w:r>
          </w:p>
        </w:tc>
        <w:tc>
          <w:tcPr>
            <w:tcW w:w="992"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2A2A7D" w14:textId="77777777" w:rsidR="00D85122" w:rsidRPr="00D85122" w:rsidRDefault="00D85122" w:rsidP="00D85122">
            <w:pPr>
              <w:jc w:val="right"/>
              <w:rPr>
                <w:color w:val="000000"/>
                <w:sz w:val="12"/>
                <w:szCs w:val="12"/>
              </w:rPr>
            </w:pPr>
            <w:r w:rsidRPr="00D85122">
              <w:rPr>
                <w:color w:val="000000"/>
                <w:sz w:val="12"/>
                <w:szCs w:val="12"/>
              </w:rPr>
              <w:t>0</w:t>
            </w:r>
          </w:p>
        </w:tc>
        <w:tc>
          <w:tcPr>
            <w:tcW w:w="183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2ACAFD7" w14:textId="77777777" w:rsidR="00D85122" w:rsidRPr="00D85122" w:rsidRDefault="00D85122" w:rsidP="00D85122">
            <w:pPr>
              <w:jc w:val="right"/>
              <w:rPr>
                <w:color w:val="000000"/>
                <w:sz w:val="12"/>
                <w:szCs w:val="12"/>
              </w:rPr>
            </w:pPr>
            <w:r w:rsidRPr="00D85122">
              <w:rPr>
                <w:color w:val="000000"/>
                <w:sz w:val="12"/>
                <w:szCs w:val="12"/>
              </w:rPr>
              <w:t>0</w:t>
            </w:r>
          </w:p>
        </w:tc>
        <w:tc>
          <w:tcPr>
            <w:tcW w:w="854"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35E287F3" w14:textId="77777777" w:rsidR="00D85122" w:rsidRPr="00D85122" w:rsidRDefault="00D85122" w:rsidP="00D85122">
            <w:pPr>
              <w:jc w:val="right"/>
              <w:rPr>
                <w:color w:val="000000"/>
                <w:sz w:val="12"/>
                <w:szCs w:val="12"/>
              </w:rPr>
            </w:pPr>
            <w:r w:rsidRPr="00D85122">
              <w:rPr>
                <w:color w:val="000000"/>
                <w:sz w:val="12"/>
                <w:szCs w:val="12"/>
              </w:rPr>
              <w:t>0</w:t>
            </w:r>
          </w:p>
        </w:tc>
        <w:tc>
          <w:tcPr>
            <w:tcW w:w="709"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E863BA3" w14:textId="77777777" w:rsidR="00D85122" w:rsidRPr="00D85122" w:rsidRDefault="00D85122" w:rsidP="00D85122">
            <w:pPr>
              <w:jc w:val="right"/>
              <w:rPr>
                <w:color w:val="000000"/>
                <w:sz w:val="12"/>
                <w:szCs w:val="12"/>
              </w:rPr>
            </w:pPr>
            <w:r w:rsidRPr="00D85122">
              <w:rPr>
                <w:color w:val="000000"/>
                <w:sz w:val="12"/>
                <w:szCs w:val="12"/>
              </w:rPr>
              <w:t>0</w:t>
            </w:r>
          </w:p>
        </w:tc>
        <w:tc>
          <w:tcPr>
            <w:tcW w:w="850"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0EAABC34" w14:textId="77777777" w:rsidR="00D85122" w:rsidRPr="00D85122" w:rsidRDefault="00D85122" w:rsidP="00D85122">
            <w:pPr>
              <w:jc w:val="right"/>
              <w:rPr>
                <w:color w:val="000000"/>
                <w:sz w:val="12"/>
                <w:szCs w:val="12"/>
              </w:rPr>
            </w:pPr>
            <w:r w:rsidRPr="00D85122">
              <w:rPr>
                <w:color w:val="000000"/>
                <w:sz w:val="12"/>
                <w:szCs w:val="12"/>
              </w:rPr>
              <w:t>0</w:t>
            </w:r>
          </w:p>
        </w:tc>
        <w:tc>
          <w:tcPr>
            <w:tcW w:w="1245"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702BE27" w14:textId="77777777" w:rsidR="00D85122" w:rsidRPr="00D85122" w:rsidRDefault="00D85122" w:rsidP="00D85122">
            <w:pPr>
              <w:jc w:val="right"/>
              <w:rPr>
                <w:color w:val="000000"/>
                <w:sz w:val="12"/>
                <w:szCs w:val="12"/>
              </w:rPr>
            </w:pPr>
            <w:r w:rsidRPr="00D85122">
              <w:rPr>
                <w:color w:val="000000"/>
                <w:sz w:val="12"/>
                <w:szCs w:val="12"/>
              </w:rPr>
              <w:t>0</w:t>
            </w:r>
          </w:p>
        </w:tc>
        <w:tc>
          <w:tcPr>
            <w:tcW w:w="681" w:type="dxa"/>
            <w:tcBorders>
              <w:top w:val="nil"/>
              <w:left w:val="nil"/>
              <w:bottom w:val="single" w:sz="4" w:space="0" w:color="auto"/>
              <w:right w:val="single" w:sz="4" w:space="0" w:color="auto"/>
            </w:tcBorders>
            <w:shd w:val="clear" w:color="auto" w:fill="auto"/>
            <w:tcMar>
              <w:left w:w="28" w:type="dxa"/>
              <w:right w:w="28" w:type="dxa"/>
            </w:tcMar>
            <w:vAlign w:val="center"/>
            <w:hideMark/>
          </w:tcPr>
          <w:p w14:paraId="4F45BEE6" w14:textId="77777777" w:rsidR="00D85122" w:rsidRPr="00D85122" w:rsidRDefault="00D85122" w:rsidP="00D85122">
            <w:pPr>
              <w:jc w:val="right"/>
              <w:rPr>
                <w:color w:val="000000"/>
                <w:sz w:val="12"/>
                <w:szCs w:val="12"/>
              </w:rPr>
            </w:pPr>
            <w:r w:rsidRPr="00D85122">
              <w:rPr>
                <w:color w:val="000000"/>
                <w:sz w:val="12"/>
                <w:szCs w:val="12"/>
              </w:rPr>
              <w:t>0</w:t>
            </w:r>
          </w:p>
        </w:tc>
      </w:tr>
      <w:tr w:rsidR="00D85122" w:rsidRPr="00D85122" w14:paraId="19C59D08" w14:textId="77777777" w:rsidTr="007E69AF">
        <w:trPr>
          <w:trHeight w:val="20"/>
        </w:trPr>
        <w:tc>
          <w:tcPr>
            <w:tcW w:w="356" w:type="dxa"/>
            <w:tcBorders>
              <w:top w:val="nil"/>
              <w:left w:val="nil"/>
              <w:bottom w:val="nil"/>
              <w:right w:val="nil"/>
            </w:tcBorders>
            <w:shd w:val="clear" w:color="auto" w:fill="auto"/>
            <w:noWrap/>
            <w:tcMar>
              <w:left w:w="28" w:type="dxa"/>
              <w:right w:w="28" w:type="dxa"/>
            </w:tcMar>
            <w:vAlign w:val="bottom"/>
            <w:hideMark/>
          </w:tcPr>
          <w:p w14:paraId="01378E64" w14:textId="77777777" w:rsidR="00D85122" w:rsidRPr="00D85122" w:rsidRDefault="00D85122" w:rsidP="00D85122">
            <w:pPr>
              <w:jc w:val="right"/>
              <w:rPr>
                <w:color w:val="000000"/>
                <w:sz w:val="12"/>
                <w:szCs w:val="12"/>
              </w:rPr>
            </w:pPr>
          </w:p>
        </w:tc>
        <w:tc>
          <w:tcPr>
            <w:tcW w:w="3670" w:type="dxa"/>
            <w:tcBorders>
              <w:top w:val="nil"/>
              <w:left w:val="nil"/>
              <w:bottom w:val="nil"/>
              <w:right w:val="nil"/>
            </w:tcBorders>
            <w:shd w:val="clear" w:color="auto" w:fill="auto"/>
            <w:noWrap/>
            <w:tcMar>
              <w:left w:w="28" w:type="dxa"/>
              <w:right w:w="28" w:type="dxa"/>
            </w:tcMar>
            <w:vAlign w:val="bottom"/>
            <w:hideMark/>
          </w:tcPr>
          <w:p w14:paraId="4B5E364B" w14:textId="77777777" w:rsidR="00D85122" w:rsidRPr="00D85122" w:rsidRDefault="00D85122" w:rsidP="00D85122">
            <w:pPr>
              <w:rPr>
                <w:sz w:val="12"/>
                <w:szCs w:val="12"/>
              </w:rPr>
            </w:pPr>
          </w:p>
        </w:tc>
        <w:tc>
          <w:tcPr>
            <w:tcW w:w="740" w:type="dxa"/>
            <w:tcBorders>
              <w:top w:val="nil"/>
              <w:left w:val="nil"/>
              <w:bottom w:val="nil"/>
              <w:right w:val="nil"/>
            </w:tcBorders>
            <w:shd w:val="clear" w:color="auto" w:fill="auto"/>
            <w:noWrap/>
            <w:tcMar>
              <w:left w:w="28" w:type="dxa"/>
              <w:right w:w="28" w:type="dxa"/>
            </w:tcMar>
            <w:vAlign w:val="bottom"/>
            <w:hideMark/>
          </w:tcPr>
          <w:p w14:paraId="7855BC47" w14:textId="77777777" w:rsidR="00D85122" w:rsidRPr="00D85122" w:rsidRDefault="00D85122" w:rsidP="00D85122">
            <w:pPr>
              <w:rPr>
                <w:sz w:val="12"/>
                <w:szCs w:val="12"/>
              </w:rPr>
            </w:pPr>
          </w:p>
        </w:tc>
        <w:tc>
          <w:tcPr>
            <w:tcW w:w="850" w:type="dxa"/>
            <w:tcBorders>
              <w:top w:val="nil"/>
              <w:left w:val="nil"/>
              <w:bottom w:val="nil"/>
              <w:right w:val="nil"/>
            </w:tcBorders>
            <w:shd w:val="clear" w:color="auto" w:fill="auto"/>
            <w:noWrap/>
            <w:tcMar>
              <w:left w:w="28" w:type="dxa"/>
              <w:right w:w="28" w:type="dxa"/>
            </w:tcMar>
            <w:vAlign w:val="bottom"/>
            <w:hideMark/>
          </w:tcPr>
          <w:p w14:paraId="0C24DDB7" w14:textId="77777777" w:rsidR="00D85122" w:rsidRPr="00D85122" w:rsidRDefault="00D85122" w:rsidP="00D85122">
            <w:pPr>
              <w:rPr>
                <w:sz w:val="12"/>
                <w:szCs w:val="12"/>
              </w:rPr>
            </w:pPr>
          </w:p>
        </w:tc>
        <w:tc>
          <w:tcPr>
            <w:tcW w:w="851" w:type="dxa"/>
            <w:tcBorders>
              <w:top w:val="nil"/>
              <w:left w:val="nil"/>
              <w:bottom w:val="nil"/>
              <w:right w:val="nil"/>
            </w:tcBorders>
            <w:shd w:val="clear" w:color="auto" w:fill="auto"/>
            <w:noWrap/>
            <w:tcMar>
              <w:left w:w="28" w:type="dxa"/>
              <w:right w:w="28" w:type="dxa"/>
            </w:tcMar>
            <w:vAlign w:val="bottom"/>
            <w:hideMark/>
          </w:tcPr>
          <w:p w14:paraId="7D5A7AF0" w14:textId="77777777" w:rsidR="00D85122" w:rsidRPr="00D85122" w:rsidRDefault="00D85122" w:rsidP="00D85122">
            <w:pPr>
              <w:rPr>
                <w:sz w:val="12"/>
                <w:szCs w:val="12"/>
              </w:rPr>
            </w:pPr>
          </w:p>
        </w:tc>
        <w:tc>
          <w:tcPr>
            <w:tcW w:w="709" w:type="dxa"/>
            <w:tcBorders>
              <w:top w:val="nil"/>
              <w:left w:val="nil"/>
              <w:bottom w:val="nil"/>
              <w:right w:val="nil"/>
            </w:tcBorders>
            <w:shd w:val="clear" w:color="auto" w:fill="auto"/>
            <w:noWrap/>
            <w:tcMar>
              <w:left w:w="28" w:type="dxa"/>
              <w:right w:w="28" w:type="dxa"/>
            </w:tcMar>
            <w:vAlign w:val="bottom"/>
            <w:hideMark/>
          </w:tcPr>
          <w:p w14:paraId="132B31A4" w14:textId="77777777" w:rsidR="00D85122" w:rsidRPr="00D85122" w:rsidRDefault="00D85122" w:rsidP="00D85122">
            <w:pPr>
              <w:rPr>
                <w:sz w:val="12"/>
                <w:szCs w:val="12"/>
              </w:rPr>
            </w:pPr>
          </w:p>
        </w:tc>
        <w:tc>
          <w:tcPr>
            <w:tcW w:w="992" w:type="dxa"/>
            <w:tcBorders>
              <w:top w:val="nil"/>
              <w:left w:val="nil"/>
              <w:bottom w:val="nil"/>
              <w:right w:val="nil"/>
            </w:tcBorders>
            <w:shd w:val="clear" w:color="auto" w:fill="auto"/>
            <w:noWrap/>
            <w:tcMar>
              <w:left w:w="28" w:type="dxa"/>
              <w:right w:w="28" w:type="dxa"/>
            </w:tcMar>
            <w:vAlign w:val="bottom"/>
            <w:hideMark/>
          </w:tcPr>
          <w:p w14:paraId="7B1C1C25" w14:textId="77777777" w:rsidR="00D85122" w:rsidRPr="00D85122" w:rsidRDefault="00D85122" w:rsidP="00D85122">
            <w:pPr>
              <w:rPr>
                <w:sz w:val="12"/>
                <w:szCs w:val="12"/>
              </w:rPr>
            </w:pPr>
          </w:p>
        </w:tc>
        <w:tc>
          <w:tcPr>
            <w:tcW w:w="1839" w:type="dxa"/>
            <w:tcBorders>
              <w:top w:val="nil"/>
              <w:left w:val="nil"/>
              <w:bottom w:val="nil"/>
              <w:right w:val="nil"/>
            </w:tcBorders>
            <w:shd w:val="clear" w:color="auto" w:fill="auto"/>
            <w:noWrap/>
            <w:tcMar>
              <w:left w:w="28" w:type="dxa"/>
              <w:right w:w="28" w:type="dxa"/>
            </w:tcMar>
            <w:vAlign w:val="bottom"/>
            <w:hideMark/>
          </w:tcPr>
          <w:p w14:paraId="0070A0CB" w14:textId="77777777" w:rsidR="00D85122" w:rsidRPr="00D85122" w:rsidRDefault="00D85122" w:rsidP="00D85122">
            <w:pPr>
              <w:rPr>
                <w:sz w:val="12"/>
                <w:szCs w:val="12"/>
              </w:rPr>
            </w:pPr>
          </w:p>
        </w:tc>
        <w:tc>
          <w:tcPr>
            <w:tcW w:w="854" w:type="dxa"/>
            <w:tcBorders>
              <w:top w:val="nil"/>
              <w:left w:val="nil"/>
              <w:bottom w:val="nil"/>
              <w:right w:val="nil"/>
            </w:tcBorders>
            <w:shd w:val="clear" w:color="auto" w:fill="auto"/>
            <w:noWrap/>
            <w:tcMar>
              <w:left w:w="28" w:type="dxa"/>
              <w:right w:w="28" w:type="dxa"/>
            </w:tcMar>
            <w:vAlign w:val="bottom"/>
            <w:hideMark/>
          </w:tcPr>
          <w:p w14:paraId="7BD54E34" w14:textId="77777777" w:rsidR="00D85122" w:rsidRPr="00D85122" w:rsidRDefault="00D85122" w:rsidP="00D85122">
            <w:pPr>
              <w:rPr>
                <w:sz w:val="12"/>
                <w:szCs w:val="12"/>
              </w:rPr>
            </w:pPr>
          </w:p>
        </w:tc>
        <w:tc>
          <w:tcPr>
            <w:tcW w:w="709" w:type="dxa"/>
            <w:tcBorders>
              <w:top w:val="nil"/>
              <w:left w:val="nil"/>
              <w:bottom w:val="nil"/>
              <w:right w:val="nil"/>
            </w:tcBorders>
            <w:shd w:val="clear" w:color="auto" w:fill="auto"/>
            <w:noWrap/>
            <w:tcMar>
              <w:left w:w="28" w:type="dxa"/>
              <w:right w:w="28" w:type="dxa"/>
            </w:tcMar>
            <w:vAlign w:val="bottom"/>
            <w:hideMark/>
          </w:tcPr>
          <w:p w14:paraId="41262584" w14:textId="77777777" w:rsidR="00D85122" w:rsidRPr="00D85122" w:rsidRDefault="00D85122" w:rsidP="00D85122">
            <w:pPr>
              <w:rPr>
                <w:sz w:val="12"/>
                <w:szCs w:val="12"/>
              </w:rPr>
            </w:pPr>
          </w:p>
        </w:tc>
        <w:tc>
          <w:tcPr>
            <w:tcW w:w="850" w:type="dxa"/>
            <w:tcBorders>
              <w:top w:val="nil"/>
              <w:left w:val="nil"/>
              <w:bottom w:val="nil"/>
              <w:right w:val="nil"/>
            </w:tcBorders>
            <w:shd w:val="clear" w:color="auto" w:fill="auto"/>
            <w:noWrap/>
            <w:tcMar>
              <w:left w:w="28" w:type="dxa"/>
              <w:right w:w="28" w:type="dxa"/>
            </w:tcMar>
            <w:vAlign w:val="bottom"/>
            <w:hideMark/>
          </w:tcPr>
          <w:p w14:paraId="6F7A0B4C" w14:textId="77777777" w:rsidR="00D85122" w:rsidRPr="00D85122" w:rsidRDefault="00D85122" w:rsidP="00D85122">
            <w:pPr>
              <w:rPr>
                <w:sz w:val="12"/>
                <w:szCs w:val="12"/>
              </w:rPr>
            </w:pPr>
          </w:p>
        </w:tc>
        <w:tc>
          <w:tcPr>
            <w:tcW w:w="1245" w:type="dxa"/>
            <w:tcBorders>
              <w:top w:val="nil"/>
              <w:left w:val="nil"/>
              <w:bottom w:val="nil"/>
              <w:right w:val="nil"/>
            </w:tcBorders>
            <w:shd w:val="clear" w:color="auto" w:fill="auto"/>
            <w:noWrap/>
            <w:tcMar>
              <w:left w:w="28" w:type="dxa"/>
              <w:right w:w="28" w:type="dxa"/>
            </w:tcMar>
            <w:vAlign w:val="bottom"/>
            <w:hideMark/>
          </w:tcPr>
          <w:p w14:paraId="3810545A" w14:textId="77777777" w:rsidR="00D85122" w:rsidRPr="00D85122" w:rsidRDefault="00D85122" w:rsidP="00D85122">
            <w:pPr>
              <w:rPr>
                <w:sz w:val="12"/>
                <w:szCs w:val="12"/>
              </w:rPr>
            </w:pPr>
          </w:p>
        </w:tc>
        <w:tc>
          <w:tcPr>
            <w:tcW w:w="681" w:type="dxa"/>
            <w:tcBorders>
              <w:top w:val="nil"/>
              <w:left w:val="nil"/>
              <w:bottom w:val="nil"/>
              <w:right w:val="nil"/>
            </w:tcBorders>
            <w:shd w:val="clear" w:color="auto" w:fill="auto"/>
            <w:noWrap/>
            <w:tcMar>
              <w:left w:w="28" w:type="dxa"/>
              <w:right w:w="28" w:type="dxa"/>
            </w:tcMar>
            <w:vAlign w:val="bottom"/>
            <w:hideMark/>
          </w:tcPr>
          <w:p w14:paraId="6580D058" w14:textId="77777777" w:rsidR="00D85122" w:rsidRPr="00D85122" w:rsidRDefault="00D85122" w:rsidP="00D85122">
            <w:pPr>
              <w:rPr>
                <w:sz w:val="12"/>
                <w:szCs w:val="12"/>
              </w:rPr>
            </w:pPr>
          </w:p>
        </w:tc>
      </w:tr>
    </w:tbl>
    <w:p w14:paraId="232FE774" w14:textId="77777777" w:rsidR="00D85122" w:rsidRDefault="00D85122" w:rsidP="00D85122">
      <w:pPr>
        <w:spacing w:after="120" w:line="360" w:lineRule="auto"/>
        <w:jc w:val="both"/>
        <w:rPr>
          <w:sz w:val="28"/>
          <w:szCs w:val="28"/>
        </w:rPr>
        <w:sectPr w:rsidR="00D85122" w:rsidSect="00D85122">
          <w:pgSz w:w="16838" w:h="11906" w:orient="landscape"/>
          <w:pgMar w:top="851" w:right="851" w:bottom="567" w:left="1134" w:header="708" w:footer="708" w:gutter="0"/>
          <w:cols w:space="708"/>
          <w:docGrid w:linePitch="360"/>
        </w:sectPr>
      </w:pPr>
    </w:p>
    <w:p w14:paraId="5CFEC225" w14:textId="432B86D4" w:rsidR="00F34C67" w:rsidRPr="00D00103" w:rsidRDefault="00F34C67" w:rsidP="0033654D">
      <w:pPr>
        <w:tabs>
          <w:tab w:val="left" w:pos="5580"/>
          <w:tab w:val="left" w:pos="9498"/>
        </w:tabs>
        <w:ind w:left="-4836" w:right="-569" w:firstLine="10081"/>
      </w:pPr>
      <w:r w:rsidRPr="00D00103">
        <w:lastRenderedPageBreak/>
        <w:t>Приложение</w:t>
      </w:r>
      <w:r>
        <w:t xml:space="preserve"> № 2</w:t>
      </w:r>
      <w:r w:rsidRPr="00D00103">
        <w:t xml:space="preserve"> к протоколу № </w:t>
      </w:r>
      <w:r>
        <w:t>62</w:t>
      </w:r>
    </w:p>
    <w:p w14:paraId="346ADC82" w14:textId="77777777" w:rsidR="00F34C67" w:rsidRPr="00D00103" w:rsidRDefault="00F34C67" w:rsidP="0033654D">
      <w:pPr>
        <w:tabs>
          <w:tab w:val="left" w:pos="5580"/>
          <w:tab w:val="left" w:pos="9498"/>
        </w:tabs>
        <w:ind w:left="-4836" w:right="-569" w:firstLine="10081"/>
      </w:pPr>
      <w:r w:rsidRPr="00D00103">
        <w:t>заседания правления Региональной</w:t>
      </w:r>
    </w:p>
    <w:p w14:paraId="029A439E" w14:textId="77777777" w:rsidR="00F34C67" w:rsidRPr="00D00103" w:rsidRDefault="00F34C67" w:rsidP="0033654D">
      <w:pPr>
        <w:tabs>
          <w:tab w:val="left" w:pos="5580"/>
          <w:tab w:val="left" w:pos="9498"/>
        </w:tabs>
        <w:ind w:left="-4836" w:right="-569" w:firstLine="10081"/>
      </w:pPr>
      <w:r w:rsidRPr="00D00103">
        <w:t>энергетической комиссии</w:t>
      </w:r>
    </w:p>
    <w:p w14:paraId="7320B673" w14:textId="77777777" w:rsidR="00F34C67" w:rsidRDefault="00F34C67" w:rsidP="0033654D">
      <w:pPr>
        <w:tabs>
          <w:tab w:val="left" w:pos="5580"/>
          <w:tab w:val="left" w:pos="9498"/>
        </w:tabs>
        <w:ind w:left="-4836" w:right="-569" w:firstLine="10081"/>
      </w:pPr>
      <w:r w:rsidRPr="00D00103">
        <w:t xml:space="preserve">Кузбасса от </w:t>
      </w:r>
      <w:r>
        <w:t>19</w:t>
      </w:r>
      <w:r w:rsidRPr="00D00103">
        <w:t>.</w:t>
      </w:r>
      <w:r>
        <w:t>10</w:t>
      </w:r>
      <w:r w:rsidRPr="00D00103">
        <w:t>.202</w:t>
      </w:r>
      <w:r>
        <w:t>3</w:t>
      </w:r>
    </w:p>
    <w:p w14:paraId="730590E4" w14:textId="77777777" w:rsidR="0033654D" w:rsidRDefault="0033654D" w:rsidP="0033654D">
      <w:pPr>
        <w:tabs>
          <w:tab w:val="left" w:pos="5580"/>
          <w:tab w:val="left" w:pos="9498"/>
        </w:tabs>
        <w:ind w:left="-4836" w:right="-569" w:firstLine="10081"/>
      </w:pPr>
    </w:p>
    <w:p w14:paraId="076CDF55" w14:textId="77777777" w:rsidR="0033654D" w:rsidRPr="0033654D" w:rsidRDefault="0033654D" w:rsidP="0033654D">
      <w:pPr>
        <w:jc w:val="center"/>
        <w:rPr>
          <w:b/>
          <w:bCs/>
          <w:sz w:val="28"/>
          <w:szCs w:val="28"/>
        </w:rPr>
      </w:pPr>
      <w:r w:rsidRPr="0033654D">
        <w:rPr>
          <w:b/>
          <w:bCs/>
          <w:sz w:val="28"/>
          <w:szCs w:val="28"/>
        </w:rPr>
        <w:t>Экспертное заключение</w:t>
      </w:r>
    </w:p>
    <w:p w14:paraId="76C07320" w14:textId="77777777" w:rsidR="0033654D" w:rsidRPr="0033654D" w:rsidRDefault="0033654D" w:rsidP="0033654D">
      <w:pPr>
        <w:jc w:val="center"/>
        <w:rPr>
          <w:b/>
          <w:bCs/>
          <w:sz w:val="28"/>
          <w:szCs w:val="28"/>
        </w:rPr>
      </w:pPr>
      <w:r w:rsidRPr="0033654D">
        <w:rPr>
          <w:b/>
          <w:bCs/>
          <w:sz w:val="28"/>
          <w:szCs w:val="28"/>
        </w:rPr>
        <w:t>Региональной энергетической комиссии Кузбасса</w:t>
      </w:r>
    </w:p>
    <w:p w14:paraId="500D9C1E" w14:textId="77777777" w:rsidR="0033654D" w:rsidRPr="0033654D" w:rsidRDefault="0033654D" w:rsidP="0033654D">
      <w:pPr>
        <w:jc w:val="center"/>
        <w:rPr>
          <w:sz w:val="28"/>
          <w:szCs w:val="28"/>
        </w:rPr>
      </w:pPr>
      <w:r w:rsidRPr="0033654D">
        <w:rPr>
          <w:sz w:val="28"/>
          <w:szCs w:val="28"/>
        </w:rPr>
        <w:t xml:space="preserve">по материалам, представленным ООО «Сибирская тепловая компания», </w:t>
      </w:r>
    </w:p>
    <w:p w14:paraId="352B10BA" w14:textId="77777777" w:rsidR="0033654D" w:rsidRPr="0033654D" w:rsidRDefault="0033654D" w:rsidP="0033654D">
      <w:pPr>
        <w:jc w:val="center"/>
        <w:rPr>
          <w:sz w:val="28"/>
          <w:szCs w:val="28"/>
        </w:rPr>
      </w:pPr>
      <w:r w:rsidRPr="0033654D">
        <w:rPr>
          <w:sz w:val="28"/>
          <w:szCs w:val="28"/>
        </w:rPr>
        <w:t>для утверждения инвестиционной программы в сфере теплоснабжения</w:t>
      </w:r>
    </w:p>
    <w:p w14:paraId="502D83A4" w14:textId="77777777" w:rsidR="0033654D" w:rsidRDefault="0033654D" w:rsidP="0033654D">
      <w:pPr>
        <w:jc w:val="center"/>
        <w:rPr>
          <w:sz w:val="28"/>
          <w:szCs w:val="28"/>
        </w:rPr>
      </w:pPr>
      <w:r w:rsidRPr="0033654D">
        <w:rPr>
          <w:sz w:val="28"/>
          <w:szCs w:val="28"/>
        </w:rPr>
        <w:t>на 2023 - 2024 годы</w:t>
      </w:r>
    </w:p>
    <w:p w14:paraId="6C433148" w14:textId="77777777" w:rsidR="0033654D" w:rsidRPr="0033654D" w:rsidRDefault="0033654D" w:rsidP="0033654D">
      <w:pPr>
        <w:jc w:val="center"/>
        <w:rPr>
          <w:sz w:val="28"/>
          <w:szCs w:val="28"/>
        </w:rPr>
      </w:pPr>
    </w:p>
    <w:p w14:paraId="2309F503" w14:textId="77777777" w:rsidR="0033654D" w:rsidRPr="0033654D" w:rsidRDefault="0033654D" w:rsidP="00AC26C1">
      <w:pPr>
        <w:numPr>
          <w:ilvl w:val="0"/>
          <w:numId w:val="13"/>
        </w:numPr>
        <w:spacing w:line="276" w:lineRule="auto"/>
        <w:jc w:val="center"/>
        <w:rPr>
          <w:b/>
          <w:sz w:val="28"/>
          <w:szCs w:val="28"/>
        </w:rPr>
      </w:pPr>
      <w:r w:rsidRPr="0033654D">
        <w:rPr>
          <w:b/>
          <w:sz w:val="28"/>
          <w:szCs w:val="28"/>
        </w:rPr>
        <w:t>Нормативно-методическая база</w:t>
      </w:r>
    </w:p>
    <w:p w14:paraId="5009276A" w14:textId="77777777" w:rsidR="0033654D" w:rsidRPr="0033654D" w:rsidRDefault="0033654D" w:rsidP="0033654D">
      <w:pPr>
        <w:spacing w:line="276" w:lineRule="auto"/>
        <w:ind w:left="-142" w:firstLine="505"/>
        <w:jc w:val="both"/>
        <w:rPr>
          <w:sz w:val="28"/>
          <w:szCs w:val="28"/>
        </w:rPr>
      </w:pPr>
      <w:r w:rsidRPr="0033654D">
        <w:rPr>
          <w:sz w:val="28"/>
          <w:szCs w:val="28"/>
        </w:rPr>
        <w:t>Нормативно-методической основой проведения анализа материалов, представленных ООО «Сибирская тепловая компания</w:t>
      </w:r>
      <w:r w:rsidRPr="0033654D">
        <w:rPr>
          <w:bCs/>
          <w:sz w:val="28"/>
          <w:szCs w:val="28"/>
        </w:rPr>
        <w:t>» (г. Киселевск)</w:t>
      </w:r>
      <w:r w:rsidRPr="0033654D">
        <w:rPr>
          <w:sz w:val="28"/>
          <w:szCs w:val="28"/>
        </w:rPr>
        <w:t xml:space="preserve"> являются:</w:t>
      </w:r>
    </w:p>
    <w:p w14:paraId="0A39F79C" w14:textId="77777777" w:rsidR="0033654D" w:rsidRPr="0033654D" w:rsidRDefault="0033654D" w:rsidP="0033654D">
      <w:pPr>
        <w:spacing w:line="276" w:lineRule="auto"/>
        <w:ind w:left="-142" w:firstLine="505"/>
        <w:jc w:val="both"/>
        <w:rPr>
          <w:sz w:val="28"/>
          <w:szCs w:val="28"/>
        </w:rPr>
      </w:pPr>
      <w:r w:rsidRPr="0033654D">
        <w:rPr>
          <w:sz w:val="28"/>
          <w:szCs w:val="28"/>
        </w:rPr>
        <w:t>- Гражданский кодекс Российской Федерации;</w:t>
      </w:r>
    </w:p>
    <w:p w14:paraId="6CDCD6F0" w14:textId="77777777" w:rsidR="0033654D" w:rsidRPr="0033654D" w:rsidRDefault="0033654D" w:rsidP="0033654D">
      <w:pPr>
        <w:spacing w:line="276" w:lineRule="auto"/>
        <w:ind w:left="-142" w:firstLine="505"/>
        <w:jc w:val="both"/>
        <w:rPr>
          <w:sz w:val="28"/>
          <w:szCs w:val="28"/>
        </w:rPr>
      </w:pPr>
      <w:r w:rsidRPr="0033654D">
        <w:rPr>
          <w:sz w:val="28"/>
          <w:szCs w:val="28"/>
        </w:rPr>
        <w:t>- Налоговый кодекс Российской Федерации (в дальнейшем НК РФ);</w:t>
      </w:r>
    </w:p>
    <w:p w14:paraId="6F2EA906" w14:textId="77777777" w:rsidR="0033654D" w:rsidRPr="0033654D" w:rsidRDefault="0033654D" w:rsidP="0033654D">
      <w:pPr>
        <w:spacing w:line="276" w:lineRule="auto"/>
        <w:ind w:left="-142" w:firstLine="505"/>
        <w:jc w:val="both"/>
        <w:rPr>
          <w:sz w:val="28"/>
          <w:szCs w:val="28"/>
        </w:rPr>
      </w:pPr>
      <w:r w:rsidRPr="0033654D">
        <w:rPr>
          <w:sz w:val="28"/>
          <w:szCs w:val="28"/>
        </w:rPr>
        <w:t>- Трудовой Кодекс Российской Федерации (в дальнейшем ТК РФ);</w:t>
      </w:r>
    </w:p>
    <w:p w14:paraId="6C17447C" w14:textId="77777777" w:rsidR="0033654D" w:rsidRPr="0033654D" w:rsidRDefault="0033654D" w:rsidP="0033654D">
      <w:pPr>
        <w:spacing w:line="276" w:lineRule="auto"/>
        <w:ind w:left="-142" w:firstLine="505"/>
        <w:jc w:val="both"/>
        <w:rPr>
          <w:sz w:val="28"/>
          <w:szCs w:val="28"/>
        </w:rPr>
      </w:pPr>
      <w:r w:rsidRPr="0033654D">
        <w:rPr>
          <w:sz w:val="28"/>
          <w:szCs w:val="28"/>
        </w:rPr>
        <w:t>- Федеральный закон от 27.07.2010 № 190-ФЗ «О теплоснабжении»;</w:t>
      </w:r>
    </w:p>
    <w:p w14:paraId="53AB4C3F" w14:textId="77777777" w:rsidR="0033654D" w:rsidRPr="0033654D" w:rsidRDefault="0033654D" w:rsidP="0033654D">
      <w:pPr>
        <w:spacing w:line="276" w:lineRule="auto"/>
        <w:ind w:left="-142" w:firstLine="505"/>
        <w:jc w:val="both"/>
        <w:rPr>
          <w:sz w:val="28"/>
          <w:szCs w:val="28"/>
        </w:rPr>
      </w:pPr>
      <w:r w:rsidRPr="0033654D">
        <w:rPr>
          <w:sz w:val="28"/>
          <w:szCs w:val="28"/>
        </w:rPr>
        <w:t>- Федеральный Закон от 17.08.1995 № 147-ФЗ «О естественных монополиях»;</w:t>
      </w:r>
    </w:p>
    <w:p w14:paraId="6D98E8D2"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Постановление Правительства РФ от 06.07.1998 № 700 «О введении раздельного учета затрат по регулируемым видам деятельности в энергетике»;</w:t>
      </w:r>
    </w:p>
    <w:p w14:paraId="1E28BBA0"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xml:space="preserve">- Постановление Правительства Российской Федерации 22.10.2012 №1075 «О ценообразовании в сфере теплоснабжения»; </w:t>
      </w:r>
    </w:p>
    <w:p w14:paraId="1BB29C01"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Постановление Правительства РФ от 05.05.2014 № 410 «О порядке согласования и утверждения инвестиционных программ организаций, осуществляющих регулируемые виды деятельности в сфере теплоснабжения, а также требований к составу и содержанию таких программ (за исключением таких программ, утверждаемых в соответствии с законодательством Российской Федерации об электроэнергетике)»;</w:t>
      </w:r>
    </w:p>
    <w:p w14:paraId="2E1792A7"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Приказ ФСТ России от 13.06.2013 № 760-э «Об утверждении методических указаний по расчету регулируемых цен (тарифов) в сфере теплоснабжения»;</w:t>
      </w:r>
    </w:p>
    <w:p w14:paraId="5961E4A9"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Приказ Министерства строительства и жилищно-коммунального хозяйства Российской Федерации от 28.08. 2014 №506/</w:t>
      </w:r>
      <w:proofErr w:type="spellStart"/>
      <w:r w:rsidRPr="0033654D">
        <w:rPr>
          <w:sz w:val="28"/>
          <w:szCs w:val="28"/>
        </w:rPr>
        <w:t>пр</w:t>
      </w:r>
      <w:proofErr w:type="spellEnd"/>
      <w:r w:rsidRPr="0033654D">
        <w:rPr>
          <w:sz w:val="28"/>
          <w:szCs w:val="28"/>
        </w:rPr>
        <w:t xml:space="preserve">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w:t>
      </w:r>
      <w:r w:rsidRPr="0033654D">
        <w:rPr>
          <w:sz w:val="28"/>
          <w:szCs w:val="28"/>
        </w:rPr>
        <w:lastRenderedPageBreak/>
        <w:t>строительства для объектов непроизводственного назначения и инженерной инфраструктуры»;</w:t>
      </w:r>
    </w:p>
    <w:p w14:paraId="1B8E18FD"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Приказ Минстроя России от 16.02.2023 № 103/</w:t>
      </w:r>
      <w:proofErr w:type="spellStart"/>
      <w:r w:rsidRPr="0033654D">
        <w:rPr>
          <w:sz w:val="28"/>
          <w:szCs w:val="28"/>
        </w:rPr>
        <w:t>пр</w:t>
      </w:r>
      <w:proofErr w:type="spellEnd"/>
      <w:r w:rsidRPr="0033654D">
        <w:rPr>
          <w:sz w:val="28"/>
          <w:szCs w:val="28"/>
        </w:rPr>
        <w:t xml:space="preserve"> «Об утверждении формы инвестиционной программы организации, осуществляющей регулируемые виды деятельности в сфере теплоснабжения»;</w:t>
      </w:r>
    </w:p>
    <w:p w14:paraId="35616379"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Приказ Минстроя России от 17.03.2023 № 197/</w:t>
      </w:r>
      <w:proofErr w:type="spellStart"/>
      <w:r w:rsidRPr="0033654D">
        <w:rPr>
          <w:sz w:val="28"/>
          <w:szCs w:val="28"/>
        </w:rPr>
        <w:t>пр</w:t>
      </w:r>
      <w:proofErr w:type="spellEnd"/>
      <w:r w:rsidRPr="0033654D">
        <w:rPr>
          <w:sz w:val="28"/>
          <w:szCs w:val="28"/>
        </w:rPr>
        <w:t xml:space="preserve"> «Об утверждении методических рекомендаций по заполнению формы инвестиционной программы организации, осуществляющей регулируемые виды деятельности в сфере теплоснабжения и признании утратившим силу приказа Министерства строительства и жилищно-коммунального хозяйства Российской Федерации от 13 августа 2014 г. N 459/</w:t>
      </w:r>
      <w:proofErr w:type="spellStart"/>
      <w:r w:rsidRPr="0033654D">
        <w:rPr>
          <w:sz w:val="28"/>
          <w:szCs w:val="28"/>
        </w:rPr>
        <w:t>пр</w:t>
      </w:r>
      <w:proofErr w:type="spellEnd"/>
      <w:r w:rsidRPr="0033654D">
        <w:rPr>
          <w:sz w:val="28"/>
          <w:szCs w:val="28"/>
        </w:rPr>
        <w:t>»</w:t>
      </w:r>
    </w:p>
    <w:p w14:paraId="7431F052" w14:textId="77777777" w:rsidR="0033654D" w:rsidRPr="0033654D" w:rsidRDefault="0033654D" w:rsidP="0033654D">
      <w:pPr>
        <w:spacing w:line="276" w:lineRule="auto"/>
        <w:ind w:firstLine="567"/>
        <w:jc w:val="both"/>
        <w:rPr>
          <w:sz w:val="28"/>
          <w:szCs w:val="28"/>
        </w:rPr>
      </w:pPr>
      <w:r w:rsidRPr="0033654D">
        <w:rPr>
          <w:sz w:val="28"/>
          <w:szCs w:val="28"/>
        </w:rPr>
        <w:t>- 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электроэнергетической отрасли.</w:t>
      </w:r>
    </w:p>
    <w:p w14:paraId="3ADD720D" w14:textId="77777777" w:rsidR="0033654D" w:rsidRPr="0033654D" w:rsidRDefault="0033654D" w:rsidP="0033654D">
      <w:pPr>
        <w:spacing w:line="276" w:lineRule="auto"/>
        <w:ind w:firstLine="567"/>
        <w:jc w:val="both"/>
        <w:rPr>
          <w:sz w:val="25"/>
          <w:szCs w:val="25"/>
        </w:rPr>
      </w:pPr>
    </w:p>
    <w:p w14:paraId="5C6D24BA" w14:textId="77777777" w:rsidR="0033654D" w:rsidRPr="0033654D" w:rsidRDefault="0033654D" w:rsidP="00AC26C1">
      <w:pPr>
        <w:numPr>
          <w:ilvl w:val="0"/>
          <w:numId w:val="13"/>
        </w:numPr>
        <w:jc w:val="center"/>
        <w:rPr>
          <w:b/>
          <w:bCs/>
          <w:sz w:val="28"/>
          <w:szCs w:val="28"/>
        </w:rPr>
      </w:pPr>
      <w:r w:rsidRPr="0033654D">
        <w:rPr>
          <w:b/>
          <w:bCs/>
          <w:sz w:val="28"/>
          <w:szCs w:val="28"/>
        </w:rPr>
        <w:t>Экспертное заключение</w:t>
      </w:r>
    </w:p>
    <w:p w14:paraId="6226E2C3" w14:textId="77777777" w:rsidR="0033654D" w:rsidRPr="0033654D" w:rsidRDefault="0033654D" w:rsidP="0033654D">
      <w:pPr>
        <w:tabs>
          <w:tab w:val="left" w:pos="720"/>
        </w:tabs>
        <w:spacing w:line="276" w:lineRule="auto"/>
        <w:ind w:firstLine="709"/>
        <w:jc w:val="both"/>
        <w:rPr>
          <w:sz w:val="28"/>
          <w:szCs w:val="28"/>
        </w:rPr>
      </w:pPr>
      <w:r w:rsidRPr="0033654D">
        <w:rPr>
          <w:sz w:val="28"/>
          <w:szCs w:val="28"/>
        </w:rPr>
        <w:t xml:space="preserve">ООО «Сибирская тепловая компания» (далее Предприятие) представило в Региональную энергетическую комиссию Кузбасса заявление с просьбой об утверждении инвестиционной программы </w:t>
      </w:r>
      <w:r w:rsidRPr="0033654D">
        <w:rPr>
          <w:sz w:val="28"/>
          <w:szCs w:val="28"/>
        </w:rPr>
        <w:br/>
        <w:t>на 2023-2024 годы. Утверждение инвестиционной программы обусловлено решением УФАС по Кемеровской области от 26.01.2023         № НК/846/23 о согласовании изменений условий концессионного соглашения№ 1 от 23.11.2016 в отношении объектов теплоснабжения и горячего водоснабжения Киселевского городского округа, а также заключением дополнительного соглашения от 28.03.2023 № 3 к концессионному соглашению.</w:t>
      </w:r>
    </w:p>
    <w:p w14:paraId="08D641F6"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 xml:space="preserve">Предприятие представило инвестиционную программу </w:t>
      </w:r>
      <w:r w:rsidRPr="0033654D">
        <w:rPr>
          <w:sz w:val="28"/>
          <w:szCs w:val="28"/>
        </w:rPr>
        <w:br/>
        <w:t>в размере 29 433,04 тыс. руб. (без НДС), в т.ч. из амортизационных отчислений 29 433,04 тыс. руб.</w:t>
      </w:r>
    </w:p>
    <w:p w14:paraId="1EAD3C28" w14:textId="77777777" w:rsidR="0033654D" w:rsidRPr="0033654D" w:rsidRDefault="0033654D" w:rsidP="0033654D">
      <w:pPr>
        <w:tabs>
          <w:tab w:val="num" w:pos="360"/>
          <w:tab w:val="num" w:pos="1080"/>
        </w:tabs>
        <w:spacing w:line="276" w:lineRule="auto"/>
        <w:ind w:left="-142" w:firstLine="505"/>
        <w:jc w:val="both"/>
        <w:rPr>
          <w:sz w:val="28"/>
          <w:szCs w:val="28"/>
        </w:rPr>
      </w:pPr>
      <w:r w:rsidRPr="0033654D">
        <w:rPr>
          <w:sz w:val="28"/>
          <w:szCs w:val="28"/>
        </w:rPr>
        <w:t>В соответствии с п. 6 Правил</w:t>
      </w:r>
      <w:r w:rsidRPr="0033654D">
        <w:rPr>
          <w:bCs/>
          <w:sz w:val="28"/>
          <w:szCs w:val="20"/>
        </w:rPr>
        <w:t xml:space="preserve"> согласования и утверждения инвестиционных программ организаций, осуществляющих регулируемые виды деятельности в сфере теплоснабжения, а также требований к составу и содержанию таких программ (за исключением таких программ, утверждаемых в соответствии с законодательством Российской Федерации об электроэнергетике), утвержденных постановлением Правительства РФ </w:t>
      </w:r>
      <w:r w:rsidRPr="0033654D">
        <w:rPr>
          <w:bCs/>
          <w:sz w:val="28"/>
          <w:szCs w:val="20"/>
        </w:rPr>
        <w:br/>
        <w:t>от 5 мая 2014 г. №410 (далее Правила),</w:t>
      </w:r>
      <w:r w:rsidRPr="0033654D">
        <w:rPr>
          <w:sz w:val="28"/>
          <w:szCs w:val="28"/>
        </w:rPr>
        <w:t xml:space="preserve"> мероприятия присутствуют в схеме теплоснабжения Киселевского городского округа (актуализация на 2024 </w:t>
      </w:r>
      <w:r w:rsidRPr="0033654D">
        <w:rPr>
          <w:sz w:val="28"/>
          <w:szCs w:val="28"/>
        </w:rPr>
        <w:lastRenderedPageBreak/>
        <w:t>год), утвержденной постановлением администрации Киселевского городского округа от 30.07.2023 № 91.</w:t>
      </w:r>
    </w:p>
    <w:p w14:paraId="76E99070" w14:textId="77777777" w:rsidR="0033654D" w:rsidRPr="0033654D" w:rsidRDefault="0033654D" w:rsidP="0033654D">
      <w:pPr>
        <w:autoSpaceDE w:val="0"/>
        <w:autoSpaceDN w:val="0"/>
        <w:adjustRightInd w:val="0"/>
        <w:spacing w:line="276" w:lineRule="auto"/>
        <w:ind w:firstLine="540"/>
        <w:jc w:val="both"/>
        <w:rPr>
          <w:bCs/>
          <w:sz w:val="28"/>
          <w:szCs w:val="20"/>
        </w:rPr>
      </w:pPr>
      <w:r w:rsidRPr="0033654D">
        <w:rPr>
          <w:bCs/>
          <w:sz w:val="28"/>
          <w:szCs w:val="20"/>
        </w:rPr>
        <w:t xml:space="preserve">Инвестиционная программа соответствует п. </w:t>
      </w:r>
      <w:hyperlink r:id="rId22" w:history="1">
        <w:r w:rsidRPr="0033654D">
          <w:rPr>
            <w:bCs/>
            <w:sz w:val="28"/>
            <w:szCs w:val="20"/>
          </w:rPr>
          <w:t>8</w:t>
        </w:r>
      </w:hyperlink>
      <w:r w:rsidRPr="0033654D">
        <w:rPr>
          <w:bCs/>
          <w:sz w:val="28"/>
          <w:szCs w:val="20"/>
        </w:rPr>
        <w:t xml:space="preserve"> - </w:t>
      </w:r>
      <w:hyperlink r:id="rId23" w:history="1">
        <w:r w:rsidRPr="0033654D">
          <w:rPr>
            <w:bCs/>
            <w:sz w:val="28"/>
            <w:szCs w:val="20"/>
          </w:rPr>
          <w:t>19</w:t>
        </w:r>
      </w:hyperlink>
      <w:r w:rsidRPr="0033654D">
        <w:rPr>
          <w:bCs/>
          <w:sz w:val="28"/>
          <w:szCs w:val="20"/>
        </w:rPr>
        <w:t xml:space="preserve"> Правил.</w:t>
      </w:r>
    </w:p>
    <w:p w14:paraId="79570495" w14:textId="77777777" w:rsidR="0033654D" w:rsidRPr="0033654D" w:rsidRDefault="0033654D" w:rsidP="0033654D">
      <w:pPr>
        <w:spacing w:line="276" w:lineRule="auto"/>
        <w:ind w:firstLine="709"/>
        <w:jc w:val="both"/>
        <w:rPr>
          <w:bCs/>
          <w:sz w:val="28"/>
          <w:szCs w:val="20"/>
        </w:rPr>
      </w:pPr>
      <w:r w:rsidRPr="0033654D">
        <w:rPr>
          <w:bCs/>
          <w:sz w:val="28"/>
          <w:szCs w:val="20"/>
        </w:rPr>
        <w:t>В соответствии с требованиями п. 21 Правил инвестиционная программа в сфере теплоснабжения ООО «Сибирская тепловая компания» на 2023-2024 годы согласована заместителем Киселевского городского округа по ЖКХ и благоустройству.</w:t>
      </w:r>
    </w:p>
    <w:p w14:paraId="1A57B78D" w14:textId="77777777" w:rsidR="0033654D" w:rsidRPr="0033654D" w:rsidRDefault="0033654D" w:rsidP="0033654D">
      <w:pPr>
        <w:spacing w:line="276" w:lineRule="auto"/>
        <w:ind w:firstLine="709"/>
        <w:jc w:val="both"/>
        <w:rPr>
          <w:bCs/>
          <w:sz w:val="28"/>
          <w:szCs w:val="20"/>
        </w:rPr>
      </w:pPr>
      <w:r w:rsidRPr="0033654D">
        <w:rPr>
          <w:bCs/>
          <w:sz w:val="28"/>
          <w:szCs w:val="20"/>
        </w:rPr>
        <w:t>Инвестиционная программа включает продолжение мероприятия по проектированию, замене сетевой насосной группы котельной № 3, увеличению мощности группы пластинчатых теплообменных аппаратов котельной № 3.</w:t>
      </w:r>
    </w:p>
    <w:p w14:paraId="32295399" w14:textId="77777777" w:rsidR="0033654D" w:rsidRPr="0033654D" w:rsidRDefault="0033654D" w:rsidP="0033654D">
      <w:pPr>
        <w:spacing w:line="276" w:lineRule="auto"/>
        <w:ind w:firstLine="709"/>
        <w:jc w:val="both"/>
        <w:rPr>
          <w:bCs/>
          <w:sz w:val="28"/>
          <w:szCs w:val="20"/>
        </w:rPr>
      </w:pPr>
      <w:r w:rsidRPr="0033654D">
        <w:rPr>
          <w:bCs/>
          <w:sz w:val="28"/>
          <w:szCs w:val="20"/>
        </w:rPr>
        <w:t xml:space="preserve">В качестве обосновывающих материалов представлены пояснительная записка, решение УФАС по Кемеровской области, дополнительное соглашение </w:t>
      </w:r>
      <w:r w:rsidRPr="0033654D">
        <w:rPr>
          <w:sz w:val="28"/>
          <w:szCs w:val="28"/>
        </w:rPr>
        <w:t>от 28.03.2023 № 3 к концессионному соглашению, локальный сметный расчет.</w:t>
      </w:r>
    </w:p>
    <w:p w14:paraId="7678D0F9" w14:textId="77777777" w:rsidR="0033654D" w:rsidRPr="0033654D" w:rsidRDefault="0033654D" w:rsidP="0033654D">
      <w:pPr>
        <w:spacing w:line="276" w:lineRule="auto"/>
        <w:ind w:firstLine="709"/>
        <w:jc w:val="both"/>
        <w:rPr>
          <w:sz w:val="28"/>
          <w:szCs w:val="28"/>
        </w:rPr>
      </w:pPr>
      <w:r w:rsidRPr="0033654D">
        <w:rPr>
          <w:bCs/>
          <w:sz w:val="28"/>
          <w:szCs w:val="20"/>
        </w:rPr>
        <w:t>Обоснованность стоимостных показателей (сметных расчетов),</w:t>
      </w:r>
      <w:r w:rsidRPr="0033654D">
        <w:rPr>
          <w:sz w:val="28"/>
          <w:szCs w:val="28"/>
        </w:rPr>
        <w:t xml:space="preserve"> включаемых экспертами в инвестиционную программу, проверена с помощью программного комплекса ГРАНД-Смета. В результате проверки экспертами стоимость мероприятий признана обоснованной.</w:t>
      </w:r>
    </w:p>
    <w:p w14:paraId="13F5C9BC" w14:textId="77777777" w:rsidR="0033654D" w:rsidRPr="0033654D" w:rsidRDefault="0033654D" w:rsidP="0033654D">
      <w:pPr>
        <w:tabs>
          <w:tab w:val="left" w:pos="720"/>
        </w:tabs>
        <w:spacing w:line="276" w:lineRule="auto"/>
        <w:ind w:firstLine="709"/>
        <w:jc w:val="both"/>
        <w:rPr>
          <w:sz w:val="28"/>
          <w:szCs w:val="28"/>
        </w:rPr>
      </w:pPr>
      <w:r w:rsidRPr="0033654D">
        <w:rPr>
          <w:sz w:val="28"/>
          <w:szCs w:val="28"/>
        </w:rPr>
        <w:t xml:space="preserve">Проанализировав представленные обосновывающие документы, экспертная группа, считает предложенные мероприятия обоснованными и предлагает утвердить инвестиционную программу на 2023-2024 годы принять в размере 29 433,04 тыс. руб. (без НДС), в т.ч. из амортизационных отчислений 29 433,04 тыс. руб., разбивка по </w:t>
      </w:r>
      <w:proofErr w:type="spellStart"/>
      <w:r w:rsidRPr="0033654D">
        <w:rPr>
          <w:sz w:val="28"/>
          <w:szCs w:val="28"/>
        </w:rPr>
        <w:t>месяцамгодам</w:t>
      </w:r>
      <w:proofErr w:type="spellEnd"/>
      <w:r w:rsidRPr="0033654D">
        <w:rPr>
          <w:sz w:val="28"/>
          <w:szCs w:val="28"/>
        </w:rPr>
        <w:t xml:space="preserve"> представлена в таблице:</w:t>
      </w:r>
    </w:p>
    <w:p w14:paraId="5748ECB7" w14:textId="77777777" w:rsidR="0033654D" w:rsidRPr="0033654D" w:rsidRDefault="0033654D" w:rsidP="0033654D">
      <w:pPr>
        <w:spacing w:line="276" w:lineRule="auto"/>
        <w:ind w:firstLine="567"/>
        <w:jc w:val="both"/>
        <w:rPr>
          <w:sz w:val="25"/>
          <w:szCs w:val="25"/>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2826"/>
        <w:gridCol w:w="1573"/>
        <w:gridCol w:w="1140"/>
        <w:gridCol w:w="1249"/>
        <w:gridCol w:w="1630"/>
      </w:tblGrid>
      <w:tr w:rsidR="0033654D" w:rsidRPr="0033654D" w14:paraId="72C4DC64" w14:textId="77777777" w:rsidTr="007E69AF">
        <w:trPr>
          <w:trHeight w:val="480"/>
          <w:jc w:val="center"/>
        </w:trPr>
        <w:tc>
          <w:tcPr>
            <w:tcW w:w="281" w:type="pct"/>
            <w:vMerge w:val="restart"/>
            <w:shd w:val="clear" w:color="auto" w:fill="auto"/>
            <w:tcMar>
              <w:left w:w="28" w:type="dxa"/>
              <w:right w:w="28" w:type="dxa"/>
            </w:tcMar>
            <w:vAlign w:val="center"/>
            <w:hideMark/>
          </w:tcPr>
          <w:p w14:paraId="23AE03E5" w14:textId="77777777" w:rsidR="0033654D" w:rsidRPr="0033654D" w:rsidRDefault="0033654D" w:rsidP="0033654D">
            <w:pPr>
              <w:jc w:val="center"/>
              <w:rPr>
                <w:bCs/>
                <w:sz w:val="20"/>
                <w:szCs w:val="20"/>
              </w:rPr>
            </w:pPr>
            <w:r w:rsidRPr="0033654D">
              <w:rPr>
                <w:bCs/>
                <w:sz w:val="20"/>
                <w:szCs w:val="20"/>
              </w:rPr>
              <w:t>№ п/п</w:t>
            </w:r>
          </w:p>
        </w:tc>
        <w:tc>
          <w:tcPr>
            <w:tcW w:w="1584" w:type="pct"/>
            <w:vMerge w:val="restart"/>
            <w:shd w:val="clear" w:color="auto" w:fill="auto"/>
            <w:tcMar>
              <w:left w:w="28" w:type="dxa"/>
              <w:right w:w="28" w:type="dxa"/>
            </w:tcMar>
            <w:vAlign w:val="center"/>
            <w:hideMark/>
          </w:tcPr>
          <w:p w14:paraId="65D832BE" w14:textId="77777777" w:rsidR="0033654D" w:rsidRPr="0033654D" w:rsidRDefault="0033654D" w:rsidP="0033654D">
            <w:pPr>
              <w:jc w:val="center"/>
              <w:rPr>
                <w:bCs/>
                <w:sz w:val="20"/>
                <w:szCs w:val="20"/>
              </w:rPr>
            </w:pPr>
            <w:r w:rsidRPr="0033654D">
              <w:rPr>
                <w:bCs/>
                <w:sz w:val="20"/>
                <w:szCs w:val="20"/>
              </w:rPr>
              <w:t>Источники финансирования</w:t>
            </w:r>
          </w:p>
        </w:tc>
        <w:tc>
          <w:tcPr>
            <w:tcW w:w="3135" w:type="pct"/>
            <w:gridSpan w:val="4"/>
            <w:tcMar>
              <w:left w:w="28" w:type="dxa"/>
              <w:right w:w="28" w:type="dxa"/>
            </w:tcMar>
          </w:tcPr>
          <w:p w14:paraId="321F98F6" w14:textId="77777777" w:rsidR="0033654D" w:rsidRPr="0033654D" w:rsidRDefault="0033654D" w:rsidP="0033654D">
            <w:pPr>
              <w:jc w:val="center"/>
              <w:rPr>
                <w:bCs/>
                <w:sz w:val="20"/>
                <w:szCs w:val="20"/>
              </w:rPr>
            </w:pPr>
            <w:r w:rsidRPr="0033654D">
              <w:rPr>
                <w:bCs/>
                <w:sz w:val="20"/>
                <w:szCs w:val="20"/>
              </w:rPr>
              <w:t>Расходы на реализацию инвестиционной программы (тыс. руб.)</w:t>
            </w:r>
          </w:p>
          <w:p w14:paraId="013BEB77" w14:textId="77777777" w:rsidR="0033654D" w:rsidRPr="0033654D" w:rsidRDefault="0033654D" w:rsidP="0033654D">
            <w:pPr>
              <w:jc w:val="center"/>
              <w:rPr>
                <w:bCs/>
                <w:sz w:val="20"/>
                <w:szCs w:val="20"/>
              </w:rPr>
            </w:pPr>
            <w:r w:rsidRPr="0033654D">
              <w:rPr>
                <w:bCs/>
                <w:sz w:val="20"/>
                <w:szCs w:val="20"/>
              </w:rPr>
              <w:t>(без НДС)</w:t>
            </w:r>
          </w:p>
        </w:tc>
      </w:tr>
      <w:tr w:rsidR="0033654D" w:rsidRPr="0033654D" w14:paraId="6481A7A9" w14:textId="77777777" w:rsidTr="007E69AF">
        <w:trPr>
          <w:trHeight w:val="379"/>
          <w:jc w:val="center"/>
        </w:trPr>
        <w:tc>
          <w:tcPr>
            <w:tcW w:w="281" w:type="pct"/>
            <w:vMerge/>
            <w:tcMar>
              <w:left w:w="28" w:type="dxa"/>
              <w:right w:w="28" w:type="dxa"/>
            </w:tcMar>
            <w:vAlign w:val="center"/>
            <w:hideMark/>
          </w:tcPr>
          <w:p w14:paraId="0547CFF6" w14:textId="77777777" w:rsidR="0033654D" w:rsidRPr="0033654D" w:rsidRDefault="0033654D" w:rsidP="0033654D">
            <w:pPr>
              <w:rPr>
                <w:bCs/>
                <w:sz w:val="20"/>
                <w:szCs w:val="20"/>
              </w:rPr>
            </w:pPr>
          </w:p>
        </w:tc>
        <w:tc>
          <w:tcPr>
            <w:tcW w:w="1584" w:type="pct"/>
            <w:vMerge/>
            <w:tcMar>
              <w:left w:w="28" w:type="dxa"/>
              <w:right w:w="28" w:type="dxa"/>
            </w:tcMar>
            <w:vAlign w:val="center"/>
            <w:hideMark/>
          </w:tcPr>
          <w:p w14:paraId="2F01B11D" w14:textId="77777777" w:rsidR="0033654D" w:rsidRPr="0033654D" w:rsidRDefault="0033654D" w:rsidP="0033654D">
            <w:pPr>
              <w:rPr>
                <w:bCs/>
                <w:sz w:val="20"/>
                <w:szCs w:val="20"/>
              </w:rPr>
            </w:pPr>
          </w:p>
        </w:tc>
        <w:tc>
          <w:tcPr>
            <w:tcW w:w="882" w:type="pct"/>
            <w:shd w:val="clear" w:color="auto" w:fill="auto"/>
            <w:tcMar>
              <w:left w:w="28" w:type="dxa"/>
              <w:right w:w="28" w:type="dxa"/>
            </w:tcMar>
            <w:vAlign w:val="center"/>
            <w:hideMark/>
          </w:tcPr>
          <w:p w14:paraId="6EF46778" w14:textId="77777777" w:rsidR="0033654D" w:rsidRPr="0033654D" w:rsidRDefault="0033654D" w:rsidP="0033654D">
            <w:pPr>
              <w:jc w:val="center"/>
              <w:rPr>
                <w:bCs/>
                <w:sz w:val="20"/>
                <w:szCs w:val="20"/>
              </w:rPr>
            </w:pPr>
            <w:r w:rsidRPr="0033654D">
              <w:rPr>
                <w:bCs/>
                <w:sz w:val="20"/>
                <w:szCs w:val="20"/>
              </w:rPr>
              <w:t>по видам деятельности</w:t>
            </w:r>
          </w:p>
        </w:tc>
        <w:tc>
          <w:tcPr>
            <w:tcW w:w="639" w:type="pct"/>
            <w:vMerge w:val="restart"/>
            <w:shd w:val="clear" w:color="auto" w:fill="auto"/>
            <w:tcMar>
              <w:left w:w="28" w:type="dxa"/>
              <w:right w:w="28" w:type="dxa"/>
            </w:tcMar>
            <w:vAlign w:val="center"/>
            <w:hideMark/>
          </w:tcPr>
          <w:p w14:paraId="313260CE" w14:textId="77777777" w:rsidR="0033654D" w:rsidRPr="0033654D" w:rsidRDefault="0033654D" w:rsidP="0033654D">
            <w:pPr>
              <w:jc w:val="center"/>
              <w:rPr>
                <w:bCs/>
                <w:sz w:val="20"/>
                <w:szCs w:val="20"/>
              </w:rPr>
            </w:pPr>
            <w:r w:rsidRPr="0033654D">
              <w:rPr>
                <w:bCs/>
                <w:sz w:val="20"/>
                <w:szCs w:val="20"/>
              </w:rPr>
              <w:t>Всего</w:t>
            </w:r>
          </w:p>
        </w:tc>
        <w:tc>
          <w:tcPr>
            <w:tcW w:w="1614" w:type="pct"/>
            <w:gridSpan w:val="2"/>
            <w:tcMar>
              <w:left w:w="28" w:type="dxa"/>
              <w:right w:w="28" w:type="dxa"/>
            </w:tcMar>
          </w:tcPr>
          <w:p w14:paraId="74B87C33" w14:textId="77777777" w:rsidR="0033654D" w:rsidRPr="0033654D" w:rsidRDefault="0033654D" w:rsidP="0033654D">
            <w:pPr>
              <w:jc w:val="center"/>
              <w:rPr>
                <w:bCs/>
                <w:sz w:val="20"/>
                <w:szCs w:val="20"/>
              </w:rPr>
            </w:pPr>
            <w:r w:rsidRPr="0033654D">
              <w:rPr>
                <w:bCs/>
                <w:sz w:val="20"/>
                <w:szCs w:val="20"/>
              </w:rPr>
              <w:t>в т.ч. по годам реализации</w:t>
            </w:r>
          </w:p>
        </w:tc>
      </w:tr>
      <w:tr w:rsidR="0033654D" w:rsidRPr="0033654D" w14:paraId="6A5E265B" w14:textId="77777777" w:rsidTr="007E69AF">
        <w:trPr>
          <w:trHeight w:val="810"/>
          <w:jc w:val="center"/>
        </w:trPr>
        <w:tc>
          <w:tcPr>
            <w:tcW w:w="281" w:type="pct"/>
            <w:vMerge/>
            <w:tcMar>
              <w:left w:w="28" w:type="dxa"/>
              <w:right w:w="28" w:type="dxa"/>
            </w:tcMar>
            <w:vAlign w:val="center"/>
            <w:hideMark/>
          </w:tcPr>
          <w:p w14:paraId="5D09F767" w14:textId="77777777" w:rsidR="0033654D" w:rsidRPr="0033654D" w:rsidRDefault="0033654D" w:rsidP="0033654D">
            <w:pPr>
              <w:rPr>
                <w:bCs/>
                <w:sz w:val="20"/>
                <w:szCs w:val="20"/>
              </w:rPr>
            </w:pPr>
          </w:p>
        </w:tc>
        <w:tc>
          <w:tcPr>
            <w:tcW w:w="1584" w:type="pct"/>
            <w:vMerge/>
            <w:tcMar>
              <w:left w:w="28" w:type="dxa"/>
              <w:right w:w="28" w:type="dxa"/>
            </w:tcMar>
            <w:vAlign w:val="center"/>
            <w:hideMark/>
          </w:tcPr>
          <w:p w14:paraId="626511AB" w14:textId="77777777" w:rsidR="0033654D" w:rsidRPr="0033654D" w:rsidRDefault="0033654D" w:rsidP="0033654D">
            <w:pPr>
              <w:rPr>
                <w:bCs/>
                <w:sz w:val="20"/>
                <w:szCs w:val="20"/>
              </w:rPr>
            </w:pPr>
          </w:p>
        </w:tc>
        <w:tc>
          <w:tcPr>
            <w:tcW w:w="882" w:type="pct"/>
            <w:shd w:val="clear" w:color="auto" w:fill="auto"/>
            <w:tcMar>
              <w:left w:w="28" w:type="dxa"/>
              <w:right w:w="28" w:type="dxa"/>
            </w:tcMar>
            <w:vAlign w:val="center"/>
            <w:hideMark/>
          </w:tcPr>
          <w:p w14:paraId="5A63B27F" w14:textId="77777777" w:rsidR="0033654D" w:rsidRPr="0033654D" w:rsidRDefault="0033654D" w:rsidP="0033654D">
            <w:pPr>
              <w:jc w:val="center"/>
              <w:rPr>
                <w:bCs/>
                <w:iCs/>
                <w:sz w:val="20"/>
                <w:szCs w:val="20"/>
              </w:rPr>
            </w:pPr>
            <w:r w:rsidRPr="0033654D">
              <w:rPr>
                <w:bCs/>
                <w:iCs/>
                <w:sz w:val="20"/>
                <w:szCs w:val="20"/>
              </w:rPr>
              <w:t>теплоснабжение</w:t>
            </w:r>
          </w:p>
        </w:tc>
        <w:tc>
          <w:tcPr>
            <w:tcW w:w="639" w:type="pct"/>
            <w:vMerge/>
            <w:tcMar>
              <w:left w:w="28" w:type="dxa"/>
              <w:right w:w="28" w:type="dxa"/>
            </w:tcMar>
            <w:vAlign w:val="center"/>
            <w:hideMark/>
          </w:tcPr>
          <w:p w14:paraId="3DC3A920" w14:textId="77777777" w:rsidR="0033654D" w:rsidRPr="0033654D" w:rsidRDefault="0033654D" w:rsidP="0033654D">
            <w:pPr>
              <w:rPr>
                <w:bCs/>
                <w:sz w:val="20"/>
                <w:szCs w:val="20"/>
              </w:rPr>
            </w:pPr>
          </w:p>
        </w:tc>
        <w:tc>
          <w:tcPr>
            <w:tcW w:w="700" w:type="pct"/>
            <w:tcMar>
              <w:left w:w="28" w:type="dxa"/>
              <w:right w:w="28" w:type="dxa"/>
            </w:tcMar>
            <w:vAlign w:val="center"/>
          </w:tcPr>
          <w:p w14:paraId="163BF530" w14:textId="77777777" w:rsidR="0033654D" w:rsidRPr="0033654D" w:rsidRDefault="0033654D" w:rsidP="0033654D">
            <w:pPr>
              <w:jc w:val="center"/>
              <w:rPr>
                <w:bCs/>
                <w:sz w:val="20"/>
                <w:szCs w:val="20"/>
              </w:rPr>
            </w:pPr>
            <w:r w:rsidRPr="0033654D">
              <w:rPr>
                <w:bCs/>
                <w:sz w:val="20"/>
                <w:szCs w:val="20"/>
              </w:rPr>
              <w:t>2023</w:t>
            </w:r>
          </w:p>
        </w:tc>
        <w:tc>
          <w:tcPr>
            <w:tcW w:w="914" w:type="pct"/>
            <w:tcMar>
              <w:left w:w="28" w:type="dxa"/>
              <w:right w:w="28" w:type="dxa"/>
            </w:tcMar>
            <w:vAlign w:val="center"/>
          </w:tcPr>
          <w:p w14:paraId="1539EDA2" w14:textId="77777777" w:rsidR="0033654D" w:rsidRPr="0033654D" w:rsidRDefault="0033654D" w:rsidP="0033654D">
            <w:pPr>
              <w:jc w:val="center"/>
              <w:rPr>
                <w:bCs/>
                <w:sz w:val="20"/>
                <w:szCs w:val="20"/>
              </w:rPr>
            </w:pPr>
            <w:r w:rsidRPr="0033654D">
              <w:rPr>
                <w:bCs/>
                <w:sz w:val="20"/>
                <w:szCs w:val="20"/>
              </w:rPr>
              <w:t>2024</w:t>
            </w:r>
          </w:p>
        </w:tc>
      </w:tr>
      <w:tr w:rsidR="0033654D" w:rsidRPr="0033654D" w14:paraId="332C41C4" w14:textId="77777777" w:rsidTr="007E69AF">
        <w:trPr>
          <w:trHeight w:val="255"/>
          <w:jc w:val="center"/>
        </w:trPr>
        <w:tc>
          <w:tcPr>
            <w:tcW w:w="281" w:type="pct"/>
            <w:shd w:val="clear" w:color="auto" w:fill="auto"/>
            <w:tcMar>
              <w:left w:w="28" w:type="dxa"/>
              <w:right w:w="28" w:type="dxa"/>
            </w:tcMar>
            <w:vAlign w:val="center"/>
            <w:hideMark/>
          </w:tcPr>
          <w:p w14:paraId="38F26E57" w14:textId="77777777" w:rsidR="0033654D" w:rsidRPr="0033654D" w:rsidRDefault="0033654D" w:rsidP="0033654D">
            <w:pPr>
              <w:jc w:val="center"/>
              <w:rPr>
                <w:bCs/>
                <w:sz w:val="20"/>
                <w:szCs w:val="20"/>
              </w:rPr>
            </w:pPr>
            <w:r w:rsidRPr="0033654D">
              <w:rPr>
                <w:bCs/>
                <w:sz w:val="20"/>
                <w:szCs w:val="20"/>
              </w:rPr>
              <w:t>1.</w:t>
            </w:r>
          </w:p>
        </w:tc>
        <w:tc>
          <w:tcPr>
            <w:tcW w:w="1584" w:type="pct"/>
            <w:shd w:val="clear" w:color="auto" w:fill="auto"/>
            <w:tcMar>
              <w:left w:w="28" w:type="dxa"/>
              <w:right w:w="28" w:type="dxa"/>
            </w:tcMar>
            <w:vAlign w:val="center"/>
            <w:hideMark/>
          </w:tcPr>
          <w:p w14:paraId="477FCE0E" w14:textId="77777777" w:rsidR="0033654D" w:rsidRPr="0033654D" w:rsidRDefault="0033654D" w:rsidP="0033654D">
            <w:pPr>
              <w:rPr>
                <w:bCs/>
                <w:sz w:val="20"/>
                <w:szCs w:val="20"/>
              </w:rPr>
            </w:pPr>
            <w:r w:rsidRPr="0033654D">
              <w:rPr>
                <w:bCs/>
                <w:sz w:val="20"/>
                <w:szCs w:val="20"/>
              </w:rPr>
              <w:t>Собственные средства</w:t>
            </w:r>
          </w:p>
        </w:tc>
        <w:tc>
          <w:tcPr>
            <w:tcW w:w="882" w:type="pct"/>
            <w:shd w:val="clear" w:color="auto" w:fill="auto"/>
            <w:tcMar>
              <w:left w:w="28" w:type="dxa"/>
              <w:right w:w="28" w:type="dxa"/>
            </w:tcMar>
            <w:vAlign w:val="center"/>
          </w:tcPr>
          <w:p w14:paraId="0D10CFBF" w14:textId="77777777" w:rsidR="0033654D" w:rsidRPr="0033654D" w:rsidRDefault="0033654D" w:rsidP="0033654D">
            <w:pPr>
              <w:jc w:val="center"/>
              <w:rPr>
                <w:sz w:val="16"/>
                <w:szCs w:val="16"/>
              </w:rPr>
            </w:pPr>
            <w:r w:rsidRPr="0033654D">
              <w:rPr>
                <w:sz w:val="16"/>
                <w:szCs w:val="16"/>
              </w:rPr>
              <w:t>29433,04</w:t>
            </w:r>
          </w:p>
        </w:tc>
        <w:tc>
          <w:tcPr>
            <w:tcW w:w="639" w:type="pct"/>
            <w:shd w:val="clear" w:color="auto" w:fill="auto"/>
            <w:tcMar>
              <w:left w:w="28" w:type="dxa"/>
              <w:right w:w="28" w:type="dxa"/>
            </w:tcMar>
            <w:vAlign w:val="center"/>
          </w:tcPr>
          <w:p w14:paraId="58FE9200" w14:textId="77777777" w:rsidR="0033654D" w:rsidRPr="0033654D" w:rsidRDefault="0033654D" w:rsidP="0033654D">
            <w:pPr>
              <w:jc w:val="center"/>
              <w:rPr>
                <w:sz w:val="16"/>
                <w:szCs w:val="16"/>
              </w:rPr>
            </w:pPr>
            <w:r w:rsidRPr="0033654D">
              <w:rPr>
                <w:sz w:val="16"/>
                <w:szCs w:val="16"/>
              </w:rPr>
              <w:t>29433,04</w:t>
            </w:r>
          </w:p>
        </w:tc>
        <w:tc>
          <w:tcPr>
            <w:tcW w:w="700" w:type="pct"/>
            <w:shd w:val="clear" w:color="auto" w:fill="auto"/>
            <w:tcMar>
              <w:left w:w="28" w:type="dxa"/>
              <w:right w:w="28" w:type="dxa"/>
            </w:tcMar>
            <w:vAlign w:val="center"/>
          </w:tcPr>
          <w:p w14:paraId="3933EC02" w14:textId="77777777" w:rsidR="0033654D" w:rsidRPr="0033654D" w:rsidRDefault="0033654D" w:rsidP="0033654D">
            <w:pPr>
              <w:jc w:val="center"/>
              <w:rPr>
                <w:sz w:val="16"/>
                <w:szCs w:val="16"/>
              </w:rPr>
            </w:pPr>
            <w:r w:rsidRPr="0033654D">
              <w:rPr>
                <w:sz w:val="16"/>
                <w:szCs w:val="16"/>
              </w:rPr>
              <w:t>16750,7</w:t>
            </w:r>
          </w:p>
        </w:tc>
        <w:tc>
          <w:tcPr>
            <w:tcW w:w="914" w:type="pct"/>
            <w:shd w:val="clear" w:color="auto" w:fill="auto"/>
            <w:tcMar>
              <w:left w:w="28" w:type="dxa"/>
              <w:right w:w="28" w:type="dxa"/>
            </w:tcMar>
            <w:vAlign w:val="center"/>
          </w:tcPr>
          <w:p w14:paraId="17F1D2AF" w14:textId="77777777" w:rsidR="0033654D" w:rsidRPr="0033654D" w:rsidRDefault="0033654D" w:rsidP="0033654D">
            <w:pPr>
              <w:jc w:val="center"/>
              <w:rPr>
                <w:sz w:val="16"/>
                <w:szCs w:val="16"/>
              </w:rPr>
            </w:pPr>
            <w:r w:rsidRPr="0033654D">
              <w:rPr>
                <w:sz w:val="16"/>
                <w:szCs w:val="16"/>
              </w:rPr>
              <w:t>12682,34</w:t>
            </w:r>
          </w:p>
        </w:tc>
      </w:tr>
      <w:tr w:rsidR="0033654D" w:rsidRPr="0033654D" w14:paraId="3ACF4C7A" w14:textId="77777777" w:rsidTr="007E69AF">
        <w:trPr>
          <w:trHeight w:val="255"/>
          <w:jc w:val="center"/>
        </w:trPr>
        <w:tc>
          <w:tcPr>
            <w:tcW w:w="281" w:type="pct"/>
            <w:shd w:val="clear" w:color="auto" w:fill="auto"/>
            <w:tcMar>
              <w:left w:w="28" w:type="dxa"/>
              <w:right w:w="28" w:type="dxa"/>
            </w:tcMar>
            <w:vAlign w:val="center"/>
            <w:hideMark/>
          </w:tcPr>
          <w:p w14:paraId="43E3CCE7" w14:textId="77777777" w:rsidR="0033654D" w:rsidRPr="0033654D" w:rsidRDefault="0033654D" w:rsidP="0033654D">
            <w:pPr>
              <w:jc w:val="center"/>
              <w:rPr>
                <w:sz w:val="20"/>
                <w:szCs w:val="20"/>
              </w:rPr>
            </w:pPr>
            <w:r w:rsidRPr="0033654D">
              <w:rPr>
                <w:sz w:val="20"/>
                <w:szCs w:val="20"/>
              </w:rPr>
              <w:t>1.1.</w:t>
            </w:r>
          </w:p>
        </w:tc>
        <w:tc>
          <w:tcPr>
            <w:tcW w:w="1584" w:type="pct"/>
            <w:shd w:val="clear" w:color="auto" w:fill="auto"/>
            <w:tcMar>
              <w:left w:w="28" w:type="dxa"/>
              <w:right w:w="28" w:type="dxa"/>
            </w:tcMar>
            <w:vAlign w:val="center"/>
            <w:hideMark/>
          </w:tcPr>
          <w:p w14:paraId="15388573" w14:textId="77777777" w:rsidR="0033654D" w:rsidRPr="0033654D" w:rsidRDefault="0033654D" w:rsidP="0033654D">
            <w:pPr>
              <w:rPr>
                <w:sz w:val="20"/>
                <w:szCs w:val="20"/>
              </w:rPr>
            </w:pPr>
            <w:r w:rsidRPr="0033654D">
              <w:rPr>
                <w:sz w:val="20"/>
                <w:szCs w:val="20"/>
              </w:rPr>
              <w:t>амортизационные отчисления</w:t>
            </w:r>
          </w:p>
        </w:tc>
        <w:tc>
          <w:tcPr>
            <w:tcW w:w="882" w:type="pct"/>
            <w:shd w:val="clear" w:color="auto" w:fill="auto"/>
            <w:tcMar>
              <w:left w:w="28" w:type="dxa"/>
              <w:right w:w="28" w:type="dxa"/>
            </w:tcMar>
            <w:vAlign w:val="center"/>
          </w:tcPr>
          <w:p w14:paraId="346443DA" w14:textId="77777777" w:rsidR="0033654D" w:rsidRPr="0033654D" w:rsidRDefault="0033654D" w:rsidP="0033654D">
            <w:pPr>
              <w:jc w:val="center"/>
              <w:rPr>
                <w:sz w:val="16"/>
                <w:szCs w:val="16"/>
              </w:rPr>
            </w:pPr>
            <w:r w:rsidRPr="0033654D">
              <w:rPr>
                <w:sz w:val="16"/>
                <w:szCs w:val="16"/>
              </w:rPr>
              <w:t>29433,04</w:t>
            </w:r>
          </w:p>
        </w:tc>
        <w:tc>
          <w:tcPr>
            <w:tcW w:w="639" w:type="pct"/>
            <w:shd w:val="clear" w:color="auto" w:fill="auto"/>
            <w:tcMar>
              <w:left w:w="28" w:type="dxa"/>
              <w:right w:w="28" w:type="dxa"/>
            </w:tcMar>
            <w:vAlign w:val="center"/>
          </w:tcPr>
          <w:p w14:paraId="058BC915" w14:textId="77777777" w:rsidR="0033654D" w:rsidRPr="0033654D" w:rsidRDefault="0033654D" w:rsidP="0033654D">
            <w:pPr>
              <w:jc w:val="center"/>
              <w:rPr>
                <w:sz w:val="16"/>
                <w:szCs w:val="16"/>
              </w:rPr>
            </w:pPr>
            <w:r w:rsidRPr="0033654D">
              <w:rPr>
                <w:sz w:val="16"/>
                <w:szCs w:val="16"/>
              </w:rPr>
              <w:t>29433,04</w:t>
            </w:r>
          </w:p>
        </w:tc>
        <w:tc>
          <w:tcPr>
            <w:tcW w:w="700" w:type="pct"/>
            <w:shd w:val="clear" w:color="auto" w:fill="auto"/>
            <w:tcMar>
              <w:left w:w="28" w:type="dxa"/>
              <w:right w:w="28" w:type="dxa"/>
            </w:tcMar>
            <w:vAlign w:val="center"/>
          </w:tcPr>
          <w:p w14:paraId="5EADD7A9" w14:textId="77777777" w:rsidR="0033654D" w:rsidRPr="0033654D" w:rsidRDefault="0033654D" w:rsidP="0033654D">
            <w:pPr>
              <w:jc w:val="center"/>
              <w:rPr>
                <w:sz w:val="16"/>
                <w:szCs w:val="16"/>
              </w:rPr>
            </w:pPr>
            <w:r w:rsidRPr="0033654D">
              <w:rPr>
                <w:sz w:val="16"/>
                <w:szCs w:val="16"/>
              </w:rPr>
              <w:t>16750,7</w:t>
            </w:r>
          </w:p>
        </w:tc>
        <w:tc>
          <w:tcPr>
            <w:tcW w:w="914" w:type="pct"/>
            <w:shd w:val="clear" w:color="auto" w:fill="auto"/>
            <w:tcMar>
              <w:left w:w="28" w:type="dxa"/>
              <w:right w:w="28" w:type="dxa"/>
            </w:tcMar>
            <w:vAlign w:val="center"/>
          </w:tcPr>
          <w:p w14:paraId="4E374E9A" w14:textId="77777777" w:rsidR="0033654D" w:rsidRPr="0033654D" w:rsidRDefault="0033654D" w:rsidP="0033654D">
            <w:pPr>
              <w:jc w:val="center"/>
              <w:rPr>
                <w:sz w:val="16"/>
                <w:szCs w:val="16"/>
              </w:rPr>
            </w:pPr>
            <w:r w:rsidRPr="0033654D">
              <w:rPr>
                <w:sz w:val="16"/>
                <w:szCs w:val="16"/>
              </w:rPr>
              <w:t>12682,34</w:t>
            </w:r>
          </w:p>
        </w:tc>
      </w:tr>
    </w:tbl>
    <w:p w14:paraId="3DB5B8B1" w14:textId="77777777" w:rsidR="0033654D" w:rsidRPr="0033654D" w:rsidRDefault="0033654D" w:rsidP="0033654D">
      <w:pPr>
        <w:spacing w:line="276" w:lineRule="auto"/>
        <w:ind w:firstLine="708"/>
        <w:jc w:val="both"/>
        <w:rPr>
          <w:bCs/>
          <w:sz w:val="28"/>
          <w:szCs w:val="28"/>
        </w:rPr>
      </w:pPr>
    </w:p>
    <w:p w14:paraId="7F7B2601" w14:textId="77777777" w:rsidR="0033654D" w:rsidRPr="0033654D" w:rsidRDefault="0033654D" w:rsidP="0033654D">
      <w:pPr>
        <w:spacing w:line="276" w:lineRule="auto"/>
        <w:ind w:firstLine="708"/>
        <w:jc w:val="both"/>
        <w:rPr>
          <w:bCs/>
          <w:sz w:val="28"/>
          <w:szCs w:val="20"/>
        </w:rPr>
      </w:pPr>
      <w:r w:rsidRPr="0033654D">
        <w:rPr>
          <w:bCs/>
          <w:sz w:val="28"/>
          <w:szCs w:val="28"/>
        </w:rPr>
        <w:t xml:space="preserve">Перечень мероприятий, подлежащих выполнению </w:t>
      </w:r>
      <w:r w:rsidRPr="0033654D">
        <w:rPr>
          <w:bCs/>
          <w:sz w:val="28"/>
          <w:szCs w:val="28"/>
        </w:rPr>
        <w:br/>
        <w:t>в 2023-2024 годах приведен в приложении к настоящему экспертному заключению.</w:t>
      </w:r>
    </w:p>
    <w:p w14:paraId="326DEE0C" w14:textId="77777777" w:rsidR="0033654D" w:rsidRPr="0033654D" w:rsidRDefault="0033654D" w:rsidP="0033654D">
      <w:pPr>
        <w:ind w:firstLine="567"/>
        <w:jc w:val="both"/>
        <w:rPr>
          <w:sz w:val="25"/>
          <w:szCs w:val="25"/>
        </w:rPr>
      </w:pPr>
    </w:p>
    <w:p w14:paraId="3B761F0D" w14:textId="77777777" w:rsidR="0033654D" w:rsidRPr="0033654D" w:rsidRDefault="0033654D" w:rsidP="0033654D">
      <w:pPr>
        <w:jc w:val="both"/>
        <w:rPr>
          <w:sz w:val="20"/>
          <w:szCs w:val="20"/>
        </w:rPr>
      </w:pPr>
    </w:p>
    <w:p w14:paraId="3D91FE54" w14:textId="77777777" w:rsidR="0033654D" w:rsidRPr="0033654D" w:rsidRDefault="0033654D" w:rsidP="0033654D">
      <w:pPr>
        <w:jc w:val="both"/>
        <w:rPr>
          <w:sz w:val="20"/>
          <w:szCs w:val="20"/>
        </w:rPr>
        <w:sectPr w:rsidR="0033654D" w:rsidRPr="0033654D" w:rsidSect="009310D5">
          <w:headerReference w:type="default" r:id="rId24"/>
          <w:pgSz w:w="11906" w:h="16838"/>
          <w:pgMar w:top="567" w:right="1418" w:bottom="567" w:left="1559" w:header="709" w:footer="709" w:gutter="0"/>
          <w:cols w:space="708"/>
          <w:titlePg/>
          <w:docGrid w:linePitch="360"/>
        </w:sectPr>
      </w:pPr>
    </w:p>
    <w:p w14:paraId="24D6B6BB" w14:textId="77777777" w:rsidR="0033654D" w:rsidRPr="0033654D" w:rsidRDefault="0033654D" w:rsidP="0033654D">
      <w:pPr>
        <w:ind w:left="284" w:right="536"/>
        <w:jc w:val="right"/>
        <w:rPr>
          <w:sz w:val="28"/>
          <w:szCs w:val="28"/>
        </w:rPr>
      </w:pPr>
      <w:bookmarkStart w:id="2" w:name="_Hlk22730685"/>
      <w:r w:rsidRPr="0033654D">
        <w:rPr>
          <w:sz w:val="28"/>
          <w:szCs w:val="28"/>
        </w:rPr>
        <w:lastRenderedPageBreak/>
        <w:t>Приложение</w:t>
      </w:r>
    </w:p>
    <w:p w14:paraId="5C2CF215" w14:textId="77777777" w:rsidR="0033654D" w:rsidRPr="0033654D" w:rsidRDefault="0033654D" w:rsidP="0033654D">
      <w:pPr>
        <w:ind w:left="284" w:right="536"/>
        <w:jc w:val="center"/>
        <w:rPr>
          <w:color w:val="000000"/>
          <w:sz w:val="28"/>
          <w:szCs w:val="28"/>
        </w:rPr>
      </w:pPr>
      <w:r w:rsidRPr="0033654D">
        <w:rPr>
          <w:bCs/>
          <w:sz w:val="28"/>
          <w:szCs w:val="28"/>
        </w:rPr>
        <w:t xml:space="preserve">Инвестиционная программа в сфере теплоснабжения </w:t>
      </w:r>
      <w:r w:rsidRPr="0033654D">
        <w:rPr>
          <w:color w:val="000000"/>
          <w:sz w:val="28"/>
          <w:szCs w:val="28"/>
        </w:rPr>
        <w:t>ООО «Сибирская тепловая компания» на 2023 - 2024 годы</w:t>
      </w:r>
    </w:p>
    <w:tbl>
      <w:tblPr>
        <w:tblW w:w="1465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2"/>
        <w:gridCol w:w="2552"/>
        <w:gridCol w:w="567"/>
        <w:gridCol w:w="567"/>
        <w:gridCol w:w="709"/>
        <w:gridCol w:w="425"/>
        <w:gridCol w:w="567"/>
        <w:gridCol w:w="567"/>
        <w:gridCol w:w="425"/>
        <w:gridCol w:w="425"/>
        <w:gridCol w:w="426"/>
        <w:gridCol w:w="567"/>
        <w:gridCol w:w="567"/>
        <w:gridCol w:w="425"/>
        <w:gridCol w:w="425"/>
        <w:gridCol w:w="425"/>
        <w:gridCol w:w="567"/>
        <w:gridCol w:w="567"/>
        <w:gridCol w:w="567"/>
        <w:gridCol w:w="567"/>
        <w:gridCol w:w="709"/>
        <w:gridCol w:w="567"/>
        <w:gridCol w:w="567"/>
        <w:gridCol w:w="425"/>
      </w:tblGrid>
      <w:tr w:rsidR="0033654D" w:rsidRPr="0033654D" w14:paraId="064BA906" w14:textId="77777777" w:rsidTr="007E69AF">
        <w:trPr>
          <w:trHeight w:val="255"/>
        </w:trPr>
        <w:tc>
          <w:tcPr>
            <w:tcW w:w="482" w:type="dxa"/>
            <w:vMerge w:val="restart"/>
            <w:shd w:val="clear" w:color="auto" w:fill="auto"/>
            <w:noWrap/>
            <w:vAlign w:val="center"/>
            <w:hideMark/>
          </w:tcPr>
          <w:bookmarkEnd w:id="2"/>
          <w:p w14:paraId="434FFAC7" w14:textId="77777777" w:rsidR="0033654D" w:rsidRPr="0033654D" w:rsidRDefault="0033654D" w:rsidP="0033654D">
            <w:pPr>
              <w:jc w:val="center"/>
              <w:rPr>
                <w:sz w:val="12"/>
                <w:szCs w:val="12"/>
              </w:rPr>
            </w:pPr>
            <w:r w:rsidRPr="0033654D">
              <w:rPr>
                <w:sz w:val="12"/>
                <w:szCs w:val="12"/>
              </w:rPr>
              <w:t>№ п/п</w:t>
            </w:r>
          </w:p>
        </w:tc>
        <w:tc>
          <w:tcPr>
            <w:tcW w:w="2552" w:type="dxa"/>
            <w:vMerge w:val="restart"/>
            <w:shd w:val="clear" w:color="auto" w:fill="auto"/>
            <w:noWrap/>
            <w:vAlign w:val="center"/>
            <w:hideMark/>
          </w:tcPr>
          <w:p w14:paraId="6E547464" w14:textId="77777777" w:rsidR="0033654D" w:rsidRPr="0033654D" w:rsidRDefault="0033654D" w:rsidP="0033654D">
            <w:pPr>
              <w:jc w:val="center"/>
              <w:rPr>
                <w:sz w:val="12"/>
                <w:szCs w:val="12"/>
              </w:rPr>
            </w:pPr>
            <w:r w:rsidRPr="0033654D">
              <w:rPr>
                <w:sz w:val="12"/>
                <w:szCs w:val="12"/>
              </w:rPr>
              <w:t>Наименование мероприятий</w:t>
            </w:r>
          </w:p>
        </w:tc>
        <w:tc>
          <w:tcPr>
            <w:tcW w:w="567" w:type="dxa"/>
            <w:vMerge w:val="restart"/>
            <w:shd w:val="clear" w:color="auto" w:fill="auto"/>
            <w:vAlign w:val="center"/>
            <w:hideMark/>
          </w:tcPr>
          <w:p w14:paraId="390200D6" w14:textId="77777777" w:rsidR="0033654D" w:rsidRPr="0033654D" w:rsidRDefault="0033654D" w:rsidP="0033654D">
            <w:pPr>
              <w:jc w:val="center"/>
              <w:rPr>
                <w:sz w:val="12"/>
                <w:szCs w:val="12"/>
              </w:rPr>
            </w:pPr>
            <w:proofErr w:type="spellStart"/>
            <w:r w:rsidRPr="0033654D">
              <w:rPr>
                <w:sz w:val="12"/>
                <w:szCs w:val="12"/>
              </w:rPr>
              <w:t>Кадаст-ровый</w:t>
            </w:r>
            <w:proofErr w:type="spellEnd"/>
            <w:r w:rsidRPr="0033654D">
              <w:rPr>
                <w:sz w:val="12"/>
                <w:szCs w:val="12"/>
              </w:rPr>
              <w:t xml:space="preserve"> номер </w:t>
            </w:r>
          </w:p>
          <w:p w14:paraId="1CE6E9C9" w14:textId="77777777" w:rsidR="0033654D" w:rsidRPr="0033654D" w:rsidRDefault="0033654D" w:rsidP="0033654D">
            <w:pPr>
              <w:jc w:val="center"/>
              <w:rPr>
                <w:sz w:val="12"/>
                <w:szCs w:val="12"/>
              </w:rPr>
            </w:pPr>
            <w:r w:rsidRPr="0033654D">
              <w:rPr>
                <w:sz w:val="12"/>
                <w:szCs w:val="12"/>
              </w:rPr>
              <w:t xml:space="preserve">объекта </w:t>
            </w:r>
          </w:p>
          <w:p w14:paraId="61A387E7" w14:textId="77777777" w:rsidR="0033654D" w:rsidRPr="0033654D" w:rsidRDefault="0033654D" w:rsidP="0033654D">
            <w:pPr>
              <w:jc w:val="center"/>
              <w:rPr>
                <w:sz w:val="12"/>
                <w:szCs w:val="12"/>
              </w:rPr>
            </w:pPr>
            <w:r w:rsidRPr="0033654D">
              <w:rPr>
                <w:sz w:val="12"/>
                <w:szCs w:val="12"/>
              </w:rPr>
              <w:t xml:space="preserve">(участка </w:t>
            </w:r>
          </w:p>
          <w:p w14:paraId="59A1987C" w14:textId="77777777" w:rsidR="0033654D" w:rsidRPr="0033654D" w:rsidRDefault="0033654D" w:rsidP="0033654D">
            <w:pPr>
              <w:jc w:val="center"/>
              <w:rPr>
                <w:sz w:val="12"/>
                <w:szCs w:val="12"/>
              </w:rPr>
            </w:pPr>
            <w:r w:rsidRPr="0033654D">
              <w:rPr>
                <w:sz w:val="12"/>
                <w:szCs w:val="12"/>
              </w:rPr>
              <w:t>объекта)</w:t>
            </w:r>
          </w:p>
        </w:tc>
        <w:tc>
          <w:tcPr>
            <w:tcW w:w="567" w:type="dxa"/>
            <w:vMerge w:val="restart"/>
            <w:shd w:val="clear" w:color="auto" w:fill="auto"/>
            <w:vAlign w:val="center"/>
            <w:hideMark/>
          </w:tcPr>
          <w:p w14:paraId="2763B8A5" w14:textId="77777777" w:rsidR="0033654D" w:rsidRPr="0033654D" w:rsidRDefault="0033654D" w:rsidP="0033654D">
            <w:pPr>
              <w:jc w:val="center"/>
              <w:rPr>
                <w:sz w:val="12"/>
                <w:szCs w:val="12"/>
              </w:rPr>
            </w:pPr>
            <w:r w:rsidRPr="0033654D">
              <w:rPr>
                <w:sz w:val="12"/>
                <w:szCs w:val="12"/>
              </w:rPr>
              <w:t>Вид объекта</w:t>
            </w:r>
          </w:p>
        </w:tc>
        <w:tc>
          <w:tcPr>
            <w:tcW w:w="709" w:type="dxa"/>
            <w:vMerge w:val="restart"/>
            <w:shd w:val="clear" w:color="auto" w:fill="auto"/>
            <w:vAlign w:val="center"/>
            <w:hideMark/>
          </w:tcPr>
          <w:p w14:paraId="37AF657D" w14:textId="77777777" w:rsidR="0033654D" w:rsidRPr="0033654D" w:rsidRDefault="0033654D" w:rsidP="0033654D">
            <w:pPr>
              <w:jc w:val="center"/>
              <w:rPr>
                <w:sz w:val="12"/>
                <w:szCs w:val="12"/>
              </w:rPr>
            </w:pPr>
            <w:r w:rsidRPr="0033654D">
              <w:rPr>
                <w:sz w:val="12"/>
                <w:szCs w:val="12"/>
              </w:rPr>
              <w:t xml:space="preserve">Описание и место </w:t>
            </w:r>
            <w:proofErr w:type="spellStart"/>
            <w:r w:rsidRPr="0033654D">
              <w:rPr>
                <w:sz w:val="12"/>
                <w:szCs w:val="12"/>
              </w:rPr>
              <w:t>располо-жения</w:t>
            </w:r>
            <w:proofErr w:type="spellEnd"/>
            <w:r w:rsidRPr="0033654D">
              <w:rPr>
                <w:sz w:val="12"/>
                <w:szCs w:val="12"/>
              </w:rPr>
              <w:t xml:space="preserve"> объекта</w:t>
            </w:r>
          </w:p>
        </w:tc>
        <w:tc>
          <w:tcPr>
            <w:tcW w:w="4819" w:type="dxa"/>
            <w:gridSpan w:val="10"/>
            <w:shd w:val="clear" w:color="auto" w:fill="auto"/>
            <w:vAlign w:val="center"/>
            <w:hideMark/>
          </w:tcPr>
          <w:p w14:paraId="5ED53431" w14:textId="77777777" w:rsidR="0033654D" w:rsidRPr="0033654D" w:rsidRDefault="0033654D" w:rsidP="0033654D">
            <w:pPr>
              <w:jc w:val="center"/>
              <w:rPr>
                <w:sz w:val="12"/>
                <w:szCs w:val="12"/>
              </w:rPr>
            </w:pPr>
            <w:r w:rsidRPr="0033654D">
              <w:rPr>
                <w:sz w:val="12"/>
                <w:szCs w:val="12"/>
              </w:rPr>
              <w:t>Основные технические характеристики</w:t>
            </w:r>
          </w:p>
        </w:tc>
        <w:tc>
          <w:tcPr>
            <w:tcW w:w="425" w:type="dxa"/>
            <w:vMerge w:val="restart"/>
            <w:shd w:val="clear" w:color="auto" w:fill="auto"/>
            <w:vAlign w:val="center"/>
            <w:hideMark/>
          </w:tcPr>
          <w:p w14:paraId="34401617" w14:textId="77777777" w:rsidR="0033654D" w:rsidRPr="0033654D" w:rsidRDefault="0033654D" w:rsidP="0033654D">
            <w:pPr>
              <w:jc w:val="center"/>
              <w:rPr>
                <w:sz w:val="12"/>
                <w:szCs w:val="12"/>
              </w:rPr>
            </w:pPr>
            <w:r w:rsidRPr="0033654D">
              <w:rPr>
                <w:sz w:val="12"/>
                <w:szCs w:val="12"/>
              </w:rPr>
              <w:t xml:space="preserve">Год начала </w:t>
            </w:r>
            <w:proofErr w:type="spellStart"/>
            <w:r w:rsidRPr="0033654D">
              <w:rPr>
                <w:sz w:val="12"/>
                <w:szCs w:val="12"/>
              </w:rPr>
              <w:t>реали-зации</w:t>
            </w:r>
            <w:proofErr w:type="spellEnd"/>
          </w:p>
        </w:tc>
        <w:tc>
          <w:tcPr>
            <w:tcW w:w="567" w:type="dxa"/>
            <w:vMerge w:val="restart"/>
            <w:shd w:val="clear" w:color="auto" w:fill="auto"/>
            <w:vAlign w:val="center"/>
            <w:hideMark/>
          </w:tcPr>
          <w:p w14:paraId="199C457A" w14:textId="77777777" w:rsidR="0033654D" w:rsidRPr="0033654D" w:rsidRDefault="0033654D" w:rsidP="0033654D">
            <w:pPr>
              <w:jc w:val="center"/>
              <w:rPr>
                <w:sz w:val="12"/>
                <w:szCs w:val="12"/>
              </w:rPr>
            </w:pPr>
            <w:r w:rsidRPr="0033654D">
              <w:rPr>
                <w:sz w:val="12"/>
                <w:szCs w:val="12"/>
              </w:rPr>
              <w:t xml:space="preserve">Год </w:t>
            </w:r>
            <w:proofErr w:type="spellStart"/>
            <w:r w:rsidRPr="0033654D">
              <w:rPr>
                <w:sz w:val="12"/>
                <w:szCs w:val="12"/>
              </w:rPr>
              <w:t>оконча-ния</w:t>
            </w:r>
            <w:proofErr w:type="spellEnd"/>
            <w:r w:rsidRPr="0033654D">
              <w:rPr>
                <w:sz w:val="12"/>
                <w:szCs w:val="12"/>
              </w:rPr>
              <w:t xml:space="preserve"> </w:t>
            </w:r>
            <w:proofErr w:type="spellStart"/>
            <w:r w:rsidRPr="0033654D">
              <w:rPr>
                <w:sz w:val="12"/>
                <w:szCs w:val="12"/>
              </w:rPr>
              <w:t>реали-зации</w:t>
            </w:r>
            <w:proofErr w:type="spellEnd"/>
          </w:p>
        </w:tc>
        <w:tc>
          <w:tcPr>
            <w:tcW w:w="3969" w:type="dxa"/>
            <w:gridSpan w:val="7"/>
            <w:shd w:val="clear" w:color="auto" w:fill="auto"/>
            <w:vAlign w:val="center"/>
            <w:hideMark/>
          </w:tcPr>
          <w:p w14:paraId="1B2219FC" w14:textId="77777777" w:rsidR="0033654D" w:rsidRPr="0033654D" w:rsidRDefault="0033654D" w:rsidP="0033654D">
            <w:pPr>
              <w:jc w:val="center"/>
              <w:rPr>
                <w:sz w:val="12"/>
                <w:szCs w:val="12"/>
              </w:rPr>
            </w:pPr>
            <w:r w:rsidRPr="0033654D">
              <w:rPr>
                <w:sz w:val="12"/>
                <w:szCs w:val="12"/>
              </w:rPr>
              <w:t>Расходы на реализацию мероприятий в прогнозных ценах, тыс. руб. без НДС</w:t>
            </w:r>
          </w:p>
        </w:tc>
      </w:tr>
      <w:tr w:rsidR="0033654D" w:rsidRPr="0033654D" w14:paraId="27BA42A5" w14:textId="77777777" w:rsidTr="007E69AF">
        <w:trPr>
          <w:trHeight w:val="255"/>
        </w:trPr>
        <w:tc>
          <w:tcPr>
            <w:tcW w:w="482" w:type="dxa"/>
            <w:vMerge/>
            <w:vAlign w:val="center"/>
            <w:hideMark/>
          </w:tcPr>
          <w:p w14:paraId="1FA001CE" w14:textId="77777777" w:rsidR="0033654D" w:rsidRPr="0033654D" w:rsidRDefault="0033654D" w:rsidP="0033654D">
            <w:pPr>
              <w:rPr>
                <w:sz w:val="12"/>
                <w:szCs w:val="12"/>
              </w:rPr>
            </w:pPr>
          </w:p>
        </w:tc>
        <w:tc>
          <w:tcPr>
            <w:tcW w:w="2552" w:type="dxa"/>
            <w:vMerge/>
            <w:vAlign w:val="center"/>
            <w:hideMark/>
          </w:tcPr>
          <w:p w14:paraId="5871FF45" w14:textId="77777777" w:rsidR="0033654D" w:rsidRPr="0033654D" w:rsidRDefault="0033654D" w:rsidP="0033654D">
            <w:pPr>
              <w:rPr>
                <w:sz w:val="12"/>
                <w:szCs w:val="12"/>
              </w:rPr>
            </w:pPr>
          </w:p>
        </w:tc>
        <w:tc>
          <w:tcPr>
            <w:tcW w:w="567" w:type="dxa"/>
            <w:vMerge/>
            <w:vAlign w:val="center"/>
            <w:hideMark/>
          </w:tcPr>
          <w:p w14:paraId="285AE631" w14:textId="77777777" w:rsidR="0033654D" w:rsidRPr="0033654D" w:rsidRDefault="0033654D" w:rsidP="0033654D">
            <w:pPr>
              <w:rPr>
                <w:sz w:val="12"/>
                <w:szCs w:val="12"/>
              </w:rPr>
            </w:pPr>
          </w:p>
        </w:tc>
        <w:tc>
          <w:tcPr>
            <w:tcW w:w="567" w:type="dxa"/>
            <w:vMerge/>
            <w:vAlign w:val="center"/>
            <w:hideMark/>
          </w:tcPr>
          <w:p w14:paraId="423D9D66" w14:textId="77777777" w:rsidR="0033654D" w:rsidRPr="0033654D" w:rsidRDefault="0033654D" w:rsidP="0033654D">
            <w:pPr>
              <w:rPr>
                <w:sz w:val="12"/>
                <w:szCs w:val="12"/>
              </w:rPr>
            </w:pPr>
          </w:p>
        </w:tc>
        <w:tc>
          <w:tcPr>
            <w:tcW w:w="709" w:type="dxa"/>
            <w:vMerge/>
            <w:vAlign w:val="center"/>
            <w:hideMark/>
          </w:tcPr>
          <w:p w14:paraId="50CC235A" w14:textId="77777777" w:rsidR="0033654D" w:rsidRPr="0033654D" w:rsidRDefault="0033654D" w:rsidP="0033654D">
            <w:pPr>
              <w:rPr>
                <w:sz w:val="12"/>
                <w:szCs w:val="12"/>
              </w:rPr>
            </w:pPr>
          </w:p>
        </w:tc>
        <w:tc>
          <w:tcPr>
            <w:tcW w:w="4819" w:type="dxa"/>
            <w:gridSpan w:val="10"/>
            <w:shd w:val="clear" w:color="auto" w:fill="auto"/>
            <w:vAlign w:val="center"/>
            <w:hideMark/>
          </w:tcPr>
          <w:p w14:paraId="4275109B" w14:textId="77777777" w:rsidR="0033654D" w:rsidRPr="0033654D" w:rsidRDefault="0033654D" w:rsidP="0033654D">
            <w:pPr>
              <w:jc w:val="center"/>
              <w:rPr>
                <w:sz w:val="12"/>
                <w:szCs w:val="12"/>
              </w:rPr>
            </w:pPr>
            <w:r w:rsidRPr="0033654D">
              <w:rPr>
                <w:sz w:val="12"/>
                <w:szCs w:val="12"/>
              </w:rPr>
              <w:t>Наименование и значение показателя</w:t>
            </w:r>
          </w:p>
        </w:tc>
        <w:tc>
          <w:tcPr>
            <w:tcW w:w="425" w:type="dxa"/>
            <w:vMerge/>
            <w:vAlign w:val="center"/>
            <w:hideMark/>
          </w:tcPr>
          <w:p w14:paraId="200AED24" w14:textId="77777777" w:rsidR="0033654D" w:rsidRPr="0033654D" w:rsidRDefault="0033654D" w:rsidP="0033654D">
            <w:pPr>
              <w:rPr>
                <w:sz w:val="12"/>
                <w:szCs w:val="12"/>
              </w:rPr>
            </w:pPr>
          </w:p>
        </w:tc>
        <w:tc>
          <w:tcPr>
            <w:tcW w:w="567" w:type="dxa"/>
            <w:vMerge/>
            <w:vAlign w:val="center"/>
            <w:hideMark/>
          </w:tcPr>
          <w:p w14:paraId="5E3847F5" w14:textId="77777777" w:rsidR="0033654D" w:rsidRPr="0033654D" w:rsidRDefault="0033654D" w:rsidP="0033654D">
            <w:pPr>
              <w:rPr>
                <w:sz w:val="12"/>
                <w:szCs w:val="12"/>
              </w:rPr>
            </w:pPr>
          </w:p>
        </w:tc>
        <w:tc>
          <w:tcPr>
            <w:tcW w:w="1701" w:type="dxa"/>
            <w:gridSpan w:val="3"/>
            <w:vMerge w:val="restart"/>
            <w:shd w:val="clear" w:color="auto" w:fill="auto"/>
            <w:vAlign w:val="center"/>
            <w:hideMark/>
          </w:tcPr>
          <w:p w14:paraId="302D5F97" w14:textId="77777777" w:rsidR="0033654D" w:rsidRPr="0033654D" w:rsidRDefault="0033654D" w:rsidP="0033654D">
            <w:pPr>
              <w:jc w:val="center"/>
              <w:rPr>
                <w:sz w:val="12"/>
                <w:szCs w:val="12"/>
              </w:rPr>
            </w:pPr>
            <w:r w:rsidRPr="0033654D">
              <w:rPr>
                <w:sz w:val="12"/>
                <w:szCs w:val="12"/>
              </w:rPr>
              <w:t>Плановые расходы</w:t>
            </w:r>
          </w:p>
        </w:tc>
        <w:tc>
          <w:tcPr>
            <w:tcW w:w="709" w:type="dxa"/>
            <w:vMerge w:val="restart"/>
            <w:shd w:val="clear" w:color="auto" w:fill="auto"/>
            <w:vAlign w:val="center"/>
            <w:hideMark/>
          </w:tcPr>
          <w:p w14:paraId="57B8F8AC" w14:textId="77777777" w:rsidR="0033654D" w:rsidRPr="0033654D" w:rsidRDefault="0033654D" w:rsidP="0033654D">
            <w:pPr>
              <w:jc w:val="center"/>
              <w:rPr>
                <w:sz w:val="12"/>
                <w:szCs w:val="12"/>
              </w:rPr>
            </w:pPr>
            <w:proofErr w:type="spellStart"/>
            <w:r w:rsidRPr="0033654D">
              <w:rPr>
                <w:sz w:val="12"/>
                <w:szCs w:val="12"/>
              </w:rPr>
              <w:t>Профинан-сировано</w:t>
            </w:r>
            <w:proofErr w:type="spellEnd"/>
            <w:r w:rsidRPr="0033654D">
              <w:rPr>
                <w:sz w:val="12"/>
                <w:szCs w:val="12"/>
              </w:rPr>
              <w:t xml:space="preserve"> </w:t>
            </w:r>
            <w:r w:rsidRPr="0033654D">
              <w:rPr>
                <w:sz w:val="12"/>
                <w:szCs w:val="12"/>
              </w:rPr>
              <w:br/>
              <w:t>к 2023 году</w:t>
            </w:r>
          </w:p>
        </w:tc>
        <w:tc>
          <w:tcPr>
            <w:tcW w:w="1134" w:type="dxa"/>
            <w:gridSpan w:val="2"/>
            <w:vMerge w:val="restart"/>
            <w:shd w:val="clear" w:color="auto" w:fill="auto"/>
            <w:vAlign w:val="center"/>
            <w:hideMark/>
          </w:tcPr>
          <w:p w14:paraId="6E28D000" w14:textId="77777777" w:rsidR="0033654D" w:rsidRPr="0033654D" w:rsidRDefault="0033654D" w:rsidP="0033654D">
            <w:pPr>
              <w:jc w:val="center"/>
              <w:rPr>
                <w:sz w:val="12"/>
                <w:szCs w:val="12"/>
              </w:rPr>
            </w:pPr>
            <w:r w:rsidRPr="0033654D">
              <w:rPr>
                <w:sz w:val="12"/>
                <w:szCs w:val="12"/>
              </w:rPr>
              <w:t>Финансирование, в т.ч. по годам</w:t>
            </w:r>
          </w:p>
        </w:tc>
        <w:tc>
          <w:tcPr>
            <w:tcW w:w="425" w:type="dxa"/>
            <w:vMerge w:val="restart"/>
            <w:shd w:val="clear" w:color="auto" w:fill="auto"/>
            <w:vAlign w:val="center"/>
            <w:hideMark/>
          </w:tcPr>
          <w:p w14:paraId="2EC070F5" w14:textId="77777777" w:rsidR="0033654D" w:rsidRPr="0033654D" w:rsidRDefault="0033654D" w:rsidP="0033654D">
            <w:pPr>
              <w:jc w:val="center"/>
              <w:rPr>
                <w:sz w:val="12"/>
                <w:szCs w:val="12"/>
              </w:rPr>
            </w:pPr>
            <w:proofErr w:type="gramStart"/>
            <w:r w:rsidRPr="0033654D">
              <w:rPr>
                <w:sz w:val="12"/>
                <w:szCs w:val="12"/>
              </w:rPr>
              <w:t>Оста-ток</w:t>
            </w:r>
            <w:proofErr w:type="gramEnd"/>
            <w:r w:rsidRPr="0033654D">
              <w:rPr>
                <w:sz w:val="12"/>
                <w:szCs w:val="12"/>
              </w:rPr>
              <w:t xml:space="preserve"> </w:t>
            </w:r>
            <w:proofErr w:type="spellStart"/>
            <w:r w:rsidRPr="0033654D">
              <w:rPr>
                <w:sz w:val="12"/>
                <w:szCs w:val="12"/>
              </w:rPr>
              <w:t>финан</w:t>
            </w:r>
            <w:proofErr w:type="spellEnd"/>
            <w:r w:rsidRPr="0033654D">
              <w:rPr>
                <w:sz w:val="12"/>
                <w:szCs w:val="12"/>
              </w:rPr>
              <w:t>-сиро-</w:t>
            </w:r>
            <w:proofErr w:type="spellStart"/>
            <w:r w:rsidRPr="0033654D">
              <w:rPr>
                <w:sz w:val="12"/>
                <w:szCs w:val="12"/>
              </w:rPr>
              <w:t>вания</w:t>
            </w:r>
            <w:proofErr w:type="spellEnd"/>
          </w:p>
        </w:tc>
      </w:tr>
      <w:tr w:rsidR="0033654D" w:rsidRPr="0033654D" w14:paraId="31B6456D" w14:textId="77777777" w:rsidTr="007E69AF">
        <w:trPr>
          <w:trHeight w:val="255"/>
        </w:trPr>
        <w:tc>
          <w:tcPr>
            <w:tcW w:w="482" w:type="dxa"/>
            <w:vMerge/>
            <w:vAlign w:val="center"/>
            <w:hideMark/>
          </w:tcPr>
          <w:p w14:paraId="2F9B6D0A" w14:textId="77777777" w:rsidR="0033654D" w:rsidRPr="0033654D" w:rsidRDefault="0033654D" w:rsidP="0033654D">
            <w:pPr>
              <w:rPr>
                <w:sz w:val="12"/>
                <w:szCs w:val="12"/>
              </w:rPr>
            </w:pPr>
          </w:p>
        </w:tc>
        <w:tc>
          <w:tcPr>
            <w:tcW w:w="2552" w:type="dxa"/>
            <w:vMerge/>
            <w:vAlign w:val="center"/>
            <w:hideMark/>
          </w:tcPr>
          <w:p w14:paraId="78B2DBD7" w14:textId="77777777" w:rsidR="0033654D" w:rsidRPr="0033654D" w:rsidRDefault="0033654D" w:rsidP="0033654D">
            <w:pPr>
              <w:rPr>
                <w:sz w:val="12"/>
                <w:szCs w:val="12"/>
              </w:rPr>
            </w:pPr>
          </w:p>
        </w:tc>
        <w:tc>
          <w:tcPr>
            <w:tcW w:w="567" w:type="dxa"/>
            <w:vMerge/>
            <w:vAlign w:val="center"/>
            <w:hideMark/>
          </w:tcPr>
          <w:p w14:paraId="00A8C4B1" w14:textId="77777777" w:rsidR="0033654D" w:rsidRPr="0033654D" w:rsidRDefault="0033654D" w:rsidP="0033654D">
            <w:pPr>
              <w:rPr>
                <w:sz w:val="12"/>
                <w:szCs w:val="12"/>
              </w:rPr>
            </w:pPr>
          </w:p>
        </w:tc>
        <w:tc>
          <w:tcPr>
            <w:tcW w:w="567" w:type="dxa"/>
            <w:vMerge/>
            <w:vAlign w:val="center"/>
            <w:hideMark/>
          </w:tcPr>
          <w:p w14:paraId="658E57E5" w14:textId="77777777" w:rsidR="0033654D" w:rsidRPr="0033654D" w:rsidRDefault="0033654D" w:rsidP="0033654D">
            <w:pPr>
              <w:rPr>
                <w:sz w:val="12"/>
                <w:szCs w:val="12"/>
              </w:rPr>
            </w:pPr>
          </w:p>
        </w:tc>
        <w:tc>
          <w:tcPr>
            <w:tcW w:w="709" w:type="dxa"/>
            <w:vMerge/>
            <w:vAlign w:val="center"/>
            <w:hideMark/>
          </w:tcPr>
          <w:p w14:paraId="20CEE2BB" w14:textId="77777777" w:rsidR="0033654D" w:rsidRPr="0033654D" w:rsidRDefault="0033654D" w:rsidP="0033654D">
            <w:pPr>
              <w:rPr>
                <w:sz w:val="12"/>
                <w:szCs w:val="12"/>
              </w:rPr>
            </w:pPr>
          </w:p>
        </w:tc>
        <w:tc>
          <w:tcPr>
            <w:tcW w:w="2409" w:type="dxa"/>
            <w:gridSpan w:val="5"/>
            <w:shd w:val="clear" w:color="auto" w:fill="auto"/>
            <w:vAlign w:val="center"/>
            <w:hideMark/>
          </w:tcPr>
          <w:p w14:paraId="3BDCEC83" w14:textId="77777777" w:rsidR="0033654D" w:rsidRPr="0033654D" w:rsidRDefault="0033654D" w:rsidP="0033654D">
            <w:pPr>
              <w:jc w:val="center"/>
              <w:rPr>
                <w:sz w:val="12"/>
                <w:szCs w:val="12"/>
              </w:rPr>
            </w:pPr>
            <w:r w:rsidRPr="0033654D">
              <w:rPr>
                <w:sz w:val="12"/>
                <w:szCs w:val="12"/>
              </w:rPr>
              <w:t>до реализации мероприятия</w:t>
            </w:r>
          </w:p>
        </w:tc>
        <w:tc>
          <w:tcPr>
            <w:tcW w:w="2410" w:type="dxa"/>
            <w:gridSpan w:val="5"/>
            <w:shd w:val="clear" w:color="auto" w:fill="auto"/>
            <w:vAlign w:val="center"/>
            <w:hideMark/>
          </w:tcPr>
          <w:p w14:paraId="256A297F" w14:textId="77777777" w:rsidR="0033654D" w:rsidRPr="0033654D" w:rsidRDefault="0033654D" w:rsidP="0033654D">
            <w:pPr>
              <w:jc w:val="center"/>
              <w:rPr>
                <w:sz w:val="12"/>
                <w:szCs w:val="12"/>
              </w:rPr>
            </w:pPr>
            <w:r w:rsidRPr="0033654D">
              <w:rPr>
                <w:sz w:val="12"/>
                <w:szCs w:val="12"/>
              </w:rPr>
              <w:t>после реализации мероприятия</w:t>
            </w:r>
          </w:p>
        </w:tc>
        <w:tc>
          <w:tcPr>
            <w:tcW w:w="425" w:type="dxa"/>
            <w:vMerge/>
            <w:vAlign w:val="center"/>
            <w:hideMark/>
          </w:tcPr>
          <w:p w14:paraId="74C6A0AF" w14:textId="77777777" w:rsidR="0033654D" w:rsidRPr="0033654D" w:rsidRDefault="0033654D" w:rsidP="0033654D">
            <w:pPr>
              <w:rPr>
                <w:sz w:val="12"/>
                <w:szCs w:val="12"/>
              </w:rPr>
            </w:pPr>
          </w:p>
        </w:tc>
        <w:tc>
          <w:tcPr>
            <w:tcW w:w="567" w:type="dxa"/>
            <w:vMerge/>
            <w:vAlign w:val="center"/>
            <w:hideMark/>
          </w:tcPr>
          <w:p w14:paraId="030F5895" w14:textId="77777777" w:rsidR="0033654D" w:rsidRPr="0033654D" w:rsidRDefault="0033654D" w:rsidP="0033654D">
            <w:pPr>
              <w:rPr>
                <w:sz w:val="12"/>
                <w:szCs w:val="12"/>
              </w:rPr>
            </w:pPr>
          </w:p>
        </w:tc>
        <w:tc>
          <w:tcPr>
            <w:tcW w:w="1701" w:type="dxa"/>
            <w:gridSpan w:val="3"/>
            <w:vMerge/>
            <w:vAlign w:val="center"/>
            <w:hideMark/>
          </w:tcPr>
          <w:p w14:paraId="7EC5FB1B" w14:textId="77777777" w:rsidR="0033654D" w:rsidRPr="0033654D" w:rsidRDefault="0033654D" w:rsidP="0033654D">
            <w:pPr>
              <w:rPr>
                <w:sz w:val="12"/>
                <w:szCs w:val="12"/>
              </w:rPr>
            </w:pPr>
          </w:p>
        </w:tc>
        <w:tc>
          <w:tcPr>
            <w:tcW w:w="709" w:type="dxa"/>
            <w:vMerge/>
            <w:vAlign w:val="center"/>
            <w:hideMark/>
          </w:tcPr>
          <w:p w14:paraId="0C3F36BF" w14:textId="77777777" w:rsidR="0033654D" w:rsidRPr="0033654D" w:rsidRDefault="0033654D" w:rsidP="0033654D">
            <w:pPr>
              <w:rPr>
                <w:sz w:val="12"/>
                <w:szCs w:val="12"/>
              </w:rPr>
            </w:pPr>
          </w:p>
        </w:tc>
        <w:tc>
          <w:tcPr>
            <w:tcW w:w="1134" w:type="dxa"/>
            <w:gridSpan w:val="2"/>
            <w:vMerge/>
            <w:vAlign w:val="center"/>
            <w:hideMark/>
          </w:tcPr>
          <w:p w14:paraId="7023F235" w14:textId="77777777" w:rsidR="0033654D" w:rsidRPr="0033654D" w:rsidRDefault="0033654D" w:rsidP="0033654D">
            <w:pPr>
              <w:rPr>
                <w:sz w:val="12"/>
                <w:szCs w:val="12"/>
              </w:rPr>
            </w:pPr>
          </w:p>
        </w:tc>
        <w:tc>
          <w:tcPr>
            <w:tcW w:w="425" w:type="dxa"/>
            <w:vMerge/>
            <w:vAlign w:val="center"/>
            <w:hideMark/>
          </w:tcPr>
          <w:p w14:paraId="2E0FDDA1" w14:textId="77777777" w:rsidR="0033654D" w:rsidRPr="0033654D" w:rsidRDefault="0033654D" w:rsidP="0033654D">
            <w:pPr>
              <w:rPr>
                <w:sz w:val="12"/>
                <w:szCs w:val="12"/>
              </w:rPr>
            </w:pPr>
          </w:p>
        </w:tc>
      </w:tr>
      <w:tr w:rsidR="0033654D" w:rsidRPr="0033654D" w14:paraId="41B8AAD6" w14:textId="77777777" w:rsidTr="007E69AF">
        <w:trPr>
          <w:trHeight w:val="255"/>
        </w:trPr>
        <w:tc>
          <w:tcPr>
            <w:tcW w:w="482" w:type="dxa"/>
            <w:vMerge/>
            <w:vAlign w:val="center"/>
            <w:hideMark/>
          </w:tcPr>
          <w:p w14:paraId="38923B91" w14:textId="77777777" w:rsidR="0033654D" w:rsidRPr="0033654D" w:rsidRDefault="0033654D" w:rsidP="0033654D">
            <w:pPr>
              <w:rPr>
                <w:sz w:val="12"/>
                <w:szCs w:val="12"/>
              </w:rPr>
            </w:pPr>
          </w:p>
        </w:tc>
        <w:tc>
          <w:tcPr>
            <w:tcW w:w="2552" w:type="dxa"/>
            <w:vMerge/>
            <w:vAlign w:val="center"/>
            <w:hideMark/>
          </w:tcPr>
          <w:p w14:paraId="5D0402C4" w14:textId="77777777" w:rsidR="0033654D" w:rsidRPr="0033654D" w:rsidRDefault="0033654D" w:rsidP="0033654D">
            <w:pPr>
              <w:rPr>
                <w:sz w:val="12"/>
                <w:szCs w:val="12"/>
              </w:rPr>
            </w:pPr>
          </w:p>
        </w:tc>
        <w:tc>
          <w:tcPr>
            <w:tcW w:w="567" w:type="dxa"/>
            <w:vMerge/>
            <w:vAlign w:val="center"/>
            <w:hideMark/>
          </w:tcPr>
          <w:p w14:paraId="7DEAF1EA" w14:textId="77777777" w:rsidR="0033654D" w:rsidRPr="0033654D" w:rsidRDefault="0033654D" w:rsidP="0033654D">
            <w:pPr>
              <w:rPr>
                <w:sz w:val="12"/>
                <w:szCs w:val="12"/>
              </w:rPr>
            </w:pPr>
          </w:p>
        </w:tc>
        <w:tc>
          <w:tcPr>
            <w:tcW w:w="567" w:type="dxa"/>
            <w:vMerge/>
            <w:vAlign w:val="center"/>
            <w:hideMark/>
          </w:tcPr>
          <w:p w14:paraId="394FA09C" w14:textId="77777777" w:rsidR="0033654D" w:rsidRPr="0033654D" w:rsidRDefault="0033654D" w:rsidP="0033654D">
            <w:pPr>
              <w:rPr>
                <w:sz w:val="12"/>
                <w:szCs w:val="12"/>
              </w:rPr>
            </w:pPr>
          </w:p>
        </w:tc>
        <w:tc>
          <w:tcPr>
            <w:tcW w:w="709" w:type="dxa"/>
            <w:vMerge/>
            <w:vAlign w:val="center"/>
            <w:hideMark/>
          </w:tcPr>
          <w:p w14:paraId="3ED14B3A" w14:textId="77777777" w:rsidR="0033654D" w:rsidRPr="0033654D" w:rsidRDefault="0033654D" w:rsidP="0033654D">
            <w:pPr>
              <w:rPr>
                <w:sz w:val="12"/>
                <w:szCs w:val="12"/>
              </w:rPr>
            </w:pPr>
          </w:p>
        </w:tc>
        <w:tc>
          <w:tcPr>
            <w:tcW w:w="1984" w:type="dxa"/>
            <w:gridSpan w:val="4"/>
            <w:shd w:val="clear" w:color="auto" w:fill="auto"/>
            <w:vAlign w:val="center"/>
            <w:hideMark/>
          </w:tcPr>
          <w:p w14:paraId="7E3FBFA4" w14:textId="77777777" w:rsidR="0033654D" w:rsidRPr="0033654D" w:rsidRDefault="0033654D" w:rsidP="0033654D">
            <w:pPr>
              <w:jc w:val="center"/>
              <w:rPr>
                <w:sz w:val="12"/>
                <w:szCs w:val="12"/>
              </w:rPr>
            </w:pPr>
            <w:r w:rsidRPr="0033654D">
              <w:rPr>
                <w:sz w:val="12"/>
                <w:szCs w:val="12"/>
              </w:rPr>
              <w:t>Тепловая сеть</w:t>
            </w:r>
          </w:p>
        </w:tc>
        <w:tc>
          <w:tcPr>
            <w:tcW w:w="425" w:type="dxa"/>
            <w:vMerge w:val="restart"/>
            <w:shd w:val="clear" w:color="auto" w:fill="auto"/>
            <w:vAlign w:val="center"/>
            <w:hideMark/>
          </w:tcPr>
          <w:p w14:paraId="6EA7F308" w14:textId="77777777" w:rsidR="0033654D" w:rsidRPr="0033654D" w:rsidRDefault="0033654D" w:rsidP="0033654D">
            <w:pPr>
              <w:jc w:val="center"/>
              <w:rPr>
                <w:sz w:val="12"/>
                <w:szCs w:val="12"/>
              </w:rPr>
            </w:pPr>
            <w:proofErr w:type="gramStart"/>
            <w:r w:rsidRPr="0033654D">
              <w:rPr>
                <w:sz w:val="12"/>
                <w:szCs w:val="12"/>
              </w:rPr>
              <w:t>Тепло-</w:t>
            </w:r>
            <w:proofErr w:type="spellStart"/>
            <w:r w:rsidRPr="0033654D">
              <w:rPr>
                <w:sz w:val="12"/>
                <w:szCs w:val="12"/>
              </w:rPr>
              <w:t>вая</w:t>
            </w:r>
            <w:proofErr w:type="spellEnd"/>
            <w:proofErr w:type="gramEnd"/>
            <w:r w:rsidRPr="0033654D">
              <w:rPr>
                <w:sz w:val="12"/>
                <w:szCs w:val="12"/>
              </w:rPr>
              <w:t xml:space="preserve"> наг-</w:t>
            </w:r>
            <w:proofErr w:type="spellStart"/>
            <w:r w:rsidRPr="0033654D">
              <w:rPr>
                <w:sz w:val="12"/>
                <w:szCs w:val="12"/>
              </w:rPr>
              <w:t>рузка</w:t>
            </w:r>
            <w:proofErr w:type="spellEnd"/>
            <w:r w:rsidRPr="0033654D">
              <w:rPr>
                <w:sz w:val="12"/>
                <w:szCs w:val="12"/>
              </w:rPr>
              <w:t>, Гкал/ч</w:t>
            </w:r>
          </w:p>
        </w:tc>
        <w:tc>
          <w:tcPr>
            <w:tcW w:w="1985" w:type="dxa"/>
            <w:gridSpan w:val="4"/>
            <w:shd w:val="clear" w:color="auto" w:fill="auto"/>
            <w:vAlign w:val="center"/>
            <w:hideMark/>
          </w:tcPr>
          <w:p w14:paraId="3C236EDF" w14:textId="77777777" w:rsidR="0033654D" w:rsidRPr="0033654D" w:rsidRDefault="0033654D" w:rsidP="0033654D">
            <w:pPr>
              <w:jc w:val="center"/>
              <w:rPr>
                <w:sz w:val="12"/>
                <w:szCs w:val="12"/>
              </w:rPr>
            </w:pPr>
            <w:r w:rsidRPr="0033654D">
              <w:rPr>
                <w:sz w:val="12"/>
                <w:szCs w:val="12"/>
              </w:rPr>
              <w:t>Тепловая сеть</w:t>
            </w:r>
          </w:p>
        </w:tc>
        <w:tc>
          <w:tcPr>
            <w:tcW w:w="425" w:type="dxa"/>
            <w:vMerge w:val="restart"/>
            <w:shd w:val="clear" w:color="auto" w:fill="auto"/>
            <w:vAlign w:val="center"/>
            <w:hideMark/>
          </w:tcPr>
          <w:p w14:paraId="36612952" w14:textId="77777777" w:rsidR="0033654D" w:rsidRPr="0033654D" w:rsidRDefault="0033654D" w:rsidP="0033654D">
            <w:pPr>
              <w:jc w:val="center"/>
              <w:rPr>
                <w:sz w:val="12"/>
                <w:szCs w:val="12"/>
              </w:rPr>
            </w:pPr>
            <w:proofErr w:type="gramStart"/>
            <w:r w:rsidRPr="0033654D">
              <w:rPr>
                <w:sz w:val="12"/>
                <w:szCs w:val="12"/>
              </w:rPr>
              <w:t>Тепло-</w:t>
            </w:r>
            <w:proofErr w:type="spellStart"/>
            <w:r w:rsidRPr="0033654D">
              <w:rPr>
                <w:sz w:val="12"/>
                <w:szCs w:val="12"/>
              </w:rPr>
              <w:t>вая</w:t>
            </w:r>
            <w:proofErr w:type="spellEnd"/>
            <w:proofErr w:type="gramEnd"/>
            <w:r w:rsidRPr="0033654D">
              <w:rPr>
                <w:sz w:val="12"/>
                <w:szCs w:val="12"/>
              </w:rPr>
              <w:t xml:space="preserve"> наг-</w:t>
            </w:r>
            <w:proofErr w:type="spellStart"/>
            <w:r w:rsidRPr="0033654D">
              <w:rPr>
                <w:sz w:val="12"/>
                <w:szCs w:val="12"/>
              </w:rPr>
              <w:t>рузка</w:t>
            </w:r>
            <w:proofErr w:type="spellEnd"/>
            <w:r w:rsidRPr="0033654D">
              <w:rPr>
                <w:sz w:val="12"/>
                <w:szCs w:val="12"/>
              </w:rPr>
              <w:t>, Гкал/ч</w:t>
            </w:r>
          </w:p>
        </w:tc>
        <w:tc>
          <w:tcPr>
            <w:tcW w:w="425" w:type="dxa"/>
            <w:vMerge/>
            <w:vAlign w:val="center"/>
            <w:hideMark/>
          </w:tcPr>
          <w:p w14:paraId="487AED21" w14:textId="77777777" w:rsidR="0033654D" w:rsidRPr="0033654D" w:rsidRDefault="0033654D" w:rsidP="0033654D">
            <w:pPr>
              <w:rPr>
                <w:sz w:val="12"/>
                <w:szCs w:val="12"/>
              </w:rPr>
            </w:pPr>
          </w:p>
        </w:tc>
        <w:tc>
          <w:tcPr>
            <w:tcW w:w="567" w:type="dxa"/>
            <w:vMerge/>
            <w:vAlign w:val="center"/>
            <w:hideMark/>
          </w:tcPr>
          <w:p w14:paraId="2EE7E9A0" w14:textId="77777777" w:rsidR="0033654D" w:rsidRPr="0033654D" w:rsidRDefault="0033654D" w:rsidP="0033654D">
            <w:pPr>
              <w:rPr>
                <w:sz w:val="12"/>
                <w:szCs w:val="12"/>
              </w:rPr>
            </w:pPr>
          </w:p>
        </w:tc>
        <w:tc>
          <w:tcPr>
            <w:tcW w:w="567" w:type="dxa"/>
            <w:vMerge w:val="restart"/>
            <w:shd w:val="clear" w:color="auto" w:fill="auto"/>
            <w:noWrap/>
            <w:vAlign w:val="center"/>
            <w:hideMark/>
          </w:tcPr>
          <w:p w14:paraId="11FA626A" w14:textId="77777777" w:rsidR="0033654D" w:rsidRPr="0033654D" w:rsidRDefault="0033654D" w:rsidP="0033654D">
            <w:pPr>
              <w:jc w:val="center"/>
              <w:rPr>
                <w:sz w:val="12"/>
                <w:szCs w:val="12"/>
              </w:rPr>
            </w:pPr>
            <w:r w:rsidRPr="0033654D">
              <w:rPr>
                <w:sz w:val="12"/>
                <w:szCs w:val="12"/>
              </w:rPr>
              <w:t>Всего:</w:t>
            </w:r>
          </w:p>
        </w:tc>
        <w:tc>
          <w:tcPr>
            <w:tcW w:w="1134" w:type="dxa"/>
            <w:gridSpan w:val="2"/>
            <w:shd w:val="clear" w:color="auto" w:fill="auto"/>
            <w:noWrap/>
            <w:vAlign w:val="center"/>
            <w:hideMark/>
          </w:tcPr>
          <w:p w14:paraId="4D9E3454" w14:textId="77777777" w:rsidR="0033654D" w:rsidRPr="0033654D" w:rsidRDefault="0033654D" w:rsidP="0033654D">
            <w:pPr>
              <w:jc w:val="center"/>
              <w:rPr>
                <w:sz w:val="12"/>
                <w:szCs w:val="12"/>
              </w:rPr>
            </w:pPr>
            <w:r w:rsidRPr="0033654D">
              <w:rPr>
                <w:sz w:val="12"/>
                <w:szCs w:val="12"/>
              </w:rPr>
              <w:t>в том числе:</w:t>
            </w:r>
          </w:p>
        </w:tc>
        <w:tc>
          <w:tcPr>
            <w:tcW w:w="709" w:type="dxa"/>
            <w:vMerge/>
            <w:vAlign w:val="center"/>
            <w:hideMark/>
          </w:tcPr>
          <w:p w14:paraId="494A60B8" w14:textId="77777777" w:rsidR="0033654D" w:rsidRPr="0033654D" w:rsidRDefault="0033654D" w:rsidP="0033654D">
            <w:pPr>
              <w:rPr>
                <w:sz w:val="12"/>
                <w:szCs w:val="12"/>
              </w:rPr>
            </w:pPr>
          </w:p>
        </w:tc>
        <w:tc>
          <w:tcPr>
            <w:tcW w:w="1134" w:type="dxa"/>
            <w:gridSpan w:val="2"/>
            <w:vMerge/>
            <w:vAlign w:val="center"/>
            <w:hideMark/>
          </w:tcPr>
          <w:p w14:paraId="456D4364" w14:textId="77777777" w:rsidR="0033654D" w:rsidRPr="0033654D" w:rsidRDefault="0033654D" w:rsidP="0033654D">
            <w:pPr>
              <w:rPr>
                <w:sz w:val="12"/>
                <w:szCs w:val="12"/>
              </w:rPr>
            </w:pPr>
          </w:p>
        </w:tc>
        <w:tc>
          <w:tcPr>
            <w:tcW w:w="425" w:type="dxa"/>
            <w:vMerge/>
            <w:vAlign w:val="center"/>
            <w:hideMark/>
          </w:tcPr>
          <w:p w14:paraId="0BBF3749" w14:textId="77777777" w:rsidR="0033654D" w:rsidRPr="0033654D" w:rsidRDefault="0033654D" w:rsidP="0033654D">
            <w:pPr>
              <w:rPr>
                <w:sz w:val="12"/>
                <w:szCs w:val="12"/>
              </w:rPr>
            </w:pPr>
          </w:p>
        </w:tc>
      </w:tr>
      <w:tr w:rsidR="0033654D" w:rsidRPr="0033654D" w14:paraId="0266F9CB" w14:textId="77777777" w:rsidTr="007E69AF">
        <w:trPr>
          <w:trHeight w:val="255"/>
        </w:trPr>
        <w:tc>
          <w:tcPr>
            <w:tcW w:w="482" w:type="dxa"/>
            <w:vMerge/>
            <w:vAlign w:val="center"/>
            <w:hideMark/>
          </w:tcPr>
          <w:p w14:paraId="647E99E0" w14:textId="77777777" w:rsidR="0033654D" w:rsidRPr="0033654D" w:rsidRDefault="0033654D" w:rsidP="0033654D">
            <w:pPr>
              <w:rPr>
                <w:sz w:val="12"/>
                <w:szCs w:val="12"/>
              </w:rPr>
            </w:pPr>
          </w:p>
        </w:tc>
        <w:tc>
          <w:tcPr>
            <w:tcW w:w="2552" w:type="dxa"/>
            <w:vMerge/>
            <w:vAlign w:val="center"/>
            <w:hideMark/>
          </w:tcPr>
          <w:p w14:paraId="67E200D0" w14:textId="77777777" w:rsidR="0033654D" w:rsidRPr="0033654D" w:rsidRDefault="0033654D" w:rsidP="0033654D">
            <w:pPr>
              <w:rPr>
                <w:sz w:val="12"/>
                <w:szCs w:val="12"/>
              </w:rPr>
            </w:pPr>
          </w:p>
        </w:tc>
        <w:tc>
          <w:tcPr>
            <w:tcW w:w="567" w:type="dxa"/>
            <w:vMerge/>
            <w:vAlign w:val="center"/>
            <w:hideMark/>
          </w:tcPr>
          <w:p w14:paraId="64460E9E" w14:textId="77777777" w:rsidR="0033654D" w:rsidRPr="0033654D" w:rsidRDefault="0033654D" w:rsidP="0033654D">
            <w:pPr>
              <w:rPr>
                <w:sz w:val="12"/>
                <w:szCs w:val="12"/>
              </w:rPr>
            </w:pPr>
          </w:p>
        </w:tc>
        <w:tc>
          <w:tcPr>
            <w:tcW w:w="567" w:type="dxa"/>
            <w:vMerge/>
            <w:vAlign w:val="center"/>
            <w:hideMark/>
          </w:tcPr>
          <w:p w14:paraId="6EABA22E" w14:textId="77777777" w:rsidR="0033654D" w:rsidRPr="0033654D" w:rsidRDefault="0033654D" w:rsidP="0033654D">
            <w:pPr>
              <w:rPr>
                <w:sz w:val="12"/>
                <w:szCs w:val="12"/>
              </w:rPr>
            </w:pPr>
          </w:p>
        </w:tc>
        <w:tc>
          <w:tcPr>
            <w:tcW w:w="709" w:type="dxa"/>
            <w:vMerge/>
            <w:vAlign w:val="center"/>
            <w:hideMark/>
          </w:tcPr>
          <w:p w14:paraId="4979B64C" w14:textId="77777777" w:rsidR="0033654D" w:rsidRPr="0033654D" w:rsidRDefault="0033654D" w:rsidP="0033654D">
            <w:pPr>
              <w:rPr>
                <w:sz w:val="12"/>
                <w:szCs w:val="12"/>
              </w:rPr>
            </w:pPr>
          </w:p>
        </w:tc>
        <w:tc>
          <w:tcPr>
            <w:tcW w:w="425" w:type="dxa"/>
            <w:shd w:val="clear" w:color="auto" w:fill="auto"/>
            <w:vAlign w:val="center"/>
            <w:hideMark/>
          </w:tcPr>
          <w:p w14:paraId="5D53578D" w14:textId="77777777" w:rsidR="0033654D" w:rsidRPr="0033654D" w:rsidRDefault="0033654D" w:rsidP="0033654D">
            <w:pPr>
              <w:jc w:val="center"/>
              <w:rPr>
                <w:sz w:val="12"/>
                <w:szCs w:val="12"/>
              </w:rPr>
            </w:pPr>
            <w:proofErr w:type="spellStart"/>
            <w:r w:rsidRPr="0033654D">
              <w:rPr>
                <w:sz w:val="12"/>
                <w:szCs w:val="12"/>
              </w:rPr>
              <w:t>Усло-вный</w:t>
            </w:r>
            <w:proofErr w:type="spellEnd"/>
            <w:r w:rsidRPr="0033654D">
              <w:rPr>
                <w:sz w:val="12"/>
                <w:szCs w:val="12"/>
              </w:rPr>
              <w:t xml:space="preserve"> </w:t>
            </w:r>
            <w:proofErr w:type="spellStart"/>
            <w:proofErr w:type="gramStart"/>
            <w:r w:rsidRPr="0033654D">
              <w:rPr>
                <w:sz w:val="12"/>
                <w:szCs w:val="12"/>
              </w:rPr>
              <w:t>диа</w:t>
            </w:r>
            <w:proofErr w:type="spellEnd"/>
            <w:r w:rsidRPr="0033654D">
              <w:rPr>
                <w:sz w:val="12"/>
                <w:szCs w:val="12"/>
              </w:rPr>
              <w:t>-метр</w:t>
            </w:r>
            <w:proofErr w:type="gramEnd"/>
            <w:r w:rsidRPr="0033654D">
              <w:rPr>
                <w:sz w:val="12"/>
                <w:szCs w:val="12"/>
              </w:rPr>
              <w:t>, мм</w:t>
            </w:r>
          </w:p>
        </w:tc>
        <w:tc>
          <w:tcPr>
            <w:tcW w:w="567" w:type="dxa"/>
            <w:shd w:val="clear" w:color="auto" w:fill="auto"/>
            <w:vAlign w:val="center"/>
            <w:hideMark/>
          </w:tcPr>
          <w:p w14:paraId="6152A32C" w14:textId="77777777" w:rsidR="0033654D" w:rsidRPr="0033654D" w:rsidRDefault="0033654D" w:rsidP="0033654D">
            <w:pPr>
              <w:jc w:val="center"/>
              <w:rPr>
                <w:sz w:val="12"/>
                <w:szCs w:val="12"/>
              </w:rPr>
            </w:pPr>
            <w:proofErr w:type="spellStart"/>
            <w:r w:rsidRPr="0033654D">
              <w:rPr>
                <w:sz w:val="12"/>
                <w:szCs w:val="12"/>
              </w:rPr>
              <w:t>Пропу-скная</w:t>
            </w:r>
            <w:proofErr w:type="spellEnd"/>
            <w:r w:rsidRPr="0033654D">
              <w:rPr>
                <w:sz w:val="12"/>
                <w:szCs w:val="12"/>
              </w:rPr>
              <w:t xml:space="preserve"> </w:t>
            </w:r>
            <w:proofErr w:type="gramStart"/>
            <w:r w:rsidRPr="0033654D">
              <w:rPr>
                <w:sz w:val="12"/>
                <w:szCs w:val="12"/>
              </w:rPr>
              <w:t>способ-</w:t>
            </w:r>
            <w:proofErr w:type="spellStart"/>
            <w:r w:rsidRPr="0033654D">
              <w:rPr>
                <w:sz w:val="12"/>
                <w:szCs w:val="12"/>
              </w:rPr>
              <w:t>ность</w:t>
            </w:r>
            <w:proofErr w:type="spellEnd"/>
            <w:proofErr w:type="gramEnd"/>
            <w:r w:rsidRPr="0033654D">
              <w:rPr>
                <w:sz w:val="12"/>
                <w:szCs w:val="12"/>
              </w:rPr>
              <w:t>, т/ч</w:t>
            </w:r>
          </w:p>
        </w:tc>
        <w:tc>
          <w:tcPr>
            <w:tcW w:w="567" w:type="dxa"/>
            <w:shd w:val="clear" w:color="auto" w:fill="auto"/>
            <w:vAlign w:val="center"/>
            <w:hideMark/>
          </w:tcPr>
          <w:p w14:paraId="3A4ABEDA" w14:textId="77777777" w:rsidR="0033654D" w:rsidRPr="0033654D" w:rsidRDefault="0033654D" w:rsidP="0033654D">
            <w:pPr>
              <w:jc w:val="center"/>
              <w:rPr>
                <w:sz w:val="12"/>
                <w:szCs w:val="12"/>
              </w:rPr>
            </w:pPr>
            <w:proofErr w:type="spellStart"/>
            <w:proofErr w:type="gramStart"/>
            <w:r w:rsidRPr="0033654D">
              <w:rPr>
                <w:sz w:val="12"/>
                <w:szCs w:val="12"/>
              </w:rPr>
              <w:t>Протя</w:t>
            </w:r>
            <w:proofErr w:type="spellEnd"/>
            <w:r w:rsidRPr="0033654D">
              <w:rPr>
                <w:sz w:val="12"/>
                <w:szCs w:val="12"/>
              </w:rPr>
              <w:t>-жен-</w:t>
            </w:r>
            <w:proofErr w:type="spellStart"/>
            <w:r w:rsidRPr="0033654D">
              <w:rPr>
                <w:sz w:val="12"/>
                <w:szCs w:val="12"/>
              </w:rPr>
              <w:t>ность</w:t>
            </w:r>
            <w:proofErr w:type="spellEnd"/>
            <w:proofErr w:type="gramEnd"/>
            <w:r w:rsidRPr="0033654D">
              <w:rPr>
                <w:sz w:val="12"/>
                <w:szCs w:val="12"/>
              </w:rPr>
              <w:t xml:space="preserve"> (в </w:t>
            </w:r>
            <w:proofErr w:type="spellStart"/>
            <w:r w:rsidRPr="0033654D">
              <w:rPr>
                <w:sz w:val="12"/>
                <w:szCs w:val="12"/>
              </w:rPr>
              <w:t>однот-рубном</w:t>
            </w:r>
            <w:proofErr w:type="spellEnd"/>
            <w:r w:rsidRPr="0033654D">
              <w:rPr>
                <w:sz w:val="12"/>
                <w:szCs w:val="12"/>
              </w:rPr>
              <w:t xml:space="preserve"> </w:t>
            </w:r>
            <w:proofErr w:type="spellStart"/>
            <w:r w:rsidRPr="0033654D">
              <w:rPr>
                <w:sz w:val="12"/>
                <w:szCs w:val="12"/>
              </w:rPr>
              <w:t>исчис-лении</w:t>
            </w:r>
            <w:proofErr w:type="spellEnd"/>
            <w:r w:rsidRPr="0033654D">
              <w:rPr>
                <w:sz w:val="12"/>
                <w:szCs w:val="12"/>
              </w:rPr>
              <w:t>), км</w:t>
            </w:r>
          </w:p>
        </w:tc>
        <w:tc>
          <w:tcPr>
            <w:tcW w:w="425" w:type="dxa"/>
            <w:shd w:val="clear" w:color="auto" w:fill="auto"/>
            <w:vAlign w:val="center"/>
            <w:hideMark/>
          </w:tcPr>
          <w:p w14:paraId="6088924D" w14:textId="77777777" w:rsidR="0033654D" w:rsidRPr="0033654D" w:rsidRDefault="0033654D" w:rsidP="0033654D">
            <w:pPr>
              <w:jc w:val="center"/>
              <w:rPr>
                <w:sz w:val="12"/>
                <w:szCs w:val="12"/>
              </w:rPr>
            </w:pPr>
            <w:proofErr w:type="spellStart"/>
            <w:r w:rsidRPr="0033654D">
              <w:rPr>
                <w:sz w:val="12"/>
                <w:szCs w:val="12"/>
              </w:rPr>
              <w:t>Спо-соб</w:t>
            </w:r>
            <w:proofErr w:type="spellEnd"/>
            <w:r w:rsidRPr="0033654D">
              <w:rPr>
                <w:sz w:val="12"/>
                <w:szCs w:val="12"/>
              </w:rPr>
              <w:t xml:space="preserve"> </w:t>
            </w:r>
            <w:proofErr w:type="gramStart"/>
            <w:r w:rsidRPr="0033654D">
              <w:rPr>
                <w:sz w:val="12"/>
                <w:szCs w:val="12"/>
              </w:rPr>
              <w:t>прок-</w:t>
            </w:r>
            <w:proofErr w:type="spellStart"/>
            <w:r w:rsidRPr="0033654D">
              <w:rPr>
                <w:sz w:val="12"/>
                <w:szCs w:val="12"/>
              </w:rPr>
              <w:t>ладки</w:t>
            </w:r>
            <w:proofErr w:type="spellEnd"/>
            <w:proofErr w:type="gramEnd"/>
          </w:p>
        </w:tc>
        <w:tc>
          <w:tcPr>
            <w:tcW w:w="425" w:type="dxa"/>
            <w:vMerge/>
            <w:vAlign w:val="center"/>
            <w:hideMark/>
          </w:tcPr>
          <w:p w14:paraId="72617D65" w14:textId="77777777" w:rsidR="0033654D" w:rsidRPr="0033654D" w:rsidRDefault="0033654D" w:rsidP="0033654D">
            <w:pPr>
              <w:rPr>
                <w:sz w:val="12"/>
                <w:szCs w:val="12"/>
              </w:rPr>
            </w:pPr>
          </w:p>
        </w:tc>
        <w:tc>
          <w:tcPr>
            <w:tcW w:w="426" w:type="dxa"/>
            <w:shd w:val="clear" w:color="auto" w:fill="auto"/>
            <w:vAlign w:val="center"/>
            <w:hideMark/>
          </w:tcPr>
          <w:p w14:paraId="21147B56" w14:textId="77777777" w:rsidR="0033654D" w:rsidRPr="0033654D" w:rsidRDefault="0033654D" w:rsidP="0033654D">
            <w:pPr>
              <w:jc w:val="center"/>
              <w:rPr>
                <w:sz w:val="12"/>
                <w:szCs w:val="12"/>
              </w:rPr>
            </w:pPr>
            <w:proofErr w:type="spellStart"/>
            <w:r w:rsidRPr="0033654D">
              <w:rPr>
                <w:sz w:val="12"/>
                <w:szCs w:val="12"/>
              </w:rPr>
              <w:t>Усло-вный</w:t>
            </w:r>
            <w:proofErr w:type="spellEnd"/>
            <w:r w:rsidRPr="0033654D">
              <w:rPr>
                <w:sz w:val="12"/>
                <w:szCs w:val="12"/>
              </w:rPr>
              <w:t xml:space="preserve"> </w:t>
            </w:r>
            <w:proofErr w:type="spellStart"/>
            <w:proofErr w:type="gramStart"/>
            <w:r w:rsidRPr="0033654D">
              <w:rPr>
                <w:sz w:val="12"/>
                <w:szCs w:val="12"/>
              </w:rPr>
              <w:t>диа</w:t>
            </w:r>
            <w:proofErr w:type="spellEnd"/>
            <w:r w:rsidRPr="0033654D">
              <w:rPr>
                <w:sz w:val="12"/>
                <w:szCs w:val="12"/>
              </w:rPr>
              <w:t>-метр</w:t>
            </w:r>
            <w:proofErr w:type="gramEnd"/>
            <w:r w:rsidRPr="0033654D">
              <w:rPr>
                <w:sz w:val="12"/>
                <w:szCs w:val="12"/>
              </w:rPr>
              <w:t>, мм</w:t>
            </w:r>
          </w:p>
        </w:tc>
        <w:tc>
          <w:tcPr>
            <w:tcW w:w="567" w:type="dxa"/>
            <w:shd w:val="clear" w:color="auto" w:fill="auto"/>
            <w:vAlign w:val="center"/>
            <w:hideMark/>
          </w:tcPr>
          <w:p w14:paraId="29CC5E99" w14:textId="77777777" w:rsidR="0033654D" w:rsidRPr="0033654D" w:rsidRDefault="0033654D" w:rsidP="0033654D">
            <w:pPr>
              <w:jc w:val="center"/>
              <w:rPr>
                <w:sz w:val="12"/>
                <w:szCs w:val="12"/>
              </w:rPr>
            </w:pPr>
            <w:proofErr w:type="spellStart"/>
            <w:r w:rsidRPr="0033654D">
              <w:rPr>
                <w:sz w:val="12"/>
                <w:szCs w:val="12"/>
              </w:rPr>
              <w:t>Пропу-скная</w:t>
            </w:r>
            <w:proofErr w:type="spellEnd"/>
            <w:r w:rsidRPr="0033654D">
              <w:rPr>
                <w:sz w:val="12"/>
                <w:szCs w:val="12"/>
              </w:rPr>
              <w:t xml:space="preserve"> </w:t>
            </w:r>
            <w:proofErr w:type="gramStart"/>
            <w:r w:rsidRPr="0033654D">
              <w:rPr>
                <w:sz w:val="12"/>
                <w:szCs w:val="12"/>
              </w:rPr>
              <w:t>способ-</w:t>
            </w:r>
            <w:proofErr w:type="spellStart"/>
            <w:r w:rsidRPr="0033654D">
              <w:rPr>
                <w:sz w:val="12"/>
                <w:szCs w:val="12"/>
              </w:rPr>
              <w:t>ность</w:t>
            </w:r>
            <w:proofErr w:type="spellEnd"/>
            <w:proofErr w:type="gramEnd"/>
            <w:r w:rsidRPr="0033654D">
              <w:rPr>
                <w:sz w:val="12"/>
                <w:szCs w:val="12"/>
              </w:rPr>
              <w:t>, т/ч</w:t>
            </w:r>
          </w:p>
        </w:tc>
        <w:tc>
          <w:tcPr>
            <w:tcW w:w="567" w:type="dxa"/>
            <w:shd w:val="clear" w:color="auto" w:fill="auto"/>
            <w:vAlign w:val="center"/>
            <w:hideMark/>
          </w:tcPr>
          <w:p w14:paraId="2055CA95" w14:textId="77777777" w:rsidR="0033654D" w:rsidRPr="0033654D" w:rsidRDefault="0033654D" w:rsidP="0033654D">
            <w:pPr>
              <w:jc w:val="center"/>
              <w:rPr>
                <w:sz w:val="12"/>
                <w:szCs w:val="12"/>
              </w:rPr>
            </w:pPr>
            <w:proofErr w:type="spellStart"/>
            <w:proofErr w:type="gramStart"/>
            <w:r w:rsidRPr="0033654D">
              <w:rPr>
                <w:sz w:val="12"/>
                <w:szCs w:val="12"/>
              </w:rPr>
              <w:t>Протя</w:t>
            </w:r>
            <w:proofErr w:type="spellEnd"/>
            <w:r w:rsidRPr="0033654D">
              <w:rPr>
                <w:sz w:val="12"/>
                <w:szCs w:val="12"/>
              </w:rPr>
              <w:t>-жен-</w:t>
            </w:r>
            <w:proofErr w:type="spellStart"/>
            <w:r w:rsidRPr="0033654D">
              <w:rPr>
                <w:sz w:val="12"/>
                <w:szCs w:val="12"/>
              </w:rPr>
              <w:t>ность</w:t>
            </w:r>
            <w:proofErr w:type="spellEnd"/>
            <w:proofErr w:type="gramEnd"/>
            <w:r w:rsidRPr="0033654D">
              <w:rPr>
                <w:sz w:val="12"/>
                <w:szCs w:val="12"/>
              </w:rPr>
              <w:t xml:space="preserve"> (в </w:t>
            </w:r>
            <w:proofErr w:type="spellStart"/>
            <w:r w:rsidRPr="0033654D">
              <w:rPr>
                <w:sz w:val="12"/>
                <w:szCs w:val="12"/>
              </w:rPr>
              <w:t>однот-рубном</w:t>
            </w:r>
            <w:proofErr w:type="spellEnd"/>
            <w:r w:rsidRPr="0033654D">
              <w:rPr>
                <w:sz w:val="12"/>
                <w:szCs w:val="12"/>
              </w:rPr>
              <w:t xml:space="preserve"> </w:t>
            </w:r>
            <w:proofErr w:type="spellStart"/>
            <w:r w:rsidRPr="0033654D">
              <w:rPr>
                <w:sz w:val="12"/>
                <w:szCs w:val="12"/>
              </w:rPr>
              <w:t>исчис-лении</w:t>
            </w:r>
            <w:proofErr w:type="spellEnd"/>
            <w:r w:rsidRPr="0033654D">
              <w:rPr>
                <w:sz w:val="12"/>
                <w:szCs w:val="12"/>
              </w:rPr>
              <w:t>), км</w:t>
            </w:r>
          </w:p>
        </w:tc>
        <w:tc>
          <w:tcPr>
            <w:tcW w:w="425" w:type="dxa"/>
            <w:shd w:val="clear" w:color="auto" w:fill="auto"/>
            <w:vAlign w:val="center"/>
            <w:hideMark/>
          </w:tcPr>
          <w:p w14:paraId="1649760C" w14:textId="77777777" w:rsidR="0033654D" w:rsidRPr="0033654D" w:rsidRDefault="0033654D" w:rsidP="0033654D">
            <w:pPr>
              <w:jc w:val="center"/>
              <w:rPr>
                <w:sz w:val="12"/>
                <w:szCs w:val="12"/>
              </w:rPr>
            </w:pPr>
            <w:proofErr w:type="spellStart"/>
            <w:r w:rsidRPr="0033654D">
              <w:rPr>
                <w:sz w:val="12"/>
                <w:szCs w:val="12"/>
              </w:rPr>
              <w:t>Спо-соб</w:t>
            </w:r>
            <w:proofErr w:type="spellEnd"/>
            <w:r w:rsidRPr="0033654D">
              <w:rPr>
                <w:sz w:val="12"/>
                <w:szCs w:val="12"/>
              </w:rPr>
              <w:t xml:space="preserve"> </w:t>
            </w:r>
            <w:proofErr w:type="gramStart"/>
            <w:r w:rsidRPr="0033654D">
              <w:rPr>
                <w:sz w:val="12"/>
                <w:szCs w:val="12"/>
              </w:rPr>
              <w:t>прок-</w:t>
            </w:r>
            <w:proofErr w:type="spellStart"/>
            <w:r w:rsidRPr="0033654D">
              <w:rPr>
                <w:sz w:val="12"/>
                <w:szCs w:val="12"/>
              </w:rPr>
              <w:t>ладки</w:t>
            </w:r>
            <w:proofErr w:type="spellEnd"/>
            <w:proofErr w:type="gramEnd"/>
          </w:p>
        </w:tc>
        <w:tc>
          <w:tcPr>
            <w:tcW w:w="425" w:type="dxa"/>
            <w:vMerge/>
            <w:vAlign w:val="center"/>
            <w:hideMark/>
          </w:tcPr>
          <w:p w14:paraId="1B425B84" w14:textId="77777777" w:rsidR="0033654D" w:rsidRPr="0033654D" w:rsidRDefault="0033654D" w:rsidP="0033654D">
            <w:pPr>
              <w:rPr>
                <w:sz w:val="12"/>
                <w:szCs w:val="12"/>
              </w:rPr>
            </w:pPr>
          </w:p>
        </w:tc>
        <w:tc>
          <w:tcPr>
            <w:tcW w:w="425" w:type="dxa"/>
            <w:vMerge/>
            <w:vAlign w:val="center"/>
            <w:hideMark/>
          </w:tcPr>
          <w:p w14:paraId="5BBD906C" w14:textId="77777777" w:rsidR="0033654D" w:rsidRPr="0033654D" w:rsidRDefault="0033654D" w:rsidP="0033654D">
            <w:pPr>
              <w:rPr>
                <w:sz w:val="12"/>
                <w:szCs w:val="12"/>
              </w:rPr>
            </w:pPr>
          </w:p>
        </w:tc>
        <w:tc>
          <w:tcPr>
            <w:tcW w:w="567" w:type="dxa"/>
            <w:vMerge/>
            <w:vAlign w:val="center"/>
            <w:hideMark/>
          </w:tcPr>
          <w:p w14:paraId="125A654A" w14:textId="77777777" w:rsidR="0033654D" w:rsidRPr="0033654D" w:rsidRDefault="0033654D" w:rsidP="0033654D">
            <w:pPr>
              <w:rPr>
                <w:sz w:val="12"/>
                <w:szCs w:val="12"/>
              </w:rPr>
            </w:pPr>
          </w:p>
        </w:tc>
        <w:tc>
          <w:tcPr>
            <w:tcW w:w="567" w:type="dxa"/>
            <w:vMerge/>
            <w:vAlign w:val="center"/>
            <w:hideMark/>
          </w:tcPr>
          <w:p w14:paraId="30EC8A7F" w14:textId="77777777" w:rsidR="0033654D" w:rsidRPr="0033654D" w:rsidRDefault="0033654D" w:rsidP="0033654D">
            <w:pPr>
              <w:rPr>
                <w:sz w:val="12"/>
                <w:szCs w:val="12"/>
              </w:rPr>
            </w:pPr>
          </w:p>
        </w:tc>
        <w:tc>
          <w:tcPr>
            <w:tcW w:w="567" w:type="dxa"/>
            <w:shd w:val="clear" w:color="auto" w:fill="auto"/>
            <w:noWrap/>
            <w:vAlign w:val="center"/>
            <w:hideMark/>
          </w:tcPr>
          <w:p w14:paraId="7D89EFF7" w14:textId="77777777" w:rsidR="0033654D" w:rsidRPr="0033654D" w:rsidRDefault="0033654D" w:rsidP="0033654D">
            <w:pPr>
              <w:jc w:val="center"/>
              <w:rPr>
                <w:sz w:val="12"/>
                <w:szCs w:val="12"/>
              </w:rPr>
            </w:pPr>
            <w:r w:rsidRPr="0033654D">
              <w:rPr>
                <w:sz w:val="12"/>
                <w:szCs w:val="12"/>
              </w:rPr>
              <w:t>ПИР</w:t>
            </w:r>
          </w:p>
        </w:tc>
        <w:tc>
          <w:tcPr>
            <w:tcW w:w="567" w:type="dxa"/>
            <w:shd w:val="clear" w:color="auto" w:fill="auto"/>
            <w:noWrap/>
            <w:vAlign w:val="center"/>
            <w:hideMark/>
          </w:tcPr>
          <w:p w14:paraId="2FC7E206" w14:textId="77777777" w:rsidR="0033654D" w:rsidRPr="0033654D" w:rsidRDefault="0033654D" w:rsidP="0033654D">
            <w:pPr>
              <w:jc w:val="center"/>
              <w:rPr>
                <w:sz w:val="12"/>
                <w:szCs w:val="12"/>
              </w:rPr>
            </w:pPr>
            <w:r w:rsidRPr="0033654D">
              <w:rPr>
                <w:sz w:val="12"/>
                <w:szCs w:val="12"/>
              </w:rPr>
              <w:t>СМР</w:t>
            </w:r>
          </w:p>
        </w:tc>
        <w:tc>
          <w:tcPr>
            <w:tcW w:w="709" w:type="dxa"/>
            <w:vMerge/>
            <w:vAlign w:val="center"/>
            <w:hideMark/>
          </w:tcPr>
          <w:p w14:paraId="2236CD6F" w14:textId="77777777" w:rsidR="0033654D" w:rsidRPr="0033654D" w:rsidRDefault="0033654D" w:rsidP="0033654D">
            <w:pPr>
              <w:rPr>
                <w:sz w:val="12"/>
                <w:szCs w:val="12"/>
              </w:rPr>
            </w:pPr>
          </w:p>
        </w:tc>
        <w:tc>
          <w:tcPr>
            <w:tcW w:w="567" w:type="dxa"/>
            <w:shd w:val="clear" w:color="auto" w:fill="auto"/>
            <w:noWrap/>
            <w:vAlign w:val="center"/>
            <w:hideMark/>
          </w:tcPr>
          <w:p w14:paraId="2B73D937" w14:textId="77777777" w:rsidR="0033654D" w:rsidRPr="0033654D" w:rsidRDefault="0033654D" w:rsidP="0033654D">
            <w:pPr>
              <w:jc w:val="center"/>
              <w:rPr>
                <w:sz w:val="12"/>
                <w:szCs w:val="12"/>
              </w:rPr>
            </w:pPr>
            <w:r w:rsidRPr="0033654D">
              <w:rPr>
                <w:sz w:val="12"/>
                <w:szCs w:val="12"/>
              </w:rPr>
              <w:t>2023</w:t>
            </w:r>
          </w:p>
        </w:tc>
        <w:tc>
          <w:tcPr>
            <w:tcW w:w="567" w:type="dxa"/>
            <w:shd w:val="clear" w:color="auto" w:fill="auto"/>
            <w:noWrap/>
            <w:vAlign w:val="center"/>
            <w:hideMark/>
          </w:tcPr>
          <w:p w14:paraId="1660EE2C" w14:textId="77777777" w:rsidR="0033654D" w:rsidRPr="0033654D" w:rsidRDefault="0033654D" w:rsidP="0033654D">
            <w:pPr>
              <w:jc w:val="center"/>
              <w:rPr>
                <w:sz w:val="12"/>
                <w:szCs w:val="12"/>
              </w:rPr>
            </w:pPr>
            <w:r w:rsidRPr="0033654D">
              <w:rPr>
                <w:sz w:val="12"/>
                <w:szCs w:val="12"/>
              </w:rPr>
              <w:t>2024</w:t>
            </w:r>
          </w:p>
        </w:tc>
        <w:tc>
          <w:tcPr>
            <w:tcW w:w="425" w:type="dxa"/>
            <w:vMerge/>
            <w:vAlign w:val="center"/>
            <w:hideMark/>
          </w:tcPr>
          <w:p w14:paraId="1F9DC3A3" w14:textId="77777777" w:rsidR="0033654D" w:rsidRPr="0033654D" w:rsidRDefault="0033654D" w:rsidP="0033654D">
            <w:pPr>
              <w:rPr>
                <w:sz w:val="12"/>
                <w:szCs w:val="12"/>
              </w:rPr>
            </w:pPr>
          </w:p>
        </w:tc>
      </w:tr>
      <w:tr w:rsidR="0033654D" w:rsidRPr="0033654D" w14:paraId="3E0C3EF6" w14:textId="77777777" w:rsidTr="007E69AF">
        <w:trPr>
          <w:trHeight w:val="56"/>
        </w:trPr>
        <w:tc>
          <w:tcPr>
            <w:tcW w:w="482" w:type="dxa"/>
            <w:shd w:val="clear" w:color="auto" w:fill="auto"/>
            <w:noWrap/>
            <w:hideMark/>
          </w:tcPr>
          <w:p w14:paraId="43898F5A" w14:textId="77777777" w:rsidR="0033654D" w:rsidRPr="0033654D" w:rsidRDefault="0033654D" w:rsidP="0033654D">
            <w:pPr>
              <w:jc w:val="center"/>
              <w:rPr>
                <w:sz w:val="12"/>
                <w:szCs w:val="12"/>
              </w:rPr>
            </w:pPr>
            <w:r w:rsidRPr="0033654D">
              <w:rPr>
                <w:sz w:val="12"/>
                <w:szCs w:val="12"/>
              </w:rPr>
              <w:t>1</w:t>
            </w:r>
          </w:p>
        </w:tc>
        <w:tc>
          <w:tcPr>
            <w:tcW w:w="2552" w:type="dxa"/>
            <w:shd w:val="clear" w:color="auto" w:fill="auto"/>
            <w:noWrap/>
            <w:hideMark/>
          </w:tcPr>
          <w:p w14:paraId="0F4D48CA" w14:textId="77777777" w:rsidR="0033654D" w:rsidRPr="0033654D" w:rsidRDefault="0033654D" w:rsidP="0033654D">
            <w:pPr>
              <w:jc w:val="center"/>
              <w:rPr>
                <w:sz w:val="12"/>
                <w:szCs w:val="12"/>
              </w:rPr>
            </w:pPr>
            <w:r w:rsidRPr="0033654D">
              <w:rPr>
                <w:sz w:val="12"/>
                <w:szCs w:val="12"/>
              </w:rPr>
              <w:t>2</w:t>
            </w:r>
          </w:p>
        </w:tc>
        <w:tc>
          <w:tcPr>
            <w:tcW w:w="567" w:type="dxa"/>
            <w:shd w:val="clear" w:color="auto" w:fill="auto"/>
            <w:noWrap/>
            <w:hideMark/>
          </w:tcPr>
          <w:p w14:paraId="22EE36BD" w14:textId="77777777" w:rsidR="0033654D" w:rsidRPr="0033654D" w:rsidRDefault="0033654D" w:rsidP="0033654D">
            <w:pPr>
              <w:jc w:val="center"/>
              <w:rPr>
                <w:sz w:val="12"/>
                <w:szCs w:val="12"/>
              </w:rPr>
            </w:pPr>
            <w:r w:rsidRPr="0033654D">
              <w:rPr>
                <w:sz w:val="12"/>
                <w:szCs w:val="12"/>
              </w:rPr>
              <w:t>3</w:t>
            </w:r>
          </w:p>
        </w:tc>
        <w:tc>
          <w:tcPr>
            <w:tcW w:w="567" w:type="dxa"/>
            <w:shd w:val="clear" w:color="auto" w:fill="auto"/>
            <w:noWrap/>
            <w:hideMark/>
          </w:tcPr>
          <w:p w14:paraId="27B6C3D5" w14:textId="77777777" w:rsidR="0033654D" w:rsidRPr="0033654D" w:rsidRDefault="0033654D" w:rsidP="0033654D">
            <w:pPr>
              <w:jc w:val="center"/>
              <w:rPr>
                <w:sz w:val="12"/>
                <w:szCs w:val="12"/>
              </w:rPr>
            </w:pPr>
            <w:r w:rsidRPr="0033654D">
              <w:rPr>
                <w:sz w:val="12"/>
                <w:szCs w:val="12"/>
              </w:rPr>
              <w:t>4</w:t>
            </w:r>
          </w:p>
        </w:tc>
        <w:tc>
          <w:tcPr>
            <w:tcW w:w="709" w:type="dxa"/>
            <w:shd w:val="clear" w:color="auto" w:fill="auto"/>
            <w:noWrap/>
            <w:hideMark/>
          </w:tcPr>
          <w:p w14:paraId="29838DAF" w14:textId="77777777" w:rsidR="0033654D" w:rsidRPr="0033654D" w:rsidRDefault="0033654D" w:rsidP="0033654D">
            <w:pPr>
              <w:jc w:val="center"/>
              <w:rPr>
                <w:sz w:val="12"/>
                <w:szCs w:val="12"/>
              </w:rPr>
            </w:pPr>
            <w:r w:rsidRPr="0033654D">
              <w:rPr>
                <w:sz w:val="12"/>
                <w:szCs w:val="12"/>
              </w:rPr>
              <w:t>5</w:t>
            </w:r>
          </w:p>
        </w:tc>
        <w:tc>
          <w:tcPr>
            <w:tcW w:w="425" w:type="dxa"/>
            <w:shd w:val="clear" w:color="auto" w:fill="auto"/>
            <w:noWrap/>
            <w:hideMark/>
          </w:tcPr>
          <w:p w14:paraId="36DF3B1B" w14:textId="77777777" w:rsidR="0033654D" w:rsidRPr="0033654D" w:rsidRDefault="0033654D" w:rsidP="0033654D">
            <w:pPr>
              <w:jc w:val="center"/>
              <w:rPr>
                <w:sz w:val="12"/>
                <w:szCs w:val="12"/>
              </w:rPr>
            </w:pPr>
            <w:r w:rsidRPr="0033654D">
              <w:rPr>
                <w:sz w:val="12"/>
                <w:szCs w:val="12"/>
              </w:rPr>
              <w:t>6.1</w:t>
            </w:r>
          </w:p>
        </w:tc>
        <w:tc>
          <w:tcPr>
            <w:tcW w:w="567" w:type="dxa"/>
            <w:shd w:val="clear" w:color="auto" w:fill="auto"/>
            <w:noWrap/>
            <w:hideMark/>
          </w:tcPr>
          <w:p w14:paraId="2CEB4E0E" w14:textId="77777777" w:rsidR="0033654D" w:rsidRPr="0033654D" w:rsidRDefault="0033654D" w:rsidP="0033654D">
            <w:pPr>
              <w:jc w:val="center"/>
              <w:rPr>
                <w:sz w:val="12"/>
                <w:szCs w:val="12"/>
              </w:rPr>
            </w:pPr>
            <w:r w:rsidRPr="0033654D">
              <w:rPr>
                <w:sz w:val="12"/>
                <w:szCs w:val="12"/>
              </w:rPr>
              <w:t>6.2</w:t>
            </w:r>
          </w:p>
        </w:tc>
        <w:tc>
          <w:tcPr>
            <w:tcW w:w="567" w:type="dxa"/>
            <w:shd w:val="clear" w:color="auto" w:fill="auto"/>
            <w:noWrap/>
            <w:hideMark/>
          </w:tcPr>
          <w:p w14:paraId="5A1E415B" w14:textId="77777777" w:rsidR="0033654D" w:rsidRPr="0033654D" w:rsidRDefault="0033654D" w:rsidP="0033654D">
            <w:pPr>
              <w:jc w:val="center"/>
              <w:rPr>
                <w:sz w:val="12"/>
                <w:szCs w:val="12"/>
              </w:rPr>
            </w:pPr>
            <w:r w:rsidRPr="0033654D">
              <w:rPr>
                <w:sz w:val="12"/>
                <w:szCs w:val="12"/>
              </w:rPr>
              <w:t>6.3</w:t>
            </w:r>
          </w:p>
        </w:tc>
        <w:tc>
          <w:tcPr>
            <w:tcW w:w="425" w:type="dxa"/>
            <w:shd w:val="clear" w:color="auto" w:fill="auto"/>
            <w:noWrap/>
            <w:hideMark/>
          </w:tcPr>
          <w:p w14:paraId="55BE2AD5" w14:textId="77777777" w:rsidR="0033654D" w:rsidRPr="0033654D" w:rsidRDefault="0033654D" w:rsidP="0033654D">
            <w:pPr>
              <w:jc w:val="center"/>
              <w:rPr>
                <w:sz w:val="12"/>
                <w:szCs w:val="12"/>
              </w:rPr>
            </w:pPr>
            <w:r w:rsidRPr="0033654D">
              <w:rPr>
                <w:sz w:val="12"/>
                <w:szCs w:val="12"/>
              </w:rPr>
              <w:t>6.4</w:t>
            </w:r>
          </w:p>
        </w:tc>
        <w:tc>
          <w:tcPr>
            <w:tcW w:w="425" w:type="dxa"/>
            <w:shd w:val="clear" w:color="auto" w:fill="auto"/>
            <w:noWrap/>
            <w:hideMark/>
          </w:tcPr>
          <w:p w14:paraId="7B7E00FF" w14:textId="77777777" w:rsidR="0033654D" w:rsidRPr="0033654D" w:rsidRDefault="0033654D" w:rsidP="0033654D">
            <w:pPr>
              <w:jc w:val="center"/>
              <w:rPr>
                <w:sz w:val="12"/>
                <w:szCs w:val="12"/>
              </w:rPr>
            </w:pPr>
            <w:r w:rsidRPr="0033654D">
              <w:rPr>
                <w:sz w:val="12"/>
                <w:szCs w:val="12"/>
              </w:rPr>
              <w:t>6.5</w:t>
            </w:r>
          </w:p>
        </w:tc>
        <w:tc>
          <w:tcPr>
            <w:tcW w:w="426" w:type="dxa"/>
            <w:shd w:val="clear" w:color="auto" w:fill="auto"/>
            <w:noWrap/>
            <w:hideMark/>
          </w:tcPr>
          <w:p w14:paraId="2BF92BC0" w14:textId="77777777" w:rsidR="0033654D" w:rsidRPr="0033654D" w:rsidRDefault="0033654D" w:rsidP="0033654D">
            <w:pPr>
              <w:jc w:val="center"/>
              <w:rPr>
                <w:sz w:val="12"/>
                <w:szCs w:val="12"/>
              </w:rPr>
            </w:pPr>
            <w:r w:rsidRPr="0033654D">
              <w:rPr>
                <w:sz w:val="12"/>
                <w:szCs w:val="12"/>
              </w:rPr>
              <w:t>7.1</w:t>
            </w:r>
          </w:p>
        </w:tc>
        <w:tc>
          <w:tcPr>
            <w:tcW w:w="567" w:type="dxa"/>
            <w:shd w:val="clear" w:color="auto" w:fill="auto"/>
            <w:noWrap/>
            <w:hideMark/>
          </w:tcPr>
          <w:p w14:paraId="11103AFF" w14:textId="77777777" w:rsidR="0033654D" w:rsidRPr="0033654D" w:rsidRDefault="0033654D" w:rsidP="0033654D">
            <w:pPr>
              <w:jc w:val="center"/>
              <w:rPr>
                <w:sz w:val="12"/>
                <w:szCs w:val="12"/>
              </w:rPr>
            </w:pPr>
            <w:r w:rsidRPr="0033654D">
              <w:rPr>
                <w:sz w:val="12"/>
                <w:szCs w:val="12"/>
              </w:rPr>
              <w:t>7.2</w:t>
            </w:r>
          </w:p>
        </w:tc>
        <w:tc>
          <w:tcPr>
            <w:tcW w:w="567" w:type="dxa"/>
            <w:shd w:val="clear" w:color="auto" w:fill="auto"/>
            <w:noWrap/>
            <w:hideMark/>
          </w:tcPr>
          <w:p w14:paraId="36B3FEBC" w14:textId="77777777" w:rsidR="0033654D" w:rsidRPr="0033654D" w:rsidRDefault="0033654D" w:rsidP="0033654D">
            <w:pPr>
              <w:jc w:val="center"/>
              <w:rPr>
                <w:sz w:val="12"/>
                <w:szCs w:val="12"/>
              </w:rPr>
            </w:pPr>
            <w:r w:rsidRPr="0033654D">
              <w:rPr>
                <w:sz w:val="12"/>
                <w:szCs w:val="12"/>
              </w:rPr>
              <w:t>7.3</w:t>
            </w:r>
          </w:p>
        </w:tc>
        <w:tc>
          <w:tcPr>
            <w:tcW w:w="425" w:type="dxa"/>
            <w:shd w:val="clear" w:color="auto" w:fill="auto"/>
            <w:noWrap/>
            <w:hideMark/>
          </w:tcPr>
          <w:p w14:paraId="324051AF" w14:textId="77777777" w:rsidR="0033654D" w:rsidRPr="0033654D" w:rsidRDefault="0033654D" w:rsidP="0033654D">
            <w:pPr>
              <w:jc w:val="center"/>
              <w:rPr>
                <w:sz w:val="12"/>
                <w:szCs w:val="12"/>
              </w:rPr>
            </w:pPr>
            <w:r w:rsidRPr="0033654D">
              <w:rPr>
                <w:sz w:val="12"/>
                <w:szCs w:val="12"/>
              </w:rPr>
              <w:t>7.4</w:t>
            </w:r>
          </w:p>
        </w:tc>
        <w:tc>
          <w:tcPr>
            <w:tcW w:w="425" w:type="dxa"/>
            <w:shd w:val="clear" w:color="auto" w:fill="auto"/>
            <w:noWrap/>
            <w:hideMark/>
          </w:tcPr>
          <w:p w14:paraId="688A62D0" w14:textId="77777777" w:rsidR="0033654D" w:rsidRPr="0033654D" w:rsidRDefault="0033654D" w:rsidP="0033654D">
            <w:pPr>
              <w:jc w:val="center"/>
              <w:rPr>
                <w:sz w:val="12"/>
                <w:szCs w:val="12"/>
              </w:rPr>
            </w:pPr>
            <w:r w:rsidRPr="0033654D">
              <w:rPr>
                <w:sz w:val="12"/>
                <w:szCs w:val="12"/>
              </w:rPr>
              <w:t>7.5</w:t>
            </w:r>
          </w:p>
        </w:tc>
        <w:tc>
          <w:tcPr>
            <w:tcW w:w="425" w:type="dxa"/>
            <w:shd w:val="clear" w:color="auto" w:fill="auto"/>
            <w:noWrap/>
            <w:hideMark/>
          </w:tcPr>
          <w:p w14:paraId="1FFDC744" w14:textId="77777777" w:rsidR="0033654D" w:rsidRPr="0033654D" w:rsidRDefault="0033654D" w:rsidP="0033654D">
            <w:pPr>
              <w:jc w:val="center"/>
              <w:rPr>
                <w:sz w:val="12"/>
                <w:szCs w:val="12"/>
              </w:rPr>
            </w:pPr>
            <w:r w:rsidRPr="0033654D">
              <w:rPr>
                <w:sz w:val="12"/>
                <w:szCs w:val="12"/>
              </w:rPr>
              <w:t>8</w:t>
            </w:r>
          </w:p>
        </w:tc>
        <w:tc>
          <w:tcPr>
            <w:tcW w:w="567" w:type="dxa"/>
            <w:shd w:val="clear" w:color="auto" w:fill="auto"/>
            <w:noWrap/>
            <w:hideMark/>
          </w:tcPr>
          <w:p w14:paraId="65D23F49" w14:textId="77777777" w:rsidR="0033654D" w:rsidRPr="0033654D" w:rsidRDefault="0033654D" w:rsidP="0033654D">
            <w:pPr>
              <w:jc w:val="center"/>
              <w:rPr>
                <w:sz w:val="12"/>
                <w:szCs w:val="12"/>
              </w:rPr>
            </w:pPr>
            <w:r w:rsidRPr="0033654D">
              <w:rPr>
                <w:sz w:val="12"/>
                <w:szCs w:val="12"/>
              </w:rPr>
              <w:t>9</w:t>
            </w:r>
          </w:p>
        </w:tc>
        <w:tc>
          <w:tcPr>
            <w:tcW w:w="567" w:type="dxa"/>
            <w:shd w:val="clear" w:color="auto" w:fill="auto"/>
            <w:noWrap/>
            <w:hideMark/>
          </w:tcPr>
          <w:p w14:paraId="4DD2CD94" w14:textId="77777777" w:rsidR="0033654D" w:rsidRPr="0033654D" w:rsidRDefault="0033654D" w:rsidP="0033654D">
            <w:pPr>
              <w:jc w:val="center"/>
              <w:rPr>
                <w:sz w:val="12"/>
                <w:szCs w:val="12"/>
              </w:rPr>
            </w:pPr>
            <w:r w:rsidRPr="0033654D">
              <w:rPr>
                <w:sz w:val="12"/>
                <w:szCs w:val="12"/>
              </w:rPr>
              <w:t>10.1</w:t>
            </w:r>
          </w:p>
        </w:tc>
        <w:tc>
          <w:tcPr>
            <w:tcW w:w="567" w:type="dxa"/>
            <w:shd w:val="clear" w:color="auto" w:fill="auto"/>
            <w:noWrap/>
            <w:hideMark/>
          </w:tcPr>
          <w:p w14:paraId="2B257C7C" w14:textId="77777777" w:rsidR="0033654D" w:rsidRPr="0033654D" w:rsidRDefault="0033654D" w:rsidP="0033654D">
            <w:pPr>
              <w:jc w:val="center"/>
              <w:rPr>
                <w:sz w:val="12"/>
                <w:szCs w:val="12"/>
              </w:rPr>
            </w:pPr>
            <w:r w:rsidRPr="0033654D">
              <w:rPr>
                <w:sz w:val="12"/>
                <w:szCs w:val="12"/>
              </w:rPr>
              <w:t>10.2</w:t>
            </w:r>
          </w:p>
        </w:tc>
        <w:tc>
          <w:tcPr>
            <w:tcW w:w="567" w:type="dxa"/>
            <w:shd w:val="clear" w:color="auto" w:fill="auto"/>
            <w:noWrap/>
            <w:hideMark/>
          </w:tcPr>
          <w:p w14:paraId="58257318" w14:textId="77777777" w:rsidR="0033654D" w:rsidRPr="0033654D" w:rsidRDefault="0033654D" w:rsidP="0033654D">
            <w:pPr>
              <w:jc w:val="center"/>
              <w:rPr>
                <w:sz w:val="12"/>
                <w:szCs w:val="12"/>
              </w:rPr>
            </w:pPr>
            <w:r w:rsidRPr="0033654D">
              <w:rPr>
                <w:sz w:val="12"/>
                <w:szCs w:val="12"/>
              </w:rPr>
              <w:t>10.3</w:t>
            </w:r>
          </w:p>
        </w:tc>
        <w:tc>
          <w:tcPr>
            <w:tcW w:w="709" w:type="dxa"/>
            <w:shd w:val="clear" w:color="auto" w:fill="auto"/>
            <w:noWrap/>
            <w:hideMark/>
          </w:tcPr>
          <w:p w14:paraId="2FBD3597" w14:textId="77777777" w:rsidR="0033654D" w:rsidRPr="0033654D" w:rsidRDefault="0033654D" w:rsidP="0033654D">
            <w:pPr>
              <w:jc w:val="center"/>
              <w:rPr>
                <w:sz w:val="12"/>
                <w:szCs w:val="12"/>
              </w:rPr>
            </w:pPr>
            <w:r w:rsidRPr="0033654D">
              <w:rPr>
                <w:sz w:val="12"/>
                <w:szCs w:val="12"/>
              </w:rPr>
              <w:t>10.4</w:t>
            </w:r>
          </w:p>
        </w:tc>
        <w:tc>
          <w:tcPr>
            <w:tcW w:w="567" w:type="dxa"/>
            <w:shd w:val="clear" w:color="auto" w:fill="auto"/>
            <w:noWrap/>
            <w:hideMark/>
          </w:tcPr>
          <w:p w14:paraId="08BD9B7B" w14:textId="77777777" w:rsidR="0033654D" w:rsidRPr="0033654D" w:rsidRDefault="0033654D" w:rsidP="0033654D">
            <w:pPr>
              <w:jc w:val="center"/>
              <w:rPr>
                <w:sz w:val="12"/>
                <w:szCs w:val="12"/>
              </w:rPr>
            </w:pPr>
            <w:r w:rsidRPr="0033654D">
              <w:rPr>
                <w:sz w:val="12"/>
                <w:szCs w:val="12"/>
              </w:rPr>
              <w:t>10.5</w:t>
            </w:r>
          </w:p>
        </w:tc>
        <w:tc>
          <w:tcPr>
            <w:tcW w:w="567" w:type="dxa"/>
            <w:shd w:val="clear" w:color="auto" w:fill="auto"/>
            <w:noWrap/>
            <w:hideMark/>
          </w:tcPr>
          <w:p w14:paraId="6D0264F2" w14:textId="77777777" w:rsidR="0033654D" w:rsidRPr="0033654D" w:rsidRDefault="0033654D" w:rsidP="0033654D">
            <w:pPr>
              <w:jc w:val="center"/>
              <w:rPr>
                <w:sz w:val="12"/>
                <w:szCs w:val="12"/>
              </w:rPr>
            </w:pPr>
            <w:r w:rsidRPr="0033654D">
              <w:rPr>
                <w:sz w:val="12"/>
                <w:szCs w:val="12"/>
              </w:rPr>
              <w:t>10.6</w:t>
            </w:r>
          </w:p>
        </w:tc>
        <w:tc>
          <w:tcPr>
            <w:tcW w:w="425" w:type="dxa"/>
            <w:shd w:val="clear" w:color="auto" w:fill="auto"/>
            <w:noWrap/>
            <w:hideMark/>
          </w:tcPr>
          <w:p w14:paraId="0FE778A6" w14:textId="77777777" w:rsidR="0033654D" w:rsidRPr="0033654D" w:rsidRDefault="0033654D" w:rsidP="0033654D">
            <w:pPr>
              <w:jc w:val="center"/>
              <w:rPr>
                <w:sz w:val="12"/>
                <w:szCs w:val="12"/>
              </w:rPr>
            </w:pPr>
            <w:r w:rsidRPr="0033654D">
              <w:rPr>
                <w:sz w:val="12"/>
                <w:szCs w:val="12"/>
              </w:rPr>
              <w:t>10.7</w:t>
            </w:r>
          </w:p>
        </w:tc>
      </w:tr>
      <w:tr w:rsidR="0033654D" w:rsidRPr="0033654D" w14:paraId="625778EA" w14:textId="77777777" w:rsidTr="007E69AF">
        <w:trPr>
          <w:trHeight w:val="255"/>
        </w:trPr>
        <w:tc>
          <w:tcPr>
            <w:tcW w:w="14657" w:type="dxa"/>
            <w:gridSpan w:val="24"/>
            <w:shd w:val="clear" w:color="auto" w:fill="auto"/>
            <w:noWrap/>
            <w:vAlign w:val="center"/>
            <w:hideMark/>
          </w:tcPr>
          <w:p w14:paraId="76D84838" w14:textId="77777777" w:rsidR="0033654D" w:rsidRPr="0033654D" w:rsidRDefault="0033654D" w:rsidP="0033654D">
            <w:pPr>
              <w:rPr>
                <w:sz w:val="12"/>
                <w:szCs w:val="12"/>
              </w:rPr>
            </w:pPr>
            <w:r w:rsidRPr="0033654D">
              <w:rPr>
                <w:sz w:val="12"/>
                <w:szCs w:val="12"/>
              </w:rPr>
              <w:t>Группа 1. Строительство, реконструкция или модернизация объектов в целях подключения потребителей:</w:t>
            </w:r>
          </w:p>
        </w:tc>
      </w:tr>
      <w:tr w:rsidR="0033654D" w:rsidRPr="0033654D" w14:paraId="6BBBC34F" w14:textId="77777777" w:rsidTr="007E69AF">
        <w:trPr>
          <w:trHeight w:val="255"/>
        </w:trPr>
        <w:tc>
          <w:tcPr>
            <w:tcW w:w="14657" w:type="dxa"/>
            <w:gridSpan w:val="24"/>
            <w:shd w:val="clear" w:color="auto" w:fill="auto"/>
            <w:noWrap/>
            <w:vAlign w:val="center"/>
            <w:hideMark/>
          </w:tcPr>
          <w:p w14:paraId="50C68A7D" w14:textId="77777777" w:rsidR="0033654D" w:rsidRPr="0033654D" w:rsidRDefault="0033654D" w:rsidP="0033654D">
            <w:pPr>
              <w:rPr>
                <w:sz w:val="12"/>
                <w:szCs w:val="12"/>
              </w:rPr>
            </w:pPr>
            <w:r w:rsidRPr="0033654D">
              <w:rPr>
                <w:sz w:val="12"/>
                <w:szCs w:val="12"/>
              </w:rPr>
              <w:t>1.1. Строительство новых тепловых сетей в целях подключения потребителей</w:t>
            </w:r>
          </w:p>
        </w:tc>
      </w:tr>
      <w:tr w:rsidR="0033654D" w:rsidRPr="0033654D" w14:paraId="558A4698" w14:textId="77777777" w:rsidTr="007E69AF">
        <w:trPr>
          <w:trHeight w:val="255"/>
        </w:trPr>
        <w:tc>
          <w:tcPr>
            <w:tcW w:w="14657" w:type="dxa"/>
            <w:gridSpan w:val="24"/>
            <w:shd w:val="clear" w:color="auto" w:fill="auto"/>
            <w:noWrap/>
            <w:vAlign w:val="center"/>
            <w:hideMark/>
          </w:tcPr>
          <w:p w14:paraId="1D40AF1A" w14:textId="77777777" w:rsidR="0033654D" w:rsidRPr="0033654D" w:rsidRDefault="0033654D" w:rsidP="0033654D">
            <w:pPr>
              <w:rPr>
                <w:sz w:val="12"/>
                <w:szCs w:val="12"/>
              </w:rPr>
            </w:pPr>
            <w:r w:rsidRPr="0033654D">
              <w:rPr>
                <w:sz w:val="12"/>
                <w:szCs w:val="12"/>
              </w:rPr>
              <w:t>1.2. Строительство иных объектов системы централизованного теплоснабжения, за исключением тепловых сетей, в целях подключения потребителей</w:t>
            </w:r>
          </w:p>
        </w:tc>
      </w:tr>
      <w:tr w:rsidR="0033654D" w:rsidRPr="0033654D" w14:paraId="3CBD863F" w14:textId="77777777" w:rsidTr="007E69AF">
        <w:trPr>
          <w:trHeight w:val="255"/>
        </w:trPr>
        <w:tc>
          <w:tcPr>
            <w:tcW w:w="14657" w:type="dxa"/>
            <w:gridSpan w:val="24"/>
            <w:shd w:val="clear" w:color="auto" w:fill="auto"/>
            <w:noWrap/>
            <w:vAlign w:val="center"/>
            <w:hideMark/>
          </w:tcPr>
          <w:p w14:paraId="34C3205E" w14:textId="77777777" w:rsidR="0033654D" w:rsidRPr="0033654D" w:rsidRDefault="0033654D" w:rsidP="0033654D">
            <w:pPr>
              <w:rPr>
                <w:sz w:val="12"/>
                <w:szCs w:val="12"/>
              </w:rPr>
            </w:pPr>
            <w:r w:rsidRPr="0033654D">
              <w:rPr>
                <w:sz w:val="12"/>
                <w:szCs w:val="12"/>
              </w:rPr>
              <w:t>1.3. Увеличение пропускной способности существующих тепловых сетей в целях подключения потребителей</w:t>
            </w:r>
          </w:p>
        </w:tc>
      </w:tr>
      <w:tr w:rsidR="0033654D" w:rsidRPr="0033654D" w14:paraId="58F99DBB" w14:textId="77777777" w:rsidTr="007E69AF">
        <w:trPr>
          <w:trHeight w:val="255"/>
        </w:trPr>
        <w:tc>
          <w:tcPr>
            <w:tcW w:w="14657" w:type="dxa"/>
            <w:gridSpan w:val="24"/>
            <w:shd w:val="clear" w:color="auto" w:fill="auto"/>
            <w:noWrap/>
            <w:vAlign w:val="center"/>
            <w:hideMark/>
          </w:tcPr>
          <w:p w14:paraId="4DD3FF65" w14:textId="77777777" w:rsidR="0033654D" w:rsidRPr="0033654D" w:rsidRDefault="0033654D" w:rsidP="0033654D">
            <w:pPr>
              <w:rPr>
                <w:sz w:val="12"/>
                <w:szCs w:val="12"/>
              </w:rPr>
            </w:pPr>
            <w:r w:rsidRPr="0033654D">
              <w:rPr>
                <w:sz w:val="12"/>
                <w:szCs w:val="12"/>
              </w:rPr>
              <w:t>1.4. Увеличение мощности и производительности существующих объектов централизованного теплоснабжения, за исключением тепловых сетей, в целях подключения потребителей</w:t>
            </w:r>
          </w:p>
        </w:tc>
      </w:tr>
      <w:tr w:rsidR="0033654D" w:rsidRPr="0033654D" w14:paraId="1005D9F9" w14:textId="77777777" w:rsidTr="007E69AF">
        <w:trPr>
          <w:trHeight w:val="255"/>
        </w:trPr>
        <w:tc>
          <w:tcPr>
            <w:tcW w:w="482" w:type="dxa"/>
            <w:shd w:val="clear" w:color="auto" w:fill="auto"/>
            <w:noWrap/>
            <w:vAlign w:val="bottom"/>
            <w:hideMark/>
          </w:tcPr>
          <w:p w14:paraId="7B24F92E" w14:textId="77777777" w:rsidR="0033654D" w:rsidRPr="0033654D" w:rsidRDefault="0033654D" w:rsidP="0033654D">
            <w:pPr>
              <w:jc w:val="center"/>
              <w:rPr>
                <w:sz w:val="12"/>
                <w:szCs w:val="12"/>
              </w:rPr>
            </w:pPr>
            <w:r w:rsidRPr="0033654D">
              <w:rPr>
                <w:sz w:val="12"/>
                <w:szCs w:val="12"/>
              </w:rPr>
              <w:t>1.4.1</w:t>
            </w:r>
          </w:p>
        </w:tc>
        <w:tc>
          <w:tcPr>
            <w:tcW w:w="2552" w:type="dxa"/>
            <w:shd w:val="clear" w:color="auto" w:fill="auto"/>
            <w:vAlign w:val="bottom"/>
            <w:hideMark/>
          </w:tcPr>
          <w:p w14:paraId="54784947" w14:textId="77777777" w:rsidR="0033654D" w:rsidRPr="0033654D" w:rsidRDefault="0033654D" w:rsidP="0033654D">
            <w:pPr>
              <w:rPr>
                <w:sz w:val="12"/>
                <w:szCs w:val="12"/>
              </w:rPr>
            </w:pPr>
            <w:r w:rsidRPr="0033654D">
              <w:rPr>
                <w:sz w:val="12"/>
                <w:szCs w:val="12"/>
              </w:rPr>
              <w:t xml:space="preserve">Проектирование, замена сетевой насосной группы котельной №3, увеличение мощности группы пластинчатых теплообменных аппаратов котельной № 3 </w:t>
            </w:r>
          </w:p>
        </w:tc>
        <w:tc>
          <w:tcPr>
            <w:tcW w:w="567" w:type="dxa"/>
            <w:shd w:val="clear" w:color="auto" w:fill="auto"/>
            <w:noWrap/>
            <w:vAlign w:val="bottom"/>
            <w:hideMark/>
          </w:tcPr>
          <w:p w14:paraId="25A01478" w14:textId="77777777" w:rsidR="0033654D" w:rsidRPr="0033654D" w:rsidRDefault="0033654D" w:rsidP="0033654D">
            <w:pPr>
              <w:jc w:val="center"/>
              <w:rPr>
                <w:sz w:val="12"/>
                <w:szCs w:val="12"/>
              </w:rPr>
            </w:pPr>
            <w:r w:rsidRPr="0033654D">
              <w:rPr>
                <w:sz w:val="12"/>
                <w:szCs w:val="12"/>
              </w:rPr>
              <w:t>42:25:</w:t>
            </w:r>
          </w:p>
          <w:p w14:paraId="093DF3BF" w14:textId="77777777" w:rsidR="0033654D" w:rsidRPr="0033654D" w:rsidRDefault="0033654D" w:rsidP="0033654D">
            <w:pPr>
              <w:jc w:val="center"/>
              <w:rPr>
                <w:sz w:val="12"/>
                <w:szCs w:val="12"/>
              </w:rPr>
            </w:pPr>
            <w:r w:rsidRPr="0033654D">
              <w:rPr>
                <w:sz w:val="12"/>
                <w:szCs w:val="12"/>
              </w:rPr>
              <w:t>0000000:</w:t>
            </w:r>
          </w:p>
          <w:p w14:paraId="28BCAA0C" w14:textId="77777777" w:rsidR="0033654D" w:rsidRPr="0033654D" w:rsidRDefault="0033654D" w:rsidP="0033654D">
            <w:pPr>
              <w:jc w:val="center"/>
              <w:rPr>
                <w:sz w:val="12"/>
                <w:szCs w:val="12"/>
              </w:rPr>
            </w:pPr>
            <w:r w:rsidRPr="0033654D">
              <w:rPr>
                <w:sz w:val="12"/>
                <w:szCs w:val="12"/>
              </w:rPr>
              <w:t>1986</w:t>
            </w:r>
          </w:p>
        </w:tc>
        <w:tc>
          <w:tcPr>
            <w:tcW w:w="567" w:type="dxa"/>
            <w:shd w:val="clear" w:color="auto" w:fill="auto"/>
            <w:vAlign w:val="bottom"/>
            <w:hideMark/>
          </w:tcPr>
          <w:p w14:paraId="68D46905" w14:textId="77777777" w:rsidR="0033654D" w:rsidRPr="0033654D" w:rsidRDefault="0033654D" w:rsidP="0033654D">
            <w:pPr>
              <w:jc w:val="center"/>
              <w:rPr>
                <w:sz w:val="12"/>
                <w:szCs w:val="12"/>
              </w:rPr>
            </w:pPr>
            <w:proofErr w:type="spellStart"/>
            <w:r w:rsidRPr="0033654D">
              <w:rPr>
                <w:sz w:val="12"/>
                <w:szCs w:val="12"/>
              </w:rPr>
              <w:t>Котель</w:t>
            </w:r>
            <w:proofErr w:type="spellEnd"/>
            <w:r w:rsidRPr="0033654D">
              <w:rPr>
                <w:sz w:val="12"/>
                <w:szCs w:val="12"/>
              </w:rPr>
              <w:t>-ная</w:t>
            </w:r>
          </w:p>
        </w:tc>
        <w:tc>
          <w:tcPr>
            <w:tcW w:w="709" w:type="dxa"/>
            <w:shd w:val="clear" w:color="auto" w:fill="auto"/>
            <w:vAlign w:val="bottom"/>
            <w:hideMark/>
          </w:tcPr>
          <w:p w14:paraId="37CDDCC7" w14:textId="77777777" w:rsidR="0033654D" w:rsidRPr="0033654D" w:rsidRDefault="0033654D" w:rsidP="0033654D">
            <w:pPr>
              <w:rPr>
                <w:sz w:val="12"/>
                <w:szCs w:val="12"/>
              </w:rPr>
            </w:pPr>
            <w:r w:rsidRPr="0033654D">
              <w:rPr>
                <w:sz w:val="12"/>
                <w:szCs w:val="12"/>
              </w:rPr>
              <w:t xml:space="preserve">г. Киселевск, ул. </w:t>
            </w:r>
            <w:proofErr w:type="spellStart"/>
            <w:proofErr w:type="gramStart"/>
            <w:r w:rsidRPr="0033654D">
              <w:rPr>
                <w:sz w:val="12"/>
                <w:szCs w:val="12"/>
              </w:rPr>
              <w:t>Белогор-ская</w:t>
            </w:r>
            <w:proofErr w:type="spellEnd"/>
            <w:proofErr w:type="gramEnd"/>
            <w:r w:rsidRPr="0033654D">
              <w:rPr>
                <w:sz w:val="12"/>
                <w:szCs w:val="12"/>
              </w:rPr>
              <w:t>, 1</w:t>
            </w:r>
          </w:p>
        </w:tc>
        <w:tc>
          <w:tcPr>
            <w:tcW w:w="425" w:type="dxa"/>
            <w:shd w:val="clear" w:color="auto" w:fill="auto"/>
            <w:noWrap/>
            <w:vAlign w:val="bottom"/>
            <w:hideMark/>
          </w:tcPr>
          <w:p w14:paraId="6F9B90B6"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3E0B8ED4"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5C732678" w14:textId="77777777" w:rsidR="0033654D" w:rsidRPr="0033654D" w:rsidRDefault="0033654D" w:rsidP="0033654D">
            <w:pPr>
              <w:jc w:val="center"/>
              <w:rPr>
                <w:sz w:val="12"/>
                <w:szCs w:val="12"/>
              </w:rPr>
            </w:pPr>
            <w:r w:rsidRPr="0033654D">
              <w:rPr>
                <w:sz w:val="12"/>
                <w:szCs w:val="12"/>
              </w:rPr>
              <w:t> </w:t>
            </w:r>
          </w:p>
        </w:tc>
        <w:tc>
          <w:tcPr>
            <w:tcW w:w="425" w:type="dxa"/>
            <w:shd w:val="clear" w:color="auto" w:fill="auto"/>
            <w:vAlign w:val="bottom"/>
            <w:hideMark/>
          </w:tcPr>
          <w:p w14:paraId="4897A010" w14:textId="77777777" w:rsidR="0033654D" w:rsidRPr="0033654D" w:rsidRDefault="0033654D" w:rsidP="0033654D">
            <w:pPr>
              <w:rPr>
                <w:sz w:val="12"/>
                <w:szCs w:val="12"/>
              </w:rPr>
            </w:pPr>
            <w:r w:rsidRPr="0033654D">
              <w:rPr>
                <w:sz w:val="12"/>
                <w:szCs w:val="12"/>
              </w:rPr>
              <w:t> </w:t>
            </w:r>
          </w:p>
        </w:tc>
        <w:tc>
          <w:tcPr>
            <w:tcW w:w="425" w:type="dxa"/>
            <w:shd w:val="clear" w:color="auto" w:fill="auto"/>
            <w:noWrap/>
            <w:vAlign w:val="bottom"/>
            <w:hideMark/>
          </w:tcPr>
          <w:p w14:paraId="7BE450D0" w14:textId="77777777" w:rsidR="0033654D" w:rsidRPr="0033654D" w:rsidRDefault="0033654D" w:rsidP="0033654D">
            <w:pPr>
              <w:jc w:val="center"/>
              <w:rPr>
                <w:sz w:val="12"/>
                <w:szCs w:val="12"/>
              </w:rPr>
            </w:pPr>
            <w:r w:rsidRPr="0033654D">
              <w:rPr>
                <w:sz w:val="12"/>
                <w:szCs w:val="12"/>
              </w:rPr>
              <w:t>31,43</w:t>
            </w:r>
          </w:p>
        </w:tc>
        <w:tc>
          <w:tcPr>
            <w:tcW w:w="426" w:type="dxa"/>
            <w:shd w:val="clear" w:color="auto" w:fill="auto"/>
            <w:noWrap/>
            <w:vAlign w:val="bottom"/>
            <w:hideMark/>
          </w:tcPr>
          <w:p w14:paraId="00FD34F3"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0CE50BA6"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49FC89B7" w14:textId="77777777" w:rsidR="0033654D" w:rsidRPr="0033654D" w:rsidRDefault="0033654D" w:rsidP="0033654D">
            <w:pPr>
              <w:jc w:val="center"/>
              <w:rPr>
                <w:sz w:val="12"/>
                <w:szCs w:val="12"/>
              </w:rPr>
            </w:pPr>
            <w:r w:rsidRPr="0033654D">
              <w:rPr>
                <w:sz w:val="12"/>
                <w:szCs w:val="12"/>
              </w:rPr>
              <w:t> </w:t>
            </w:r>
          </w:p>
        </w:tc>
        <w:tc>
          <w:tcPr>
            <w:tcW w:w="425" w:type="dxa"/>
            <w:shd w:val="clear" w:color="auto" w:fill="auto"/>
            <w:vAlign w:val="bottom"/>
            <w:hideMark/>
          </w:tcPr>
          <w:p w14:paraId="783C0F7A" w14:textId="77777777" w:rsidR="0033654D" w:rsidRPr="0033654D" w:rsidRDefault="0033654D" w:rsidP="0033654D">
            <w:pPr>
              <w:rPr>
                <w:sz w:val="12"/>
                <w:szCs w:val="12"/>
              </w:rPr>
            </w:pPr>
            <w:r w:rsidRPr="0033654D">
              <w:rPr>
                <w:sz w:val="12"/>
                <w:szCs w:val="12"/>
              </w:rPr>
              <w:t> </w:t>
            </w:r>
          </w:p>
        </w:tc>
        <w:tc>
          <w:tcPr>
            <w:tcW w:w="425" w:type="dxa"/>
            <w:shd w:val="clear" w:color="auto" w:fill="auto"/>
            <w:noWrap/>
            <w:vAlign w:val="bottom"/>
            <w:hideMark/>
          </w:tcPr>
          <w:p w14:paraId="332AA352" w14:textId="77777777" w:rsidR="0033654D" w:rsidRPr="0033654D" w:rsidRDefault="0033654D" w:rsidP="0033654D">
            <w:pPr>
              <w:jc w:val="center"/>
              <w:rPr>
                <w:sz w:val="12"/>
                <w:szCs w:val="12"/>
              </w:rPr>
            </w:pPr>
            <w:r w:rsidRPr="0033654D">
              <w:rPr>
                <w:sz w:val="12"/>
                <w:szCs w:val="12"/>
              </w:rPr>
              <w:t>39,62</w:t>
            </w:r>
          </w:p>
        </w:tc>
        <w:tc>
          <w:tcPr>
            <w:tcW w:w="425" w:type="dxa"/>
            <w:shd w:val="clear" w:color="auto" w:fill="auto"/>
            <w:noWrap/>
            <w:vAlign w:val="bottom"/>
            <w:hideMark/>
          </w:tcPr>
          <w:p w14:paraId="05C85F21" w14:textId="77777777" w:rsidR="0033654D" w:rsidRPr="0033654D" w:rsidRDefault="0033654D" w:rsidP="0033654D">
            <w:pPr>
              <w:jc w:val="center"/>
              <w:rPr>
                <w:sz w:val="12"/>
                <w:szCs w:val="12"/>
              </w:rPr>
            </w:pPr>
            <w:r w:rsidRPr="0033654D">
              <w:rPr>
                <w:sz w:val="12"/>
                <w:szCs w:val="12"/>
              </w:rPr>
              <w:t>2018</w:t>
            </w:r>
          </w:p>
        </w:tc>
        <w:tc>
          <w:tcPr>
            <w:tcW w:w="567" w:type="dxa"/>
            <w:shd w:val="clear" w:color="auto" w:fill="auto"/>
            <w:noWrap/>
            <w:vAlign w:val="bottom"/>
            <w:hideMark/>
          </w:tcPr>
          <w:p w14:paraId="72F61C66" w14:textId="77777777" w:rsidR="0033654D" w:rsidRPr="0033654D" w:rsidRDefault="0033654D" w:rsidP="0033654D">
            <w:pPr>
              <w:jc w:val="center"/>
              <w:rPr>
                <w:sz w:val="12"/>
                <w:szCs w:val="12"/>
              </w:rPr>
            </w:pPr>
            <w:r w:rsidRPr="0033654D">
              <w:rPr>
                <w:sz w:val="12"/>
                <w:szCs w:val="12"/>
              </w:rPr>
              <w:t>2024</w:t>
            </w:r>
          </w:p>
        </w:tc>
        <w:tc>
          <w:tcPr>
            <w:tcW w:w="567" w:type="dxa"/>
            <w:shd w:val="clear" w:color="auto" w:fill="auto"/>
            <w:noWrap/>
            <w:vAlign w:val="bottom"/>
            <w:hideMark/>
          </w:tcPr>
          <w:p w14:paraId="66AC63B9" w14:textId="77777777" w:rsidR="0033654D" w:rsidRPr="0033654D" w:rsidRDefault="0033654D" w:rsidP="0033654D">
            <w:pPr>
              <w:jc w:val="center"/>
              <w:rPr>
                <w:sz w:val="12"/>
                <w:szCs w:val="12"/>
              </w:rPr>
            </w:pPr>
            <w:r w:rsidRPr="0033654D">
              <w:rPr>
                <w:sz w:val="12"/>
                <w:szCs w:val="12"/>
              </w:rPr>
              <w:t>52508,47</w:t>
            </w:r>
          </w:p>
        </w:tc>
        <w:tc>
          <w:tcPr>
            <w:tcW w:w="567" w:type="dxa"/>
            <w:shd w:val="clear" w:color="auto" w:fill="auto"/>
            <w:noWrap/>
            <w:vAlign w:val="bottom"/>
            <w:hideMark/>
          </w:tcPr>
          <w:p w14:paraId="7E7A94FB" w14:textId="77777777" w:rsidR="0033654D" w:rsidRPr="0033654D" w:rsidRDefault="0033654D" w:rsidP="0033654D">
            <w:pPr>
              <w:jc w:val="center"/>
              <w:rPr>
                <w:sz w:val="12"/>
                <w:szCs w:val="12"/>
              </w:rPr>
            </w:pPr>
            <w:r w:rsidRPr="0033654D">
              <w:rPr>
                <w:sz w:val="12"/>
                <w:szCs w:val="12"/>
              </w:rPr>
              <w:t>1183,87</w:t>
            </w:r>
          </w:p>
        </w:tc>
        <w:tc>
          <w:tcPr>
            <w:tcW w:w="567" w:type="dxa"/>
            <w:shd w:val="clear" w:color="auto" w:fill="auto"/>
            <w:noWrap/>
            <w:vAlign w:val="bottom"/>
            <w:hideMark/>
          </w:tcPr>
          <w:p w14:paraId="3FB26D26" w14:textId="77777777" w:rsidR="0033654D" w:rsidRPr="0033654D" w:rsidRDefault="0033654D" w:rsidP="0033654D">
            <w:pPr>
              <w:jc w:val="center"/>
              <w:rPr>
                <w:sz w:val="12"/>
                <w:szCs w:val="12"/>
              </w:rPr>
            </w:pPr>
            <w:r w:rsidRPr="0033654D">
              <w:rPr>
                <w:sz w:val="12"/>
                <w:szCs w:val="12"/>
              </w:rPr>
              <w:t>51324,60</w:t>
            </w:r>
          </w:p>
        </w:tc>
        <w:tc>
          <w:tcPr>
            <w:tcW w:w="709" w:type="dxa"/>
            <w:shd w:val="clear" w:color="auto" w:fill="auto"/>
            <w:noWrap/>
            <w:vAlign w:val="bottom"/>
            <w:hideMark/>
          </w:tcPr>
          <w:p w14:paraId="3B123055" w14:textId="77777777" w:rsidR="0033654D" w:rsidRPr="0033654D" w:rsidRDefault="0033654D" w:rsidP="0033654D">
            <w:pPr>
              <w:jc w:val="center"/>
              <w:rPr>
                <w:sz w:val="12"/>
                <w:szCs w:val="12"/>
              </w:rPr>
            </w:pPr>
            <w:r w:rsidRPr="0033654D">
              <w:rPr>
                <w:sz w:val="12"/>
                <w:szCs w:val="12"/>
              </w:rPr>
              <w:t>23075,43</w:t>
            </w:r>
          </w:p>
        </w:tc>
        <w:tc>
          <w:tcPr>
            <w:tcW w:w="567" w:type="dxa"/>
            <w:shd w:val="clear" w:color="auto" w:fill="auto"/>
            <w:noWrap/>
            <w:vAlign w:val="bottom"/>
            <w:hideMark/>
          </w:tcPr>
          <w:p w14:paraId="43D50B70" w14:textId="77777777" w:rsidR="0033654D" w:rsidRPr="0033654D" w:rsidRDefault="0033654D" w:rsidP="0033654D">
            <w:pPr>
              <w:jc w:val="center"/>
              <w:rPr>
                <w:sz w:val="12"/>
                <w:szCs w:val="12"/>
              </w:rPr>
            </w:pPr>
            <w:r w:rsidRPr="0033654D">
              <w:rPr>
                <w:sz w:val="12"/>
                <w:szCs w:val="12"/>
              </w:rPr>
              <w:t>16750,70</w:t>
            </w:r>
          </w:p>
        </w:tc>
        <w:tc>
          <w:tcPr>
            <w:tcW w:w="567" w:type="dxa"/>
            <w:shd w:val="clear" w:color="auto" w:fill="auto"/>
            <w:noWrap/>
            <w:vAlign w:val="bottom"/>
            <w:hideMark/>
          </w:tcPr>
          <w:p w14:paraId="5F24AA5E" w14:textId="77777777" w:rsidR="0033654D" w:rsidRPr="0033654D" w:rsidRDefault="0033654D" w:rsidP="0033654D">
            <w:pPr>
              <w:jc w:val="center"/>
              <w:rPr>
                <w:sz w:val="12"/>
                <w:szCs w:val="12"/>
              </w:rPr>
            </w:pPr>
            <w:r w:rsidRPr="0033654D">
              <w:rPr>
                <w:sz w:val="12"/>
                <w:szCs w:val="12"/>
              </w:rPr>
              <w:t>12682,34</w:t>
            </w:r>
          </w:p>
        </w:tc>
        <w:tc>
          <w:tcPr>
            <w:tcW w:w="425" w:type="dxa"/>
            <w:shd w:val="clear" w:color="auto" w:fill="auto"/>
            <w:noWrap/>
            <w:vAlign w:val="bottom"/>
            <w:hideMark/>
          </w:tcPr>
          <w:p w14:paraId="1CA8BA75" w14:textId="77777777" w:rsidR="0033654D" w:rsidRPr="0033654D" w:rsidRDefault="0033654D" w:rsidP="0033654D">
            <w:pPr>
              <w:jc w:val="center"/>
              <w:rPr>
                <w:sz w:val="12"/>
                <w:szCs w:val="12"/>
              </w:rPr>
            </w:pPr>
            <w:r w:rsidRPr="0033654D">
              <w:rPr>
                <w:sz w:val="12"/>
                <w:szCs w:val="12"/>
              </w:rPr>
              <w:t>0,00</w:t>
            </w:r>
          </w:p>
        </w:tc>
      </w:tr>
      <w:tr w:rsidR="0033654D" w:rsidRPr="0033654D" w14:paraId="02BB27F0" w14:textId="77777777" w:rsidTr="007E69AF">
        <w:trPr>
          <w:trHeight w:val="56"/>
        </w:trPr>
        <w:tc>
          <w:tcPr>
            <w:tcW w:w="3034" w:type="dxa"/>
            <w:gridSpan w:val="2"/>
            <w:shd w:val="clear" w:color="auto" w:fill="auto"/>
            <w:noWrap/>
            <w:vAlign w:val="bottom"/>
            <w:hideMark/>
          </w:tcPr>
          <w:p w14:paraId="4B87D32A" w14:textId="77777777" w:rsidR="0033654D" w:rsidRPr="0033654D" w:rsidRDefault="0033654D" w:rsidP="0033654D">
            <w:pPr>
              <w:rPr>
                <w:sz w:val="12"/>
                <w:szCs w:val="12"/>
              </w:rPr>
            </w:pPr>
            <w:r w:rsidRPr="0033654D">
              <w:rPr>
                <w:sz w:val="12"/>
                <w:szCs w:val="12"/>
              </w:rPr>
              <w:t>Всего по группе 1</w:t>
            </w:r>
          </w:p>
        </w:tc>
        <w:tc>
          <w:tcPr>
            <w:tcW w:w="567" w:type="dxa"/>
            <w:shd w:val="clear" w:color="auto" w:fill="auto"/>
            <w:noWrap/>
            <w:vAlign w:val="bottom"/>
            <w:hideMark/>
          </w:tcPr>
          <w:p w14:paraId="34BCC475"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vAlign w:val="bottom"/>
            <w:hideMark/>
          </w:tcPr>
          <w:p w14:paraId="48C979F2" w14:textId="77777777" w:rsidR="0033654D" w:rsidRPr="0033654D" w:rsidRDefault="0033654D" w:rsidP="0033654D">
            <w:pPr>
              <w:jc w:val="center"/>
              <w:rPr>
                <w:sz w:val="12"/>
                <w:szCs w:val="12"/>
              </w:rPr>
            </w:pPr>
            <w:r w:rsidRPr="0033654D">
              <w:rPr>
                <w:sz w:val="12"/>
                <w:szCs w:val="12"/>
              </w:rPr>
              <w:t> </w:t>
            </w:r>
          </w:p>
        </w:tc>
        <w:tc>
          <w:tcPr>
            <w:tcW w:w="709" w:type="dxa"/>
            <w:shd w:val="clear" w:color="auto" w:fill="auto"/>
            <w:vAlign w:val="bottom"/>
            <w:hideMark/>
          </w:tcPr>
          <w:p w14:paraId="745810A7" w14:textId="77777777" w:rsidR="0033654D" w:rsidRPr="0033654D" w:rsidRDefault="0033654D" w:rsidP="0033654D">
            <w:pPr>
              <w:rPr>
                <w:sz w:val="12"/>
                <w:szCs w:val="12"/>
              </w:rPr>
            </w:pPr>
            <w:r w:rsidRPr="0033654D">
              <w:rPr>
                <w:sz w:val="12"/>
                <w:szCs w:val="12"/>
              </w:rPr>
              <w:t> </w:t>
            </w:r>
          </w:p>
        </w:tc>
        <w:tc>
          <w:tcPr>
            <w:tcW w:w="425" w:type="dxa"/>
            <w:shd w:val="clear" w:color="auto" w:fill="auto"/>
            <w:noWrap/>
            <w:vAlign w:val="bottom"/>
            <w:hideMark/>
          </w:tcPr>
          <w:p w14:paraId="7183CB67"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681F2E9E"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0F4C5B83" w14:textId="77777777" w:rsidR="0033654D" w:rsidRPr="0033654D" w:rsidRDefault="0033654D" w:rsidP="0033654D">
            <w:pPr>
              <w:jc w:val="center"/>
              <w:rPr>
                <w:sz w:val="12"/>
                <w:szCs w:val="12"/>
              </w:rPr>
            </w:pPr>
            <w:r w:rsidRPr="0033654D">
              <w:rPr>
                <w:sz w:val="12"/>
                <w:szCs w:val="12"/>
              </w:rPr>
              <w:t> </w:t>
            </w:r>
          </w:p>
        </w:tc>
        <w:tc>
          <w:tcPr>
            <w:tcW w:w="425" w:type="dxa"/>
            <w:shd w:val="clear" w:color="auto" w:fill="auto"/>
            <w:vAlign w:val="bottom"/>
            <w:hideMark/>
          </w:tcPr>
          <w:p w14:paraId="7F5F6A95" w14:textId="77777777" w:rsidR="0033654D" w:rsidRPr="0033654D" w:rsidRDefault="0033654D" w:rsidP="0033654D">
            <w:pPr>
              <w:rPr>
                <w:sz w:val="12"/>
                <w:szCs w:val="12"/>
              </w:rPr>
            </w:pPr>
            <w:r w:rsidRPr="0033654D">
              <w:rPr>
                <w:sz w:val="12"/>
                <w:szCs w:val="12"/>
              </w:rPr>
              <w:t> </w:t>
            </w:r>
          </w:p>
        </w:tc>
        <w:tc>
          <w:tcPr>
            <w:tcW w:w="425" w:type="dxa"/>
            <w:shd w:val="clear" w:color="auto" w:fill="auto"/>
            <w:noWrap/>
            <w:vAlign w:val="bottom"/>
            <w:hideMark/>
          </w:tcPr>
          <w:p w14:paraId="0A88C69A" w14:textId="77777777" w:rsidR="0033654D" w:rsidRPr="0033654D" w:rsidRDefault="0033654D" w:rsidP="0033654D">
            <w:pPr>
              <w:jc w:val="center"/>
              <w:rPr>
                <w:sz w:val="12"/>
                <w:szCs w:val="12"/>
              </w:rPr>
            </w:pPr>
            <w:r w:rsidRPr="0033654D">
              <w:rPr>
                <w:sz w:val="12"/>
                <w:szCs w:val="12"/>
              </w:rPr>
              <w:t>31,43</w:t>
            </w:r>
          </w:p>
        </w:tc>
        <w:tc>
          <w:tcPr>
            <w:tcW w:w="426" w:type="dxa"/>
            <w:shd w:val="clear" w:color="auto" w:fill="auto"/>
            <w:noWrap/>
            <w:vAlign w:val="bottom"/>
            <w:hideMark/>
          </w:tcPr>
          <w:p w14:paraId="3C37A7C9"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3E2C9972" w14:textId="77777777" w:rsidR="0033654D" w:rsidRPr="0033654D" w:rsidRDefault="0033654D" w:rsidP="0033654D">
            <w:pPr>
              <w:jc w:val="center"/>
              <w:rPr>
                <w:sz w:val="12"/>
                <w:szCs w:val="12"/>
              </w:rPr>
            </w:pPr>
            <w:r w:rsidRPr="0033654D">
              <w:rPr>
                <w:sz w:val="12"/>
                <w:szCs w:val="12"/>
              </w:rPr>
              <w:t> </w:t>
            </w:r>
          </w:p>
        </w:tc>
        <w:tc>
          <w:tcPr>
            <w:tcW w:w="567" w:type="dxa"/>
            <w:shd w:val="clear" w:color="auto" w:fill="auto"/>
            <w:noWrap/>
            <w:vAlign w:val="bottom"/>
            <w:hideMark/>
          </w:tcPr>
          <w:p w14:paraId="50077292" w14:textId="77777777" w:rsidR="0033654D" w:rsidRPr="0033654D" w:rsidRDefault="0033654D" w:rsidP="0033654D">
            <w:pPr>
              <w:jc w:val="center"/>
              <w:rPr>
                <w:sz w:val="12"/>
                <w:szCs w:val="12"/>
              </w:rPr>
            </w:pPr>
            <w:r w:rsidRPr="0033654D">
              <w:rPr>
                <w:sz w:val="12"/>
                <w:szCs w:val="12"/>
              </w:rPr>
              <w:t> </w:t>
            </w:r>
          </w:p>
        </w:tc>
        <w:tc>
          <w:tcPr>
            <w:tcW w:w="425" w:type="dxa"/>
            <w:shd w:val="clear" w:color="auto" w:fill="auto"/>
            <w:vAlign w:val="bottom"/>
            <w:hideMark/>
          </w:tcPr>
          <w:p w14:paraId="48C321CE" w14:textId="77777777" w:rsidR="0033654D" w:rsidRPr="0033654D" w:rsidRDefault="0033654D" w:rsidP="0033654D">
            <w:pPr>
              <w:rPr>
                <w:sz w:val="12"/>
                <w:szCs w:val="12"/>
              </w:rPr>
            </w:pPr>
            <w:r w:rsidRPr="0033654D">
              <w:rPr>
                <w:sz w:val="12"/>
                <w:szCs w:val="12"/>
              </w:rPr>
              <w:t> </w:t>
            </w:r>
          </w:p>
        </w:tc>
        <w:tc>
          <w:tcPr>
            <w:tcW w:w="425" w:type="dxa"/>
            <w:shd w:val="clear" w:color="auto" w:fill="auto"/>
            <w:noWrap/>
            <w:vAlign w:val="bottom"/>
            <w:hideMark/>
          </w:tcPr>
          <w:p w14:paraId="00F4C2B7" w14:textId="77777777" w:rsidR="0033654D" w:rsidRPr="0033654D" w:rsidRDefault="0033654D" w:rsidP="0033654D">
            <w:pPr>
              <w:jc w:val="center"/>
              <w:rPr>
                <w:sz w:val="12"/>
                <w:szCs w:val="12"/>
              </w:rPr>
            </w:pPr>
            <w:r w:rsidRPr="0033654D">
              <w:rPr>
                <w:sz w:val="12"/>
                <w:szCs w:val="12"/>
              </w:rPr>
              <w:t>39,62</w:t>
            </w:r>
          </w:p>
        </w:tc>
        <w:tc>
          <w:tcPr>
            <w:tcW w:w="425" w:type="dxa"/>
            <w:shd w:val="clear" w:color="auto" w:fill="auto"/>
            <w:noWrap/>
            <w:vAlign w:val="bottom"/>
            <w:hideMark/>
          </w:tcPr>
          <w:p w14:paraId="48DEA904" w14:textId="77777777" w:rsidR="0033654D" w:rsidRPr="0033654D" w:rsidRDefault="0033654D" w:rsidP="0033654D">
            <w:pPr>
              <w:jc w:val="center"/>
              <w:rPr>
                <w:sz w:val="12"/>
                <w:szCs w:val="12"/>
              </w:rPr>
            </w:pPr>
            <w:r w:rsidRPr="0033654D">
              <w:rPr>
                <w:sz w:val="12"/>
                <w:szCs w:val="12"/>
              </w:rPr>
              <w:t>2018</w:t>
            </w:r>
          </w:p>
        </w:tc>
        <w:tc>
          <w:tcPr>
            <w:tcW w:w="567" w:type="dxa"/>
            <w:shd w:val="clear" w:color="auto" w:fill="auto"/>
            <w:noWrap/>
            <w:vAlign w:val="bottom"/>
            <w:hideMark/>
          </w:tcPr>
          <w:p w14:paraId="2106E3AF" w14:textId="77777777" w:rsidR="0033654D" w:rsidRPr="0033654D" w:rsidRDefault="0033654D" w:rsidP="0033654D">
            <w:pPr>
              <w:jc w:val="center"/>
              <w:rPr>
                <w:sz w:val="12"/>
                <w:szCs w:val="12"/>
              </w:rPr>
            </w:pPr>
            <w:r w:rsidRPr="0033654D">
              <w:rPr>
                <w:sz w:val="12"/>
                <w:szCs w:val="12"/>
              </w:rPr>
              <w:t>2024</w:t>
            </w:r>
          </w:p>
        </w:tc>
        <w:tc>
          <w:tcPr>
            <w:tcW w:w="567" w:type="dxa"/>
            <w:shd w:val="clear" w:color="auto" w:fill="auto"/>
            <w:noWrap/>
            <w:vAlign w:val="bottom"/>
            <w:hideMark/>
          </w:tcPr>
          <w:p w14:paraId="20597EBA" w14:textId="77777777" w:rsidR="0033654D" w:rsidRPr="0033654D" w:rsidRDefault="0033654D" w:rsidP="0033654D">
            <w:pPr>
              <w:jc w:val="center"/>
              <w:rPr>
                <w:sz w:val="12"/>
                <w:szCs w:val="12"/>
              </w:rPr>
            </w:pPr>
            <w:r w:rsidRPr="0033654D">
              <w:rPr>
                <w:sz w:val="12"/>
                <w:szCs w:val="12"/>
              </w:rPr>
              <w:t>52508,47</w:t>
            </w:r>
          </w:p>
        </w:tc>
        <w:tc>
          <w:tcPr>
            <w:tcW w:w="567" w:type="dxa"/>
            <w:shd w:val="clear" w:color="auto" w:fill="auto"/>
            <w:noWrap/>
            <w:vAlign w:val="bottom"/>
            <w:hideMark/>
          </w:tcPr>
          <w:p w14:paraId="245F6A5B" w14:textId="77777777" w:rsidR="0033654D" w:rsidRPr="0033654D" w:rsidRDefault="0033654D" w:rsidP="0033654D">
            <w:pPr>
              <w:jc w:val="center"/>
              <w:rPr>
                <w:sz w:val="12"/>
                <w:szCs w:val="12"/>
              </w:rPr>
            </w:pPr>
            <w:r w:rsidRPr="0033654D">
              <w:rPr>
                <w:sz w:val="12"/>
                <w:szCs w:val="12"/>
              </w:rPr>
              <w:t>1183,87</w:t>
            </w:r>
          </w:p>
        </w:tc>
        <w:tc>
          <w:tcPr>
            <w:tcW w:w="567" w:type="dxa"/>
            <w:shd w:val="clear" w:color="auto" w:fill="auto"/>
            <w:noWrap/>
            <w:vAlign w:val="bottom"/>
            <w:hideMark/>
          </w:tcPr>
          <w:p w14:paraId="7B7FF527" w14:textId="77777777" w:rsidR="0033654D" w:rsidRPr="0033654D" w:rsidRDefault="0033654D" w:rsidP="0033654D">
            <w:pPr>
              <w:jc w:val="center"/>
              <w:rPr>
                <w:sz w:val="12"/>
                <w:szCs w:val="12"/>
              </w:rPr>
            </w:pPr>
            <w:r w:rsidRPr="0033654D">
              <w:rPr>
                <w:sz w:val="12"/>
                <w:szCs w:val="12"/>
              </w:rPr>
              <w:t>51324,60</w:t>
            </w:r>
          </w:p>
        </w:tc>
        <w:tc>
          <w:tcPr>
            <w:tcW w:w="709" w:type="dxa"/>
            <w:shd w:val="clear" w:color="auto" w:fill="auto"/>
            <w:noWrap/>
            <w:vAlign w:val="bottom"/>
            <w:hideMark/>
          </w:tcPr>
          <w:p w14:paraId="76ECE009" w14:textId="77777777" w:rsidR="0033654D" w:rsidRPr="0033654D" w:rsidRDefault="0033654D" w:rsidP="0033654D">
            <w:pPr>
              <w:jc w:val="center"/>
              <w:rPr>
                <w:sz w:val="12"/>
                <w:szCs w:val="12"/>
              </w:rPr>
            </w:pPr>
            <w:r w:rsidRPr="0033654D">
              <w:rPr>
                <w:sz w:val="12"/>
                <w:szCs w:val="12"/>
              </w:rPr>
              <w:t>23075,43</w:t>
            </w:r>
          </w:p>
        </w:tc>
        <w:tc>
          <w:tcPr>
            <w:tcW w:w="567" w:type="dxa"/>
            <w:shd w:val="clear" w:color="auto" w:fill="auto"/>
            <w:noWrap/>
            <w:vAlign w:val="bottom"/>
            <w:hideMark/>
          </w:tcPr>
          <w:p w14:paraId="785BB7AC" w14:textId="77777777" w:rsidR="0033654D" w:rsidRPr="0033654D" w:rsidRDefault="0033654D" w:rsidP="0033654D">
            <w:pPr>
              <w:jc w:val="center"/>
              <w:rPr>
                <w:sz w:val="12"/>
                <w:szCs w:val="12"/>
              </w:rPr>
            </w:pPr>
            <w:r w:rsidRPr="0033654D">
              <w:rPr>
                <w:sz w:val="12"/>
                <w:szCs w:val="12"/>
              </w:rPr>
              <w:t>16750,70</w:t>
            </w:r>
          </w:p>
        </w:tc>
        <w:tc>
          <w:tcPr>
            <w:tcW w:w="567" w:type="dxa"/>
            <w:shd w:val="clear" w:color="auto" w:fill="auto"/>
            <w:noWrap/>
            <w:vAlign w:val="bottom"/>
            <w:hideMark/>
          </w:tcPr>
          <w:p w14:paraId="71A22BCE" w14:textId="77777777" w:rsidR="0033654D" w:rsidRPr="0033654D" w:rsidRDefault="0033654D" w:rsidP="0033654D">
            <w:pPr>
              <w:jc w:val="center"/>
              <w:rPr>
                <w:sz w:val="12"/>
                <w:szCs w:val="12"/>
              </w:rPr>
            </w:pPr>
            <w:r w:rsidRPr="0033654D">
              <w:rPr>
                <w:sz w:val="12"/>
                <w:szCs w:val="12"/>
              </w:rPr>
              <w:t>12682,34</w:t>
            </w:r>
          </w:p>
        </w:tc>
        <w:tc>
          <w:tcPr>
            <w:tcW w:w="425" w:type="dxa"/>
            <w:shd w:val="clear" w:color="auto" w:fill="auto"/>
            <w:noWrap/>
            <w:vAlign w:val="bottom"/>
            <w:hideMark/>
          </w:tcPr>
          <w:p w14:paraId="75777472" w14:textId="77777777" w:rsidR="0033654D" w:rsidRPr="0033654D" w:rsidRDefault="0033654D" w:rsidP="0033654D">
            <w:pPr>
              <w:jc w:val="center"/>
              <w:rPr>
                <w:sz w:val="12"/>
                <w:szCs w:val="12"/>
              </w:rPr>
            </w:pPr>
            <w:r w:rsidRPr="0033654D">
              <w:rPr>
                <w:sz w:val="12"/>
                <w:szCs w:val="12"/>
              </w:rPr>
              <w:t>0,00</w:t>
            </w:r>
          </w:p>
        </w:tc>
      </w:tr>
      <w:tr w:rsidR="0033654D" w:rsidRPr="0033654D" w14:paraId="1E59B19B" w14:textId="77777777" w:rsidTr="007E69AF">
        <w:trPr>
          <w:trHeight w:val="255"/>
        </w:trPr>
        <w:tc>
          <w:tcPr>
            <w:tcW w:w="14657" w:type="dxa"/>
            <w:gridSpan w:val="24"/>
            <w:shd w:val="clear" w:color="auto" w:fill="auto"/>
            <w:noWrap/>
            <w:vAlign w:val="center"/>
            <w:hideMark/>
          </w:tcPr>
          <w:p w14:paraId="60F7D2AA" w14:textId="77777777" w:rsidR="0033654D" w:rsidRPr="0033654D" w:rsidRDefault="0033654D" w:rsidP="0033654D">
            <w:pPr>
              <w:rPr>
                <w:sz w:val="12"/>
                <w:szCs w:val="12"/>
              </w:rPr>
            </w:pPr>
            <w:r w:rsidRPr="0033654D">
              <w:rPr>
                <w:sz w:val="12"/>
                <w:szCs w:val="12"/>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33654D" w:rsidRPr="0033654D" w14:paraId="1FE6FA50" w14:textId="77777777" w:rsidTr="007E69AF">
        <w:trPr>
          <w:trHeight w:val="56"/>
        </w:trPr>
        <w:tc>
          <w:tcPr>
            <w:tcW w:w="10688" w:type="dxa"/>
            <w:gridSpan w:val="17"/>
            <w:shd w:val="clear" w:color="auto" w:fill="auto"/>
            <w:noWrap/>
            <w:vAlign w:val="bottom"/>
            <w:hideMark/>
          </w:tcPr>
          <w:p w14:paraId="71FF5CB9" w14:textId="77777777" w:rsidR="0033654D" w:rsidRPr="0033654D" w:rsidRDefault="0033654D" w:rsidP="0033654D">
            <w:pPr>
              <w:rPr>
                <w:sz w:val="12"/>
                <w:szCs w:val="12"/>
              </w:rPr>
            </w:pPr>
            <w:r w:rsidRPr="0033654D">
              <w:rPr>
                <w:sz w:val="12"/>
                <w:szCs w:val="12"/>
              </w:rPr>
              <w:t>Всего по группе 2</w:t>
            </w:r>
          </w:p>
        </w:tc>
        <w:tc>
          <w:tcPr>
            <w:tcW w:w="567" w:type="dxa"/>
            <w:shd w:val="clear" w:color="auto" w:fill="auto"/>
            <w:noWrap/>
            <w:vAlign w:val="bottom"/>
            <w:hideMark/>
          </w:tcPr>
          <w:p w14:paraId="6C95281B" w14:textId="77777777" w:rsidR="0033654D" w:rsidRPr="0033654D" w:rsidRDefault="0033654D" w:rsidP="0033654D">
            <w:pPr>
              <w:jc w:val="center"/>
              <w:rPr>
                <w:sz w:val="12"/>
                <w:szCs w:val="12"/>
              </w:rPr>
            </w:pPr>
            <w:r w:rsidRPr="0033654D">
              <w:rPr>
                <w:sz w:val="12"/>
                <w:szCs w:val="12"/>
              </w:rPr>
              <w:t>0,00</w:t>
            </w:r>
          </w:p>
        </w:tc>
        <w:tc>
          <w:tcPr>
            <w:tcW w:w="567" w:type="dxa"/>
            <w:shd w:val="clear" w:color="auto" w:fill="auto"/>
            <w:noWrap/>
            <w:vAlign w:val="bottom"/>
            <w:hideMark/>
          </w:tcPr>
          <w:p w14:paraId="31307A3D"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2BCE3554" w14:textId="77777777" w:rsidR="0033654D" w:rsidRPr="0033654D" w:rsidRDefault="0033654D" w:rsidP="0033654D">
            <w:pPr>
              <w:jc w:val="center"/>
              <w:rPr>
                <w:sz w:val="12"/>
                <w:szCs w:val="12"/>
              </w:rPr>
            </w:pPr>
            <w:r w:rsidRPr="0033654D">
              <w:rPr>
                <w:sz w:val="12"/>
                <w:szCs w:val="12"/>
              </w:rPr>
              <w:t>0,00 </w:t>
            </w:r>
          </w:p>
        </w:tc>
        <w:tc>
          <w:tcPr>
            <w:tcW w:w="709" w:type="dxa"/>
            <w:shd w:val="clear" w:color="auto" w:fill="auto"/>
            <w:noWrap/>
            <w:vAlign w:val="bottom"/>
            <w:hideMark/>
          </w:tcPr>
          <w:p w14:paraId="20E08FB7"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61F61BCC" w14:textId="77777777" w:rsidR="0033654D" w:rsidRPr="0033654D" w:rsidRDefault="0033654D" w:rsidP="0033654D">
            <w:pPr>
              <w:jc w:val="center"/>
              <w:rPr>
                <w:sz w:val="12"/>
                <w:szCs w:val="12"/>
              </w:rPr>
            </w:pPr>
            <w:r w:rsidRPr="0033654D">
              <w:rPr>
                <w:sz w:val="12"/>
                <w:szCs w:val="12"/>
              </w:rPr>
              <w:t>0,00 </w:t>
            </w:r>
          </w:p>
        </w:tc>
        <w:tc>
          <w:tcPr>
            <w:tcW w:w="567" w:type="dxa"/>
            <w:shd w:val="clear" w:color="auto" w:fill="auto"/>
            <w:noWrap/>
            <w:vAlign w:val="bottom"/>
            <w:hideMark/>
          </w:tcPr>
          <w:p w14:paraId="3995436A" w14:textId="77777777" w:rsidR="0033654D" w:rsidRPr="0033654D" w:rsidRDefault="0033654D" w:rsidP="0033654D">
            <w:pPr>
              <w:jc w:val="center"/>
              <w:rPr>
                <w:sz w:val="12"/>
                <w:szCs w:val="12"/>
              </w:rPr>
            </w:pPr>
            <w:r w:rsidRPr="0033654D">
              <w:rPr>
                <w:sz w:val="12"/>
                <w:szCs w:val="12"/>
              </w:rPr>
              <w:t>0,00 </w:t>
            </w:r>
          </w:p>
        </w:tc>
        <w:tc>
          <w:tcPr>
            <w:tcW w:w="425" w:type="dxa"/>
            <w:shd w:val="clear" w:color="auto" w:fill="auto"/>
            <w:noWrap/>
            <w:vAlign w:val="bottom"/>
            <w:hideMark/>
          </w:tcPr>
          <w:p w14:paraId="2E481F56" w14:textId="77777777" w:rsidR="0033654D" w:rsidRPr="0033654D" w:rsidRDefault="0033654D" w:rsidP="0033654D">
            <w:pPr>
              <w:jc w:val="center"/>
              <w:rPr>
                <w:sz w:val="12"/>
                <w:szCs w:val="12"/>
              </w:rPr>
            </w:pPr>
            <w:r w:rsidRPr="0033654D">
              <w:rPr>
                <w:sz w:val="12"/>
                <w:szCs w:val="12"/>
              </w:rPr>
              <w:t>0,00 </w:t>
            </w:r>
          </w:p>
        </w:tc>
      </w:tr>
      <w:tr w:rsidR="0033654D" w:rsidRPr="0033654D" w14:paraId="3AC044C8" w14:textId="77777777" w:rsidTr="007E69AF">
        <w:trPr>
          <w:trHeight w:val="56"/>
        </w:trPr>
        <w:tc>
          <w:tcPr>
            <w:tcW w:w="14657" w:type="dxa"/>
            <w:gridSpan w:val="24"/>
            <w:shd w:val="clear" w:color="auto" w:fill="auto"/>
            <w:noWrap/>
            <w:vAlign w:val="center"/>
            <w:hideMark/>
          </w:tcPr>
          <w:p w14:paraId="7B1DA141" w14:textId="77777777" w:rsidR="0033654D" w:rsidRPr="0033654D" w:rsidRDefault="0033654D" w:rsidP="0033654D">
            <w:pPr>
              <w:rPr>
                <w:sz w:val="12"/>
                <w:szCs w:val="12"/>
              </w:rPr>
            </w:pPr>
            <w:r w:rsidRPr="0033654D">
              <w:rPr>
                <w:sz w:val="12"/>
                <w:szCs w:val="12"/>
              </w:rPr>
              <w:t>Группа 3. Реконструкция или модернизация существующих объектов системы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33654D" w:rsidRPr="0033654D" w14:paraId="23B30B6F" w14:textId="77777777" w:rsidTr="007E69AF">
        <w:trPr>
          <w:trHeight w:val="56"/>
        </w:trPr>
        <w:tc>
          <w:tcPr>
            <w:tcW w:w="14657" w:type="dxa"/>
            <w:gridSpan w:val="24"/>
            <w:shd w:val="clear" w:color="auto" w:fill="auto"/>
            <w:noWrap/>
            <w:vAlign w:val="center"/>
            <w:hideMark/>
          </w:tcPr>
          <w:p w14:paraId="7D1B8465" w14:textId="77777777" w:rsidR="0033654D" w:rsidRPr="0033654D" w:rsidRDefault="0033654D" w:rsidP="0033654D">
            <w:pPr>
              <w:rPr>
                <w:sz w:val="12"/>
                <w:szCs w:val="12"/>
              </w:rPr>
            </w:pPr>
            <w:r w:rsidRPr="0033654D">
              <w:rPr>
                <w:sz w:val="12"/>
                <w:szCs w:val="12"/>
              </w:rPr>
              <w:t>3.1. Реконструкция или модернизация существующих тепловых сетей</w:t>
            </w:r>
          </w:p>
        </w:tc>
      </w:tr>
      <w:tr w:rsidR="0033654D" w:rsidRPr="0033654D" w14:paraId="3B240E25" w14:textId="77777777" w:rsidTr="007E69AF">
        <w:trPr>
          <w:trHeight w:val="56"/>
        </w:trPr>
        <w:tc>
          <w:tcPr>
            <w:tcW w:w="14657" w:type="dxa"/>
            <w:gridSpan w:val="24"/>
            <w:shd w:val="clear" w:color="auto" w:fill="auto"/>
            <w:noWrap/>
            <w:vAlign w:val="center"/>
            <w:hideMark/>
          </w:tcPr>
          <w:p w14:paraId="26CA54CD" w14:textId="77777777" w:rsidR="0033654D" w:rsidRPr="0033654D" w:rsidRDefault="0033654D" w:rsidP="0033654D">
            <w:pPr>
              <w:rPr>
                <w:sz w:val="12"/>
                <w:szCs w:val="12"/>
              </w:rPr>
            </w:pPr>
            <w:r w:rsidRPr="0033654D">
              <w:rPr>
                <w:sz w:val="12"/>
                <w:szCs w:val="12"/>
              </w:rPr>
              <w:t>3.2. Реконструкция или модернизация существующих объектов системы централизованного теплоснабжения, за исключением тепловых сетей</w:t>
            </w:r>
          </w:p>
        </w:tc>
      </w:tr>
      <w:tr w:rsidR="0033654D" w:rsidRPr="0033654D" w14:paraId="461858A8" w14:textId="77777777" w:rsidTr="007E69AF">
        <w:trPr>
          <w:trHeight w:val="56"/>
        </w:trPr>
        <w:tc>
          <w:tcPr>
            <w:tcW w:w="10688" w:type="dxa"/>
            <w:gridSpan w:val="17"/>
            <w:shd w:val="clear" w:color="auto" w:fill="auto"/>
            <w:noWrap/>
            <w:vAlign w:val="bottom"/>
            <w:hideMark/>
          </w:tcPr>
          <w:p w14:paraId="713F7AD4" w14:textId="77777777" w:rsidR="0033654D" w:rsidRPr="0033654D" w:rsidRDefault="0033654D" w:rsidP="0033654D">
            <w:pPr>
              <w:rPr>
                <w:sz w:val="12"/>
                <w:szCs w:val="12"/>
              </w:rPr>
            </w:pPr>
            <w:r w:rsidRPr="0033654D">
              <w:rPr>
                <w:sz w:val="12"/>
                <w:szCs w:val="12"/>
              </w:rPr>
              <w:t>Всего по группе 3</w:t>
            </w:r>
          </w:p>
        </w:tc>
        <w:tc>
          <w:tcPr>
            <w:tcW w:w="567" w:type="dxa"/>
            <w:shd w:val="clear" w:color="auto" w:fill="auto"/>
            <w:noWrap/>
            <w:vAlign w:val="bottom"/>
            <w:hideMark/>
          </w:tcPr>
          <w:p w14:paraId="2B580B9B" w14:textId="77777777" w:rsidR="0033654D" w:rsidRPr="0033654D" w:rsidRDefault="0033654D" w:rsidP="0033654D">
            <w:pPr>
              <w:jc w:val="center"/>
              <w:rPr>
                <w:sz w:val="12"/>
                <w:szCs w:val="12"/>
              </w:rPr>
            </w:pPr>
            <w:r w:rsidRPr="0033654D">
              <w:rPr>
                <w:sz w:val="12"/>
                <w:szCs w:val="12"/>
              </w:rPr>
              <w:t>0,00</w:t>
            </w:r>
          </w:p>
        </w:tc>
        <w:tc>
          <w:tcPr>
            <w:tcW w:w="567" w:type="dxa"/>
            <w:shd w:val="clear" w:color="auto" w:fill="auto"/>
            <w:noWrap/>
            <w:vAlign w:val="bottom"/>
            <w:hideMark/>
          </w:tcPr>
          <w:p w14:paraId="6BC2050F"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0D4902CB" w14:textId="77777777" w:rsidR="0033654D" w:rsidRPr="0033654D" w:rsidRDefault="0033654D" w:rsidP="0033654D">
            <w:pPr>
              <w:jc w:val="center"/>
              <w:rPr>
                <w:sz w:val="12"/>
                <w:szCs w:val="12"/>
              </w:rPr>
            </w:pPr>
            <w:r w:rsidRPr="0033654D">
              <w:rPr>
                <w:sz w:val="12"/>
                <w:szCs w:val="12"/>
              </w:rPr>
              <w:t>0,00 </w:t>
            </w:r>
          </w:p>
        </w:tc>
        <w:tc>
          <w:tcPr>
            <w:tcW w:w="709" w:type="dxa"/>
            <w:shd w:val="clear" w:color="auto" w:fill="auto"/>
            <w:noWrap/>
            <w:vAlign w:val="bottom"/>
            <w:hideMark/>
          </w:tcPr>
          <w:p w14:paraId="44FCE06A"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343A24F7" w14:textId="77777777" w:rsidR="0033654D" w:rsidRPr="0033654D" w:rsidRDefault="0033654D" w:rsidP="0033654D">
            <w:pPr>
              <w:jc w:val="center"/>
              <w:rPr>
                <w:sz w:val="12"/>
                <w:szCs w:val="12"/>
              </w:rPr>
            </w:pPr>
            <w:r w:rsidRPr="0033654D">
              <w:rPr>
                <w:sz w:val="12"/>
                <w:szCs w:val="12"/>
              </w:rPr>
              <w:t>0,00 </w:t>
            </w:r>
          </w:p>
        </w:tc>
        <w:tc>
          <w:tcPr>
            <w:tcW w:w="567" w:type="dxa"/>
            <w:shd w:val="clear" w:color="auto" w:fill="auto"/>
            <w:noWrap/>
            <w:vAlign w:val="bottom"/>
            <w:hideMark/>
          </w:tcPr>
          <w:p w14:paraId="35A8E522" w14:textId="77777777" w:rsidR="0033654D" w:rsidRPr="0033654D" w:rsidRDefault="0033654D" w:rsidP="0033654D">
            <w:pPr>
              <w:jc w:val="center"/>
              <w:rPr>
                <w:sz w:val="12"/>
                <w:szCs w:val="12"/>
              </w:rPr>
            </w:pPr>
            <w:r w:rsidRPr="0033654D">
              <w:rPr>
                <w:sz w:val="12"/>
                <w:szCs w:val="12"/>
              </w:rPr>
              <w:t>0,00 </w:t>
            </w:r>
          </w:p>
        </w:tc>
        <w:tc>
          <w:tcPr>
            <w:tcW w:w="425" w:type="dxa"/>
            <w:shd w:val="clear" w:color="auto" w:fill="auto"/>
            <w:noWrap/>
            <w:vAlign w:val="bottom"/>
            <w:hideMark/>
          </w:tcPr>
          <w:p w14:paraId="2B6B152E" w14:textId="77777777" w:rsidR="0033654D" w:rsidRPr="0033654D" w:rsidRDefault="0033654D" w:rsidP="0033654D">
            <w:pPr>
              <w:jc w:val="center"/>
              <w:rPr>
                <w:sz w:val="12"/>
                <w:szCs w:val="12"/>
              </w:rPr>
            </w:pPr>
            <w:r w:rsidRPr="0033654D">
              <w:rPr>
                <w:sz w:val="12"/>
                <w:szCs w:val="12"/>
              </w:rPr>
              <w:t>0,00 </w:t>
            </w:r>
          </w:p>
        </w:tc>
      </w:tr>
      <w:tr w:rsidR="0033654D" w:rsidRPr="0033654D" w14:paraId="47679DA4" w14:textId="77777777" w:rsidTr="007E69AF">
        <w:trPr>
          <w:trHeight w:val="255"/>
        </w:trPr>
        <w:tc>
          <w:tcPr>
            <w:tcW w:w="14657" w:type="dxa"/>
            <w:gridSpan w:val="24"/>
            <w:shd w:val="clear" w:color="auto" w:fill="auto"/>
            <w:vAlign w:val="center"/>
            <w:hideMark/>
          </w:tcPr>
          <w:p w14:paraId="2F0E01CB" w14:textId="77777777" w:rsidR="0033654D" w:rsidRPr="0033654D" w:rsidRDefault="0033654D" w:rsidP="0033654D">
            <w:pPr>
              <w:rPr>
                <w:sz w:val="12"/>
                <w:szCs w:val="12"/>
              </w:rPr>
            </w:pPr>
            <w:r w:rsidRPr="0033654D">
              <w:rPr>
                <w:sz w:val="12"/>
                <w:szCs w:val="12"/>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33654D" w:rsidRPr="0033654D" w14:paraId="239DD0B3" w14:textId="77777777" w:rsidTr="007E69AF">
        <w:trPr>
          <w:trHeight w:val="56"/>
        </w:trPr>
        <w:tc>
          <w:tcPr>
            <w:tcW w:w="10688" w:type="dxa"/>
            <w:gridSpan w:val="17"/>
            <w:shd w:val="clear" w:color="auto" w:fill="auto"/>
            <w:noWrap/>
            <w:vAlign w:val="bottom"/>
            <w:hideMark/>
          </w:tcPr>
          <w:p w14:paraId="6D176EB2" w14:textId="77777777" w:rsidR="0033654D" w:rsidRPr="0033654D" w:rsidRDefault="0033654D" w:rsidP="0033654D">
            <w:pPr>
              <w:rPr>
                <w:sz w:val="12"/>
                <w:szCs w:val="12"/>
              </w:rPr>
            </w:pPr>
            <w:r w:rsidRPr="0033654D">
              <w:rPr>
                <w:sz w:val="12"/>
                <w:szCs w:val="12"/>
              </w:rPr>
              <w:t>Всего по группе 4</w:t>
            </w:r>
          </w:p>
        </w:tc>
        <w:tc>
          <w:tcPr>
            <w:tcW w:w="567" w:type="dxa"/>
            <w:shd w:val="clear" w:color="auto" w:fill="auto"/>
            <w:noWrap/>
            <w:vAlign w:val="bottom"/>
            <w:hideMark/>
          </w:tcPr>
          <w:p w14:paraId="36FEA5DD" w14:textId="77777777" w:rsidR="0033654D" w:rsidRPr="0033654D" w:rsidRDefault="0033654D" w:rsidP="0033654D">
            <w:pPr>
              <w:jc w:val="center"/>
              <w:rPr>
                <w:sz w:val="12"/>
                <w:szCs w:val="12"/>
              </w:rPr>
            </w:pPr>
            <w:r w:rsidRPr="0033654D">
              <w:rPr>
                <w:sz w:val="12"/>
                <w:szCs w:val="12"/>
              </w:rPr>
              <w:t>0,00</w:t>
            </w:r>
          </w:p>
        </w:tc>
        <w:tc>
          <w:tcPr>
            <w:tcW w:w="567" w:type="dxa"/>
            <w:shd w:val="clear" w:color="auto" w:fill="auto"/>
            <w:noWrap/>
            <w:vAlign w:val="bottom"/>
            <w:hideMark/>
          </w:tcPr>
          <w:p w14:paraId="622DEB38"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16A5BEAE" w14:textId="77777777" w:rsidR="0033654D" w:rsidRPr="0033654D" w:rsidRDefault="0033654D" w:rsidP="0033654D">
            <w:pPr>
              <w:jc w:val="center"/>
              <w:rPr>
                <w:sz w:val="12"/>
                <w:szCs w:val="12"/>
              </w:rPr>
            </w:pPr>
            <w:r w:rsidRPr="0033654D">
              <w:rPr>
                <w:sz w:val="12"/>
                <w:szCs w:val="12"/>
              </w:rPr>
              <w:t>0,00 </w:t>
            </w:r>
          </w:p>
        </w:tc>
        <w:tc>
          <w:tcPr>
            <w:tcW w:w="709" w:type="dxa"/>
            <w:shd w:val="clear" w:color="auto" w:fill="auto"/>
            <w:noWrap/>
            <w:vAlign w:val="bottom"/>
            <w:hideMark/>
          </w:tcPr>
          <w:p w14:paraId="6F90CBEF"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20EC8EE8" w14:textId="77777777" w:rsidR="0033654D" w:rsidRPr="0033654D" w:rsidRDefault="0033654D" w:rsidP="0033654D">
            <w:pPr>
              <w:jc w:val="center"/>
              <w:rPr>
                <w:sz w:val="12"/>
                <w:szCs w:val="12"/>
              </w:rPr>
            </w:pPr>
            <w:r w:rsidRPr="0033654D">
              <w:rPr>
                <w:sz w:val="12"/>
                <w:szCs w:val="12"/>
              </w:rPr>
              <w:t>0,00 </w:t>
            </w:r>
          </w:p>
        </w:tc>
        <w:tc>
          <w:tcPr>
            <w:tcW w:w="567" w:type="dxa"/>
            <w:shd w:val="clear" w:color="auto" w:fill="auto"/>
            <w:noWrap/>
            <w:vAlign w:val="bottom"/>
            <w:hideMark/>
          </w:tcPr>
          <w:p w14:paraId="2E331028" w14:textId="77777777" w:rsidR="0033654D" w:rsidRPr="0033654D" w:rsidRDefault="0033654D" w:rsidP="0033654D">
            <w:pPr>
              <w:jc w:val="center"/>
              <w:rPr>
                <w:sz w:val="12"/>
                <w:szCs w:val="12"/>
              </w:rPr>
            </w:pPr>
            <w:r w:rsidRPr="0033654D">
              <w:rPr>
                <w:sz w:val="12"/>
                <w:szCs w:val="12"/>
              </w:rPr>
              <w:t>0,00 </w:t>
            </w:r>
          </w:p>
        </w:tc>
        <w:tc>
          <w:tcPr>
            <w:tcW w:w="425" w:type="dxa"/>
            <w:shd w:val="clear" w:color="auto" w:fill="auto"/>
            <w:noWrap/>
            <w:vAlign w:val="bottom"/>
            <w:hideMark/>
          </w:tcPr>
          <w:p w14:paraId="77FF9902" w14:textId="77777777" w:rsidR="0033654D" w:rsidRPr="0033654D" w:rsidRDefault="0033654D" w:rsidP="0033654D">
            <w:pPr>
              <w:jc w:val="center"/>
              <w:rPr>
                <w:sz w:val="12"/>
                <w:szCs w:val="12"/>
              </w:rPr>
            </w:pPr>
            <w:r w:rsidRPr="0033654D">
              <w:rPr>
                <w:sz w:val="12"/>
                <w:szCs w:val="12"/>
              </w:rPr>
              <w:t>0,00 </w:t>
            </w:r>
          </w:p>
        </w:tc>
      </w:tr>
      <w:tr w:rsidR="0033654D" w:rsidRPr="0033654D" w14:paraId="7FE963C1" w14:textId="77777777" w:rsidTr="007E69AF">
        <w:trPr>
          <w:trHeight w:val="56"/>
        </w:trPr>
        <w:tc>
          <w:tcPr>
            <w:tcW w:w="14657" w:type="dxa"/>
            <w:gridSpan w:val="24"/>
            <w:shd w:val="clear" w:color="auto" w:fill="auto"/>
            <w:noWrap/>
            <w:vAlign w:val="center"/>
            <w:hideMark/>
          </w:tcPr>
          <w:p w14:paraId="785C16F3" w14:textId="77777777" w:rsidR="0033654D" w:rsidRPr="0033654D" w:rsidRDefault="0033654D" w:rsidP="0033654D">
            <w:pPr>
              <w:rPr>
                <w:sz w:val="12"/>
                <w:szCs w:val="12"/>
              </w:rPr>
            </w:pPr>
            <w:r w:rsidRPr="0033654D">
              <w:rPr>
                <w:sz w:val="12"/>
                <w:szCs w:val="12"/>
              </w:rPr>
              <w:t>Группа 5. Вывод из эксплуатации, консервация и демонтаж объектов системы централизованного теплоснабжения</w:t>
            </w:r>
          </w:p>
        </w:tc>
      </w:tr>
      <w:tr w:rsidR="0033654D" w:rsidRPr="0033654D" w14:paraId="4DAB5569" w14:textId="77777777" w:rsidTr="007E69AF">
        <w:trPr>
          <w:trHeight w:val="56"/>
        </w:trPr>
        <w:tc>
          <w:tcPr>
            <w:tcW w:w="14657" w:type="dxa"/>
            <w:gridSpan w:val="24"/>
            <w:shd w:val="clear" w:color="auto" w:fill="auto"/>
            <w:noWrap/>
            <w:vAlign w:val="center"/>
            <w:hideMark/>
          </w:tcPr>
          <w:p w14:paraId="37A4F081" w14:textId="77777777" w:rsidR="0033654D" w:rsidRPr="0033654D" w:rsidRDefault="0033654D" w:rsidP="0033654D">
            <w:pPr>
              <w:rPr>
                <w:sz w:val="12"/>
                <w:szCs w:val="12"/>
              </w:rPr>
            </w:pPr>
            <w:r w:rsidRPr="0033654D">
              <w:rPr>
                <w:sz w:val="12"/>
                <w:szCs w:val="12"/>
              </w:rPr>
              <w:t>5.1. Вывод из эксплуатации, консервация и демонтаж тепловых сетей</w:t>
            </w:r>
          </w:p>
        </w:tc>
      </w:tr>
      <w:tr w:rsidR="0033654D" w:rsidRPr="0033654D" w14:paraId="187D81C3" w14:textId="77777777" w:rsidTr="007E69AF">
        <w:trPr>
          <w:trHeight w:val="56"/>
        </w:trPr>
        <w:tc>
          <w:tcPr>
            <w:tcW w:w="14657" w:type="dxa"/>
            <w:gridSpan w:val="24"/>
            <w:shd w:val="clear" w:color="auto" w:fill="auto"/>
            <w:noWrap/>
            <w:vAlign w:val="center"/>
            <w:hideMark/>
          </w:tcPr>
          <w:p w14:paraId="40F88119" w14:textId="77777777" w:rsidR="0033654D" w:rsidRPr="0033654D" w:rsidRDefault="0033654D" w:rsidP="0033654D">
            <w:pPr>
              <w:rPr>
                <w:sz w:val="12"/>
                <w:szCs w:val="12"/>
              </w:rPr>
            </w:pPr>
            <w:r w:rsidRPr="0033654D">
              <w:rPr>
                <w:sz w:val="12"/>
                <w:szCs w:val="12"/>
              </w:rPr>
              <w:t>5.2. Вывод из эксплуатации, консервация и демонтаж иных объектов системы централизованного теплоснабжения, за исключением тепловых сетей</w:t>
            </w:r>
          </w:p>
        </w:tc>
      </w:tr>
      <w:tr w:rsidR="0033654D" w:rsidRPr="0033654D" w14:paraId="3F77A5EB" w14:textId="77777777" w:rsidTr="007E69AF">
        <w:trPr>
          <w:trHeight w:val="56"/>
        </w:trPr>
        <w:tc>
          <w:tcPr>
            <w:tcW w:w="10688" w:type="dxa"/>
            <w:gridSpan w:val="17"/>
            <w:shd w:val="clear" w:color="auto" w:fill="auto"/>
            <w:noWrap/>
            <w:vAlign w:val="bottom"/>
            <w:hideMark/>
          </w:tcPr>
          <w:p w14:paraId="21E7DBFA" w14:textId="77777777" w:rsidR="0033654D" w:rsidRPr="0033654D" w:rsidRDefault="0033654D" w:rsidP="0033654D">
            <w:pPr>
              <w:rPr>
                <w:sz w:val="12"/>
                <w:szCs w:val="12"/>
              </w:rPr>
            </w:pPr>
            <w:r w:rsidRPr="0033654D">
              <w:rPr>
                <w:sz w:val="12"/>
                <w:szCs w:val="12"/>
              </w:rPr>
              <w:t>Всего по группе 5</w:t>
            </w:r>
          </w:p>
        </w:tc>
        <w:tc>
          <w:tcPr>
            <w:tcW w:w="567" w:type="dxa"/>
            <w:shd w:val="clear" w:color="auto" w:fill="auto"/>
            <w:noWrap/>
            <w:vAlign w:val="bottom"/>
            <w:hideMark/>
          </w:tcPr>
          <w:p w14:paraId="56EEB9E5" w14:textId="77777777" w:rsidR="0033654D" w:rsidRPr="0033654D" w:rsidRDefault="0033654D" w:rsidP="0033654D">
            <w:pPr>
              <w:jc w:val="center"/>
              <w:rPr>
                <w:sz w:val="12"/>
                <w:szCs w:val="12"/>
              </w:rPr>
            </w:pPr>
            <w:r w:rsidRPr="0033654D">
              <w:rPr>
                <w:sz w:val="12"/>
                <w:szCs w:val="12"/>
              </w:rPr>
              <w:t>0,00</w:t>
            </w:r>
          </w:p>
        </w:tc>
        <w:tc>
          <w:tcPr>
            <w:tcW w:w="567" w:type="dxa"/>
            <w:shd w:val="clear" w:color="auto" w:fill="auto"/>
            <w:noWrap/>
            <w:vAlign w:val="bottom"/>
            <w:hideMark/>
          </w:tcPr>
          <w:p w14:paraId="1F5E6940"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03F874AD" w14:textId="77777777" w:rsidR="0033654D" w:rsidRPr="0033654D" w:rsidRDefault="0033654D" w:rsidP="0033654D">
            <w:pPr>
              <w:jc w:val="center"/>
              <w:rPr>
                <w:sz w:val="12"/>
                <w:szCs w:val="12"/>
              </w:rPr>
            </w:pPr>
            <w:r w:rsidRPr="0033654D">
              <w:rPr>
                <w:sz w:val="12"/>
                <w:szCs w:val="12"/>
              </w:rPr>
              <w:t>0,00 </w:t>
            </w:r>
          </w:p>
        </w:tc>
        <w:tc>
          <w:tcPr>
            <w:tcW w:w="709" w:type="dxa"/>
            <w:shd w:val="clear" w:color="auto" w:fill="auto"/>
            <w:noWrap/>
            <w:vAlign w:val="bottom"/>
            <w:hideMark/>
          </w:tcPr>
          <w:p w14:paraId="6DA0BBB4"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4A4DE4B2" w14:textId="77777777" w:rsidR="0033654D" w:rsidRPr="0033654D" w:rsidRDefault="0033654D" w:rsidP="0033654D">
            <w:pPr>
              <w:jc w:val="center"/>
              <w:rPr>
                <w:sz w:val="12"/>
                <w:szCs w:val="12"/>
              </w:rPr>
            </w:pPr>
            <w:r w:rsidRPr="0033654D">
              <w:rPr>
                <w:sz w:val="12"/>
                <w:szCs w:val="12"/>
              </w:rPr>
              <w:t>0,00 </w:t>
            </w:r>
          </w:p>
        </w:tc>
        <w:tc>
          <w:tcPr>
            <w:tcW w:w="567" w:type="dxa"/>
            <w:shd w:val="clear" w:color="auto" w:fill="auto"/>
            <w:noWrap/>
            <w:vAlign w:val="bottom"/>
            <w:hideMark/>
          </w:tcPr>
          <w:p w14:paraId="294B67B1" w14:textId="77777777" w:rsidR="0033654D" w:rsidRPr="0033654D" w:rsidRDefault="0033654D" w:rsidP="0033654D">
            <w:pPr>
              <w:jc w:val="center"/>
              <w:rPr>
                <w:sz w:val="12"/>
                <w:szCs w:val="12"/>
              </w:rPr>
            </w:pPr>
            <w:r w:rsidRPr="0033654D">
              <w:rPr>
                <w:sz w:val="12"/>
                <w:szCs w:val="12"/>
              </w:rPr>
              <w:t>0,00 </w:t>
            </w:r>
          </w:p>
        </w:tc>
        <w:tc>
          <w:tcPr>
            <w:tcW w:w="425" w:type="dxa"/>
            <w:shd w:val="clear" w:color="auto" w:fill="auto"/>
            <w:noWrap/>
            <w:vAlign w:val="bottom"/>
            <w:hideMark/>
          </w:tcPr>
          <w:p w14:paraId="4CD5C1C6" w14:textId="77777777" w:rsidR="0033654D" w:rsidRPr="0033654D" w:rsidRDefault="0033654D" w:rsidP="0033654D">
            <w:pPr>
              <w:jc w:val="center"/>
              <w:rPr>
                <w:sz w:val="12"/>
                <w:szCs w:val="12"/>
              </w:rPr>
            </w:pPr>
            <w:r w:rsidRPr="0033654D">
              <w:rPr>
                <w:sz w:val="12"/>
                <w:szCs w:val="12"/>
              </w:rPr>
              <w:t>0,00 </w:t>
            </w:r>
          </w:p>
        </w:tc>
      </w:tr>
      <w:tr w:rsidR="0033654D" w:rsidRPr="0033654D" w14:paraId="5F7729F5" w14:textId="77777777" w:rsidTr="007E69AF">
        <w:trPr>
          <w:trHeight w:val="255"/>
        </w:trPr>
        <w:tc>
          <w:tcPr>
            <w:tcW w:w="14657" w:type="dxa"/>
            <w:gridSpan w:val="24"/>
            <w:shd w:val="clear" w:color="auto" w:fill="auto"/>
            <w:vAlign w:val="center"/>
            <w:hideMark/>
          </w:tcPr>
          <w:p w14:paraId="6C24EBCE" w14:textId="77777777" w:rsidR="0033654D" w:rsidRPr="0033654D" w:rsidRDefault="0033654D" w:rsidP="0033654D">
            <w:pPr>
              <w:rPr>
                <w:sz w:val="12"/>
                <w:szCs w:val="12"/>
              </w:rPr>
            </w:pPr>
            <w:r w:rsidRPr="0033654D">
              <w:rPr>
                <w:sz w:val="12"/>
                <w:szCs w:val="12"/>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топливно-энергетического комплекса, безопасности критической информационной инфраструктуры.</w:t>
            </w:r>
          </w:p>
        </w:tc>
      </w:tr>
      <w:tr w:rsidR="0033654D" w:rsidRPr="0033654D" w14:paraId="15C994FF" w14:textId="77777777" w:rsidTr="007E69AF">
        <w:trPr>
          <w:trHeight w:val="56"/>
        </w:trPr>
        <w:tc>
          <w:tcPr>
            <w:tcW w:w="10688" w:type="dxa"/>
            <w:gridSpan w:val="17"/>
            <w:shd w:val="clear" w:color="auto" w:fill="auto"/>
            <w:noWrap/>
            <w:vAlign w:val="bottom"/>
            <w:hideMark/>
          </w:tcPr>
          <w:p w14:paraId="79917A09" w14:textId="77777777" w:rsidR="0033654D" w:rsidRPr="0033654D" w:rsidRDefault="0033654D" w:rsidP="0033654D">
            <w:pPr>
              <w:rPr>
                <w:sz w:val="12"/>
                <w:szCs w:val="12"/>
              </w:rPr>
            </w:pPr>
            <w:r w:rsidRPr="0033654D">
              <w:rPr>
                <w:sz w:val="12"/>
                <w:szCs w:val="12"/>
              </w:rPr>
              <w:t>Всего по группе 6</w:t>
            </w:r>
          </w:p>
        </w:tc>
        <w:tc>
          <w:tcPr>
            <w:tcW w:w="567" w:type="dxa"/>
            <w:shd w:val="clear" w:color="auto" w:fill="auto"/>
            <w:noWrap/>
            <w:vAlign w:val="bottom"/>
            <w:hideMark/>
          </w:tcPr>
          <w:p w14:paraId="5D03A9E6" w14:textId="77777777" w:rsidR="0033654D" w:rsidRPr="0033654D" w:rsidRDefault="0033654D" w:rsidP="0033654D">
            <w:pPr>
              <w:jc w:val="center"/>
              <w:rPr>
                <w:sz w:val="12"/>
                <w:szCs w:val="12"/>
              </w:rPr>
            </w:pPr>
            <w:r w:rsidRPr="0033654D">
              <w:rPr>
                <w:sz w:val="12"/>
                <w:szCs w:val="12"/>
              </w:rPr>
              <w:t>0,00</w:t>
            </w:r>
          </w:p>
        </w:tc>
        <w:tc>
          <w:tcPr>
            <w:tcW w:w="567" w:type="dxa"/>
            <w:shd w:val="clear" w:color="auto" w:fill="auto"/>
            <w:noWrap/>
            <w:vAlign w:val="bottom"/>
            <w:hideMark/>
          </w:tcPr>
          <w:p w14:paraId="7099B57E"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53D493EA" w14:textId="77777777" w:rsidR="0033654D" w:rsidRPr="0033654D" w:rsidRDefault="0033654D" w:rsidP="0033654D">
            <w:pPr>
              <w:jc w:val="center"/>
              <w:rPr>
                <w:sz w:val="12"/>
                <w:szCs w:val="12"/>
              </w:rPr>
            </w:pPr>
            <w:r w:rsidRPr="0033654D">
              <w:rPr>
                <w:sz w:val="12"/>
                <w:szCs w:val="12"/>
              </w:rPr>
              <w:t>0,00 </w:t>
            </w:r>
          </w:p>
        </w:tc>
        <w:tc>
          <w:tcPr>
            <w:tcW w:w="709" w:type="dxa"/>
            <w:shd w:val="clear" w:color="auto" w:fill="auto"/>
            <w:noWrap/>
            <w:vAlign w:val="bottom"/>
            <w:hideMark/>
          </w:tcPr>
          <w:p w14:paraId="1D3B5CA4" w14:textId="77777777" w:rsidR="0033654D" w:rsidRPr="0033654D" w:rsidRDefault="0033654D" w:rsidP="0033654D">
            <w:pPr>
              <w:jc w:val="center"/>
              <w:rPr>
                <w:sz w:val="12"/>
                <w:szCs w:val="12"/>
              </w:rPr>
            </w:pPr>
            <w:r w:rsidRPr="0033654D">
              <w:rPr>
                <w:sz w:val="12"/>
                <w:szCs w:val="12"/>
              </w:rPr>
              <w:t> 0,00</w:t>
            </w:r>
          </w:p>
        </w:tc>
        <w:tc>
          <w:tcPr>
            <w:tcW w:w="567" w:type="dxa"/>
            <w:shd w:val="clear" w:color="auto" w:fill="auto"/>
            <w:noWrap/>
            <w:vAlign w:val="bottom"/>
            <w:hideMark/>
          </w:tcPr>
          <w:p w14:paraId="095DB0E2" w14:textId="77777777" w:rsidR="0033654D" w:rsidRPr="0033654D" w:rsidRDefault="0033654D" w:rsidP="0033654D">
            <w:pPr>
              <w:jc w:val="center"/>
              <w:rPr>
                <w:sz w:val="12"/>
                <w:szCs w:val="12"/>
              </w:rPr>
            </w:pPr>
            <w:r w:rsidRPr="0033654D">
              <w:rPr>
                <w:sz w:val="12"/>
                <w:szCs w:val="12"/>
              </w:rPr>
              <w:t>0,00 </w:t>
            </w:r>
          </w:p>
        </w:tc>
        <w:tc>
          <w:tcPr>
            <w:tcW w:w="567" w:type="dxa"/>
            <w:shd w:val="clear" w:color="auto" w:fill="auto"/>
            <w:noWrap/>
            <w:vAlign w:val="bottom"/>
            <w:hideMark/>
          </w:tcPr>
          <w:p w14:paraId="6A579582" w14:textId="77777777" w:rsidR="0033654D" w:rsidRPr="0033654D" w:rsidRDefault="0033654D" w:rsidP="0033654D">
            <w:pPr>
              <w:jc w:val="center"/>
              <w:rPr>
                <w:sz w:val="12"/>
                <w:szCs w:val="12"/>
              </w:rPr>
            </w:pPr>
            <w:r w:rsidRPr="0033654D">
              <w:rPr>
                <w:sz w:val="12"/>
                <w:szCs w:val="12"/>
              </w:rPr>
              <w:t>0,00 </w:t>
            </w:r>
          </w:p>
        </w:tc>
        <w:tc>
          <w:tcPr>
            <w:tcW w:w="425" w:type="dxa"/>
            <w:shd w:val="clear" w:color="auto" w:fill="auto"/>
            <w:noWrap/>
            <w:vAlign w:val="bottom"/>
            <w:hideMark/>
          </w:tcPr>
          <w:p w14:paraId="3D0F7A0A" w14:textId="77777777" w:rsidR="0033654D" w:rsidRPr="0033654D" w:rsidRDefault="0033654D" w:rsidP="0033654D">
            <w:pPr>
              <w:jc w:val="center"/>
              <w:rPr>
                <w:sz w:val="12"/>
                <w:szCs w:val="12"/>
              </w:rPr>
            </w:pPr>
            <w:r w:rsidRPr="0033654D">
              <w:rPr>
                <w:sz w:val="12"/>
                <w:szCs w:val="12"/>
              </w:rPr>
              <w:t>0,00 </w:t>
            </w:r>
          </w:p>
        </w:tc>
      </w:tr>
      <w:tr w:rsidR="0033654D" w:rsidRPr="0033654D" w14:paraId="4B6ABBF1" w14:textId="77777777" w:rsidTr="007E69AF">
        <w:trPr>
          <w:trHeight w:val="56"/>
        </w:trPr>
        <w:tc>
          <w:tcPr>
            <w:tcW w:w="10688" w:type="dxa"/>
            <w:gridSpan w:val="17"/>
            <w:shd w:val="clear" w:color="auto" w:fill="auto"/>
            <w:noWrap/>
            <w:vAlign w:val="bottom"/>
            <w:hideMark/>
          </w:tcPr>
          <w:p w14:paraId="7165B96D" w14:textId="77777777" w:rsidR="0033654D" w:rsidRPr="0033654D" w:rsidRDefault="0033654D" w:rsidP="0033654D">
            <w:pPr>
              <w:rPr>
                <w:sz w:val="12"/>
                <w:szCs w:val="12"/>
              </w:rPr>
            </w:pPr>
            <w:r w:rsidRPr="0033654D">
              <w:rPr>
                <w:sz w:val="12"/>
                <w:szCs w:val="12"/>
              </w:rPr>
              <w:t>ИТОГО по программе</w:t>
            </w:r>
          </w:p>
        </w:tc>
        <w:tc>
          <w:tcPr>
            <w:tcW w:w="567" w:type="dxa"/>
            <w:shd w:val="clear" w:color="auto" w:fill="auto"/>
            <w:noWrap/>
            <w:vAlign w:val="bottom"/>
            <w:hideMark/>
          </w:tcPr>
          <w:p w14:paraId="66876CAD" w14:textId="77777777" w:rsidR="0033654D" w:rsidRPr="0033654D" w:rsidRDefault="0033654D" w:rsidP="0033654D">
            <w:pPr>
              <w:jc w:val="center"/>
              <w:rPr>
                <w:sz w:val="12"/>
                <w:szCs w:val="12"/>
              </w:rPr>
            </w:pPr>
            <w:r w:rsidRPr="0033654D">
              <w:rPr>
                <w:sz w:val="12"/>
                <w:szCs w:val="12"/>
              </w:rPr>
              <w:t>52508,47</w:t>
            </w:r>
          </w:p>
        </w:tc>
        <w:tc>
          <w:tcPr>
            <w:tcW w:w="567" w:type="dxa"/>
            <w:shd w:val="clear" w:color="auto" w:fill="auto"/>
            <w:noWrap/>
            <w:vAlign w:val="bottom"/>
            <w:hideMark/>
          </w:tcPr>
          <w:p w14:paraId="74612035" w14:textId="77777777" w:rsidR="0033654D" w:rsidRPr="0033654D" w:rsidRDefault="0033654D" w:rsidP="0033654D">
            <w:pPr>
              <w:jc w:val="center"/>
              <w:rPr>
                <w:sz w:val="12"/>
                <w:szCs w:val="12"/>
              </w:rPr>
            </w:pPr>
            <w:r w:rsidRPr="0033654D">
              <w:rPr>
                <w:sz w:val="12"/>
                <w:szCs w:val="12"/>
              </w:rPr>
              <w:t>1183,87</w:t>
            </w:r>
          </w:p>
        </w:tc>
        <w:tc>
          <w:tcPr>
            <w:tcW w:w="567" w:type="dxa"/>
            <w:shd w:val="clear" w:color="auto" w:fill="auto"/>
            <w:noWrap/>
            <w:vAlign w:val="bottom"/>
            <w:hideMark/>
          </w:tcPr>
          <w:p w14:paraId="4D1D78A8" w14:textId="77777777" w:rsidR="0033654D" w:rsidRPr="0033654D" w:rsidRDefault="0033654D" w:rsidP="0033654D">
            <w:pPr>
              <w:jc w:val="center"/>
              <w:rPr>
                <w:sz w:val="12"/>
                <w:szCs w:val="12"/>
              </w:rPr>
            </w:pPr>
            <w:r w:rsidRPr="0033654D">
              <w:rPr>
                <w:sz w:val="12"/>
                <w:szCs w:val="12"/>
              </w:rPr>
              <w:t>51324,60</w:t>
            </w:r>
          </w:p>
        </w:tc>
        <w:tc>
          <w:tcPr>
            <w:tcW w:w="709" w:type="dxa"/>
            <w:shd w:val="clear" w:color="auto" w:fill="auto"/>
            <w:noWrap/>
            <w:vAlign w:val="bottom"/>
            <w:hideMark/>
          </w:tcPr>
          <w:p w14:paraId="7EAA91FB" w14:textId="77777777" w:rsidR="0033654D" w:rsidRPr="0033654D" w:rsidRDefault="0033654D" w:rsidP="0033654D">
            <w:pPr>
              <w:jc w:val="center"/>
              <w:rPr>
                <w:sz w:val="12"/>
                <w:szCs w:val="12"/>
              </w:rPr>
            </w:pPr>
            <w:r w:rsidRPr="0033654D">
              <w:rPr>
                <w:sz w:val="12"/>
                <w:szCs w:val="12"/>
              </w:rPr>
              <w:t>23075,43</w:t>
            </w:r>
          </w:p>
        </w:tc>
        <w:tc>
          <w:tcPr>
            <w:tcW w:w="567" w:type="dxa"/>
            <w:shd w:val="clear" w:color="auto" w:fill="auto"/>
            <w:noWrap/>
            <w:vAlign w:val="bottom"/>
            <w:hideMark/>
          </w:tcPr>
          <w:p w14:paraId="70AF38ED" w14:textId="77777777" w:rsidR="0033654D" w:rsidRPr="0033654D" w:rsidRDefault="0033654D" w:rsidP="0033654D">
            <w:pPr>
              <w:jc w:val="center"/>
              <w:rPr>
                <w:sz w:val="12"/>
                <w:szCs w:val="12"/>
              </w:rPr>
            </w:pPr>
            <w:r w:rsidRPr="0033654D">
              <w:rPr>
                <w:sz w:val="12"/>
                <w:szCs w:val="12"/>
              </w:rPr>
              <w:t>16750,70</w:t>
            </w:r>
          </w:p>
        </w:tc>
        <w:tc>
          <w:tcPr>
            <w:tcW w:w="567" w:type="dxa"/>
            <w:shd w:val="clear" w:color="auto" w:fill="auto"/>
            <w:noWrap/>
            <w:vAlign w:val="bottom"/>
            <w:hideMark/>
          </w:tcPr>
          <w:p w14:paraId="0D27C7EC" w14:textId="77777777" w:rsidR="0033654D" w:rsidRPr="0033654D" w:rsidRDefault="0033654D" w:rsidP="0033654D">
            <w:pPr>
              <w:jc w:val="center"/>
              <w:rPr>
                <w:sz w:val="12"/>
                <w:szCs w:val="12"/>
              </w:rPr>
            </w:pPr>
            <w:r w:rsidRPr="0033654D">
              <w:rPr>
                <w:sz w:val="12"/>
                <w:szCs w:val="12"/>
              </w:rPr>
              <w:t>12682,34</w:t>
            </w:r>
          </w:p>
        </w:tc>
        <w:tc>
          <w:tcPr>
            <w:tcW w:w="425" w:type="dxa"/>
            <w:shd w:val="clear" w:color="auto" w:fill="auto"/>
            <w:noWrap/>
            <w:vAlign w:val="bottom"/>
            <w:hideMark/>
          </w:tcPr>
          <w:p w14:paraId="4A2D6AE5" w14:textId="77777777" w:rsidR="0033654D" w:rsidRPr="0033654D" w:rsidRDefault="0033654D" w:rsidP="0033654D">
            <w:pPr>
              <w:jc w:val="center"/>
              <w:rPr>
                <w:sz w:val="12"/>
                <w:szCs w:val="12"/>
              </w:rPr>
            </w:pPr>
            <w:r w:rsidRPr="0033654D">
              <w:rPr>
                <w:sz w:val="12"/>
                <w:szCs w:val="12"/>
              </w:rPr>
              <w:t>0,00</w:t>
            </w:r>
          </w:p>
        </w:tc>
      </w:tr>
    </w:tbl>
    <w:p w14:paraId="58B8E3D7" w14:textId="77777777" w:rsidR="0033654D" w:rsidRPr="0033654D" w:rsidRDefault="0033654D" w:rsidP="0033654D">
      <w:pPr>
        <w:rPr>
          <w:sz w:val="20"/>
          <w:szCs w:val="20"/>
        </w:rPr>
      </w:pPr>
    </w:p>
    <w:p w14:paraId="4809A066" w14:textId="77777777" w:rsidR="0033654D" w:rsidRPr="0033654D" w:rsidRDefault="0033654D" w:rsidP="0033654D">
      <w:pPr>
        <w:rPr>
          <w:sz w:val="20"/>
          <w:szCs w:val="20"/>
        </w:rPr>
      </w:pPr>
    </w:p>
    <w:p w14:paraId="345B351C" w14:textId="77777777" w:rsidR="0033654D" w:rsidRPr="0033654D" w:rsidRDefault="0033654D" w:rsidP="0033654D">
      <w:pPr>
        <w:rPr>
          <w:sz w:val="20"/>
          <w:szCs w:val="20"/>
        </w:rPr>
      </w:pPr>
    </w:p>
    <w:p w14:paraId="2A1134A9" w14:textId="77777777" w:rsidR="0033654D" w:rsidRPr="0033654D" w:rsidRDefault="0033654D" w:rsidP="0033654D">
      <w:pPr>
        <w:rPr>
          <w:sz w:val="20"/>
          <w:szCs w:val="20"/>
        </w:rPr>
      </w:pPr>
    </w:p>
    <w:p w14:paraId="2306440A" w14:textId="77777777" w:rsidR="0033654D" w:rsidRDefault="0033654D" w:rsidP="0033654D">
      <w:pPr>
        <w:ind w:left="10348" w:right="-31"/>
        <w:jc w:val="center"/>
        <w:rPr>
          <w:sz w:val="20"/>
          <w:szCs w:val="20"/>
        </w:rPr>
        <w:sectPr w:rsidR="0033654D" w:rsidSect="0033654D">
          <w:pgSz w:w="16838" w:h="11906" w:orient="landscape"/>
          <w:pgMar w:top="851" w:right="851" w:bottom="567" w:left="1134" w:header="708" w:footer="708" w:gutter="0"/>
          <w:cols w:space="708"/>
          <w:docGrid w:linePitch="360"/>
        </w:sectPr>
      </w:pPr>
    </w:p>
    <w:p w14:paraId="711E07CA" w14:textId="77777777" w:rsidR="0033654D" w:rsidRPr="0033654D" w:rsidRDefault="0033654D" w:rsidP="0033654D">
      <w:pPr>
        <w:ind w:left="10348" w:right="-31"/>
        <w:jc w:val="center"/>
        <w:rPr>
          <w:sz w:val="20"/>
          <w:szCs w:val="20"/>
        </w:rPr>
      </w:pPr>
      <w:r w:rsidRPr="0033654D">
        <w:rPr>
          <w:sz w:val="20"/>
          <w:szCs w:val="20"/>
        </w:rPr>
        <w:lastRenderedPageBreak/>
        <w:t>Продолжение формы № 2-ИП ТС</w:t>
      </w:r>
    </w:p>
    <w:p w14:paraId="281DCCC4" w14:textId="77777777" w:rsidR="0033654D" w:rsidRPr="0033654D" w:rsidRDefault="0033654D" w:rsidP="0033654D">
      <w:pPr>
        <w:ind w:left="10348" w:right="-31"/>
        <w:jc w:val="center"/>
        <w:rPr>
          <w:sz w:val="20"/>
          <w:szCs w:val="20"/>
        </w:rPr>
      </w:pPr>
    </w:p>
    <w:p w14:paraId="1A4542C3" w14:textId="77777777" w:rsidR="0033654D" w:rsidRPr="0033654D" w:rsidRDefault="0033654D" w:rsidP="0033654D">
      <w:pPr>
        <w:ind w:left="10348" w:right="-31"/>
        <w:jc w:val="center"/>
        <w:rPr>
          <w:sz w:val="20"/>
          <w:szCs w:val="20"/>
        </w:rPr>
      </w:pPr>
    </w:p>
    <w:tbl>
      <w:tblPr>
        <w:tblW w:w="148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317"/>
        <w:gridCol w:w="851"/>
        <w:gridCol w:w="758"/>
        <w:gridCol w:w="801"/>
        <w:gridCol w:w="709"/>
        <w:gridCol w:w="730"/>
        <w:gridCol w:w="1794"/>
        <w:gridCol w:w="1135"/>
        <w:gridCol w:w="593"/>
        <w:gridCol w:w="851"/>
        <w:gridCol w:w="1794"/>
        <w:gridCol w:w="1559"/>
      </w:tblGrid>
      <w:tr w:rsidR="0033654D" w:rsidRPr="0033654D" w14:paraId="35258431" w14:textId="77777777" w:rsidTr="007E69AF">
        <w:trPr>
          <w:trHeight w:val="255"/>
        </w:trPr>
        <w:tc>
          <w:tcPr>
            <w:tcW w:w="14892" w:type="dxa"/>
            <w:gridSpan w:val="12"/>
            <w:shd w:val="clear" w:color="auto" w:fill="auto"/>
            <w:vAlign w:val="center"/>
            <w:hideMark/>
          </w:tcPr>
          <w:p w14:paraId="6E1EF839" w14:textId="77777777" w:rsidR="0033654D" w:rsidRPr="0033654D" w:rsidRDefault="0033654D" w:rsidP="0033654D">
            <w:pPr>
              <w:jc w:val="center"/>
              <w:rPr>
                <w:sz w:val="12"/>
                <w:szCs w:val="12"/>
              </w:rPr>
            </w:pPr>
            <w:r w:rsidRPr="0033654D">
              <w:rPr>
                <w:sz w:val="12"/>
                <w:szCs w:val="12"/>
              </w:rPr>
              <w:t>Расшифровка источников финансирования инвестиционной программы, тыс. руб. без НДС</w:t>
            </w:r>
          </w:p>
        </w:tc>
      </w:tr>
      <w:tr w:rsidR="0033654D" w:rsidRPr="0033654D" w14:paraId="462D8303" w14:textId="77777777" w:rsidTr="007E69AF">
        <w:trPr>
          <w:trHeight w:val="458"/>
        </w:trPr>
        <w:tc>
          <w:tcPr>
            <w:tcW w:w="3317" w:type="dxa"/>
            <w:vMerge w:val="restart"/>
            <w:shd w:val="clear" w:color="auto" w:fill="auto"/>
            <w:vAlign w:val="center"/>
            <w:hideMark/>
          </w:tcPr>
          <w:p w14:paraId="7B4D0B69" w14:textId="77777777" w:rsidR="0033654D" w:rsidRPr="0033654D" w:rsidRDefault="0033654D" w:rsidP="0033654D">
            <w:pPr>
              <w:jc w:val="center"/>
              <w:rPr>
                <w:sz w:val="12"/>
                <w:szCs w:val="12"/>
              </w:rPr>
            </w:pPr>
            <w:r w:rsidRPr="0033654D">
              <w:rPr>
                <w:sz w:val="12"/>
                <w:szCs w:val="12"/>
              </w:rPr>
              <w:t>№ п/п</w:t>
            </w:r>
          </w:p>
        </w:tc>
        <w:tc>
          <w:tcPr>
            <w:tcW w:w="851" w:type="dxa"/>
            <w:vMerge w:val="restart"/>
            <w:shd w:val="clear" w:color="auto" w:fill="auto"/>
            <w:vAlign w:val="center"/>
            <w:hideMark/>
          </w:tcPr>
          <w:p w14:paraId="55BBC383" w14:textId="77777777" w:rsidR="0033654D" w:rsidRPr="0033654D" w:rsidRDefault="0033654D" w:rsidP="0033654D">
            <w:pPr>
              <w:jc w:val="center"/>
              <w:rPr>
                <w:sz w:val="12"/>
                <w:szCs w:val="12"/>
              </w:rPr>
            </w:pPr>
            <w:r w:rsidRPr="0033654D">
              <w:rPr>
                <w:sz w:val="12"/>
                <w:szCs w:val="12"/>
              </w:rPr>
              <w:t xml:space="preserve">Амортизация </w:t>
            </w:r>
          </w:p>
        </w:tc>
        <w:tc>
          <w:tcPr>
            <w:tcW w:w="758" w:type="dxa"/>
            <w:vMerge w:val="restart"/>
            <w:shd w:val="clear" w:color="auto" w:fill="auto"/>
            <w:vAlign w:val="center"/>
            <w:hideMark/>
          </w:tcPr>
          <w:p w14:paraId="1F4868E9" w14:textId="77777777" w:rsidR="0033654D" w:rsidRPr="0033654D" w:rsidRDefault="0033654D" w:rsidP="0033654D">
            <w:pPr>
              <w:jc w:val="center"/>
              <w:rPr>
                <w:sz w:val="12"/>
                <w:szCs w:val="12"/>
              </w:rPr>
            </w:pPr>
            <w:r w:rsidRPr="0033654D">
              <w:rPr>
                <w:sz w:val="12"/>
                <w:szCs w:val="12"/>
              </w:rPr>
              <w:t xml:space="preserve">Прибыль, направленная на </w:t>
            </w:r>
            <w:r w:rsidRPr="0033654D">
              <w:rPr>
                <w:sz w:val="12"/>
                <w:szCs w:val="12"/>
              </w:rPr>
              <w:br/>
              <w:t xml:space="preserve">инвестиции </w:t>
            </w:r>
          </w:p>
        </w:tc>
        <w:tc>
          <w:tcPr>
            <w:tcW w:w="801" w:type="dxa"/>
            <w:vMerge w:val="restart"/>
            <w:shd w:val="clear" w:color="auto" w:fill="auto"/>
            <w:vAlign w:val="center"/>
            <w:hideMark/>
          </w:tcPr>
          <w:p w14:paraId="37ED70D6" w14:textId="77777777" w:rsidR="0033654D" w:rsidRPr="0033654D" w:rsidRDefault="0033654D" w:rsidP="0033654D">
            <w:pPr>
              <w:jc w:val="center"/>
              <w:rPr>
                <w:sz w:val="12"/>
                <w:szCs w:val="12"/>
              </w:rPr>
            </w:pPr>
            <w:r w:rsidRPr="0033654D">
              <w:rPr>
                <w:sz w:val="12"/>
                <w:szCs w:val="12"/>
              </w:rPr>
              <w:t xml:space="preserve">Средства, полученные </w:t>
            </w:r>
            <w:r w:rsidRPr="0033654D">
              <w:rPr>
                <w:sz w:val="12"/>
                <w:szCs w:val="12"/>
              </w:rPr>
              <w:br/>
              <w:t xml:space="preserve">за счет платы </w:t>
            </w:r>
            <w:r w:rsidRPr="0033654D">
              <w:rPr>
                <w:sz w:val="12"/>
                <w:szCs w:val="12"/>
              </w:rPr>
              <w:br/>
              <w:t xml:space="preserve">за </w:t>
            </w:r>
            <w:proofErr w:type="spellStart"/>
            <w:r w:rsidRPr="0033654D">
              <w:rPr>
                <w:sz w:val="12"/>
                <w:szCs w:val="12"/>
              </w:rPr>
              <w:t>подключе-ние</w:t>
            </w:r>
            <w:proofErr w:type="spellEnd"/>
            <w:r w:rsidRPr="0033654D">
              <w:rPr>
                <w:sz w:val="12"/>
                <w:szCs w:val="12"/>
              </w:rPr>
              <w:t xml:space="preserve"> </w:t>
            </w:r>
          </w:p>
        </w:tc>
        <w:tc>
          <w:tcPr>
            <w:tcW w:w="709" w:type="dxa"/>
            <w:vMerge w:val="restart"/>
            <w:shd w:val="clear" w:color="auto" w:fill="auto"/>
            <w:vAlign w:val="center"/>
            <w:hideMark/>
          </w:tcPr>
          <w:p w14:paraId="2B0E9271" w14:textId="77777777" w:rsidR="0033654D" w:rsidRPr="0033654D" w:rsidRDefault="0033654D" w:rsidP="0033654D">
            <w:pPr>
              <w:jc w:val="center"/>
              <w:rPr>
                <w:sz w:val="12"/>
                <w:szCs w:val="12"/>
              </w:rPr>
            </w:pPr>
            <w:r w:rsidRPr="0033654D">
              <w:rPr>
                <w:sz w:val="12"/>
                <w:szCs w:val="12"/>
              </w:rPr>
              <w:t xml:space="preserve">Прочие </w:t>
            </w:r>
            <w:proofErr w:type="spellStart"/>
            <w:proofErr w:type="gramStart"/>
            <w:r w:rsidRPr="0033654D">
              <w:rPr>
                <w:sz w:val="12"/>
                <w:szCs w:val="12"/>
              </w:rPr>
              <w:t>собст</w:t>
            </w:r>
            <w:proofErr w:type="spellEnd"/>
            <w:r w:rsidRPr="0033654D">
              <w:rPr>
                <w:sz w:val="12"/>
                <w:szCs w:val="12"/>
              </w:rPr>
              <w:t>-венные</w:t>
            </w:r>
            <w:proofErr w:type="gramEnd"/>
            <w:r w:rsidRPr="0033654D">
              <w:rPr>
                <w:sz w:val="12"/>
                <w:szCs w:val="12"/>
              </w:rPr>
              <w:t xml:space="preserve"> средства </w:t>
            </w:r>
          </w:p>
        </w:tc>
        <w:tc>
          <w:tcPr>
            <w:tcW w:w="2524" w:type="dxa"/>
            <w:gridSpan w:val="2"/>
            <w:vMerge w:val="restart"/>
            <w:shd w:val="clear" w:color="auto" w:fill="auto"/>
            <w:vAlign w:val="center"/>
            <w:hideMark/>
          </w:tcPr>
          <w:p w14:paraId="6914C494" w14:textId="77777777" w:rsidR="0033654D" w:rsidRPr="0033654D" w:rsidRDefault="0033654D" w:rsidP="0033654D">
            <w:pPr>
              <w:jc w:val="center"/>
              <w:rPr>
                <w:sz w:val="12"/>
                <w:szCs w:val="12"/>
              </w:rPr>
            </w:pPr>
            <w:r w:rsidRPr="0033654D">
              <w:rPr>
                <w:sz w:val="12"/>
                <w:szCs w:val="12"/>
              </w:rPr>
              <w:t>Экономия расходов (стр. 1.5 ФП)</w:t>
            </w:r>
          </w:p>
        </w:tc>
        <w:tc>
          <w:tcPr>
            <w:tcW w:w="1135" w:type="dxa"/>
            <w:vMerge w:val="restart"/>
            <w:shd w:val="clear" w:color="auto" w:fill="auto"/>
            <w:vAlign w:val="center"/>
            <w:hideMark/>
          </w:tcPr>
          <w:p w14:paraId="5CC63F33" w14:textId="77777777" w:rsidR="0033654D" w:rsidRPr="0033654D" w:rsidRDefault="0033654D" w:rsidP="0033654D">
            <w:pPr>
              <w:jc w:val="center"/>
              <w:rPr>
                <w:sz w:val="12"/>
                <w:szCs w:val="12"/>
              </w:rPr>
            </w:pPr>
            <w:r w:rsidRPr="0033654D">
              <w:rPr>
                <w:sz w:val="12"/>
                <w:szCs w:val="12"/>
              </w:rPr>
              <w:t xml:space="preserve">Расходы </w:t>
            </w:r>
            <w:r w:rsidRPr="0033654D">
              <w:rPr>
                <w:sz w:val="12"/>
                <w:szCs w:val="12"/>
              </w:rPr>
              <w:br/>
              <w:t xml:space="preserve">на оплату лизинговых платежей </w:t>
            </w:r>
            <w:r w:rsidRPr="0033654D">
              <w:rPr>
                <w:sz w:val="12"/>
                <w:szCs w:val="12"/>
              </w:rPr>
              <w:br/>
              <w:t>по договору финансовой аренды (лизинга) (стр. 1.6 ФП)</w:t>
            </w:r>
          </w:p>
        </w:tc>
        <w:tc>
          <w:tcPr>
            <w:tcW w:w="593" w:type="dxa"/>
            <w:vMerge w:val="restart"/>
            <w:shd w:val="clear" w:color="auto" w:fill="auto"/>
            <w:vAlign w:val="center"/>
            <w:hideMark/>
          </w:tcPr>
          <w:p w14:paraId="3C7374C6" w14:textId="77777777" w:rsidR="0033654D" w:rsidRPr="0033654D" w:rsidRDefault="0033654D" w:rsidP="0033654D">
            <w:pPr>
              <w:jc w:val="center"/>
              <w:rPr>
                <w:sz w:val="12"/>
                <w:szCs w:val="12"/>
              </w:rPr>
            </w:pPr>
            <w:r w:rsidRPr="0033654D">
              <w:rPr>
                <w:sz w:val="12"/>
                <w:szCs w:val="12"/>
              </w:rPr>
              <w:t xml:space="preserve">Иные </w:t>
            </w:r>
            <w:proofErr w:type="spellStart"/>
            <w:r w:rsidRPr="0033654D">
              <w:rPr>
                <w:sz w:val="12"/>
                <w:szCs w:val="12"/>
              </w:rPr>
              <w:t>собствен-ные</w:t>
            </w:r>
            <w:proofErr w:type="spellEnd"/>
            <w:r w:rsidRPr="0033654D">
              <w:rPr>
                <w:sz w:val="12"/>
                <w:szCs w:val="12"/>
              </w:rPr>
              <w:t xml:space="preserve"> средства (стр. 2 ФП)</w:t>
            </w:r>
          </w:p>
        </w:tc>
        <w:tc>
          <w:tcPr>
            <w:tcW w:w="851" w:type="dxa"/>
            <w:vMerge w:val="restart"/>
            <w:shd w:val="clear" w:color="auto" w:fill="auto"/>
            <w:vAlign w:val="center"/>
            <w:hideMark/>
          </w:tcPr>
          <w:p w14:paraId="3453A353" w14:textId="77777777" w:rsidR="0033654D" w:rsidRPr="0033654D" w:rsidRDefault="0033654D" w:rsidP="0033654D">
            <w:pPr>
              <w:jc w:val="center"/>
              <w:rPr>
                <w:sz w:val="12"/>
                <w:szCs w:val="12"/>
              </w:rPr>
            </w:pPr>
            <w:proofErr w:type="gramStart"/>
            <w:r w:rsidRPr="0033654D">
              <w:rPr>
                <w:sz w:val="12"/>
                <w:szCs w:val="12"/>
              </w:rPr>
              <w:t>Привлечен-</w:t>
            </w:r>
            <w:proofErr w:type="spellStart"/>
            <w:r w:rsidRPr="0033654D">
              <w:rPr>
                <w:sz w:val="12"/>
                <w:szCs w:val="12"/>
              </w:rPr>
              <w:t>ные</w:t>
            </w:r>
            <w:proofErr w:type="spellEnd"/>
            <w:proofErr w:type="gramEnd"/>
            <w:r w:rsidRPr="0033654D">
              <w:rPr>
                <w:sz w:val="12"/>
                <w:szCs w:val="12"/>
              </w:rPr>
              <w:t xml:space="preserve"> средства на возврат-ной основе (стр. 23 ФП)</w:t>
            </w:r>
          </w:p>
        </w:tc>
        <w:tc>
          <w:tcPr>
            <w:tcW w:w="1794" w:type="dxa"/>
            <w:vMerge w:val="restart"/>
            <w:shd w:val="clear" w:color="auto" w:fill="auto"/>
            <w:vAlign w:val="center"/>
            <w:hideMark/>
          </w:tcPr>
          <w:p w14:paraId="07AD875D" w14:textId="77777777" w:rsidR="0033654D" w:rsidRPr="0033654D" w:rsidRDefault="0033654D" w:rsidP="0033654D">
            <w:pPr>
              <w:jc w:val="center"/>
              <w:rPr>
                <w:sz w:val="12"/>
                <w:szCs w:val="12"/>
              </w:rPr>
            </w:pPr>
            <w:r w:rsidRPr="0033654D">
              <w:rPr>
                <w:sz w:val="12"/>
                <w:szCs w:val="12"/>
              </w:rPr>
              <w:t xml:space="preserve">Бюджетные средства по каждой системе централизованного теплоснабжения с выделением расходов </w:t>
            </w:r>
            <w:proofErr w:type="spellStart"/>
            <w:r w:rsidRPr="0033654D">
              <w:rPr>
                <w:sz w:val="12"/>
                <w:szCs w:val="12"/>
              </w:rPr>
              <w:t>концедента</w:t>
            </w:r>
            <w:proofErr w:type="spellEnd"/>
            <w:r w:rsidRPr="0033654D">
              <w:rPr>
                <w:sz w:val="12"/>
                <w:szCs w:val="12"/>
              </w:rPr>
              <w:t xml:space="preserve"> на строительство, модернизацию и (или) реконструкцию объекта концессионного соглашения по каждой системе централизованного теплоснабжения при наличии таких расходов (стр. 4 ФП)</w:t>
            </w:r>
          </w:p>
        </w:tc>
        <w:tc>
          <w:tcPr>
            <w:tcW w:w="1559" w:type="dxa"/>
            <w:vMerge w:val="restart"/>
            <w:shd w:val="clear" w:color="auto" w:fill="auto"/>
            <w:vAlign w:val="center"/>
            <w:hideMark/>
          </w:tcPr>
          <w:p w14:paraId="272EB6F4" w14:textId="77777777" w:rsidR="0033654D" w:rsidRPr="0033654D" w:rsidRDefault="0033654D" w:rsidP="0033654D">
            <w:pPr>
              <w:jc w:val="center"/>
              <w:rPr>
                <w:sz w:val="12"/>
                <w:szCs w:val="12"/>
              </w:rPr>
            </w:pPr>
            <w:r w:rsidRPr="0033654D">
              <w:rPr>
                <w:sz w:val="12"/>
                <w:szCs w:val="12"/>
              </w:rPr>
              <w:t>Прочие источники финансирования (стр. 5 ФП)</w:t>
            </w:r>
          </w:p>
        </w:tc>
      </w:tr>
      <w:tr w:rsidR="0033654D" w:rsidRPr="0033654D" w14:paraId="45532FF8" w14:textId="77777777" w:rsidTr="007E69AF">
        <w:trPr>
          <w:trHeight w:val="458"/>
        </w:trPr>
        <w:tc>
          <w:tcPr>
            <w:tcW w:w="3317" w:type="dxa"/>
            <w:vMerge/>
            <w:vAlign w:val="center"/>
            <w:hideMark/>
          </w:tcPr>
          <w:p w14:paraId="5B07D1CB" w14:textId="77777777" w:rsidR="0033654D" w:rsidRPr="0033654D" w:rsidRDefault="0033654D" w:rsidP="0033654D">
            <w:pPr>
              <w:rPr>
                <w:sz w:val="12"/>
                <w:szCs w:val="12"/>
              </w:rPr>
            </w:pPr>
          </w:p>
        </w:tc>
        <w:tc>
          <w:tcPr>
            <w:tcW w:w="851" w:type="dxa"/>
            <w:vMerge/>
            <w:vAlign w:val="center"/>
            <w:hideMark/>
          </w:tcPr>
          <w:p w14:paraId="5608526E" w14:textId="77777777" w:rsidR="0033654D" w:rsidRPr="0033654D" w:rsidRDefault="0033654D" w:rsidP="0033654D">
            <w:pPr>
              <w:rPr>
                <w:sz w:val="12"/>
                <w:szCs w:val="12"/>
              </w:rPr>
            </w:pPr>
          </w:p>
        </w:tc>
        <w:tc>
          <w:tcPr>
            <w:tcW w:w="758" w:type="dxa"/>
            <w:vMerge/>
            <w:vAlign w:val="center"/>
            <w:hideMark/>
          </w:tcPr>
          <w:p w14:paraId="184F1F34" w14:textId="77777777" w:rsidR="0033654D" w:rsidRPr="0033654D" w:rsidRDefault="0033654D" w:rsidP="0033654D">
            <w:pPr>
              <w:rPr>
                <w:sz w:val="12"/>
                <w:szCs w:val="12"/>
              </w:rPr>
            </w:pPr>
          </w:p>
        </w:tc>
        <w:tc>
          <w:tcPr>
            <w:tcW w:w="801" w:type="dxa"/>
            <w:vMerge/>
            <w:vAlign w:val="center"/>
            <w:hideMark/>
          </w:tcPr>
          <w:p w14:paraId="2E6CCE2E" w14:textId="77777777" w:rsidR="0033654D" w:rsidRPr="0033654D" w:rsidRDefault="0033654D" w:rsidP="0033654D">
            <w:pPr>
              <w:rPr>
                <w:sz w:val="12"/>
                <w:szCs w:val="12"/>
              </w:rPr>
            </w:pPr>
          </w:p>
        </w:tc>
        <w:tc>
          <w:tcPr>
            <w:tcW w:w="709" w:type="dxa"/>
            <w:vMerge/>
            <w:vAlign w:val="center"/>
            <w:hideMark/>
          </w:tcPr>
          <w:p w14:paraId="1F2E8EB5" w14:textId="77777777" w:rsidR="0033654D" w:rsidRPr="0033654D" w:rsidRDefault="0033654D" w:rsidP="0033654D">
            <w:pPr>
              <w:rPr>
                <w:sz w:val="12"/>
                <w:szCs w:val="12"/>
              </w:rPr>
            </w:pPr>
          </w:p>
        </w:tc>
        <w:tc>
          <w:tcPr>
            <w:tcW w:w="2524" w:type="dxa"/>
            <w:gridSpan w:val="2"/>
            <w:vMerge/>
            <w:vAlign w:val="center"/>
            <w:hideMark/>
          </w:tcPr>
          <w:p w14:paraId="582580FB" w14:textId="77777777" w:rsidR="0033654D" w:rsidRPr="0033654D" w:rsidRDefault="0033654D" w:rsidP="0033654D">
            <w:pPr>
              <w:rPr>
                <w:sz w:val="12"/>
                <w:szCs w:val="12"/>
              </w:rPr>
            </w:pPr>
          </w:p>
        </w:tc>
        <w:tc>
          <w:tcPr>
            <w:tcW w:w="1135" w:type="dxa"/>
            <w:vMerge/>
            <w:vAlign w:val="center"/>
            <w:hideMark/>
          </w:tcPr>
          <w:p w14:paraId="31D2051C" w14:textId="77777777" w:rsidR="0033654D" w:rsidRPr="0033654D" w:rsidRDefault="0033654D" w:rsidP="0033654D">
            <w:pPr>
              <w:rPr>
                <w:sz w:val="12"/>
                <w:szCs w:val="12"/>
              </w:rPr>
            </w:pPr>
          </w:p>
        </w:tc>
        <w:tc>
          <w:tcPr>
            <w:tcW w:w="593" w:type="dxa"/>
            <w:vMerge/>
            <w:vAlign w:val="center"/>
            <w:hideMark/>
          </w:tcPr>
          <w:p w14:paraId="611ADA89" w14:textId="77777777" w:rsidR="0033654D" w:rsidRPr="0033654D" w:rsidRDefault="0033654D" w:rsidP="0033654D">
            <w:pPr>
              <w:rPr>
                <w:sz w:val="12"/>
                <w:szCs w:val="12"/>
              </w:rPr>
            </w:pPr>
          </w:p>
        </w:tc>
        <w:tc>
          <w:tcPr>
            <w:tcW w:w="851" w:type="dxa"/>
            <w:vMerge/>
            <w:vAlign w:val="center"/>
            <w:hideMark/>
          </w:tcPr>
          <w:p w14:paraId="5E3EB207" w14:textId="77777777" w:rsidR="0033654D" w:rsidRPr="0033654D" w:rsidRDefault="0033654D" w:rsidP="0033654D">
            <w:pPr>
              <w:rPr>
                <w:sz w:val="12"/>
                <w:szCs w:val="12"/>
              </w:rPr>
            </w:pPr>
          </w:p>
        </w:tc>
        <w:tc>
          <w:tcPr>
            <w:tcW w:w="1794" w:type="dxa"/>
            <w:vMerge/>
            <w:vAlign w:val="center"/>
            <w:hideMark/>
          </w:tcPr>
          <w:p w14:paraId="2640A4D7" w14:textId="77777777" w:rsidR="0033654D" w:rsidRPr="0033654D" w:rsidRDefault="0033654D" w:rsidP="0033654D">
            <w:pPr>
              <w:rPr>
                <w:sz w:val="12"/>
                <w:szCs w:val="12"/>
              </w:rPr>
            </w:pPr>
          </w:p>
        </w:tc>
        <w:tc>
          <w:tcPr>
            <w:tcW w:w="1559" w:type="dxa"/>
            <w:vMerge/>
            <w:vAlign w:val="center"/>
            <w:hideMark/>
          </w:tcPr>
          <w:p w14:paraId="19008DF8" w14:textId="77777777" w:rsidR="0033654D" w:rsidRPr="0033654D" w:rsidRDefault="0033654D" w:rsidP="0033654D">
            <w:pPr>
              <w:rPr>
                <w:sz w:val="12"/>
                <w:szCs w:val="12"/>
              </w:rPr>
            </w:pPr>
          </w:p>
        </w:tc>
      </w:tr>
      <w:tr w:rsidR="0033654D" w:rsidRPr="0033654D" w14:paraId="771B4F6A" w14:textId="77777777" w:rsidTr="007E69AF">
        <w:trPr>
          <w:trHeight w:val="458"/>
        </w:trPr>
        <w:tc>
          <w:tcPr>
            <w:tcW w:w="3317" w:type="dxa"/>
            <w:vMerge/>
            <w:vAlign w:val="center"/>
            <w:hideMark/>
          </w:tcPr>
          <w:p w14:paraId="236424DF" w14:textId="77777777" w:rsidR="0033654D" w:rsidRPr="0033654D" w:rsidRDefault="0033654D" w:rsidP="0033654D">
            <w:pPr>
              <w:rPr>
                <w:sz w:val="12"/>
                <w:szCs w:val="12"/>
              </w:rPr>
            </w:pPr>
          </w:p>
        </w:tc>
        <w:tc>
          <w:tcPr>
            <w:tcW w:w="851" w:type="dxa"/>
            <w:vMerge/>
            <w:vAlign w:val="center"/>
            <w:hideMark/>
          </w:tcPr>
          <w:p w14:paraId="53E74871" w14:textId="77777777" w:rsidR="0033654D" w:rsidRPr="0033654D" w:rsidRDefault="0033654D" w:rsidP="0033654D">
            <w:pPr>
              <w:rPr>
                <w:sz w:val="12"/>
                <w:szCs w:val="12"/>
              </w:rPr>
            </w:pPr>
          </w:p>
        </w:tc>
        <w:tc>
          <w:tcPr>
            <w:tcW w:w="758" w:type="dxa"/>
            <w:vMerge/>
            <w:vAlign w:val="center"/>
            <w:hideMark/>
          </w:tcPr>
          <w:p w14:paraId="6AD2F130" w14:textId="77777777" w:rsidR="0033654D" w:rsidRPr="0033654D" w:rsidRDefault="0033654D" w:rsidP="0033654D">
            <w:pPr>
              <w:rPr>
                <w:sz w:val="12"/>
                <w:szCs w:val="12"/>
              </w:rPr>
            </w:pPr>
          </w:p>
        </w:tc>
        <w:tc>
          <w:tcPr>
            <w:tcW w:w="801" w:type="dxa"/>
            <w:vMerge/>
            <w:vAlign w:val="center"/>
            <w:hideMark/>
          </w:tcPr>
          <w:p w14:paraId="397BABFC" w14:textId="77777777" w:rsidR="0033654D" w:rsidRPr="0033654D" w:rsidRDefault="0033654D" w:rsidP="0033654D">
            <w:pPr>
              <w:rPr>
                <w:sz w:val="12"/>
                <w:szCs w:val="12"/>
              </w:rPr>
            </w:pPr>
          </w:p>
        </w:tc>
        <w:tc>
          <w:tcPr>
            <w:tcW w:w="709" w:type="dxa"/>
            <w:vMerge/>
            <w:vAlign w:val="center"/>
            <w:hideMark/>
          </w:tcPr>
          <w:p w14:paraId="5881AB9A" w14:textId="77777777" w:rsidR="0033654D" w:rsidRPr="0033654D" w:rsidRDefault="0033654D" w:rsidP="0033654D">
            <w:pPr>
              <w:rPr>
                <w:sz w:val="12"/>
                <w:szCs w:val="12"/>
              </w:rPr>
            </w:pPr>
          </w:p>
        </w:tc>
        <w:tc>
          <w:tcPr>
            <w:tcW w:w="730" w:type="dxa"/>
            <w:vMerge w:val="restart"/>
            <w:shd w:val="clear" w:color="auto" w:fill="auto"/>
            <w:vAlign w:val="center"/>
            <w:hideMark/>
          </w:tcPr>
          <w:p w14:paraId="01A1109C" w14:textId="77777777" w:rsidR="0033654D" w:rsidRPr="0033654D" w:rsidRDefault="0033654D" w:rsidP="0033654D">
            <w:pPr>
              <w:jc w:val="center"/>
              <w:rPr>
                <w:sz w:val="12"/>
                <w:szCs w:val="12"/>
              </w:rPr>
            </w:pPr>
            <w:r w:rsidRPr="0033654D">
              <w:rPr>
                <w:sz w:val="12"/>
                <w:szCs w:val="12"/>
              </w:rPr>
              <w:t xml:space="preserve">в результате реализации мероприятий </w:t>
            </w:r>
            <w:proofErr w:type="spellStart"/>
            <w:r w:rsidRPr="0033654D">
              <w:rPr>
                <w:sz w:val="12"/>
                <w:szCs w:val="12"/>
              </w:rPr>
              <w:t>инвести-ционной</w:t>
            </w:r>
            <w:proofErr w:type="spellEnd"/>
            <w:r w:rsidRPr="0033654D">
              <w:rPr>
                <w:sz w:val="12"/>
                <w:szCs w:val="12"/>
              </w:rPr>
              <w:t xml:space="preserve"> программы</w:t>
            </w:r>
          </w:p>
        </w:tc>
        <w:tc>
          <w:tcPr>
            <w:tcW w:w="1794" w:type="dxa"/>
            <w:vMerge w:val="restart"/>
            <w:shd w:val="clear" w:color="auto" w:fill="auto"/>
            <w:vAlign w:val="center"/>
            <w:hideMark/>
          </w:tcPr>
          <w:p w14:paraId="1B06E619" w14:textId="77777777" w:rsidR="0033654D" w:rsidRPr="0033654D" w:rsidRDefault="0033654D" w:rsidP="0033654D">
            <w:pPr>
              <w:jc w:val="center"/>
              <w:rPr>
                <w:sz w:val="12"/>
                <w:szCs w:val="12"/>
              </w:rPr>
            </w:pPr>
            <w:r w:rsidRPr="0033654D">
              <w:rPr>
                <w:sz w:val="12"/>
                <w:szCs w:val="12"/>
              </w:rPr>
              <w:t xml:space="preserve">связанную с сокращением потерь в тепловых сетях, сменой видов и (или) марки основного и (или) резервного топлива на источниках тепловой энергии, реализацией </w:t>
            </w:r>
            <w:proofErr w:type="spellStart"/>
            <w:r w:rsidRPr="0033654D">
              <w:rPr>
                <w:sz w:val="12"/>
                <w:szCs w:val="12"/>
              </w:rPr>
              <w:t>энергосервисного</w:t>
            </w:r>
            <w:proofErr w:type="spellEnd"/>
            <w:r w:rsidRPr="0033654D">
              <w:rPr>
                <w:sz w:val="12"/>
                <w:szCs w:val="12"/>
              </w:rPr>
              <w:t xml:space="preserve"> договора (контракта) в размере, определенном по решению регулируемой организации, плату за подключение (технологическое присоединение) к системам централизованного теплоснабжения (раздельно по каждой системе, если регулируемая организация эксплуатирует несколько таких систем)</w:t>
            </w:r>
          </w:p>
        </w:tc>
        <w:tc>
          <w:tcPr>
            <w:tcW w:w="1135" w:type="dxa"/>
            <w:vMerge/>
            <w:vAlign w:val="center"/>
            <w:hideMark/>
          </w:tcPr>
          <w:p w14:paraId="72B6141D" w14:textId="77777777" w:rsidR="0033654D" w:rsidRPr="0033654D" w:rsidRDefault="0033654D" w:rsidP="0033654D">
            <w:pPr>
              <w:rPr>
                <w:sz w:val="12"/>
                <w:szCs w:val="12"/>
              </w:rPr>
            </w:pPr>
          </w:p>
        </w:tc>
        <w:tc>
          <w:tcPr>
            <w:tcW w:w="593" w:type="dxa"/>
            <w:vMerge/>
            <w:vAlign w:val="center"/>
            <w:hideMark/>
          </w:tcPr>
          <w:p w14:paraId="4E2E895E" w14:textId="77777777" w:rsidR="0033654D" w:rsidRPr="0033654D" w:rsidRDefault="0033654D" w:rsidP="0033654D">
            <w:pPr>
              <w:rPr>
                <w:sz w:val="12"/>
                <w:szCs w:val="12"/>
              </w:rPr>
            </w:pPr>
          </w:p>
        </w:tc>
        <w:tc>
          <w:tcPr>
            <w:tcW w:w="851" w:type="dxa"/>
            <w:vMerge/>
            <w:vAlign w:val="center"/>
            <w:hideMark/>
          </w:tcPr>
          <w:p w14:paraId="6A58C1DF" w14:textId="77777777" w:rsidR="0033654D" w:rsidRPr="0033654D" w:rsidRDefault="0033654D" w:rsidP="0033654D">
            <w:pPr>
              <w:rPr>
                <w:sz w:val="12"/>
                <w:szCs w:val="12"/>
              </w:rPr>
            </w:pPr>
          </w:p>
        </w:tc>
        <w:tc>
          <w:tcPr>
            <w:tcW w:w="1794" w:type="dxa"/>
            <w:vMerge/>
            <w:vAlign w:val="center"/>
            <w:hideMark/>
          </w:tcPr>
          <w:p w14:paraId="6A128956" w14:textId="77777777" w:rsidR="0033654D" w:rsidRPr="0033654D" w:rsidRDefault="0033654D" w:rsidP="0033654D">
            <w:pPr>
              <w:rPr>
                <w:sz w:val="12"/>
                <w:szCs w:val="12"/>
              </w:rPr>
            </w:pPr>
          </w:p>
        </w:tc>
        <w:tc>
          <w:tcPr>
            <w:tcW w:w="1559" w:type="dxa"/>
            <w:vMerge/>
            <w:vAlign w:val="center"/>
            <w:hideMark/>
          </w:tcPr>
          <w:p w14:paraId="642B95B6" w14:textId="77777777" w:rsidR="0033654D" w:rsidRPr="0033654D" w:rsidRDefault="0033654D" w:rsidP="0033654D">
            <w:pPr>
              <w:rPr>
                <w:sz w:val="12"/>
                <w:szCs w:val="12"/>
              </w:rPr>
            </w:pPr>
          </w:p>
        </w:tc>
      </w:tr>
      <w:tr w:rsidR="0033654D" w:rsidRPr="0033654D" w14:paraId="2279BCD3" w14:textId="77777777" w:rsidTr="007E69AF">
        <w:trPr>
          <w:trHeight w:val="458"/>
        </w:trPr>
        <w:tc>
          <w:tcPr>
            <w:tcW w:w="3317" w:type="dxa"/>
            <w:vMerge/>
            <w:vAlign w:val="center"/>
            <w:hideMark/>
          </w:tcPr>
          <w:p w14:paraId="6DC28FB7" w14:textId="77777777" w:rsidR="0033654D" w:rsidRPr="0033654D" w:rsidRDefault="0033654D" w:rsidP="0033654D">
            <w:pPr>
              <w:rPr>
                <w:sz w:val="12"/>
                <w:szCs w:val="12"/>
              </w:rPr>
            </w:pPr>
          </w:p>
        </w:tc>
        <w:tc>
          <w:tcPr>
            <w:tcW w:w="851" w:type="dxa"/>
            <w:vMerge/>
            <w:vAlign w:val="center"/>
            <w:hideMark/>
          </w:tcPr>
          <w:p w14:paraId="5C104335" w14:textId="77777777" w:rsidR="0033654D" w:rsidRPr="0033654D" w:rsidRDefault="0033654D" w:rsidP="0033654D">
            <w:pPr>
              <w:rPr>
                <w:sz w:val="12"/>
                <w:szCs w:val="12"/>
              </w:rPr>
            </w:pPr>
          </w:p>
        </w:tc>
        <w:tc>
          <w:tcPr>
            <w:tcW w:w="758" w:type="dxa"/>
            <w:vMerge/>
            <w:vAlign w:val="center"/>
            <w:hideMark/>
          </w:tcPr>
          <w:p w14:paraId="76EF3F76" w14:textId="77777777" w:rsidR="0033654D" w:rsidRPr="0033654D" w:rsidRDefault="0033654D" w:rsidP="0033654D">
            <w:pPr>
              <w:rPr>
                <w:sz w:val="12"/>
                <w:szCs w:val="12"/>
              </w:rPr>
            </w:pPr>
          </w:p>
        </w:tc>
        <w:tc>
          <w:tcPr>
            <w:tcW w:w="801" w:type="dxa"/>
            <w:vMerge/>
            <w:vAlign w:val="center"/>
            <w:hideMark/>
          </w:tcPr>
          <w:p w14:paraId="536291B2" w14:textId="77777777" w:rsidR="0033654D" w:rsidRPr="0033654D" w:rsidRDefault="0033654D" w:rsidP="0033654D">
            <w:pPr>
              <w:rPr>
                <w:sz w:val="12"/>
                <w:szCs w:val="12"/>
              </w:rPr>
            </w:pPr>
          </w:p>
        </w:tc>
        <w:tc>
          <w:tcPr>
            <w:tcW w:w="709" w:type="dxa"/>
            <w:vMerge/>
            <w:vAlign w:val="center"/>
            <w:hideMark/>
          </w:tcPr>
          <w:p w14:paraId="077C2F03" w14:textId="77777777" w:rsidR="0033654D" w:rsidRPr="0033654D" w:rsidRDefault="0033654D" w:rsidP="0033654D">
            <w:pPr>
              <w:rPr>
                <w:sz w:val="12"/>
                <w:szCs w:val="12"/>
              </w:rPr>
            </w:pPr>
          </w:p>
        </w:tc>
        <w:tc>
          <w:tcPr>
            <w:tcW w:w="730" w:type="dxa"/>
            <w:vMerge/>
            <w:vAlign w:val="center"/>
            <w:hideMark/>
          </w:tcPr>
          <w:p w14:paraId="4224354B" w14:textId="77777777" w:rsidR="0033654D" w:rsidRPr="0033654D" w:rsidRDefault="0033654D" w:rsidP="0033654D">
            <w:pPr>
              <w:rPr>
                <w:sz w:val="12"/>
                <w:szCs w:val="12"/>
              </w:rPr>
            </w:pPr>
          </w:p>
        </w:tc>
        <w:tc>
          <w:tcPr>
            <w:tcW w:w="1794" w:type="dxa"/>
            <w:vMerge/>
            <w:vAlign w:val="center"/>
            <w:hideMark/>
          </w:tcPr>
          <w:p w14:paraId="021D68B9" w14:textId="77777777" w:rsidR="0033654D" w:rsidRPr="0033654D" w:rsidRDefault="0033654D" w:rsidP="0033654D">
            <w:pPr>
              <w:rPr>
                <w:sz w:val="12"/>
                <w:szCs w:val="12"/>
              </w:rPr>
            </w:pPr>
          </w:p>
        </w:tc>
        <w:tc>
          <w:tcPr>
            <w:tcW w:w="1135" w:type="dxa"/>
            <w:vMerge/>
            <w:vAlign w:val="center"/>
            <w:hideMark/>
          </w:tcPr>
          <w:p w14:paraId="3D4738F4" w14:textId="77777777" w:rsidR="0033654D" w:rsidRPr="0033654D" w:rsidRDefault="0033654D" w:rsidP="0033654D">
            <w:pPr>
              <w:rPr>
                <w:sz w:val="12"/>
                <w:szCs w:val="12"/>
              </w:rPr>
            </w:pPr>
          </w:p>
        </w:tc>
        <w:tc>
          <w:tcPr>
            <w:tcW w:w="593" w:type="dxa"/>
            <w:vMerge/>
            <w:vAlign w:val="center"/>
            <w:hideMark/>
          </w:tcPr>
          <w:p w14:paraId="7060C7E0" w14:textId="77777777" w:rsidR="0033654D" w:rsidRPr="0033654D" w:rsidRDefault="0033654D" w:rsidP="0033654D">
            <w:pPr>
              <w:rPr>
                <w:sz w:val="12"/>
                <w:szCs w:val="12"/>
              </w:rPr>
            </w:pPr>
          </w:p>
        </w:tc>
        <w:tc>
          <w:tcPr>
            <w:tcW w:w="851" w:type="dxa"/>
            <w:vMerge/>
            <w:vAlign w:val="center"/>
            <w:hideMark/>
          </w:tcPr>
          <w:p w14:paraId="4BE0C80C" w14:textId="77777777" w:rsidR="0033654D" w:rsidRPr="0033654D" w:rsidRDefault="0033654D" w:rsidP="0033654D">
            <w:pPr>
              <w:rPr>
                <w:sz w:val="12"/>
                <w:szCs w:val="12"/>
              </w:rPr>
            </w:pPr>
          </w:p>
        </w:tc>
        <w:tc>
          <w:tcPr>
            <w:tcW w:w="1794" w:type="dxa"/>
            <w:vMerge/>
            <w:vAlign w:val="center"/>
            <w:hideMark/>
          </w:tcPr>
          <w:p w14:paraId="09674EF4" w14:textId="77777777" w:rsidR="0033654D" w:rsidRPr="0033654D" w:rsidRDefault="0033654D" w:rsidP="0033654D">
            <w:pPr>
              <w:rPr>
                <w:sz w:val="12"/>
                <w:szCs w:val="12"/>
              </w:rPr>
            </w:pPr>
          </w:p>
        </w:tc>
        <w:tc>
          <w:tcPr>
            <w:tcW w:w="1559" w:type="dxa"/>
            <w:vMerge/>
            <w:vAlign w:val="center"/>
            <w:hideMark/>
          </w:tcPr>
          <w:p w14:paraId="5B4C8AE8" w14:textId="77777777" w:rsidR="0033654D" w:rsidRPr="0033654D" w:rsidRDefault="0033654D" w:rsidP="0033654D">
            <w:pPr>
              <w:rPr>
                <w:sz w:val="12"/>
                <w:szCs w:val="12"/>
              </w:rPr>
            </w:pPr>
          </w:p>
        </w:tc>
      </w:tr>
      <w:tr w:rsidR="0033654D" w:rsidRPr="0033654D" w14:paraId="7DF276BA" w14:textId="77777777" w:rsidTr="007E69AF">
        <w:trPr>
          <w:trHeight w:val="56"/>
        </w:trPr>
        <w:tc>
          <w:tcPr>
            <w:tcW w:w="3317" w:type="dxa"/>
            <w:shd w:val="clear" w:color="auto" w:fill="auto"/>
            <w:noWrap/>
            <w:hideMark/>
          </w:tcPr>
          <w:p w14:paraId="334DBCA0" w14:textId="77777777" w:rsidR="0033654D" w:rsidRPr="0033654D" w:rsidRDefault="0033654D" w:rsidP="0033654D">
            <w:pPr>
              <w:rPr>
                <w:sz w:val="12"/>
                <w:szCs w:val="12"/>
              </w:rPr>
            </w:pPr>
            <w:r w:rsidRPr="0033654D">
              <w:rPr>
                <w:sz w:val="12"/>
                <w:szCs w:val="12"/>
              </w:rPr>
              <w:t>1</w:t>
            </w:r>
          </w:p>
        </w:tc>
        <w:tc>
          <w:tcPr>
            <w:tcW w:w="851" w:type="dxa"/>
            <w:shd w:val="clear" w:color="auto" w:fill="auto"/>
            <w:noWrap/>
            <w:hideMark/>
          </w:tcPr>
          <w:p w14:paraId="484A1506" w14:textId="77777777" w:rsidR="0033654D" w:rsidRPr="0033654D" w:rsidRDefault="0033654D" w:rsidP="0033654D">
            <w:pPr>
              <w:jc w:val="center"/>
              <w:rPr>
                <w:sz w:val="12"/>
                <w:szCs w:val="12"/>
              </w:rPr>
            </w:pPr>
            <w:r w:rsidRPr="0033654D">
              <w:rPr>
                <w:sz w:val="12"/>
                <w:szCs w:val="12"/>
              </w:rPr>
              <w:t>11.1</w:t>
            </w:r>
          </w:p>
        </w:tc>
        <w:tc>
          <w:tcPr>
            <w:tcW w:w="758" w:type="dxa"/>
            <w:shd w:val="clear" w:color="auto" w:fill="auto"/>
            <w:noWrap/>
            <w:hideMark/>
          </w:tcPr>
          <w:p w14:paraId="5D156B48" w14:textId="77777777" w:rsidR="0033654D" w:rsidRPr="0033654D" w:rsidRDefault="0033654D" w:rsidP="0033654D">
            <w:pPr>
              <w:jc w:val="center"/>
              <w:rPr>
                <w:sz w:val="12"/>
                <w:szCs w:val="12"/>
              </w:rPr>
            </w:pPr>
            <w:r w:rsidRPr="0033654D">
              <w:rPr>
                <w:sz w:val="12"/>
                <w:szCs w:val="12"/>
              </w:rPr>
              <w:t>11.2</w:t>
            </w:r>
          </w:p>
        </w:tc>
        <w:tc>
          <w:tcPr>
            <w:tcW w:w="801" w:type="dxa"/>
            <w:shd w:val="clear" w:color="auto" w:fill="auto"/>
            <w:noWrap/>
            <w:hideMark/>
          </w:tcPr>
          <w:p w14:paraId="19C19CC6" w14:textId="77777777" w:rsidR="0033654D" w:rsidRPr="0033654D" w:rsidRDefault="0033654D" w:rsidP="0033654D">
            <w:pPr>
              <w:jc w:val="center"/>
              <w:rPr>
                <w:sz w:val="12"/>
                <w:szCs w:val="12"/>
              </w:rPr>
            </w:pPr>
            <w:r w:rsidRPr="0033654D">
              <w:rPr>
                <w:sz w:val="12"/>
                <w:szCs w:val="12"/>
              </w:rPr>
              <w:t>11.3</w:t>
            </w:r>
          </w:p>
        </w:tc>
        <w:tc>
          <w:tcPr>
            <w:tcW w:w="709" w:type="dxa"/>
            <w:shd w:val="clear" w:color="auto" w:fill="auto"/>
            <w:noWrap/>
            <w:hideMark/>
          </w:tcPr>
          <w:p w14:paraId="33A815D2" w14:textId="77777777" w:rsidR="0033654D" w:rsidRPr="0033654D" w:rsidRDefault="0033654D" w:rsidP="0033654D">
            <w:pPr>
              <w:jc w:val="center"/>
              <w:rPr>
                <w:sz w:val="12"/>
                <w:szCs w:val="12"/>
              </w:rPr>
            </w:pPr>
            <w:r w:rsidRPr="0033654D">
              <w:rPr>
                <w:sz w:val="12"/>
                <w:szCs w:val="12"/>
              </w:rPr>
              <w:t>11.4</w:t>
            </w:r>
          </w:p>
        </w:tc>
        <w:tc>
          <w:tcPr>
            <w:tcW w:w="730" w:type="dxa"/>
            <w:shd w:val="clear" w:color="auto" w:fill="auto"/>
            <w:noWrap/>
            <w:hideMark/>
          </w:tcPr>
          <w:p w14:paraId="5259F47A" w14:textId="77777777" w:rsidR="0033654D" w:rsidRPr="0033654D" w:rsidRDefault="0033654D" w:rsidP="0033654D">
            <w:pPr>
              <w:jc w:val="center"/>
              <w:rPr>
                <w:sz w:val="12"/>
                <w:szCs w:val="12"/>
              </w:rPr>
            </w:pPr>
            <w:r w:rsidRPr="0033654D">
              <w:rPr>
                <w:sz w:val="12"/>
                <w:szCs w:val="12"/>
              </w:rPr>
              <w:t>11.5.1</w:t>
            </w:r>
          </w:p>
        </w:tc>
        <w:tc>
          <w:tcPr>
            <w:tcW w:w="1794" w:type="dxa"/>
            <w:shd w:val="clear" w:color="auto" w:fill="auto"/>
            <w:noWrap/>
            <w:hideMark/>
          </w:tcPr>
          <w:p w14:paraId="6004C855" w14:textId="77777777" w:rsidR="0033654D" w:rsidRPr="0033654D" w:rsidRDefault="0033654D" w:rsidP="0033654D">
            <w:pPr>
              <w:jc w:val="center"/>
              <w:rPr>
                <w:sz w:val="12"/>
                <w:szCs w:val="12"/>
              </w:rPr>
            </w:pPr>
            <w:r w:rsidRPr="0033654D">
              <w:rPr>
                <w:sz w:val="12"/>
                <w:szCs w:val="12"/>
              </w:rPr>
              <w:t>11.5.2</w:t>
            </w:r>
          </w:p>
        </w:tc>
        <w:tc>
          <w:tcPr>
            <w:tcW w:w="1135" w:type="dxa"/>
            <w:shd w:val="clear" w:color="auto" w:fill="auto"/>
            <w:noWrap/>
            <w:hideMark/>
          </w:tcPr>
          <w:p w14:paraId="328640D1" w14:textId="77777777" w:rsidR="0033654D" w:rsidRPr="0033654D" w:rsidRDefault="0033654D" w:rsidP="0033654D">
            <w:pPr>
              <w:jc w:val="center"/>
              <w:rPr>
                <w:sz w:val="12"/>
                <w:szCs w:val="12"/>
              </w:rPr>
            </w:pPr>
            <w:r w:rsidRPr="0033654D">
              <w:rPr>
                <w:sz w:val="12"/>
                <w:szCs w:val="12"/>
              </w:rPr>
              <w:t>11.6</w:t>
            </w:r>
          </w:p>
        </w:tc>
        <w:tc>
          <w:tcPr>
            <w:tcW w:w="593" w:type="dxa"/>
            <w:shd w:val="clear" w:color="auto" w:fill="auto"/>
            <w:noWrap/>
            <w:hideMark/>
          </w:tcPr>
          <w:p w14:paraId="637166E5" w14:textId="77777777" w:rsidR="0033654D" w:rsidRPr="0033654D" w:rsidRDefault="0033654D" w:rsidP="0033654D">
            <w:pPr>
              <w:jc w:val="center"/>
              <w:rPr>
                <w:sz w:val="12"/>
                <w:szCs w:val="12"/>
              </w:rPr>
            </w:pPr>
            <w:r w:rsidRPr="0033654D">
              <w:rPr>
                <w:sz w:val="12"/>
                <w:szCs w:val="12"/>
              </w:rPr>
              <w:t>11.7</w:t>
            </w:r>
          </w:p>
        </w:tc>
        <w:tc>
          <w:tcPr>
            <w:tcW w:w="851" w:type="dxa"/>
            <w:shd w:val="clear" w:color="auto" w:fill="auto"/>
            <w:noWrap/>
            <w:hideMark/>
          </w:tcPr>
          <w:p w14:paraId="10853849" w14:textId="77777777" w:rsidR="0033654D" w:rsidRPr="0033654D" w:rsidRDefault="0033654D" w:rsidP="0033654D">
            <w:pPr>
              <w:jc w:val="center"/>
              <w:rPr>
                <w:sz w:val="12"/>
                <w:szCs w:val="12"/>
              </w:rPr>
            </w:pPr>
            <w:r w:rsidRPr="0033654D">
              <w:rPr>
                <w:sz w:val="12"/>
                <w:szCs w:val="12"/>
              </w:rPr>
              <w:t>11.8</w:t>
            </w:r>
          </w:p>
        </w:tc>
        <w:tc>
          <w:tcPr>
            <w:tcW w:w="1794" w:type="dxa"/>
            <w:shd w:val="clear" w:color="auto" w:fill="auto"/>
            <w:noWrap/>
            <w:hideMark/>
          </w:tcPr>
          <w:p w14:paraId="61CCFADF" w14:textId="77777777" w:rsidR="0033654D" w:rsidRPr="0033654D" w:rsidRDefault="0033654D" w:rsidP="0033654D">
            <w:pPr>
              <w:jc w:val="center"/>
              <w:rPr>
                <w:sz w:val="12"/>
                <w:szCs w:val="12"/>
              </w:rPr>
            </w:pPr>
            <w:r w:rsidRPr="0033654D">
              <w:rPr>
                <w:sz w:val="12"/>
                <w:szCs w:val="12"/>
              </w:rPr>
              <w:t>11.9</w:t>
            </w:r>
          </w:p>
        </w:tc>
        <w:tc>
          <w:tcPr>
            <w:tcW w:w="1559" w:type="dxa"/>
            <w:shd w:val="clear" w:color="auto" w:fill="auto"/>
            <w:noWrap/>
            <w:hideMark/>
          </w:tcPr>
          <w:p w14:paraId="0FC11940" w14:textId="77777777" w:rsidR="0033654D" w:rsidRPr="0033654D" w:rsidRDefault="0033654D" w:rsidP="0033654D">
            <w:pPr>
              <w:jc w:val="center"/>
              <w:rPr>
                <w:sz w:val="12"/>
                <w:szCs w:val="12"/>
              </w:rPr>
            </w:pPr>
            <w:r w:rsidRPr="0033654D">
              <w:rPr>
                <w:sz w:val="12"/>
                <w:szCs w:val="12"/>
              </w:rPr>
              <w:t>11.10</w:t>
            </w:r>
          </w:p>
        </w:tc>
      </w:tr>
      <w:tr w:rsidR="0033654D" w:rsidRPr="0033654D" w14:paraId="7605046B" w14:textId="77777777" w:rsidTr="007E69AF">
        <w:trPr>
          <w:trHeight w:val="56"/>
        </w:trPr>
        <w:tc>
          <w:tcPr>
            <w:tcW w:w="14892" w:type="dxa"/>
            <w:gridSpan w:val="12"/>
            <w:shd w:val="clear" w:color="auto" w:fill="auto"/>
            <w:noWrap/>
            <w:vAlign w:val="center"/>
            <w:hideMark/>
          </w:tcPr>
          <w:p w14:paraId="59C1AC8A" w14:textId="77777777" w:rsidR="0033654D" w:rsidRPr="0033654D" w:rsidRDefault="0033654D" w:rsidP="0033654D">
            <w:pPr>
              <w:rPr>
                <w:sz w:val="12"/>
                <w:szCs w:val="12"/>
              </w:rPr>
            </w:pPr>
            <w:r w:rsidRPr="0033654D">
              <w:rPr>
                <w:sz w:val="12"/>
                <w:szCs w:val="12"/>
              </w:rPr>
              <w:t>Группа 1. Строительство, реконструкция или модернизация объектов в целях подключения потребителей:</w:t>
            </w:r>
          </w:p>
        </w:tc>
      </w:tr>
      <w:tr w:rsidR="0033654D" w:rsidRPr="0033654D" w14:paraId="1D20FBB9" w14:textId="77777777" w:rsidTr="007E69AF">
        <w:trPr>
          <w:trHeight w:val="56"/>
        </w:trPr>
        <w:tc>
          <w:tcPr>
            <w:tcW w:w="14892" w:type="dxa"/>
            <w:gridSpan w:val="12"/>
            <w:shd w:val="clear" w:color="auto" w:fill="auto"/>
            <w:noWrap/>
            <w:vAlign w:val="center"/>
            <w:hideMark/>
          </w:tcPr>
          <w:p w14:paraId="3987785B" w14:textId="77777777" w:rsidR="0033654D" w:rsidRPr="0033654D" w:rsidRDefault="0033654D" w:rsidP="0033654D">
            <w:pPr>
              <w:rPr>
                <w:sz w:val="12"/>
                <w:szCs w:val="12"/>
              </w:rPr>
            </w:pPr>
            <w:r w:rsidRPr="0033654D">
              <w:rPr>
                <w:sz w:val="12"/>
                <w:szCs w:val="12"/>
              </w:rPr>
              <w:t>1.1. Строительство новых тепловых сетей в целях подключения потребителей</w:t>
            </w:r>
          </w:p>
        </w:tc>
      </w:tr>
      <w:tr w:rsidR="0033654D" w:rsidRPr="0033654D" w14:paraId="7A6AC832" w14:textId="77777777" w:rsidTr="007E69AF">
        <w:trPr>
          <w:trHeight w:val="56"/>
        </w:trPr>
        <w:tc>
          <w:tcPr>
            <w:tcW w:w="14892" w:type="dxa"/>
            <w:gridSpan w:val="12"/>
            <w:shd w:val="clear" w:color="auto" w:fill="auto"/>
            <w:noWrap/>
            <w:vAlign w:val="center"/>
            <w:hideMark/>
          </w:tcPr>
          <w:p w14:paraId="1565B8AF" w14:textId="77777777" w:rsidR="0033654D" w:rsidRPr="0033654D" w:rsidRDefault="0033654D" w:rsidP="0033654D">
            <w:pPr>
              <w:rPr>
                <w:sz w:val="12"/>
                <w:szCs w:val="12"/>
              </w:rPr>
            </w:pPr>
            <w:r w:rsidRPr="0033654D">
              <w:rPr>
                <w:sz w:val="12"/>
                <w:szCs w:val="12"/>
              </w:rPr>
              <w:t>1.2. Строительство иных объектов системы централизованного теплоснабжения, за исключением тепловых сетей, в целях подключения потребителей</w:t>
            </w:r>
          </w:p>
        </w:tc>
      </w:tr>
      <w:tr w:rsidR="0033654D" w:rsidRPr="0033654D" w14:paraId="24643C7E" w14:textId="77777777" w:rsidTr="007E69AF">
        <w:trPr>
          <w:trHeight w:val="56"/>
        </w:trPr>
        <w:tc>
          <w:tcPr>
            <w:tcW w:w="14892" w:type="dxa"/>
            <w:gridSpan w:val="12"/>
            <w:shd w:val="clear" w:color="auto" w:fill="auto"/>
            <w:noWrap/>
            <w:vAlign w:val="center"/>
            <w:hideMark/>
          </w:tcPr>
          <w:p w14:paraId="6D8F0FF6" w14:textId="77777777" w:rsidR="0033654D" w:rsidRPr="0033654D" w:rsidRDefault="0033654D" w:rsidP="0033654D">
            <w:pPr>
              <w:rPr>
                <w:sz w:val="12"/>
                <w:szCs w:val="12"/>
              </w:rPr>
            </w:pPr>
            <w:r w:rsidRPr="0033654D">
              <w:rPr>
                <w:sz w:val="12"/>
                <w:szCs w:val="12"/>
              </w:rPr>
              <w:t>1.3. Увеличение пропускной способности существующих тепловых сетей в целях подключения потребителей</w:t>
            </w:r>
          </w:p>
        </w:tc>
      </w:tr>
      <w:tr w:rsidR="0033654D" w:rsidRPr="0033654D" w14:paraId="7D4D9EAD" w14:textId="77777777" w:rsidTr="007E69AF">
        <w:trPr>
          <w:trHeight w:val="56"/>
        </w:trPr>
        <w:tc>
          <w:tcPr>
            <w:tcW w:w="14892" w:type="dxa"/>
            <w:gridSpan w:val="12"/>
            <w:shd w:val="clear" w:color="auto" w:fill="auto"/>
            <w:noWrap/>
            <w:vAlign w:val="center"/>
            <w:hideMark/>
          </w:tcPr>
          <w:p w14:paraId="34716572" w14:textId="77777777" w:rsidR="0033654D" w:rsidRPr="0033654D" w:rsidRDefault="0033654D" w:rsidP="0033654D">
            <w:pPr>
              <w:rPr>
                <w:sz w:val="12"/>
                <w:szCs w:val="12"/>
              </w:rPr>
            </w:pPr>
            <w:r w:rsidRPr="0033654D">
              <w:rPr>
                <w:sz w:val="12"/>
                <w:szCs w:val="12"/>
              </w:rPr>
              <w:t>1.4. Увеличение мощности и производительности существующих объектов централизованного теплоснабжения, за исключением тепловых сетей, в целях подключения потребителей</w:t>
            </w:r>
          </w:p>
        </w:tc>
      </w:tr>
      <w:tr w:rsidR="0033654D" w:rsidRPr="0033654D" w14:paraId="66F48C66" w14:textId="77777777" w:rsidTr="007E69AF">
        <w:trPr>
          <w:trHeight w:val="56"/>
        </w:trPr>
        <w:tc>
          <w:tcPr>
            <w:tcW w:w="3317" w:type="dxa"/>
            <w:shd w:val="clear" w:color="auto" w:fill="auto"/>
            <w:noWrap/>
            <w:vAlign w:val="bottom"/>
            <w:hideMark/>
          </w:tcPr>
          <w:p w14:paraId="25CD5201" w14:textId="77777777" w:rsidR="0033654D" w:rsidRPr="0033654D" w:rsidRDefault="0033654D" w:rsidP="0033654D">
            <w:pPr>
              <w:rPr>
                <w:sz w:val="12"/>
                <w:szCs w:val="12"/>
              </w:rPr>
            </w:pPr>
            <w:r w:rsidRPr="0033654D">
              <w:rPr>
                <w:sz w:val="12"/>
                <w:szCs w:val="12"/>
              </w:rPr>
              <w:t>1.4.1</w:t>
            </w:r>
          </w:p>
        </w:tc>
        <w:tc>
          <w:tcPr>
            <w:tcW w:w="851" w:type="dxa"/>
            <w:shd w:val="clear" w:color="auto" w:fill="auto"/>
            <w:noWrap/>
            <w:vAlign w:val="bottom"/>
            <w:hideMark/>
          </w:tcPr>
          <w:p w14:paraId="50CFAD47" w14:textId="77777777" w:rsidR="0033654D" w:rsidRPr="0033654D" w:rsidRDefault="0033654D" w:rsidP="0033654D">
            <w:pPr>
              <w:jc w:val="center"/>
              <w:rPr>
                <w:sz w:val="12"/>
                <w:szCs w:val="12"/>
              </w:rPr>
            </w:pPr>
            <w:r w:rsidRPr="0033654D">
              <w:rPr>
                <w:sz w:val="12"/>
                <w:szCs w:val="12"/>
              </w:rPr>
              <w:t>52508,47</w:t>
            </w:r>
          </w:p>
        </w:tc>
        <w:tc>
          <w:tcPr>
            <w:tcW w:w="758" w:type="dxa"/>
            <w:shd w:val="clear" w:color="auto" w:fill="auto"/>
            <w:noWrap/>
            <w:vAlign w:val="bottom"/>
            <w:hideMark/>
          </w:tcPr>
          <w:p w14:paraId="4A37707B"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4BE309E8"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5FFFE059"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764E92B7"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3F5F7542"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4C224BB4"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5ABF135A"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6F56512A"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5D74A08E"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5E4061CB" w14:textId="77777777" w:rsidR="0033654D" w:rsidRPr="0033654D" w:rsidRDefault="0033654D" w:rsidP="0033654D">
            <w:pPr>
              <w:jc w:val="center"/>
              <w:rPr>
                <w:sz w:val="12"/>
                <w:szCs w:val="12"/>
              </w:rPr>
            </w:pPr>
            <w:r w:rsidRPr="0033654D">
              <w:rPr>
                <w:sz w:val="12"/>
                <w:szCs w:val="12"/>
              </w:rPr>
              <w:t>0,00 </w:t>
            </w:r>
          </w:p>
        </w:tc>
      </w:tr>
      <w:tr w:rsidR="0033654D" w:rsidRPr="0033654D" w14:paraId="5A3E5FA8" w14:textId="77777777" w:rsidTr="007E69AF">
        <w:trPr>
          <w:trHeight w:val="56"/>
        </w:trPr>
        <w:tc>
          <w:tcPr>
            <w:tcW w:w="3317" w:type="dxa"/>
            <w:shd w:val="clear" w:color="auto" w:fill="auto"/>
            <w:noWrap/>
            <w:vAlign w:val="bottom"/>
            <w:hideMark/>
          </w:tcPr>
          <w:p w14:paraId="4EBB1539" w14:textId="77777777" w:rsidR="0033654D" w:rsidRPr="0033654D" w:rsidRDefault="0033654D" w:rsidP="0033654D">
            <w:pPr>
              <w:rPr>
                <w:sz w:val="12"/>
                <w:szCs w:val="12"/>
              </w:rPr>
            </w:pPr>
            <w:r w:rsidRPr="0033654D">
              <w:rPr>
                <w:sz w:val="12"/>
                <w:szCs w:val="12"/>
              </w:rPr>
              <w:t>Всего по группе 1</w:t>
            </w:r>
          </w:p>
        </w:tc>
        <w:tc>
          <w:tcPr>
            <w:tcW w:w="851" w:type="dxa"/>
            <w:shd w:val="clear" w:color="auto" w:fill="auto"/>
            <w:noWrap/>
            <w:vAlign w:val="bottom"/>
            <w:hideMark/>
          </w:tcPr>
          <w:p w14:paraId="7A2A0252" w14:textId="77777777" w:rsidR="0033654D" w:rsidRPr="0033654D" w:rsidRDefault="0033654D" w:rsidP="0033654D">
            <w:pPr>
              <w:jc w:val="center"/>
              <w:rPr>
                <w:sz w:val="12"/>
                <w:szCs w:val="12"/>
              </w:rPr>
            </w:pPr>
            <w:r w:rsidRPr="0033654D">
              <w:rPr>
                <w:sz w:val="12"/>
                <w:szCs w:val="12"/>
              </w:rPr>
              <w:t>52508,47</w:t>
            </w:r>
          </w:p>
        </w:tc>
        <w:tc>
          <w:tcPr>
            <w:tcW w:w="758" w:type="dxa"/>
            <w:shd w:val="clear" w:color="auto" w:fill="auto"/>
            <w:noWrap/>
            <w:vAlign w:val="bottom"/>
            <w:hideMark/>
          </w:tcPr>
          <w:p w14:paraId="38A80318"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208B7A93"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21EA1E7D"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2DA06705"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7D9CFAD6"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0A4FE3A6"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35DD0D2E"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7C4F6830"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0D5CE869"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404CB812" w14:textId="77777777" w:rsidR="0033654D" w:rsidRPr="0033654D" w:rsidRDefault="0033654D" w:rsidP="0033654D">
            <w:pPr>
              <w:jc w:val="center"/>
              <w:rPr>
                <w:sz w:val="12"/>
                <w:szCs w:val="12"/>
              </w:rPr>
            </w:pPr>
            <w:r w:rsidRPr="0033654D">
              <w:rPr>
                <w:sz w:val="12"/>
                <w:szCs w:val="12"/>
              </w:rPr>
              <w:t>0,00 </w:t>
            </w:r>
          </w:p>
        </w:tc>
      </w:tr>
      <w:tr w:rsidR="0033654D" w:rsidRPr="0033654D" w14:paraId="66F7EAEC" w14:textId="77777777" w:rsidTr="007E69AF">
        <w:trPr>
          <w:trHeight w:val="56"/>
        </w:trPr>
        <w:tc>
          <w:tcPr>
            <w:tcW w:w="14892" w:type="dxa"/>
            <w:gridSpan w:val="12"/>
            <w:shd w:val="clear" w:color="auto" w:fill="auto"/>
            <w:noWrap/>
            <w:vAlign w:val="center"/>
            <w:hideMark/>
          </w:tcPr>
          <w:p w14:paraId="25E8970F" w14:textId="77777777" w:rsidR="0033654D" w:rsidRPr="0033654D" w:rsidRDefault="0033654D" w:rsidP="0033654D">
            <w:pPr>
              <w:rPr>
                <w:sz w:val="12"/>
                <w:szCs w:val="12"/>
              </w:rPr>
            </w:pPr>
            <w:r w:rsidRPr="0033654D">
              <w:rPr>
                <w:sz w:val="12"/>
                <w:szCs w:val="12"/>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33654D" w:rsidRPr="0033654D" w14:paraId="22553D21" w14:textId="77777777" w:rsidTr="007E69AF">
        <w:trPr>
          <w:trHeight w:val="56"/>
        </w:trPr>
        <w:tc>
          <w:tcPr>
            <w:tcW w:w="3317" w:type="dxa"/>
            <w:shd w:val="clear" w:color="auto" w:fill="auto"/>
            <w:noWrap/>
            <w:vAlign w:val="bottom"/>
            <w:hideMark/>
          </w:tcPr>
          <w:p w14:paraId="4FFC3CB8" w14:textId="77777777" w:rsidR="0033654D" w:rsidRPr="0033654D" w:rsidRDefault="0033654D" w:rsidP="0033654D">
            <w:pPr>
              <w:rPr>
                <w:sz w:val="12"/>
                <w:szCs w:val="12"/>
              </w:rPr>
            </w:pPr>
            <w:r w:rsidRPr="0033654D">
              <w:rPr>
                <w:sz w:val="12"/>
                <w:szCs w:val="12"/>
              </w:rPr>
              <w:t>Всего по группе 2</w:t>
            </w:r>
          </w:p>
        </w:tc>
        <w:tc>
          <w:tcPr>
            <w:tcW w:w="851" w:type="dxa"/>
            <w:shd w:val="clear" w:color="auto" w:fill="auto"/>
            <w:noWrap/>
            <w:vAlign w:val="bottom"/>
            <w:hideMark/>
          </w:tcPr>
          <w:p w14:paraId="1AB248A5"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4499A7B3"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55C35BFD"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42ACCA35"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79D63029"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29029E17"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6477A24F"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5C9A9540"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315CAF50"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4BBE5B97"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60CC8D4A" w14:textId="77777777" w:rsidR="0033654D" w:rsidRPr="0033654D" w:rsidRDefault="0033654D" w:rsidP="0033654D">
            <w:pPr>
              <w:jc w:val="center"/>
              <w:rPr>
                <w:sz w:val="12"/>
                <w:szCs w:val="12"/>
              </w:rPr>
            </w:pPr>
            <w:r w:rsidRPr="0033654D">
              <w:rPr>
                <w:sz w:val="12"/>
                <w:szCs w:val="12"/>
              </w:rPr>
              <w:t>0,00 </w:t>
            </w:r>
          </w:p>
        </w:tc>
      </w:tr>
      <w:tr w:rsidR="0033654D" w:rsidRPr="0033654D" w14:paraId="79C405CE" w14:textId="77777777" w:rsidTr="007E69AF">
        <w:trPr>
          <w:trHeight w:val="56"/>
        </w:trPr>
        <w:tc>
          <w:tcPr>
            <w:tcW w:w="14892" w:type="dxa"/>
            <w:gridSpan w:val="12"/>
            <w:shd w:val="clear" w:color="auto" w:fill="auto"/>
            <w:vAlign w:val="center"/>
            <w:hideMark/>
          </w:tcPr>
          <w:p w14:paraId="3B16EE62" w14:textId="77777777" w:rsidR="0033654D" w:rsidRPr="0033654D" w:rsidRDefault="0033654D" w:rsidP="0033654D">
            <w:pPr>
              <w:rPr>
                <w:sz w:val="12"/>
                <w:szCs w:val="12"/>
              </w:rPr>
            </w:pPr>
            <w:r w:rsidRPr="0033654D">
              <w:rPr>
                <w:sz w:val="12"/>
                <w:szCs w:val="12"/>
              </w:rPr>
              <w:t>Группа 3. Реконструкция или модернизация существующих объектов системы централизованного теплоснабжения в целях снижения уровня износа существующих объектов системы централизованного теплоснабжения и (или) поставки энергии от разных источников</w:t>
            </w:r>
          </w:p>
        </w:tc>
      </w:tr>
      <w:tr w:rsidR="0033654D" w:rsidRPr="0033654D" w14:paraId="0BFEB262" w14:textId="77777777" w:rsidTr="007E69AF">
        <w:trPr>
          <w:trHeight w:val="56"/>
        </w:trPr>
        <w:tc>
          <w:tcPr>
            <w:tcW w:w="14892" w:type="dxa"/>
            <w:gridSpan w:val="12"/>
            <w:shd w:val="clear" w:color="auto" w:fill="auto"/>
            <w:noWrap/>
            <w:vAlign w:val="center"/>
            <w:hideMark/>
          </w:tcPr>
          <w:p w14:paraId="701FB8BA" w14:textId="77777777" w:rsidR="0033654D" w:rsidRPr="0033654D" w:rsidRDefault="0033654D" w:rsidP="0033654D">
            <w:pPr>
              <w:rPr>
                <w:sz w:val="12"/>
                <w:szCs w:val="12"/>
              </w:rPr>
            </w:pPr>
            <w:r w:rsidRPr="0033654D">
              <w:rPr>
                <w:sz w:val="12"/>
                <w:szCs w:val="12"/>
              </w:rPr>
              <w:t>3.1. Реконструкция или модернизация существующих тепловых сетей</w:t>
            </w:r>
          </w:p>
        </w:tc>
      </w:tr>
      <w:tr w:rsidR="0033654D" w:rsidRPr="0033654D" w14:paraId="456F1D14" w14:textId="77777777" w:rsidTr="007E69AF">
        <w:trPr>
          <w:trHeight w:val="56"/>
        </w:trPr>
        <w:tc>
          <w:tcPr>
            <w:tcW w:w="14892" w:type="dxa"/>
            <w:gridSpan w:val="12"/>
            <w:shd w:val="clear" w:color="auto" w:fill="auto"/>
            <w:noWrap/>
            <w:vAlign w:val="center"/>
            <w:hideMark/>
          </w:tcPr>
          <w:p w14:paraId="450E01FD" w14:textId="77777777" w:rsidR="0033654D" w:rsidRPr="0033654D" w:rsidRDefault="0033654D" w:rsidP="0033654D">
            <w:pPr>
              <w:rPr>
                <w:sz w:val="12"/>
                <w:szCs w:val="12"/>
              </w:rPr>
            </w:pPr>
            <w:r w:rsidRPr="0033654D">
              <w:rPr>
                <w:sz w:val="12"/>
                <w:szCs w:val="12"/>
              </w:rPr>
              <w:t>3.2. Реконструкция или модернизация существующих объектов системы централизованного теплоснабжения, за исключением тепловых сетей</w:t>
            </w:r>
          </w:p>
        </w:tc>
      </w:tr>
      <w:tr w:rsidR="0033654D" w:rsidRPr="0033654D" w14:paraId="5FB10176" w14:textId="77777777" w:rsidTr="007E69AF">
        <w:trPr>
          <w:trHeight w:val="56"/>
        </w:trPr>
        <w:tc>
          <w:tcPr>
            <w:tcW w:w="3317" w:type="dxa"/>
            <w:shd w:val="clear" w:color="auto" w:fill="auto"/>
            <w:noWrap/>
            <w:vAlign w:val="bottom"/>
            <w:hideMark/>
          </w:tcPr>
          <w:p w14:paraId="52BB5DC2" w14:textId="77777777" w:rsidR="0033654D" w:rsidRPr="0033654D" w:rsidRDefault="0033654D" w:rsidP="0033654D">
            <w:pPr>
              <w:rPr>
                <w:sz w:val="12"/>
                <w:szCs w:val="12"/>
              </w:rPr>
            </w:pPr>
            <w:r w:rsidRPr="0033654D">
              <w:rPr>
                <w:sz w:val="12"/>
                <w:szCs w:val="12"/>
              </w:rPr>
              <w:t>Всего по группе 3</w:t>
            </w:r>
          </w:p>
        </w:tc>
        <w:tc>
          <w:tcPr>
            <w:tcW w:w="851" w:type="dxa"/>
            <w:shd w:val="clear" w:color="auto" w:fill="auto"/>
            <w:noWrap/>
            <w:vAlign w:val="bottom"/>
            <w:hideMark/>
          </w:tcPr>
          <w:p w14:paraId="7908BEFA"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5F93856A"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39721271"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683A5835"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2156DD52"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1C755421"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5C293873"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3467720A"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7F8EB070"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2013AB7B"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2DA64BA7" w14:textId="77777777" w:rsidR="0033654D" w:rsidRPr="0033654D" w:rsidRDefault="0033654D" w:rsidP="0033654D">
            <w:pPr>
              <w:jc w:val="center"/>
              <w:rPr>
                <w:sz w:val="12"/>
                <w:szCs w:val="12"/>
              </w:rPr>
            </w:pPr>
            <w:r w:rsidRPr="0033654D">
              <w:rPr>
                <w:sz w:val="12"/>
                <w:szCs w:val="12"/>
              </w:rPr>
              <w:t>0,00 </w:t>
            </w:r>
          </w:p>
        </w:tc>
      </w:tr>
      <w:tr w:rsidR="0033654D" w:rsidRPr="0033654D" w14:paraId="0BDB65CB" w14:textId="77777777" w:rsidTr="007E69AF">
        <w:trPr>
          <w:trHeight w:val="255"/>
        </w:trPr>
        <w:tc>
          <w:tcPr>
            <w:tcW w:w="14892" w:type="dxa"/>
            <w:gridSpan w:val="12"/>
            <w:shd w:val="clear" w:color="auto" w:fill="auto"/>
            <w:vAlign w:val="center"/>
            <w:hideMark/>
          </w:tcPr>
          <w:p w14:paraId="2491E3C3" w14:textId="77777777" w:rsidR="0033654D" w:rsidRPr="0033654D" w:rsidRDefault="0033654D" w:rsidP="0033654D">
            <w:pPr>
              <w:rPr>
                <w:sz w:val="12"/>
                <w:szCs w:val="12"/>
              </w:rPr>
            </w:pPr>
            <w:r w:rsidRPr="0033654D">
              <w:rPr>
                <w:sz w:val="12"/>
                <w:szCs w:val="12"/>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33654D" w:rsidRPr="0033654D" w14:paraId="7F844AC7" w14:textId="77777777" w:rsidTr="007E69AF">
        <w:trPr>
          <w:trHeight w:val="56"/>
        </w:trPr>
        <w:tc>
          <w:tcPr>
            <w:tcW w:w="3317" w:type="dxa"/>
            <w:shd w:val="clear" w:color="auto" w:fill="auto"/>
            <w:noWrap/>
            <w:vAlign w:val="bottom"/>
            <w:hideMark/>
          </w:tcPr>
          <w:p w14:paraId="7ADCC7D4" w14:textId="77777777" w:rsidR="0033654D" w:rsidRPr="0033654D" w:rsidRDefault="0033654D" w:rsidP="0033654D">
            <w:pPr>
              <w:rPr>
                <w:sz w:val="12"/>
                <w:szCs w:val="12"/>
              </w:rPr>
            </w:pPr>
            <w:r w:rsidRPr="0033654D">
              <w:rPr>
                <w:sz w:val="12"/>
                <w:szCs w:val="12"/>
              </w:rPr>
              <w:t>Всего по группе 4</w:t>
            </w:r>
          </w:p>
        </w:tc>
        <w:tc>
          <w:tcPr>
            <w:tcW w:w="851" w:type="dxa"/>
            <w:shd w:val="clear" w:color="auto" w:fill="auto"/>
            <w:noWrap/>
            <w:vAlign w:val="bottom"/>
            <w:hideMark/>
          </w:tcPr>
          <w:p w14:paraId="02EAFADE"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0BA6CB07"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18C77DC0"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382FEDAE"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21BE0CFC"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1304D666"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3BA1B908"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464447AA"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447E23D8"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3631DC34"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31D97C5A" w14:textId="77777777" w:rsidR="0033654D" w:rsidRPr="0033654D" w:rsidRDefault="0033654D" w:rsidP="0033654D">
            <w:pPr>
              <w:jc w:val="center"/>
              <w:rPr>
                <w:sz w:val="12"/>
                <w:szCs w:val="12"/>
              </w:rPr>
            </w:pPr>
            <w:r w:rsidRPr="0033654D">
              <w:rPr>
                <w:sz w:val="12"/>
                <w:szCs w:val="12"/>
              </w:rPr>
              <w:t>0,00 </w:t>
            </w:r>
          </w:p>
        </w:tc>
      </w:tr>
      <w:tr w:rsidR="0033654D" w:rsidRPr="0033654D" w14:paraId="558AF02D" w14:textId="77777777" w:rsidTr="007E69AF">
        <w:trPr>
          <w:trHeight w:val="56"/>
        </w:trPr>
        <w:tc>
          <w:tcPr>
            <w:tcW w:w="14892" w:type="dxa"/>
            <w:gridSpan w:val="12"/>
            <w:shd w:val="clear" w:color="auto" w:fill="auto"/>
            <w:noWrap/>
            <w:vAlign w:val="center"/>
            <w:hideMark/>
          </w:tcPr>
          <w:p w14:paraId="1135BC71" w14:textId="77777777" w:rsidR="0033654D" w:rsidRPr="0033654D" w:rsidRDefault="0033654D" w:rsidP="0033654D">
            <w:pPr>
              <w:rPr>
                <w:sz w:val="12"/>
                <w:szCs w:val="12"/>
              </w:rPr>
            </w:pPr>
            <w:r w:rsidRPr="0033654D">
              <w:rPr>
                <w:sz w:val="12"/>
                <w:szCs w:val="12"/>
              </w:rPr>
              <w:t>Группа 5. Вывод из эксплуатации, консервация и демонтаж объектов системы централизованного теплоснабжения</w:t>
            </w:r>
          </w:p>
        </w:tc>
      </w:tr>
      <w:tr w:rsidR="0033654D" w:rsidRPr="0033654D" w14:paraId="25C99977" w14:textId="77777777" w:rsidTr="007E69AF">
        <w:trPr>
          <w:trHeight w:val="56"/>
        </w:trPr>
        <w:tc>
          <w:tcPr>
            <w:tcW w:w="14892" w:type="dxa"/>
            <w:gridSpan w:val="12"/>
            <w:shd w:val="clear" w:color="auto" w:fill="auto"/>
            <w:noWrap/>
            <w:vAlign w:val="center"/>
            <w:hideMark/>
          </w:tcPr>
          <w:p w14:paraId="4E2CBFDE" w14:textId="77777777" w:rsidR="0033654D" w:rsidRPr="0033654D" w:rsidRDefault="0033654D" w:rsidP="0033654D">
            <w:pPr>
              <w:rPr>
                <w:sz w:val="12"/>
                <w:szCs w:val="12"/>
              </w:rPr>
            </w:pPr>
            <w:r w:rsidRPr="0033654D">
              <w:rPr>
                <w:sz w:val="12"/>
                <w:szCs w:val="12"/>
              </w:rPr>
              <w:t>5.1. Вывод из эксплуатации, консервация и демонтаж тепловых сетей</w:t>
            </w:r>
          </w:p>
        </w:tc>
      </w:tr>
      <w:tr w:rsidR="0033654D" w:rsidRPr="0033654D" w14:paraId="607D5E34" w14:textId="77777777" w:rsidTr="007E69AF">
        <w:trPr>
          <w:trHeight w:val="56"/>
        </w:trPr>
        <w:tc>
          <w:tcPr>
            <w:tcW w:w="3317" w:type="dxa"/>
            <w:shd w:val="clear" w:color="auto" w:fill="auto"/>
            <w:noWrap/>
            <w:vAlign w:val="bottom"/>
            <w:hideMark/>
          </w:tcPr>
          <w:p w14:paraId="421140B3" w14:textId="77777777" w:rsidR="0033654D" w:rsidRPr="0033654D" w:rsidRDefault="0033654D" w:rsidP="0033654D">
            <w:pPr>
              <w:rPr>
                <w:sz w:val="12"/>
                <w:szCs w:val="12"/>
              </w:rPr>
            </w:pPr>
            <w:r w:rsidRPr="0033654D">
              <w:rPr>
                <w:sz w:val="12"/>
                <w:szCs w:val="12"/>
              </w:rPr>
              <w:t>5.2.1</w:t>
            </w:r>
          </w:p>
        </w:tc>
        <w:tc>
          <w:tcPr>
            <w:tcW w:w="851" w:type="dxa"/>
            <w:shd w:val="clear" w:color="auto" w:fill="auto"/>
            <w:noWrap/>
            <w:vAlign w:val="bottom"/>
            <w:hideMark/>
          </w:tcPr>
          <w:p w14:paraId="2AEBDE08"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35B1ABEE"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7C1D86D3"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13CA43CB"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51976F07"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398B46CB"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2F27BF20"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22DBFF40"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6CDBFECF"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4ECB2CC1"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6380D522" w14:textId="77777777" w:rsidR="0033654D" w:rsidRPr="0033654D" w:rsidRDefault="0033654D" w:rsidP="0033654D">
            <w:pPr>
              <w:jc w:val="center"/>
              <w:rPr>
                <w:sz w:val="12"/>
                <w:szCs w:val="12"/>
              </w:rPr>
            </w:pPr>
            <w:r w:rsidRPr="0033654D">
              <w:rPr>
                <w:sz w:val="12"/>
                <w:szCs w:val="12"/>
              </w:rPr>
              <w:t>0,00 </w:t>
            </w:r>
          </w:p>
        </w:tc>
      </w:tr>
      <w:tr w:rsidR="0033654D" w:rsidRPr="0033654D" w14:paraId="4DEB0E2E" w14:textId="77777777" w:rsidTr="007E69AF">
        <w:trPr>
          <w:trHeight w:val="56"/>
        </w:trPr>
        <w:tc>
          <w:tcPr>
            <w:tcW w:w="3317" w:type="dxa"/>
            <w:shd w:val="clear" w:color="auto" w:fill="auto"/>
            <w:noWrap/>
            <w:vAlign w:val="bottom"/>
            <w:hideMark/>
          </w:tcPr>
          <w:p w14:paraId="4493DD76" w14:textId="77777777" w:rsidR="0033654D" w:rsidRPr="0033654D" w:rsidRDefault="0033654D" w:rsidP="0033654D">
            <w:pPr>
              <w:rPr>
                <w:sz w:val="12"/>
                <w:szCs w:val="12"/>
              </w:rPr>
            </w:pPr>
            <w:r w:rsidRPr="0033654D">
              <w:rPr>
                <w:sz w:val="12"/>
                <w:szCs w:val="12"/>
              </w:rPr>
              <w:t>Всего по группе 5</w:t>
            </w:r>
          </w:p>
        </w:tc>
        <w:tc>
          <w:tcPr>
            <w:tcW w:w="851" w:type="dxa"/>
            <w:shd w:val="clear" w:color="auto" w:fill="auto"/>
            <w:noWrap/>
            <w:vAlign w:val="bottom"/>
            <w:hideMark/>
          </w:tcPr>
          <w:p w14:paraId="77A3D945"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63D3315D"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38199C05"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4983407C"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4B4DB8A0"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7FB0BB52"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3A0F39E4"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752CB877"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4FADA8DD"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5433F509"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684C306F" w14:textId="77777777" w:rsidR="0033654D" w:rsidRPr="0033654D" w:rsidRDefault="0033654D" w:rsidP="0033654D">
            <w:pPr>
              <w:jc w:val="center"/>
              <w:rPr>
                <w:sz w:val="12"/>
                <w:szCs w:val="12"/>
              </w:rPr>
            </w:pPr>
            <w:r w:rsidRPr="0033654D">
              <w:rPr>
                <w:sz w:val="12"/>
                <w:szCs w:val="12"/>
              </w:rPr>
              <w:t>0,00 </w:t>
            </w:r>
          </w:p>
        </w:tc>
      </w:tr>
      <w:tr w:rsidR="0033654D" w:rsidRPr="0033654D" w14:paraId="09D8C637" w14:textId="77777777" w:rsidTr="007E69AF">
        <w:trPr>
          <w:trHeight w:val="255"/>
        </w:trPr>
        <w:tc>
          <w:tcPr>
            <w:tcW w:w="14892" w:type="dxa"/>
            <w:gridSpan w:val="12"/>
            <w:shd w:val="clear" w:color="auto" w:fill="auto"/>
            <w:vAlign w:val="center"/>
            <w:hideMark/>
          </w:tcPr>
          <w:p w14:paraId="4D8BDE37" w14:textId="77777777" w:rsidR="0033654D" w:rsidRPr="0033654D" w:rsidRDefault="0033654D" w:rsidP="0033654D">
            <w:pPr>
              <w:rPr>
                <w:sz w:val="12"/>
                <w:szCs w:val="12"/>
              </w:rPr>
            </w:pPr>
            <w:r w:rsidRPr="0033654D">
              <w:rPr>
                <w:sz w:val="12"/>
                <w:szCs w:val="12"/>
              </w:rPr>
              <w:t>Группа 6. Мероприятия, предусматривающие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осуществлением деятельности в сфере теплоснабжения, включая мероприятия по обеспечению безопасности и антитеррористической защищенности объектов топливно-энергетического комплекса, безопасности критической информационной инфраструктуры.</w:t>
            </w:r>
          </w:p>
        </w:tc>
      </w:tr>
      <w:tr w:rsidR="0033654D" w:rsidRPr="0033654D" w14:paraId="67DE3CAA" w14:textId="77777777" w:rsidTr="007E69AF">
        <w:trPr>
          <w:trHeight w:val="56"/>
        </w:trPr>
        <w:tc>
          <w:tcPr>
            <w:tcW w:w="3317" w:type="dxa"/>
            <w:shd w:val="clear" w:color="auto" w:fill="auto"/>
            <w:noWrap/>
            <w:vAlign w:val="bottom"/>
            <w:hideMark/>
          </w:tcPr>
          <w:p w14:paraId="5C38E47A" w14:textId="77777777" w:rsidR="0033654D" w:rsidRPr="0033654D" w:rsidRDefault="0033654D" w:rsidP="0033654D">
            <w:pPr>
              <w:rPr>
                <w:sz w:val="12"/>
                <w:szCs w:val="12"/>
              </w:rPr>
            </w:pPr>
            <w:r w:rsidRPr="0033654D">
              <w:rPr>
                <w:sz w:val="12"/>
                <w:szCs w:val="12"/>
              </w:rPr>
              <w:t>Всего по группе 6</w:t>
            </w:r>
          </w:p>
        </w:tc>
        <w:tc>
          <w:tcPr>
            <w:tcW w:w="851" w:type="dxa"/>
            <w:shd w:val="clear" w:color="auto" w:fill="auto"/>
            <w:noWrap/>
            <w:vAlign w:val="bottom"/>
            <w:hideMark/>
          </w:tcPr>
          <w:p w14:paraId="0DA1F484" w14:textId="77777777" w:rsidR="0033654D" w:rsidRPr="0033654D" w:rsidRDefault="0033654D" w:rsidP="0033654D">
            <w:pPr>
              <w:jc w:val="center"/>
              <w:rPr>
                <w:sz w:val="12"/>
                <w:szCs w:val="12"/>
              </w:rPr>
            </w:pPr>
            <w:r w:rsidRPr="0033654D">
              <w:rPr>
                <w:sz w:val="12"/>
                <w:szCs w:val="12"/>
              </w:rPr>
              <w:t> 0,00</w:t>
            </w:r>
          </w:p>
        </w:tc>
        <w:tc>
          <w:tcPr>
            <w:tcW w:w="758" w:type="dxa"/>
            <w:shd w:val="clear" w:color="auto" w:fill="auto"/>
            <w:noWrap/>
            <w:vAlign w:val="bottom"/>
            <w:hideMark/>
          </w:tcPr>
          <w:p w14:paraId="192E176A"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1844FE79"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29E32DF1"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0B66430E"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6D273504"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1429DEDB"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2557298A"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1BE14C88"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2D41B621"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4CF4D6B8" w14:textId="77777777" w:rsidR="0033654D" w:rsidRPr="0033654D" w:rsidRDefault="0033654D" w:rsidP="0033654D">
            <w:pPr>
              <w:jc w:val="center"/>
              <w:rPr>
                <w:sz w:val="12"/>
                <w:szCs w:val="12"/>
              </w:rPr>
            </w:pPr>
            <w:r w:rsidRPr="0033654D">
              <w:rPr>
                <w:sz w:val="12"/>
                <w:szCs w:val="12"/>
              </w:rPr>
              <w:t>0,00 </w:t>
            </w:r>
          </w:p>
        </w:tc>
      </w:tr>
      <w:tr w:rsidR="0033654D" w:rsidRPr="0033654D" w14:paraId="66BAAF9A" w14:textId="77777777" w:rsidTr="007E69AF">
        <w:trPr>
          <w:trHeight w:val="56"/>
        </w:trPr>
        <w:tc>
          <w:tcPr>
            <w:tcW w:w="3317" w:type="dxa"/>
            <w:shd w:val="clear" w:color="auto" w:fill="auto"/>
            <w:noWrap/>
            <w:vAlign w:val="bottom"/>
            <w:hideMark/>
          </w:tcPr>
          <w:p w14:paraId="53CA2E35" w14:textId="77777777" w:rsidR="0033654D" w:rsidRPr="0033654D" w:rsidRDefault="0033654D" w:rsidP="0033654D">
            <w:pPr>
              <w:rPr>
                <w:sz w:val="12"/>
                <w:szCs w:val="12"/>
              </w:rPr>
            </w:pPr>
            <w:r w:rsidRPr="0033654D">
              <w:rPr>
                <w:sz w:val="12"/>
                <w:szCs w:val="12"/>
              </w:rPr>
              <w:t>ИТОГО по программе</w:t>
            </w:r>
          </w:p>
        </w:tc>
        <w:tc>
          <w:tcPr>
            <w:tcW w:w="851" w:type="dxa"/>
            <w:shd w:val="clear" w:color="auto" w:fill="auto"/>
            <w:noWrap/>
            <w:vAlign w:val="bottom"/>
            <w:hideMark/>
          </w:tcPr>
          <w:p w14:paraId="0E5B890A" w14:textId="77777777" w:rsidR="0033654D" w:rsidRPr="0033654D" w:rsidRDefault="0033654D" w:rsidP="0033654D">
            <w:pPr>
              <w:jc w:val="center"/>
              <w:rPr>
                <w:sz w:val="12"/>
                <w:szCs w:val="12"/>
              </w:rPr>
            </w:pPr>
            <w:r w:rsidRPr="0033654D">
              <w:rPr>
                <w:sz w:val="12"/>
                <w:szCs w:val="12"/>
              </w:rPr>
              <w:t>52508,47</w:t>
            </w:r>
          </w:p>
        </w:tc>
        <w:tc>
          <w:tcPr>
            <w:tcW w:w="758" w:type="dxa"/>
            <w:shd w:val="clear" w:color="auto" w:fill="auto"/>
            <w:noWrap/>
            <w:vAlign w:val="bottom"/>
            <w:hideMark/>
          </w:tcPr>
          <w:p w14:paraId="68A4F9AE" w14:textId="77777777" w:rsidR="0033654D" w:rsidRPr="0033654D" w:rsidRDefault="0033654D" w:rsidP="0033654D">
            <w:pPr>
              <w:jc w:val="center"/>
              <w:rPr>
                <w:sz w:val="12"/>
                <w:szCs w:val="12"/>
              </w:rPr>
            </w:pPr>
            <w:r w:rsidRPr="0033654D">
              <w:rPr>
                <w:sz w:val="12"/>
                <w:szCs w:val="12"/>
              </w:rPr>
              <w:t>0,00 </w:t>
            </w:r>
          </w:p>
        </w:tc>
        <w:tc>
          <w:tcPr>
            <w:tcW w:w="801" w:type="dxa"/>
            <w:shd w:val="clear" w:color="auto" w:fill="auto"/>
            <w:noWrap/>
            <w:vAlign w:val="bottom"/>
            <w:hideMark/>
          </w:tcPr>
          <w:p w14:paraId="1C0B7921" w14:textId="77777777" w:rsidR="0033654D" w:rsidRPr="0033654D" w:rsidRDefault="0033654D" w:rsidP="0033654D">
            <w:pPr>
              <w:jc w:val="center"/>
              <w:rPr>
                <w:sz w:val="12"/>
                <w:szCs w:val="12"/>
              </w:rPr>
            </w:pPr>
            <w:r w:rsidRPr="0033654D">
              <w:rPr>
                <w:sz w:val="12"/>
                <w:szCs w:val="12"/>
              </w:rPr>
              <w:t>0,00</w:t>
            </w:r>
          </w:p>
        </w:tc>
        <w:tc>
          <w:tcPr>
            <w:tcW w:w="709" w:type="dxa"/>
            <w:shd w:val="clear" w:color="auto" w:fill="auto"/>
            <w:noWrap/>
            <w:vAlign w:val="bottom"/>
            <w:hideMark/>
          </w:tcPr>
          <w:p w14:paraId="7F32B68F" w14:textId="77777777" w:rsidR="0033654D" w:rsidRPr="0033654D" w:rsidRDefault="0033654D" w:rsidP="0033654D">
            <w:pPr>
              <w:jc w:val="center"/>
              <w:rPr>
                <w:sz w:val="12"/>
                <w:szCs w:val="12"/>
              </w:rPr>
            </w:pPr>
            <w:r w:rsidRPr="0033654D">
              <w:rPr>
                <w:sz w:val="12"/>
                <w:szCs w:val="12"/>
              </w:rPr>
              <w:t>0,00</w:t>
            </w:r>
          </w:p>
        </w:tc>
        <w:tc>
          <w:tcPr>
            <w:tcW w:w="730" w:type="dxa"/>
            <w:shd w:val="clear" w:color="auto" w:fill="auto"/>
            <w:noWrap/>
            <w:vAlign w:val="bottom"/>
            <w:hideMark/>
          </w:tcPr>
          <w:p w14:paraId="57928867"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2B87CC62" w14:textId="77777777" w:rsidR="0033654D" w:rsidRPr="0033654D" w:rsidRDefault="0033654D" w:rsidP="0033654D">
            <w:pPr>
              <w:jc w:val="center"/>
              <w:rPr>
                <w:sz w:val="12"/>
                <w:szCs w:val="12"/>
              </w:rPr>
            </w:pPr>
            <w:r w:rsidRPr="0033654D">
              <w:rPr>
                <w:sz w:val="12"/>
                <w:szCs w:val="12"/>
              </w:rPr>
              <w:t>0,00 </w:t>
            </w:r>
          </w:p>
        </w:tc>
        <w:tc>
          <w:tcPr>
            <w:tcW w:w="1135" w:type="dxa"/>
            <w:shd w:val="clear" w:color="auto" w:fill="auto"/>
            <w:noWrap/>
            <w:vAlign w:val="bottom"/>
            <w:hideMark/>
          </w:tcPr>
          <w:p w14:paraId="13B893D6" w14:textId="77777777" w:rsidR="0033654D" w:rsidRPr="0033654D" w:rsidRDefault="0033654D" w:rsidP="0033654D">
            <w:pPr>
              <w:jc w:val="center"/>
              <w:rPr>
                <w:sz w:val="12"/>
                <w:szCs w:val="12"/>
              </w:rPr>
            </w:pPr>
            <w:r w:rsidRPr="0033654D">
              <w:rPr>
                <w:sz w:val="12"/>
                <w:szCs w:val="12"/>
              </w:rPr>
              <w:t>0,00 </w:t>
            </w:r>
          </w:p>
        </w:tc>
        <w:tc>
          <w:tcPr>
            <w:tcW w:w="593" w:type="dxa"/>
            <w:shd w:val="clear" w:color="auto" w:fill="auto"/>
            <w:noWrap/>
            <w:vAlign w:val="bottom"/>
            <w:hideMark/>
          </w:tcPr>
          <w:p w14:paraId="2B0C301E" w14:textId="77777777" w:rsidR="0033654D" w:rsidRPr="0033654D" w:rsidRDefault="0033654D" w:rsidP="0033654D">
            <w:pPr>
              <w:jc w:val="center"/>
              <w:rPr>
                <w:sz w:val="12"/>
                <w:szCs w:val="12"/>
              </w:rPr>
            </w:pPr>
            <w:r w:rsidRPr="0033654D">
              <w:rPr>
                <w:sz w:val="12"/>
                <w:szCs w:val="12"/>
              </w:rPr>
              <w:t>0,00 </w:t>
            </w:r>
          </w:p>
        </w:tc>
        <w:tc>
          <w:tcPr>
            <w:tcW w:w="851" w:type="dxa"/>
            <w:shd w:val="clear" w:color="auto" w:fill="auto"/>
            <w:noWrap/>
            <w:vAlign w:val="bottom"/>
            <w:hideMark/>
          </w:tcPr>
          <w:p w14:paraId="0D9EAB4B" w14:textId="77777777" w:rsidR="0033654D" w:rsidRPr="0033654D" w:rsidRDefault="0033654D" w:rsidP="0033654D">
            <w:pPr>
              <w:jc w:val="center"/>
              <w:rPr>
                <w:sz w:val="12"/>
                <w:szCs w:val="12"/>
              </w:rPr>
            </w:pPr>
            <w:r w:rsidRPr="0033654D">
              <w:rPr>
                <w:sz w:val="12"/>
                <w:szCs w:val="12"/>
              </w:rPr>
              <w:t>0,00 </w:t>
            </w:r>
          </w:p>
        </w:tc>
        <w:tc>
          <w:tcPr>
            <w:tcW w:w="1794" w:type="dxa"/>
            <w:shd w:val="clear" w:color="auto" w:fill="auto"/>
            <w:noWrap/>
            <w:vAlign w:val="bottom"/>
            <w:hideMark/>
          </w:tcPr>
          <w:p w14:paraId="1B1E1F29" w14:textId="77777777" w:rsidR="0033654D" w:rsidRPr="0033654D" w:rsidRDefault="0033654D" w:rsidP="0033654D">
            <w:pPr>
              <w:jc w:val="center"/>
              <w:rPr>
                <w:sz w:val="12"/>
                <w:szCs w:val="12"/>
              </w:rPr>
            </w:pPr>
            <w:r w:rsidRPr="0033654D">
              <w:rPr>
                <w:sz w:val="12"/>
                <w:szCs w:val="12"/>
              </w:rPr>
              <w:t>0,00 </w:t>
            </w:r>
          </w:p>
        </w:tc>
        <w:tc>
          <w:tcPr>
            <w:tcW w:w="1559" w:type="dxa"/>
            <w:shd w:val="clear" w:color="auto" w:fill="auto"/>
            <w:noWrap/>
            <w:vAlign w:val="bottom"/>
            <w:hideMark/>
          </w:tcPr>
          <w:p w14:paraId="6D9E233C" w14:textId="77777777" w:rsidR="0033654D" w:rsidRPr="0033654D" w:rsidRDefault="0033654D" w:rsidP="0033654D">
            <w:pPr>
              <w:jc w:val="center"/>
              <w:rPr>
                <w:sz w:val="12"/>
                <w:szCs w:val="12"/>
              </w:rPr>
            </w:pPr>
            <w:r w:rsidRPr="0033654D">
              <w:rPr>
                <w:sz w:val="12"/>
                <w:szCs w:val="12"/>
              </w:rPr>
              <w:t>0,00 </w:t>
            </w:r>
          </w:p>
        </w:tc>
      </w:tr>
    </w:tbl>
    <w:p w14:paraId="22EF9C0F" w14:textId="77777777" w:rsidR="0033654D" w:rsidRPr="0033654D" w:rsidRDefault="0033654D" w:rsidP="0033654D">
      <w:pPr>
        <w:rPr>
          <w:sz w:val="20"/>
          <w:szCs w:val="20"/>
        </w:rPr>
      </w:pPr>
    </w:p>
    <w:p w14:paraId="5D42C19E" w14:textId="77777777" w:rsidR="0033654D" w:rsidRPr="0033654D" w:rsidRDefault="0033654D" w:rsidP="0033654D">
      <w:pPr>
        <w:rPr>
          <w:sz w:val="20"/>
          <w:szCs w:val="20"/>
        </w:rPr>
      </w:pPr>
    </w:p>
    <w:p w14:paraId="650A9FE4" w14:textId="77777777" w:rsidR="0033654D" w:rsidRPr="0033654D" w:rsidRDefault="0033654D" w:rsidP="0033654D">
      <w:pPr>
        <w:rPr>
          <w:sz w:val="20"/>
          <w:szCs w:val="20"/>
        </w:rPr>
      </w:pPr>
    </w:p>
    <w:p w14:paraId="4D26064F" w14:textId="77777777" w:rsidR="00D85122" w:rsidRPr="00D85122" w:rsidRDefault="00D85122" w:rsidP="00D85122">
      <w:pPr>
        <w:spacing w:after="120" w:line="360" w:lineRule="auto"/>
        <w:jc w:val="both"/>
        <w:rPr>
          <w:sz w:val="28"/>
          <w:szCs w:val="28"/>
        </w:rPr>
      </w:pPr>
    </w:p>
    <w:p w14:paraId="37947B2E" w14:textId="77777777" w:rsidR="0033654D" w:rsidRDefault="0033654D" w:rsidP="00D85122">
      <w:pPr>
        <w:spacing w:after="120" w:line="360" w:lineRule="auto"/>
        <w:jc w:val="both"/>
        <w:rPr>
          <w:sz w:val="28"/>
          <w:szCs w:val="28"/>
        </w:rPr>
        <w:sectPr w:rsidR="0033654D" w:rsidSect="0033654D">
          <w:pgSz w:w="16838" w:h="11906" w:orient="landscape"/>
          <w:pgMar w:top="851" w:right="851" w:bottom="567" w:left="1134" w:header="708" w:footer="708" w:gutter="0"/>
          <w:cols w:space="708"/>
          <w:docGrid w:linePitch="360"/>
        </w:sectPr>
      </w:pPr>
    </w:p>
    <w:p w14:paraId="537464A3" w14:textId="051F7BEF" w:rsidR="003936D9" w:rsidRPr="00D00103" w:rsidRDefault="003936D9" w:rsidP="003936D9">
      <w:pPr>
        <w:tabs>
          <w:tab w:val="left" w:pos="5580"/>
          <w:tab w:val="left" w:pos="9498"/>
        </w:tabs>
        <w:ind w:left="-4836" w:right="-569" w:firstLine="10081"/>
      </w:pPr>
      <w:r w:rsidRPr="00D00103">
        <w:lastRenderedPageBreak/>
        <w:t>Приложение</w:t>
      </w:r>
      <w:r>
        <w:t xml:space="preserve"> № 3 </w:t>
      </w:r>
      <w:r w:rsidRPr="00D00103">
        <w:t xml:space="preserve">к протоколу № </w:t>
      </w:r>
      <w:r>
        <w:t>62</w:t>
      </w:r>
    </w:p>
    <w:p w14:paraId="334592F6" w14:textId="77777777" w:rsidR="003936D9" w:rsidRPr="00D00103" w:rsidRDefault="003936D9" w:rsidP="003936D9">
      <w:pPr>
        <w:tabs>
          <w:tab w:val="left" w:pos="5580"/>
          <w:tab w:val="left" w:pos="9498"/>
        </w:tabs>
        <w:ind w:left="-4836" w:right="-569" w:firstLine="10081"/>
      </w:pPr>
      <w:r w:rsidRPr="00D00103">
        <w:t>заседания правления Региональной</w:t>
      </w:r>
    </w:p>
    <w:p w14:paraId="0F23C7BA" w14:textId="77777777" w:rsidR="003936D9" w:rsidRPr="00D00103" w:rsidRDefault="003936D9" w:rsidP="003936D9">
      <w:pPr>
        <w:tabs>
          <w:tab w:val="left" w:pos="5580"/>
          <w:tab w:val="left" w:pos="9498"/>
        </w:tabs>
        <w:ind w:left="-4836" w:right="-569" w:firstLine="10081"/>
      </w:pPr>
      <w:r w:rsidRPr="00D00103">
        <w:t>энергетической комиссии</w:t>
      </w:r>
    </w:p>
    <w:p w14:paraId="6AB1F4AC" w14:textId="77777777" w:rsidR="003936D9" w:rsidRDefault="003936D9" w:rsidP="003936D9">
      <w:pPr>
        <w:tabs>
          <w:tab w:val="left" w:pos="5580"/>
          <w:tab w:val="left" w:pos="9498"/>
        </w:tabs>
        <w:ind w:left="-4836" w:right="-569" w:firstLine="10081"/>
      </w:pPr>
      <w:r w:rsidRPr="00D00103">
        <w:t xml:space="preserve">Кузбасса от </w:t>
      </w:r>
      <w:r>
        <w:t>19</w:t>
      </w:r>
      <w:r w:rsidRPr="00D00103">
        <w:t>.</w:t>
      </w:r>
      <w:r>
        <w:t>10</w:t>
      </w:r>
      <w:r w:rsidRPr="00D00103">
        <w:t>.202</w:t>
      </w:r>
      <w:r>
        <w:t>3</w:t>
      </w:r>
    </w:p>
    <w:p w14:paraId="19F5D750" w14:textId="77777777" w:rsidR="003936D9" w:rsidRPr="003936D9" w:rsidRDefault="003936D9" w:rsidP="003936D9">
      <w:pPr>
        <w:rPr>
          <w:b/>
          <w:sz w:val="28"/>
        </w:rPr>
      </w:pPr>
    </w:p>
    <w:p w14:paraId="0751DF19" w14:textId="77777777" w:rsidR="003936D9" w:rsidRPr="003936D9" w:rsidRDefault="003936D9" w:rsidP="003936D9">
      <w:pPr>
        <w:jc w:val="center"/>
        <w:rPr>
          <w:b/>
          <w:sz w:val="28"/>
          <w:szCs w:val="28"/>
        </w:rPr>
      </w:pPr>
      <w:r w:rsidRPr="003936D9">
        <w:rPr>
          <w:b/>
          <w:sz w:val="28"/>
        </w:rPr>
        <w:t xml:space="preserve">Экспертное заключение </w:t>
      </w:r>
      <w:r w:rsidRPr="003936D9">
        <w:rPr>
          <w:b/>
          <w:sz w:val="28"/>
          <w:szCs w:val="28"/>
        </w:rPr>
        <w:t xml:space="preserve">Региональной энергетической комиссии Кузбасса по утверждению платы за подключение к системе теплоснабжения МКП «ТЕПЛО» в индивидуальном порядке объекта </w:t>
      </w:r>
    </w:p>
    <w:p w14:paraId="6AE87D0C" w14:textId="77777777" w:rsidR="003936D9" w:rsidRPr="003936D9" w:rsidRDefault="003936D9" w:rsidP="003936D9">
      <w:pPr>
        <w:jc w:val="center"/>
        <w:rPr>
          <w:b/>
          <w:sz w:val="28"/>
          <w:szCs w:val="28"/>
        </w:rPr>
      </w:pPr>
      <w:r w:rsidRPr="003936D9">
        <w:rPr>
          <w:b/>
          <w:sz w:val="28"/>
          <w:szCs w:val="28"/>
        </w:rPr>
        <w:t xml:space="preserve">«Средняя общеобразовательная школа, по адресу: </w:t>
      </w:r>
    </w:p>
    <w:p w14:paraId="741233B0" w14:textId="77777777" w:rsidR="003936D9" w:rsidRPr="003936D9" w:rsidRDefault="003936D9" w:rsidP="003936D9">
      <w:pPr>
        <w:jc w:val="center"/>
        <w:rPr>
          <w:b/>
          <w:sz w:val="28"/>
          <w:szCs w:val="28"/>
        </w:rPr>
      </w:pPr>
      <w:r w:rsidRPr="003936D9">
        <w:rPr>
          <w:b/>
          <w:sz w:val="28"/>
          <w:szCs w:val="28"/>
        </w:rPr>
        <w:t xml:space="preserve">Кемеровская область - Кузбасс, Топкинский муниципальный округ, </w:t>
      </w:r>
    </w:p>
    <w:p w14:paraId="7955CA5D" w14:textId="77777777" w:rsidR="003936D9" w:rsidRPr="003936D9" w:rsidRDefault="003936D9" w:rsidP="003936D9">
      <w:pPr>
        <w:jc w:val="center"/>
        <w:rPr>
          <w:b/>
          <w:sz w:val="28"/>
          <w:szCs w:val="28"/>
        </w:rPr>
      </w:pPr>
      <w:r w:rsidRPr="003936D9">
        <w:rPr>
          <w:b/>
          <w:sz w:val="28"/>
          <w:szCs w:val="28"/>
        </w:rPr>
        <w:t>г. Топки, ул. Калинина, 4»</w:t>
      </w:r>
    </w:p>
    <w:p w14:paraId="16480B5C" w14:textId="77777777" w:rsidR="003936D9" w:rsidRPr="003936D9" w:rsidRDefault="003936D9" w:rsidP="003936D9">
      <w:pPr>
        <w:spacing w:line="24" w:lineRule="atLeast"/>
        <w:ind w:left="-284" w:firstLine="284"/>
        <w:jc w:val="both"/>
        <w:rPr>
          <w:sz w:val="28"/>
          <w:szCs w:val="28"/>
        </w:rPr>
      </w:pPr>
    </w:p>
    <w:p w14:paraId="64E896DF" w14:textId="77777777" w:rsidR="003936D9" w:rsidRPr="003936D9" w:rsidRDefault="003936D9" w:rsidP="003936D9">
      <w:pPr>
        <w:spacing w:line="276" w:lineRule="auto"/>
        <w:ind w:firstLine="680"/>
        <w:jc w:val="both"/>
        <w:rPr>
          <w:sz w:val="28"/>
          <w:szCs w:val="28"/>
        </w:rPr>
      </w:pPr>
      <w:r w:rsidRPr="003936D9">
        <w:rPr>
          <w:sz w:val="28"/>
          <w:szCs w:val="28"/>
        </w:rPr>
        <w:t xml:space="preserve">МКП «ТЕПЛО» обратилось в адрес Региональной энергетической комиссии Кузбасса (далее РЭК Кузбасса) с заявлением </w:t>
      </w:r>
      <w:r w:rsidRPr="003936D9">
        <w:rPr>
          <w:sz w:val="28"/>
          <w:szCs w:val="28"/>
        </w:rPr>
        <w:br/>
        <w:t>об установлении индивидуальной платы за подключение к системе теплоснабжения МКП «ТЕПЛО» объекта «Средняя общеобразовательная школа, по адресу: Кемеровская область - Кузбасс, Топкинский муниципальный округ, г. Топки, ул. Калинина, 4».</w:t>
      </w:r>
    </w:p>
    <w:p w14:paraId="49F0C9AB" w14:textId="77777777" w:rsidR="003936D9" w:rsidRPr="003936D9" w:rsidRDefault="003936D9" w:rsidP="003936D9">
      <w:pPr>
        <w:spacing w:line="276" w:lineRule="auto"/>
        <w:ind w:firstLine="720"/>
        <w:jc w:val="both"/>
        <w:rPr>
          <w:sz w:val="28"/>
          <w:szCs w:val="28"/>
        </w:rPr>
      </w:pPr>
      <w:r w:rsidRPr="003936D9">
        <w:rPr>
          <w:sz w:val="28"/>
          <w:szCs w:val="28"/>
        </w:rPr>
        <w:t>Нормативно-методической основой проведения анализа материалов, представленных МКП «ТЕПЛО» являются:</w:t>
      </w:r>
    </w:p>
    <w:p w14:paraId="35758B19"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Гражданский кодекс Российской Федерации;</w:t>
      </w:r>
    </w:p>
    <w:p w14:paraId="79662016"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Приказ ФСТ России от 13.06.2013 № 760-э «Об утверждении методических указаний по расчету регулируемых цен (тарифов) в сфере теплоснабжения»;</w:t>
      </w:r>
    </w:p>
    <w:p w14:paraId="5DE9DC4F"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Налоговый кодекс Российской Федерации (в дальнейшем НК РФ);</w:t>
      </w:r>
    </w:p>
    <w:p w14:paraId="6FB5A753"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Трудовой Кодекс Российской Федерации (в дальнейшем ТК РФ);</w:t>
      </w:r>
    </w:p>
    <w:p w14:paraId="26E1192F"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Федеральный закон от 27.07.2010 № 190-ФЗ «О теплоснабжении»;</w:t>
      </w:r>
    </w:p>
    <w:p w14:paraId="248FE7A2"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Федеральный Закон от 17.08.1995 № 147-ФЗ «О естественных монополиях»;</w:t>
      </w:r>
    </w:p>
    <w:p w14:paraId="3FB5F73C"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Постановление Правительства РФ от 13.02.2006 №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14:paraId="42DA9A47"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Постановление Правительства РФ от 30.11.2021 № 2115 «Об утверждении Правил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системе теплоснабжения, Правил недискриминационного доступа к услугам по передаче тепловой энергии, теплоносителя, а также об изменении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w:t>
      </w:r>
    </w:p>
    <w:p w14:paraId="575D7BB2"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bookmarkStart w:id="3" w:name="_Hlk488313538"/>
      <w:r w:rsidRPr="003936D9">
        <w:rPr>
          <w:sz w:val="28"/>
          <w:szCs w:val="28"/>
        </w:rPr>
        <w:lastRenderedPageBreak/>
        <w:t>Постановление Правительства РФ от 06.07.1998 № 700 «О введении раздельного учета затрат по регулируемым видам деятельности в энергетике»;</w:t>
      </w:r>
    </w:p>
    <w:p w14:paraId="385F36B4"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Постановление Правительства Российской Федерации 22.10.2012 №1075 «О ценообразовании в сфере теплоснабжения»;</w:t>
      </w:r>
    </w:p>
    <w:p w14:paraId="37C26577"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Приказ Министерства строительства и жилищно-коммунального хозяйства Российской Федерации от 28.08.2014 № 506/</w:t>
      </w:r>
      <w:proofErr w:type="spellStart"/>
      <w:r w:rsidRPr="003936D9">
        <w:rPr>
          <w:sz w:val="28"/>
          <w:szCs w:val="28"/>
        </w:rPr>
        <w:t>пр</w:t>
      </w:r>
      <w:proofErr w:type="spellEnd"/>
      <w:r w:rsidRPr="003936D9">
        <w:rPr>
          <w:sz w:val="28"/>
          <w:szCs w:val="28"/>
        </w:rPr>
        <w:t xml:space="preserve"> «О внесении в федеральный реестр сметных нормативов, подлежащих применению при определении сметной стоимости объектов капитального строительства, строительство которых финансируется с привлечением средств федерального бюджета, укрупненных сметных нормативов цены строительства для объектов непроизводственного назначения и инженерной инфраструктуры»;</w:t>
      </w:r>
    </w:p>
    <w:p w14:paraId="37BB6A69" w14:textId="77777777" w:rsidR="003936D9" w:rsidRPr="003936D9" w:rsidRDefault="003936D9" w:rsidP="00AC26C1">
      <w:pPr>
        <w:numPr>
          <w:ilvl w:val="1"/>
          <w:numId w:val="14"/>
        </w:numPr>
        <w:tabs>
          <w:tab w:val="num" w:pos="0"/>
          <w:tab w:val="left" w:pos="993"/>
        </w:tabs>
        <w:spacing w:line="276" w:lineRule="auto"/>
        <w:ind w:left="0" w:firstLine="709"/>
        <w:jc w:val="both"/>
        <w:rPr>
          <w:sz w:val="28"/>
          <w:szCs w:val="28"/>
        </w:rPr>
      </w:pPr>
      <w:r w:rsidRPr="003936D9">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энергетической отрасли.</w:t>
      </w:r>
    </w:p>
    <w:bookmarkEnd w:id="3"/>
    <w:p w14:paraId="2BEE125E" w14:textId="77777777" w:rsidR="003936D9" w:rsidRPr="003936D9" w:rsidRDefault="003936D9" w:rsidP="003936D9">
      <w:pPr>
        <w:spacing w:line="276" w:lineRule="auto"/>
        <w:jc w:val="center"/>
        <w:rPr>
          <w:b/>
          <w:sz w:val="28"/>
          <w:szCs w:val="28"/>
        </w:rPr>
      </w:pPr>
    </w:p>
    <w:p w14:paraId="674359EB" w14:textId="77777777" w:rsidR="003936D9" w:rsidRPr="003936D9" w:rsidRDefault="003936D9" w:rsidP="003936D9">
      <w:pPr>
        <w:spacing w:line="276" w:lineRule="auto"/>
        <w:jc w:val="center"/>
        <w:rPr>
          <w:b/>
          <w:sz w:val="28"/>
          <w:szCs w:val="28"/>
        </w:rPr>
      </w:pPr>
      <w:r w:rsidRPr="003936D9">
        <w:rPr>
          <w:b/>
          <w:sz w:val="28"/>
          <w:szCs w:val="28"/>
        </w:rPr>
        <w:t>Перечень представленных материалов</w:t>
      </w:r>
    </w:p>
    <w:p w14:paraId="1DDD67F0" w14:textId="77777777" w:rsidR="003936D9" w:rsidRPr="003936D9" w:rsidRDefault="003936D9" w:rsidP="003936D9">
      <w:pPr>
        <w:spacing w:line="276" w:lineRule="auto"/>
        <w:ind w:firstLine="709"/>
        <w:jc w:val="both"/>
        <w:rPr>
          <w:sz w:val="28"/>
          <w:szCs w:val="28"/>
        </w:rPr>
      </w:pPr>
    </w:p>
    <w:p w14:paraId="51E91450" w14:textId="77777777" w:rsidR="003936D9" w:rsidRPr="003936D9" w:rsidRDefault="003936D9" w:rsidP="003936D9">
      <w:pPr>
        <w:spacing w:line="276" w:lineRule="auto"/>
        <w:ind w:firstLine="709"/>
        <w:jc w:val="both"/>
        <w:rPr>
          <w:sz w:val="28"/>
          <w:szCs w:val="28"/>
        </w:rPr>
      </w:pPr>
      <w:r w:rsidRPr="003936D9">
        <w:rPr>
          <w:sz w:val="28"/>
          <w:szCs w:val="28"/>
        </w:rPr>
        <w:t>Предприятием представлено заявление об установлении индивидуальной платы за подключение к сетям теплоснабжения, в части расходов на проведение мероприятий по подключению объекта «Средняя общеобразовательная школа, по адресу: Кемеровская область - Кузбасс, Топкинский муниципальный округ, г. Топки, ул. Калинина, 4», которое содержит:</w:t>
      </w:r>
    </w:p>
    <w:p w14:paraId="75BD2EC1"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Учредительные документы.</w:t>
      </w:r>
    </w:p>
    <w:p w14:paraId="75B79F51"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Учетная политика (с изменениями).</w:t>
      </w:r>
    </w:p>
    <w:p w14:paraId="2067D459"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Пояснительная записка к расчету индивидуальной платы.</w:t>
      </w:r>
    </w:p>
    <w:p w14:paraId="4A4A1FCA"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Расчет платы за подключение объекта заявителя при отсутствии технической возможности подключения к системе теплоснабжения – Приложение 7.6</w:t>
      </w:r>
    </w:p>
    <w:p w14:paraId="18B270D6"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Заявка на подключение к сетям теплоснабжения № 18/31-1193 от 30.09.2022г.</w:t>
      </w:r>
    </w:p>
    <w:p w14:paraId="109F7D2A"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Письмо МКП «ТЕПЛО» №2015 от 03.111.2022 г. (об отсутствии технической возможности и варианте подключения к сетям теплоснабжения)</w:t>
      </w:r>
    </w:p>
    <w:p w14:paraId="5191694E"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Ответ администрации Топкинского муниципального округа от 08.11.2022 г. № 18/31-1546 о выборе варианта, подключения к сетям теплоснабжения.</w:t>
      </w:r>
    </w:p>
    <w:p w14:paraId="5281C641"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 xml:space="preserve">Локальный сметный расчет «строительство тепловой сети от котельной до земельного участка школы по ул. Калинина №4, Д159-102 </w:t>
      </w:r>
      <w:proofErr w:type="spellStart"/>
      <w:r w:rsidRPr="003936D9">
        <w:rPr>
          <w:sz w:val="28"/>
          <w:szCs w:val="28"/>
        </w:rPr>
        <w:t>п.м</w:t>
      </w:r>
      <w:proofErr w:type="spellEnd"/>
      <w:r w:rsidRPr="003936D9">
        <w:rPr>
          <w:sz w:val="28"/>
          <w:szCs w:val="28"/>
        </w:rPr>
        <w:t>.».</w:t>
      </w:r>
    </w:p>
    <w:p w14:paraId="579F7B30"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Коммерческое предложение поставки блочно-модульной котельной.</w:t>
      </w:r>
    </w:p>
    <w:p w14:paraId="1C45B688"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Локальный сметный расчет «Строительство водопроводной сети по адресу ул. Калинина № 27 – ул. Р. Люксембург – модульная котельная школы № 9; Д63-330м.п.».</w:t>
      </w:r>
    </w:p>
    <w:p w14:paraId="39784DEF"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t>Договор о подключении №К И15-23/5665 от 13.07.2023.</w:t>
      </w:r>
    </w:p>
    <w:p w14:paraId="57528B16" w14:textId="77777777" w:rsidR="003936D9" w:rsidRPr="003936D9" w:rsidRDefault="003936D9" w:rsidP="00AC26C1">
      <w:pPr>
        <w:numPr>
          <w:ilvl w:val="0"/>
          <w:numId w:val="15"/>
        </w:numPr>
        <w:tabs>
          <w:tab w:val="left" w:pos="1134"/>
        </w:tabs>
        <w:spacing w:line="276" w:lineRule="auto"/>
        <w:ind w:left="0" w:firstLine="709"/>
        <w:jc w:val="both"/>
        <w:rPr>
          <w:sz w:val="28"/>
          <w:szCs w:val="28"/>
        </w:rPr>
      </w:pPr>
      <w:r w:rsidRPr="003936D9">
        <w:rPr>
          <w:sz w:val="28"/>
          <w:szCs w:val="28"/>
        </w:rPr>
        <w:lastRenderedPageBreak/>
        <w:t>Договор на технологическое присоединение энергопринимающих устройств №01-444/23.</w:t>
      </w:r>
    </w:p>
    <w:p w14:paraId="14AEACDA" w14:textId="77777777" w:rsidR="003936D9" w:rsidRPr="003936D9" w:rsidRDefault="003936D9" w:rsidP="003936D9">
      <w:pPr>
        <w:tabs>
          <w:tab w:val="left" w:pos="1134"/>
        </w:tabs>
        <w:spacing w:line="276" w:lineRule="auto"/>
        <w:ind w:firstLine="709"/>
        <w:jc w:val="both"/>
        <w:rPr>
          <w:sz w:val="28"/>
          <w:szCs w:val="28"/>
        </w:rPr>
      </w:pPr>
    </w:p>
    <w:p w14:paraId="0C29E337" w14:textId="77777777" w:rsidR="003936D9" w:rsidRPr="003936D9" w:rsidRDefault="003936D9" w:rsidP="003936D9">
      <w:pPr>
        <w:spacing w:line="26" w:lineRule="atLeast"/>
        <w:jc w:val="center"/>
        <w:rPr>
          <w:b/>
          <w:sz w:val="28"/>
          <w:szCs w:val="28"/>
        </w:rPr>
      </w:pPr>
      <w:r w:rsidRPr="003936D9">
        <w:rPr>
          <w:b/>
          <w:sz w:val="28"/>
          <w:szCs w:val="28"/>
        </w:rPr>
        <w:t xml:space="preserve">Анализ величины максимальной мощности для утверждения платы за подключение </w:t>
      </w:r>
    </w:p>
    <w:p w14:paraId="3DFE7B6A" w14:textId="77777777" w:rsidR="003936D9" w:rsidRPr="003936D9" w:rsidRDefault="003936D9" w:rsidP="003936D9">
      <w:pPr>
        <w:spacing w:line="26" w:lineRule="atLeast"/>
        <w:jc w:val="center"/>
        <w:rPr>
          <w:sz w:val="28"/>
          <w:szCs w:val="28"/>
        </w:rPr>
      </w:pPr>
    </w:p>
    <w:p w14:paraId="66D16174" w14:textId="77777777" w:rsidR="003936D9" w:rsidRPr="003936D9" w:rsidRDefault="003936D9" w:rsidP="003936D9">
      <w:pPr>
        <w:spacing w:line="276" w:lineRule="auto"/>
        <w:ind w:firstLine="680"/>
        <w:jc w:val="both"/>
        <w:rPr>
          <w:sz w:val="28"/>
          <w:szCs w:val="28"/>
        </w:rPr>
      </w:pPr>
      <w:r w:rsidRPr="003936D9">
        <w:rPr>
          <w:sz w:val="28"/>
          <w:szCs w:val="28"/>
        </w:rPr>
        <w:t>В соответствии с представленными документами планируется присоединить объект «Средняя общеобразовательная школа, по адресу: Кемеровская область - Кузбасс, Топкинский муниципальный округ, г. Топки, ул. Калинина, 4». Заявленная нагрузка составляет 0,956 Гкал/ч (1112,0 кВт), в том числе на нужды отопления 290 кВт, вентиляции 520 кВт, горячего водоснабжения 302 кВт.</w:t>
      </w:r>
    </w:p>
    <w:p w14:paraId="09949814" w14:textId="77777777" w:rsidR="003936D9" w:rsidRPr="003936D9" w:rsidRDefault="003936D9" w:rsidP="003936D9">
      <w:pPr>
        <w:spacing w:line="276" w:lineRule="auto"/>
        <w:ind w:firstLine="680"/>
        <w:jc w:val="both"/>
        <w:rPr>
          <w:sz w:val="28"/>
          <w:szCs w:val="28"/>
        </w:rPr>
      </w:pPr>
      <w:r w:rsidRPr="003936D9">
        <w:rPr>
          <w:sz w:val="28"/>
          <w:szCs w:val="28"/>
        </w:rPr>
        <w:t>Необходимость подключения подтверждается заявкой на подключение и условиями для подключения к тепловым сетям.</w:t>
      </w:r>
    </w:p>
    <w:p w14:paraId="249AF130" w14:textId="77777777" w:rsidR="003936D9" w:rsidRPr="003936D9" w:rsidRDefault="003936D9" w:rsidP="003936D9">
      <w:pPr>
        <w:spacing w:line="276" w:lineRule="auto"/>
        <w:ind w:firstLine="680"/>
        <w:jc w:val="both"/>
        <w:rPr>
          <w:sz w:val="28"/>
          <w:szCs w:val="28"/>
        </w:rPr>
      </w:pPr>
      <w:r w:rsidRPr="003936D9">
        <w:rPr>
          <w:sz w:val="28"/>
          <w:szCs w:val="28"/>
        </w:rPr>
        <w:t xml:space="preserve">На основе представленных в РЭК Кузбасса материалов, подтверждающих объём заявленной мощности, </w:t>
      </w:r>
      <w:bookmarkStart w:id="4" w:name="_Hlk522535033"/>
      <w:r w:rsidRPr="003936D9">
        <w:rPr>
          <w:sz w:val="28"/>
          <w:szCs w:val="28"/>
        </w:rPr>
        <w:t>предлагается согласиться с предлагаемой предприятием тепловой нагрузкой объекта подключения.</w:t>
      </w:r>
    </w:p>
    <w:bookmarkEnd w:id="4"/>
    <w:p w14:paraId="67238192" w14:textId="77777777" w:rsidR="003936D9" w:rsidRPr="003936D9" w:rsidRDefault="003936D9" w:rsidP="003936D9">
      <w:pPr>
        <w:tabs>
          <w:tab w:val="left" w:pos="2835"/>
          <w:tab w:val="left" w:pos="3119"/>
        </w:tabs>
        <w:spacing w:line="26" w:lineRule="atLeast"/>
        <w:jc w:val="center"/>
        <w:rPr>
          <w:b/>
          <w:sz w:val="28"/>
          <w:szCs w:val="28"/>
        </w:rPr>
      </w:pPr>
    </w:p>
    <w:p w14:paraId="582EB4A6" w14:textId="77777777" w:rsidR="003936D9" w:rsidRPr="003936D9" w:rsidRDefault="003936D9" w:rsidP="003936D9">
      <w:pPr>
        <w:tabs>
          <w:tab w:val="left" w:pos="2835"/>
          <w:tab w:val="left" w:pos="3119"/>
        </w:tabs>
        <w:spacing w:line="26" w:lineRule="atLeast"/>
        <w:jc w:val="center"/>
        <w:rPr>
          <w:b/>
          <w:sz w:val="28"/>
          <w:szCs w:val="28"/>
        </w:rPr>
      </w:pPr>
      <w:r w:rsidRPr="003936D9">
        <w:rPr>
          <w:b/>
          <w:sz w:val="28"/>
          <w:szCs w:val="28"/>
        </w:rPr>
        <w:t xml:space="preserve">Физический объём работ по подключению </w:t>
      </w:r>
    </w:p>
    <w:p w14:paraId="12D532C1" w14:textId="77777777" w:rsidR="003936D9" w:rsidRPr="003936D9" w:rsidRDefault="003936D9" w:rsidP="003936D9">
      <w:pPr>
        <w:tabs>
          <w:tab w:val="left" w:pos="2835"/>
          <w:tab w:val="left" w:pos="3119"/>
        </w:tabs>
        <w:spacing w:line="26" w:lineRule="atLeast"/>
        <w:jc w:val="center"/>
        <w:rPr>
          <w:sz w:val="28"/>
          <w:szCs w:val="28"/>
        </w:rPr>
      </w:pPr>
    </w:p>
    <w:p w14:paraId="1808BF8D" w14:textId="77777777" w:rsidR="003936D9" w:rsidRPr="003936D9" w:rsidRDefault="003936D9" w:rsidP="003936D9">
      <w:pPr>
        <w:spacing w:line="276" w:lineRule="auto"/>
        <w:ind w:firstLine="680"/>
        <w:jc w:val="both"/>
        <w:rPr>
          <w:sz w:val="28"/>
          <w:szCs w:val="28"/>
        </w:rPr>
      </w:pPr>
      <w:bookmarkStart w:id="5" w:name="_Hlk522534756"/>
      <w:r w:rsidRPr="003936D9">
        <w:rPr>
          <w:sz w:val="28"/>
          <w:szCs w:val="28"/>
        </w:rPr>
        <w:t>В настоящий момент ближайшая существующая котельная №11 находится в зоне строительства школы и попадает под снос, в связи с этим подключение к теплоснабжению от существующей котельной невозможно.</w:t>
      </w:r>
    </w:p>
    <w:p w14:paraId="22A948DC" w14:textId="77777777" w:rsidR="003936D9" w:rsidRPr="003936D9" w:rsidRDefault="003936D9" w:rsidP="003936D9">
      <w:pPr>
        <w:spacing w:line="276" w:lineRule="auto"/>
        <w:ind w:firstLine="680"/>
        <w:jc w:val="both"/>
        <w:rPr>
          <w:sz w:val="28"/>
          <w:szCs w:val="28"/>
        </w:rPr>
      </w:pPr>
      <w:r w:rsidRPr="003936D9">
        <w:rPr>
          <w:sz w:val="28"/>
          <w:szCs w:val="28"/>
        </w:rPr>
        <w:t xml:space="preserve">Подключение от существующей котельной №8 не имеет технической возможности по причине отсутствия свободной мощности котельной, а также разделением железнодорожным полотном (ширина которого составляет около 85 м) центрального района города, где находится котельная №8 и северо-западного района объекта капитального строительства, в связи с этим прокладка трубопровода тепловой сети </w:t>
      </w:r>
      <w:proofErr w:type="gramStart"/>
      <w:r w:rsidRPr="003936D9">
        <w:rPr>
          <w:sz w:val="28"/>
          <w:szCs w:val="28"/>
        </w:rPr>
        <w:t>не возможна</w:t>
      </w:r>
      <w:proofErr w:type="gramEnd"/>
      <w:r w:rsidRPr="003936D9">
        <w:rPr>
          <w:sz w:val="28"/>
          <w:szCs w:val="28"/>
        </w:rPr>
        <w:t>.</w:t>
      </w:r>
    </w:p>
    <w:p w14:paraId="535CE215" w14:textId="77777777" w:rsidR="003936D9" w:rsidRPr="003936D9" w:rsidRDefault="003936D9" w:rsidP="003936D9">
      <w:pPr>
        <w:spacing w:line="276" w:lineRule="auto"/>
        <w:ind w:firstLine="680"/>
        <w:jc w:val="both"/>
        <w:rPr>
          <w:sz w:val="28"/>
          <w:szCs w:val="28"/>
        </w:rPr>
      </w:pPr>
      <w:r w:rsidRPr="003936D9">
        <w:rPr>
          <w:sz w:val="28"/>
          <w:szCs w:val="28"/>
        </w:rPr>
        <w:t>Подключение проектируемого объекта к котельной №6 технически не целесообразно, так как удаленность более 3 км и строительство тепловой сети большой протяженностью приведет к большим потерям тепла и необходимости установки насосной групп повышенным давлением.</w:t>
      </w:r>
    </w:p>
    <w:p w14:paraId="2D5A2861" w14:textId="77777777" w:rsidR="003936D9" w:rsidRPr="003936D9" w:rsidRDefault="003936D9" w:rsidP="003936D9">
      <w:pPr>
        <w:spacing w:line="276" w:lineRule="auto"/>
        <w:ind w:firstLine="680"/>
        <w:jc w:val="both"/>
        <w:rPr>
          <w:sz w:val="28"/>
          <w:szCs w:val="28"/>
        </w:rPr>
      </w:pPr>
      <w:r w:rsidRPr="003936D9">
        <w:rPr>
          <w:sz w:val="28"/>
          <w:szCs w:val="28"/>
        </w:rPr>
        <w:t>В соответствии с вышеизложенным, целесообразно строительство новой газовой котельной (БМК - блочная модульная котельная), а также прокладка трубопровода тепловых сетей от котельной до границы участка объекта заявителя для подключения к системе теплоснабжения.</w:t>
      </w:r>
    </w:p>
    <w:p w14:paraId="76CBE887" w14:textId="77777777" w:rsidR="003936D9" w:rsidRPr="003936D9" w:rsidRDefault="003936D9" w:rsidP="003936D9">
      <w:pPr>
        <w:spacing w:line="276" w:lineRule="auto"/>
        <w:ind w:firstLine="680"/>
        <w:jc w:val="both"/>
        <w:rPr>
          <w:sz w:val="28"/>
          <w:szCs w:val="28"/>
        </w:rPr>
      </w:pPr>
      <w:r w:rsidRPr="003936D9">
        <w:rPr>
          <w:sz w:val="28"/>
          <w:szCs w:val="28"/>
        </w:rPr>
        <w:t xml:space="preserve">В состав стоимости платы за подключение входит строительство модульной газовой котельной мощностью 1,81 Гкал/ч (2100 кВт), в том числе подключение модульной котельной к сетям электроснабжения, газоснабжения, водоснабжения, а </w:t>
      </w:r>
      <w:r w:rsidRPr="003936D9">
        <w:rPr>
          <w:sz w:val="28"/>
          <w:szCs w:val="28"/>
        </w:rPr>
        <w:lastRenderedPageBreak/>
        <w:t>также строительство подводящей сети от котельной до границы участка объекта заявителя (2Ду 159 – 102 м).</w:t>
      </w:r>
    </w:p>
    <w:p w14:paraId="07A47457" w14:textId="77777777" w:rsidR="003936D9" w:rsidRPr="003936D9" w:rsidRDefault="003936D9" w:rsidP="003936D9">
      <w:pPr>
        <w:spacing w:line="276" w:lineRule="auto"/>
        <w:ind w:firstLine="680"/>
        <w:jc w:val="both"/>
        <w:rPr>
          <w:sz w:val="28"/>
          <w:szCs w:val="28"/>
        </w:rPr>
      </w:pPr>
      <w:r w:rsidRPr="003936D9">
        <w:rPr>
          <w:sz w:val="28"/>
          <w:szCs w:val="28"/>
        </w:rPr>
        <w:t>Экспертная группа, рассмотрев представленные обосновывающие материалы, представленные МКП «ТЕПЛО» считает заявленные мероприятия обоснованными.</w:t>
      </w:r>
    </w:p>
    <w:p w14:paraId="4B0FD34B" w14:textId="77777777" w:rsidR="003936D9" w:rsidRPr="003936D9" w:rsidRDefault="003936D9" w:rsidP="003936D9">
      <w:pPr>
        <w:spacing w:line="276" w:lineRule="auto"/>
        <w:ind w:firstLine="680"/>
        <w:jc w:val="both"/>
        <w:rPr>
          <w:sz w:val="28"/>
          <w:szCs w:val="28"/>
        </w:rPr>
      </w:pPr>
    </w:p>
    <w:bookmarkEnd w:id="5"/>
    <w:p w14:paraId="3929CC19" w14:textId="77777777" w:rsidR="003936D9" w:rsidRPr="003936D9" w:rsidRDefault="003936D9" w:rsidP="003936D9">
      <w:pPr>
        <w:tabs>
          <w:tab w:val="left" w:pos="2835"/>
          <w:tab w:val="left" w:pos="3119"/>
        </w:tabs>
        <w:spacing w:line="26" w:lineRule="atLeast"/>
        <w:jc w:val="center"/>
        <w:rPr>
          <w:b/>
          <w:sz w:val="28"/>
          <w:szCs w:val="28"/>
        </w:rPr>
      </w:pPr>
      <w:r w:rsidRPr="003936D9">
        <w:rPr>
          <w:b/>
          <w:sz w:val="28"/>
          <w:szCs w:val="28"/>
        </w:rPr>
        <w:t xml:space="preserve">Объём капитальных вложений необходимый для подключения </w:t>
      </w:r>
    </w:p>
    <w:p w14:paraId="1387AB7C" w14:textId="77777777" w:rsidR="003936D9" w:rsidRPr="003936D9" w:rsidRDefault="003936D9" w:rsidP="003936D9">
      <w:pPr>
        <w:spacing w:line="276" w:lineRule="auto"/>
        <w:ind w:firstLine="680"/>
        <w:jc w:val="both"/>
        <w:rPr>
          <w:bCs/>
          <w:sz w:val="28"/>
        </w:rPr>
      </w:pPr>
    </w:p>
    <w:p w14:paraId="56CA63B3" w14:textId="77777777" w:rsidR="003936D9" w:rsidRPr="003936D9" w:rsidRDefault="003936D9" w:rsidP="003936D9">
      <w:pPr>
        <w:spacing w:line="276" w:lineRule="auto"/>
        <w:ind w:firstLine="680"/>
        <w:jc w:val="both"/>
        <w:rPr>
          <w:bCs/>
          <w:sz w:val="28"/>
        </w:rPr>
      </w:pPr>
      <w:bookmarkStart w:id="6" w:name="_Hlk522535114"/>
      <w:r w:rsidRPr="003936D9">
        <w:rPr>
          <w:sz w:val="28"/>
          <w:szCs w:val="28"/>
        </w:rPr>
        <w:t>Капитальные вложения в составе платы за технологическое присоединение объекта заявителя «Средняя общеобразовательная школа, по адресу: Кемеровская область - Кузбасс, Топкинский муниципальный округ, г. Топки, ул. Калинина, 4» к системе теплоснабжения МКП «Тепло» составляют 30768,937 тыс. руб.</w:t>
      </w:r>
    </w:p>
    <w:p w14:paraId="2D5FB7F3" w14:textId="77777777" w:rsidR="003936D9" w:rsidRPr="003936D9" w:rsidRDefault="003936D9" w:rsidP="003936D9">
      <w:pPr>
        <w:ind w:firstLine="426"/>
        <w:jc w:val="both"/>
        <w:rPr>
          <w:sz w:val="28"/>
          <w:szCs w:val="28"/>
        </w:rPr>
      </w:pPr>
      <w:r w:rsidRPr="003936D9">
        <w:rPr>
          <w:sz w:val="28"/>
          <w:szCs w:val="28"/>
        </w:rPr>
        <w:t>Данная плата за подключение складывается:</w:t>
      </w:r>
    </w:p>
    <w:p w14:paraId="4C20AAA9" w14:textId="77777777" w:rsidR="003936D9" w:rsidRPr="003936D9" w:rsidRDefault="003936D9" w:rsidP="003936D9">
      <w:pPr>
        <w:ind w:firstLine="426"/>
        <w:jc w:val="both"/>
        <w:rPr>
          <w:sz w:val="28"/>
          <w:szCs w:val="28"/>
        </w:rPr>
      </w:pPr>
      <w:r w:rsidRPr="003936D9">
        <w:rPr>
          <w:sz w:val="28"/>
          <w:szCs w:val="28"/>
        </w:rPr>
        <w:t xml:space="preserve">- расходы на создание (реконструкцию) тепловых сетей от существующих тепловых сетей или источников тепловой энергии до точки подключения объекта заявителя (включая проектирование). Согласно трассировке, необходимо выполнить строительство тепловой сети протяженностью 102 м в двухтрубно исчислении гидравлического расчет, </w:t>
      </w:r>
      <w:proofErr w:type="gramStart"/>
      <w:r w:rsidRPr="003936D9">
        <w:rPr>
          <w:sz w:val="28"/>
          <w:szCs w:val="28"/>
        </w:rPr>
        <w:t>согласно гидравлического расчета</w:t>
      </w:r>
      <w:proofErr w:type="gramEnd"/>
      <w:r w:rsidRPr="003936D9">
        <w:rPr>
          <w:sz w:val="28"/>
          <w:szCs w:val="28"/>
        </w:rPr>
        <w:t xml:space="preserve"> диаметр трубопроводов должен составлять не менее 150 мм. Прокладка трубопроводов предусмотрена в непроходном канале с изоляцией скорлупами ППУ. </w:t>
      </w:r>
      <w:proofErr w:type="gramStart"/>
      <w:r w:rsidRPr="003936D9">
        <w:rPr>
          <w:sz w:val="28"/>
          <w:szCs w:val="28"/>
        </w:rPr>
        <w:t>Согласно локального сметного расчета</w:t>
      </w:r>
      <w:proofErr w:type="gramEnd"/>
      <w:r w:rsidRPr="003936D9">
        <w:rPr>
          <w:sz w:val="28"/>
          <w:szCs w:val="28"/>
        </w:rPr>
        <w:t xml:space="preserve"> «строительство тепловой сети от котельной до земельного участка школы по ул. Калинина №4, Д159-102 </w:t>
      </w:r>
      <w:proofErr w:type="spellStart"/>
      <w:r w:rsidRPr="003936D9">
        <w:rPr>
          <w:sz w:val="28"/>
          <w:szCs w:val="28"/>
        </w:rPr>
        <w:t>п.м</w:t>
      </w:r>
      <w:proofErr w:type="spellEnd"/>
      <w:r w:rsidRPr="003936D9">
        <w:rPr>
          <w:sz w:val="28"/>
          <w:szCs w:val="28"/>
        </w:rPr>
        <w:t>.» стоимость строительства составляет 2844,528 тыс. руб. Данная стоимость не превышает укрупненные нормативы цены строительства. Так согласно раздела 7 «НЦС 81-02-13-2023. Укрупненные нормативы цены строительства. Сборник № 13. Наружные тепловые сети» (утв. Приказом Минстроя России от 06.03.2023 № 158/</w:t>
      </w:r>
      <w:proofErr w:type="spellStart"/>
      <w:r w:rsidRPr="003936D9">
        <w:rPr>
          <w:sz w:val="28"/>
          <w:szCs w:val="28"/>
        </w:rPr>
        <w:t>пр</w:t>
      </w:r>
      <w:proofErr w:type="spellEnd"/>
      <w:r w:rsidRPr="003936D9">
        <w:rPr>
          <w:sz w:val="28"/>
          <w:szCs w:val="28"/>
        </w:rPr>
        <w:t>) расценка 13-07-001-04 диаметром труб 150 мм составляет 41 378,34 тыс. руб. Приведенная к протяженности расценка составляет 4220,6 тыс. руб., что выше сметного расчета даже без применения коэффициентов.</w:t>
      </w:r>
    </w:p>
    <w:p w14:paraId="1C3FF6E1" w14:textId="77777777" w:rsidR="003936D9" w:rsidRPr="003936D9" w:rsidRDefault="003936D9" w:rsidP="003936D9">
      <w:pPr>
        <w:spacing w:line="276" w:lineRule="auto"/>
        <w:ind w:firstLine="680"/>
        <w:jc w:val="both"/>
        <w:rPr>
          <w:sz w:val="28"/>
          <w:szCs w:val="28"/>
        </w:rPr>
      </w:pPr>
      <w:r w:rsidRPr="003936D9">
        <w:rPr>
          <w:sz w:val="28"/>
          <w:szCs w:val="28"/>
        </w:rPr>
        <w:t xml:space="preserve">- расходы на создание (реконструкцию) источников тепловой энергии и (или) развитие существующих источников тепловой энергии и (или) тепловых сетей составляют 27924,409 тыс. руб. В данные расходы включаются затраты на строительство покупку, транспортировку, установку и пуско-наладку блочно-модульной котельной (19084,667 тыс. руб. согласно коммерческого предложения), на подключение котельной к системе водоснабжения в размере 2451,411 тыс. руб. согласно локального сметного расчета «Строительство водопроводной сети по адресу ул. Калинина № 27 – ул. Р. Люксембург – </w:t>
      </w:r>
      <w:proofErr w:type="spellStart"/>
      <w:r w:rsidRPr="003936D9">
        <w:rPr>
          <w:sz w:val="28"/>
          <w:szCs w:val="28"/>
        </w:rPr>
        <w:t>модльная</w:t>
      </w:r>
      <w:proofErr w:type="spellEnd"/>
      <w:r w:rsidRPr="003936D9">
        <w:rPr>
          <w:sz w:val="28"/>
          <w:szCs w:val="28"/>
        </w:rPr>
        <w:t xml:space="preserve"> котельная школы № 9; Д63-330м.п.», на подключение к сетям газоснабжения 4692,771 тыс. руб. согласно договора о подключении №К И15-23/5665 от 13.07.2023, на подключение к сетям электроснабжения 1695,56 тыс. руб. согласно договора на технологическое присоединение энергопринимающих устройств №01-444/23. Данная стоимость не превышает укрупненные нормативы цены строительства. Так согласно раздела 2 «НЦС 81-02-19-2023. Укрупненные нормативы цены строительства. Сборник N 19. Здания и </w:t>
      </w:r>
      <w:r w:rsidRPr="003936D9">
        <w:rPr>
          <w:sz w:val="28"/>
          <w:szCs w:val="28"/>
        </w:rPr>
        <w:lastRenderedPageBreak/>
        <w:t>сооружения городской инфраструктуры» (утв. Приказом Минстроя России от 14.03.2023 N 183/</w:t>
      </w:r>
      <w:proofErr w:type="spellStart"/>
      <w:r w:rsidRPr="003936D9">
        <w:rPr>
          <w:sz w:val="28"/>
          <w:szCs w:val="28"/>
        </w:rPr>
        <w:t>пр</w:t>
      </w:r>
      <w:proofErr w:type="spellEnd"/>
      <w:r w:rsidRPr="003936D9">
        <w:rPr>
          <w:sz w:val="28"/>
          <w:szCs w:val="28"/>
        </w:rPr>
        <w:t>) расценка 19-02-001-01 для</w:t>
      </w:r>
      <w:r w:rsidRPr="003936D9">
        <w:t xml:space="preserve"> 1 МВт</w:t>
      </w:r>
      <w:r w:rsidRPr="003936D9">
        <w:rPr>
          <w:sz w:val="28"/>
          <w:szCs w:val="28"/>
        </w:rPr>
        <w:t xml:space="preserve"> составляет 12345,18 тыс. руб. Приведенная к мощности расценка составляет 25924,88 тыс. руб. Также необходимо учесть следующие коэффициенты: 1,03 – при строительстве в стесненных условиях застроенной части города, коэффициенты перехода от цен базового района (Московская область) к уровню цен субъектов Российской Федерации – 1,01, коэффициенты, учитывающие изменение стоимости строительства на территориях субъектов Российской Федерации, связанные с климатическими условиями – 1,00, дефлятор на 2024 год – 1,051 (строительство). Таким образом, стоимость котельной по НЦС составляет 25924,88*1,03*1,01*1,00*1,051= 28345,1 тыс. руб. </w:t>
      </w:r>
    </w:p>
    <w:p w14:paraId="5CEED547" w14:textId="77777777" w:rsidR="003936D9" w:rsidRPr="003936D9" w:rsidRDefault="003936D9" w:rsidP="003936D9">
      <w:pPr>
        <w:spacing w:line="276" w:lineRule="auto"/>
        <w:ind w:firstLine="680"/>
        <w:jc w:val="both"/>
        <w:rPr>
          <w:bCs/>
          <w:sz w:val="28"/>
          <w:szCs w:val="28"/>
        </w:rPr>
      </w:pPr>
      <w:r w:rsidRPr="003936D9">
        <w:rPr>
          <w:bCs/>
          <w:sz w:val="28"/>
          <w:szCs w:val="28"/>
        </w:rPr>
        <w:t xml:space="preserve">По расчетам экспертов затраты на реконструкцию составляют 30768,937 тыс. руб. </w:t>
      </w:r>
    </w:p>
    <w:p w14:paraId="5178DFD5" w14:textId="77777777" w:rsidR="003936D9" w:rsidRPr="003936D9" w:rsidRDefault="003936D9" w:rsidP="003936D9">
      <w:pPr>
        <w:spacing w:line="30" w:lineRule="atLeast"/>
        <w:ind w:left="1040"/>
        <w:jc w:val="right"/>
        <w:rPr>
          <w:bCs/>
          <w:sz w:val="28"/>
        </w:rPr>
      </w:pPr>
      <w:r w:rsidRPr="003936D9">
        <w:rPr>
          <w:bCs/>
          <w:sz w:val="28"/>
        </w:rPr>
        <w:t>Таблица 1.</w:t>
      </w:r>
    </w:p>
    <w:p w14:paraId="252FBC75" w14:textId="77777777" w:rsidR="003936D9" w:rsidRPr="003936D9" w:rsidRDefault="003936D9" w:rsidP="003936D9">
      <w:pPr>
        <w:tabs>
          <w:tab w:val="left" w:pos="1276"/>
        </w:tabs>
        <w:spacing w:line="30" w:lineRule="atLeast"/>
        <w:jc w:val="center"/>
        <w:rPr>
          <w:sz w:val="28"/>
          <w:szCs w:val="28"/>
        </w:rPr>
      </w:pPr>
      <w:r w:rsidRPr="003936D9">
        <w:rPr>
          <w:sz w:val="28"/>
          <w:szCs w:val="28"/>
        </w:rPr>
        <w:t>Предложение по величине капитальных вложений</w:t>
      </w:r>
    </w:p>
    <w:p w14:paraId="335D9252" w14:textId="77777777" w:rsidR="003936D9" w:rsidRPr="003936D9" w:rsidRDefault="003936D9" w:rsidP="003936D9">
      <w:pPr>
        <w:spacing w:line="276" w:lineRule="auto"/>
        <w:ind w:left="709"/>
        <w:jc w:val="both"/>
        <w:rPr>
          <w:bCs/>
          <w:sz w:val="28"/>
        </w:rPr>
      </w:pPr>
    </w:p>
    <w:tbl>
      <w:tblPr>
        <w:tblW w:w="9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3273"/>
        <w:gridCol w:w="3211"/>
      </w:tblGrid>
      <w:tr w:rsidR="003936D9" w:rsidRPr="003936D9" w14:paraId="48FA6889" w14:textId="77777777" w:rsidTr="007E69AF">
        <w:trPr>
          <w:trHeight w:val="259"/>
          <w:jc w:val="center"/>
        </w:trPr>
        <w:tc>
          <w:tcPr>
            <w:tcW w:w="3055" w:type="dxa"/>
            <w:shd w:val="clear" w:color="auto" w:fill="auto"/>
            <w:vAlign w:val="center"/>
          </w:tcPr>
          <w:p w14:paraId="27C32803" w14:textId="77777777" w:rsidR="003936D9" w:rsidRPr="003936D9" w:rsidRDefault="003936D9" w:rsidP="003936D9">
            <w:pPr>
              <w:spacing w:line="30" w:lineRule="atLeast"/>
              <w:jc w:val="center"/>
              <w:rPr>
                <w:sz w:val="22"/>
                <w:szCs w:val="22"/>
              </w:rPr>
            </w:pPr>
            <w:r w:rsidRPr="003936D9">
              <w:rPr>
                <w:sz w:val="22"/>
                <w:szCs w:val="22"/>
              </w:rPr>
              <w:t>Предложение предприятия, тыс. руб.</w:t>
            </w:r>
          </w:p>
        </w:tc>
        <w:tc>
          <w:tcPr>
            <w:tcW w:w="3273" w:type="dxa"/>
            <w:shd w:val="clear" w:color="auto" w:fill="auto"/>
            <w:vAlign w:val="center"/>
          </w:tcPr>
          <w:p w14:paraId="04E2B4DD" w14:textId="77777777" w:rsidR="003936D9" w:rsidRPr="003936D9" w:rsidRDefault="003936D9" w:rsidP="003936D9">
            <w:pPr>
              <w:spacing w:line="30" w:lineRule="atLeast"/>
              <w:jc w:val="center"/>
              <w:rPr>
                <w:sz w:val="22"/>
                <w:szCs w:val="22"/>
              </w:rPr>
            </w:pPr>
            <w:r w:rsidRPr="003936D9">
              <w:rPr>
                <w:sz w:val="22"/>
                <w:szCs w:val="22"/>
              </w:rPr>
              <w:t>Предложение экспертной группы, тыс. руб.</w:t>
            </w:r>
          </w:p>
        </w:tc>
        <w:tc>
          <w:tcPr>
            <w:tcW w:w="3211" w:type="dxa"/>
            <w:shd w:val="clear" w:color="auto" w:fill="auto"/>
            <w:vAlign w:val="center"/>
          </w:tcPr>
          <w:p w14:paraId="0841377D" w14:textId="77777777" w:rsidR="003936D9" w:rsidRPr="003936D9" w:rsidRDefault="003936D9" w:rsidP="003936D9">
            <w:pPr>
              <w:spacing w:line="30" w:lineRule="atLeast"/>
              <w:jc w:val="center"/>
              <w:rPr>
                <w:sz w:val="22"/>
                <w:szCs w:val="22"/>
              </w:rPr>
            </w:pPr>
            <w:r w:rsidRPr="003936D9">
              <w:rPr>
                <w:sz w:val="22"/>
                <w:szCs w:val="22"/>
              </w:rPr>
              <w:t>Корректировка, тыс. руб.</w:t>
            </w:r>
          </w:p>
        </w:tc>
      </w:tr>
      <w:tr w:rsidR="003936D9" w:rsidRPr="003936D9" w14:paraId="73EFF161" w14:textId="77777777" w:rsidTr="007E69AF">
        <w:trPr>
          <w:trHeight w:val="320"/>
          <w:jc w:val="center"/>
        </w:trPr>
        <w:tc>
          <w:tcPr>
            <w:tcW w:w="3055" w:type="dxa"/>
            <w:shd w:val="clear" w:color="auto" w:fill="auto"/>
            <w:vAlign w:val="bottom"/>
          </w:tcPr>
          <w:p w14:paraId="49893D77" w14:textId="77777777" w:rsidR="003936D9" w:rsidRPr="003936D9" w:rsidRDefault="003936D9" w:rsidP="003936D9">
            <w:pPr>
              <w:jc w:val="center"/>
              <w:rPr>
                <w:sz w:val="22"/>
                <w:szCs w:val="22"/>
              </w:rPr>
            </w:pPr>
            <w:r w:rsidRPr="003936D9">
              <w:rPr>
                <w:sz w:val="22"/>
                <w:szCs w:val="22"/>
              </w:rPr>
              <w:t>30768,937</w:t>
            </w:r>
          </w:p>
        </w:tc>
        <w:tc>
          <w:tcPr>
            <w:tcW w:w="3273" w:type="dxa"/>
            <w:shd w:val="clear" w:color="auto" w:fill="auto"/>
            <w:vAlign w:val="bottom"/>
          </w:tcPr>
          <w:p w14:paraId="3107D513" w14:textId="77777777" w:rsidR="003936D9" w:rsidRPr="003936D9" w:rsidRDefault="003936D9" w:rsidP="003936D9">
            <w:pPr>
              <w:jc w:val="center"/>
              <w:rPr>
                <w:sz w:val="22"/>
                <w:szCs w:val="22"/>
              </w:rPr>
            </w:pPr>
            <w:r w:rsidRPr="003936D9">
              <w:rPr>
                <w:sz w:val="22"/>
                <w:szCs w:val="22"/>
              </w:rPr>
              <w:t>30768,937</w:t>
            </w:r>
          </w:p>
        </w:tc>
        <w:tc>
          <w:tcPr>
            <w:tcW w:w="3211" w:type="dxa"/>
            <w:shd w:val="clear" w:color="auto" w:fill="auto"/>
            <w:vAlign w:val="bottom"/>
          </w:tcPr>
          <w:p w14:paraId="14860163" w14:textId="77777777" w:rsidR="003936D9" w:rsidRPr="003936D9" w:rsidRDefault="003936D9" w:rsidP="003936D9">
            <w:pPr>
              <w:jc w:val="center"/>
              <w:rPr>
                <w:sz w:val="22"/>
                <w:szCs w:val="22"/>
              </w:rPr>
            </w:pPr>
            <w:r w:rsidRPr="003936D9">
              <w:rPr>
                <w:sz w:val="22"/>
                <w:szCs w:val="22"/>
              </w:rPr>
              <w:t>0,000</w:t>
            </w:r>
          </w:p>
        </w:tc>
      </w:tr>
    </w:tbl>
    <w:p w14:paraId="570BFBD7" w14:textId="77777777" w:rsidR="003936D9" w:rsidRPr="003936D9" w:rsidRDefault="003936D9" w:rsidP="003936D9">
      <w:pPr>
        <w:spacing w:line="276" w:lineRule="auto"/>
        <w:ind w:firstLine="680"/>
        <w:jc w:val="both"/>
        <w:rPr>
          <w:bCs/>
          <w:sz w:val="28"/>
          <w:szCs w:val="28"/>
        </w:rPr>
      </w:pPr>
    </w:p>
    <w:bookmarkEnd w:id="6"/>
    <w:p w14:paraId="01C94CA3" w14:textId="77777777" w:rsidR="003936D9" w:rsidRPr="003936D9" w:rsidRDefault="003936D9" w:rsidP="003936D9">
      <w:pPr>
        <w:tabs>
          <w:tab w:val="left" w:pos="0"/>
          <w:tab w:val="left" w:pos="284"/>
        </w:tabs>
        <w:spacing w:line="276" w:lineRule="auto"/>
        <w:jc w:val="center"/>
        <w:rPr>
          <w:b/>
          <w:sz w:val="28"/>
          <w:szCs w:val="28"/>
        </w:rPr>
      </w:pPr>
    </w:p>
    <w:p w14:paraId="228DC16A" w14:textId="77777777" w:rsidR="003936D9" w:rsidRPr="003936D9" w:rsidRDefault="003936D9" w:rsidP="003936D9">
      <w:pPr>
        <w:tabs>
          <w:tab w:val="left" w:pos="851"/>
        </w:tabs>
        <w:spacing w:line="276" w:lineRule="auto"/>
        <w:ind w:left="709"/>
        <w:jc w:val="center"/>
        <w:rPr>
          <w:b/>
          <w:sz w:val="28"/>
          <w:szCs w:val="28"/>
        </w:rPr>
      </w:pPr>
      <w:r w:rsidRPr="003936D9">
        <w:rPr>
          <w:b/>
          <w:sz w:val="28"/>
          <w:szCs w:val="28"/>
        </w:rPr>
        <w:t>(П1) Расходы на выполнение теплоснабжающей организацией мероприятий по подключению объектов заявителей</w:t>
      </w:r>
    </w:p>
    <w:p w14:paraId="3341BBD4" w14:textId="77777777" w:rsidR="003936D9" w:rsidRPr="003936D9" w:rsidRDefault="003936D9" w:rsidP="003936D9">
      <w:pPr>
        <w:tabs>
          <w:tab w:val="left" w:pos="0"/>
          <w:tab w:val="left" w:pos="284"/>
          <w:tab w:val="left" w:pos="1512"/>
        </w:tabs>
        <w:jc w:val="center"/>
        <w:rPr>
          <w:b/>
          <w:sz w:val="28"/>
          <w:szCs w:val="28"/>
        </w:rPr>
      </w:pPr>
    </w:p>
    <w:p w14:paraId="7BCF86F5" w14:textId="77777777" w:rsidR="003936D9" w:rsidRPr="003936D9" w:rsidRDefault="003936D9" w:rsidP="003936D9">
      <w:pPr>
        <w:autoSpaceDE w:val="0"/>
        <w:autoSpaceDN w:val="0"/>
        <w:adjustRightInd w:val="0"/>
        <w:spacing w:line="276" w:lineRule="auto"/>
        <w:ind w:firstLine="709"/>
        <w:jc w:val="both"/>
        <w:rPr>
          <w:sz w:val="28"/>
          <w:szCs w:val="28"/>
        </w:rPr>
      </w:pPr>
      <w:r w:rsidRPr="003936D9">
        <w:rPr>
          <w:sz w:val="28"/>
          <w:szCs w:val="28"/>
        </w:rPr>
        <w:t xml:space="preserve">Согласно п. 171 Методических указаний по расчету регулируемых цен (тарифов) в сфере теплоснабжения, утвержденных приказом ФСТ России от 13.06.2013 № 760-э, расходы на проведение мероприятий по подключению объектов заявителей, определяются в соответствии с </w:t>
      </w:r>
      <w:hyperlink r:id="rId25" w:history="1">
        <w:r w:rsidRPr="003936D9">
          <w:rPr>
            <w:sz w:val="28"/>
            <w:szCs w:val="28"/>
          </w:rPr>
          <w:t>приложением 7.1</w:t>
        </w:r>
      </w:hyperlink>
      <w:r w:rsidRPr="003936D9">
        <w:rPr>
          <w:sz w:val="28"/>
          <w:szCs w:val="28"/>
        </w:rPr>
        <w:t xml:space="preserve"> к настоящих Методическим указаниям по формуле:</w:t>
      </w:r>
    </w:p>
    <w:p w14:paraId="63796820" w14:textId="7B469B99" w:rsidR="003936D9" w:rsidRPr="003936D9" w:rsidRDefault="00E95FA5" w:rsidP="003936D9">
      <w:pPr>
        <w:autoSpaceDE w:val="0"/>
        <w:autoSpaceDN w:val="0"/>
        <w:adjustRightInd w:val="0"/>
        <w:spacing w:line="276" w:lineRule="auto"/>
        <w:jc w:val="center"/>
        <w:rPr>
          <w:bCs/>
        </w:rPr>
      </w:pPr>
      <m:oMath>
        <m:sSub>
          <m:sSubPr>
            <m:ctrlPr>
              <w:rPr>
                <w:rFonts w:ascii="Cambria Math" w:hAnsi="Cambria Math"/>
                <w:bCs/>
                <w:i/>
                <w:sz w:val="32"/>
                <w:szCs w:val="32"/>
              </w:rPr>
            </m:ctrlPr>
          </m:sSubPr>
          <m:e>
            <m:r>
              <w:rPr>
                <w:rFonts w:ascii="Cambria Math" w:hAnsi="Cambria Math"/>
                <w:sz w:val="32"/>
                <w:szCs w:val="32"/>
              </w:rPr>
              <m:t>П</m:t>
            </m:r>
          </m:e>
          <m:sub>
            <m:r>
              <w:rPr>
                <w:rFonts w:ascii="Cambria Math" w:hAnsi="Cambria Math"/>
                <w:sz w:val="32"/>
                <w:szCs w:val="32"/>
              </w:rPr>
              <m:t>1</m:t>
            </m:r>
          </m:sub>
        </m:sSub>
        <m:r>
          <w:rPr>
            <w:rFonts w:ascii="Cambria Math" w:hAnsi="Cambria Math"/>
            <w:sz w:val="32"/>
            <w:szCs w:val="32"/>
          </w:rPr>
          <m:t>=</m:t>
        </m:r>
        <m:f>
          <m:fPr>
            <m:ctrlPr>
              <w:rPr>
                <w:rFonts w:ascii="Cambria Math" w:hAnsi="Cambria Math"/>
                <w:bCs/>
                <w:i/>
                <w:sz w:val="32"/>
                <w:szCs w:val="32"/>
              </w:rPr>
            </m:ctrlPr>
          </m:fPr>
          <m:num>
            <m:sSubSup>
              <m:sSubSupPr>
                <m:ctrlPr>
                  <w:rPr>
                    <w:rFonts w:ascii="Cambria Math" w:hAnsi="Cambria Math"/>
                    <w:bCs/>
                    <w:i/>
                    <w:sz w:val="32"/>
                    <w:szCs w:val="32"/>
                  </w:rPr>
                </m:ctrlPr>
              </m:sSubSupPr>
              <m:e>
                <m:r>
                  <w:rPr>
                    <w:rFonts w:ascii="Cambria Math" w:hAnsi="Cambria Math"/>
                    <w:sz w:val="32"/>
                    <w:szCs w:val="32"/>
                  </w:rPr>
                  <m:t>Расх</m:t>
                </m:r>
              </m:e>
              <m:sub>
                <m:r>
                  <w:rPr>
                    <w:rFonts w:ascii="Cambria Math" w:hAnsi="Cambria Math"/>
                    <w:sz w:val="32"/>
                    <w:szCs w:val="32"/>
                  </w:rPr>
                  <m:t>1</m:t>
                </m:r>
              </m:sub>
              <m:sup>
                <m:r>
                  <w:rPr>
                    <w:rFonts w:ascii="Cambria Math" w:hAnsi="Cambria Math"/>
                    <w:sz w:val="32"/>
                    <w:szCs w:val="32"/>
                  </w:rPr>
                  <m:t>подключ</m:t>
                </m:r>
              </m:sup>
            </m:sSubSup>
          </m:num>
          <m:den>
            <m:sSup>
              <m:sSupPr>
                <m:ctrlPr>
                  <w:rPr>
                    <w:rFonts w:ascii="Cambria Math" w:hAnsi="Cambria Math"/>
                    <w:bCs/>
                    <w:i/>
                    <w:sz w:val="32"/>
                    <w:szCs w:val="32"/>
                  </w:rPr>
                </m:ctrlPr>
              </m:sSupPr>
              <m:e>
                <m:r>
                  <w:rPr>
                    <w:rFonts w:ascii="Cambria Math" w:hAnsi="Cambria Math"/>
                    <w:sz w:val="32"/>
                    <w:szCs w:val="32"/>
                  </w:rPr>
                  <m:t>Р</m:t>
                </m:r>
              </m:e>
              <m:sup>
                <m:r>
                  <w:rPr>
                    <w:rFonts w:ascii="Cambria Math" w:hAnsi="Cambria Math"/>
                    <w:sz w:val="32"/>
                    <w:szCs w:val="32"/>
                  </w:rPr>
                  <m:t>подключ</m:t>
                </m:r>
              </m:sup>
            </m:sSup>
          </m:den>
        </m:f>
      </m:oMath>
      <w:r w:rsidR="003936D9" w:rsidRPr="003936D9">
        <w:rPr>
          <w:b/>
          <w:bCs/>
          <w:sz w:val="28"/>
          <w:szCs w:val="28"/>
        </w:rPr>
        <w:t xml:space="preserve"> </w:t>
      </w:r>
      <w:r w:rsidR="003936D9" w:rsidRPr="003936D9">
        <w:rPr>
          <w:bCs/>
        </w:rPr>
        <w:t>(тыс. руб./Гкал/ч),</w:t>
      </w:r>
    </w:p>
    <w:p w14:paraId="439C8F08" w14:textId="77777777" w:rsidR="003936D9" w:rsidRPr="003936D9" w:rsidRDefault="003936D9" w:rsidP="003936D9">
      <w:pPr>
        <w:autoSpaceDE w:val="0"/>
        <w:autoSpaceDN w:val="0"/>
        <w:adjustRightInd w:val="0"/>
        <w:spacing w:line="276" w:lineRule="auto"/>
        <w:ind w:firstLine="709"/>
        <w:jc w:val="both"/>
        <w:rPr>
          <w:bCs/>
          <w:sz w:val="28"/>
          <w:szCs w:val="28"/>
        </w:rPr>
      </w:pPr>
      <w:r w:rsidRPr="003936D9">
        <w:rPr>
          <w:bCs/>
          <w:sz w:val="28"/>
          <w:szCs w:val="28"/>
        </w:rPr>
        <w:t>где:</w:t>
      </w:r>
    </w:p>
    <w:p w14:paraId="682805F6" w14:textId="2EE3BAAF" w:rsidR="003936D9" w:rsidRPr="003936D9" w:rsidRDefault="00E95FA5" w:rsidP="003936D9">
      <w:pPr>
        <w:autoSpaceDE w:val="0"/>
        <w:autoSpaceDN w:val="0"/>
        <w:adjustRightInd w:val="0"/>
        <w:spacing w:line="276" w:lineRule="auto"/>
        <w:ind w:firstLine="709"/>
        <w:jc w:val="both"/>
        <w:rPr>
          <w:bCs/>
          <w:sz w:val="28"/>
          <w:szCs w:val="28"/>
        </w:rPr>
      </w:pPr>
      <m:oMath>
        <m:sSubSup>
          <m:sSubSupPr>
            <m:ctrlPr>
              <w:rPr>
                <w:rFonts w:ascii="Cambria Math" w:hAnsi="Cambria Math"/>
                <w:bCs/>
                <w:sz w:val="28"/>
                <w:szCs w:val="28"/>
              </w:rPr>
            </m:ctrlPr>
          </m:sSubSupPr>
          <m:e>
            <m:r>
              <w:rPr>
                <w:rFonts w:ascii="Cambria Math" w:hAnsi="Cambria Math"/>
                <w:sz w:val="28"/>
                <w:szCs w:val="28"/>
              </w:rPr>
              <m:t>Расх</m:t>
            </m:r>
          </m:e>
          <m:sub>
            <m:r>
              <w:rPr>
                <w:rFonts w:ascii="Cambria Math" w:hAnsi="Cambria Math"/>
                <w:sz w:val="28"/>
                <w:szCs w:val="28"/>
              </w:rPr>
              <m:t>1</m:t>
            </m:r>
          </m:sub>
          <m:sup>
            <m:r>
              <w:rPr>
                <w:rFonts w:ascii="Cambria Math" w:hAnsi="Cambria Math"/>
                <w:sz w:val="28"/>
                <w:szCs w:val="28"/>
              </w:rPr>
              <m:t>подключ</m:t>
            </m:r>
          </m:sup>
        </m:sSubSup>
      </m:oMath>
      <w:r w:rsidR="003936D9" w:rsidRPr="003936D9">
        <w:rPr>
          <w:bCs/>
          <w:sz w:val="28"/>
          <w:szCs w:val="28"/>
        </w:rPr>
        <w:t xml:space="preserve"> -  плановые на очередной расчетный период регулирования расходы на проведение мероприятий по подключению объектов заявителей, тыс. руб.;</w:t>
      </w:r>
    </w:p>
    <w:p w14:paraId="6279A953" w14:textId="3FC56C9C" w:rsidR="003936D9" w:rsidRPr="003936D9" w:rsidRDefault="00E95FA5" w:rsidP="003936D9">
      <w:pPr>
        <w:autoSpaceDE w:val="0"/>
        <w:autoSpaceDN w:val="0"/>
        <w:adjustRightInd w:val="0"/>
        <w:spacing w:line="276" w:lineRule="auto"/>
        <w:ind w:firstLine="709"/>
        <w:jc w:val="both"/>
        <w:rPr>
          <w:bCs/>
          <w:sz w:val="28"/>
          <w:szCs w:val="28"/>
        </w:rPr>
      </w:pPr>
      <m:oMath>
        <m:sSup>
          <m:sSupPr>
            <m:ctrlPr>
              <w:rPr>
                <w:rFonts w:ascii="Cambria Math" w:hAnsi="Cambria Math"/>
                <w:bCs/>
                <w:sz w:val="28"/>
                <w:szCs w:val="28"/>
              </w:rPr>
            </m:ctrlPr>
          </m:sSupPr>
          <m:e>
            <m:r>
              <w:rPr>
                <w:rFonts w:ascii="Cambria Math" w:hAnsi="Cambria Math"/>
                <w:sz w:val="28"/>
                <w:szCs w:val="28"/>
              </w:rPr>
              <m:t>Р</m:t>
            </m:r>
          </m:e>
          <m:sup>
            <m:r>
              <w:rPr>
                <w:rFonts w:ascii="Cambria Math" w:hAnsi="Cambria Math"/>
                <w:sz w:val="28"/>
                <w:szCs w:val="28"/>
              </w:rPr>
              <m:t>подключ</m:t>
            </m:r>
          </m:sup>
        </m:sSup>
        <m:r>
          <w:rPr>
            <w:rFonts w:ascii="Cambria Math" w:hAnsi="Cambria Math"/>
            <w:sz w:val="28"/>
            <w:szCs w:val="28"/>
          </w:rPr>
          <m:t xml:space="preserve"> </m:t>
        </m:r>
      </m:oMath>
      <w:r w:rsidR="003936D9" w:rsidRPr="003936D9">
        <w:rPr>
          <w:bCs/>
          <w:sz w:val="28"/>
          <w:szCs w:val="28"/>
        </w:rPr>
        <w:t>- плановая на очередной расчетный период регулирования суммарная подключаемая тепловая нагрузка объектов заявителей, Гкал/ч.</w:t>
      </w:r>
    </w:p>
    <w:p w14:paraId="7061B1C3" w14:textId="77777777" w:rsidR="003936D9" w:rsidRPr="003936D9" w:rsidRDefault="003936D9" w:rsidP="003936D9">
      <w:pPr>
        <w:autoSpaceDE w:val="0"/>
        <w:autoSpaceDN w:val="0"/>
        <w:adjustRightInd w:val="0"/>
        <w:spacing w:line="276" w:lineRule="auto"/>
        <w:ind w:firstLine="709"/>
        <w:jc w:val="both"/>
        <w:rPr>
          <w:bCs/>
          <w:sz w:val="28"/>
          <w:szCs w:val="28"/>
        </w:rPr>
      </w:pPr>
      <w:r w:rsidRPr="003936D9">
        <w:rPr>
          <w:bCs/>
          <w:sz w:val="28"/>
          <w:szCs w:val="28"/>
        </w:rPr>
        <w:t>Данные расходы предприятием не заявлены.</w:t>
      </w:r>
    </w:p>
    <w:p w14:paraId="6EED7328" w14:textId="77777777" w:rsidR="003936D9" w:rsidRPr="003936D9" w:rsidRDefault="003936D9" w:rsidP="003936D9">
      <w:pPr>
        <w:tabs>
          <w:tab w:val="left" w:pos="851"/>
        </w:tabs>
        <w:spacing w:line="276" w:lineRule="auto"/>
        <w:ind w:left="709"/>
        <w:jc w:val="center"/>
        <w:rPr>
          <w:b/>
          <w:sz w:val="28"/>
          <w:szCs w:val="28"/>
        </w:rPr>
      </w:pPr>
      <w:bookmarkStart w:id="7" w:name="_Hlk132297442"/>
    </w:p>
    <w:p w14:paraId="2667C656" w14:textId="77777777" w:rsidR="003936D9" w:rsidRPr="003936D9" w:rsidRDefault="003936D9" w:rsidP="003936D9">
      <w:pPr>
        <w:tabs>
          <w:tab w:val="left" w:pos="851"/>
        </w:tabs>
        <w:spacing w:line="276" w:lineRule="auto"/>
        <w:ind w:left="709"/>
        <w:jc w:val="center"/>
        <w:rPr>
          <w:b/>
          <w:sz w:val="28"/>
          <w:szCs w:val="28"/>
        </w:rPr>
      </w:pPr>
      <w:r w:rsidRPr="003936D9">
        <w:rPr>
          <w:b/>
          <w:sz w:val="28"/>
          <w:szCs w:val="28"/>
        </w:rPr>
        <w:t>Налог на прибыль</w:t>
      </w:r>
    </w:p>
    <w:p w14:paraId="76308E02" w14:textId="77777777" w:rsidR="003936D9" w:rsidRPr="003936D9" w:rsidRDefault="003936D9" w:rsidP="003936D9">
      <w:pPr>
        <w:tabs>
          <w:tab w:val="left" w:pos="851"/>
        </w:tabs>
        <w:spacing w:line="276" w:lineRule="auto"/>
        <w:ind w:left="709"/>
        <w:jc w:val="center"/>
        <w:rPr>
          <w:b/>
          <w:sz w:val="28"/>
          <w:szCs w:val="28"/>
        </w:rPr>
      </w:pPr>
    </w:p>
    <w:bookmarkEnd w:id="7"/>
    <w:p w14:paraId="3FC4C87B" w14:textId="77777777" w:rsidR="003936D9" w:rsidRPr="003936D9" w:rsidRDefault="003936D9" w:rsidP="003936D9">
      <w:pPr>
        <w:tabs>
          <w:tab w:val="left" w:pos="993"/>
          <w:tab w:val="left" w:pos="1512"/>
        </w:tabs>
        <w:ind w:firstLine="709"/>
        <w:jc w:val="right"/>
        <w:rPr>
          <w:sz w:val="28"/>
          <w:szCs w:val="28"/>
        </w:rPr>
      </w:pPr>
      <w:r w:rsidRPr="003936D9">
        <w:rPr>
          <w:sz w:val="28"/>
          <w:szCs w:val="28"/>
        </w:rPr>
        <w:t xml:space="preserve"> </w:t>
      </w:r>
    </w:p>
    <w:p w14:paraId="7B4BE3EE" w14:textId="77777777" w:rsidR="003936D9" w:rsidRPr="003936D9" w:rsidRDefault="003936D9" w:rsidP="003936D9">
      <w:pPr>
        <w:autoSpaceDE w:val="0"/>
        <w:autoSpaceDN w:val="0"/>
        <w:adjustRightInd w:val="0"/>
        <w:spacing w:line="276" w:lineRule="auto"/>
        <w:ind w:firstLine="709"/>
        <w:jc w:val="both"/>
        <w:rPr>
          <w:bCs/>
          <w:sz w:val="28"/>
          <w:szCs w:val="28"/>
        </w:rPr>
      </w:pPr>
      <w:r w:rsidRPr="003936D9">
        <w:rPr>
          <w:bCs/>
          <w:sz w:val="28"/>
          <w:szCs w:val="28"/>
        </w:rPr>
        <w:lastRenderedPageBreak/>
        <w:t xml:space="preserve">Согласно п.170 Методических указаний, утвержденных Приказом ФСТ России от 13.06.2013 №760-э (в ред. </w:t>
      </w:r>
      <w:hyperlink r:id="rId26" w:history="1">
        <w:r w:rsidRPr="003936D9">
          <w:rPr>
            <w:bCs/>
            <w:sz w:val="28"/>
            <w:szCs w:val="28"/>
          </w:rPr>
          <w:t>Приказа</w:t>
        </w:r>
      </w:hyperlink>
      <w:r w:rsidRPr="003936D9">
        <w:rPr>
          <w:bCs/>
          <w:sz w:val="28"/>
          <w:szCs w:val="28"/>
        </w:rPr>
        <w:t xml:space="preserve"> ФАС России от 04.07.2023 № 438/23), налог на прибыль - Н, отнесенный к плате за подключение, рассчитывается по формуле:</w:t>
      </w:r>
    </w:p>
    <w:p w14:paraId="29742C14" w14:textId="77777777" w:rsidR="003936D9" w:rsidRPr="003936D9" w:rsidRDefault="003936D9" w:rsidP="003936D9">
      <w:pPr>
        <w:autoSpaceDE w:val="0"/>
        <w:autoSpaceDN w:val="0"/>
        <w:adjustRightInd w:val="0"/>
        <w:jc w:val="both"/>
        <w:outlineLvl w:val="0"/>
        <w:rPr>
          <w:sz w:val="28"/>
          <w:szCs w:val="28"/>
        </w:rPr>
      </w:pPr>
    </w:p>
    <w:p w14:paraId="68CBD69A" w14:textId="0AAA4697" w:rsidR="003936D9" w:rsidRPr="003936D9" w:rsidRDefault="003936D9" w:rsidP="003936D9">
      <w:pPr>
        <w:autoSpaceDE w:val="0"/>
        <w:autoSpaceDN w:val="0"/>
        <w:adjustRightInd w:val="0"/>
        <w:ind w:firstLine="540"/>
        <w:jc w:val="both"/>
        <w:rPr>
          <w:sz w:val="28"/>
          <w:szCs w:val="28"/>
        </w:rPr>
      </w:pPr>
      <w:r w:rsidRPr="003936D9">
        <w:rPr>
          <w:noProof/>
          <w:position w:val="-32"/>
          <w:sz w:val="28"/>
          <w:szCs w:val="28"/>
        </w:rPr>
        <w:drawing>
          <wp:inline distT="0" distB="0" distL="0" distR="0" wp14:anchorId="5E666299" wp14:editId="09AE9C2E">
            <wp:extent cx="1133475" cy="590550"/>
            <wp:effectExtent l="0" t="0" r="9525" b="0"/>
            <wp:docPr id="1009061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3475" cy="590550"/>
                    </a:xfrm>
                    <a:prstGeom prst="rect">
                      <a:avLst/>
                    </a:prstGeom>
                    <a:noFill/>
                    <a:ln>
                      <a:noFill/>
                    </a:ln>
                  </pic:spPr>
                </pic:pic>
              </a:graphicData>
            </a:graphic>
          </wp:inline>
        </w:drawing>
      </w:r>
      <w:r w:rsidRPr="003936D9">
        <w:rPr>
          <w:sz w:val="28"/>
          <w:szCs w:val="28"/>
        </w:rPr>
        <w:t xml:space="preserve"> (тыс. руб./Гкал/ч), (120.1)</w:t>
      </w:r>
    </w:p>
    <w:p w14:paraId="6EF4BBE4" w14:textId="77777777" w:rsidR="003936D9" w:rsidRPr="003936D9" w:rsidRDefault="003936D9" w:rsidP="003936D9">
      <w:pPr>
        <w:autoSpaceDE w:val="0"/>
        <w:autoSpaceDN w:val="0"/>
        <w:adjustRightInd w:val="0"/>
        <w:jc w:val="both"/>
        <w:rPr>
          <w:sz w:val="28"/>
          <w:szCs w:val="28"/>
        </w:rPr>
      </w:pPr>
    </w:p>
    <w:p w14:paraId="3DD913E3" w14:textId="77777777" w:rsidR="003936D9" w:rsidRPr="003936D9" w:rsidRDefault="003936D9" w:rsidP="003936D9">
      <w:pPr>
        <w:autoSpaceDE w:val="0"/>
        <w:autoSpaceDN w:val="0"/>
        <w:adjustRightInd w:val="0"/>
        <w:ind w:firstLine="540"/>
        <w:jc w:val="both"/>
        <w:rPr>
          <w:sz w:val="28"/>
          <w:szCs w:val="28"/>
        </w:rPr>
      </w:pPr>
      <w:r w:rsidRPr="003936D9">
        <w:rPr>
          <w:sz w:val="28"/>
          <w:szCs w:val="28"/>
        </w:rPr>
        <w:t>где:</w:t>
      </w:r>
    </w:p>
    <w:p w14:paraId="4BDCC142" w14:textId="77777777" w:rsidR="003936D9" w:rsidRPr="003936D9" w:rsidRDefault="003936D9" w:rsidP="003936D9">
      <w:pPr>
        <w:autoSpaceDE w:val="0"/>
        <w:autoSpaceDN w:val="0"/>
        <w:adjustRightInd w:val="0"/>
        <w:spacing w:before="280"/>
        <w:ind w:firstLine="540"/>
        <w:jc w:val="both"/>
        <w:rPr>
          <w:sz w:val="28"/>
          <w:szCs w:val="28"/>
        </w:rPr>
      </w:pPr>
      <w:proofErr w:type="spellStart"/>
      <w:r w:rsidRPr="003936D9">
        <w:rPr>
          <w:sz w:val="28"/>
          <w:szCs w:val="28"/>
        </w:rPr>
        <w:t>Расх.</w:t>
      </w:r>
      <w:r w:rsidRPr="003936D9">
        <w:rPr>
          <w:sz w:val="28"/>
          <w:szCs w:val="28"/>
          <w:vertAlign w:val="superscript"/>
        </w:rPr>
        <w:t>Н</w:t>
      </w:r>
      <w:proofErr w:type="spellEnd"/>
      <w:r w:rsidRPr="003936D9">
        <w:rPr>
          <w:sz w:val="28"/>
          <w:szCs w:val="28"/>
        </w:rPr>
        <w:t xml:space="preserve"> - плановые на очередной период регулирования расходы на уплату налога на прибыль, относимые на деятельность по подключению к системе теплоснабжения для подключаемых объектов, определяемые в соответствии с налоговым законодательством, тыс. руб.;</w:t>
      </w:r>
    </w:p>
    <w:p w14:paraId="6EEED9FD" w14:textId="77777777" w:rsidR="003936D9" w:rsidRPr="003936D9" w:rsidRDefault="003936D9" w:rsidP="003936D9">
      <w:pPr>
        <w:autoSpaceDE w:val="0"/>
        <w:autoSpaceDN w:val="0"/>
        <w:adjustRightInd w:val="0"/>
        <w:jc w:val="both"/>
        <w:rPr>
          <w:sz w:val="28"/>
          <w:szCs w:val="28"/>
        </w:rPr>
      </w:pPr>
      <w:r w:rsidRPr="003936D9">
        <w:rPr>
          <w:sz w:val="28"/>
          <w:szCs w:val="28"/>
        </w:rPr>
        <w:t xml:space="preserve">(в ред. </w:t>
      </w:r>
      <w:hyperlink r:id="rId28" w:history="1">
        <w:r w:rsidRPr="003936D9">
          <w:rPr>
            <w:sz w:val="28"/>
            <w:szCs w:val="28"/>
          </w:rPr>
          <w:t>Приказа</w:t>
        </w:r>
      </w:hyperlink>
      <w:r w:rsidRPr="003936D9">
        <w:rPr>
          <w:sz w:val="28"/>
          <w:szCs w:val="28"/>
        </w:rPr>
        <w:t xml:space="preserve"> ФАС России от 04.07.2023 № 438/23)</w:t>
      </w:r>
    </w:p>
    <w:p w14:paraId="5C2DB705" w14:textId="2BA7D49B" w:rsidR="003936D9" w:rsidRPr="003936D9" w:rsidRDefault="003936D9" w:rsidP="003936D9">
      <w:pPr>
        <w:autoSpaceDE w:val="0"/>
        <w:autoSpaceDN w:val="0"/>
        <w:adjustRightInd w:val="0"/>
        <w:spacing w:before="280"/>
        <w:ind w:firstLine="540"/>
        <w:jc w:val="both"/>
        <w:rPr>
          <w:sz w:val="28"/>
          <w:szCs w:val="28"/>
        </w:rPr>
      </w:pPr>
      <w:r w:rsidRPr="003936D9">
        <w:rPr>
          <w:noProof/>
          <w:position w:val="-7"/>
          <w:sz w:val="28"/>
          <w:szCs w:val="28"/>
        </w:rPr>
        <w:drawing>
          <wp:inline distT="0" distB="0" distL="0" distR="0" wp14:anchorId="18E1653F" wp14:editId="0D8B14C0">
            <wp:extent cx="695325" cy="266700"/>
            <wp:effectExtent l="0" t="0" r="0" b="0"/>
            <wp:docPr id="933702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5325" cy="266700"/>
                    </a:xfrm>
                    <a:prstGeom prst="rect">
                      <a:avLst/>
                    </a:prstGeom>
                    <a:noFill/>
                    <a:ln>
                      <a:noFill/>
                    </a:ln>
                  </pic:spPr>
                </pic:pic>
              </a:graphicData>
            </a:graphic>
          </wp:inline>
        </w:drawing>
      </w:r>
      <w:r w:rsidRPr="003936D9">
        <w:rPr>
          <w:sz w:val="28"/>
          <w:szCs w:val="28"/>
        </w:rPr>
        <w:t xml:space="preserve"> - плановая на очередной расчетный период регулирования суммарная подключаемая тепловая нагрузка объектов заявителей, Гкал/ч.</w:t>
      </w:r>
    </w:p>
    <w:p w14:paraId="60D31B3F" w14:textId="77777777" w:rsidR="003936D9" w:rsidRPr="003936D9" w:rsidRDefault="003936D9" w:rsidP="003936D9">
      <w:pPr>
        <w:tabs>
          <w:tab w:val="left" w:pos="993"/>
          <w:tab w:val="left" w:pos="1512"/>
        </w:tabs>
        <w:spacing w:line="276" w:lineRule="auto"/>
        <w:ind w:firstLine="709"/>
        <w:jc w:val="both"/>
        <w:rPr>
          <w:sz w:val="28"/>
          <w:szCs w:val="28"/>
        </w:rPr>
      </w:pPr>
      <w:r w:rsidRPr="003936D9">
        <w:rPr>
          <w:sz w:val="28"/>
          <w:szCs w:val="28"/>
        </w:rPr>
        <w:t>Сумма налога на прибыль заявлена предприятием в размере 7692,23 тыс. руб. (</w:t>
      </w:r>
      <w:r w:rsidRPr="003936D9">
        <w:rPr>
          <w:bCs/>
          <w:sz w:val="28"/>
          <w:szCs w:val="28"/>
        </w:rPr>
        <w:t>30768,937</w:t>
      </w:r>
      <w:r w:rsidRPr="003936D9">
        <w:rPr>
          <w:sz w:val="28"/>
          <w:szCs w:val="28"/>
        </w:rPr>
        <w:t>/0,8*0,2). Налог на прибыль на Гкал/час 7692,23/0,956 = 8046,27 тыс. руб./Гкал/час.</w:t>
      </w:r>
    </w:p>
    <w:p w14:paraId="1DC93753" w14:textId="77777777" w:rsidR="003936D9" w:rsidRPr="003936D9" w:rsidRDefault="003936D9" w:rsidP="003936D9">
      <w:pPr>
        <w:tabs>
          <w:tab w:val="left" w:pos="993"/>
          <w:tab w:val="left" w:pos="1512"/>
        </w:tabs>
        <w:spacing w:line="276" w:lineRule="auto"/>
        <w:ind w:firstLine="709"/>
        <w:jc w:val="both"/>
        <w:rPr>
          <w:sz w:val="28"/>
          <w:szCs w:val="28"/>
        </w:rPr>
      </w:pPr>
      <w:r w:rsidRPr="003936D9">
        <w:rPr>
          <w:sz w:val="28"/>
          <w:szCs w:val="28"/>
        </w:rPr>
        <w:t>Экспертами налог на прибыль признан обоснованным.</w:t>
      </w:r>
    </w:p>
    <w:p w14:paraId="4B5C3328" w14:textId="77777777" w:rsidR="003936D9" w:rsidRPr="003936D9" w:rsidRDefault="003936D9" w:rsidP="003936D9">
      <w:pPr>
        <w:tabs>
          <w:tab w:val="left" w:pos="1512"/>
        </w:tabs>
        <w:spacing w:line="276" w:lineRule="auto"/>
        <w:ind w:firstLine="680"/>
        <w:jc w:val="both"/>
        <w:rPr>
          <w:bCs/>
          <w:sz w:val="28"/>
          <w:szCs w:val="28"/>
        </w:rPr>
      </w:pPr>
      <w:r w:rsidRPr="003936D9">
        <w:rPr>
          <w:sz w:val="28"/>
          <w:szCs w:val="28"/>
        </w:rPr>
        <w:t>Таким образом, по результатам анализа, представленного предприятие</w:t>
      </w:r>
      <w:r w:rsidRPr="003936D9">
        <w:rPr>
          <w:bCs/>
          <w:sz w:val="28"/>
          <w:szCs w:val="28"/>
        </w:rPr>
        <w:t xml:space="preserve"> предложения по </w:t>
      </w:r>
      <w:r w:rsidRPr="003936D9">
        <w:rPr>
          <w:sz w:val="28"/>
          <w:szCs w:val="28"/>
        </w:rPr>
        <w:t>расчету индивидуальной платы за подключение к тепловым сетям</w:t>
      </w:r>
      <w:r w:rsidRPr="003936D9">
        <w:rPr>
          <w:bCs/>
          <w:sz w:val="28"/>
          <w:szCs w:val="28"/>
        </w:rPr>
        <w:t xml:space="preserve">, эксперты предлагают для расчета уровня индивидуальной платы за подключение к системе теплоснабжения МКП «ТЕПЛО» </w:t>
      </w:r>
      <w:r w:rsidRPr="003936D9">
        <w:rPr>
          <w:sz w:val="28"/>
          <w:szCs w:val="28"/>
        </w:rPr>
        <w:t xml:space="preserve">объекта «Средняя общеобразовательная школа, по адресу: Кемеровская область - Кузбасс, Топкинский муниципальный округ, г. Топки, ул. Калинина, 4» </w:t>
      </w:r>
      <w:r w:rsidRPr="003936D9">
        <w:rPr>
          <w:bCs/>
          <w:sz w:val="28"/>
          <w:szCs w:val="28"/>
        </w:rPr>
        <w:t>применять расходы, согласно Таблице 2.</w:t>
      </w:r>
    </w:p>
    <w:p w14:paraId="7EB964A1" w14:textId="77777777" w:rsidR="003936D9" w:rsidRDefault="003936D9" w:rsidP="003936D9">
      <w:pPr>
        <w:tabs>
          <w:tab w:val="left" w:pos="1512"/>
        </w:tabs>
        <w:spacing w:line="276" w:lineRule="auto"/>
        <w:ind w:firstLine="680"/>
        <w:jc w:val="both"/>
        <w:rPr>
          <w:bCs/>
          <w:sz w:val="28"/>
          <w:szCs w:val="28"/>
        </w:rPr>
        <w:sectPr w:rsidR="003936D9" w:rsidSect="0033654D">
          <w:pgSz w:w="11906" w:h="16838"/>
          <w:pgMar w:top="851" w:right="567" w:bottom="1134" w:left="851" w:header="708" w:footer="708" w:gutter="0"/>
          <w:cols w:space="708"/>
          <w:docGrid w:linePitch="360"/>
        </w:sectPr>
      </w:pPr>
    </w:p>
    <w:p w14:paraId="0A41CC54" w14:textId="77777777" w:rsidR="003936D9" w:rsidRPr="003936D9" w:rsidRDefault="003936D9" w:rsidP="003936D9">
      <w:pPr>
        <w:tabs>
          <w:tab w:val="left" w:pos="993"/>
          <w:tab w:val="left" w:pos="1512"/>
        </w:tabs>
        <w:ind w:firstLine="709"/>
        <w:jc w:val="right"/>
        <w:rPr>
          <w:sz w:val="28"/>
          <w:szCs w:val="28"/>
        </w:rPr>
      </w:pPr>
      <w:r w:rsidRPr="003936D9">
        <w:rPr>
          <w:sz w:val="28"/>
          <w:szCs w:val="28"/>
        </w:rPr>
        <w:lastRenderedPageBreak/>
        <w:t xml:space="preserve">Таблица 2 </w:t>
      </w:r>
    </w:p>
    <w:p w14:paraId="1948744E" w14:textId="77777777" w:rsidR="003936D9" w:rsidRPr="003936D9" w:rsidRDefault="003936D9" w:rsidP="003936D9">
      <w:pPr>
        <w:jc w:val="center"/>
        <w:rPr>
          <w:sz w:val="18"/>
          <w:szCs w:val="18"/>
        </w:rPr>
      </w:pP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r>
      <w:r w:rsidRPr="003936D9">
        <w:rPr>
          <w:sz w:val="18"/>
          <w:szCs w:val="18"/>
        </w:rPr>
        <w:tab/>
        <w:t>Приложение 7.6</w:t>
      </w:r>
    </w:p>
    <w:p w14:paraId="0BA29A3F" w14:textId="77777777" w:rsidR="003936D9" w:rsidRPr="003936D9" w:rsidRDefault="003936D9" w:rsidP="003936D9">
      <w:pPr>
        <w:tabs>
          <w:tab w:val="left" w:pos="993"/>
          <w:tab w:val="left" w:pos="1512"/>
        </w:tabs>
        <w:jc w:val="center"/>
        <w:rPr>
          <w:b/>
          <w:sz w:val="28"/>
          <w:szCs w:val="28"/>
        </w:rPr>
      </w:pPr>
    </w:p>
    <w:p w14:paraId="7804286B" w14:textId="77777777" w:rsidR="003936D9" w:rsidRPr="003936D9" w:rsidRDefault="003936D9" w:rsidP="003936D9">
      <w:pPr>
        <w:tabs>
          <w:tab w:val="left" w:pos="993"/>
          <w:tab w:val="left" w:pos="1512"/>
        </w:tabs>
        <w:jc w:val="center"/>
        <w:rPr>
          <w:b/>
          <w:sz w:val="28"/>
          <w:szCs w:val="28"/>
        </w:rPr>
      </w:pPr>
      <w:bookmarkStart w:id="8" w:name="_Hlk132296977"/>
      <w:r w:rsidRPr="003936D9">
        <w:rPr>
          <w:b/>
          <w:sz w:val="28"/>
          <w:szCs w:val="28"/>
        </w:rPr>
        <w:t>Расчет индивидуальной платы за подключение к системе теплоснабжения МКП «ТЕПЛО» объекта «Средняя общеобразовательная школа, по адресу: Кемеровская область - Кузбасс, Топкинский муниципальный округ, г. Топки, ул. Калинина, 4»</w:t>
      </w:r>
    </w:p>
    <w:p w14:paraId="528F804A" w14:textId="77777777" w:rsidR="003936D9" w:rsidRPr="003936D9" w:rsidRDefault="003936D9" w:rsidP="003936D9">
      <w:pPr>
        <w:tabs>
          <w:tab w:val="left" w:pos="993"/>
          <w:tab w:val="left" w:pos="1512"/>
        </w:tabs>
        <w:jc w:val="center"/>
        <w:rPr>
          <w:sz w:val="28"/>
          <w:szCs w:val="28"/>
        </w:rPr>
      </w:pPr>
    </w:p>
    <w:tbl>
      <w:tblPr>
        <w:tblW w:w="5073" w:type="pct"/>
        <w:tblLayout w:type="fixed"/>
        <w:tblCellMar>
          <w:left w:w="0" w:type="dxa"/>
          <w:right w:w="0" w:type="dxa"/>
        </w:tblCellMar>
        <w:tblLook w:val="0000" w:firstRow="0" w:lastRow="0" w:firstColumn="0" w:lastColumn="0" w:noHBand="0" w:noVBand="0"/>
      </w:tblPr>
      <w:tblGrid>
        <w:gridCol w:w="860"/>
        <w:gridCol w:w="3757"/>
        <w:gridCol w:w="1420"/>
        <w:gridCol w:w="1571"/>
        <w:gridCol w:w="1503"/>
        <w:gridCol w:w="1520"/>
      </w:tblGrid>
      <w:tr w:rsidR="003936D9" w:rsidRPr="003936D9" w14:paraId="4F5C4237" w14:textId="77777777" w:rsidTr="007E69AF">
        <w:trPr>
          <w:trHeight w:val="30"/>
          <w:tblHeader/>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639749E" w14:textId="77777777" w:rsidR="003936D9" w:rsidRPr="003936D9" w:rsidRDefault="003936D9" w:rsidP="003936D9">
            <w:pPr>
              <w:tabs>
                <w:tab w:val="left" w:pos="993"/>
                <w:tab w:val="left" w:pos="1512"/>
              </w:tabs>
              <w:jc w:val="center"/>
              <w:rPr>
                <w:sz w:val="21"/>
                <w:szCs w:val="21"/>
              </w:rPr>
            </w:pPr>
            <w:r w:rsidRPr="003936D9">
              <w:rPr>
                <w:sz w:val="21"/>
                <w:szCs w:val="21"/>
              </w:rPr>
              <w:t>№ п/п</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453BB427" w14:textId="77777777" w:rsidR="003936D9" w:rsidRPr="003936D9" w:rsidRDefault="003936D9" w:rsidP="003936D9">
            <w:pPr>
              <w:tabs>
                <w:tab w:val="left" w:pos="993"/>
                <w:tab w:val="left" w:pos="1512"/>
              </w:tabs>
              <w:jc w:val="center"/>
              <w:rPr>
                <w:sz w:val="21"/>
                <w:szCs w:val="21"/>
              </w:rPr>
            </w:pPr>
            <w:r w:rsidRPr="003936D9">
              <w:rPr>
                <w:sz w:val="21"/>
                <w:szCs w:val="21"/>
              </w:rPr>
              <w:t>Наименование</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7B2572" w14:textId="77777777" w:rsidR="003936D9" w:rsidRPr="003936D9" w:rsidRDefault="003936D9" w:rsidP="003936D9">
            <w:pPr>
              <w:tabs>
                <w:tab w:val="left" w:pos="993"/>
                <w:tab w:val="left" w:pos="1512"/>
              </w:tabs>
              <w:jc w:val="center"/>
              <w:rPr>
                <w:sz w:val="21"/>
                <w:szCs w:val="21"/>
              </w:rPr>
            </w:pPr>
            <w:r w:rsidRPr="003936D9">
              <w:rPr>
                <w:sz w:val="21"/>
                <w:szCs w:val="21"/>
              </w:rPr>
              <w:t>Ед. изм</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5841C1" w14:textId="77777777" w:rsidR="003936D9" w:rsidRPr="003936D9" w:rsidRDefault="003936D9" w:rsidP="003936D9">
            <w:pPr>
              <w:tabs>
                <w:tab w:val="left" w:pos="993"/>
                <w:tab w:val="left" w:pos="1512"/>
              </w:tabs>
              <w:jc w:val="center"/>
              <w:rPr>
                <w:sz w:val="21"/>
                <w:szCs w:val="21"/>
              </w:rPr>
            </w:pPr>
            <w:r w:rsidRPr="003936D9">
              <w:rPr>
                <w:sz w:val="21"/>
                <w:szCs w:val="21"/>
              </w:rPr>
              <w:t>Предложения предприятия</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5DF83EB" w14:textId="77777777" w:rsidR="003936D9" w:rsidRPr="003936D9" w:rsidRDefault="003936D9" w:rsidP="003936D9">
            <w:pPr>
              <w:tabs>
                <w:tab w:val="left" w:pos="993"/>
                <w:tab w:val="left" w:pos="1512"/>
              </w:tabs>
              <w:jc w:val="center"/>
              <w:rPr>
                <w:sz w:val="21"/>
                <w:szCs w:val="21"/>
              </w:rPr>
            </w:pPr>
            <w:r w:rsidRPr="003936D9">
              <w:rPr>
                <w:sz w:val="21"/>
                <w:szCs w:val="21"/>
              </w:rPr>
              <w:t>Предложения экспертов</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AD4C37B" w14:textId="77777777" w:rsidR="003936D9" w:rsidRPr="003936D9" w:rsidRDefault="003936D9" w:rsidP="003936D9">
            <w:pPr>
              <w:tabs>
                <w:tab w:val="left" w:pos="993"/>
                <w:tab w:val="left" w:pos="1512"/>
              </w:tabs>
              <w:jc w:val="center"/>
              <w:rPr>
                <w:sz w:val="21"/>
                <w:szCs w:val="21"/>
              </w:rPr>
            </w:pPr>
            <w:r w:rsidRPr="003936D9">
              <w:rPr>
                <w:sz w:val="21"/>
                <w:szCs w:val="21"/>
              </w:rPr>
              <w:t>Корректировка</w:t>
            </w:r>
          </w:p>
        </w:tc>
      </w:tr>
      <w:tr w:rsidR="003936D9" w:rsidRPr="003936D9" w14:paraId="3ABC5D41" w14:textId="77777777" w:rsidTr="007E69AF">
        <w:trPr>
          <w:trHeight w:val="169"/>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21650DA0"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1</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CC87E34" w14:textId="77777777" w:rsidR="003936D9" w:rsidRPr="003936D9" w:rsidRDefault="003936D9" w:rsidP="003936D9">
            <w:pPr>
              <w:tabs>
                <w:tab w:val="left" w:pos="1512"/>
              </w:tabs>
              <w:autoSpaceDE w:val="0"/>
              <w:autoSpaceDN w:val="0"/>
              <w:adjustRightInd w:val="0"/>
              <w:outlineLvl w:val="0"/>
              <w:rPr>
                <w:sz w:val="20"/>
                <w:szCs w:val="20"/>
              </w:rPr>
            </w:pPr>
            <w:r w:rsidRPr="003936D9">
              <w:rPr>
                <w:sz w:val="20"/>
                <w:szCs w:val="20"/>
              </w:rPr>
              <w:t>Плата за подключение объектов заявителей, при отсутствии технической возможности подключения, в том числе:</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29E6AE0"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277195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38461,171</w:t>
            </w:r>
          </w:p>
        </w:tc>
        <w:tc>
          <w:tcPr>
            <w:tcW w:w="70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6E143C7A"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38461,171</w:t>
            </w:r>
          </w:p>
        </w:tc>
        <w:tc>
          <w:tcPr>
            <w:tcW w:w="71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96109A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7380EDDB" w14:textId="77777777" w:rsidTr="007E69AF">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7525DAE"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DE0B899" w14:textId="77777777" w:rsidR="003936D9" w:rsidRPr="003936D9" w:rsidRDefault="003936D9" w:rsidP="003936D9">
            <w:pPr>
              <w:tabs>
                <w:tab w:val="left" w:pos="1512"/>
              </w:tabs>
              <w:autoSpaceDE w:val="0"/>
              <w:autoSpaceDN w:val="0"/>
              <w:adjustRightInd w:val="0"/>
              <w:outlineLvl w:val="0"/>
              <w:rPr>
                <w:sz w:val="20"/>
                <w:szCs w:val="20"/>
              </w:rPr>
            </w:pPr>
            <w:r w:rsidRPr="003936D9">
              <w:rPr>
                <w:sz w:val="20"/>
                <w:szCs w:val="20"/>
              </w:rPr>
              <w:t>Расходы на проведение мероприятий по подключению объектов заявителей</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169E00"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B8265D" w14:textId="77777777" w:rsidR="003936D9" w:rsidRPr="003936D9" w:rsidRDefault="003936D9" w:rsidP="003936D9">
            <w:pPr>
              <w:tabs>
                <w:tab w:val="left" w:pos="1512"/>
              </w:tabs>
              <w:autoSpaceDE w:val="0"/>
              <w:autoSpaceDN w:val="0"/>
              <w:adjustRightInd w:val="0"/>
              <w:jc w:val="center"/>
              <w:rPr>
                <w:sz w:val="21"/>
                <w:szCs w:val="21"/>
              </w:rPr>
            </w:pPr>
          </w:p>
        </w:tc>
        <w:tc>
          <w:tcPr>
            <w:tcW w:w="70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2A498BF" w14:textId="77777777" w:rsidR="003936D9" w:rsidRPr="003936D9" w:rsidRDefault="003936D9" w:rsidP="003936D9">
            <w:pPr>
              <w:tabs>
                <w:tab w:val="left" w:pos="1512"/>
              </w:tabs>
              <w:autoSpaceDE w:val="0"/>
              <w:autoSpaceDN w:val="0"/>
              <w:adjustRightInd w:val="0"/>
              <w:jc w:val="center"/>
              <w:rPr>
                <w:sz w:val="21"/>
                <w:szCs w:val="21"/>
              </w:rPr>
            </w:pPr>
          </w:p>
        </w:tc>
        <w:tc>
          <w:tcPr>
            <w:tcW w:w="71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F84C4DC"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07433C3F" w14:textId="77777777" w:rsidTr="007E69AF">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431E4C5"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2.1</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792216EE"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Расходы на проведение мероприятий по подключению объектов заявителей (П1)</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BD69F99" w14:textId="77777777" w:rsidR="003936D9" w:rsidRPr="003936D9" w:rsidRDefault="003936D9" w:rsidP="003936D9">
            <w:pPr>
              <w:jc w:val="center"/>
              <w:rPr>
                <w:sz w:val="20"/>
                <w:szCs w:val="20"/>
              </w:rPr>
            </w:pPr>
            <w:r w:rsidRPr="003936D9">
              <w:rPr>
                <w:sz w:val="20"/>
                <w:szCs w:val="20"/>
              </w:rPr>
              <w:t>Тыс. руб./Гкал/ч</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B5833A" w14:textId="77777777" w:rsidR="003936D9" w:rsidRPr="003936D9" w:rsidRDefault="003936D9" w:rsidP="003936D9">
            <w:pPr>
              <w:tabs>
                <w:tab w:val="left" w:pos="1512"/>
              </w:tabs>
              <w:autoSpaceDE w:val="0"/>
              <w:autoSpaceDN w:val="0"/>
              <w:adjustRightInd w:val="0"/>
              <w:jc w:val="center"/>
              <w:rPr>
                <w:sz w:val="21"/>
                <w:szCs w:val="21"/>
              </w:rPr>
            </w:pPr>
          </w:p>
        </w:tc>
        <w:tc>
          <w:tcPr>
            <w:tcW w:w="707" w:type="pct"/>
            <w:tcBorders>
              <w:top w:val="single" w:sz="4" w:space="0" w:color="auto"/>
              <w:left w:val="nil"/>
              <w:bottom w:val="single" w:sz="4" w:space="0" w:color="auto"/>
              <w:right w:val="single" w:sz="4" w:space="0" w:color="auto"/>
            </w:tcBorders>
            <w:shd w:val="clear" w:color="auto" w:fill="auto"/>
            <w:tcMar>
              <w:top w:w="102" w:type="dxa"/>
              <w:left w:w="28" w:type="dxa"/>
              <w:bottom w:w="102" w:type="dxa"/>
              <w:right w:w="28" w:type="dxa"/>
            </w:tcMar>
            <w:vAlign w:val="center"/>
          </w:tcPr>
          <w:p w14:paraId="45782F52" w14:textId="77777777" w:rsidR="003936D9" w:rsidRPr="003936D9" w:rsidRDefault="003936D9" w:rsidP="003936D9">
            <w:pPr>
              <w:tabs>
                <w:tab w:val="left" w:pos="1512"/>
              </w:tabs>
              <w:autoSpaceDE w:val="0"/>
              <w:autoSpaceDN w:val="0"/>
              <w:adjustRightInd w:val="0"/>
              <w:jc w:val="center"/>
              <w:rPr>
                <w:sz w:val="21"/>
                <w:szCs w:val="21"/>
              </w:rPr>
            </w:pPr>
          </w:p>
        </w:tc>
        <w:tc>
          <w:tcPr>
            <w:tcW w:w="71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BC422B"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455C348B" w14:textId="77777777" w:rsidTr="007E69AF">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96B0172"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2.2</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92353F8"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Подключаемая тепловая нагрузка объекта заявителя</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B593DF7" w14:textId="77777777" w:rsidR="003936D9" w:rsidRPr="003936D9" w:rsidRDefault="003936D9" w:rsidP="003936D9">
            <w:pPr>
              <w:jc w:val="center"/>
              <w:rPr>
                <w:sz w:val="20"/>
                <w:szCs w:val="20"/>
              </w:rPr>
            </w:pPr>
            <w:r w:rsidRPr="003936D9">
              <w:rPr>
                <w:sz w:val="20"/>
                <w:szCs w:val="20"/>
              </w:rPr>
              <w:t>Гкал/ч.</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9AB03A5"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 xml:space="preserve"> 0,956 </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0B7C5C1"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 xml:space="preserve"> 0,956 </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2A5DC6"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3A10AEA1" w14:textId="77777777" w:rsidTr="007E69AF">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7D589A80"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4B2C10D1"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при отсутствии технической возможности подключения (П2.1), в том числе:</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48E068D"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79E4D41"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F067E2B"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723235F"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2C94D965" w14:textId="77777777" w:rsidTr="007E69AF">
        <w:tblPrEx>
          <w:tblCellMar>
            <w:top w:w="75" w:type="dxa"/>
            <w:bottom w:w="75" w:type="dxa"/>
          </w:tblCellMar>
        </w:tblPrEx>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2D083C64"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3.1</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001A35E"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Расходы на создание (реконструкцию) тепловых сетей от существующих тепловых сетей или источников тепловой энергии до точек подключения объектов заявителей (включая проектирование), при отсутствии технической возможности подключения, в том числе:</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E51B39"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5523DE2"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F1D01AF"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6D676B5"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1E25FB08" w14:textId="77777777" w:rsidTr="007E69AF">
        <w:tblPrEx>
          <w:tblCellMar>
            <w:top w:w="75" w:type="dxa"/>
            <w:bottom w:w="75" w:type="dxa"/>
          </w:tblCellMar>
        </w:tblPrEx>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564B0C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3.1.1</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2DEF897"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Надземная прокладка</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F3B670"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6AAAAA7" w14:textId="77777777" w:rsidR="003936D9" w:rsidRPr="003936D9" w:rsidRDefault="003936D9" w:rsidP="003936D9">
            <w:pPr>
              <w:tabs>
                <w:tab w:val="left" w:pos="1512"/>
              </w:tabs>
              <w:autoSpaceDE w:val="0"/>
              <w:autoSpaceDN w:val="0"/>
              <w:adjustRightInd w:val="0"/>
              <w:jc w:val="center"/>
              <w:rPr>
                <w:sz w:val="21"/>
                <w:szCs w:val="21"/>
              </w:rPr>
            </w:pP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C61727A" w14:textId="77777777" w:rsidR="003936D9" w:rsidRPr="003936D9" w:rsidRDefault="003936D9" w:rsidP="003936D9">
            <w:pPr>
              <w:tabs>
                <w:tab w:val="left" w:pos="993"/>
                <w:tab w:val="left" w:pos="1512"/>
              </w:tabs>
              <w:jc w:val="center"/>
              <w:rPr>
                <w:sz w:val="21"/>
                <w:szCs w:val="21"/>
              </w:rPr>
            </w:pP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17199CC" w14:textId="77777777" w:rsidR="003936D9" w:rsidRPr="003936D9" w:rsidRDefault="003936D9" w:rsidP="003936D9">
            <w:pPr>
              <w:tabs>
                <w:tab w:val="left" w:pos="1512"/>
              </w:tabs>
              <w:autoSpaceDE w:val="0"/>
              <w:autoSpaceDN w:val="0"/>
              <w:adjustRightInd w:val="0"/>
              <w:jc w:val="center"/>
              <w:rPr>
                <w:sz w:val="21"/>
                <w:szCs w:val="21"/>
              </w:rPr>
            </w:pPr>
          </w:p>
        </w:tc>
      </w:tr>
      <w:tr w:rsidR="003936D9" w:rsidRPr="003936D9" w14:paraId="4B4F319E" w14:textId="77777777" w:rsidTr="007E69AF">
        <w:tblPrEx>
          <w:tblCellMar>
            <w:top w:w="75" w:type="dxa"/>
            <w:bottom w:w="75" w:type="dxa"/>
          </w:tblCellMar>
        </w:tblPrEx>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21C262B"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3.1.2</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7CF1054D"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Подземная прокладка</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655854"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BFA6402"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2FDB843C"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2844,528</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6CADAB"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0790AD83" w14:textId="77777777" w:rsidTr="007E69AF">
        <w:tblPrEx>
          <w:tblCellMar>
            <w:top w:w="75" w:type="dxa"/>
            <w:bottom w:w="75" w:type="dxa"/>
          </w:tblCellMar>
        </w:tblPrEx>
        <w:trPr>
          <w:trHeight w:val="182"/>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382F5297"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4</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0A803CAE"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 xml:space="preserve">Расходы на создание (реконструкцию) источников тепловой энергии и (или) развитие существующих источников тепловой энергии и (или) тепловых </w:t>
            </w:r>
          </w:p>
          <w:p w14:paraId="74A4A02C"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сетей (П2.2), в том числе:</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AA1A454" w14:textId="77777777" w:rsidR="003936D9" w:rsidRPr="003936D9" w:rsidRDefault="003936D9" w:rsidP="003936D9">
            <w:pPr>
              <w:jc w:val="center"/>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62A1D88"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 27924,409</w:t>
            </w:r>
          </w:p>
        </w:tc>
        <w:tc>
          <w:tcPr>
            <w:tcW w:w="70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28BBBD47"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 27924,409</w:t>
            </w:r>
          </w:p>
        </w:tc>
        <w:tc>
          <w:tcPr>
            <w:tcW w:w="71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592296"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0,000</w:t>
            </w:r>
          </w:p>
        </w:tc>
      </w:tr>
      <w:tr w:rsidR="003936D9" w:rsidRPr="003936D9" w14:paraId="2C6E473A" w14:textId="77777777" w:rsidTr="007E69AF">
        <w:tblPrEx>
          <w:tblCellMar>
            <w:top w:w="75" w:type="dxa"/>
            <w:bottom w:w="75" w:type="dxa"/>
          </w:tblCellMar>
        </w:tblPrEx>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545D25F9"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4.1</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1486A1D1"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 xml:space="preserve"> Создание (реконструкция) источников тепловой энергии </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BFA9909"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тыс. руб.</w:t>
            </w:r>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7CD940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 xml:space="preserve"> 27924,409 </w:t>
            </w:r>
          </w:p>
        </w:tc>
        <w:tc>
          <w:tcPr>
            <w:tcW w:w="707" w:type="pct"/>
            <w:tcBorders>
              <w:top w:val="single" w:sz="4" w:space="0" w:color="auto"/>
              <w:left w:val="nil"/>
              <w:bottom w:val="single" w:sz="4" w:space="0" w:color="auto"/>
              <w:right w:val="single" w:sz="4" w:space="0" w:color="auto"/>
            </w:tcBorders>
            <w:shd w:val="clear" w:color="auto" w:fill="auto"/>
            <w:tcMar>
              <w:top w:w="102" w:type="dxa"/>
              <w:left w:w="28" w:type="dxa"/>
              <w:bottom w:w="102" w:type="dxa"/>
              <w:right w:w="28" w:type="dxa"/>
            </w:tcMar>
            <w:vAlign w:val="center"/>
          </w:tcPr>
          <w:p w14:paraId="14B4E5BA" w14:textId="77777777" w:rsidR="003936D9" w:rsidRPr="003936D9" w:rsidRDefault="003936D9" w:rsidP="003936D9">
            <w:pPr>
              <w:jc w:val="center"/>
              <w:rPr>
                <w:sz w:val="21"/>
                <w:szCs w:val="21"/>
              </w:rPr>
            </w:pPr>
            <w:r w:rsidRPr="003936D9">
              <w:rPr>
                <w:sz w:val="21"/>
                <w:szCs w:val="21"/>
              </w:rPr>
              <w:t> 27924,409</w:t>
            </w:r>
          </w:p>
        </w:tc>
        <w:tc>
          <w:tcPr>
            <w:tcW w:w="71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DDDCD8" w14:textId="77777777" w:rsidR="003936D9" w:rsidRPr="003936D9" w:rsidRDefault="003936D9" w:rsidP="003936D9">
            <w:pPr>
              <w:jc w:val="center"/>
              <w:rPr>
                <w:sz w:val="20"/>
                <w:szCs w:val="20"/>
              </w:rPr>
            </w:pPr>
            <w:r w:rsidRPr="003936D9">
              <w:rPr>
                <w:sz w:val="21"/>
                <w:szCs w:val="21"/>
              </w:rPr>
              <w:t>0,000</w:t>
            </w:r>
          </w:p>
        </w:tc>
      </w:tr>
      <w:tr w:rsidR="003936D9" w:rsidRPr="003936D9" w14:paraId="684B0F34" w14:textId="77777777" w:rsidTr="007E69AF">
        <w:tblPrEx>
          <w:tblCellMar>
            <w:top w:w="75" w:type="dxa"/>
            <w:bottom w:w="75" w:type="dxa"/>
          </w:tblCellMar>
        </w:tblPrEx>
        <w:trPr>
          <w:trHeight w:val="20"/>
        </w:trPr>
        <w:tc>
          <w:tcPr>
            <w:tcW w:w="404"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1DAF402F"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5</w:t>
            </w:r>
          </w:p>
        </w:tc>
        <w:tc>
          <w:tcPr>
            <w:tcW w:w="1767" w:type="pct"/>
            <w:tcBorders>
              <w:top w:val="single" w:sz="4" w:space="0" w:color="auto"/>
              <w:left w:val="single" w:sz="4" w:space="0" w:color="auto"/>
              <w:bottom w:val="single" w:sz="4" w:space="0" w:color="auto"/>
              <w:right w:val="single" w:sz="4" w:space="0" w:color="auto"/>
            </w:tcBorders>
            <w:tcMar>
              <w:top w:w="102" w:type="dxa"/>
              <w:left w:w="28" w:type="dxa"/>
              <w:bottom w:w="102" w:type="dxa"/>
              <w:right w:w="28" w:type="dxa"/>
            </w:tcMar>
            <w:vAlign w:val="center"/>
          </w:tcPr>
          <w:p w14:paraId="673E02D2" w14:textId="77777777" w:rsidR="003936D9" w:rsidRPr="003936D9" w:rsidRDefault="003936D9" w:rsidP="003936D9">
            <w:pPr>
              <w:tabs>
                <w:tab w:val="left" w:pos="1512"/>
              </w:tabs>
              <w:autoSpaceDE w:val="0"/>
              <w:autoSpaceDN w:val="0"/>
              <w:adjustRightInd w:val="0"/>
              <w:rPr>
                <w:sz w:val="20"/>
                <w:szCs w:val="20"/>
              </w:rPr>
            </w:pPr>
            <w:r w:rsidRPr="003936D9">
              <w:rPr>
                <w:sz w:val="20"/>
                <w:szCs w:val="20"/>
              </w:rPr>
              <w:t>Налог на прибыль</w:t>
            </w:r>
          </w:p>
        </w:tc>
        <w:tc>
          <w:tcPr>
            <w:tcW w:w="66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0FF1186" w14:textId="77777777" w:rsidR="003936D9" w:rsidRPr="003936D9" w:rsidRDefault="003936D9" w:rsidP="003936D9">
            <w:pPr>
              <w:jc w:val="center"/>
              <w:rPr>
                <w:sz w:val="20"/>
                <w:szCs w:val="20"/>
              </w:rPr>
            </w:pPr>
            <w:r w:rsidRPr="003936D9">
              <w:rPr>
                <w:sz w:val="20"/>
                <w:szCs w:val="20"/>
              </w:rPr>
              <w:t>Тыс. руб./</w:t>
            </w:r>
            <w:r w:rsidRPr="003936D9">
              <w:rPr>
                <w:sz w:val="20"/>
                <w:szCs w:val="20"/>
              </w:rPr>
              <w:br/>
              <w:t>Гкал/</w:t>
            </w:r>
            <w:proofErr w:type="gramStart"/>
            <w:r w:rsidRPr="003936D9">
              <w:rPr>
                <w:sz w:val="20"/>
                <w:szCs w:val="20"/>
              </w:rPr>
              <w:t>ч .</w:t>
            </w:r>
            <w:proofErr w:type="gramEnd"/>
          </w:p>
        </w:tc>
        <w:tc>
          <w:tcPr>
            <w:tcW w:w="73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50165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8046,270</w:t>
            </w:r>
          </w:p>
        </w:tc>
        <w:tc>
          <w:tcPr>
            <w:tcW w:w="707" w:type="pct"/>
            <w:tcBorders>
              <w:top w:val="single" w:sz="4" w:space="0" w:color="auto"/>
              <w:left w:val="nil"/>
              <w:bottom w:val="single" w:sz="4" w:space="0" w:color="auto"/>
              <w:right w:val="single" w:sz="4" w:space="0" w:color="auto"/>
            </w:tcBorders>
            <w:shd w:val="clear" w:color="auto" w:fill="auto"/>
            <w:tcMar>
              <w:top w:w="102" w:type="dxa"/>
              <w:left w:w="28" w:type="dxa"/>
              <w:bottom w:w="102" w:type="dxa"/>
              <w:right w:w="28" w:type="dxa"/>
            </w:tcMar>
            <w:vAlign w:val="center"/>
          </w:tcPr>
          <w:p w14:paraId="6F7637E9" w14:textId="77777777" w:rsidR="003936D9" w:rsidRPr="003936D9" w:rsidRDefault="003936D9" w:rsidP="003936D9">
            <w:pPr>
              <w:tabs>
                <w:tab w:val="left" w:pos="1512"/>
              </w:tabs>
              <w:autoSpaceDE w:val="0"/>
              <w:autoSpaceDN w:val="0"/>
              <w:adjustRightInd w:val="0"/>
              <w:jc w:val="center"/>
              <w:rPr>
                <w:sz w:val="21"/>
                <w:szCs w:val="21"/>
              </w:rPr>
            </w:pPr>
            <w:r w:rsidRPr="003936D9">
              <w:rPr>
                <w:sz w:val="21"/>
                <w:szCs w:val="21"/>
              </w:rPr>
              <w:t>8046,270</w:t>
            </w:r>
          </w:p>
        </w:tc>
        <w:tc>
          <w:tcPr>
            <w:tcW w:w="71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54BCED9" w14:textId="77777777" w:rsidR="003936D9" w:rsidRPr="003936D9" w:rsidRDefault="003936D9" w:rsidP="003936D9">
            <w:pPr>
              <w:jc w:val="center"/>
              <w:rPr>
                <w:sz w:val="20"/>
                <w:szCs w:val="20"/>
              </w:rPr>
            </w:pPr>
            <w:r w:rsidRPr="003936D9">
              <w:rPr>
                <w:sz w:val="21"/>
                <w:szCs w:val="21"/>
              </w:rPr>
              <w:t>0,000</w:t>
            </w:r>
          </w:p>
        </w:tc>
      </w:tr>
    </w:tbl>
    <w:p w14:paraId="22933CD2" w14:textId="77777777" w:rsidR="003936D9" w:rsidRPr="003936D9" w:rsidRDefault="003936D9" w:rsidP="003936D9">
      <w:pPr>
        <w:tabs>
          <w:tab w:val="left" w:pos="1512"/>
        </w:tabs>
        <w:autoSpaceDE w:val="0"/>
        <w:autoSpaceDN w:val="0"/>
        <w:adjustRightInd w:val="0"/>
        <w:spacing w:line="276" w:lineRule="auto"/>
        <w:ind w:firstLine="709"/>
        <w:jc w:val="both"/>
        <w:rPr>
          <w:sz w:val="28"/>
          <w:szCs w:val="28"/>
        </w:rPr>
      </w:pPr>
    </w:p>
    <w:bookmarkEnd w:id="8"/>
    <w:p w14:paraId="05911298" w14:textId="77777777" w:rsidR="003936D9" w:rsidRPr="003936D9" w:rsidRDefault="003936D9" w:rsidP="003936D9">
      <w:pPr>
        <w:tabs>
          <w:tab w:val="left" w:pos="993"/>
          <w:tab w:val="left" w:pos="1512"/>
        </w:tabs>
        <w:jc w:val="center"/>
        <w:rPr>
          <w:b/>
          <w:sz w:val="28"/>
          <w:szCs w:val="28"/>
        </w:rPr>
      </w:pPr>
    </w:p>
    <w:p w14:paraId="2982FD94" w14:textId="77777777" w:rsidR="003936D9" w:rsidRPr="003936D9" w:rsidRDefault="003936D9" w:rsidP="003936D9">
      <w:pPr>
        <w:tabs>
          <w:tab w:val="left" w:pos="993"/>
          <w:tab w:val="left" w:pos="1512"/>
        </w:tabs>
        <w:jc w:val="center"/>
        <w:rPr>
          <w:b/>
          <w:sz w:val="28"/>
          <w:szCs w:val="28"/>
        </w:rPr>
      </w:pPr>
      <w:r w:rsidRPr="003936D9">
        <w:rPr>
          <w:b/>
          <w:sz w:val="28"/>
          <w:szCs w:val="28"/>
        </w:rPr>
        <w:lastRenderedPageBreak/>
        <w:t xml:space="preserve">Плата за подключение к системе теплоснабжения </w:t>
      </w:r>
    </w:p>
    <w:p w14:paraId="2146DEA0" w14:textId="77777777" w:rsidR="003936D9" w:rsidRPr="003936D9" w:rsidRDefault="003936D9" w:rsidP="003936D9">
      <w:pPr>
        <w:tabs>
          <w:tab w:val="left" w:pos="993"/>
          <w:tab w:val="left" w:pos="1512"/>
        </w:tabs>
        <w:jc w:val="center"/>
        <w:rPr>
          <w:b/>
          <w:sz w:val="28"/>
          <w:szCs w:val="28"/>
        </w:rPr>
      </w:pPr>
      <w:bookmarkStart w:id="9" w:name="_Hlk132719006"/>
      <w:r w:rsidRPr="003936D9">
        <w:rPr>
          <w:b/>
          <w:sz w:val="28"/>
          <w:szCs w:val="28"/>
        </w:rPr>
        <w:t>МКП «ТЕПЛО» объекта «Средняя общеобразовательная школа, по адресу: Кемеровская область - Кузбасс, Топкинский муниципальный округ, г. Топки, ул. Калинина, 4»</w:t>
      </w:r>
    </w:p>
    <w:bookmarkEnd w:id="9"/>
    <w:p w14:paraId="36D75B05" w14:textId="77777777" w:rsidR="003936D9" w:rsidRPr="003936D9" w:rsidRDefault="003936D9" w:rsidP="003936D9">
      <w:pPr>
        <w:tabs>
          <w:tab w:val="left" w:pos="1512"/>
        </w:tabs>
        <w:spacing w:line="276" w:lineRule="auto"/>
        <w:ind w:firstLine="680"/>
        <w:jc w:val="both"/>
        <w:rPr>
          <w:sz w:val="28"/>
          <w:szCs w:val="28"/>
        </w:rPr>
      </w:pPr>
    </w:p>
    <w:p w14:paraId="7ECB9FCF" w14:textId="77777777" w:rsidR="003936D9" w:rsidRPr="003936D9" w:rsidRDefault="003936D9" w:rsidP="003936D9">
      <w:pPr>
        <w:tabs>
          <w:tab w:val="left" w:pos="993"/>
          <w:tab w:val="left" w:pos="1512"/>
        </w:tabs>
        <w:ind w:firstLine="426"/>
        <w:jc w:val="both"/>
        <w:rPr>
          <w:bCs/>
          <w:sz w:val="28"/>
          <w:szCs w:val="28"/>
        </w:rPr>
      </w:pPr>
      <w:r w:rsidRPr="003936D9">
        <w:rPr>
          <w:sz w:val="28"/>
          <w:szCs w:val="28"/>
        </w:rPr>
        <w:t>По итогам анализа, представленного МКП «ТЕПЛО</w:t>
      </w:r>
      <w:r w:rsidRPr="003936D9">
        <w:rPr>
          <w:bCs/>
          <w:sz w:val="28"/>
          <w:szCs w:val="28"/>
        </w:rPr>
        <w:t xml:space="preserve">» предложения по </w:t>
      </w:r>
      <w:r w:rsidRPr="003936D9">
        <w:rPr>
          <w:sz w:val="28"/>
          <w:szCs w:val="28"/>
        </w:rPr>
        <w:t xml:space="preserve">расчету платы за подключение к системе теплоснабжения, </w:t>
      </w:r>
      <w:r w:rsidRPr="003936D9">
        <w:rPr>
          <w:bCs/>
          <w:sz w:val="28"/>
          <w:szCs w:val="28"/>
        </w:rPr>
        <w:t xml:space="preserve">эксперты предлагают принять плату за подключение системе теплоснабжения МКП «ТЕПЛО» </w:t>
      </w:r>
      <w:r w:rsidRPr="003936D9">
        <w:rPr>
          <w:sz w:val="28"/>
          <w:szCs w:val="28"/>
        </w:rPr>
        <w:t>объекта «Средняя общеобразовательная школа, по адресу: Кемеровская область - Кузбасс, Топкинский муниципальный округ, г. Топки, ул. Калинина, 4»</w:t>
      </w:r>
      <w:r w:rsidRPr="003936D9">
        <w:rPr>
          <w:bCs/>
          <w:sz w:val="28"/>
          <w:szCs w:val="28"/>
        </w:rPr>
        <w:t>, согласно таблице 3.</w:t>
      </w:r>
    </w:p>
    <w:p w14:paraId="64BED5F6" w14:textId="77777777" w:rsidR="003936D9" w:rsidRPr="003936D9" w:rsidRDefault="003936D9" w:rsidP="003936D9">
      <w:pPr>
        <w:tabs>
          <w:tab w:val="left" w:pos="993"/>
          <w:tab w:val="left" w:pos="1512"/>
        </w:tabs>
        <w:ind w:firstLine="426"/>
        <w:jc w:val="right"/>
        <w:rPr>
          <w:bCs/>
          <w:sz w:val="28"/>
          <w:szCs w:val="28"/>
        </w:rPr>
      </w:pPr>
      <w:r w:rsidRPr="003936D9">
        <w:rPr>
          <w:bCs/>
          <w:sz w:val="28"/>
          <w:szCs w:val="28"/>
        </w:rPr>
        <w:t>Таблица 3</w:t>
      </w:r>
    </w:p>
    <w:p w14:paraId="082331B0" w14:textId="77777777" w:rsidR="003936D9" w:rsidRPr="003936D9" w:rsidRDefault="003936D9" w:rsidP="003936D9">
      <w:pPr>
        <w:tabs>
          <w:tab w:val="left" w:pos="993"/>
          <w:tab w:val="left" w:pos="1512"/>
        </w:tabs>
        <w:jc w:val="center"/>
        <w:rPr>
          <w:b/>
          <w:sz w:val="28"/>
          <w:szCs w:val="28"/>
        </w:rPr>
      </w:pPr>
      <w:r w:rsidRPr="003936D9">
        <w:rPr>
          <w:b/>
          <w:bCs/>
          <w:kern w:val="32"/>
          <w:sz w:val="28"/>
          <w:szCs w:val="28"/>
        </w:rPr>
        <w:t xml:space="preserve">Плата за подключение к системе теплоснабжения </w:t>
      </w:r>
      <w:r w:rsidRPr="003936D9">
        <w:rPr>
          <w:b/>
          <w:sz w:val="28"/>
          <w:szCs w:val="28"/>
        </w:rPr>
        <w:t xml:space="preserve">МКП «ТЕПЛО» объекта «Средняя общеобразовательная школа, по адресу: Кемеровская область - Кузбасс, Топкинский муниципальный округ, г. Топки, </w:t>
      </w:r>
    </w:p>
    <w:p w14:paraId="4935CEF4" w14:textId="77777777" w:rsidR="003936D9" w:rsidRPr="003936D9" w:rsidRDefault="003936D9" w:rsidP="003936D9">
      <w:pPr>
        <w:tabs>
          <w:tab w:val="left" w:pos="993"/>
          <w:tab w:val="left" w:pos="1512"/>
        </w:tabs>
        <w:jc w:val="center"/>
        <w:rPr>
          <w:b/>
          <w:sz w:val="28"/>
          <w:szCs w:val="28"/>
        </w:rPr>
      </w:pPr>
      <w:r w:rsidRPr="003936D9">
        <w:rPr>
          <w:b/>
          <w:sz w:val="28"/>
          <w:szCs w:val="28"/>
        </w:rPr>
        <w:t>ул. Калинина, 4»</w:t>
      </w:r>
    </w:p>
    <w:p w14:paraId="30515250" w14:textId="77777777" w:rsidR="003936D9" w:rsidRPr="003936D9" w:rsidRDefault="003936D9" w:rsidP="003936D9">
      <w:pPr>
        <w:tabs>
          <w:tab w:val="left" w:pos="1512"/>
        </w:tabs>
        <w:spacing w:line="276" w:lineRule="auto"/>
        <w:ind w:firstLine="680"/>
        <w:jc w:val="both"/>
        <w:rPr>
          <w:sz w:val="28"/>
          <w:szCs w:val="28"/>
        </w:rPr>
      </w:pPr>
    </w:p>
    <w:p w14:paraId="3ACFA194" w14:textId="77777777" w:rsidR="003936D9" w:rsidRPr="003936D9" w:rsidRDefault="003936D9" w:rsidP="003936D9">
      <w:pPr>
        <w:jc w:val="center"/>
        <w:rPr>
          <w:b/>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7"/>
        <w:gridCol w:w="2826"/>
        <w:gridCol w:w="4705"/>
      </w:tblGrid>
      <w:tr w:rsidR="003936D9" w:rsidRPr="003936D9" w14:paraId="219B2E9C" w14:textId="77777777" w:rsidTr="007E69AF">
        <w:trPr>
          <w:trHeight w:val="20"/>
        </w:trPr>
        <w:tc>
          <w:tcPr>
            <w:tcW w:w="1406" w:type="pct"/>
            <w:vAlign w:val="center"/>
          </w:tcPr>
          <w:p w14:paraId="4A766E6D" w14:textId="77777777" w:rsidR="003936D9" w:rsidRPr="003936D9" w:rsidRDefault="003936D9" w:rsidP="003936D9">
            <w:pPr>
              <w:jc w:val="center"/>
              <w:rPr>
                <w:sz w:val="22"/>
                <w:szCs w:val="22"/>
              </w:rPr>
            </w:pPr>
            <w:r w:rsidRPr="003936D9">
              <w:rPr>
                <w:sz w:val="22"/>
                <w:szCs w:val="22"/>
              </w:rPr>
              <w:t>Объект заявителя</w:t>
            </w:r>
          </w:p>
        </w:tc>
        <w:tc>
          <w:tcPr>
            <w:tcW w:w="1348" w:type="pct"/>
            <w:shd w:val="clear" w:color="auto" w:fill="auto"/>
            <w:vAlign w:val="center"/>
          </w:tcPr>
          <w:p w14:paraId="3C772643" w14:textId="77777777" w:rsidR="003936D9" w:rsidRPr="003936D9" w:rsidRDefault="003936D9" w:rsidP="003936D9">
            <w:pPr>
              <w:jc w:val="center"/>
              <w:rPr>
                <w:sz w:val="22"/>
                <w:szCs w:val="22"/>
              </w:rPr>
            </w:pPr>
            <w:r w:rsidRPr="003936D9">
              <w:rPr>
                <w:sz w:val="22"/>
                <w:szCs w:val="22"/>
              </w:rPr>
              <w:t>Объём присоединяемой мощности, Гкал/ч</w:t>
            </w:r>
          </w:p>
        </w:tc>
        <w:tc>
          <w:tcPr>
            <w:tcW w:w="2245" w:type="pct"/>
            <w:vAlign w:val="center"/>
          </w:tcPr>
          <w:p w14:paraId="4203A9F0" w14:textId="77777777" w:rsidR="003936D9" w:rsidRPr="003936D9" w:rsidRDefault="003936D9" w:rsidP="003936D9">
            <w:pPr>
              <w:jc w:val="center"/>
              <w:rPr>
                <w:sz w:val="22"/>
                <w:szCs w:val="22"/>
              </w:rPr>
            </w:pPr>
            <w:r w:rsidRPr="003936D9">
              <w:rPr>
                <w:sz w:val="22"/>
                <w:szCs w:val="22"/>
              </w:rPr>
              <w:t>Плата за подключение к системе теплоснабжения, тыс. руб. (без учёта НДС)</w:t>
            </w:r>
          </w:p>
        </w:tc>
      </w:tr>
      <w:tr w:rsidR="003936D9" w:rsidRPr="003936D9" w14:paraId="75F03DBF" w14:textId="77777777" w:rsidTr="007E69AF">
        <w:trPr>
          <w:trHeight w:val="20"/>
        </w:trPr>
        <w:tc>
          <w:tcPr>
            <w:tcW w:w="1406" w:type="pct"/>
            <w:vAlign w:val="center"/>
          </w:tcPr>
          <w:p w14:paraId="5957E904" w14:textId="77777777" w:rsidR="003936D9" w:rsidRPr="003936D9" w:rsidRDefault="003936D9" w:rsidP="003936D9">
            <w:pPr>
              <w:jc w:val="center"/>
              <w:rPr>
                <w:sz w:val="22"/>
                <w:szCs w:val="22"/>
              </w:rPr>
            </w:pPr>
            <w:r w:rsidRPr="003936D9">
              <w:rPr>
                <w:sz w:val="22"/>
                <w:szCs w:val="22"/>
              </w:rPr>
              <w:t xml:space="preserve">Средняя общеобразовательная школа, по адресу: Кемеровская область - Кузбасс, Топкинский муниципальный округ, г. Топки, </w:t>
            </w:r>
          </w:p>
          <w:p w14:paraId="1C933032" w14:textId="77777777" w:rsidR="003936D9" w:rsidRPr="003936D9" w:rsidRDefault="003936D9" w:rsidP="003936D9">
            <w:pPr>
              <w:jc w:val="center"/>
              <w:rPr>
                <w:sz w:val="22"/>
                <w:szCs w:val="22"/>
              </w:rPr>
            </w:pPr>
            <w:r w:rsidRPr="003936D9">
              <w:rPr>
                <w:sz w:val="22"/>
                <w:szCs w:val="22"/>
              </w:rPr>
              <w:t>ул. Калинина, 4</w:t>
            </w:r>
          </w:p>
        </w:tc>
        <w:tc>
          <w:tcPr>
            <w:tcW w:w="1348" w:type="pct"/>
            <w:shd w:val="clear" w:color="auto" w:fill="auto"/>
            <w:vAlign w:val="center"/>
          </w:tcPr>
          <w:p w14:paraId="55ACBDA9" w14:textId="77777777" w:rsidR="003936D9" w:rsidRPr="003936D9" w:rsidRDefault="003936D9" w:rsidP="003936D9">
            <w:pPr>
              <w:jc w:val="center"/>
              <w:rPr>
                <w:sz w:val="22"/>
                <w:szCs w:val="22"/>
              </w:rPr>
            </w:pPr>
            <w:r w:rsidRPr="003936D9">
              <w:rPr>
                <w:sz w:val="22"/>
                <w:szCs w:val="22"/>
              </w:rPr>
              <w:t>0,956</w:t>
            </w:r>
          </w:p>
        </w:tc>
        <w:tc>
          <w:tcPr>
            <w:tcW w:w="2245" w:type="pct"/>
            <w:vAlign w:val="center"/>
          </w:tcPr>
          <w:p w14:paraId="5EF4F1E1" w14:textId="77777777" w:rsidR="003936D9" w:rsidRPr="003936D9" w:rsidRDefault="003936D9" w:rsidP="003936D9">
            <w:pPr>
              <w:jc w:val="center"/>
              <w:rPr>
                <w:sz w:val="22"/>
                <w:szCs w:val="22"/>
              </w:rPr>
            </w:pPr>
            <w:r w:rsidRPr="003936D9">
              <w:rPr>
                <w:sz w:val="22"/>
                <w:szCs w:val="22"/>
              </w:rPr>
              <w:t>38461,171</w:t>
            </w:r>
          </w:p>
        </w:tc>
      </w:tr>
    </w:tbl>
    <w:p w14:paraId="1C7DAFA4" w14:textId="77777777" w:rsidR="003936D9" w:rsidRPr="003936D9" w:rsidRDefault="003936D9" w:rsidP="003936D9">
      <w:pPr>
        <w:tabs>
          <w:tab w:val="left" w:pos="1512"/>
        </w:tabs>
        <w:spacing w:line="276" w:lineRule="auto"/>
        <w:ind w:firstLine="680"/>
        <w:jc w:val="both"/>
        <w:rPr>
          <w:sz w:val="28"/>
          <w:szCs w:val="28"/>
        </w:rPr>
      </w:pPr>
    </w:p>
    <w:p w14:paraId="1CC7E5BF" w14:textId="77777777" w:rsidR="003936D9" w:rsidRPr="003936D9" w:rsidRDefault="003936D9" w:rsidP="003936D9">
      <w:pPr>
        <w:tabs>
          <w:tab w:val="left" w:pos="1512"/>
        </w:tabs>
        <w:spacing w:line="276" w:lineRule="auto"/>
        <w:ind w:firstLine="680"/>
        <w:jc w:val="both"/>
        <w:rPr>
          <w:color w:val="000000"/>
          <w:sz w:val="28"/>
          <w:szCs w:val="28"/>
        </w:rPr>
      </w:pPr>
    </w:p>
    <w:p w14:paraId="2857E172" w14:textId="77777777" w:rsidR="003936D9" w:rsidRPr="003936D9" w:rsidRDefault="003936D9" w:rsidP="003936D9">
      <w:pPr>
        <w:spacing w:line="276" w:lineRule="auto"/>
        <w:jc w:val="both"/>
        <w:rPr>
          <w:sz w:val="28"/>
          <w:szCs w:val="28"/>
          <w:lang w:eastAsia="x-none"/>
        </w:rPr>
      </w:pPr>
    </w:p>
    <w:p w14:paraId="4E70AB94" w14:textId="77777777" w:rsidR="003936D9" w:rsidRPr="003936D9" w:rsidRDefault="003936D9" w:rsidP="003936D9">
      <w:pPr>
        <w:tabs>
          <w:tab w:val="left" w:pos="540"/>
          <w:tab w:val="left" w:pos="1512"/>
        </w:tabs>
        <w:ind w:firstLine="720"/>
        <w:jc w:val="both"/>
        <w:rPr>
          <w:color w:val="000000"/>
        </w:rPr>
      </w:pPr>
    </w:p>
    <w:p w14:paraId="61F60339" w14:textId="77777777" w:rsidR="003936D9" w:rsidRPr="00D85122" w:rsidRDefault="003936D9" w:rsidP="00D85122">
      <w:pPr>
        <w:spacing w:after="120" w:line="360" w:lineRule="auto"/>
        <w:jc w:val="both"/>
        <w:rPr>
          <w:sz w:val="28"/>
          <w:szCs w:val="28"/>
        </w:rPr>
      </w:pPr>
    </w:p>
    <w:p w14:paraId="6F9E182E" w14:textId="77777777" w:rsidR="003936D9" w:rsidRDefault="003936D9" w:rsidP="001B314A">
      <w:pPr>
        <w:tabs>
          <w:tab w:val="left" w:pos="5580"/>
          <w:tab w:val="left" w:pos="9498"/>
        </w:tabs>
        <w:ind w:firstLine="284"/>
        <w:sectPr w:rsidR="003936D9" w:rsidSect="0033654D">
          <w:pgSz w:w="11906" w:h="16838"/>
          <w:pgMar w:top="851" w:right="567" w:bottom="1134" w:left="851" w:header="708" w:footer="708" w:gutter="0"/>
          <w:cols w:space="708"/>
          <w:docGrid w:linePitch="360"/>
        </w:sectPr>
      </w:pPr>
    </w:p>
    <w:p w14:paraId="1F12A190" w14:textId="6D441D34" w:rsidR="003936D9" w:rsidRPr="00D00103" w:rsidRDefault="003936D9" w:rsidP="003936D9">
      <w:pPr>
        <w:tabs>
          <w:tab w:val="left" w:pos="5580"/>
          <w:tab w:val="left" w:pos="9498"/>
        </w:tabs>
        <w:ind w:left="-4836" w:right="-569" w:firstLine="10081"/>
      </w:pPr>
      <w:r w:rsidRPr="00D00103">
        <w:lastRenderedPageBreak/>
        <w:t>Приложение</w:t>
      </w:r>
      <w:r>
        <w:t xml:space="preserve"> № 4 </w:t>
      </w:r>
      <w:r w:rsidRPr="00D00103">
        <w:t xml:space="preserve">к протоколу № </w:t>
      </w:r>
      <w:r>
        <w:t>62</w:t>
      </w:r>
    </w:p>
    <w:p w14:paraId="28CCC6BD" w14:textId="77777777" w:rsidR="003936D9" w:rsidRPr="00D00103" w:rsidRDefault="003936D9" w:rsidP="003936D9">
      <w:pPr>
        <w:tabs>
          <w:tab w:val="left" w:pos="5580"/>
          <w:tab w:val="left" w:pos="9498"/>
        </w:tabs>
        <w:ind w:left="-4836" w:right="-569" w:firstLine="10081"/>
      </w:pPr>
      <w:r w:rsidRPr="00D00103">
        <w:t>заседания правления Региональной</w:t>
      </w:r>
    </w:p>
    <w:p w14:paraId="52F107B1" w14:textId="77777777" w:rsidR="003936D9" w:rsidRPr="00D00103" w:rsidRDefault="003936D9" w:rsidP="003936D9">
      <w:pPr>
        <w:tabs>
          <w:tab w:val="left" w:pos="5580"/>
          <w:tab w:val="left" w:pos="9498"/>
        </w:tabs>
        <w:ind w:left="-4836" w:right="-569" w:firstLine="10081"/>
      </w:pPr>
      <w:r w:rsidRPr="00D00103">
        <w:t>энергетической комиссии</w:t>
      </w:r>
    </w:p>
    <w:p w14:paraId="03C0F2A3" w14:textId="77777777" w:rsidR="003936D9" w:rsidRDefault="003936D9" w:rsidP="003936D9">
      <w:pPr>
        <w:tabs>
          <w:tab w:val="left" w:pos="5580"/>
          <w:tab w:val="left" w:pos="9498"/>
        </w:tabs>
        <w:ind w:left="-4836" w:right="-569" w:firstLine="10081"/>
      </w:pPr>
      <w:r w:rsidRPr="00D00103">
        <w:t xml:space="preserve">Кузбасса от </w:t>
      </w:r>
      <w:r>
        <w:t>19</w:t>
      </w:r>
      <w:r w:rsidRPr="00D00103">
        <w:t>.</w:t>
      </w:r>
      <w:r>
        <w:t>10</w:t>
      </w:r>
      <w:r w:rsidRPr="00D00103">
        <w:t>.202</w:t>
      </w:r>
      <w:r>
        <w:t>3</w:t>
      </w:r>
    </w:p>
    <w:p w14:paraId="73AD43A5" w14:textId="77777777" w:rsidR="008F2FD3" w:rsidRDefault="008F2FD3" w:rsidP="003936D9">
      <w:pPr>
        <w:tabs>
          <w:tab w:val="left" w:pos="5580"/>
          <w:tab w:val="left" w:pos="9498"/>
        </w:tabs>
        <w:ind w:left="-4836" w:right="-569" w:firstLine="10081"/>
      </w:pPr>
    </w:p>
    <w:p w14:paraId="5EB08FFA" w14:textId="77777777" w:rsidR="008F2FD3" w:rsidRPr="008F2FD3" w:rsidRDefault="008F2FD3" w:rsidP="008F2FD3">
      <w:pPr>
        <w:keepNext/>
        <w:tabs>
          <w:tab w:val="left" w:pos="709"/>
        </w:tabs>
        <w:jc w:val="center"/>
        <w:outlineLvl w:val="0"/>
        <w:rPr>
          <w:b/>
          <w:iCs/>
          <w:color w:val="000000"/>
          <w:sz w:val="28"/>
          <w:szCs w:val="28"/>
        </w:rPr>
      </w:pPr>
      <w:r w:rsidRPr="008F2FD3">
        <w:rPr>
          <w:b/>
          <w:sz w:val="28"/>
          <w:szCs w:val="28"/>
          <w:lang w:val="x-none"/>
        </w:rPr>
        <w:t xml:space="preserve">  </w:t>
      </w:r>
      <w:bookmarkStart w:id="10" w:name="_Hlt483802884"/>
      <w:r w:rsidRPr="008F2FD3">
        <w:rPr>
          <w:b/>
          <w:iCs/>
          <w:color w:val="000000"/>
          <w:sz w:val="28"/>
          <w:szCs w:val="28"/>
          <w:lang w:val="x-none"/>
        </w:rPr>
        <w:t>Экспертное заключение</w:t>
      </w:r>
      <w:r w:rsidRPr="008F2FD3">
        <w:rPr>
          <w:b/>
          <w:iCs/>
          <w:color w:val="000000"/>
          <w:sz w:val="28"/>
          <w:szCs w:val="28"/>
        </w:rPr>
        <w:t xml:space="preserve"> </w:t>
      </w:r>
    </w:p>
    <w:p w14:paraId="36904994" w14:textId="77777777" w:rsidR="008F2FD3" w:rsidRPr="008F2FD3" w:rsidRDefault="008F2FD3" w:rsidP="008F2FD3">
      <w:pPr>
        <w:spacing w:line="24" w:lineRule="atLeast"/>
        <w:ind w:right="-2"/>
        <w:jc w:val="center"/>
        <w:rPr>
          <w:b/>
          <w:bCs/>
          <w:sz w:val="28"/>
          <w:szCs w:val="28"/>
        </w:rPr>
      </w:pPr>
      <w:r w:rsidRPr="008F2FD3">
        <w:rPr>
          <w:b/>
          <w:iCs/>
          <w:color w:val="000000"/>
          <w:sz w:val="28"/>
          <w:szCs w:val="28"/>
        </w:rPr>
        <w:t>Ре</w:t>
      </w:r>
      <w:r w:rsidRPr="008F2FD3">
        <w:rPr>
          <w:b/>
          <w:iCs/>
          <w:sz w:val="28"/>
          <w:szCs w:val="28"/>
        </w:rPr>
        <w:t xml:space="preserve">гиональной энергетической комиссии </w:t>
      </w:r>
      <w:bookmarkEnd w:id="10"/>
      <w:r w:rsidRPr="008F2FD3">
        <w:rPr>
          <w:b/>
          <w:iCs/>
          <w:sz w:val="28"/>
          <w:szCs w:val="28"/>
        </w:rPr>
        <w:t xml:space="preserve">Кузбасса </w:t>
      </w:r>
      <w:r w:rsidRPr="008F2FD3">
        <w:rPr>
          <w:b/>
          <w:color w:val="000000"/>
          <w:sz w:val="28"/>
          <w:szCs w:val="28"/>
        </w:rPr>
        <w:t xml:space="preserve">по материалам, представленным МКП «ТЕПЛО», по установлению </w:t>
      </w:r>
      <w:r w:rsidRPr="008F2FD3">
        <w:rPr>
          <w:b/>
          <w:bCs/>
          <w:color w:val="000000"/>
          <w:sz w:val="28"/>
          <w:szCs w:val="28"/>
        </w:rPr>
        <w:t xml:space="preserve">платы за подключение (технологическое присоединение) в индивидуальном порядке к системе водоотведения ООО «Тепло» </w:t>
      </w:r>
      <w:r w:rsidRPr="008F2FD3">
        <w:rPr>
          <w:b/>
          <w:bCs/>
          <w:sz w:val="28"/>
          <w:szCs w:val="28"/>
        </w:rPr>
        <w:t xml:space="preserve">объекта капитального строительства: «Средняя общеобразовательная школа, по адресу: </w:t>
      </w:r>
    </w:p>
    <w:p w14:paraId="586391D9" w14:textId="77777777" w:rsidR="008F2FD3" w:rsidRPr="008F2FD3" w:rsidRDefault="008F2FD3" w:rsidP="008F2FD3">
      <w:pPr>
        <w:spacing w:line="24" w:lineRule="atLeast"/>
        <w:ind w:right="-2"/>
        <w:jc w:val="center"/>
        <w:rPr>
          <w:szCs w:val="20"/>
        </w:rPr>
      </w:pPr>
      <w:r w:rsidRPr="008F2FD3">
        <w:rPr>
          <w:b/>
          <w:bCs/>
          <w:sz w:val="28"/>
          <w:szCs w:val="28"/>
        </w:rPr>
        <w:t xml:space="preserve">Кемеровская область - Кузбасс, Топкинский муниципальный округ, г. Топки, ул. Калинина, 4» </w:t>
      </w:r>
    </w:p>
    <w:p w14:paraId="7EDF1EED" w14:textId="77777777" w:rsidR="008F2FD3" w:rsidRPr="008F2FD3" w:rsidRDefault="008F2FD3" w:rsidP="008F2FD3">
      <w:pPr>
        <w:keepNext/>
        <w:tabs>
          <w:tab w:val="left" w:pos="709"/>
        </w:tabs>
        <w:jc w:val="center"/>
        <w:outlineLvl w:val="0"/>
        <w:rPr>
          <w:b/>
          <w:i/>
          <w:sz w:val="8"/>
          <w:szCs w:val="29"/>
        </w:rPr>
      </w:pPr>
    </w:p>
    <w:p w14:paraId="50B255EB" w14:textId="77777777" w:rsidR="008F2FD3" w:rsidRPr="008F2FD3" w:rsidRDefault="008F2FD3" w:rsidP="008F2FD3">
      <w:pPr>
        <w:tabs>
          <w:tab w:val="left" w:pos="709"/>
          <w:tab w:val="left" w:pos="10206"/>
        </w:tabs>
        <w:jc w:val="center"/>
        <w:rPr>
          <w:i/>
          <w:sz w:val="29"/>
          <w:szCs w:val="29"/>
        </w:rPr>
      </w:pPr>
    </w:p>
    <w:p w14:paraId="735DA9D7" w14:textId="77777777" w:rsidR="008F2FD3" w:rsidRPr="008F2FD3" w:rsidRDefault="008F2FD3" w:rsidP="008F2FD3">
      <w:pPr>
        <w:tabs>
          <w:tab w:val="left" w:pos="709"/>
        </w:tabs>
        <w:ind w:right="-2" w:firstLine="709"/>
        <w:jc w:val="both"/>
        <w:rPr>
          <w:bCs/>
          <w:kern w:val="32"/>
          <w:sz w:val="28"/>
          <w:szCs w:val="28"/>
        </w:rPr>
      </w:pPr>
      <w:r w:rsidRPr="008F2FD3">
        <w:rPr>
          <w:sz w:val="28"/>
          <w:szCs w:val="28"/>
        </w:rPr>
        <w:t>МКП «ТЕПЛО» обратилось в Региональную энергетическую комиссию Кузбасса (далее – РЭК Кузбасса) с предложением по установлению индивидуальной платы за подключение (технологическое присоединение) к системе водоотведения МКП «ТЕПЛО» объекта капитального строительства: «Средняя общеобразовательная школа, по адресу: Кемеровская область - Кузбасс, Топкинский муниципальный округ, г. Топки, ул. Калинина, 4»,</w:t>
      </w:r>
      <w:r w:rsidRPr="008F2FD3">
        <w:rPr>
          <w:bCs/>
          <w:kern w:val="32"/>
          <w:sz w:val="28"/>
          <w:szCs w:val="28"/>
        </w:rPr>
        <w:t xml:space="preserve"> </w:t>
      </w:r>
      <w:r w:rsidRPr="008F2FD3">
        <w:rPr>
          <w:sz w:val="28"/>
          <w:szCs w:val="28"/>
        </w:rPr>
        <w:t>(далее - объект заявителя)</w:t>
      </w:r>
      <w:r w:rsidRPr="008F2FD3">
        <w:rPr>
          <w:bCs/>
          <w:sz w:val="28"/>
          <w:szCs w:val="28"/>
        </w:rPr>
        <w:t xml:space="preserve">, </w:t>
      </w:r>
      <w:r w:rsidRPr="008F2FD3">
        <w:rPr>
          <w:color w:val="000000"/>
          <w:sz w:val="28"/>
          <w:szCs w:val="28"/>
        </w:rPr>
        <w:t>представив следующие материалы:</w:t>
      </w:r>
    </w:p>
    <w:p w14:paraId="6B498E65" w14:textId="77777777" w:rsidR="008F2FD3" w:rsidRPr="008F2FD3" w:rsidRDefault="008F2FD3" w:rsidP="008F2FD3">
      <w:pPr>
        <w:tabs>
          <w:tab w:val="left" w:pos="709"/>
        </w:tabs>
        <w:ind w:firstLine="709"/>
        <w:jc w:val="both"/>
        <w:rPr>
          <w:sz w:val="28"/>
          <w:szCs w:val="28"/>
        </w:rPr>
      </w:pPr>
      <w:r w:rsidRPr="008F2FD3">
        <w:rPr>
          <w:sz w:val="28"/>
          <w:szCs w:val="28"/>
        </w:rPr>
        <w:t>-  заявление МКП «ТЕПЛО» исх. № 1860 от 18.09.2023, (</w:t>
      </w:r>
      <w:proofErr w:type="spellStart"/>
      <w:r w:rsidRPr="008F2FD3">
        <w:rPr>
          <w:sz w:val="28"/>
          <w:szCs w:val="28"/>
        </w:rPr>
        <w:t>вх</w:t>
      </w:r>
      <w:proofErr w:type="spellEnd"/>
      <w:r w:rsidRPr="008F2FD3">
        <w:rPr>
          <w:sz w:val="28"/>
          <w:szCs w:val="28"/>
        </w:rPr>
        <w:t>. в РЭК Кузбасса № 5229 от 22.09.2023) об установлении индивидуальной платы за подключение к сетям водоотведения объекта заявителя:</w:t>
      </w:r>
    </w:p>
    <w:p w14:paraId="7FE8AB1A"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пояснительную записку;</w:t>
      </w:r>
    </w:p>
    <w:p w14:paraId="1BF912BD"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копии уставных и правоустанавливающих документов;</w:t>
      </w:r>
    </w:p>
    <w:p w14:paraId="3D508DBD"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заявление на техническое присоединение от администрации Топкинского муниципального округа;</w:t>
      </w:r>
    </w:p>
    <w:p w14:paraId="565A6486"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расчет нагрузок на водоотведение;</w:t>
      </w:r>
    </w:p>
    <w:p w14:paraId="64CF52DA"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расчет величины капитальных вложении;</w:t>
      </w:r>
    </w:p>
    <w:p w14:paraId="00AA5DCD"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локальный сметный расчет на выполнение работ по подключению;</w:t>
      </w:r>
    </w:p>
    <w:p w14:paraId="22DD2477" w14:textId="77777777" w:rsidR="008F2FD3" w:rsidRPr="008F2FD3" w:rsidRDefault="008F2FD3" w:rsidP="00AC26C1">
      <w:pPr>
        <w:numPr>
          <w:ilvl w:val="0"/>
          <w:numId w:val="15"/>
        </w:numPr>
        <w:tabs>
          <w:tab w:val="left" w:pos="1134"/>
        </w:tabs>
        <w:spacing w:after="200" w:line="276" w:lineRule="auto"/>
        <w:ind w:left="0" w:firstLine="709"/>
        <w:jc w:val="both"/>
        <w:rPr>
          <w:color w:val="000000"/>
          <w:sz w:val="28"/>
          <w:szCs w:val="28"/>
        </w:rPr>
      </w:pPr>
      <w:r w:rsidRPr="008F2FD3">
        <w:rPr>
          <w:color w:val="000000"/>
          <w:sz w:val="28"/>
          <w:szCs w:val="28"/>
        </w:rPr>
        <w:t>расчет платы за подключение;</w:t>
      </w:r>
    </w:p>
    <w:p w14:paraId="18CCBC68" w14:textId="77777777" w:rsidR="008F2FD3" w:rsidRPr="008F2FD3" w:rsidRDefault="008F2FD3" w:rsidP="008F2FD3">
      <w:pPr>
        <w:tabs>
          <w:tab w:val="left" w:pos="709"/>
        </w:tabs>
        <w:jc w:val="both"/>
        <w:rPr>
          <w:sz w:val="28"/>
          <w:szCs w:val="28"/>
        </w:rPr>
      </w:pPr>
    </w:p>
    <w:p w14:paraId="0164923A" w14:textId="77777777" w:rsidR="008F2FD3" w:rsidRPr="008F2FD3" w:rsidRDefault="008F2FD3" w:rsidP="008F2FD3">
      <w:pPr>
        <w:tabs>
          <w:tab w:val="left" w:pos="709"/>
        </w:tabs>
        <w:jc w:val="both"/>
        <w:rPr>
          <w:sz w:val="28"/>
          <w:szCs w:val="28"/>
        </w:rPr>
      </w:pPr>
      <w:r w:rsidRPr="008F2FD3">
        <w:rPr>
          <w:sz w:val="28"/>
          <w:szCs w:val="28"/>
        </w:rPr>
        <w:tab/>
        <w:t>Нормативно-методической основой проведения анализа материалов, представленных МКП «ТЕПЛО» (Топкинский муниципальный округ), являются:</w:t>
      </w:r>
    </w:p>
    <w:p w14:paraId="0A4A6BE4"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Гражданский кодекс Российской Федерации;</w:t>
      </w:r>
    </w:p>
    <w:p w14:paraId="6419B71F"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Федеральный закон от 07.12.2011 № 416-ФЗ «О водоснабжении и водоотведении»;</w:t>
      </w:r>
    </w:p>
    <w:p w14:paraId="4993112E"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lastRenderedPageBreak/>
        <w:t>Постановление Правительства РФ от 13.05.2013 № 406 «О государственном регулировании тарифов в сфере водоснабжения и водоотведения»;</w:t>
      </w:r>
    </w:p>
    <w:p w14:paraId="2A06E149"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Приказ ФСТ России от 27.12. 2013 № 1746-э «Об утверждении методических указаний по расчету регулируемых тарифов в сфере водоснабжения и водоотведения»;</w:t>
      </w:r>
    </w:p>
    <w:p w14:paraId="64FD839C"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Налоговый кодекс Российской Федерации (в дальнейшем НК РФ);</w:t>
      </w:r>
    </w:p>
    <w:p w14:paraId="6CAEEC8F"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Трудовой Кодекс Российской Федерации (в дальнейшем ТК РФ);</w:t>
      </w:r>
    </w:p>
    <w:p w14:paraId="0DB61194"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Федеральный Закон от 17.08.1995 № 147-ФЗ «О естественных монополиях»;</w:t>
      </w:r>
    </w:p>
    <w:p w14:paraId="1CCD1656"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Постановление Правительства РФ от 13.02.2006 г. №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14:paraId="02DEA43B"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Постановление Правительства РФ от 29 июля 2013 г. № 644 «Об утверждении Правил холодного водоснабжения и водоотведения и о внесении изменений в некоторые акты Правительства Российской Федерации»;</w:t>
      </w:r>
    </w:p>
    <w:p w14:paraId="324F2DBF"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Постановление Правительства РФ от 29.07.2013 № 641 «Об инвестиционных и производственных программах организаций, осуществляющих деятельность в сфере водоснабжения и водоотведения»;</w:t>
      </w:r>
    </w:p>
    <w:p w14:paraId="229AC8B7"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Приказ Министерства строительства и жилищно-коммунального хозяйства Российской Федерации от 12.03.2021 № 140/</w:t>
      </w:r>
      <w:proofErr w:type="spellStart"/>
      <w:r w:rsidRPr="008F2FD3">
        <w:rPr>
          <w:sz w:val="28"/>
          <w:szCs w:val="28"/>
        </w:rPr>
        <w:t>пр</w:t>
      </w:r>
      <w:proofErr w:type="spellEnd"/>
      <w:r w:rsidRPr="008F2FD3">
        <w:rPr>
          <w:sz w:val="28"/>
          <w:szCs w:val="28"/>
        </w:rPr>
        <w:t xml:space="preserve"> «Об утверждении укрупненных нормативов цены строительства»;</w:t>
      </w:r>
    </w:p>
    <w:p w14:paraId="2712D42C" w14:textId="77777777" w:rsidR="008F2FD3" w:rsidRPr="008F2FD3" w:rsidRDefault="008F2FD3" w:rsidP="00AC26C1">
      <w:pPr>
        <w:numPr>
          <w:ilvl w:val="1"/>
          <w:numId w:val="14"/>
        </w:numPr>
        <w:tabs>
          <w:tab w:val="clear" w:pos="2160"/>
          <w:tab w:val="num" w:pos="0"/>
          <w:tab w:val="left" w:pos="993"/>
          <w:tab w:val="num" w:pos="1211"/>
        </w:tabs>
        <w:spacing w:after="200" w:line="276" w:lineRule="auto"/>
        <w:ind w:left="0" w:firstLine="709"/>
        <w:jc w:val="both"/>
        <w:rPr>
          <w:sz w:val="28"/>
          <w:szCs w:val="28"/>
        </w:rPr>
      </w:pPr>
      <w:r w:rsidRPr="008F2FD3">
        <w:rPr>
          <w:sz w:val="28"/>
          <w:szCs w:val="28"/>
        </w:rPr>
        <w:t>Прочие законы и подзаконные акты, методические разработки и подходы, действующие в отношении сферы и предмета государственного регулирования тарифов на продукцию (услуги) в электроэнергетической отрасли.</w:t>
      </w:r>
    </w:p>
    <w:p w14:paraId="18625E99" w14:textId="77777777" w:rsidR="008F2FD3" w:rsidRPr="008F2FD3" w:rsidRDefault="008F2FD3" w:rsidP="008F2FD3">
      <w:pPr>
        <w:tabs>
          <w:tab w:val="left" w:pos="709"/>
        </w:tabs>
        <w:jc w:val="both"/>
        <w:rPr>
          <w:sz w:val="28"/>
          <w:szCs w:val="28"/>
        </w:rPr>
      </w:pPr>
    </w:p>
    <w:p w14:paraId="10D3D96B" w14:textId="77777777" w:rsidR="008F2FD3" w:rsidRPr="008F2FD3" w:rsidRDefault="008F2FD3" w:rsidP="008F2FD3">
      <w:pPr>
        <w:tabs>
          <w:tab w:val="left" w:pos="709"/>
        </w:tabs>
        <w:ind w:right="-2"/>
        <w:jc w:val="center"/>
        <w:rPr>
          <w:b/>
          <w:sz w:val="28"/>
          <w:szCs w:val="28"/>
        </w:rPr>
      </w:pPr>
      <w:r w:rsidRPr="008F2FD3">
        <w:rPr>
          <w:b/>
          <w:sz w:val="28"/>
          <w:szCs w:val="28"/>
        </w:rPr>
        <w:t>Анализ величины максимальной мощности для утверждения индивидуальной платы за подключение</w:t>
      </w:r>
    </w:p>
    <w:p w14:paraId="2A489C70" w14:textId="77777777" w:rsidR="008F2FD3" w:rsidRPr="008F2FD3" w:rsidRDefault="008F2FD3" w:rsidP="008F2FD3">
      <w:pPr>
        <w:tabs>
          <w:tab w:val="left" w:pos="709"/>
        </w:tabs>
        <w:ind w:right="-2" w:firstLine="709"/>
        <w:jc w:val="both"/>
        <w:rPr>
          <w:sz w:val="28"/>
          <w:szCs w:val="28"/>
        </w:rPr>
      </w:pPr>
    </w:p>
    <w:p w14:paraId="3EA641DD" w14:textId="77777777" w:rsidR="008F2FD3" w:rsidRPr="008F2FD3" w:rsidRDefault="008F2FD3" w:rsidP="008F2FD3">
      <w:pPr>
        <w:ind w:firstLine="709"/>
        <w:jc w:val="both"/>
        <w:rPr>
          <w:sz w:val="28"/>
          <w:szCs w:val="28"/>
        </w:rPr>
      </w:pPr>
      <w:r w:rsidRPr="008F2FD3">
        <w:rPr>
          <w:sz w:val="28"/>
          <w:szCs w:val="28"/>
        </w:rPr>
        <w:t xml:space="preserve">В соответствии с представленными документами планируется присоединить объект заявителя с максимальной мощностью в размере </w:t>
      </w:r>
      <w:r w:rsidRPr="008F2FD3">
        <w:rPr>
          <w:b/>
          <w:i/>
          <w:sz w:val="28"/>
          <w:szCs w:val="28"/>
        </w:rPr>
        <w:t xml:space="preserve">27,70 </w:t>
      </w:r>
      <w:r w:rsidRPr="008F2FD3">
        <w:rPr>
          <w:sz w:val="28"/>
          <w:szCs w:val="28"/>
        </w:rPr>
        <w:t>м</w:t>
      </w:r>
      <w:r w:rsidRPr="008F2FD3">
        <w:rPr>
          <w:sz w:val="28"/>
          <w:szCs w:val="28"/>
          <w:vertAlign w:val="superscript"/>
        </w:rPr>
        <w:t>3</w:t>
      </w:r>
      <w:r w:rsidRPr="008F2FD3">
        <w:rPr>
          <w:sz w:val="28"/>
          <w:szCs w:val="28"/>
        </w:rPr>
        <w:t>/</w:t>
      </w:r>
      <w:proofErr w:type="spellStart"/>
      <w:r w:rsidRPr="008F2FD3">
        <w:rPr>
          <w:sz w:val="28"/>
          <w:szCs w:val="28"/>
        </w:rPr>
        <w:t>сут</w:t>
      </w:r>
      <w:proofErr w:type="spellEnd"/>
      <w:r w:rsidRPr="008F2FD3">
        <w:rPr>
          <w:sz w:val="28"/>
          <w:szCs w:val="28"/>
        </w:rPr>
        <w:t>.</w:t>
      </w:r>
    </w:p>
    <w:p w14:paraId="0B399893" w14:textId="77777777" w:rsidR="008F2FD3" w:rsidRPr="008F2FD3" w:rsidRDefault="008F2FD3" w:rsidP="008F2FD3">
      <w:pPr>
        <w:ind w:firstLine="709"/>
        <w:jc w:val="both"/>
        <w:rPr>
          <w:sz w:val="28"/>
          <w:szCs w:val="28"/>
        </w:rPr>
      </w:pPr>
      <w:r w:rsidRPr="008F2FD3">
        <w:rPr>
          <w:sz w:val="28"/>
          <w:szCs w:val="28"/>
        </w:rPr>
        <w:t xml:space="preserve">Необходимость подключения подтверждается заявкой </w:t>
      </w:r>
      <w:r w:rsidRPr="008F2FD3">
        <w:rPr>
          <w:sz w:val="28"/>
          <w:szCs w:val="28"/>
        </w:rPr>
        <w:br/>
      </w:r>
      <w:r w:rsidRPr="008F2FD3">
        <w:rPr>
          <w:color w:val="000000"/>
          <w:sz w:val="28"/>
          <w:szCs w:val="28"/>
        </w:rPr>
        <w:t>администрации Топкинского муниципального округа</w:t>
      </w:r>
      <w:r w:rsidRPr="008F2FD3">
        <w:rPr>
          <w:sz w:val="28"/>
          <w:szCs w:val="28"/>
        </w:rPr>
        <w:t xml:space="preserve">, с расчетной подключаемой нагрузки на водоотведение. </w:t>
      </w:r>
    </w:p>
    <w:p w14:paraId="3B9EF859" w14:textId="77777777" w:rsidR="008F2FD3" w:rsidRPr="008F2FD3" w:rsidRDefault="008F2FD3" w:rsidP="008F2FD3">
      <w:pPr>
        <w:ind w:firstLine="709"/>
        <w:jc w:val="both"/>
        <w:rPr>
          <w:sz w:val="28"/>
          <w:szCs w:val="28"/>
        </w:rPr>
      </w:pPr>
      <w:proofErr w:type="gramStart"/>
      <w:r w:rsidRPr="008F2FD3">
        <w:rPr>
          <w:sz w:val="28"/>
          <w:szCs w:val="28"/>
        </w:rPr>
        <w:lastRenderedPageBreak/>
        <w:t>Согласно представленным обосновывающим документам</w:t>
      </w:r>
      <w:proofErr w:type="gramEnd"/>
      <w:r w:rsidRPr="008F2FD3">
        <w:rPr>
          <w:sz w:val="28"/>
          <w:szCs w:val="28"/>
        </w:rPr>
        <w:t xml:space="preserve"> подключаемая мощность составляет </w:t>
      </w:r>
      <w:r w:rsidRPr="008F2FD3">
        <w:rPr>
          <w:b/>
          <w:i/>
          <w:sz w:val="28"/>
          <w:szCs w:val="28"/>
        </w:rPr>
        <w:t>27,70</w:t>
      </w:r>
      <w:r w:rsidRPr="008F2FD3">
        <w:rPr>
          <w:sz w:val="28"/>
          <w:szCs w:val="28"/>
        </w:rPr>
        <w:t xml:space="preserve"> м</w:t>
      </w:r>
      <w:r w:rsidRPr="008F2FD3">
        <w:rPr>
          <w:sz w:val="28"/>
          <w:szCs w:val="28"/>
          <w:vertAlign w:val="superscript"/>
        </w:rPr>
        <w:t>3</w:t>
      </w:r>
      <w:r w:rsidRPr="008F2FD3">
        <w:rPr>
          <w:sz w:val="28"/>
          <w:szCs w:val="28"/>
        </w:rPr>
        <w:t>/</w:t>
      </w:r>
      <w:proofErr w:type="spellStart"/>
      <w:r w:rsidRPr="008F2FD3">
        <w:rPr>
          <w:sz w:val="28"/>
          <w:szCs w:val="28"/>
        </w:rPr>
        <w:t>сут</w:t>
      </w:r>
      <w:proofErr w:type="spellEnd"/>
      <w:r w:rsidRPr="008F2FD3">
        <w:rPr>
          <w:sz w:val="28"/>
          <w:szCs w:val="28"/>
        </w:rPr>
        <w:t xml:space="preserve">. </w:t>
      </w:r>
    </w:p>
    <w:p w14:paraId="5CAA49F8" w14:textId="77777777" w:rsidR="008F2FD3" w:rsidRPr="008F2FD3" w:rsidRDefault="008F2FD3" w:rsidP="008F2FD3">
      <w:pPr>
        <w:ind w:firstLine="709"/>
        <w:jc w:val="both"/>
        <w:rPr>
          <w:sz w:val="28"/>
          <w:szCs w:val="28"/>
        </w:rPr>
      </w:pPr>
      <w:r w:rsidRPr="008F2FD3">
        <w:rPr>
          <w:sz w:val="28"/>
          <w:szCs w:val="28"/>
        </w:rPr>
        <w:t xml:space="preserve">Таким образом, специалисты РЭК Кузбасса предлагают принять предлагаемую </w:t>
      </w:r>
      <w:proofErr w:type="gramStart"/>
      <w:r w:rsidRPr="008F2FD3">
        <w:rPr>
          <w:sz w:val="28"/>
          <w:szCs w:val="28"/>
        </w:rPr>
        <w:t>предприятием  подключаемую</w:t>
      </w:r>
      <w:proofErr w:type="gramEnd"/>
      <w:r w:rsidRPr="008F2FD3">
        <w:rPr>
          <w:sz w:val="28"/>
          <w:szCs w:val="28"/>
        </w:rPr>
        <w:t xml:space="preserve"> мощность и принять ее обоснованной в размере </w:t>
      </w:r>
      <w:r w:rsidRPr="008F2FD3">
        <w:rPr>
          <w:b/>
          <w:i/>
          <w:sz w:val="28"/>
          <w:szCs w:val="28"/>
        </w:rPr>
        <w:t xml:space="preserve">27,70 </w:t>
      </w:r>
      <w:r w:rsidRPr="008F2FD3">
        <w:rPr>
          <w:sz w:val="28"/>
          <w:szCs w:val="28"/>
        </w:rPr>
        <w:t>м</w:t>
      </w:r>
      <w:r w:rsidRPr="008F2FD3">
        <w:rPr>
          <w:sz w:val="28"/>
          <w:szCs w:val="28"/>
          <w:vertAlign w:val="superscript"/>
        </w:rPr>
        <w:t>3</w:t>
      </w:r>
      <w:r w:rsidRPr="008F2FD3">
        <w:rPr>
          <w:sz w:val="28"/>
          <w:szCs w:val="28"/>
        </w:rPr>
        <w:t>/</w:t>
      </w:r>
      <w:proofErr w:type="spellStart"/>
      <w:r w:rsidRPr="008F2FD3">
        <w:rPr>
          <w:sz w:val="28"/>
          <w:szCs w:val="28"/>
        </w:rPr>
        <w:t>сут</w:t>
      </w:r>
      <w:proofErr w:type="spellEnd"/>
      <w:r w:rsidRPr="008F2FD3">
        <w:rPr>
          <w:sz w:val="28"/>
          <w:szCs w:val="28"/>
        </w:rPr>
        <w:t>.</w:t>
      </w:r>
    </w:p>
    <w:p w14:paraId="0BE48E8E" w14:textId="77777777" w:rsidR="008F2FD3" w:rsidRPr="008F2FD3" w:rsidRDefault="008F2FD3" w:rsidP="008F2FD3">
      <w:pPr>
        <w:ind w:firstLine="709"/>
        <w:jc w:val="both"/>
        <w:rPr>
          <w:sz w:val="28"/>
          <w:szCs w:val="28"/>
        </w:rPr>
      </w:pPr>
      <w:r w:rsidRPr="008F2FD3">
        <w:rPr>
          <w:sz w:val="28"/>
          <w:szCs w:val="28"/>
        </w:rPr>
        <w:t>В настоящий момент существующая школа по ул. Калинина, 4 канализируется в выгребную яму. Водоотведение проектируемой новой школы планируется в центральный канализационный коллектор. Ближайшая канализационная сеть находится по ул. Пролетарская.</w:t>
      </w:r>
    </w:p>
    <w:p w14:paraId="5A3DA0CC" w14:textId="77777777" w:rsidR="008F2FD3" w:rsidRPr="008F2FD3" w:rsidRDefault="008F2FD3" w:rsidP="008F2FD3">
      <w:pPr>
        <w:ind w:firstLine="709"/>
        <w:jc w:val="both"/>
        <w:rPr>
          <w:sz w:val="28"/>
          <w:szCs w:val="28"/>
        </w:rPr>
      </w:pPr>
      <w:r w:rsidRPr="008F2FD3">
        <w:rPr>
          <w:sz w:val="28"/>
          <w:szCs w:val="28"/>
        </w:rPr>
        <w:t xml:space="preserve"> В связи с большим перепадом высот (более 20 м) между улицами Калинина и Пролетарская (ул. Пролетарская выше) возникает необходимость в напорной канализации, следовательно, в строительстве КНС.</w:t>
      </w:r>
    </w:p>
    <w:p w14:paraId="094E8954" w14:textId="77777777" w:rsidR="008F2FD3" w:rsidRPr="008F2FD3" w:rsidRDefault="008F2FD3" w:rsidP="008F2FD3">
      <w:pPr>
        <w:ind w:firstLine="709"/>
        <w:jc w:val="both"/>
        <w:rPr>
          <w:sz w:val="28"/>
          <w:szCs w:val="28"/>
        </w:rPr>
      </w:pPr>
      <w:r w:rsidRPr="008F2FD3">
        <w:rPr>
          <w:sz w:val="28"/>
          <w:szCs w:val="28"/>
        </w:rPr>
        <w:t xml:space="preserve">Согласно п. 83 Основ ценообразования в сфере водоснабжения и водоотведения, утвержденных Постановлением Правительства РФ от 13.05.2013 № 406 «О государственном регулировании тарифов в сфере водоснабжения и водоотведения» в тариф на подключение закладываются расходы исходя из необходимости компенсации регулируемой организации расходов на прокладку (перекладку) сетей водоснабжения и (или) водоотведения в соответствии со сметной стоимостью прокладываемых (перекладываемых) сетей. </w:t>
      </w:r>
    </w:p>
    <w:p w14:paraId="24F71F7A" w14:textId="77777777" w:rsidR="008F2FD3" w:rsidRPr="008F2FD3" w:rsidRDefault="008F2FD3" w:rsidP="008F2FD3">
      <w:pPr>
        <w:ind w:firstLine="709"/>
        <w:jc w:val="both"/>
        <w:rPr>
          <w:sz w:val="28"/>
          <w:szCs w:val="28"/>
        </w:rPr>
      </w:pPr>
      <w:r w:rsidRPr="008F2FD3">
        <w:rPr>
          <w:sz w:val="28"/>
          <w:szCs w:val="28"/>
        </w:rPr>
        <w:t>Прокладка только сетей водоотведения не обеспечит выполнения п. 44 Правил подключения (технологического присоединения) объектов капитального строительства к централизованным системам горячего водоснабжения, холодного водоснабжения и (или) водоотведения, утвержденных Постановлением Правительства РФ от 30.11.2021 № 2130, соответственно на основании п. 45 тех же правил считаем, что техническая возможность подключения отсутствует и на основании п. 49 необходимо установить плату за подключение в индивидуальном порядке.</w:t>
      </w:r>
    </w:p>
    <w:p w14:paraId="377F5B7F" w14:textId="77777777" w:rsidR="008F2FD3" w:rsidRPr="008F2FD3" w:rsidRDefault="008F2FD3" w:rsidP="008F2FD3">
      <w:pPr>
        <w:tabs>
          <w:tab w:val="left" w:pos="709"/>
        </w:tabs>
        <w:ind w:right="-2" w:firstLine="709"/>
        <w:jc w:val="both"/>
        <w:rPr>
          <w:sz w:val="28"/>
          <w:szCs w:val="28"/>
        </w:rPr>
      </w:pPr>
      <w:r w:rsidRPr="008F2FD3">
        <w:rPr>
          <w:sz w:val="28"/>
          <w:szCs w:val="28"/>
        </w:rPr>
        <w:t>Согласие Администрации Топкинского муниципального округа о выборе варианта подключения в индивидуальном порядке имеется.</w:t>
      </w:r>
    </w:p>
    <w:p w14:paraId="2BE5D840" w14:textId="77777777" w:rsidR="008F2FD3" w:rsidRPr="008F2FD3" w:rsidRDefault="008F2FD3" w:rsidP="008F2FD3">
      <w:pPr>
        <w:tabs>
          <w:tab w:val="left" w:pos="709"/>
        </w:tabs>
        <w:ind w:right="-2" w:firstLine="709"/>
        <w:jc w:val="both"/>
        <w:rPr>
          <w:sz w:val="28"/>
          <w:szCs w:val="28"/>
        </w:rPr>
      </w:pPr>
    </w:p>
    <w:p w14:paraId="2BA5E32C" w14:textId="77777777" w:rsidR="008F2FD3" w:rsidRPr="008F2FD3" w:rsidRDefault="008F2FD3" w:rsidP="008F2FD3">
      <w:pPr>
        <w:tabs>
          <w:tab w:val="left" w:pos="2835"/>
          <w:tab w:val="left" w:pos="3119"/>
        </w:tabs>
        <w:jc w:val="center"/>
        <w:rPr>
          <w:b/>
          <w:sz w:val="28"/>
          <w:szCs w:val="28"/>
        </w:rPr>
      </w:pPr>
      <w:r w:rsidRPr="008F2FD3">
        <w:rPr>
          <w:b/>
          <w:sz w:val="28"/>
          <w:szCs w:val="28"/>
        </w:rPr>
        <w:t xml:space="preserve">Физический объем работ по подключению </w:t>
      </w:r>
    </w:p>
    <w:p w14:paraId="1608D33F" w14:textId="77777777" w:rsidR="008F2FD3" w:rsidRPr="008F2FD3" w:rsidRDefault="008F2FD3" w:rsidP="008F2FD3">
      <w:pPr>
        <w:tabs>
          <w:tab w:val="left" w:pos="2835"/>
          <w:tab w:val="left" w:pos="3119"/>
        </w:tabs>
        <w:jc w:val="center"/>
        <w:rPr>
          <w:sz w:val="28"/>
          <w:szCs w:val="28"/>
        </w:rPr>
      </w:pPr>
    </w:p>
    <w:p w14:paraId="6B9CDD91" w14:textId="77777777" w:rsidR="008F2FD3" w:rsidRPr="008F2FD3" w:rsidRDefault="008F2FD3" w:rsidP="008F2FD3">
      <w:pPr>
        <w:ind w:firstLine="709"/>
        <w:jc w:val="both"/>
        <w:rPr>
          <w:sz w:val="28"/>
          <w:szCs w:val="28"/>
        </w:rPr>
      </w:pPr>
      <w:r w:rsidRPr="008F2FD3">
        <w:rPr>
          <w:sz w:val="28"/>
          <w:szCs w:val="28"/>
        </w:rPr>
        <w:t>Для подключения объекта заявителя «Средняя общеобразовательная школа, по адресу: Кемеровская область - Кузбасс, Топкинский муниципальный округ, г. Топки, ул. Калинина, 4» с заявленной нагрузкой 27,7 м3/</w:t>
      </w:r>
      <w:proofErr w:type="spellStart"/>
      <w:r w:rsidRPr="008F2FD3">
        <w:rPr>
          <w:sz w:val="28"/>
          <w:szCs w:val="28"/>
        </w:rPr>
        <w:t>сут</w:t>
      </w:r>
      <w:proofErr w:type="spellEnd"/>
      <w:r w:rsidRPr="008F2FD3">
        <w:rPr>
          <w:sz w:val="28"/>
          <w:szCs w:val="28"/>
        </w:rPr>
        <w:t>. необходимо выполнить следующие мероприятия:</w:t>
      </w:r>
    </w:p>
    <w:p w14:paraId="7BED0107" w14:textId="77777777" w:rsidR="008F2FD3" w:rsidRPr="008F2FD3" w:rsidRDefault="008F2FD3" w:rsidP="008F2FD3">
      <w:pPr>
        <w:ind w:firstLine="709"/>
        <w:jc w:val="both"/>
        <w:rPr>
          <w:sz w:val="28"/>
          <w:szCs w:val="28"/>
        </w:rPr>
      </w:pPr>
      <w:r w:rsidRPr="008F2FD3">
        <w:rPr>
          <w:sz w:val="28"/>
          <w:szCs w:val="28"/>
        </w:rPr>
        <w:t xml:space="preserve">- строительство канализационной сети от КНС до земельного участка школы по ул. Калинина, </w:t>
      </w:r>
      <w:proofErr w:type="gramStart"/>
      <w:r w:rsidRPr="008F2FD3">
        <w:rPr>
          <w:sz w:val="28"/>
          <w:szCs w:val="28"/>
        </w:rPr>
        <w:t>4  Д</w:t>
      </w:r>
      <w:proofErr w:type="gramEnd"/>
      <w:r w:rsidRPr="008F2FD3">
        <w:rPr>
          <w:sz w:val="28"/>
          <w:szCs w:val="28"/>
        </w:rPr>
        <w:t xml:space="preserve">110 мм (ПЭ) – 10 </w:t>
      </w:r>
      <w:proofErr w:type="spellStart"/>
      <w:r w:rsidRPr="008F2FD3">
        <w:rPr>
          <w:sz w:val="28"/>
          <w:szCs w:val="28"/>
        </w:rPr>
        <w:t>м.п</w:t>
      </w:r>
      <w:proofErr w:type="spellEnd"/>
      <w:r w:rsidRPr="008F2FD3">
        <w:rPr>
          <w:sz w:val="28"/>
          <w:szCs w:val="28"/>
        </w:rPr>
        <w:t>.;</w:t>
      </w:r>
    </w:p>
    <w:p w14:paraId="4E4D6566" w14:textId="77777777" w:rsidR="008F2FD3" w:rsidRPr="008F2FD3" w:rsidRDefault="008F2FD3" w:rsidP="008F2FD3">
      <w:pPr>
        <w:ind w:firstLine="709"/>
        <w:jc w:val="both"/>
        <w:rPr>
          <w:sz w:val="28"/>
          <w:szCs w:val="28"/>
        </w:rPr>
      </w:pPr>
      <w:r w:rsidRPr="008F2FD3">
        <w:rPr>
          <w:sz w:val="28"/>
          <w:szCs w:val="28"/>
        </w:rPr>
        <w:t>- строительство КНС производительностью 1,25 м3/ч;</w:t>
      </w:r>
    </w:p>
    <w:p w14:paraId="0A37DDA3" w14:textId="77777777" w:rsidR="008F2FD3" w:rsidRPr="008F2FD3" w:rsidRDefault="008F2FD3" w:rsidP="008F2FD3">
      <w:pPr>
        <w:ind w:firstLine="709"/>
        <w:jc w:val="both"/>
        <w:rPr>
          <w:sz w:val="28"/>
          <w:szCs w:val="28"/>
        </w:rPr>
      </w:pPr>
      <w:r w:rsidRPr="008F2FD3">
        <w:rPr>
          <w:sz w:val="28"/>
          <w:szCs w:val="28"/>
        </w:rPr>
        <w:t xml:space="preserve">- строительство канализационного коллектора от КНС до ул. Пролетарской Д110 мм (ПЭ) – 1064 </w:t>
      </w:r>
      <w:proofErr w:type="spellStart"/>
      <w:r w:rsidRPr="008F2FD3">
        <w:rPr>
          <w:sz w:val="28"/>
          <w:szCs w:val="28"/>
        </w:rPr>
        <w:t>м.п</w:t>
      </w:r>
      <w:proofErr w:type="spellEnd"/>
      <w:r w:rsidRPr="008F2FD3">
        <w:rPr>
          <w:sz w:val="28"/>
          <w:szCs w:val="28"/>
        </w:rPr>
        <w:t>.</w:t>
      </w:r>
    </w:p>
    <w:p w14:paraId="1C3E790E" w14:textId="77777777" w:rsidR="008F2FD3" w:rsidRPr="008F2FD3" w:rsidRDefault="008F2FD3" w:rsidP="008F2FD3">
      <w:pPr>
        <w:ind w:firstLine="709"/>
        <w:jc w:val="both"/>
        <w:rPr>
          <w:sz w:val="28"/>
          <w:szCs w:val="28"/>
        </w:rPr>
      </w:pPr>
      <w:r w:rsidRPr="008F2FD3">
        <w:rPr>
          <w:sz w:val="28"/>
          <w:szCs w:val="28"/>
        </w:rPr>
        <w:t>Экспертная группа, рассмотрев представленные обосновывающие материалы, учитывая их объем и качество, считает необходимость строительства вышеуказанных объектов обоснованными в полном объеме.</w:t>
      </w:r>
    </w:p>
    <w:p w14:paraId="23B6C276" w14:textId="77777777" w:rsidR="008F2FD3" w:rsidRPr="008F2FD3" w:rsidRDefault="008F2FD3" w:rsidP="008F2FD3">
      <w:pPr>
        <w:tabs>
          <w:tab w:val="left" w:pos="709"/>
        </w:tabs>
        <w:ind w:right="-2" w:firstLine="709"/>
        <w:jc w:val="center"/>
        <w:rPr>
          <w:b/>
          <w:sz w:val="28"/>
          <w:szCs w:val="28"/>
        </w:rPr>
      </w:pPr>
    </w:p>
    <w:p w14:paraId="354F016F" w14:textId="77777777" w:rsidR="008F2FD3" w:rsidRPr="008F2FD3" w:rsidRDefault="008F2FD3" w:rsidP="008F2FD3">
      <w:pPr>
        <w:tabs>
          <w:tab w:val="left" w:pos="709"/>
        </w:tabs>
        <w:ind w:right="-2"/>
        <w:jc w:val="center"/>
        <w:rPr>
          <w:b/>
          <w:sz w:val="28"/>
          <w:szCs w:val="28"/>
        </w:rPr>
      </w:pPr>
      <w:r w:rsidRPr="008F2FD3">
        <w:rPr>
          <w:b/>
          <w:sz w:val="28"/>
          <w:szCs w:val="28"/>
        </w:rPr>
        <w:lastRenderedPageBreak/>
        <w:t>Объем капитальных вложений необходимый для подключения</w:t>
      </w:r>
    </w:p>
    <w:p w14:paraId="32F6CDA0" w14:textId="77777777" w:rsidR="008F2FD3" w:rsidRPr="008F2FD3" w:rsidRDefault="008F2FD3" w:rsidP="008F2FD3">
      <w:pPr>
        <w:tabs>
          <w:tab w:val="left" w:pos="709"/>
        </w:tabs>
        <w:ind w:right="-2" w:firstLine="709"/>
        <w:jc w:val="both"/>
        <w:rPr>
          <w:sz w:val="28"/>
          <w:szCs w:val="28"/>
        </w:rPr>
      </w:pPr>
    </w:p>
    <w:p w14:paraId="413B45D9" w14:textId="77777777" w:rsidR="008F2FD3" w:rsidRPr="008F2FD3" w:rsidRDefault="008F2FD3" w:rsidP="008F2FD3">
      <w:pPr>
        <w:widowControl w:val="0"/>
        <w:tabs>
          <w:tab w:val="left" w:pos="1134"/>
        </w:tabs>
        <w:autoSpaceDE w:val="0"/>
        <w:autoSpaceDN w:val="0"/>
        <w:adjustRightInd w:val="0"/>
        <w:ind w:firstLine="709"/>
        <w:contextualSpacing/>
        <w:jc w:val="both"/>
        <w:rPr>
          <w:sz w:val="28"/>
          <w:szCs w:val="28"/>
        </w:rPr>
      </w:pPr>
      <w:r w:rsidRPr="008F2FD3">
        <w:rPr>
          <w:sz w:val="28"/>
          <w:szCs w:val="28"/>
        </w:rPr>
        <w:t xml:space="preserve">Стоимость мероприятий по подключению объекта заявителя, согласно сметной документации, составляет </w:t>
      </w:r>
      <w:r w:rsidRPr="008F2FD3">
        <w:rPr>
          <w:b/>
          <w:i/>
          <w:sz w:val="28"/>
          <w:szCs w:val="28"/>
        </w:rPr>
        <w:t xml:space="preserve">16318,70 </w:t>
      </w:r>
      <w:r w:rsidRPr="008F2FD3">
        <w:rPr>
          <w:sz w:val="28"/>
          <w:szCs w:val="28"/>
        </w:rPr>
        <w:t xml:space="preserve">тыс. руб. без НДС. </w:t>
      </w:r>
    </w:p>
    <w:p w14:paraId="19F35DB1" w14:textId="77777777" w:rsidR="008F2FD3" w:rsidRPr="008F2FD3" w:rsidRDefault="008F2FD3" w:rsidP="008F2FD3">
      <w:pPr>
        <w:autoSpaceDE w:val="0"/>
        <w:autoSpaceDN w:val="0"/>
        <w:adjustRightInd w:val="0"/>
        <w:ind w:firstLine="709"/>
        <w:jc w:val="both"/>
        <w:rPr>
          <w:rFonts w:eastAsia="Calibri"/>
          <w:sz w:val="28"/>
          <w:szCs w:val="28"/>
        </w:rPr>
      </w:pPr>
      <w:r w:rsidRPr="008F2FD3">
        <w:rPr>
          <w:rFonts w:eastAsia="Calibri"/>
          <w:sz w:val="28"/>
          <w:szCs w:val="28"/>
        </w:rPr>
        <w:t>Согласно п. 86 (1) Основ, при расчете размера тарифов на подключение (технологическое присоединение) расходы на строительство водопроводных и (или) канализационных сетей, иных объектов централизованных систем водоснабжения и (или) водоотведения в 2022 и 2023 годах определяются исходя из расходов регулируемой организации, определенной на основании (в порядке очередности, если какой-либо из видов цен не может быть применен по причине отсутствия информации о таких ценах) рыночных цен, сложившихся в соответствующем субъекте Российской Федерации, подтвержденных договорами и (или) предложениями поставщиков, подрядчиков, полученных в ответ на запросы регулируемой организации, а в случае их отсутствия - на основе данных федеральных единичных расценок и (или) территориальных единичных расценок с применением к ним фактических и прогнозных индексов цен производителей, установленных для соответствующих видов экономической деятельности в прогнозе социально-экономического развития Российской Федерации на среднесрочный период.</w:t>
      </w:r>
    </w:p>
    <w:p w14:paraId="285E0A32" w14:textId="77777777" w:rsidR="008F2FD3" w:rsidRPr="008F2FD3" w:rsidRDefault="008F2FD3" w:rsidP="008F2FD3">
      <w:pPr>
        <w:autoSpaceDE w:val="0"/>
        <w:autoSpaceDN w:val="0"/>
        <w:adjustRightInd w:val="0"/>
        <w:ind w:firstLine="709"/>
        <w:jc w:val="both"/>
        <w:rPr>
          <w:rFonts w:eastAsia="Calibri"/>
          <w:sz w:val="28"/>
          <w:szCs w:val="28"/>
        </w:rPr>
      </w:pPr>
      <w:r w:rsidRPr="008F2FD3">
        <w:rPr>
          <w:rFonts w:eastAsia="Calibri"/>
          <w:sz w:val="28"/>
          <w:szCs w:val="28"/>
        </w:rPr>
        <w:t>Объем капитальных вложений складываются из следующих затрат:</w:t>
      </w:r>
    </w:p>
    <w:p w14:paraId="3AB9F12A" w14:textId="77777777" w:rsidR="008F2FD3" w:rsidRPr="008F2FD3" w:rsidRDefault="008F2FD3" w:rsidP="008F2FD3">
      <w:pPr>
        <w:autoSpaceDE w:val="0"/>
        <w:autoSpaceDN w:val="0"/>
        <w:adjustRightInd w:val="0"/>
        <w:ind w:firstLine="709"/>
        <w:jc w:val="both"/>
        <w:rPr>
          <w:rFonts w:eastAsia="Calibri"/>
          <w:sz w:val="28"/>
          <w:szCs w:val="28"/>
        </w:rPr>
      </w:pPr>
      <w:r w:rsidRPr="008F2FD3">
        <w:rPr>
          <w:rFonts w:eastAsia="Calibri"/>
          <w:sz w:val="28"/>
          <w:szCs w:val="28"/>
        </w:rPr>
        <w:t xml:space="preserve">- расходы на строительство канализационной сети от КНС до земельного участка школы по ул. Калинина, 4  Д110 мм (ПЭ) – 10 </w:t>
      </w:r>
      <w:proofErr w:type="spellStart"/>
      <w:r w:rsidRPr="008F2FD3">
        <w:rPr>
          <w:rFonts w:eastAsia="Calibri"/>
          <w:sz w:val="28"/>
          <w:szCs w:val="28"/>
        </w:rPr>
        <w:t>м.п</w:t>
      </w:r>
      <w:proofErr w:type="spellEnd"/>
      <w:r w:rsidRPr="008F2FD3">
        <w:rPr>
          <w:rFonts w:eastAsia="Calibri"/>
          <w:sz w:val="28"/>
          <w:szCs w:val="28"/>
        </w:rPr>
        <w:t xml:space="preserve">.- 38,717 тыс. руб. Стоимость подтверждена локальным сметным расчетом «Строительство канализационной сети от КНС до земельного участка школы по ул. Калинина, 4  Д110 мм  – 10 </w:t>
      </w:r>
      <w:proofErr w:type="spellStart"/>
      <w:r w:rsidRPr="008F2FD3">
        <w:rPr>
          <w:rFonts w:eastAsia="Calibri"/>
          <w:sz w:val="28"/>
          <w:szCs w:val="28"/>
        </w:rPr>
        <w:t>м.п</w:t>
      </w:r>
      <w:proofErr w:type="spellEnd"/>
      <w:r w:rsidRPr="008F2FD3">
        <w:rPr>
          <w:rFonts w:eastAsia="Calibri"/>
          <w:sz w:val="28"/>
          <w:szCs w:val="28"/>
        </w:rPr>
        <w:t>.»;</w:t>
      </w:r>
    </w:p>
    <w:p w14:paraId="0A65994D" w14:textId="77777777" w:rsidR="008F2FD3" w:rsidRPr="008F2FD3" w:rsidRDefault="008F2FD3" w:rsidP="008F2FD3">
      <w:pPr>
        <w:autoSpaceDE w:val="0"/>
        <w:autoSpaceDN w:val="0"/>
        <w:adjustRightInd w:val="0"/>
        <w:ind w:firstLine="709"/>
        <w:jc w:val="both"/>
        <w:rPr>
          <w:rFonts w:eastAsia="Calibri"/>
          <w:sz w:val="28"/>
          <w:szCs w:val="28"/>
        </w:rPr>
      </w:pPr>
      <w:r w:rsidRPr="008F2FD3">
        <w:rPr>
          <w:rFonts w:eastAsia="Calibri"/>
          <w:sz w:val="28"/>
          <w:szCs w:val="28"/>
        </w:rPr>
        <w:t>- расходы на строительство КНС производительностью 1,25 м3/ч тыс. руб. – 1503,84 тыс. руб. Стоимость обоснована коммерческим предложением на производство и поставку канализационной насосной станции НВК-КНС производительностью 1,25 м3/ч;</w:t>
      </w:r>
    </w:p>
    <w:p w14:paraId="76B6C58F" w14:textId="77777777" w:rsidR="008F2FD3" w:rsidRPr="008F2FD3" w:rsidRDefault="008F2FD3" w:rsidP="008F2FD3">
      <w:pPr>
        <w:autoSpaceDE w:val="0"/>
        <w:autoSpaceDN w:val="0"/>
        <w:adjustRightInd w:val="0"/>
        <w:ind w:firstLine="709"/>
        <w:jc w:val="both"/>
        <w:rPr>
          <w:sz w:val="28"/>
          <w:szCs w:val="28"/>
        </w:rPr>
      </w:pPr>
      <w:r w:rsidRPr="008F2FD3">
        <w:rPr>
          <w:rFonts w:eastAsia="Calibri"/>
          <w:sz w:val="28"/>
          <w:szCs w:val="28"/>
        </w:rPr>
        <w:t>- расходы на строительство канализационного коллектора</w:t>
      </w:r>
      <w:r w:rsidRPr="008F2FD3">
        <w:rPr>
          <w:sz w:val="28"/>
          <w:szCs w:val="28"/>
        </w:rPr>
        <w:t xml:space="preserve"> от КНС до ул. Пролетарской Д110 мм (ПЭ) – 14776,2 тыс. руб. Стоимость подтверждена локальным сметным расчетом строительства канализационного коллектора от КНС до ул. Пролетарской Д110 мм – 1064 </w:t>
      </w:r>
      <w:proofErr w:type="spellStart"/>
      <w:r w:rsidRPr="008F2FD3">
        <w:rPr>
          <w:sz w:val="28"/>
          <w:szCs w:val="28"/>
        </w:rPr>
        <w:t>м.п</w:t>
      </w:r>
      <w:proofErr w:type="spellEnd"/>
      <w:r w:rsidRPr="008F2FD3">
        <w:rPr>
          <w:sz w:val="28"/>
          <w:szCs w:val="28"/>
        </w:rPr>
        <w:t>.</w:t>
      </w:r>
    </w:p>
    <w:p w14:paraId="5CC5EDB1" w14:textId="77777777" w:rsidR="008F2FD3" w:rsidRPr="008F2FD3" w:rsidRDefault="008F2FD3" w:rsidP="008F2FD3">
      <w:pPr>
        <w:spacing w:line="30" w:lineRule="atLeast"/>
        <w:ind w:firstLine="709"/>
        <w:jc w:val="both"/>
        <w:rPr>
          <w:sz w:val="28"/>
          <w:szCs w:val="28"/>
        </w:rPr>
      </w:pPr>
      <w:r w:rsidRPr="008F2FD3">
        <w:rPr>
          <w:sz w:val="28"/>
          <w:szCs w:val="28"/>
        </w:rPr>
        <w:t xml:space="preserve">Специалисты РЭК Кузбасса считают заявленный объем средств на мероприятия для подключения объекта заявителя, обоснованным в полном объеме и предлагают принять их в размере </w:t>
      </w:r>
      <w:r w:rsidRPr="008F2FD3">
        <w:rPr>
          <w:b/>
          <w:i/>
          <w:sz w:val="28"/>
          <w:szCs w:val="28"/>
        </w:rPr>
        <w:t>16318,70</w:t>
      </w:r>
      <w:r w:rsidRPr="008F2FD3">
        <w:rPr>
          <w:sz w:val="28"/>
          <w:szCs w:val="28"/>
        </w:rPr>
        <w:t xml:space="preserve"> тыс. руб.</w:t>
      </w:r>
    </w:p>
    <w:p w14:paraId="303C8B20" w14:textId="77777777" w:rsidR="008F2FD3" w:rsidRPr="008F2FD3" w:rsidRDefault="008F2FD3" w:rsidP="008F2FD3">
      <w:pPr>
        <w:spacing w:line="30" w:lineRule="atLeast"/>
        <w:ind w:firstLine="709"/>
        <w:jc w:val="both"/>
        <w:rPr>
          <w:sz w:val="28"/>
          <w:szCs w:val="28"/>
        </w:rPr>
      </w:pPr>
      <w:r w:rsidRPr="008F2FD3">
        <w:rPr>
          <w:sz w:val="28"/>
          <w:szCs w:val="28"/>
        </w:rPr>
        <w:t>Предложение по величине капитальных вложений:</w:t>
      </w:r>
    </w:p>
    <w:p w14:paraId="1DB20CB7" w14:textId="77777777" w:rsidR="008F2FD3" w:rsidRPr="008F2FD3" w:rsidRDefault="008F2FD3" w:rsidP="008F2FD3">
      <w:pPr>
        <w:tabs>
          <w:tab w:val="left" w:pos="993"/>
        </w:tabs>
        <w:ind w:left="709"/>
        <w:jc w:val="both"/>
        <w:rPr>
          <w:sz w:val="28"/>
          <w:szCs w:val="28"/>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1890"/>
        <w:gridCol w:w="2127"/>
        <w:gridCol w:w="2693"/>
      </w:tblGrid>
      <w:tr w:rsidR="008F2FD3" w:rsidRPr="008F2FD3" w14:paraId="1AE4C38C" w14:textId="77777777" w:rsidTr="007E69AF">
        <w:trPr>
          <w:trHeight w:val="259"/>
          <w:jc w:val="center"/>
        </w:trPr>
        <w:tc>
          <w:tcPr>
            <w:tcW w:w="2504" w:type="dxa"/>
            <w:vAlign w:val="center"/>
          </w:tcPr>
          <w:p w14:paraId="529E83E6" w14:textId="77777777" w:rsidR="008F2FD3" w:rsidRPr="008F2FD3" w:rsidRDefault="008F2FD3" w:rsidP="008F2FD3">
            <w:pPr>
              <w:jc w:val="center"/>
            </w:pPr>
            <w:r w:rsidRPr="008F2FD3">
              <w:t>Вид регулируемой деятельности</w:t>
            </w:r>
          </w:p>
        </w:tc>
        <w:tc>
          <w:tcPr>
            <w:tcW w:w="1890" w:type="dxa"/>
            <w:shd w:val="clear" w:color="auto" w:fill="auto"/>
            <w:vAlign w:val="center"/>
          </w:tcPr>
          <w:p w14:paraId="2636E9F8" w14:textId="77777777" w:rsidR="008F2FD3" w:rsidRPr="008F2FD3" w:rsidRDefault="008F2FD3" w:rsidP="008F2FD3">
            <w:pPr>
              <w:jc w:val="center"/>
            </w:pPr>
            <w:r w:rsidRPr="008F2FD3">
              <w:t>Предложение предприятия, тыс. руб.</w:t>
            </w:r>
          </w:p>
        </w:tc>
        <w:tc>
          <w:tcPr>
            <w:tcW w:w="2127" w:type="dxa"/>
            <w:shd w:val="clear" w:color="auto" w:fill="auto"/>
            <w:vAlign w:val="center"/>
          </w:tcPr>
          <w:p w14:paraId="23BA99A6" w14:textId="77777777" w:rsidR="008F2FD3" w:rsidRPr="008F2FD3" w:rsidRDefault="008F2FD3" w:rsidP="008F2FD3">
            <w:pPr>
              <w:jc w:val="center"/>
            </w:pPr>
            <w:r w:rsidRPr="008F2FD3">
              <w:t>Предложение экспертной группы, тыс. руб.</w:t>
            </w:r>
          </w:p>
        </w:tc>
        <w:tc>
          <w:tcPr>
            <w:tcW w:w="2693" w:type="dxa"/>
            <w:shd w:val="clear" w:color="auto" w:fill="auto"/>
            <w:vAlign w:val="center"/>
          </w:tcPr>
          <w:p w14:paraId="48A544E1" w14:textId="77777777" w:rsidR="008F2FD3" w:rsidRPr="008F2FD3" w:rsidRDefault="008F2FD3" w:rsidP="008F2FD3">
            <w:pPr>
              <w:jc w:val="center"/>
            </w:pPr>
            <w:r w:rsidRPr="008F2FD3">
              <w:t>Корректировка</w:t>
            </w:r>
          </w:p>
          <w:p w14:paraId="075041D6" w14:textId="77777777" w:rsidR="008F2FD3" w:rsidRPr="008F2FD3" w:rsidRDefault="008F2FD3" w:rsidP="008F2FD3">
            <w:pPr>
              <w:jc w:val="center"/>
            </w:pPr>
            <w:r w:rsidRPr="008F2FD3">
              <w:t>в сторону снижения,</w:t>
            </w:r>
          </w:p>
          <w:p w14:paraId="2CFA56E8" w14:textId="77777777" w:rsidR="008F2FD3" w:rsidRPr="008F2FD3" w:rsidRDefault="008F2FD3" w:rsidP="008F2FD3">
            <w:pPr>
              <w:jc w:val="center"/>
            </w:pPr>
            <w:r w:rsidRPr="008F2FD3">
              <w:t>тыс. руб.</w:t>
            </w:r>
          </w:p>
        </w:tc>
      </w:tr>
      <w:tr w:rsidR="008F2FD3" w:rsidRPr="008F2FD3" w14:paraId="0DEEC865" w14:textId="77777777" w:rsidTr="007E69AF">
        <w:trPr>
          <w:trHeight w:val="197"/>
          <w:jc w:val="center"/>
        </w:trPr>
        <w:tc>
          <w:tcPr>
            <w:tcW w:w="2504" w:type="dxa"/>
          </w:tcPr>
          <w:p w14:paraId="552E8D5A" w14:textId="77777777" w:rsidR="008F2FD3" w:rsidRPr="008F2FD3" w:rsidRDefault="008F2FD3" w:rsidP="008F2FD3">
            <w:pPr>
              <w:jc w:val="center"/>
            </w:pPr>
            <w:r w:rsidRPr="008F2FD3">
              <w:t>водоотведение</w:t>
            </w:r>
          </w:p>
        </w:tc>
        <w:tc>
          <w:tcPr>
            <w:tcW w:w="1890" w:type="dxa"/>
            <w:shd w:val="clear" w:color="auto" w:fill="auto"/>
          </w:tcPr>
          <w:p w14:paraId="75F19813" w14:textId="77777777" w:rsidR="008F2FD3" w:rsidRPr="008F2FD3" w:rsidRDefault="008F2FD3" w:rsidP="008F2FD3">
            <w:pPr>
              <w:jc w:val="center"/>
            </w:pPr>
            <w:r w:rsidRPr="008F2FD3">
              <w:t>16318,70</w:t>
            </w:r>
          </w:p>
        </w:tc>
        <w:tc>
          <w:tcPr>
            <w:tcW w:w="2127" w:type="dxa"/>
            <w:shd w:val="clear" w:color="auto" w:fill="auto"/>
          </w:tcPr>
          <w:p w14:paraId="5063FDB3" w14:textId="77777777" w:rsidR="008F2FD3" w:rsidRPr="008F2FD3" w:rsidRDefault="008F2FD3" w:rsidP="008F2FD3">
            <w:pPr>
              <w:jc w:val="center"/>
            </w:pPr>
            <w:r w:rsidRPr="008F2FD3">
              <w:t>16318,70</w:t>
            </w:r>
          </w:p>
        </w:tc>
        <w:tc>
          <w:tcPr>
            <w:tcW w:w="2693" w:type="dxa"/>
            <w:shd w:val="clear" w:color="auto" w:fill="auto"/>
          </w:tcPr>
          <w:p w14:paraId="27088BFA" w14:textId="77777777" w:rsidR="008F2FD3" w:rsidRPr="008F2FD3" w:rsidRDefault="008F2FD3" w:rsidP="008F2FD3">
            <w:pPr>
              <w:jc w:val="center"/>
            </w:pPr>
            <w:r w:rsidRPr="008F2FD3">
              <w:t>0,00</w:t>
            </w:r>
          </w:p>
        </w:tc>
      </w:tr>
    </w:tbl>
    <w:p w14:paraId="1C8A849D" w14:textId="77777777" w:rsidR="008F2FD3" w:rsidRPr="008F2FD3" w:rsidRDefault="008F2FD3" w:rsidP="008F2FD3">
      <w:pPr>
        <w:tabs>
          <w:tab w:val="left" w:pos="2835"/>
          <w:tab w:val="left" w:pos="3119"/>
        </w:tabs>
        <w:spacing w:after="200" w:line="26" w:lineRule="atLeast"/>
        <w:jc w:val="center"/>
        <w:rPr>
          <w:rFonts w:ascii="Calibri" w:hAnsi="Calibri"/>
          <w:b/>
          <w:sz w:val="28"/>
          <w:szCs w:val="28"/>
        </w:rPr>
      </w:pPr>
    </w:p>
    <w:p w14:paraId="090E3E2D" w14:textId="77777777" w:rsidR="008F2FD3" w:rsidRPr="008F2FD3" w:rsidRDefault="008F2FD3" w:rsidP="008F2FD3">
      <w:pPr>
        <w:tabs>
          <w:tab w:val="left" w:pos="2835"/>
          <w:tab w:val="left" w:pos="3119"/>
        </w:tabs>
        <w:jc w:val="center"/>
        <w:rPr>
          <w:b/>
          <w:sz w:val="28"/>
          <w:szCs w:val="28"/>
        </w:rPr>
      </w:pPr>
      <w:r w:rsidRPr="008F2FD3">
        <w:rPr>
          <w:b/>
          <w:sz w:val="28"/>
          <w:szCs w:val="28"/>
        </w:rPr>
        <w:t>Расходы на проведение мероприятий по подключению заявителей</w:t>
      </w:r>
    </w:p>
    <w:p w14:paraId="0273EE3D" w14:textId="77777777" w:rsidR="008F2FD3" w:rsidRPr="008F2FD3" w:rsidRDefault="008F2FD3" w:rsidP="008F2FD3">
      <w:pPr>
        <w:ind w:firstLine="720"/>
        <w:jc w:val="both"/>
        <w:rPr>
          <w:sz w:val="28"/>
          <w:szCs w:val="28"/>
        </w:rPr>
      </w:pPr>
    </w:p>
    <w:p w14:paraId="34873BE1" w14:textId="77777777" w:rsidR="008F2FD3" w:rsidRPr="008F2FD3" w:rsidRDefault="008F2FD3" w:rsidP="008F2FD3">
      <w:pPr>
        <w:ind w:firstLine="720"/>
        <w:jc w:val="both"/>
        <w:rPr>
          <w:sz w:val="28"/>
          <w:szCs w:val="28"/>
        </w:rPr>
      </w:pPr>
      <w:r w:rsidRPr="008F2FD3">
        <w:rPr>
          <w:sz w:val="28"/>
          <w:szCs w:val="28"/>
        </w:rPr>
        <w:lastRenderedPageBreak/>
        <w:t xml:space="preserve">В соответствии с разделом 1 Приложения 8 Методических рекомендаций в состав расходов, связанных </w:t>
      </w:r>
      <w:proofErr w:type="gramStart"/>
      <w:r w:rsidRPr="008F2FD3">
        <w:rPr>
          <w:sz w:val="28"/>
          <w:szCs w:val="28"/>
        </w:rPr>
        <w:t>с подключением (технологическим присоединением)</w:t>
      </w:r>
      <w:proofErr w:type="gramEnd"/>
      <w:r w:rsidRPr="008F2FD3">
        <w:rPr>
          <w:sz w:val="28"/>
          <w:szCs w:val="28"/>
        </w:rPr>
        <w:t xml:space="preserve"> включаются:</w:t>
      </w:r>
    </w:p>
    <w:p w14:paraId="4310F68A" w14:textId="77777777" w:rsidR="008F2FD3" w:rsidRPr="008F2FD3" w:rsidRDefault="008F2FD3" w:rsidP="008F2FD3">
      <w:pPr>
        <w:ind w:firstLine="720"/>
        <w:jc w:val="both"/>
        <w:rPr>
          <w:sz w:val="28"/>
          <w:szCs w:val="28"/>
        </w:rPr>
      </w:pPr>
      <w:r w:rsidRPr="008F2FD3">
        <w:rPr>
          <w:sz w:val="28"/>
          <w:szCs w:val="28"/>
        </w:rPr>
        <w:t>1. Расходы, связанные с подключением (технологическим присоединением)</w:t>
      </w:r>
    </w:p>
    <w:p w14:paraId="7CCEE7C4" w14:textId="77777777" w:rsidR="008F2FD3" w:rsidRPr="008F2FD3" w:rsidRDefault="008F2FD3" w:rsidP="008F2FD3">
      <w:pPr>
        <w:ind w:firstLine="720"/>
        <w:jc w:val="both"/>
        <w:rPr>
          <w:sz w:val="28"/>
          <w:szCs w:val="28"/>
        </w:rPr>
      </w:pPr>
      <w:r w:rsidRPr="008F2FD3">
        <w:rPr>
          <w:sz w:val="28"/>
          <w:szCs w:val="28"/>
        </w:rPr>
        <w:t>1.1. Расходы на проведение мероприятий по подключению заявителей</w:t>
      </w:r>
    </w:p>
    <w:p w14:paraId="289E5007" w14:textId="77777777" w:rsidR="008F2FD3" w:rsidRPr="008F2FD3" w:rsidRDefault="008F2FD3" w:rsidP="008F2FD3">
      <w:pPr>
        <w:ind w:firstLine="720"/>
        <w:jc w:val="both"/>
        <w:rPr>
          <w:sz w:val="28"/>
          <w:szCs w:val="28"/>
        </w:rPr>
      </w:pPr>
      <w:r w:rsidRPr="008F2FD3">
        <w:rPr>
          <w:sz w:val="28"/>
          <w:szCs w:val="28"/>
        </w:rPr>
        <w:t>1.1.1. расходы на проектирование</w:t>
      </w:r>
    </w:p>
    <w:p w14:paraId="5C70DFE7" w14:textId="77777777" w:rsidR="008F2FD3" w:rsidRPr="008F2FD3" w:rsidRDefault="008F2FD3" w:rsidP="008F2FD3">
      <w:pPr>
        <w:ind w:firstLine="720"/>
        <w:jc w:val="both"/>
        <w:rPr>
          <w:sz w:val="28"/>
          <w:szCs w:val="28"/>
        </w:rPr>
      </w:pPr>
      <w:r w:rsidRPr="008F2FD3">
        <w:rPr>
          <w:sz w:val="28"/>
          <w:szCs w:val="28"/>
        </w:rPr>
        <w:t>1.1.2. расходы на сырье и материалы</w:t>
      </w:r>
    </w:p>
    <w:p w14:paraId="714A8612" w14:textId="77777777" w:rsidR="008F2FD3" w:rsidRPr="008F2FD3" w:rsidRDefault="008F2FD3" w:rsidP="008F2FD3">
      <w:pPr>
        <w:ind w:firstLine="720"/>
        <w:jc w:val="both"/>
        <w:rPr>
          <w:sz w:val="28"/>
          <w:szCs w:val="28"/>
        </w:rPr>
      </w:pPr>
      <w:r w:rsidRPr="008F2FD3">
        <w:rPr>
          <w:sz w:val="28"/>
          <w:szCs w:val="28"/>
        </w:rPr>
        <w:t>1.1.3. расходы на электрическую энергию (мощность), тепловую энергию, другие энергетические ресурсы и холодную воду (промывку сетей)</w:t>
      </w:r>
    </w:p>
    <w:p w14:paraId="5306429F" w14:textId="77777777" w:rsidR="008F2FD3" w:rsidRPr="008F2FD3" w:rsidRDefault="008F2FD3" w:rsidP="008F2FD3">
      <w:pPr>
        <w:ind w:firstLine="720"/>
        <w:jc w:val="both"/>
        <w:rPr>
          <w:sz w:val="28"/>
          <w:szCs w:val="28"/>
        </w:rPr>
      </w:pPr>
      <w:r w:rsidRPr="008F2FD3">
        <w:rPr>
          <w:sz w:val="28"/>
          <w:szCs w:val="28"/>
        </w:rPr>
        <w:t>1.1.4. расходы на оплату работ и услуг сторонних организаций</w:t>
      </w:r>
    </w:p>
    <w:p w14:paraId="32369EC3" w14:textId="77777777" w:rsidR="008F2FD3" w:rsidRPr="008F2FD3" w:rsidRDefault="008F2FD3" w:rsidP="008F2FD3">
      <w:pPr>
        <w:ind w:firstLine="720"/>
        <w:jc w:val="both"/>
        <w:rPr>
          <w:sz w:val="28"/>
          <w:szCs w:val="28"/>
        </w:rPr>
      </w:pPr>
      <w:r w:rsidRPr="008F2FD3">
        <w:rPr>
          <w:sz w:val="28"/>
          <w:szCs w:val="28"/>
        </w:rPr>
        <w:t>1.1.5. оплата труда и отчисления на социальные нужды</w:t>
      </w:r>
    </w:p>
    <w:p w14:paraId="74755FE0" w14:textId="77777777" w:rsidR="008F2FD3" w:rsidRPr="008F2FD3" w:rsidRDefault="008F2FD3" w:rsidP="008F2FD3">
      <w:pPr>
        <w:ind w:firstLine="720"/>
        <w:jc w:val="both"/>
        <w:rPr>
          <w:sz w:val="28"/>
          <w:szCs w:val="28"/>
        </w:rPr>
      </w:pPr>
      <w:r w:rsidRPr="008F2FD3">
        <w:rPr>
          <w:sz w:val="28"/>
          <w:szCs w:val="28"/>
        </w:rPr>
        <w:t>1.1.6. прочие расходы</w:t>
      </w:r>
    </w:p>
    <w:p w14:paraId="55EC07B0" w14:textId="77777777" w:rsidR="008F2FD3" w:rsidRPr="008F2FD3" w:rsidRDefault="008F2FD3" w:rsidP="008F2FD3">
      <w:pPr>
        <w:ind w:firstLine="720"/>
        <w:jc w:val="both"/>
        <w:rPr>
          <w:sz w:val="28"/>
          <w:szCs w:val="28"/>
        </w:rPr>
      </w:pPr>
      <w:r w:rsidRPr="008F2FD3">
        <w:rPr>
          <w:sz w:val="28"/>
          <w:szCs w:val="28"/>
        </w:rPr>
        <w:t>1.2. Внереализационные расходы, всего</w:t>
      </w:r>
    </w:p>
    <w:p w14:paraId="5AEFD9C1" w14:textId="77777777" w:rsidR="008F2FD3" w:rsidRPr="008F2FD3" w:rsidRDefault="008F2FD3" w:rsidP="008F2FD3">
      <w:pPr>
        <w:ind w:firstLine="720"/>
        <w:jc w:val="both"/>
        <w:rPr>
          <w:sz w:val="28"/>
          <w:szCs w:val="28"/>
        </w:rPr>
      </w:pPr>
      <w:r w:rsidRPr="008F2FD3">
        <w:rPr>
          <w:sz w:val="28"/>
          <w:szCs w:val="28"/>
        </w:rPr>
        <w:t>1.2.1. расходы на услуги банков</w:t>
      </w:r>
    </w:p>
    <w:p w14:paraId="3E81B3C1" w14:textId="77777777" w:rsidR="008F2FD3" w:rsidRPr="008F2FD3" w:rsidRDefault="008F2FD3" w:rsidP="008F2FD3">
      <w:pPr>
        <w:ind w:firstLine="720"/>
        <w:jc w:val="both"/>
        <w:rPr>
          <w:sz w:val="28"/>
          <w:szCs w:val="28"/>
        </w:rPr>
      </w:pPr>
      <w:r w:rsidRPr="008F2FD3">
        <w:rPr>
          <w:sz w:val="28"/>
          <w:szCs w:val="28"/>
        </w:rPr>
        <w:t>1.2.2. расходы на обслуживание заемных средств</w:t>
      </w:r>
    </w:p>
    <w:p w14:paraId="10D9C982" w14:textId="77777777" w:rsidR="008F2FD3" w:rsidRPr="008F2FD3" w:rsidRDefault="008F2FD3" w:rsidP="008F2FD3">
      <w:pPr>
        <w:ind w:firstLine="720"/>
        <w:jc w:val="both"/>
        <w:rPr>
          <w:sz w:val="28"/>
          <w:szCs w:val="28"/>
        </w:rPr>
      </w:pPr>
      <w:r w:rsidRPr="008F2FD3">
        <w:rPr>
          <w:sz w:val="28"/>
          <w:szCs w:val="28"/>
        </w:rPr>
        <w:t xml:space="preserve">1.3. Налог на прибыль </w:t>
      </w:r>
    </w:p>
    <w:p w14:paraId="0E144444" w14:textId="77777777" w:rsidR="008F2FD3" w:rsidRPr="008F2FD3" w:rsidRDefault="008F2FD3" w:rsidP="008F2FD3">
      <w:pPr>
        <w:ind w:firstLine="720"/>
        <w:jc w:val="both"/>
        <w:rPr>
          <w:sz w:val="28"/>
          <w:szCs w:val="28"/>
        </w:rPr>
      </w:pPr>
      <w:r w:rsidRPr="008F2FD3">
        <w:rPr>
          <w:sz w:val="28"/>
          <w:szCs w:val="28"/>
        </w:rPr>
        <w:t>МКП «ТЕПЛО» заявлены расходы, связанные с подключением (технологическим присоединением) к системе водоотведения:</w:t>
      </w:r>
    </w:p>
    <w:p w14:paraId="3A8B957B" w14:textId="77777777" w:rsidR="008F2FD3" w:rsidRPr="008F2FD3" w:rsidRDefault="008F2FD3" w:rsidP="00AC26C1">
      <w:pPr>
        <w:numPr>
          <w:ilvl w:val="1"/>
          <w:numId w:val="16"/>
        </w:numPr>
        <w:spacing w:after="200" w:line="276" w:lineRule="auto"/>
        <w:jc w:val="both"/>
        <w:rPr>
          <w:sz w:val="28"/>
          <w:szCs w:val="28"/>
        </w:rPr>
      </w:pPr>
      <w:r w:rsidRPr="008F2FD3">
        <w:rPr>
          <w:sz w:val="28"/>
          <w:szCs w:val="28"/>
        </w:rPr>
        <w:t>Расходы на проведение мероприятий по подключению заявителей не заявлены.</w:t>
      </w:r>
    </w:p>
    <w:p w14:paraId="17F2730B" w14:textId="77777777" w:rsidR="008F2FD3" w:rsidRPr="008F2FD3" w:rsidRDefault="008F2FD3" w:rsidP="00AC26C1">
      <w:pPr>
        <w:numPr>
          <w:ilvl w:val="1"/>
          <w:numId w:val="16"/>
        </w:numPr>
        <w:spacing w:after="200" w:line="276" w:lineRule="auto"/>
        <w:jc w:val="both"/>
        <w:rPr>
          <w:sz w:val="28"/>
          <w:szCs w:val="28"/>
        </w:rPr>
      </w:pPr>
      <w:r w:rsidRPr="008F2FD3">
        <w:rPr>
          <w:sz w:val="28"/>
          <w:szCs w:val="28"/>
        </w:rPr>
        <w:t>Внереализационные расходы не заявлены.</w:t>
      </w:r>
    </w:p>
    <w:p w14:paraId="4B341AED" w14:textId="77777777" w:rsidR="008F2FD3" w:rsidRPr="008F2FD3" w:rsidRDefault="008F2FD3" w:rsidP="008F2FD3">
      <w:pPr>
        <w:ind w:firstLine="720"/>
        <w:jc w:val="both"/>
        <w:rPr>
          <w:sz w:val="28"/>
          <w:szCs w:val="28"/>
        </w:rPr>
      </w:pPr>
    </w:p>
    <w:p w14:paraId="28F9DD33" w14:textId="77777777" w:rsidR="008F2FD3" w:rsidRPr="008F2FD3" w:rsidRDefault="008F2FD3" w:rsidP="00AC26C1">
      <w:pPr>
        <w:numPr>
          <w:ilvl w:val="1"/>
          <w:numId w:val="16"/>
        </w:numPr>
        <w:spacing w:after="200" w:line="276" w:lineRule="auto"/>
        <w:jc w:val="both"/>
        <w:rPr>
          <w:sz w:val="28"/>
          <w:szCs w:val="28"/>
          <w:u w:val="single"/>
        </w:rPr>
      </w:pPr>
      <w:r w:rsidRPr="008F2FD3">
        <w:rPr>
          <w:sz w:val="28"/>
          <w:szCs w:val="28"/>
        </w:rPr>
        <w:t xml:space="preserve">Налог на прибыль в размере </w:t>
      </w:r>
      <w:r w:rsidRPr="008F2FD3">
        <w:rPr>
          <w:b/>
          <w:i/>
          <w:sz w:val="28"/>
          <w:szCs w:val="28"/>
        </w:rPr>
        <w:t>4079,70</w:t>
      </w:r>
      <w:r w:rsidRPr="008F2FD3">
        <w:rPr>
          <w:sz w:val="28"/>
          <w:szCs w:val="28"/>
        </w:rPr>
        <w:t xml:space="preserve"> тыс. руб.</w:t>
      </w:r>
    </w:p>
    <w:p w14:paraId="14A7C4F9" w14:textId="77777777" w:rsidR="008F2FD3" w:rsidRPr="008F2FD3" w:rsidRDefault="008F2FD3" w:rsidP="008F2FD3">
      <w:pPr>
        <w:ind w:firstLine="720"/>
        <w:jc w:val="both"/>
        <w:rPr>
          <w:sz w:val="28"/>
          <w:szCs w:val="28"/>
        </w:rPr>
      </w:pPr>
      <w:r w:rsidRPr="008F2FD3">
        <w:rPr>
          <w:sz w:val="28"/>
          <w:szCs w:val="28"/>
        </w:rPr>
        <w:t xml:space="preserve">Величина налога на прибыль регулятором рассчитана в соответствии с формулой 52.1 приказа ФСТ России от 27.12.2013 № 1746-э «Об утверждении Методических указаний по расчету регулируемых тарифов в сфере водоснабжения и водоотведения» в соответствии с действующим законодательством 20% от налогооблагаемой базы, принятой в расчет, в размере </w:t>
      </w:r>
      <w:r w:rsidRPr="008F2FD3">
        <w:rPr>
          <w:b/>
          <w:i/>
          <w:sz w:val="28"/>
          <w:szCs w:val="28"/>
        </w:rPr>
        <w:t>16318,70</w:t>
      </w:r>
      <w:r w:rsidRPr="008F2FD3">
        <w:rPr>
          <w:sz w:val="28"/>
          <w:szCs w:val="28"/>
        </w:rPr>
        <w:t xml:space="preserve"> тыс. руб., налог на прибыль составляет </w:t>
      </w:r>
      <w:r w:rsidRPr="008F2FD3">
        <w:rPr>
          <w:b/>
          <w:i/>
          <w:sz w:val="28"/>
          <w:szCs w:val="28"/>
        </w:rPr>
        <w:t>4079,7</w:t>
      </w:r>
      <w:r w:rsidRPr="008F2FD3">
        <w:rPr>
          <w:sz w:val="28"/>
          <w:szCs w:val="28"/>
        </w:rPr>
        <w:t xml:space="preserve"> тыс. руб. (без НДС).</w:t>
      </w:r>
    </w:p>
    <w:p w14:paraId="033C36F6" w14:textId="77777777" w:rsidR="008F2FD3" w:rsidRPr="008F2FD3" w:rsidRDefault="008F2FD3" w:rsidP="008F2FD3">
      <w:pPr>
        <w:tabs>
          <w:tab w:val="left" w:pos="2835"/>
          <w:tab w:val="left" w:pos="3119"/>
        </w:tabs>
        <w:jc w:val="center"/>
        <w:rPr>
          <w:b/>
          <w:sz w:val="28"/>
          <w:szCs w:val="28"/>
        </w:rPr>
      </w:pPr>
    </w:p>
    <w:p w14:paraId="38153F2E" w14:textId="77777777" w:rsidR="008F2FD3" w:rsidRPr="008F2FD3" w:rsidRDefault="008F2FD3" w:rsidP="008F2FD3">
      <w:pPr>
        <w:tabs>
          <w:tab w:val="left" w:pos="709"/>
        </w:tabs>
        <w:ind w:right="-2" w:firstLine="709"/>
        <w:jc w:val="center"/>
        <w:rPr>
          <w:b/>
          <w:sz w:val="28"/>
          <w:szCs w:val="28"/>
        </w:rPr>
      </w:pPr>
      <w:r w:rsidRPr="008F2FD3">
        <w:rPr>
          <w:b/>
          <w:sz w:val="28"/>
          <w:szCs w:val="28"/>
        </w:rPr>
        <w:t>Расчет индивидуальной платы на подключение к системе водоотведения</w:t>
      </w:r>
    </w:p>
    <w:p w14:paraId="222589F4" w14:textId="77777777" w:rsidR="008F2FD3" w:rsidRPr="008F2FD3" w:rsidRDefault="008F2FD3" w:rsidP="008F2FD3">
      <w:pPr>
        <w:tabs>
          <w:tab w:val="left" w:pos="709"/>
        </w:tabs>
        <w:ind w:right="-2" w:firstLine="709"/>
        <w:jc w:val="both"/>
        <w:rPr>
          <w:sz w:val="28"/>
          <w:szCs w:val="28"/>
        </w:rPr>
      </w:pPr>
    </w:p>
    <w:p w14:paraId="152A0FA3" w14:textId="77777777" w:rsidR="008F2FD3" w:rsidRPr="008F2FD3" w:rsidRDefault="008F2FD3" w:rsidP="008F2FD3">
      <w:pPr>
        <w:tabs>
          <w:tab w:val="left" w:pos="709"/>
        </w:tabs>
        <w:ind w:right="-2" w:firstLine="709"/>
        <w:jc w:val="both"/>
        <w:rPr>
          <w:sz w:val="28"/>
          <w:szCs w:val="28"/>
        </w:rPr>
      </w:pPr>
      <w:r w:rsidRPr="008F2FD3">
        <w:rPr>
          <w:sz w:val="28"/>
          <w:szCs w:val="28"/>
        </w:rPr>
        <w:t xml:space="preserve">На основании проведенного специалистами РЭК Кузбасса анализа предлагается установить МКП «ТЕПЛО», ИНН 4230032501, плату за подключение (технологическое присоединение) в индивидуальном порядке объекта «Средняя общеобразовательная школа, по адресу: Кемеровская область - Кузбасс, Топкинский муниципальный округ, г. Топки, ул. Калинина, 4» </w:t>
      </w:r>
      <w:r w:rsidRPr="008F2FD3">
        <w:rPr>
          <w:bCs/>
          <w:sz w:val="28"/>
          <w:szCs w:val="28"/>
        </w:rPr>
        <w:t xml:space="preserve">с подключаемой нагрузкой </w:t>
      </w:r>
      <w:r w:rsidRPr="008F2FD3">
        <w:rPr>
          <w:b/>
          <w:bCs/>
          <w:i/>
          <w:sz w:val="28"/>
          <w:szCs w:val="28"/>
        </w:rPr>
        <w:t>27,7</w:t>
      </w:r>
      <w:r w:rsidRPr="008F2FD3">
        <w:rPr>
          <w:bCs/>
          <w:sz w:val="28"/>
          <w:szCs w:val="28"/>
        </w:rPr>
        <w:t xml:space="preserve"> м</w:t>
      </w:r>
      <w:r w:rsidRPr="008F2FD3">
        <w:rPr>
          <w:bCs/>
          <w:sz w:val="28"/>
          <w:szCs w:val="28"/>
          <w:vertAlign w:val="superscript"/>
        </w:rPr>
        <w:t>3</w:t>
      </w:r>
      <w:r w:rsidRPr="008F2FD3">
        <w:rPr>
          <w:bCs/>
          <w:sz w:val="28"/>
          <w:szCs w:val="28"/>
        </w:rPr>
        <w:t>/</w:t>
      </w:r>
      <w:proofErr w:type="spellStart"/>
      <w:r w:rsidRPr="008F2FD3">
        <w:rPr>
          <w:bCs/>
          <w:sz w:val="28"/>
          <w:szCs w:val="28"/>
        </w:rPr>
        <w:t>сут</w:t>
      </w:r>
      <w:proofErr w:type="spellEnd"/>
      <w:r w:rsidRPr="008F2FD3">
        <w:rPr>
          <w:bCs/>
          <w:sz w:val="28"/>
          <w:szCs w:val="28"/>
        </w:rPr>
        <w:t xml:space="preserve">., </w:t>
      </w:r>
      <w:r w:rsidRPr="008F2FD3">
        <w:rPr>
          <w:sz w:val="28"/>
          <w:szCs w:val="28"/>
        </w:rPr>
        <w:t xml:space="preserve">в размере </w:t>
      </w:r>
      <w:r w:rsidRPr="008F2FD3">
        <w:rPr>
          <w:b/>
          <w:i/>
          <w:sz w:val="28"/>
          <w:szCs w:val="28"/>
        </w:rPr>
        <w:t>20 398,40</w:t>
      </w:r>
      <w:r w:rsidRPr="008F2FD3">
        <w:rPr>
          <w:sz w:val="28"/>
          <w:szCs w:val="28"/>
        </w:rPr>
        <w:t xml:space="preserve"> тыс. руб. (без НДС).</w:t>
      </w:r>
    </w:p>
    <w:p w14:paraId="09A6AA53" w14:textId="77777777" w:rsidR="008F2FD3" w:rsidRPr="008F2FD3" w:rsidRDefault="008F2FD3" w:rsidP="008F2FD3">
      <w:pPr>
        <w:tabs>
          <w:tab w:val="left" w:pos="709"/>
        </w:tabs>
        <w:ind w:right="-2" w:firstLine="709"/>
        <w:jc w:val="both"/>
        <w:rPr>
          <w:sz w:val="28"/>
          <w:szCs w:val="28"/>
        </w:rPr>
      </w:pPr>
      <w:r w:rsidRPr="008F2FD3">
        <w:rPr>
          <w:sz w:val="28"/>
          <w:szCs w:val="28"/>
        </w:rPr>
        <w:t>Расчеты представлены в приложении к экспертному заключению.</w:t>
      </w:r>
    </w:p>
    <w:p w14:paraId="59E0D7EA" w14:textId="77777777" w:rsidR="008F2FD3" w:rsidRPr="008F2FD3" w:rsidRDefault="008F2FD3" w:rsidP="008F2FD3">
      <w:pPr>
        <w:tabs>
          <w:tab w:val="left" w:pos="448"/>
          <w:tab w:val="left" w:pos="709"/>
        </w:tabs>
        <w:ind w:right="-36"/>
        <w:rPr>
          <w:spacing w:val="-6"/>
          <w:sz w:val="28"/>
          <w:szCs w:val="28"/>
        </w:rPr>
      </w:pPr>
    </w:p>
    <w:p w14:paraId="3B882522" w14:textId="77777777" w:rsidR="008F2FD3" w:rsidRDefault="008F2FD3" w:rsidP="008F2FD3">
      <w:pPr>
        <w:spacing w:after="200" w:line="276" w:lineRule="auto"/>
        <w:jc w:val="right"/>
        <w:rPr>
          <w:sz w:val="28"/>
          <w:szCs w:val="28"/>
        </w:rPr>
        <w:sectPr w:rsidR="008F2FD3" w:rsidSect="0033654D">
          <w:pgSz w:w="11906" w:h="16838"/>
          <w:pgMar w:top="851" w:right="567" w:bottom="1134" w:left="851" w:header="708" w:footer="708" w:gutter="0"/>
          <w:cols w:space="708"/>
          <w:docGrid w:linePitch="360"/>
        </w:sectPr>
      </w:pPr>
    </w:p>
    <w:p w14:paraId="6B216E97" w14:textId="77777777" w:rsidR="008F2FD3" w:rsidRPr="008F2FD3" w:rsidRDefault="008F2FD3" w:rsidP="008F2FD3">
      <w:pPr>
        <w:spacing w:after="200" w:line="276" w:lineRule="auto"/>
        <w:jc w:val="right"/>
        <w:rPr>
          <w:sz w:val="28"/>
          <w:szCs w:val="28"/>
        </w:rPr>
      </w:pPr>
      <w:r w:rsidRPr="008F2FD3">
        <w:rPr>
          <w:sz w:val="28"/>
          <w:szCs w:val="28"/>
        </w:rPr>
        <w:lastRenderedPageBreak/>
        <w:t xml:space="preserve">Приложение к экспертному заключению </w:t>
      </w:r>
    </w:p>
    <w:p w14:paraId="7C9C951B" w14:textId="77777777" w:rsidR="008F2FD3" w:rsidRPr="008F2FD3" w:rsidRDefault="008F2FD3" w:rsidP="008F2FD3">
      <w:pPr>
        <w:tabs>
          <w:tab w:val="left" w:pos="448"/>
          <w:tab w:val="left" w:pos="709"/>
        </w:tabs>
        <w:ind w:right="-36"/>
        <w:jc w:val="right"/>
        <w:rPr>
          <w:spacing w:val="-6"/>
          <w:sz w:val="22"/>
          <w:szCs w:val="28"/>
        </w:rPr>
      </w:pPr>
    </w:p>
    <w:p w14:paraId="1E112F90" w14:textId="77777777" w:rsidR="008F2FD3" w:rsidRPr="008F2FD3" w:rsidRDefault="008F2FD3" w:rsidP="008F2FD3">
      <w:pPr>
        <w:spacing w:after="200" w:line="276" w:lineRule="auto"/>
        <w:jc w:val="center"/>
        <w:rPr>
          <w:sz w:val="28"/>
          <w:szCs w:val="28"/>
        </w:rPr>
      </w:pPr>
      <w:r w:rsidRPr="008F2FD3">
        <w:rPr>
          <w:sz w:val="28"/>
          <w:szCs w:val="28"/>
        </w:rPr>
        <w:t>Расчет платы за подключение объекта заявителя при отсутствии технической возможности подключения к системе водоотведения</w:t>
      </w:r>
    </w:p>
    <w:tbl>
      <w:tblPr>
        <w:tblW w:w="9209" w:type="dxa"/>
        <w:jc w:val="center"/>
        <w:tblLook w:val="04A0" w:firstRow="1" w:lastRow="0" w:firstColumn="1" w:lastColumn="0" w:noHBand="0" w:noVBand="1"/>
      </w:tblPr>
      <w:tblGrid>
        <w:gridCol w:w="690"/>
        <w:gridCol w:w="5684"/>
        <w:gridCol w:w="1288"/>
        <w:gridCol w:w="1547"/>
      </w:tblGrid>
      <w:tr w:rsidR="008F2FD3" w:rsidRPr="008F2FD3" w14:paraId="4F908F1F" w14:textId="77777777" w:rsidTr="008F2FD3">
        <w:trPr>
          <w:trHeight w:val="870"/>
          <w:jc w:val="center"/>
        </w:trPr>
        <w:tc>
          <w:tcPr>
            <w:tcW w:w="690" w:type="dxa"/>
            <w:tcBorders>
              <w:top w:val="single" w:sz="4" w:space="0" w:color="auto"/>
              <w:left w:val="single" w:sz="4" w:space="0" w:color="auto"/>
              <w:bottom w:val="nil"/>
              <w:right w:val="single" w:sz="4" w:space="0" w:color="000000"/>
            </w:tcBorders>
            <w:shd w:val="clear" w:color="auto" w:fill="auto"/>
            <w:vAlign w:val="center"/>
            <w:hideMark/>
          </w:tcPr>
          <w:p w14:paraId="145A5971" w14:textId="77777777" w:rsidR="008F2FD3" w:rsidRPr="008F2FD3" w:rsidRDefault="008F2FD3" w:rsidP="008F2FD3">
            <w:pPr>
              <w:jc w:val="center"/>
              <w:rPr>
                <w:sz w:val="22"/>
                <w:szCs w:val="22"/>
              </w:rPr>
            </w:pPr>
            <w:r w:rsidRPr="008F2FD3">
              <w:rPr>
                <w:sz w:val="22"/>
                <w:szCs w:val="22"/>
              </w:rPr>
              <w:t>№</w:t>
            </w:r>
            <w:r w:rsidRPr="008F2FD3">
              <w:rPr>
                <w:sz w:val="22"/>
                <w:szCs w:val="22"/>
              </w:rPr>
              <w:br/>
              <w:t>п/п</w:t>
            </w:r>
          </w:p>
        </w:tc>
        <w:tc>
          <w:tcPr>
            <w:tcW w:w="5684" w:type="dxa"/>
            <w:tcBorders>
              <w:top w:val="single" w:sz="4" w:space="0" w:color="auto"/>
              <w:left w:val="nil"/>
              <w:bottom w:val="nil"/>
              <w:right w:val="single" w:sz="4" w:space="0" w:color="000000"/>
            </w:tcBorders>
            <w:shd w:val="clear" w:color="auto" w:fill="auto"/>
            <w:noWrap/>
            <w:vAlign w:val="center"/>
            <w:hideMark/>
          </w:tcPr>
          <w:p w14:paraId="69260B61" w14:textId="77777777" w:rsidR="008F2FD3" w:rsidRPr="008F2FD3" w:rsidRDefault="008F2FD3" w:rsidP="008F2FD3">
            <w:pPr>
              <w:jc w:val="center"/>
              <w:rPr>
                <w:sz w:val="22"/>
                <w:szCs w:val="22"/>
              </w:rPr>
            </w:pPr>
            <w:r w:rsidRPr="008F2FD3">
              <w:rPr>
                <w:sz w:val="22"/>
                <w:szCs w:val="22"/>
              </w:rPr>
              <w:t>Наименование</w:t>
            </w:r>
          </w:p>
        </w:tc>
        <w:tc>
          <w:tcPr>
            <w:tcW w:w="1288" w:type="dxa"/>
            <w:tcBorders>
              <w:top w:val="single" w:sz="4" w:space="0" w:color="auto"/>
              <w:left w:val="nil"/>
              <w:bottom w:val="nil"/>
              <w:right w:val="single" w:sz="4" w:space="0" w:color="000000"/>
            </w:tcBorders>
            <w:shd w:val="clear" w:color="auto" w:fill="auto"/>
            <w:vAlign w:val="center"/>
            <w:hideMark/>
          </w:tcPr>
          <w:p w14:paraId="738F8571" w14:textId="77777777" w:rsidR="008F2FD3" w:rsidRPr="008F2FD3" w:rsidRDefault="008F2FD3" w:rsidP="008F2FD3">
            <w:pPr>
              <w:jc w:val="center"/>
              <w:rPr>
                <w:sz w:val="22"/>
                <w:szCs w:val="22"/>
              </w:rPr>
            </w:pPr>
            <w:r w:rsidRPr="008F2FD3">
              <w:rPr>
                <w:sz w:val="22"/>
                <w:szCs w:val="22"/>
              </w:rPr>
              <w:t>Единица измерений</w:t>
            </w:r>
          </w:p>
        </w:tc>
        <w:tc>
          <w:tcPr>
            <w:tcW w:w="1547" w:type="dxa"/>
            <w:tcBorders>
              <w:top w:val="single" w:sz="4" w:space="0" w:color="auto"/>
              <w:left w:val="nil"/>
              <w:bottom w:val="nil"/>
              <w:right w:val="single" w:sz="4" w:space="0" w:color="000000"/>
            </w:tcBorders>
            <w:shd w:val="clear" w:color="auto" w:fill="auto"/>
            <w:vAlign w:val="center"/>
            <w:hideMark/>
          </w:tcPr>
          <w:p w14:paraId="63FF2DE5" w14:textId="77777777" w:rsidR="008F2FD3" w:rsidRPr="008F2FD3" w:rsidRDefault="008F2FD3" w:rsidP="008F2FD3">
            <w:pPr>
              <w:jc w:val="center"/>
              <w:rPr>
                <w:sz w:val="22"/>
                <w:szCs w:val="22"/>
              </w:rPr>
            </w:pPr>
            <w:r w:rsidRPr="008F2FD3">
              <w:rPr>
                <w:sz w:val="22"/>
                <w:szCs w:val="22"/>
              </w:rPr>
              <w:t xml:space="preserve">Всего </w:t>
            </w:r>
          </w:p>
        </w:tc>
      </w:tr>
      <w:tr w:rsidR="008F2FD3" w:rsidRPr="008F2FD3" w14:paraId="35F12875" w14:textId="77777777" w:rsidTr="008F2FD3">
        <w:trPr>
          <w:trHeight w:val="30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CF656F" w14:textId="77777777" w:rsidR="008F2FD3" w:rsidRPr="008F2FD3" w:rsidRDefault="008F2FD3" w:rsidP="008F2FD3">
            <w:pPr>
              <w:jc w:val="center"/>
              <w:rPr>
                <w:sz w:val="22"/>
                <w:szCs w:val="22"/>
              </w:rPr>
            </w:pPr>
            <w:r w:rsidRPr="008F2FD3">
              <w:rPr>
                <w:sz w:val="22"/>
                <w:szCs w:val="22"/>
              </w:rPr>
              <w:t>1</w:t>
            </w:r>
          </w:p>
        </w:tc>
        <w:tc>
          <w:tcPr>
            <w:tcW w:w="5684" w:type="dxa"/>
            <w:tcBorders>
              <w:top w:val="single" w:sz="4" w:space="0" w:color="auto"/>
              <w:left w:val="nil"/>
              <w:bottom w:val="single" w:sz="4" w:space="0" w:color="auto"/>
              <w:right w:val="single" w:sz="4" w:space="0" w:color="000000"/>
            </w:tcBorders>
            <w:shd w:val="clear" w:color="auto" w:fill="auto"/>
            <w:noWrap/>
            <w:vAlign w:val="center"/>
            <w:hideMark/>
          </w:tcPr>
          <w:p w14:paraId="6A7356F9" w14:textId="77777777" w:rsidR="008F2FD3" w:rsidRPr="008F2FD3" w:rsidRDefault="008F2FD3" w:rsidP="008F2FD3">
            <w:pPr>
              <w:jc w:val="center"/>
              <w:rPr>
                <w:sz w:val="22"/>
                <w:szCs w:val="22"/>
              </w:rPr>
            </w:pPr>
            <w:r w:rsidRPr="008F2FD3">
              <w:rPr>
                <w:sz w:val="22"/>
                <w:szCs w:val="22"/>
              </w:rPr>
              <w:t>2</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65DC6DD7" w14:textId="77777777" w:rsidR="008F2FD3" w:rsidRPr="008F2FD3" w:rsidRDefault="008F2FD3" w:rsidP="008F2FD3">
            <w:pPr>
              <w:jc w:val="center"/>
              <w:rPr>
                <w:sz w:val="22"/>
                <w:szCs w:val="22"/>
              </w:rPr>
            </w:pPr>
            <w:r w:rsidRPr="008F2FD3">
              <w:rPr>
                <w:sz w:val="22"/>
                <w:szCs w:val="22"/>
              </w:rPr>
              <w:t>3</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546EB3B6" w14:textId="77777777" w:rsidR="008F2FD3" w:rsidRPr="008F2FD3" w:rsidRDefault="008F2FD3" w:rsidP="008F2FD3">
            <w:pPr>
              <w:jc w:val="center"/>
              <w:rPr>
                <w:sz w:val="22"/>
                <w:szCs w:val="22"/>
              </w:rPr>
            </w:pPr>
            <w:r w:rsidRPr="008F2FD3">
              <w:rPr>
                <w:sz w:val="22"/>
                <w:szCs w:val="22"/>
              </w:rPr>
              <w:t>4</w:t>
            </w:r>
          </w:p>
        </w:tc>
      </w:tr>
      <w:tr w:rsidR="008F2FD3" w:rsidRPr="008F2FD3" w14:paraId="2C0295D8" w14:textId="77777777" w:rsidTr="008F2FD3">
        <w:trPr>
          <w:trHeight w:val="7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A9D416" w14:textId="77777777" w:rsidR="008F2FD3" w:rsidRPr="008F2FD3" w:rsidRDefault="008F2FD3" w:rsidP="008F2FD3">
            <w:pPr>
              <w:jc w:val="center"/>
              <w:rPr>
                <w:sz w:val="22"/>
                <w:szCs w:val="22"/>
              </w:rPr>
            </w:pPr>
            <w:r w:rsidRPr="008F2FD3">
              <w:rPr>
                <w:sz w:val="22"/>
                <w:szCs w:val="22"/>
              </w:rPr>
              <w:t>1</w:t>
            </w:r>
          </w:p>
        </w:tc>
        <w:tc>
          <w:tcPr>
            <w:tcW w:w="5684" w:type="dxa"/>
            <w:tcBorders>
              <w:top w:val="nil"/>
              <w:left w:val="nil"/>
              <w:bottom w:val="single" w:sz="4" w:space="0" w:color="auto"/>
              <w:right w:val="single" w:sz="4" w:space="0" w:color="auto"/>
            </w:tcBorders>
            <w:shd w:val="clear" w:color="auto" w:fill="auto"/>
            <w:noWrap/>
            <w:vAlign w:val="center"/>
            <w:hideMark/>
          </w:tcPr>
          <w:p w14:paraId="313A4A0D" w14:textId="77777777" w:rsidR="008F2FD3" w:rsidRPr="008F2FD3" w:rsidRDefault="008F2FD3" w:rsidP="008F2FD3">
            <w:pPr>
              <w:jc w:val="both"/>
              <w:rPr>
                <w:sz w:val="22"/>
                <w:szCs w:val="22"/>
              </w:rPr>
            </w:pPr>
            <w:r w:rsidRPr="008F2FD3">
              <w:rPr>
                <w:sz w:val="22"/>
                <w:szCs w:val="22"/>
              </w:rPr>
              <w:t>Расходы, связанные с подключением (технологическим присоединением) </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2437AA84" w14:textId="77777777" w:rsidR="008F2FD3" w:rsidRPr="008F2FD3" w:rsidRDefault="008F2FD3" w:rsidP="008F2FD3">
            <w:pPr>
              <w:jc w:val="center"/>
              <w:rPr>
                <w:sz w:val="22"/>
                <w:szCs w:val="22"/>
              </w:rPr>
            </w:pPr>
            <w:r w:rsidRPr="008F2FD3">
              <w:rPr>
                <w:sz w:val="22"/>
                <w:szCs w:val="22"/>
              </w:rPr>
              <w:t>тыс. руб.</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069562F9" w14:textId="77777777" w:rsidR="008F2FD3" w:rsidRPr="008F2FD3" w:rsidRDefault="008F2FD3" w:rsidP="008F2FD3">
            <w:pPr>
              <w:jc w:val="center"/>
              <w:rPr>
                <w:sz w:val="22"/>
                <w:szCs w:val="22"/>
              </w:rPr>
            </w:pPr>
            <w:r w:rsidRPr="008F2FD3">
              <w:rPr>
                <w:sz w:val="22"/>
                <w:szCs w:val="22"/>
              </w:rPr>
              <w:t>4079,7</w:t>
            </w:r>
          </w:p>
        </w:tc>
      </w:tr>
      <w:tr w:rsidR="008F2FD3" w:rsidRPr="008F2FD3" w14:paraId="7257DF42" w14:textId="77777777" w:rsidTr="008F2FD3">
        <w:trPr>
          <w:trHeight w:val="30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3B3976" w14:textId="77777777" w:rsidR="008F2FD3" w:rsidRPr="008F2FD3" w:rsidRDefault="008F2FD3" w:rsidP="008F2FD3">
            <w:pPr>
              <w:jc w:val="center"/>
              <w:rPr>
                <w:sz w:val="22"/>
                <w:szCs w:val="22"/>
              </w:rPr>
            </w:pPr>
            <w:r w:rsidRPr="008F2FD3">
              <w:rPr>
                <w:sz w:val="22"/>
                <w:szCs w:val="22"/>
              </w:rPr>
              <w:t>1.3</w:t>
            </w:r>
          </w:p>
        </w:tc>
        <w:tc>
          <w:tcPr>
            <w:tcW w:w="5684" w:type="dxa"/>
            <w:tcBorders>
              <w:top w:val="nil"/>
              <w:left w:val="nil"/>
              <w:bottom w:val="single" w:sz="4" w:space="0" w:color="auto"/>
              <w:right w:val="single" w:sz="4" w:space="0" w:color="auto"/>
            </w:tcBorders>
            <w:shd w:val="clear" w:color="auto" w:fill="auto"/>
            <w:noWrap/>
            <w:vAlign w:val="center"/>
            <w:hideMark/>
          </w:tcPr>
          <w:p w14:paraId="4D185456" w14:textId="77777777" w:rsidR="008F2FD3" w:rsidRPr="008F2FD3" w:rsidRDefault="008F2FD3" w:rsidP="008F2FD3">
            <w:pPr>
              <w:ind w:firstLineChars="100" w:firstLine="220"/>
              <w:rPr>
                <w:sz w:val="22"/>
                <w:szCs w:val="22"/>
              </w:rPr>
            </w:pPr>
            <w:r w:rsidRPr="008F2FD3">
              <w:rPr>
                <w:sz w:val="22"/>
                <w:szCs w:val="22"/>
              </w:rPr>
              <w:t>Налог на прибыль </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39683372" w14:textId="77777777" w:rsidR="008F2FD3" w:rsidRPr="008F2FD3" w:rsidRDefault="008F2FD3" w:rsidP="008F2FD3">
            <w:pPr>
              <w:jc w:val="center"/>
              <w:rPr>
                <w:sz w:val="22"/>
                <w:szCs w:val="22"/>
              </w:rPr>
            </w:pPr>
            <w:r w:rsidRPr="008F2FD3">
              <w:rPr>
                <w:sz w:val="22"/>
                <w:szCs w:val="22"/>
              </w:rPr>
              <w:t>%</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6D8A6BD6" w14:textId="77777777" w:rsidR="008F2FD3" w:rsidRPr="008F2FD3" w:rsidRDefault="008F2FD3" w:rsidP="008F2FD3">
            <w:pPr>
              <w:jc w:val="center"/>
              <w:rPr>
                <w:sz w:val="22"/>
                <w:szCs w:val="22"/>
              </w:rPr>
            </w:pPr>
            <w:r w:rsidRPr="008F2FD3">
              <w:rPr>
                <w:sz w:val="22"/>
                <w:szCs w:val="22"/>
              </w:rPr>
              <w:t>20</w:t>
            </w:r>
          </w:p>
        </w:tc>
      </w:tr>
      <w:tr w:rsidR="008F2FD3" w:rsidRPr="008F2FD3" w14:paraId="4FDB36B2" w14:textId="77777777" w:rsidTr="008F2FD3">
        <w:trPr>
          <w:trHeight w:val="30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1CE42F" w14:textId="77777777" w:rsidR="008F2FD3" w:rsidRPr="008F2FD3" w:rsidRDefault="008F2FD3" w:rsidP="008F2FD3">
            <w:pPr>
              <w:jc w:val="center"/>
              <w:rPr>
                <w:sz w:val="22"/>
                <w:szCs w:val="22"/>
              </w:rPr>
            </w:pPr>
            <w:r w:rsidRPr="008F2FD3">
              <w:rPr>
                <w:sz w:val="22"/>
                <w:szCs w:val="22"/>
              </w:rPr>
              <w:t>2</w:t>
            </w:r>
          </w:p>
        </w:tc>
        <w:tc>
          <w:tcPr>
            <w:tcW w:w="5684" w:type="dxa"/>
            <w:tcBorders>
              <w:top w:val="nil"/>
              <w:left w:val="nil"/>
              <w:bottom w:val="single" w:sz="4" w:space="0" w:color="auto"/>
              <w:right w:val="single" w:sz="4" w:space="0" w:color="auto"/>
            </w:tcBorders>
            <w:shd w:val="clear" w:color="auto" w:fill="auto"/>
            <w:noWrap/>
            <w:vAlign w:val="center"/>
            <w:hideMark/>
          </w:tcPr>
          <w:p w14:paraId="5F6AA6A1" w14:textId="77777777" w:rsidR="008F2FD3" w:rsidRPr="008F2FD3" w:rsidRDefault="008F2FD3" w:rsidP="008F2FD3">
            <w:pPr>
              <w:jc w:val="both"/>
              <w:rPr>
                <w:sz w:val="22"/>
                <w:szCs w:val="22"/>
              </w:rPr>
            </w:pPr>
            <w:r w:rsidRPr="008F2FD3">
              <w:rPr>
                <w:sz w:val="22"/>
                <w:szCs w:val="22"/>
              </w:rPr>
              <w:t>Структура расходов </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19875A3D" w14:textId="77777777" w:rsidR="008F2FD3" w:rsidRPr="008F2FD3" w:rsidRDefault="008F2FD3" w:rsidP="008F2FD3">
            <w:pPr>
              <w:jc w:val="center"/>
              <w:rPr>
                <w:sz w:val="22"/>
                <w:szCs w:val="22"/>
              </w:rPr>
            </w:pPr>
            <w:r w:rsidRPr="008F2FD3">
              <w:rPr>
                <w:sz w:val="22"/>
                <w:szCs w:val="22"/>
              </w:rPr>
              <w:t> </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789D9147" w14:textId="77777777" w:rsidR="008F2FD3" w:rsidRPr="008F2FD3" w:rsidRDefault="008F2FD3" w:rsidP="008F2FD3">
            <w:pPr>
              <w:jc w:val="center"/>
              <w:rPr>
                <w:sz w:val="22"/>
                <w:szCs w:val="22"/>
              </w:rPr>
            </w:pPr>
            <w:r w:rsidRPr="008F2FD3">
              <w:rPr>
                <w:sz w:val="22"/>
                <w:szCs w:val="22"/>
              </w:rPr>
              <w:t>16318,7</w:t>
            </w:r>
          </w:p>
        </w:tc>
      </w:tr>
      <w:tr w:rsidR="008F2FD3" w:rsidRPr="008F2FD3" w14:paraId="62FD78EB" w14:textId="77777777" w:rsidTr="008F2FD3">
        <w:trPr>
          <w:trHeight w:val="7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E25B4" w14:textId="77777777" w:rsidR="008F2FD3" w:rsidRPr="008F2FD3" w:rsidRDefault="008F2FD3" w:rsidP="008F2FD3">
            <w:pPr>
              <w:jc w:val="center"/>
              <w:rPr>
                <w:sz w:val="22"/>
                <w:szCs w:val="22"/>
              </w:rPr>
            </w:pPr>
            <w:r w:rsidRPr="008F2FD3">
              <w:rPr>
                <w:sz w:val="22"/>
                <w:szCs w:val="22"/>
              </w:rPr>
              <w:t>2.3</w:t>
            </w:r>
          </w:p>
        </w:tc>
        <w:tc>
          <w:tcPr>
            <w:tcW w:w="5684" w:type="dxa"/>
            <w:tcBorders>
              <w:top w:val="nil"/>
              <w:left w:val="nil"/>
              <w:bottom w:val="single" w:sz="4" w:space="0" w:color="auto"/>
              <w:right w:val="single" w:sz="4" w:space="0" w:color="auto"/>
            </w:tcBorders>
            <w:shd w:val="clear" w:color="auto" w:fill="auto"/>
            <w:noWrap/>
            <w:vAlign w:val="center"/>
            <w:hideMark/>
          </w:tcPr>
          <w:p w14:paraId="2A893878" w14:textId="77777777" w:rsidR="008F2FD3" w:rsidRPr="008F2FD3" w:rsidRDefault="008F2FD3" w:rsidP="008F2FD3">
            <w:pPr>
              <w:ind w:firstLineChars="100" w:firstLine="220"/>
              <w:rPr>
                <w:sz w:val="22"/>
                <w:szCs w:val="22"/>
              </w:rPr>
            </w:pPr>
            <w:r w:rsidRPr="008F2FD3">
              <w:rPr>
                <w:sz w:val="22"/>
                <w:szCs w:val="22"/>
              </w:rPr>
              <w:t>Расходы на строительство и модернизацию существующих объектов, учитываемые при установлении индивидуальной платы за подключение</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6D481168" w14:textId="77777777" w:rsidR="008F2FD3" w:rsidRPr="008F2FD3" w:rsidRDefault="008F2FD3" w:rsidP="008F2FD3">
            <w:pPr>
              <w:jc w:val="center"/>
              <w:rPr>
                <w:sz w:val="22"/>
                <w:szCs w:val="22"/>
              </w:rPr>
            </w:pPr>
            <w:r w:rsidRPr="008F2FD3">
              <w:rPr>
                <w:sz w:val="22"/>
                <w:szCs w:val="22"/>
              </w:rPr>
              <w:t>тыс. руб.</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00D0BD5E" w14:textId="77777777" w:rsidR="008F2FD3" w:rsidRPr="008F2FD3" w:rsidRDefault="008F2FD3" w:rsidP="008F2FD3">
            <w:pPr>
              <w:jc w:val="center"/>
              <w:rPr>
                <w:sz w:val="22"/>
                <w:szCs w:val="22"/>
              </w:rPr>
            </w:pPr>
            <w:r w:rsidRPr="008F2FD3">
              <w:rPr>
                <w:sz w:val="22"/>
                <w:szCs w:val="22"/>
              </w:rPr>
              <w:t>16318,7</w:t>
            </w:r>
          </w:p>
        </w:tc>
      </w:tr>
      <w:tr w:rsidR="008F2FD3" w:rsidRPr="008F2FD3" w14:paraId="651681C2" w14:textId="77777777" w:rsidTr="008F2FD3">
        <w:trPr>
          <w:trHeight w:val="30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14AAF0" w14:textId="77777777" w:rsidR="008F2FD3" w:rsidRPr="008F2FD3" w:rsidRDefault="008F2FD3" w:rsidP="008F2FD3">
            <w:pPr>
              <w:jc w:val="center"/>
              <w:rPr>
                <w:sz w:val="22"/>
                <w:szCs w:val="22"/>
              </w:rPr>
            </w:pPr>
            <w:r w:rsidRPr="008F2FD3">
              <w:rPr>
                <w:sz w:val="22"/>
                <w:szCs w:val="22"/>
              </w:rPr>
              <w:t>3</w:t>
            </w:r>
          </w:p>
        </w:tc>
        <w:tc>
          <w:tcPr>
            <w:tcW w:w="5684" w:type="dxa"/>
            <w:tcBorders>
              <w:top w:val="nil"/>
              <w:left w:val="nil"/>
              <w:bottom w:val="single" w:sz="4" w:space="0" w:color="auto"/>
              <w:right w:val="single" w:sz="4" w:space="0" w:color="auto"/>
            </w:tcBorders>
            <w:shd w:val="clear" w:color="auto" w:fill="auto"/>
            <w:noWrap/>
            <w:vAlign w:val="center"/>
            <w:hideMark/>
          </w:tcPr>
          <w:p w14:paraId="00EE76C8" w14:textId="77777777" w:rsidR="008F2FD3" w:rsidRPr="008F2FD3" w:rsidRDefault="008F2FD3" w:rsidP="008F2FD3">
            <w:pPr>
              <w:jc w:val="both"/>
              <w:rPr>
                <w:sz w:val="22"/>
                <w:szCs w:val="22"/>
              </w:rPr>
            </w:pPr>
            <w:r w:rsidRPr="008F2FD3">
              <w:rPr>
                <w:sz w:val="22"/>
                <w:szCs w:val="22"/>
              </w:rPr>
              <w:t>Протяженность сетей</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574F95F8" w14:textId="77777777" w:rsidR="008F2FD3" w:rsidRPr="008F2FD3" w:rsidRDefault="008F2FD3" w:rsidP="008F2FD3">
            <w:pPr>
              <w:jc w:val="center"/>
              <w:rPr>
                <w:sz w:val="22"/>
                <w:szCs w:val="22"/>
              </w:rPr>
            </w:pPr>
            <w:r w:rsidRPr="008F2FD3">
              <w:rPr>
                <w:sz w:val="22"/>
                <w:szCs w:val="22"/>
              </w:rPr>
              <w:t>км</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23393798" w14:textId="77777777" w:rsidR="008F2FD3" w:rsidRPr="008F2FD3" w:rsidRDefault="008F2FD3" w:rsidP="008F2FD3">
            <w:pPr>
              <w:jc w:val="center"/>
              <w:rPr>
                <w:sz w:val="22"/>
                <w:szCs w:val="22"/>
              </w:rPr>
            </w:pPr>
            <w:r w:rsidRPr="008F2FD3">
              <w:rPr>
                <w:sz w:val="22"/>
                <w:szCs w:val="22"/>
              </w:rPr>
              <w:t>1,074</w:t>
            </w:r>
          </w:p>
        </w:tc>
      </w:tr>
      <w:tr w:rsidR="008F2FD3" w:rsidRPr="008F2FD3" w14:paraId="2AE4969A" w14:textId="77777777" w:rsidTr="008F2FD3">
        <w:trPr>
          <w:trHeight w:val="7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7CCA84" w14:textId="77777777" w:rsidR="008F2FD3" w:rsidRPr="008F2FD3" w:rsidRDefault="008F2FD3" w:rsidP="008F2FD3">
            <w:pPr>
              <w:jc w:val="center"/>
              <w:rPr>
                <w:sz w:val="22"/>
                <w:szCs w:val="22"/>
              </w:rPr>
            </w:pPr>
            <w:r w:rsidRPr="008F2FD3">
              <w:rPr>
                <w:sz w:val="22"/>
                <w:szCs w:val="22"/>
              </w:rPr>
              <w:t>3.1.4</w:t>
            </w:r>
          </w:p>
        </w:tc>
        <w:tc>
          <w:tcPr>
            <w:tcW w:w="5684" w:type="dxa"/>
            <w:tcBorders>
              <w:top w:val="nil"/>
              <w:left w:val="nil"/>
              <w:bottom w:val="single" w:sz="4" w:space="0" w:color="auto"/>
              <w:right w:val="single" w:sz="4" w:space="0" w:color="auto"/>
            </w:tcBorders>
            <w:shd w:val="clear" w:color="auto" w:fill="auto"/>
            <w:noWrap/>
            <w:vAlign w:val="center"/>
            <w:hideMark/>
          </w:tcPr>
          <w:p w14:paraId="6D71F807" w14:textId="77777777" w:rsidR="008F2FD3" w:rsidRPr="008F2FD3" w:rsidRDefault="008F2FD3" w:rsidP="008F2FD3">
            <w:pPr>
              <w:ind w:firstLineChars="200" w:firstLine="440"/>
              <w:rPr>
                <w:sz w:val="22"/>
                <w:szCs w:val="22"/>
              </w:rPr>
            </w:pPr>
            <w:r w:rsidRPr="008F2FD3">
              <w:rPr>
                <w:sz w:val="22"/>
                <w:szCs w:val="22"/>
              </w:rPr>
              <w:t>протяженность сетей диаметром от 100 мм до 150 мм (включительно)</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484508B9" w14:textId="77777777" w:rsidR="008F2FD3" w:rsidRPr="008F2FD3" w:rsidRDefault="008F2FD3" w:rsidP="008F2FD3">
            <w:pPr>
              <w:jc w:val="center"/>
              <w:rPr>
                <w:sz w:val="22"/>
                <w:szCs w:val="22"/>
              </w:rPr>
            </w:pPr>
            <w:r w:rsidRPr="008F2FD3">
              <w:rPr>
                <w:sz w:val="22"/>
                <w:szCs w:val="22"/>
              </w:rPr>
              <w:t>км</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1B6C7581" w14:textId="77777777" w:rsidR="008F2FD3" w:rsidRPr="008F2FD3" w:rsidRDefault="008F2FD3" w:rsidP="008F2FD3">
            <w:pPr>
              <w:jc w:val="center"/>
              <w:rPr>
                <w:sz w:val="22"/>
                <w:szCs w:val="22"/>
              </w:rPr>
            </w:pPr>
            <w:r w:rsidRPr="008F2FD3">
              <w:rPr>
                <w:sz w:val="22"/>
                <w:szCs w:val="22"/>
              </w:rPr>
              <w:t>1,074</w:t>
            </w:r>
          </w:p>
        </w:tc>
      </w:tr>
      <w:tr w:rsidR="008F2FD3" w:rsidRPr="008F2FD3" w14:paraId="66A140FC" w14:textId="77777777" w:rsidTr="008F2FD3">
        <w:trPr>
          <w:trHeight w:val="7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726964" w14:textId="77777777" w:rsidR="008F2FD3" w:rsidRPr="008F2FD3" w:rsidRDefault="008F2FD3" w:rsidP="008F2FD3">
            <w:pPr>
              <w:jc w:val="center"/>
              <w:rPr>
                <w:sz w:val="22"/>
                <w:szCs w:val="22"/>
              </w:rPr>
            </w:pPr>
            <w:r w:rsidRPr="008F2FD3">
              <w:rPr>
                <w:sz w:val="22"/>
                <w:szCs w:val="22"/>
              </w:rPr>
              <w:t>4</w:t>
            </w:r>
          </w:p>
        </w:tc>
        <w:tc>
          <w:tcPr>
            <w:tcW w:w="5684" w:type="dxa"/>
            <w:tcBorders>
              <w:top w:val="nil"/>
              <w:left w:val="nil"/>
              <w:bottom w:val="single" w:sz="4" w:space="0" w:color="auto"/>
              <w:right w:val="single" w:sz="4" w:space="0" w:color="auto"/>
            </w:tcBorders>
            <w:shd w:val="clear" w:color="auto" w:fill="auto"/>
            <w:noWrap/>
            <w:vAlign w:val="center"/>
            <w:hideMark/>
          </w:tcPr>
          <w:p w14:paraId="2641D3D5" w14:textId="77777777" w:rsidR="008F2FD3" w:rsidRPr="008F2FD3" w:rsidRDefault="008F2FD3" w:rsidP="008F2FD3">
            <w:pPr>
              <w:jc w:val="both"/>
              <w:rPr>
                <w:sz w:val="22"/>
                <w:szCs w:val="22"/>
              </w:rPr>
            </w:pPr>
            <w:r w:rsidRPr="008F2FD3">
              <w:rPr>
                <w:sz w:val="22"/>
                <w:szCs w:val="22"/>
              </w:rPr>
              <w:t>Подключаемая нагрузка</w:t>
            </w:r>
          </w:p>
        </w:tc>
        <w:tc>
          <w:tcPr>
            <w:tcW w:w="1288" w:type="dxa"/>
            <w:tcBorders>
              <w:top w:val="single" w:sz="4" w:space="0" w:color="auto"/>
              <w:left w:val="nil"/>
              <w:bottom w:val="single" w:sz="4" w:space="0" w:color="auto"/>
              <w:right w:val="single" w:sz="4" w:space="0" w:color="000000"/>
            </w:tcBorders>
            <w:shd w:val="clear" w:color="auto" w:fill="auto"/>
            <w:vAlign w:val="center"/>
            <w:hideMark/>
          </w:tcPr>
          <w:p w14:paraId="46685630" w14:textId="77777777" w:rsidR="008F2FD3" w:rsidRPr="008F2FD3" w:rsidRDefault="008F2FD3" w:rsidP="008F2FD3">
            <w:pPr>
              <w:jc w:val="center"/>
              <w:rPr>
                <w:sz w:val="22"/>
                <w:szCs w:val="22"/>
              </w:rPr>
            </w:pPr>
            <w:r w:rsidRPr="008F2FD3">
              <w:rPr>
                <w:sz w:val="22"/>
                <w:szCs w:val="22"/>
              </w:rPr>
              <w:t>куб. м</w:t>
            </w:r>
            <w:r w:rsidRPr="008F2FD3">
              <w:rPr>
                <w:sz w:val="22"/>
                <w:szCs w:val="22"/>
              </w:rPr>
              <w:br/>
              <w:t>в сутки</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2BBF580A" w14:textId="77777777" w:rsidR="008F2FD3" w:rsidRPr="008F2FD3" w:rsidRDefault="008F2FD3" w:rsidP="008F2FD3">
            <w:pPr>
              <w:jc w:val="center"/>
              <w:rPr>
                <w:sz w:val="22"/>
                <w:szCs w:val="22"/>
              </w:rPr>
            </w:pPr>
            <w:r w:rsidRPr="008F2FD3">
              <w:rPr>
                <w:sz w:val="22"/>
                <w:szCs w:val="22"/>
              </w:rPr>
              <w:t>27,7</w:t>
            </w:r>
          </w:p>
        </w:tc>
      </w:tr>
      <w:tr w:rsidR="008F2FD3" w:rsidRPr="008F2FD3" w14:paraId="39E5BE9C" w14:textId="77777777" w:rsidTr="008F2FD3">
        <w:trPr>
          <w:trHeight w:val="600"/>
          <w:jc w:val="center"/>
        </w:trPr>
        <w:tc>
          <w:tcPr>
            <w:tcW w:w="69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46FD14" w14:textId="77777777" w:rsidR="008F2FD3" w:rsidRPr="008F2FD3" w:rsidRDefault="008F2FD3" w:rsidP="008F2FD3">
            <w:pPr>
              <w:jc w:val="center"/>
              <w:rPr>
                <w:sz w:val="22"/>
                <w:szCs w:val="22"/>
              </w:rPr>
            </w:pPr>
            <w:r w:rsidRPr="008F2FD3">
              <w:rPr>
                <w:sz w:val="22"/>
                <w:szCs w:val="22"/>
              </w:rPr>
              <w:t>5</w:t>
            </w:r>
          </w:p>
        </w:tc>
        <w:tc>
          <w:tcPr>
            <w:tcW w:w="5684" w:type="dxa"/>
            <w:tcBorders>
              <w:top w:val="nil"/>
              <w:left w:val="nil"/>
              <w:bottom w:val="single" w:sz="4" w:space="0" w:color="auto"/>
              <w:right w:val="single" w:sz="4" w:space="0" w:color="auto"/>
            </w:tcBorders>
            <w:shd w:val="clear" w:color="auto" w:fill="auto"/>
            <w:noWrap/>
            <w:vAlign w:val="center"/>
            <w:hideMark/>
          </w:tcPr>
          <w:p w14:paraId="6567D9EE" w14:textId="77777777" w:rsidR="008F2FD3" w:rsidRPr="008F2FD3" w:rsidRDefault="008F2FD3" w:rsidP="008F2FD3">
            <w:pPr>
              <w:jc w:val="both"/>
              <w:rPr>
                <w:sz w:val="22"/>
                <w:szCs w:val="22"/>
              </w:rPr>
            </w:pPr>
            <w:r w:rsidRPr="008F2FD3">
              <w:rPr>
                <w:sz w:val="22"/>
                <w:szCs w:val="22"/>
              </w:rPr>
              <w:t>Предлагаемые тарифы на подключение</w:t>
            </w:r>
          </w:p>
        </w:tc>
        <w:tc>
          <w:tcPr>
            <w:tcW w:w="1288" w:type="dxa"/>
            <w:tcBorders>
              <w:top w:val="single" w:sz="4" w:space="0" w:color="auto"/>
              <w:left w:val="nil"/>
              <w:bottom w:val="single" w:sz="4" w:space="0" w:color="auto"/>
              <w:right w:val="single" w:sz="4" w:space="0" w:color="000000"/>
            </w:tcBorders>
            <w:shd w:val="clear" w:color="auto" w:fill="auto"/>
            <w:noWrap/>
            <w:vAlign w:val="center"/>
            <w:hideMark/>
          </w:tcPr>
          <w:p w14:paraId="5C206E5A" w14:textId="77777777" w:rsidR="008F2FD3" w:rsidRPr="008F2FD3" w:rsidRDefault="008F2FD3" w:rsidP="008F2FD3">
            <w:pPr>
              <w:jc w:val="center"/>
              <w:rPr>
                <w:sz w:val="22"/>
                <w:szCs w:val="22"/>
              </w:rPr>
            </w:pPr>
            <w:r w:rsidRPr="008F2FD3">
              <w:rPr>
                <w:sz w:val="22"/>
                <w:szCs w:val="22"/>
              </w:rPr>
              <w:t>тыс. руб.</w:t>
            </w:r>
          </w:p>
        </w:tc>
        <w:tc>
          <w:tcPr>
            <w:tcW w:w="1547" w:type="dxa"/>
            <w:tcBorders>
              <w:top w:val="single" w:sz="4" w:space="0" w:color="auto"/>
              <w:left w:val="nil"/>
              <w:bottom w:val="single" w:sz="4" w:space="0" w:color="auto"/>
              <w:right w:val="single" w:sz="4" w:space="0" w:color="000000"/>
            </w:tcBorders>
            <w:shd w:val="clear" w:color="auto" w:fill="auto"/>
            <w:noWrap/>
            <w:vAlign w:val="center"/>
            <w:hideMark/>
          </w:tcPr>
          <w:p w14:paraId="63366C4D" w14:textId="77777777" w:rsidR="008F2FD3" w:rsidRPr="008F2FD3" w:rsidRDefault="008F2FD3" w:rsidP="008F2FD3">
            <w:pPr>
              <w:jc w:val="center"/>
              <w:rPr>
                <w:sz w:val="22"/>
                <w:szCs w:val="22"/>
              </w:rPr>
            </w:pPr>
            <w:r w:rsidRPr="008F2FD3">
              <w:rPr>
                <w:sz w:val="22"/>
                <w:szCs w:val="22"/>
              </w:rPr>
              <w:t>20398,4</w:t>
            </w:r>
          </w:p>
        </w:tc>
      </w:tr>
    </w:tbl>
    <w:p w14:paraId="3DCE2B15" w14:textId="77777777" w:rsidR="008F2FD3" w:rsidRPr="008F2FD3" w:rsidRDefault="008F2FD3" w:rsidP="008F2FD3">
      <w:pPr>
        <w:tabs>
          <w:tab w:val="left" w:pos="448"/>
          <w:tab w:val="left" w:pos="709"/>
        </w:tabs>
        <w:ind w:right="-36"/>
        <w:jc w:val="right"/>
        <w:rPr>
          <w:spacing w:val="-6"/>
          <w:sz w:val="22"/>
          <w:szCs w:val="28"/>
        </w:rPr>
      </w:pPr>
    </w:p>
    <w:p w14:paraId="29579840" w14:textId="77777777" w:rsidR="008F2FD3" w:rsidRPr="008F2FD3" w:rsidRDefault="008F2FD3" w:rsidP="008F2FD3">
      <w:pPr>
        <w:tabs>
          <w:tab w:val="left" w:pos="448"/>
          <w:tab w:val="left" w:pos="709"/>
        </w:tabs>
        <w:ind w:right="-36"/>
        <w:jc w:val="right"/>
        <w:rPr>
          <w:spacing w:val="-6"/>
          <w:sz w:val="22"/>
          <w:szCs w:val="28"/>
        </w:rPr>
      </w:pPr>
    </w:p>
    <w:p w14:paraId="20789E00" w14:textId="77777777" w:rsidR="008F2FD3" w:rsidRPr="008F2FD3" w:rsidRDefault="008F2FD3" w:rsidP="008F2FD3">
      <w:pPr>
        <w:tabs>
          <w:tab w:val="left" w:pos="448"/>
          <w:tab w:val="left" w:pos="709"/>
        </w:tabs>
        <w:ind w:right="-36"/>
        <w:jc w:val="right"/>
        <w:rPr>
          <w:spacing w:val="-6"/>
          <w:sz w:val="22"/>
          <w:szCs w:val="28"/>
        </w:rPr>
      </w:pPr>
    </w:p>
    <w:p w14:paraId="4E523C2B" w14:textId="77777777" w:rsidR="008F2FD3" w:rsidRPr="008F2FD3" w:rsidRDefault="008F2FD3" w:rsidP="008F2FD3">
      <w:pPr>
        <w:tabs>
          <w:tab w:val="left" w:pos="448"/>
          <w:tab w:val="left" w:pos="709"/>
        </w:tabs>
        <w:ind w:right="-36"/>
        <w:jc w:val="right"/>
        <w:rPr>
          <w:spacing w:val="-6"/>
          <w:sz w:val="22"/>
          <w:szCs w:val="28"/>
        </w:rPr>
      </w:pPr>
    </w:p>
    <w:p w14:paraId="43DB131D" w14:textId="77777777" w:rsidR="008F2FD3" w:rsidRPr="008F2FD3" w:rsidRDefault="008F2FD3" w:rsidP="008F2FD3">
      <w:pPr>
        <w:tabs>
          <w:tab w:val="left" w:pos="448"/>
          <w:tab w:val="left" w:pos="709"/>
        </w:tabs>
        <w:ind w:right="-36"/>
        <w:jc w:val="right"/>
        <w:rPr>
          <w:spacing w:val="-6"/>
          <w:sz w:val="22"/>
          <w:szCs w:val="28"/>
        </w:rPr>
      </w:pPr>
    </w:p>
    <w:p w14:paraId="4679230A" w14:textId="77777777" w:rsidR="008F2FD3" w:rsidRPr="008F2FD3" w:rsidRDefault="008F2FD3" w:rsidP="008F2FD3">
      <w:pPr>
        <w:tabs>
          <w:tab w:val="left" w:pos="448"/>
          <w:tab w:val="left" w:pos="709"/>
        </w:tabs>
        <w:jc w:val="right"/>
        <w:rPr>
          <w:spacing w:val="-6"/>
          <w:sz w:val="22"/>
          <w:szCs w:val="28"/>
        </w:rPr>
      </w:pPr>
    </w:p>
    <w:p w14:paraId="304218DD" w14:textId="77777777" w:rsidR="008F2FD3" w:rsidRPr="008F2FD3" w:rsidRDefault="008F2FD3" w:rsidP="008F2FD3">
      <w:pPr>
        <w:tabs>
          <w:tab w:val="left" w:pos="448"/>
          <w:tab w:val="left" w:pos="709"/>
        </w:tabs>
        <w:ind w:right="-36"/>
        <w:jc w:val="right"/>
        <w:rPr>
          <w:spacing w:val="-6"/>
          <w:sz w:val="22"/>
          <w:szCs w:val="28"/>
        </w:rPr>
      </w:pPr>
    </w:p>
    <w:p w14:paraId="72C0B524" w14:textId="77777777" w:rsidR="008F2FD3" w:rsidRPr="008F2FD3" w:rsidRDefault="008F2FD3" w:rsidP="008F2FD3">
      <w:pPr>
        <w:tabs>
          <w:tab w:val="left" w:pos="448"/>
          <w:tab w:val="left" w:pos="709"/>
        </w:tabs>
        <w:ind w:right="-36"/>
        <w:jc w:val="right"/>
        <w:rPr>
          <w:spacing w:val="-6"/>
          <w:sz w:val="22"/>
          <w:szCs w:val="28"/>
        </w:rPr>
      </w:pPr>
    </w:p>
    <w:p w14:paraId="65F224A1" w14:textId="77777777" w:rsidR="008F2FD3" w:rsidRPr="008F2FD3" w:rsidRDefault="008F2FD3" w:rsidP="008F2FD3">
      <w:pPr>
        <w:tabs>
          <w:tab w:val="left" w:pos="448"/>
          <w:tab w:val="left" w:pos="709"/>
        </w:tabs>
        <w:ind w:right="-36"/>
        <w:jc w:val="right"/>
        <w:rPr>
          <w:spacing w:val="-6"/>
          <w:sz w:val="22"/>
          <w:szCs w:val="28"/>
        </w:rPr>
      </w:pPr>
    </w:p>
    <w:p w14:paraId="15742CC0" w14:textId="77777777" w:rsidR="008F2FD3" w:rsidRPr="008F2FD3" w:rsidRDefault="008F2FD3" w:rsidP="008F2FD3">
      <w:pPr>
        <w:tabs>
          <w:tab w:val="left" w:pos="448"/>
          <w:tab w:val="left" w:pos="709"/>
        </w:tabs>
        <w:ind w:right="-36"/>
        <w:rPr>
          <w:spacing w:val="-6"/>
          <w:sz w:val="28"/>
          <w:szCs w:val="28"/>
        </w:rPr>
      </w:pPr>
    </w:p>
    <w:p w14:paraId="427410E5" w14:textId="77777777" w:rsidR="00454349" w:rsidRDefault="00454349" w:rsidP="001B314A">
      <w:pPr>
        <w:tabs>
          <w:tab w:val="left" w:pos="5580"/>
          <w:tab w:val="left" w:pos="9498"/>
        </w:tabs>
        <w:ind w:firstLine="284"/>
        <w:sectPr w:rsidR="00454349" w:rsidSect="0033654D">
          <w:pgSz w:w="11906" w:h="16838"/>
          <w:pgMar w:top="851" w:right="567" w:bottom="1134" w:left="851" w:header="708" w:footer="708" w:gutter="0"/>
          <w:cols w:space="708"/>
          <w:docGrid w:linePitch="360"/>
        </w:sectPr>
      </w:pPr>
    </w:p>
    <w:p w14:paraId="79B8E7B2" w14:textId="1656CD8D" w:rsidR="00454349" w:rsidRPr="00D00103" w:rsidRDefault="00454349" w:rsidP="00454349">
      <w:pPr>
        <w:tabs>
          <w:tab w:val="left" w:pos="5580"/>
          <w:tab w:val="left" w:pos="9498"/>
        </w:tabs>
        <w:ind w:left="-4836" w:right="-569" w:firstLine="10223"/>
      </w:pPr>
      <w:r w:rsidRPr="00D00103">
        <w:lastRenderedPageBreak/>
        <w:t>Приложение</w:t>
      </w:r>
      <w:r>
        <w:t xml:space="preserve"> № 5 </w:t>
      </w:r>
      <w:r w:rsidRPr="00D00103">
        <w:t xml:space="preserve">к протоколу № </w:t>
      </w:r>
      <w:r>
        <w:t>62</w:t>
      </w:r>
    </w:p>
    <w:p w14:paraId="459D94F2" w14:textId="77777777" w:rsidR="00454349" w:rsidRPr="00D00103" w:rsidRDefault="00454349" w:rsidP="00454349">
      <w:pPr>
        <w:tabs>
          <w:tab w:val="left" w:pos="5580"/>
          <w:tab w:val="left" w:pos="9498"/>
        </w:tabs>
        <w:ind w:left="-4836" w:right="-569" w:firstLine="10223"/>
      </w:pPr>
      <w:r w:rsidRPr="00D00103">
        <w:t>заседания правления Региональной</w:t>
      </w:r>
    </w:p>
    <w:p w14:paraId="4967D65D" w14:textId="77777777" w:rsidR="00454349" w:rsidRPr="00D00103" w:rsidRDefault="00454349" w:rsidP="00454349">
      <w:pPr>
        <w:tabs>
          <w:tab w:val="left" w:pos="5580"/>
          <w:tab w:val="left" w:pos="9498"/>
        </w:tabs>
        <w:ind w:left="-4836" w:right="-569" w:firstLine="10223"/>
      </w:pPr>
      <w:r w:rsidRPr="00D00103">
        <w:t>энергетической комиссии</w:t>
      </w:r>
    </w:p>
    <w:p w14:paraId="2F978E72" w14:textId="77777777" w:rsidR="00454349" w:rsidRDefault="00454349" w:rsidP="00454349">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6F9678B9" w14:textId="77777777" w:rsidR="00454349" w:rsidRDefault="00454349" w:rsidP="00454349">
      <w:pPr>
        <w:tabs>
          <w:tab w:val="left" w:pos="5580"/>
          <w:tab w:val="left" w:pos="9498"/>
        </w:tabs>
        <w:ind w:left="-4836" w:right="-569" w:firstLine="10223"/>
      </w:pPr>
    </w:p>
    <w:p w14:paraId="3F196E98" w14:textId="77777777" w:rsidR="00454349" w:rsidRPr="00454349" w:rsidRDefault="00454349" w:rsidP="00454349">
      <w:pPr>
        <w:autoSpaceDE w:val="0"/>
        <w:autoSpaceDN w:val="0"/>
        <w:adjustRightInd w:val="0"/>
        <w:jc w:val="center"/>
        <w:rPr>
          <w:b/>
          <w:bCs/>
          <w:sz w:val="28"/>
          <w:szCs w:val="28"/>
        </w:rPr>
      </w:pPr>
      <w:r w:rsidRPr="00454349">
        <w:rPr>
          <w:b/>
          <w:bCs/>
          <w:sz w:val="28"/>
          <w:szCs w:val="28"/>
        </w:rPr>
        <w:t xml:space="preserve">Заключение Региональной энергетической комиссии Кузбасса </w:t>
      </w:r>
    </w:p>
    <w:p w14:paraId="4DB48BE5" w14:textId="77777777" w:rsidR="00454349" w:rsidRPr="00454349" w:rsidRDefault="00454349" w:rsidP="00454349">
      <w:pPr>
        <w:autoSpaceDE w:val="0"/>
        <w:autoSpaceDN w:val="0"/>
        <w:adjustRightInd w:val="0"/>
        <w:jc w:val="center"/>
        <w:rPr>
          <w:bCs/>
          <w:sz w:val="28"/>
          <w:szCs w:val="28"/>
        </w:rPr>
      </w:pPr>
      <w:r w:rsidRPr="00454349">
        <w:rPr>
          <w:bCs/>
          <w:sz w:val="28"/>
          <w:szCs w:val="28"/>
        </w:rPr>
        <w:t xml:space="preserve">по материалам, представленным АО «ПО Водоканал» (г. Прокопьевск), для внесения изменений в инвестиционную программу в сфере холодного водоснабжения на территории Прокопьевского городского округа </w:t>
      </w:r>
      <w:r w:rsidRPr="00454349">
        <w:rPr>
          <w:bCs/>
          <w:sz w:val="28"/>
          <w:szCs w:val="28"/>
        </w:rPr>
        <w:br/>
        <w:t>на 2022-2024 годы</w:t>
      </w:r>
    </w:p>
    <w:p w14:paraId="3AAA38AE" w14:textId="77777777" w:rsidR="00454349" w:rsidRPr="00454349" w:rsidRDefault="00454349" w:rsidP="00454349">
      <w:pPr>
        <w:ind w:firstLine="567"/>
        <w:jc w:val="both"/>
        <w:rPr>
          <w:sz w:val="25"/>
          <w:szCs w:val="25"/>
        </w:rPr>
      </w:pPr>
    </w:p>
    <w:p w14:paraId="2F4D510A" w14:textId="77777777" w:rsidR="00454349" w:rsidRPr="00454349" w:rsidRDefault="00454349" w:rsidP="00454349">
      <w:pPr>
        <w:ind w:firstLine="708"/>
        <w:jc w:val="both"/>
        <w:rPr>
          <w:sz w:val="28"/>
          <w:szCs w:val="28"/>
        </w:rPr>
      </w:pPr>
      <w:r w:rsidRPr="00454349">
        <w:rPr>
          <w:sz w:val="28"/>
          <w:szCs w:val="28"/>
        </w:rPr>
        <w:t>Постановлением Региональной энергетической комиссии Кузбасса</w:t>
      </w:r>
      <w:r w:rsidRPr="00454349">
        <w:rPr>
          <w:sz w:val="28"/>
          <w:szCs w:val="28"/>
        </w:rPr>
        <w:br/>
        <w:t xml:space="preserve"> от 07.12.2021 № 636 «Об утверждении инвестиционной программы </w:t>
      </w:r>
      <w:r w:rsidRPr="00454349">
        <w:rPr>
          <w:sz w:val="28"/>
          <w:szCs w:val="28"/>
        </w:rPr>
        <w:br/>
        <w:t xml:space="preserve">АО «ПО Водоканал» в сфере холодного водоснабжения на территории Прокопьевского городского округа на 2022-2024 годы» </w:t>
      </w:r>
      <w:r w:rsidRPr="00454349">
        <w:rPr>
          <w:sz w:val="28"/>
          <w:szCs w:val="28"/>
        </w:rPr>
        <w:br/>
        <w:t xml:space="preserve">утверждена инвестиционная программа АО «ПО Водоканал» в сфере </w:t>
      </w:r>
      <w:r w:rsidRPr="00454349">
        <w:rPr>
          <w:bCs/>
          <w:sz w:val="28"/>
          <w:szCs w:val="28"/>
        </w:rPr>
        <w:t>холодного водоснабжения Прокопьевского городского округа на 2022 - 2024 годы</w:t>
      </w:r>
      <w:r w:rsidRPr="00454349">
        <w:rPr>
          <w:sz w:val="28"/>
          <w:szCs w:val="28"/>
        </w:rPr>
        <w:t xml:space="preserve"> </w:t>
      </w:r>
      <w:r w:rsidRPr="00454349">
        <w:rPr>
          <w:sz w:val="28"/>
          <w:szCs w:val="28"/>
        </w:rPr>
        <w:br/>
        <w:t xml:space="preserve">в размере </w:t>
      </w:r>
      <w:r w:rsidRPr="00454349">
        <w:rPr>
          <w:b/>
          <w:bCs/>
          <w:sz w:val="28"/>
          <w:szCs w:val="28"/>
        </w:rPr>
        <w:t xml:space="preserve">49 234,35 тыс. руб. </w:t>
      </w:r>
      <w:r w:rsidRPr="00454349">
        <w:rPr>
          <w:bCs/>
          <w:sz w:val="28"/>
          <w:szCs w:val="28"/>
        </w:rPr>
        <w:t>за счет прибыли</w:t>
      </w:r>
      <w:r w:rsidRPr="00454349">
        <w:rPr>
          <w:sz w:val="28"/>
          <w:szCs w:val="28"/>
        </w:rPr>
        <w:t xml:space="preserve">, </w:t>
      </w:r>
    </w:p>
    <w:p w14:paraId="442AC0B4" w14:textId="77777777" w:rsidR="00454349" w:rsidRPr="00454349" w:rsidRDefault="00454349" w:rsidP="00454349">
      <w:pPr>
        <w:ind w:firstLine="708"/>
        <w:jc w:val="both"/>
        <w:rPr>
          <w:bCs/>
          <w:sz w:val="28"/>
          <w:szCs w:val="28"/>
        </w:rPr>
      </w:pPr>
      <w:r w:rsidRPr="00454349">
        <w:rPr>
          <w:sz w:val="28"/>
          <w:szCs w:val="28"/>
        </w:rPr>
        <w:t>Предприятие обратилось в</w:t>
      </w:r>
      <w:r w:rsidRPr="00454349">
        <w:rPr>
          <w:bCs/>
          <w:sz w:val="28"/>
          <w:szCs w:val="28"/>
        </w:rPr>
        <w:t xml:space="preserve"> адрес Региональной энергетической комиссии Кузбасса (далее – РЭК Кузбасса) с заявлением о внесении изменении в </w:t>
      </w:r>
      <w:proofErr w:type="spellStart"/>
      <w:r w:rsidRPr="00454349">
        <w:rPr>
          <w:bCs/>
          <w:sz w:val="28"/>
          <w:szCs w:val="28"/>
        </w:rPr>
        <w:t>утвержденую</w:t>
      </w:r>
      <w:proofErr w:type="spellEnd"/>
      <w:r w:rsidRPr="00454349">
        <w:rPr>
          <w:bCs/>
          <w:sz w:val="28"/>
          <w:szCs w:val="28"/>
        </w:rPr>
        <w:t xml:space="preserve"> инвестиционную программу в сфере холодного водоснабжения </w:t>
      </w:r>
      <w:r w:rsidRPr="00454349">
        <w:rPr>
          <w:sz w:val="28"/>
          <w:szCs w:val="28"/>
        </w:rPr>
        <w:t>на территории Прокопьевского городского округа</w:t>
      </w:r>
      <w:r w:rsidRPr="00454349">
        <w:rPr>
          <w:bCs/>
          <w:sz w:val="28"/>
          <w:szCs w:val="28"/>
        </w:rPr>
        <w:t xml:space="preserve"> на 2022-2024 годы. Суммарный объем заявленных капитальных вложений составляет 49 234,35 тыс. руб. </w:t>
      </w:r>
      <w:r w:rsidRPr="00454349">
        <w:rPr>
          <w:bCs/>
          <w:sz w:val="28"/>
          <w:szCs w:val="28"/>
        </w:rPr>
        <w:br/>
        <w:t>(Таблица 1).</w:t>
      </w:r>
    </w:p>
    <w:p w14:paraId="372F8B96" w14:textId="77777777" w:rsidR="00454349" w:rsidRPr="00454349" w:rsidRDefault="00454349" w:rsidP="00454349">
      <w:pPr>
        <w:ind w:firstLine="708"/>
        <w:jc w:val="both"/>
        <w:rPr>
          <w:sz w:val="28"/>
          <w:szCs w:val="28"/>
        </w:rPr>
      </w:pPr>
    </w:p>
    <w:p w14:paraId="360ADD4C" w14:textId="77777777" w:rsidR="00454349" w:rsidRPr="00454349" w:rsidRDefault="00454349" w:rsidP="00454349">
      <w:pPr>
        <w:ind w:firstLine="708"/>
        <w:jc w:val="right"/>
        <w:rPr>
          <w:sz w:val="28"/>
          <w:szCs w:val="28"/>
        </w:rPr>
      </w:pPr>
      <w:r w:rsidRPr="00454349">
        <w:rPr>
          <w:sz w:val="28"/>
          <w:szCs w:val="28"/>
        </w:rPr>
        <w:t>Таблица 1</w:t>
      </w:r>
    </w:p>
    <w:p w14:paraId="59D88459" w14:textId="77777777" w:rsidR="00454349" w:rsidRPr="00454349" w:rsidRDefault="00454349" w:rsidP="00454349">
      <w:pPr>
        <w:jc w:val="center"/>
        <w:rPr>
          <w:b/>
          <w:sz w:val="28"/>
          <w:szCs w:val="28"/>
        </w:rPr>
      </w:pPr>
      <w:r w:rsidRPr="00454349">
        <w:rPr>
          <w:b/>
          <w:sz w:val="28"/>
          <w:szCs w:val="28"/>
        </w:rPr>
        <w:t>Финансовый план инвестиционной программы АО ПО «Водоканал» в сфере холодного водоснабжения на территории Прокопьевского городского округа</w:t>
      </w:r>
      <w:r w:rsidRPr="00454349">
        <w:rPr>
          <w:b/>
          <w:sz w:val="28"/>
          <w:szCs w:val="28"/>
        </w:rPr>
        <w:br/>
        <w:t xml:space="preserve"> на 2022-2024 годы (по предложению предприятия)</w:t>
      </w:r>
    </w:p>
    <w:p w14:paraId="625A3F12" w14:textId="77777777" w:rsidR="00454349" w:rsidRPr="00454349" w:rsidRDefault="00454349" w:rsidP="00454349">
      <w:pPr>
        <w:ind w:firstLine="708"/>
        <w:jc w:val="right"/>
        <w:rPr>
          <w:sz w:val="28"/>
          <w:szCs w:val="28"/>
        </w:rPr>
      </w:pPr>
    </w:p>
    <w:tbl>
      <w:tblPr>
        <w:tblW w:w="44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6"/>
        <w:gridCol w:w="1801"/>
        <w:gridCol w:w="1419"/>
        <w:gridCol w:w="1410"/>
        <w:gridCol w:w="1412"/>
      </w:tblGrid>
      <w:tr w:rsidR="00454349" w:rsidRPr="00454349" w14:paraId="37879017" w14:textId="77777777" w:rsidTr="007E69AF">
        <w:trPr>
          <w:trHeight w:val="340"/>
          <w:jc w:val="center"/>
        </w:trPr>
        <w:tc>
          <w:tcPr>
            <w:tcW w:w="1551" w:type="pct"/>
            <w:vMerge w:val="restart"/>
            <w:shd w:val="clear" w:color="000000" w:fill="FFFFFF"/>
            <w:tcMar>
              <w:left w:w="57" w:type="dxa"/>
              <w:right w:w="57" w:type="dxa"/>
            </w:tcMar>
            <w:vAlign w:val="center"/>
            <w:hideMark/>
          </w:tcPr>
          <w:p w14:paraId="3B326F3B" w14:textId="77777777" w:rsidR="00454349" w:rsidRPr="00454349" w:rsidRDefault="00454349" w:rsidP="00454349">
            <w:pPr>
              <w:jc w:val="center"/>
              <w:rPr>
                <w:sz w:val="18"/>
                <w:szCs w:val="16"/>
              </w:rPr>
            </w:pPr>
            <w:r w:rsidRPr="00454349">
              <w:rPr>
                <w:sz w:val="18"/>
                <w:szCs w:val="16"/>
              </w:rPr>
              <w:t>Наименование</w:t>
            </w:r>
            <w:r w:rsidRPr="00454349">
              <w:rPr>
                <w:sz w:val="18"/>
                <w:szCs w:val="16"/>
              </w:rPr>
              <w:br/>
              <w:t>мероприятий</w:t>
            </w:r>
          </w:p>
        </w:tc>
        <w:tc>
          <w:tcPr>
            <w:tcW w:w="1028" w:type="pct"/>
            <w:vMerge w:val="restart"/>
            <w:shd w:val="clear" w:color="000000" w:fill="FFFFFF"/>
            <w:tcMar>
              <w:left w:w="57" w:type="dxa"/>
              <w:right w:w="57" w:type="dxa"/>
            </w:tcMar>
            <w:vAlign w:val="center"/>
            <w:hideMark/>
          </w:tcPr>
          <w:p w14:paraId="18E1EE2C" w14:textId="77777777" w:rsidR="00454349" w:rsidRPr="00454349" w:rsidRDefault="00454349" w:rsidP="00454349">
            <w:pPr>
              <w:jc w:val="center"/>
              <w:rPr>
                <w:sz w:val="18"/>
                <w:szCs w:val="16"/>
              </w:rPr>
            </w:pPr>
            <w:r w:rsidRPr="00454349">
              <w:rPr>
                <w:sz w:val="18"/>
                <w:szCs w:val="16"/>
              </w:rPr>
              <w:t>Объем финансирования</w:t>
            </w:r>
          </w:p>
        </w:tc>
        <w:tc>
          <w:tcPr>
            <w:tcW w:w="2422" w:type="pct"/>
            <w:gridSpan w:val="3"/>
            <w:shd w:val="clear" w:color="000000" w:fill="FFFFFF"/>
            <w:tcMar>
              <w:left w:w="57" w:type="dxa"/>
              <w:right w:w="57" w:type="dxa"/>
            </w:tcMar>
            <w:vAlign w:val="center"/>
            <w:hideMark/>
          </w:tcPr>
          <w:p w14:paraId="2E7AC941" w14:textId="77777777" w:rsidR="00454349" w:rsidRPr="00454349" w:rsidRDefault="00454349" w:rsidP="00454349">
            <w:pPr>
              <w:jc w:val="center"/>
              <w:rPr>
                <w:sz w:val="18"/>
                <w:szCs w:val="16"/>
              </w:rPr>
            </w:pPr>
            <w:r w:rsidRPr="00454349">
              <w:rPr>
                <w:sz w:val="18"/>
                <w:szCs w:val="16"/>
              </w:rPr>
              <w:t>Потребность в финансировании по годам (тыс. руб.)</w:t>
            </w:r>
          </w:p>
        </w:tc>
      </w:tr>
      <w:tr w:rsidR="00454349" w:rsidRPr="00454349" w14:paraId="195A1FFB" w14:textId="77777777" w:rsidTr="007E69AF">
        <w:trPr>
          <w:trHeight w:val="340"/>
          <w:jc w:val="center"/>
        </w:trPr>
        <w:tc>
          <w:tcPr>
            <w:tcW w:w="1551" w:type="pct"/>
            <w:vMerge/>
            <w:tcMar>
              <w:left w:w="57" w:type="dxa"/>
              <w:right w:w="57" w:type="dxa"/>
            </w:tcMar>
            <w:vAlign w:val="center"/>
            <w:hideMark/>
          </w:tcPr>
          <w:p w14:paraId="66AF9526" w14:textId="77777777" w:rsidR="00454349" w:rsidRPr="00454349" w:rsidRDefault="00454349" w:rsidP="00454349">
            <w:pPr>
              <w:rPr>
                <w:sz w:val="18"/>
                <w:szCs w:val="16"/>
              </w:rPr>
            </w:pPr>
          </w:p>
        </w:tc>
        <w:tc>
          <w:tcPr>
            <w:tcW w:w="1028" w:type="pct"/>
            <w:vMerge/>
            <w:tcMar>
              <w:left w:w="57" w:type="dxa"/>
              <w:right w:w="57" w:type="dxa"/>
            </w:tcMar>
            <w:vAlign w:val="center"/>
            <w:hideMark/>
          </w:tcPr>
          <w:p w14:paraId="78F9C7FD" w14:textId="77777777" w:rsidR="00454349" w:rsidRPr="00454349" w:rsidRDefault="00454349" w:rsidP="00454349">
            <w:pPr>
              <w:rPr>
                <w:sz w:val="18"/>
                <w:szCs w:val="16"/>
              </w:rPr>
            </w:pPr>
          </w:p>
        </w:tc>
        <w:tc>
          <w:tcPr>
            <w:tcW w:w="810" w:type="pct"/>
            <w:shd w:val="clear" w:color="000000" w:fill="FFFFFF"/>
            <w:tcMar>
              <w:left w:w="57" w:type="dxa"/>
              <w:right w:w="57" w:type="dxa"/>
            </w:tcMar>
            <w:vAlign w:val="center"/>
            <w:hideMark/>
          </w:tcPr>
          <w:p w14:paraId="217A3869" w14:textId="77777777" w:rsidR="00454349" w:rsidRPr="00454349" w:rsidRDefault="00454349" w:rsidP="00454349">
            <w:pPr>
              <w:jc w:val="center"/>
              <w:rPr>
                <w:sz w:val="18"/>
                <w:szCs w:val="16"/>
              </w:rPr>
            </w:pPr>
            <w:r w:rsidRPr="00454349">
              <w:rPr>
                <w:sz w:val="18"/>
                <w:szCs w:val="16"/>
              </w:rPr>
              <w:t>2022</w:t>
            </w:r>
          </w:p>
        </w:tc>
        <w:tc>
          <w:tcPr>
            <w:tcW w:w="805" w:type="pct"/>
            <w:shd w:val="clear" w:color="000000" w:fill="FFFFFF"/>
            <w:tcMar>
              <w:left w:w="57" w:type="dxa"/>
              <w:right w:w="57" w:type="dxa"/>
            </w:tcMar>
            <w:vAlign w:val="center"/>
            <w:hideMark/>
          </w:tcPr>
          <w:p w14:paraId="68D2E597" w14:textId="77777777" w:rsidR="00454349" w:rsidRPr="00454349" w:rsidRDefault="00454349" w:rsidP="00454349">
            <w:pPr>
              <w:jc w:val="center"/>
              <w:rPr>
                <w:sz w:val="18"/>
                <w:szCs w:val="16"/>
              </w:rPr>
            </w:pPr>
            <w:r w:rsidRPr="00454349">
              <w:rPr>
                <w:sz w:val="18"/>
                <w:szCs w:val="16"/>
              </w:rPr>
              <w:t>2023</w:t>
            </w:r>
          </w:p>
        </w:tc>
        <w:tc>
          <w:tcPr>
            <w:tcW w:w="806" w:type="pct"/>
            <w:shd w:val="clear" w:color="000000" w:fill="FFFFFF"/>
            <w:tcMar>
              <w:left w:w="57" w:type="dxa"/>
              <w:right w:w="57" w:type="dxa"/>
            </w:tcMar>
            <w:vAlign w:val="center"/>
            <w:hideMark/>
          </w:tcPr>
          <w:p w14:paraId="7DBEBCB3" w14:textId="77777777" w:rsidR="00454349" w:rsidRPr="00454349" w:rsidRDefault="00454349" w:rsidP="00454349">
            <w:pPr>
              <w:jc w:val="center"/>
              <w:rPr>
                <w:sz w:val="18"/>
                <w:szCs w:val="16"/>
              </w:rPr>
            </w:pPr>
            <w:r w:rsidRPr="00454349">
              <w:rPr>
                <w:sz w:val="18"/>
                <w:szCs w:val="16"/>
              </w:rPr>
              <w:t>2024</w:t>
            </w:r>
          </w:p>
        </w:tc>
      </w:tr>
      <w:tr w:rsidR="00454349" w:rsidRPr="00454349" w14:paraId="33DCC976" w14:textId="77777777" w:rsidTr="007E69AF">
        <w:trPr>
          <w:trHeight w:val="340"/>
          <w:jc w:val="center"/>
        </w:trPr>
        <w:tc>
          <w:tcPr>
            <w:tcW w:w="1551" w:type="pct"/>
            <w:shd w:val="clear" w:color="000000" w:fill="FFFFFF"/>
            <w:tcMar>
              <w:left w:w="57" w:type="dxa"/>
              <w:right w:w="57" w:type="dxa"/>
            </w:tcMar>
            <w:vAlign w:val="center"/>
            <w:hideMark/>
          </w:tcPr>
          <w:p w14:paraId="3189AAE3" w14:textId="77777777" w:rsidR="00454349" w:rsidRPr="00454349" w:rsidRDefault="00454349" w:rsidP="00454349">
            <w:pPr>
              <w:rPr>
                <w:sz w:val="18"/>
                <w:szCs w:val="16"/>
              </w:rPr>
            </w:pPr>
            <w:r w:rsidRPr="00454349">
              <w:rPr>
                <w:sz w:val="18"/>
                <w:szCs w:val="16"/>
              </w:rPr>
              <w:t>Итого по программе в сфере водоснабжения</w:t>
            </w:r>
          </w:p>
        </w:tc>
        <w:tc>
          <w:tcPr>
            <w:tcW w:w="1028" w:type="pct"/>
            <w:shd w:val="clear" w:color="000000" w:fill="FFFFFF"/>
            <w:tcMar>
              <w:left w:w="57" w:type="dxa"/>
              <w:right w:w="57" w:type="dxa"/>
            </w:tcMar>
            <w:vAlign w:val="center"/>
            <w:hideMark/>
          </w:tcPr>
          <w:p w14:paraId="096DA3FB" w14:textId="77777777" w:rsidR="00454349" w:rsidRPr="00454349" w:rsidRDefault="00454349" w:rsidP="00454349">
            <w:pPr>
              <w:jc w:val="center"/>
              <w:rPr>
                <w:color w:val="000000"/>
                <w:sz w:val="18"/>
                <w:szCs w:val="16"/>
              </w:rPr>
            </w:pPr>
            <w:r w:rsidRPr="00454349">
              <w:rPr>
                <w:color w:val="000000"/>
                <w:sz w:val="18"/>
                <w:szCs w:val="16"/>
              </w:rPr>
              <w:t>49 234,35</w:t>
            </w:r>
          </w:p>
        </w:tc>
        <w:tc>
          <w:tcPr>
            <w:tcW w:w="810" w:type="pct"/>
            <w:shd w:val="clear" w:color="000000" w:fill="FFFFFF"/>
            <w:tcMar>
              <w:left w:w="57" w:type="dxa"/>
              <w:right w:w="57" w:type="dxa"/>
            </w:tcMar>
            <w:vAlign w:val="center"/>
            <w:hideMark/>
          </w:tcPr>
          <w:p w14:paraId="4E387BAC" w14:textId="77777777" w:rsidR="00454349" w:rsidRPr="00454349" w:rsidRDefault="00454349" w:rsidP="00454349">
            <w:pPr>
              <w:jc w:val="center"/>
              <w:rPr>
                <w:color w:val="000000"/>
                <w:sz w:val="18"/>
                <w:szCs w:val="16"/>
              </w:rPr>
            </w:pPr>
            <w:r w:rsidRPr="00454349">
              <w:rPr>
                <w:color w:val="000000"/>
                <w:sz w:val="18"/>
                <w:szCs w:val="16"/>
              </w:rPr>
              <w:t>34093,05</w:t>
            </w:r>
          </w:p>
        </w:tc>
        <w:tc>
          <w:tcPr>
            <w:tcW w:w="805" w:type="pct"/>
            <w:shd w:val="clear" w:color="000000" w:fill="FFFFFF"/>
            <w:tcMar>
              <w:left w:w="57" w:type="dxa"/>
              <w:right w:w="57" w:type="dxa"/>
            </w:tcMar>
            <w:vAlign w:val="center"/>
            <w:hideMark/>
          </w:tcPr>
          <w:p w14:paraId="67ED44C2" w14:textId="77777777" w:rsidR="00454349" w:rsidRPr="00454349" w:rsidRDefault="00454349" w:rsidP="00454349">
            <w:pPr>
              <w:jc w:val="center"/>
              <w:rPr>
                <w:color w:val="000000"/>
                <w:sz w:val="18"/>
                <w:szCs w:val="16"/>
              </w:rPr>
            </w:pPr>
            <w:r w:rsidRPr="00454349">
              <w:rPr>
                <w:color w:val="000000"/>
                <w:sz w:val="18"/>
                <w:szCs w:val="16"/>
              </w:rPr>
              <w:t>15 141,30</w:t>
            </w:r>
          </w:p>
        </w:tc>
        <w:tc>
          <w:tcPr>
            <w:tcW w:w="806" w:type="pct"/>
            <w:shd w:val="clear" w:color="000000" w:fill="FFFFFF"/>
            <w:tcMar>
              <w:left w:w="57" w:type="dxa"/>
              <w:right w:w="57" w:type="dxa"/>
            </w:tcMar>
            <w:vAlign w:val="center"/>
            <w:hideMark/>
          </w:tcPr>
          <w:p w14:paraId="1473A710" w14:textId="77777777" w:rsidR="00454349" w:rsidRPr="00454349" w:rsidRDefault="00454349" w:rsidP="00454349">
            <w:pPr>
              <w:jc w:val="center"/>
              <w:rPr>
                <w:color w:val="000000"/>
                <w:sz w:val="18"/>
                <w:szCs w:val="16"/>
              </w:rPr>
            </w:pPr>
            <w:r w:rsidRPr="00454349">
              <w:rPr>
                <w:color w:val="000000"/>
                <w:sz w:val="18"/>
                <w:szCs w:val="16"/>
              </w:rPr>
              <w:t>0,00</w:t>
            </w:r>
          </w:p>
        </w:tc>
      </w:tr>
      <w:tr w:rsidR="00454349" w:rsidRPr="00454349" w14:paraId="3AE81E21" w14:textId="77777777" w:rsidTr="007E69AF">
        <w:trPr>
          <w:trHeight w:val="340"/>
          <w:jc w:val="center"/>
        </w:trPr>
        <w:tc>
          <w:tcPr>
            <w:tcW w:w="1551" w:type="pct"/>
            <w:shd w:val="clear" w:color="000000" w:fill="FFFFFF"/>
            <w:tcMar>
              <w:left w:w="57" w:type="dxa"/>
              <w:right w:w="57" w:type="dxa"/>
            </w:tcMar>
            <w:vAlign w:val="center"/>
            <w:hideMark/>
          </w:tcPr>
          <w:p w14:paraId="382973A2" w14:textId="77777777" w:rsidR="00454349" w:rsidRPr="00454349" w:rsidRDefault="00454349" w:rsidP="00454349">
            <w:pPr>
              <w:rPr>
                <w:sz w:val="18"/>
                <w:szCs w:val="16"/>
              </w:rPr>
            </w:pPr>
            <w:r w:rsidRPr="00454349">
              <w:rPr>
                <w:sz w:val="18"/>
                <w:szCs w:val="16"/>
              </w:rPr>
              <w:t>итого прибыль</w:t>
            </w:r>
          </w:p>
        </w:tc>
        <w:tc>
          <w:tcPr>
            <w:tcW w:w="1028" w:type="pct"/>
            <w:shd w:val="clear" w:color="000000" w:fill="FFFFFF"/>
            <w:tcMar>
              <w:left w:w="57" w:type="dxa"/>
              <w:right w:w="57" w:type="dxa"/>
            </w:tcMar>
            <w:vAlign w:val="center"/>
            <w:hideMark/>
          </w:tcPr>
          <w:p w14:paraId="2945D76F" w14:textId="77777777" w:rsidR="00454349" w:rsidRPr="00454349" w:rsidRDefault="00454349" w:rsidP="00454349">
            <w:pPr>
              <w:jc w:val="center"/>
              <w:rPr>
                <w:color w:val="000000"/>
                <w:sz w:val="18"/>
                <w:szCs w:val="16"/>
              </w:rPr>
            </w:pPr>
            <w:r w:rsidRPr="00454349">
              <w:rPr>
                <w:color w:val="000000"/>
                <w:sz w:val="18"/>
                <w:szCs w:val="16"/>
              </w:rPr>
              <w:t>49 234,35</w:t>
            </w:r>
          </w:p>
        </w:tc>
        <w:tc>
          <w:tcPr>
            <w:tcW w:w="810" w:type="pct"/>
            <w:shd w:val="clear" w:color="000000" w:fill="FFFFFF"/>
            <w:tcMar>
              <w:left w:w="57" w:type="dxa"/>
              <w:right w:w="57" w:type="dxa"/>
            </w:tcMar>
            <w:vAlign w:val="center"/>
            <w:hideMark/>
          </w:tcPr>
          <w:p w14:paraId="77667F09" w14:textId="77777777" w:rsidR="00454349" w:rsidRPr="00454349" w:rsidRDefault="00454349" w:rsidP="00454349">
            <w:pPr>
              <w:jc w:val="center"/>
              <w:rPr>
                <w:color w:val="000000"/>
                <w:sz w:val="18"/>
                <w:szCs w:val="16"/>
              </w:rPr>
            </w:pPr>
            <w:r w:rsidRPr="00454349">
              <w:rPr>
                <w:color w:val="000000"/>
                <w:sz w:val="18"/>
                <w:szCs w:val="16"/>
              </w:rPr>
              <w:t>34093,05</w:t>
            </w:r>
          </w:p>
        </w:tc>
        <w:tc>
          <w:tcPr>
            <w:tcW w:w="805" w:type="pct"/>
            <w:shd w:val="clear" w:color="000000" w:fill="FFFFFF"/>
            <w:tcMar>
              <w:left w:w="57" w:type="dxa"/>
              <w:right w:w="57" w:type="dxa"/>
            </w:tcMar>
            <w:vAlign w:val="center"/>
            <w:hideMark/>
          </w:tcPr>
          <w:p w14:paraId="32246193" w14:textId="77777777" w:rsidR="00454349" w:rsidRPr="00454349" w:rsidRDefault="00454349" w:rsidP="00454349">
            <w:pPr>
              <w:jc w:val="center"/>
              <w:rPr>
                <w:color w:val="000000"/>
                <w:sz w:val="18"/>
                <w:szCs w:val="16"/>
              </w:rPr>
            </w:pPr>
            <w:r w:rsidRPr="00454349">
              <w:rPr>
                <w:color w:val="000000"/>
                <w:sz w:val="18"/>
                <w:szCs w:val="16"/>
              </w:rPr>
              <w:t>15 141,30</w:t>
            </w:r>
          </w:p>
        </w:tc>
        <w:tc>
          <w:tcPr>
            <w:tcW w:w="806" w:type="pct"/>
            <w:shd w:val="clear" w:color="000000" w:fill="FFFFFF"/>
            <w:tcMar>
              <w:left w:w="57" w:type="dxa"/>
              <w:right w:w="57" w:type="dxa"/>
            </w:tcMar>
            <w:vAlign w:val="center"/>
            <w:hideMark/>
          </w:tcPr>
          <w:p w14:paraId="38C00E0F" w14:textId="77777777" w:rsidR="00454349" w:rsidRPr="00454349" w:rsidRDefault="00454349" w:rsidP="00454349">
            <w:pPr>
              <w:jc w:val="center"/>
              <w:rPr>
                <w:color w:val="000000"/>
                <w:sz w:val="18"/>
                <w:szCs w:val="16"/>
              </w:rPr>
            </w:pPr>
            <w:r w:rsidRPr="00454349">
              <w:rPr>
                <w:color w:val="000000"/>
                <w:sz w:val="18"/>
                <w:szCs w:val="16"/>
              </w:rPr>
              <w:t>0,00</w:t>
            </w:r>
          </w:p>
        </w:tc>
      </w:tr>
      <w:tr w:rsidR="00454349" w:rsidRPr="00454349" w14:paraId="02CDE31B" w14:textId="77777777" w:rsidTr="007E69AF">
        <w:trPr>
          <w:trHeight w:val="340"/>
          <w:jc w:val="center"/>
        </w:trPr>
        <w:tc>
          <w:tcPr>
            <w:tcW w:w="1551" w:type="pct"/>
            <w:shd w:val="clear" w:color="000000" w:fill="FFFFFF"/>
            <w:tcMar>
              <w:left w:w="57" w:type="dxa"/>
              <w:right w:w="57" w:type="dxa"/>
            </w:tcMar>
            <w:vAlign w:val="center"/>
            <w:hideMark/>
          </w:tcPr>
          <w:p w14:paraId="75D8B92B" w14:textId="77777777" w:rsidR="00454349" w:rsidRPr="00454349" w:rsidRDefault="00454349" w:rsidP="00454349">
            <w:pPr>
              <w:rPr>
                <w:sz w:val="18"/>
                <w:szCs w:val="16"/>
              </w:rPr>
            </w:pPr>
            <w:r w:rsidRPr="00454349">
              <w:rPr>
                <w:sz w:val="18"/>
                <w:szCs w:val="16"/>
              </w:rPr>
              <w:t>итого амортизация</w:t>
            </w:r>
          </w:p>
        </w:tc>
        <w:tc>
          <w:tcPr>
            <w:tcW w:w="1028" w:type="pct"/>
            <w:shd w:val="clear" w:color="000000" w:fill="FFFFFF"/>
            <w:tcMar>
              <w:left w:w="57" w:type="dxa"/>
              <w:right w:w="57" w:type="dxa"/>
            </w:tcMar>
            <w:vAlign w:val="center"/>
            <w:hideMark/>
          </w:tcPr>
          <w:p w14:paraId="16449704" w14:textId="77777777" w:rsidR="00454349" w:rsidRPr="00454349" w:rsidRDefault="00454349" w:rsidP="00454349">
            <w:pPr>
              <w:jc w:val="center"/>
              <w:rPr>
                <w:color w:val="000000"/>
                <w:sz w:val="18"/>
                <w:szCs w:val="16"/>
              </w:rPr>
            </w:pPr>
            <w:r w:rsidRPr="00454349">
              <w:rPr>
                <w:color w:val="000000"/>
                <w:sz w:val="18"/>
                <w:szCs w:val="16"/>
              </w:rPr>
              <w:t>0,00</w:t>
            </w:r>
          </w:p>
        </w:tc>
        <w:tc>
          <w:tcPr>
            <w:tcW w:w="810" w:type="pct"/>
            <w:shd w:val="clear" w:color="000000" w:fill="FFFFFF"/>
            <w:tcMar>
              <w:left w:w="57" w:type="dxa"/>
              <w:right w:w="57" w:type="dxa"/>
            </w:tcMar>
            <w:vAlign w:val="center"/>
            <w:hideMark/>
          </w:tcPr>
          <w:p w14:paraId="6062399C" w14:textId="77777777" w:rsidR="00454349" w:rsidRPr="00454349" w:rsidRDefault="00454349" w:rsidP="00454349">
            <w:pPr>
              <w:jc w:val="center"/>
              <w:rPr>
                <w:color w:val="000000"/>
                <w:sz w:val="18"/>
                <w:szCs w:val="16"/>
              </w:rPr>
            </w:pPr>
            <w:r w:rsidRPr="00454349">
              <w:rPr>
                <w:color w:val="000000"/>
                <w:sz w:val="18"/>
                <w:szCs w:val="16"/>
              </w:rPr>
              <w:t>0,00</w:t>
            </w:r>
          </w:p>
        </w:tc>
        <w:tc>
          <w:tcPr>
            <w:tcW w:w="805" w:type="pct"/>
            <w:shd w:val="clear" w:color="000000" w:fill="FFFFFF"/>
            <w:tcMar>
              <w:left w:w="57" w:type="dxa"/>
              <w:right w:w="57" w:type="dxa"/>
            </w:tcMar>
            <w:vAlign w:val="center"/>
            <w:hideMark/>
          </w:tcPr>
          <w:p w14:paraId="3349089D" w14:textId="77777777" w:rsidR="00454349" w:rsidRPr="00454349" w:rsidRDefault="00454349" w:rsidP="00454349">
            <w:pPr>
              <w:jc w:val="center"/>
              <w:rPr>
                <w:color w:val="000000"/>
                <w:sz w:val="18"/>
                <w:szCs w:val="16"/>
              </w:rPr>
            </w:pPr>
            <w:r w:rsidRPr="00454349">
              <w:rPr>
                <w:color w:val="000000"/>
                <w:sz w:val="18"/>
                <w:szCs w:val="16"/>
              </w:rPr>
              <w:t>0,00</w:t>
            </w:r>
          </w:p>
        </w:tc>
        <w:tc>
          <w:tcPr>
            <w:tcW w:w="806" w:type="pct"/>
            <w:shd w:val="clear" w:color="000000" w:fill="FFFFFF"/>
            <w:tcMar>
              <w:left w:w="57" w:type="dxa"/>
              <w:right w:w="57" w:type="dxa"/>
            </w:tcMar>
            <w:vAlign w:val="center"/>
            <w:hideMark/>
          </w:tcPr>
          <w:p w14:paraId="13DC3AF1" w14:textId="77777777" w:rsidR="00454349" w:rsidRPr="00454349" w:rsidRDefault="00454349" w:rsidP="00454349">
            <w:pPr>
              <w:jc w:val="center"/>
              <w:rPr>
                <w:color w:val="000000"/>
                <w:sz w:val="18"/>
                <w:szCs w:val="16"/>
              </w:rPr>
            </w:pPr>
            <w:r w:rsidRPr="00454349">
              <w:rPr>
                <w:color w:val="000000"/>
                <w:sz w:val="18"/>
                <w:szCs w:val="16"/>
              </w:rPr>
              <w:t>0,00</w:t>
            </w:r>
          </w:p>
        </w:tc>
      </w:tr>
    </w:tbl>
    <w:p w14:paraId="2F8E3516" w14:textId="77777777" w:rsidR="00454349" w:rsidRPr="00454349" w:rsidRDefault="00454349" w:rsidP="00454349">
      <w:pPr>
        <w:autoSpaceDE w:val="0"/>
        <w:autoSpaceDN w:val="0"/>
        <w:adjustRightInd w:val="0"/>
        <w:ind w:firstLine="708"/>
        <w:jc w:val="both"/>
        <w:rPr>
          <w:bCs/>
          <w:sz w:val="28"/>
          <w:szCs w:val="20"/>
        </w:rPr>
      </w:pPr>
    </w:p>
    <w:p w14:paraId="7D976242" w14:textId="77777777" w:rsidR="00454349" w:rsidRPr="00454349" w:rsidRDefault="00454349" w:rsidP="00454349">
      <w:pPr>
        <w:autoSpaceDE w:val="0"/>
        <w:autoSpaceDN w:val="0"/>
        <w:adjustRightInd w:val="0"/>
        <w:ind w:firstLine="708"/>
        <w:jc w:val="both"/>
        <w:rPr>
          <w:sz w:val="28"/>
          <w:szCs w:val="28"/>
        </w:rPr>
      </w:pPr>
      <w:r w:rsidRPr="00454349">
        <w:rPr>
          <w:bCs/>
          <w:sz w:val="28"/>
          <w:szCs w:val="20"/>
        </w:rPr>
        <w:t xml:space="preserve">Инвестиционная программа соответствует Правилам разработки, согласования, утверждения и корректировки инвестиционных программ организаций, осуществляющих горячее водоснабжение, холодное водоснабжение и (или) водоотведение, утвержденных постановлением Правительства РФ от 29.07.2013 №641 (далее Правила). В соответствии с требованиями п. 10 Правил </w:t>
      </w:r>
      <w:r w:rsidRPr="00454349">
        <w:rPr>
          <w:sz w:val="28"/>
          <w:szCs w:val="28"/>
        </w:rPr>
        <w:t>в инвестиционную программу включены мероприятия по строительству, а также мероприятия, целесообразность реализации которых обоснована в схеме водоснабжения и водоотведения г. Прокопьевска. В качестве подтверждения предприятием представлены соответствующие выписки из схем водоснабжения.</w:t>
      </w:r>
    </w:p>
    <w:p w14:paraId="33A189F2" w14:textId="77777777" w:rsidR="00454349" w:rsidRPr="00454349" w:rsidRDefault="00454349" w:rsidP="00454349">
      <w:pPr>
        <w:autoSpaceDE w:val="0"/>
        <w:autoSpaceDN w:val="0"/>
        <w:adjustRightInd w:val="0"/>
        <w:ind w:firstLine="708"/>
        <w:jc w:val="both"/>
        <w:rPr>
          <w:sz w:val="28"/>
          <w:szCs w:val="28"/>
        </w:rPr>
      </w:pPr>
      <w:r w:rsidRPr="00454349">
        <w:rPr>
          <w:sz w:val="28"/>
          <w:szCs w:val="28"/>
        </w:rPr>
        <w:lastRenderedPageBreak/>
        <w:t>В качестве обосновывающих материалов представлены: локальные сметные расчеты, протокол технического совещания АО «ПО Водоканал», обоснование изменений, техническое задание на разработку инвестиционной программы, коммерческие предложения. Инвестиционная программа согласована администрацией Прокопьевского городского округа.</w:t>
      </w:r>
    </w:p>
    <w:p w14:paraId="5735C814" w14:textId="77777777" w:rsidR="00454349" w:rsidRPr="00454349" w:rsidRDefault="00454349" w:rsidP="00454349">
      <w:pPr>
        <w:spacing w:line="276" w:lineRule="auto"/>
        <w:ind w:firstLine="709"/>
        <w:jc w:val="both"/>
        <w:rPr>
          <w:sz w:val="28"/>
          <w:szCs w:val="28"/>
        </w:rPr>
      </w:pPr>
      <w:r w:rsidRPr="00454349">
        <w:rPr>
          <w:sz w:val="28"/>
          <w:szCs w:val="28"/>
        </w:rPr>
        <w:t>Согласно представленным обосновывающим документам, предприятие предлагает внести в утвержденную инвестиционную программу следующие изменения:</w:t>
      </w:r>
    </w:p>
    <w:p w14:paraId="454985D3" w14:textId="77777777" w:rsidR="00454349" w:rsidRPr="00454349" w:rsidRDefault="00454349" w:rsidP="00AC26C1">
      <w:pPr>
        <w:numPr>
          <w:ilvl w:val="0"/>
          <w:numId w:val="17"/>
        </w:numPr>
        <w:tabs>
          <w:tab w:val="left" w:pos="1134"/>
        </w:tabs>
        <w:spacing w:line="276" w:lineRule="auto"/>
        <w:ind w:left="0" w:firstLine="709"/>
        <w:jc w:val="both"/>
        <w:rPr>
          <w:sz w:val="28"/>
          <w:szCs w:val="28"/>
        </w:rPr>
      </w:pPr>
      <w:r w:rsidRPr="00454349">
        <w:rPr>
          <w:sz w:val="28"/>
          <w:szCs w:val="28"/>
        </w:rPr>
        <w:t>Принять изменённую стоимость мероприятия «Реконструкция магистрального водовода от гидроузла до узла 1а (L=1710 м Ду630 мм)», запланированного на 2022-2023 годы год в размере 18 639,40 тыс. руб. без учета НДС (до изменений стоимость составляла 33 780,70 тыс. руб. без учета НДС).</w:t>
      </w:r>
    </w:p>
    <w:p w14:paraId="309FD256" w14:textId="77777777" w:rsidR="00454349" w:rsidRPr="00454349" w:rsidRDefault="00454349" w:rsidP="00AC26C1">
      <w:pPr>
        <w:numPr>
          <w:ilvl w:val="0"/>
          <w:numId w:val="17"/>
        </w:numPr>
        <w:tabs>
          <w:tab w:val="left" w:pos="1134"/>
        </w:tabs>
        <w:spacing w:line="276" w:lineRule="auto"/>
        <w:ind w:left="0" w:firstLine="709"/>
        <w:jc w:val="both"/>
        <w:rPr>
          <w:sz w:val="28"/>
          <w:szCs w:val="28"/>
        </w:rPr>
      </w:pPr>
      <w:r w:rsidRPr="00454349">
        <w:rPr>
          <w:sz w:val="28"/>
          <w:szCs w:val="28"/>
        </w:rPr>
        <w:t xml:space="preserve">Включить в инвестиционную программу на 2023 год мероприятие «Реконструкция магистрального водовода Ду630 мм, протяженностью 960 м </w:t>
      </w:r>
      <w:r w:rsidRPr="00454349">
        <w:rPr>
          <w:sz w:val="28"/>
          <w:szCs w:val="28"/>
        </w:rPr>
        <w:br/>
        <w:t>от дома № 20 10 микрорайона до ул. Есенина, 74» стоимостью 15 141,30 тыс. руб. без учета НДС.</w:t>
      </w:r>
    </w:p>
    <w:p w14:paraId="7E54E92E" w14:textId="77777777" w:rsidR="00454349" w:rsidRPr="00454349" w:rsidRDefault="00454349" w:rsidP="00454349">
      <w:pPr>
        <w:ind w:firstLine="709"/>
        <w:jc w:val="both"/>
        <w:rPr>
          <w:sz w:val="28"/>
          <w:szCs w:val="28"/>
        </w:rPr>
      </w:pPr>
      <w:r w:rsidRPr="00454349">
        <w:rPr>
          <w:sz w:val="28"/>
          <w:szCs w:val="28"/>
        </w:rPr>
        <w:t>В ходе выполнения мероприятия, запланированного на 2022 год предприятие, сэкономило часть средств. Для компенсации выявленной экономии предприятие предлагает включить новые мероприятия, направленные на снижение потерь воды, реконструкцию аварийных участков трубопроводов и выполнение мероприятий программы энергосбережения.</w:t>
      </w:r>
    </w:p>
    <w:p w14:paraId="1A8295E8" w14:textId="77777777" w:rsidR="00454349" w:rsidRPr="00454349" w:rsidRDefault="00454349" w:rsidP="00454349">
      <w:pPr>
        <w:spacing w:line="276" w:lineRule="auto"/>
        <w:ind w:firstLine="709"/>
        <w:jc w:val="both"/>
        <w:rPr>
          <w:sz w:val="28"/>
          <w:szCs w:val="28"/>
        </w:rPr>
      </w:pPr>
      <w:r w:rsidRPr="00454349">
        <w:rPr>
          <w:sz w:val="28"/>
          <w:szCs w:val="28"/>
        </w:rPr>
        <w:t>Обоснованность стоимостных показателей (сметных расчетов), включаемых экспертами в инвестиционную программу, проверена с помощью программного комплекса ГРАНД-Смета. В результате проверки экспертами стоимость мероприятий признана обоснованной.</w:t>
      </w:r>
    </w:p>
    <w:p w14:paraId="1EBD9311" w14:textId="77777777" w:rsidR="00454349" w:rsidRPr="00454349" w:rsidRDefault="00454349" w:rsidP="00454349">
      <w:pPr>
        <w:ind w:firstLine="708"/>
        <w:jc w:val="both"/>
        <w:rPr>
          <w:bCs/>
          <w:sz w:val="28"/>
          <w:szCs w:val="28"/>
        </w:rPr>
      </w:pPr>
      <w:r w:rsidRPr="00454349">
        <w:rPr>
          <w:sz w:val="28"/>
          <w:szCs w:val="28"/>
        </w:rPr>
        <w:t>Таким образом, рассмотрев представленные обосновывающие материалы, учитывая их объем и качество, предлагается внести в инвестиционную программу АО «ПО Водоканал» заявленные изменения, согласно приложению к данному заключению, и принять к утверждению измененную инвестиционную программу на 2022-2024 годы в размере 49 234,35 тыс. руб. за счет прибыли.</w:t>
      </w:r>
      <w:r w:rsidRPr="00454349">
        <w:rPr>
          <w:bCs/>
          <w:sz w:val="28"/>
          <w:szCs w:val="28"/>
        </w:rPr>
        <w:t xml:space="preserve"> (Таблица 1).</w:t>
      </w:r>
    </w:p>
    <w:p w14:paraId="69BFA5FA" w14:textId="77777777" w:rsidR="00454349" w:rsidRPr="00454349" w:rsidRDefault="00454349" w:rsidP="00454349">
      <w:pPr>
        <w:ind w:firstLine="708"/>
        <w:jc w:val="both"/>
        <w:rPr>
          <w:sz w:val="28"/>
          <w:szCs w:val="28"/>
        </w:rPr>
      </w:pPr>
      <w:r w:rsidRPr="00454349">
        <w:rPr>
          <w:sz w:val="28"/>
          <w:szCs w:val="28"/>
        </w:rPr>
        <w:br w:type="page"/>
      </w:r>
    </w:p>
    <w:p w14:paraId="784F4780" w14:textId="77777777" w:rsidR="00454349" w:rsidRPr="00454349" w:rsidRDefault="00454349" w:rsidP="00454349">
      <w:pPr>
        <w:ind w:firstLine="708"/>
        <w:jc w:val="right"/>
        <w:rPr>
          <w:sz w:val="28"/>
          <w:szCs w:val="28"/>
        </w:rPr>
      </w:pPr>
      <w:r w:rsidRPr="00454349">
        <w:rPr>
          <w:sz w:val="28"/>
          <w:szCs w:val="28"/>
        </w:rPr>
        <w:lastRenderedPageBreak/>
        <w:t>Таблица 1</w:t>
      </w:r>
    </w:p>
    <w:p w14:paraId="1476F7FB" w14:textId="77777777" w:rsidR="00454349" w:rsidRPr="00454349" w:rsidRDefault="00454349" w:rsidP="00454349">
      <w:pPr>
        <w:jc w:val="center"/>
        <w:rPr>
          <w:b/>
          <w:sz w:val="28"/>
          <w:szCs w:val="28"/>
        </w:rPr>
      </w:pPr>
      <w:r w:rsidRPr="00454349">
        <w:rPr>
          <w:b/>
          <w:sz w:val="28"/>
          <w:szCs w:val="28"/>
        </w:rPr>
        <w:t>Финансовый план инвестиционной программы АО ПО «Водоканал» в сфере холодного водоснабжения на территории Прокопьевского городского округа</w:t>
      </w:r>
      <w:r w:rsidRPr="00454349">
        <w:rPr>
          <w:b/>
          <w:sz w:val="28"/>
          <w:szCs w:val="28"/>
        </w:rPr>
        <w:br/>
        <w:t xml:space="preserve"> на 2022-2024 годы (по предложению РЭК Кузбасса)</w:t>
      </w:r>
    </w:p>
    <w:p w14:paraId="3314230A" w14:textId="77777777" w:rsidR="00454349" w:rsidRPr="00454349" w:rsidRDefault="00454349" w:rsidP="00454349">
      <w:pPr>
        <w:ind w:firstLine="708"/>
        <w:jc w:val="right"/>
        <w:rPr>
          <w:sz w:val="28"/>
          <w:szCs w:val="28"/>
        </w:rPr>
      </w:pPr>
    </w:p>
    <w:tbl>
      <w:tblPr>
        <w:tblW w:w="44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6"/>
        <w:gridCol w:w="1801"/>
        <w:gridCol w:w="1419"/>
        <w:gridCol w:w="1410"/>
        <w:gridCol w:w="1412"/>
      </w:tblGrid>
      <w:tr w:rsidR="00454349" w:rsidRPr="00454349" w14:paraId="1A094DCD" w14:textId="77777777" w:rsidTr="007E69AF">
        <w:trPr>
          <w:trHeight w:val="340"/>
          <w:jc w:val="center"/>
        </w:trPr>
        <w:tc>
          <w:tcPr>
            <w:tcW w:w="1551" w:type="pct"/>
            <w:vMerge w:val="restart"/>
            <w:shd w:val="clear" w:color="000000" w:fill="FFFFFF"/>
            <w:tcMar>
              <w:left w:w="57" w:type="dxa"/>
              <w:right w:w="57" w:type="dxa"/>
            </w:tcMar>
            <w:vAlign w:val="center"/>
            <w:hideMark/>
          </w:tcPr>
          <w:p w14:paraId="2690FBB8" w14:textId="77777777" w:rsidR="00454349" w:rsidRPr="00454349" w:rsidRDefault="00454349" w:rsidP="00454349">
            <w:pPr>
              <w:jc w:val="center"/>
              <w:rPr>
                <w:sz w:val="18"/>
                <w:szCs w:val="16"/>
              </w:rPr>
            </w:pPr>
            <w:r w:rsidRPr="00454349">
              <w:rPr>
                <w:sz w:val="18"/>
                <w:szCs w:val="16"/>
              </w:rPr>
              <w:t>Наименование</w:t>
            </w:r>
            <w:r w:rsidRPr="00454349">
              <w:rPr>
                <w:sz w:val="18"/>
                <w:szCs w:val="16"/>
              </w:rPr>
              <w:br/>
              <w:t>мероприятий</w:t>
            </w:r>
          </w:p>
        </w:tc>
        <w:tc>
          <w:tcPr>
            <w:tcW w:w="1028" w:type="pct"/>
            <w:vMerge w:val="restart"/>
            <w:shd w:val="clear" w:color="000000" w:fill="FFFFFF"/>
            <w:tcMar>
              <w:left w:w="57" w:type="dxa"/>
              <w:right w:w="57" w:type="dxa"/>
            </w:tcMar>
            <w:vAlign w:val="center"/>
            <w:hideMark/>
          </w:tcPr>
          <w:p w14:paraId="23158774" w14:textId="77777777" w:rsidR="00454349" w:rsidRPr="00454349" w:rsidRDefault="00454349" w:rsidP="00454349">
            <w:pPr>
              <w:jc w:val="center"/>
              <w:rPr>
                <w:sz w:val="18"/>
                <w:szCs w:val="16"/>
              </w:rPr>
            </w:pPr>
            <w:r w:rsidRPr="00454349">
              <w:rPr>
                <w:sz w:val="18"/>
                <w:szCs w:val="16"/>
              </w:rPr>
              <w:t>Объем финансирования</w:t>
            </w:r>
          </w:p>
        </w:tc>
        <w:tc>
          <w:tcPr>
            <w:tcW w:w="2422" w:type="pct"/>
            <w:gridSpan w:val="3"/>
            <w:shd w:val="clear" w:color="000000" w:fill="FFFFFF"/>
            <w:tcMar>
              <w:left w:w="57" w:type="dxa"/>
              <w:right w:w="57" w:type="dxa"/>
            </w:tcMar>
            <w:vAlign w:val="center"/>
            <w:hideMark/>
          </w:tcPr>
          <w:p w14:paraId="0BFA3D2B" w14:textId="77777777" w:rsidR="00454349" w:rsidRPr="00454349" w:rsidRDefault="00454349" w:rsidP="00454349">
            <w:pPr>
              <w:jc w:val="center"/>
              <w:rPr>
                <w:sz w:val="18"/>
                <w:szCs w:val="16"/>
              </w:rPr>
            </w:pPr>
            <w:r w:rsidRPr="00454349">
              <w:rPr>
                <w:sz w:val="18"/>
                <w:szCs w:val="16"/>
              </w:rPr>
              <w:t>Потребность в финансировании по годам (тыс. руб.)</w:t>
            </w:r>
          </w:p>
        </w:tc>
      </w:tr>
      <w:tr w:rsidR="00454349" w:rsidRPr="00454349" w14:paraId="5C264845" w14:textId="77777777" w:rsidTr="007E69AF">
        <w:trPr>
          <w:trHeight w:val="340"/>
          <w:jc w:val="center"/>
        </w:trPr>
        <w:tc>
          <w:tcPr>
            <w:tcW w:w="1551" w:type="pct"/>
            <w:vMerge/>
            <w:tcMar>
              <w:left w:w="57" w:type="dxa"/>
              <w:right w:w="57" w:type="dxa"/>
            </w:tcMar>
            <w:vAlign w:val="center"/>
            <w:hideMark/>
          </w:tcPr>
          <w:p w14:paraId="71FA6745" w14:textId="77777777" w:rsidR="00454349" w:rsidRPr="00454349" w:rsidRDefault="00454349" w:rsidP="00454349">
            <w:pPr>
              <w:rPr>
                <w:sz w:val="18"/>
                <w:szCs w:val="16"/>
              </w:rPr>
            </w:pPr>
          </w:p>
        </w:tc>
        <w:tc>
          <w:tcPr>
            <w:tcW w:w="1028" w:type="pct"/>
            <w:vMerge/>
            <w:tcMar>
              <w:left w:w="57" w:type="dxa"/>
              <w:right w:w="57" w:type="dxa"/>
            </w:tcMar>
            <w:vAlign w:val="center"/>
            <w:hideMark/>
          </w:tcPr>
          <w:p w14:paraId="2E58ABF1" w14:textId="77777777" w:rsidR="00454349" w:rsidRPr="00454349" w:rsidRDefault="00454349" w:rsidP="00454349">
            <w:pPr>
              <w:rPr>
                <w:sz w:val="18"/>
                <w:szCs w:val="16"/>
              </w:rPr>
            </w:pPr>
          </w:p>
        </w:tc>
        <w:tc>
          <w:tcPr>
            <w:tcW w:w="810" w:type="pct"/>
            <w:shd w:val="clear" w:color="000000" w:fill="FFFFFF"/>
            <w:tcMar>
              <w:left w:w="57" w:type="dxa"/>
              <w:right w:w="57" w:type="dxa"/>
            </w:tcMar>
            <w:vAlign w:val="center"/>
            <w:hideMark/>
          </w:tcPr>
          <w:p w14:paraId="1AC9095B" w14:textId="77777777" w:rsidR="00454349" w:rsidRPr="00454349" w:rsidRDefault="00454349" w:rsidP="00454349">
            <w:pPr>
              <w:jc w:val="center"/>
              <w:rPr>
                <w:sz w:val="18"/>
                <w:szCs w:val="16"/>
              </w:rPr>
            </w:pPr>
            <w:r w:rsidRPr="00454349">
              <w:rPr>
                <w:sz w:val="18"/>
                <w:szCs w:val="16"/>
              </w:rPr>
              <w:t>2022</w:t>
            </w:r>
          </w:p>
        </w:tc>
        <w:tc>
          <w:tcPr>
            <w:tcW w:w="805" w:type="pct"/>
            <w:shd w:val="clear" w:color="000000" w:fill="FFFFFF"/>
            <w:tcMar>
              <w:left w:w="57" w:type="dxa"/>
              <w:right w:w="57" w:type="dxa"/>
            </w:tcMar>
            <w:vAlign w:val="center"/>
            <w:hideMark/>
          </w:tcPr>
          <w:p w14:paraId="2D78A281" w14:textId="77777777" w:rsidR="00454349" w:rsidRPr="00454349" w:rsidRDefault="00454349" w:rsidP="00454349">
            <w:pPr>
              <w:jc w:val="center"/>
              <w:rPr>
                <w:sz w:val="18"/>
                <w:szCs w:val="16"/>
              </w:rPr>
            </w:pPr>
            <w:r w:rsidRPr="00454349">
              <w:rPr>
                <w:sz w:val="18"/>
                <w:szCs w:val="16"/>
              </w:rPr>
              <w:t>2023</w:t>
            </w:r>
          </w:p>
        </w:tc>
        <w:tc>
          <w:tcPr>
            <w:tcW w:w="806" w:type="pct"/>
            <w:shd w:val="clear" w:color="000000" w:fill="FFFFFF"/>
            <w:tcMar>
              <w:left w:w="57" w:type="dxa"/>
              <w:right w:w="57" w:type="dxa"/>
            </w:tcMar>
            <w:vAlign w:val="center"/>
            <w:hideMark/>
          </w:tcPr>
          <w:p w14:paraId="07FEFC6B" w14:textId="77777777" w:rsidR="00454349" w:rsidRPr="00454349" w:rsidRDefault="00454349" w:rsidP="00454349">
            <w:pPr>
              <w:jc w:val="center"/>
              <w:rPr>
                <w:sz w:val="18"/>
                <w:szCs w:val="16"/>
              </w:rPr>
            </w:pPr>
            <w:r w:rsidRPr="00454349">
              <w:rPr>
                <w:sz w:val="18"/>
                <w:szCs w:val="16"/>
              </w:rPr>
              <w:t>2024</w:t>
            </w:r>
          </w:p>
        </w:tc>
      </w:tr>
      <w:tr w:rsidR="00454349" w:rsidRPr="00454349" w14:paraId="4D80A8C8" w14:textId="77777777" w:rsidTr="007E69AF">
        <w:trPr>
          <w:trHeight w:val="340"/>
          <w:jc w:val="center"/>
        </w:trPr>
        <w:tc>
          <w:tcPr>
            <w:tcW w:w="1551" w:type="pct"/>
            <w:shd w:val="clear" w:color="000000" w:fill="FFFFFF"/>
            <w:tcMar>
              <w:left w:w="57" w:type="dxa"/>
              <w:right w:w="57" w:type="dxa"/>
            </w:tcMar>
            <w:vAlign w:val="center"/>
            <w:hideMark/>
          </w:tcPr>
          <w:p w14:paraId="43AF7022" w14:textId="77777777" w:rsidR="00454349" w:rsidRPr="00454349" w:rsidRDefault="00454349" w:rsidP="00454349">
            <w:pPr>
              <w:rPr>
                <w:sz w:val="18"/>
                <w:szCs w:val="16"/>
              </w:rPr>
            </w:pPr>
            <w:r w:rsidRPr="00454349">
              <w:rPr>
                <w:sz w:val="18"/>
                <w:szCs w:val="16"/>
              </w:rPr>
              <w:t>Итого по программе в сфере водоснабжения</w:t>
            </w:r>
          </w:p>
        </w:tc>
        <w:tc>
          <w:tcPr>
            <w:tcW w:w="1028" w:type="pct"/>
            <w:shd w:val="clear" w:color="000000" w:fill="FFFFFF"/>
            <w:tcMar>
              <w:left w:w="57" w:type="dxa"/>
              <w:right w:w="57" w:type="dxa"/>
            </w:tcMar>
            <w:vAlign w:val="center"/>
            <w:hideMark/>
          </w:tcPr>
          <w:p w14:paraId="3C6DA5DD" w14:textId="77777777" w:rsidR="00454349" w:rsidRPr="00454349" w:rsidRDefault="00454349" w:rsidP="00454349">
            <w:pPr>
              <w:jc w:val="center"/>
              <w:rPr>
                <w:color w:val="000000"/>
                <w:sz w:val="18"/>
                <w:szCs w:val="16"/>
              </w:rPr>
            </w:pPr>
            <w:r w:rsidRPr="00454349">
              <w:rPr>
                <w:color w:val="000000"/>
                <w:sz w:val="18"/>
                <w:szCs w:val="16"/>
              </w:rPr>
              <w:t>49 234,35</w:t>
            </w:r>
          </w:p>
        </w:tc>
        <w:tc>
          <w:tcPr>
            <w:tcW w:w="810" w:type="pct"/>
            <w:shd w:val="clear" w:color="000000" w:fill="FFFFFF"/>
            <w:tcMar>
              <w:left w:w="57" w:type="dxa"/>
              <w:right w:w="57" w:type="dxa"/>
            </w:tcMar>
            <w:vAlign w:val="center"/>
            <w:hideMark/>
          </w:tcPr>
          <w:p w14:paraId="5580DD22" w14:textId="77777777" w:rsidR="00454349" w:rsidRPr="00454349" w:rsidRDefault="00454349" w:rsidP="00454349">
            <w:pPr>
              <w:jc w:val="center"/>
              <w:rPr>
                <w:color w:val="000000"/>
                <w:sz w:val="18"/>
                <w:szCs w:val="16"/>
              </w:rPr>
            </w:pPr>
            <w:r w:rsidRPr="00454349">
              <w:rPr>
                <w:color w:val="000000"/>
                <w:sz w:val="18"/>
                <w:szCs w:val="16"/>
              </w:rPr>
              <w:t>34093,05</w:t>
            </w:r>
          </w:p>
        </w:tc>
        <w:tc>
          <w:tcPr>
            <w:tcW w:w="805" w:type="pct"/>
            <w:shd w:val="clear" w:color="000000" w:fill="FFFFFF"/>
            <w:tcMar>
              <w:left w:w="57" w:type="dxa"/>
              <w:right w:w="57" w:type="dxa"/>
            </w:tcMar>
            <w:vAlign w:val="center"/>
            <w:hideMark/>
          </w:tcPr>
          <w:p w14:paraId="4BB056FD" w14:textId="77777777" w:rsidR="00454349" w:rsidRPr="00454349" w:rsidRDefault="00454349" w:rsidP="00454349">
            <w:pPr>
              <w:jc w:val="center"/>
              <w:rPr>
                <w:color w:val="000000"/>
                <w:sz w:val="18"/>
                <w:szCs w:val="16"/>
              </w:rPr>
            </w:pPr>
            <w:r w:rsidRPr="00454349">
              <w:rPr>
                <w:color w:val="000000"/>
                <w:sz w:val="18"/>
                <w:szCs w:val="16"/>
              </w:rPr>
              <w:t>15 141,30</w:t>
            </w:r>
          </w:p>
        </w:tc>
        <w:tc>
          <w:tcPr>
            <w:tcW w:w="806" w:type="pct"/>
            <w:shd w:val="clear" w:color="000000" w:fill="FFFFFF"/>
            <w:tcMar>
              <w:left w:w="57" w:type="dxa"/>
              <w:right w:w="57" w:type="dxa"/>
            </w:tcMar>
            <w:vAlign w:val="center"/>
            <w:hideMark/>
          </w:tcPr>
          <w:p w14:paraId="4706087E" w14:textId="77777777" w:rsidR="00454349" w:rsidRPr="00454349" w:rsidRDefault="00454349" w:rsidP="00454349">
            <w:pPr>
              <w:jc w:val="center"/>
              <w:rPr>
                <w:color w:val="000000"/>
                <w:sz w:val="18"/>
                <w:szCs w:val="16"/>
              </w:rPr>
            </w:pPr>
            <w:r w:rsidRPr="00454349">
              <w:rPr>
                <w:color w:val="000000"/>
                <w:sz w:val="18"/>
                <w:szCs w:val="16"/>
              </w:rPr>
              <w:t>0,00</w:t>
            </w:r>
          </w:p>
        </w:tc>
      </w:tr>
      <w:tr w:rsidR="00454349" w:rsidRPr="00454349" w14:paraId="0B7B5D50" w14:textId="77777777" w:rsidTr="007E69AF">
        <w:trPr>
          <w:trHeight w:val="340"/>
          <w:jc w:val="center"/>
        </w:trPr>
        <w:tc>
          <w:tcPr>
            <w:tcW w:w="1551" w:type="pct"/>
            <w:shd w:val="clear" w:color="000000" w:fill="FFFFFF"/>
            <w:tcMar>
              <w:left w:w="57" w:type="dxa"/>
              <w:right w:w="57" w:type="dxa"/>
            </w:tcMar>
            <w:vAlign w:val="center"/>
            <w:hideMark/>
          </w:tcPr>
          <w:p w14:paraId="5BD7E6C8" w14:textId="77777777" w:rsidR="00454349" w:rsidRPr="00454349" w:rsidRDefault="00454349" w:rsidP="00454349">
            <w:pPr>
              <w:rPr>
                <w:sz w:val="18"/>
                <w:szCs w:val="16"/>
              </w:rPr>
            </w:pPr>
            <w:r w:rsidRPr="00454349">
              <w:rPr>
                <w:sz w:val="18"/>
                <w:szCs w:val="16"/>
              </w:rPr>
              <w:t>итого прибыль</w:t>
            </w:r>
          </w:p>
        </w:tc>
        <w:tc>
          <w:tcPr>
            <w:tcW w:w="1028" w:type="pct"/>
            <w:shd w:val="clear" w:color="000000" w:fill="FFFFFF"/>
            <w:tcMar>
              <w:left w:w="57" w:type="dxa"/>
              <w:right w:w="57" w:type="dxa"/>
            </w:tcMar>
            <w:vAlign w:val="center"/>
            <w:hideMark/>
          </w:tcPr>
          <w:p w14:paraId="04BD769A" w14:textId="77777777" w:rsidR="00454349" w:rsidRPr="00454349" w:rsidRDefault="00454349" w:rsidP="00454349">
            <w:pPr>
              <w:jc w:val="center"/>
              <w:rPr>
                <w:color w:val="000000"/>
                <w:sz w:val="18"/>
                <w:szCs w:val="16"/>
              </w:rPr>
            </w:pPr>
            <w:r w:rsidRPr="00454349">
              <w:rPr>
                <w:color w:val="000000"/>
                <w:sz w:val="18"/>
                <w:szCs w:val="16"/>
              </w:rPr>
              <w:t>49 234,35</w:t>
            </w:r>
          </w:p>
        </w:tc>
        <w:tc>
          <w:tcPr>
            <w:tcW w:w="810" w:type="pct"/>
            <w:shd w:val="clear" w:color="000000" w:fill="FFFFFF"/>
            <w:tcMar>
              <w:left w:w="57" w:type="dxa"/>
              <w:right w:w="57" w:type="dxa"/>
            </w:tcMar>
            <w:vAlign w:val="center"/>
            <w:hideMark/>
          </w:tcPr>
          <w:p w14:paraId="737BB3A8" w14:textId="77777777" w:rsidR="00454349" w:rsidRPr="00454349" w:rsidRDefault="00454349" w:rsidP="00454349">
            <w:pPr>
              <w:jc w:val="center"/>
              <w:rPr>
                <w:color w:val="000000"/>
                <w:sz w:val="18"/>
                <w:szCs w:val="16"/>
              </w:rPr>
            </w:pPr>
            <w:r w:rsidRPr="00454349">
              <w:rPr>
                <w:color w:val="000000"/>
                <w:sz w:val="18"/>
                <w:szCs w:val="16"/>
              </w:rPr>
              <w:t>34093,05</w:t>
            </w:r>
          </w:p>
        </w:tc>
        <w:tc>
          <w:tcPr>
            <w:tcW w:w="805" w:type="pct"/>
            <w:shd w:val="clear" w:color="000000" w:fill="FFFFFF"/>
            <w:tcMar>
              <w:left w:w="57" w:type="dxa"/>
              <w:right w:w="57" w:type="dxa"/>
            </w:tcMar>
            <w:vAlign w:val="center"/>
            <w:hideMark/>
          </w:tcPr>
          <w:p w14:paraId="6BA81955" w14:textId="77777777" w:rsidR="00454349" w:rsidRPr="00454349" w:rsidRDefault="00454349" w:rsidP="00454349">
            <w:pPr>
              <w:jc w:val="center"/>
              <w:rPr>
                <w:color w:val="000000"/>
                <w:sz w:val="18"/>
                <w:szCs w:val="16"/>
              </w:rPr>
            </w:pPr>
            <w:r w:rsidRPr="00454349">
              <w:rPr>
                <w:color w:val="000000"/>
                <w:sz w:val="18"/>
                <w:szCs w:val="16"/>
              </w:rPr>
              <w:t>15 141,30</w:t>
            </w:r>
          </w:p>
        </w:tc>
        <w:tc>
          <w:tcPr>
            <w:tcW w:w="806" w:type="pct"/>
            <w:shd w:val="clear" w:color="000000" w:fill="FFFFFF"/>
            <w:tcMar>
              <w:left w:w="57" w:type="dxa"/>
              <w:right w:w="57" w:type="dxa"/>
            </w:tcMar>
            <w:vAlign w:val="center"/>
            <w:hideMark/>
          </w:tcPr>
          <w:p w14:paraId="2AE0C1E6" w14:textId="77777777" w:rsidR="00454349" w:rsidRPr="00454349" w:rsidRDefault="00454349" w:rsidP="00454349">
            <w:pPr>
              <w:jc w:val="center"/>
              <w:rPr>
                <w:color w:val="000000"/>
                <w:sz w:val="18"/>
                <w:szCs w:val="16"/>
              </w:rPr>
            </w:pPr>
            <w:r w:rsidRPr="00454349">
              <w:rPr>
                <w:color w:val="000000"/>
                <w:sz w:val="18"/>
                <w:szCs w:val="16"/>
              </w:rPr>
              <w:t>0,00</w:t>
            </w:r>
          </w:p>
        </w:tc>
      </w:tr>
      <w:tr w:rsidR="00454349" w:rsidRPr="00454349" w14:paraId="4C90BCE4" w14:textId="77777777" w:rsidTr="007E69AF">
        <w:trPr>
          <w:trHeight w:val="340"/>
          <w:jc w:val="center"/>
        </w:trPr>
        <w:tc>
          <w:tcPr>
            <w:tcW w:w="1551" w:type="pct"/>
            <w:shd w:val="clear" w:color="000000" w:fill="FFFFFF"/>
            <w:tcMar>
              <w:left w:w="57" w:type="dxa"/>
              <w:right w:w="57" w:type="dxa"/>
            </w:tcMar>
            <w:vAlign w:val="center"/>
            <w:hideMark/>
          </w:tcPr>
          <w:p w14:paraId="16B787DA" w14:textId="77777777" w:rsidR="00454349" w:rsidRPr="00454349" w:rsidRDefault="00454349" w:rsidP="00454349">
            <w:pPr>
              <w:rPr>
                <w:sz w:val="18"/>
                <w:szCs w:val="16"/>
              </w:rPr>
            </w:pPr>
            <w:r w:rsidRPr="00454349">
              <w:rPr>
                <w:sz w:val="18"/>
                <w:szCs w:val="16"/>
              </w:rPr>
              <w:t>итого амортизация</w:t>
            </w:r>
          </w:p>
        </w:tc>
        <w:tc>
          <w:tcPr>
            <w:tcW w:w="1028" w:type="pct"/>
            <w:shd w:val="clear" w:color="000000" w:fill="FFFFFF"/>
            <w:tcMar>
              <w:left w:w="57" w:type="dxa"/>
              <w:right w:w="57" w:type="dxa"/>
            </w:tcMar>
            <w:vAlign w:val="center"/>
            <w:hideMark/>
          </w:tcPr>
          <w:p w14:paraId="19E37C1B" w14:textId="77777777" w:rsidR="00454349" w:rsidRPr="00454349" w:rsidRDefault="00454349" w:rsidP="00454349">
            <w:pPr>
              <w:jc w:val="center"/>
              <w:rPr>
                <w:color w:val="000000"/>
                <w:sz w:val="18"/>
                <w:szCs w:val="16"/>
              </w:rPr>
            </w:pPr>
            <w:r w:rsidRPr="00454349">
              <w:rPr>
                <w:color w:val="000000"/>
                <w:sz w:val="18"/>
                <w:szCs w:val="16"/>
              </w:rPr>
              <w:t>0,00</w:t>
            </w:r>
          </w:p>
        </w:tc>
        <w:tc>
          <w:tcPr>
            <w:tcW w:w="810" w:type="pct"/>
            <w:shd w:val="clear" w:color="000000" w:fill="FFFFFF"/>
            <w:tcMar>
              <w:left w:w="57" w:type="dxa"/>
              <w:right w:w="57" w:type="dxa"/>
            </w:tcMar>
            <w:vAlign w:val="center"/>
            <w:hideMark/>
          </w:tcPr>
          <w:p w14:paraId="471CDD58" w14:textId="77777777" w:rsidR="00454349" w:rsidRPr="00454349" w:rsidRDefault="00454349" w:rsidP="00454349">
            <w:pPr>
              <w:jc w:val="center"/>
              <w:rPr>
                <w:color w:val="000000"/>
                <w:sz w:val="18"/>
                <w:szCs w:val="16"/>
              </w:rPr>
            </w:pPr>
            <w:r w:rsidRPr="00454349">
              <w:rPr>
                <w:color w:val="000000"/>
                <w:sz w:val="18"/>
                <w:szCs w:val="16"/>
              </w:rPr>
              <w:t>0,00</w:t>
            </w:r>
          </w:p>
        </w:tc>
        <w:tc>
          <w:tcPr>
            <w:tcW w:w="805" w:type="pct"/>
            <w:shd w:val="clear" w:color="000000" w:fill="FFFFFF"/>
            <w:tcMar>
              <w:left w:w="57" w:type="dxa"/>
              <w:right w:w="57" w:type="dxa"/>
            </w:tcMar>
            <w:vAlign w:val="center"/>
            <w:hideMark/>
          </w:tcPr>
          <w:p w14:paraId="39644206" w14:textId="77777777" w:rsidR="00454349" w:rsidRPr="00454349" w:rsidRDefault="00454349" w:rsidP="00454349">
            <w:pPr>
              <w:jc w:val="center"/>
              <w:rPr>
                <w:color w:val="000000"/>
                <w:sz w:val="18"/>
                <w:szCs w:val="16"/>
              </w:rPr>
            </w:pPr>
            <w:r w:rsidRPr="00454349">
              <w:rPr>
                <w:color w:val="000000"/>
                <w:sz w:val="18"/>
                <w:szCs w:val="16"/>
              </w:rPr>
              <w:t>0,00</w:t>
            </w:r>
          </w:p>
        </w:tc>
        <w:tc>
          <w:tcPr>
            <w:tcW w:w="806" w:type="pct"/>
            <w:shd w:val="clear" w:color="000000" w:fill="FFFFFF"/>
            <w:tcMar>
              <w:left w:w="57" w:type="dxa"/>
              <w:right w:w="57" w:type="dxa"/>
            </w:tcMar>
            <w:vAlign w:val="center"/>
            <w:hideMark/>
          </w:tcPr>
          <w:p w14:paraId="5645BDD7" w14:textId="77777777" w:rsidR="00454349" w:rsidRPr="00454349" w:rsidRDefault="00454349" w:rsidP="00454349">
            <w:pPr>
              <w:jc w:val="center"/>
              <w:rPr>
                <w:color w:val="000000"/>
                <w:sz w:val="18"/>
                <w:szCs w:val="16"/>
              </w:rPr>
            </w:pPr>
            <w:r w:rsidRPr="00454349">
              <w:rPr>
                <w:color w:val="000000"/>
                <w:sz w:val="18"/>
                <w:szCs w:val="16"/>
              </w:rPr>
              <w:t>0,00</w:t>
            </w:r>
          </w:p>
        </w:tc>
      </w:tr>
    </w:tbl>
    <w:p w14:paraId="67AB6439" w14:textId="77777777" w:rsidR="00454349" w:rsidRPr="00454349" w:rsidRDefault="00454349" w:rsidP="00454349">
      <w:pPr>
        <w:jc w:val="both"/>
        <w:rPr>
          <w:sz w:val="28"/>
          <w:szCs w:val="28"/>
          <w:lang w:eastAsia="x-none"/>
        </w:rPr>
      </w:pPr>
    </w:p>
    <w:p w14:paraId="35AF6DE5" w14:textId="77777777" w:rsidR="00454349" w:rsidRPr="00454349" w:rsidRDefault="00454349" w:rsidP="00454349">
      <w:pPr>
        <w:jc w:val="both"/>
        <w:rPr>
          <w:sz w:val="28"/>
          <w:szCs w:val="28"/>
          <w:lang w:eastAsia="x-none"/>
        </w:rPr>
      </w:pPr>
    </w:p>
    <w:p w14:paraId="2617C143" w14:textId="77777777" w:rsidR="00454349" w:rsidRPr="00454349" w:rsidRDefault="00454349" w:rsidP="00454349">
      <w:pPr>
        <w:jc w:val="both"/>
        <w:rPr>
          <w:sz w:val="28"/>
          <w:szCs w:val="28"/>
          <w:lang w:eastAsia="x-none"/>
        </w:rPr>
        <w:sectPr w:rsidR="00454349" w:rsidRPr="00454349" w:rsidSect="0038575B">
          <w:headerReference w:type="default" r:id="rId30"/>
          <w:footerReference w:type="default" r:id="rId31"/>
          <w:pgSz w:w="11906" w:h="16838"/>
          <w:pgMar w:top="851" w:right="566" w:bottom="993" w:left="1418" w:header="709" w:footer="273" w:gutter="0"/>
          <w:cols w:space="708"/>
          <w:titlePg/>
          <w:docGrid w:linePitch="360"/>
        </w:sectPr>
      </w:pPr>
    </w:p>
    <w:p w14:paraId="785DDD5C" w14:textId="77777777" w:rsidR="00454349" w:rsidRPr="00454349" w:rsidRDefault="00454349" w:rsidP="00454349">
      <w:pPr>
        <w:autoSpaceDE w:val="0"/>
        <w:autoSpaceDN w:val="0"/>
        <w:adjustRightInd w:val="0"/>
        <w:jc w:val="right"/>
        <w:outlineLvl w:val="0"/>
        <w:rPr>
          <w:b/>
          <w:sz w:val="28"/>
          <w:szCs w:val="28"/>
        </w:rPr>
      </w:pPr>
      <w:r w:rsidRPr="00454349">
        <w:rPr>
          <w:b/>
          <w:sz w:val="28"/>
          <w:szCs w:val="28"/>
        </w:rPr>
        <w:lastRenderedPageBreak/>
        <w:t>Приложение</w:t>
      </w:r>
    </w:p>
    <w:p w14:paraId="44021133" w14:textId="77777777" w:rsidR="00454349" w:rsidRPr="00454349" w:rsidRDefault="00454349" w:rsidP="00454349">
      <w:pPr>
        <w:autoSpaceDE w:val="0"/>
        <w:autoSpaceDN w:val="0"/>
        <w:adjustRightInd w:val="0"/>
        <w:jc w:val="center"/>
        <w:outlineLvl w:val="0"/>
        <w:rPr>
          <w:b/>
          <w:sz w:val="28"/>
          <w:szCs w:val="28"/>
        </w:rPr>
      </w:pPr>
    </w:p>
    <w:p w14:paraId="1E5AB842" w14:textId="77777777" w:rsidR="00454349" w:rsidRPr="00454349" w:rsidRDefault="00454349" w:rsidP="00454349">
      <w:pPr>
        <w:spacing w:line="276" w:lineRule="auto"/>
        <w:jc w:val="center"/>
        <w:rPr>
          <w:b/>
          <w:bCs/>
          <w:sz w:val="28"/>
          <w:szCs w:val="28"/>
        </w:rPr>
      </w:pPr>
      <w:r w:rsidRPr="00454349">
        <w:rPr>
          <w:b/>
          <w:sz w:val="28"/>
          <w:szCs w:val="28"/>
        </w:rPr>
        <w:t xml:space="preserve">Справка об изменении мероприятий утвержденной инвестиционной программы </w:t>
      </w:r>
      <w:r w:rsidRPr="00454349">
        <w:rPr>
          <w:b/>
          <w:bCs/>
          <w:sz w:val="28"/>
          <w:szCs w:val="28"/>
        </w:rPr>
        <w:t>в сфере холодного водоснабжения</w:t>
      </w:r>
      <w:r w:rsidRPr="00454349">
        <w:rPr>
          <w:b/>
          <w:sz w:val="28"/>
          <w:szCs w:val="28"/>
        </w:rPr>
        <w:t xml:space="preserve"> </w:t>
      </w:r>
      <w:r w:rsidRPr="00454349">
        <w:rPr>
          <w:b/>
          <w:bCs/>
          <w:sz w:val="28"/>
          <w:szCs w:val="28"/>
        </w:rPr>
        <w:t xml:space="preserve">АО «ПО Водоканал» на территории Прокопьевского городского округа </w:t>
      </w:r>
    </w:p>
    <w:p w14:paraId="195B7094" w14:textId="77777777" w:rsidR="00454349" w:rsidRPr="00454349" w:rsidRDefault="00454349" w:rsidP="00454349">
      <w:pPr>
        <w:spacing w:line="276" w:lineRule="auto"/>
        <w:jc w:val="center"/>
        <w:rPr>
          <w:b/>
          <w:bCs/>
          <w:sz w:val="28"/>
          <w:szCs w:val="28"/>
        </w:rPr>
      </w:pPr>
      <w:r w:rsidRPr="00454349">
        <w:rPr>
          <w:b/>
          <w:bCs/>
          <w:sz w:val="28"/>
          <w:szCs w:val="28"/>
        </w:rPr>
        <w:t>на 2022-2024 годы</w:t>
      </w:r>
    </w:p>
    <w:p w14:paraId="63FAA4DF" w14:textId="77777777" w:rsidR="00454349" w:rsidRPr="00454349" w:rsidRDefault="00454349" w:rsidP="00454349">
      <w:pPr>
        <w:autoSpaceDE w:val="0"/>
        <w:autoSpaceDN w:val="0"/>
        <w:adjustRightInd w:val="0"/>
        <w:ind w:firstLine="540"/>
        <w:jc w:val="both"/>
        <w:rPr>
          <w:sz w:val="20"/>
          <w:szCs w:val="20"/>
        </w:rPr>
      </w:pPr>
    </w:p>
    <w:p w14:paraId="2193E750" w14:textId="77777777" w:rsidR="00454349" w:rsidRPr="00454349" w:rsidRDefault="00454349" w:rsidP="00454349">
      <w:pPr>
        <w:autoSpaceDE w:val="0"/>
        <w:autoSpaceDN w:val="0"/>
        <w:adjustRightInd w:val="0"/>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5103"/>
        <w:gridCol w:w="3042"/>
        <w:gridCol w:w="3042"/>
        <w:gridCol w:w="3042"/>
      </w:tblGrid>
      <w:tr w:rsidR="00454349" w:rsidRPr="00454349" w14:paraId="3F5B336C" w14:textId="77777777" w:rsidTr="007E69AF">
        <w:trPr>
          <w:trHeight w:val="57"/>
        </w:trPr>
        <w:tc>
          <w:tcPr>
            <w:tcW w:w="959" w:type="dxa"/>
            <w:shd w:val="clear" w:color="auto" w:fill="auto"/>
            <w:noWrap/>
            <w:vAlign w:val="center"/>
            <w:hideMark/>
          </w:tcPr>
          <w:p w14:paraId="421DBBE8" w14:textId="77777777" w:rsidR="00454349" w:rsidRPr="00454349" w:rsidRDefault="00454349" w:rsidP="00454349">
            <w:pPr>
              <w:jc w:val="center"/>
              <w:rPr>
                <w:color w:val="000000"/>
                <w:sz w:val="20"/>
              </w:rPr>
            </w:pPr>
            <w:r w:rsidRPr="00454349">
              <w:rPr>
                <w:color w:val="000000"/>
                <w:sz w:val="20"/>
              </w:rPr>
              <w:t>№ п/п</w:t>
            </w:r>
          </w:p>
        </w:tc>
        <w:tc>
          <w:tcPr>
            <w:tcW w:w="5103" w:type="dxa"/>
            <w:shd w:val="clear" w:color="auto" w:fill="auto"/>
            <w:vAlign w:val="center"/>
            <w:hideMark/>
          </w:tcPr>
          <w:p w14:paraId="09BE96F1" w14:textId="77777777" w:rsidR="00454349" w:rsidRPr="00454349" w:rsidRDefault="00454349" w:rsidP="00454349">
            <w:pPr>
              <w:jc w:val="center"/>
              <w:rPr>
                <w:color w:val="000000"/>
                <w:sz w:val="20"/>
              </w:rPr>
            </w:pPr>
            <w:r w:rsidRPr="00454349">
              <w:rPr>
                <w:color w:val="000000"/>
                <w:sz w:val="20"/>
              </w:rPr>
              <w:t>Наименование стройки, объекта</w:t>
            </w:r>
          </w:p>
        </w:tc>
        <w:tc>
          <w:tcPr>
            <w:tcW w:w="3042" w:type="dxa"/>
            <w:shd w:val="clear" w:color="auto" w:fill="auto"/>
            <w:vAlign w:val="center"/>
            <w:hideMark/>
          </w:tcPr>
          <w:p w14:paraId="6FB13EFD" w14:textId="77777777" w:rsidR="00454349" w:rsidRPr="00454349" w:rsidRDefault="00454349" w:rsidP="00454349">
            <w:pPr>
              <w:jc w:val="center"/>
              <w:rPr>
                <w:color w:val="000000"/>
                <w:sz w:val="20"/>
              </w:rPr>
            </w:pPr>
            <w:r w:rsidRPr="00454349">
              <w:rPr>
                <w:color w:val="000000"/>
                <w:sz w:val="20"/>
              </w:rPr>
              <w:t>Объем финансирования утвержденной программы, тыс. руб. без НДС</w:t>
            </w:r>
          </w:p>
        </w:tc>
        <w:tc>
          <w:tcPr>
            <w:tcW w:w="3042" w:type="dxa"/>
            <w:shd w:val="clear" w:color="auto" w:fill="auto"/>
            <w:vAlign w:val="center"/>
            <w:hideMark/>
          </w:tcPr>
          <w:p w14:paraId="7DCA6CE3" w14:textId="77777777" w:rsidR="00454349" w:rsidRPr="00454349" w:rsidRDefault="00454349" w:rsidP="00454349">
            <w:pPr>
              <w:jc w:val="center"/>
              <w:rPr>
                <w:color w:val="000000"/>
                <w:sz w:val="20"/>
              </w:rPr>
            </w:pPr>
            <w:r w:rsidRPr="00454349">
              <w:rPr>
                <w:color w:val="000000"/>
                <w:sz w:val="20"/>
              </w:rPr>
              <w:t>Объем финансирования изменённой программы, тыс. руб. без НДС</w:t>
            </w:r>
          </w:p>
        </w:tc>
        <w:tc>
          <w:tcPr>
            <w:tcW w:w="3042" w:type="dxa"/>
            <w:shd w:val="clear" w:color="auto" w:fill="auto"/>
            <w:vAlign w:val="center"/>
            <w:hideMark/>
          </w:tcPr>
          <w:p w14:paraId="59C03FC4" w14:textId="77777777" w:rsidR="00454349" w:rsidRPr="00454349" w:rsidRDefault="00454349" w:rsidP="00454349">
            <w:pPr>
              <w:jc w:val="center"/>
              <w:rPr>
                <w:color w:val="000000"/>
                <w:sz w:val="20"/>
              </w:rPr>
            </w:pPr>
            <w:r w:rsidRPr="00454349">
              <w:rPr>
                <w:color w:val="000000"/>
                <w:sz w:val="20"/>
              </w:rPr>
              <w:t>Год исполнения</w:t>
            </w:r>
          </w:p>
        </w:tc>
      </w:tr>
      <w:tr w:rsidR="00454349" w:rsidRPr="00454349" w14:paraId="3982E583" w14:textId="77777777" w:rsidTr="007E69AF">
        <w:trPr>
          <w:trHeight w:val="57"/>
        </w:trPr>
        <w:tc>
          <w:tcPr>
            <w:tcW w:w="959" w:type="dxa"/>
            <w:shd w:val="clear" w:color="auto" w:fill="auto"/>
            <w:noWrap/>
            <w:vAlign w:val="center"/>
            <w:hideMark/>
          </w:tcPr>
          <w:p w14:paraId="28D07B52" w14:textId="77777777" w:rsidR="00454349" w:rsidRPr="00454349" w:rsidRDefault="00454349" w:rsidP="00454349">
            <w:pPr>
              <w:jc w:val="center"/>
              <w:rPr>
                <w:color w:val="000000"/>
                <w:sz w:val="20"/>
              </w:rPr>
            </w:pPr>
            <w:r w:rsidRPr="00454349">
              <w:rPr>
                <w:color w:val="000000"/>
                <w:sz w:val="20"/>
              </w:rPr>
              <w:t>1</w:t>
            </w:r>
          </w:p>
        </w:tc>
        <w:tc>
          <w:tcPr>
            <w:tcW w:w="5103" w:type="dxa"/>
            <w:shd w:val="clear" w:color="auto" w:fill="auto"/>
            <w:vAlign w:val="center"/>
            <w:hideMark/>
          </w:tcPr>
          <w:p w14:paraId="6117BE65" w14:textId="77777777" w:rsidR="00454349" w:rsidRPr="00454349" w:rsidRDefault="00454349" w:rsidP="00454349">
            <w:pPr>
              <w:jc w:val="center"/>
              <w:rPr>
                <w:color w:val="000000"/>
                <w:sz w:val="20"/>
              </w:rPr>
            </w:pPr>
            <w:r w:rsidRPr="00454349">
              <w:rPr>
                <w:color w:val="000000"/>
                <w:sz w:val="20"/>
              </w:rPr>
              <w:t>2</w:t>
            </w:r>
          </w:p>
        </w:tc>
        <w:tc>
          <w:tcPr>
            <w:tcW w:w="3042" w:type="dxa"/>
            <w:shd w:val="clear" w:color="auto" w:fill="auto"/>
            <w:vAlign w:val="center"/>
            <w:hideMark/>
          </w:tcPr>
          <w:p w14:paraId="66F01F13" w14:textId="77777777" w:rsidR="00454349" w:rsidRPr="00454349" w:rsidRDefault="00454349" w:rsidP="00454349">
            <w:pPr>
              <w:jc w:val="center"/>
              <w:rPr>
                <w:color w:val="000000"/>
                <w:sz w:val="20"/>
              </w:rPr>
            </w:pPr>
            <w:r w:rsidRPr="00454349">
              <w:rPr>
                <w:color w:val="000000"/>
                <w:sz w:val="20"/>
              </w:rPr>
              <w:t>3</w:t>
            </w:r>
          </w:p>
        </w:tc>
        <w:tc>
          <w:tcPr>
            <w:tcW w:w="3042" w:type="dxa"/>
            <w:shd w:val="clear" w:color="auto" w:fill="auto"/>
            <w:vAlign w:val="center"/>
            <w:hideMark/>
          </w:tcPr>
          <w:p w14:paraId="24E51BCF" w14:textId="77777777" w:rsidR="00454349" w:rsidRPr="00454349" w:rsidRDefault="00454349" w:rsidP="00454349">
            <w:pPr>
              <w:jc w:val="center"/>
              <w:rPr>
                <w:color w:val="000000"/>
                <w:sz w:val="20"/>
              </w:rPr>
            </w:pPr>
            <w:r w:rsidRPr="00454349">
              <w:rPr>
                <w:color w:val="000000"/>
                <w:sz w:val="20"/>
              </w:rPr>
              <w:t>4</w:t>
            </w:r>
          </w:p>
        </w:tc>
        <w:tc>
          <w:tcPr>
            <w:tcW w:w="3042" w:type="dxa"/>
            <w:shd w:val="clear" w:color="auto" w:fill="auto"/>
            <w:vAlign w:val="center"/>
            <w:hideMark/>
          </w:tcPr>
          <w:p w14:paraId="04688A00" w14:textId="77777777" w:rsidR="00454349" w:rsidRPr="00454349" w:rsidRDefault="00454349" w:rsidP="00454349">
            <w:pPr>
              <w:jc w:val="center"/>
              <w:rPr>
                <w:color w:val="000000"/>
                <w:sz w:val="20"/>
              </w:rPr>
            </w:pPr>
            <w:r w:rsidRPr="00454349">
              <w:rPr>
                <w:color w:val="000000"/>
                <w:sz w:val="20"/>
              </w:rPr>
              <w:t>5</w:t>
            </w:r>
          </w:p>
        </w:tc>
      </w:tr>
      <w:tr w:rsidR="00454349" w:rsidRPr="00454349" w14:paraId="0C5A5C4F" w14:textId="77777777" w:rsidTr="007E69AF">
        <w:trPr>
          <w:trHeight w:val="57"/>
        </w:trPr>
        <w:tc>
          <w:tcPr>
            <w:tcW w:w="959" w:type="dxa"/>
            <w:shd w:val="clear" w:color="auto" w:fill="auto"/>
            <w:noWrap/>
            <w:vAlign w:val="center"/>
          </w:tcPr>
          <w:p w14:paraId="6DAB9F50" w14:textId="77777777" w:rsidR="00454349" w:rsidRPr="00454349" w:rsidRDefault="00454349" w:rsidP="00454349">
            <w:pPr>
              <w:jc w:val="center"/>
              <w:rPr>
                <w:color w:val="000000"/>
                <w:sz w:val="20"/>
              </w:rPr>
            </w:pPr>
            <w:r w:rsidRPr="00454349">
              <w:rPr>
                <w:color w:val="000000"/>
                <w:sz w:val="20"/>
              </w:rPr>
              <w:t>1</w:t>
            </w:r>
          </w:p>
        </w:tc>
        <w:tc>
          <w:tcPr>
            <w:tcW w:w="5103" w:type="dxa"/>
            <w:shd w:val="clear" w:color="auto" w:fill="auto"/>
            <w:vAlign w:val="center"/>
          </w:tcPr>
          <w:p w14:paraId="6C0BC043" w14:textId="77777777" w:rsidR="00454349" w:rsidRPr="00454349" w:rsidRDefault="00454349" w:rsidP="00454349">
            <w:pPr>
              <w:rPr>
                <w:color w:val="000000"/>
                <w:sz w:val="20"/>
              </w:rPr>
            </w:pPr>
            <w:r w:rsidRPr="00454349">
              <w:rPr>
                <w:color w:val="000000"/>
                <w:sz w:val="20"/>
              </w:rPr>
              <w:t>Проектирование и строительство водопроводных сетей для переключения потребителей скважины "Ваничева гора" Д=110мм протяженностью 586м</w:t>
            </w:r>
          </w:p>
        </w:tc>
        <w:tc>
          <w:tcPr>
            <w:tcW w:w="3042" w:type="dxa"/>
            <w:shd w:val="clear" w:color="auto" w:fill="auto"/>
            <w:vAlign w:val="center"/>
          </w:tcPr>
          <w:p w14:paraId="19DBC274" w14:textId="77777777" w:rsidR="00454349" w:rsidRPr="00454349" w:rsidRDefault="00454349" w:rsidP="00454349">
            <w:pPr>
              <w:jc w:val="center"/>
              <w:rPr>
                <w:color w:val="000000"/>
                <w:sz w:val="20"/>
              </w:rPr>
            </w:pPr>
            <w:r w:rsidRPr="00454349">
              <w:rPr>
                <w:color w:val="000000"/>
                <w:sz w:val="20"/>
              </w:rPr>
              <w:t>3810,50</w:t>
            </w:r>
          </w:p>
        </w:tc>
        <w:tc>
          <w:tcPr>
            <w:tcW w:w="3042" w:type="dxa"/>
            <w:shd w:val="clear" w:color="auto" w:fill="auto"/>
            <w:vAlign w:val="center"/>
          </w:tcPr>
          <w:p w14:paraId="1EBF9636" w14:textId="77777777" w:rsidR="00454349" w:rsidRPr="00454349" w:rsidRDefault="00454349" w:rsidP="00454349">
            <w:pPr>
              <w:jc w:val="center"/>
              <w:rPr>
                <w:color w:val="000000"/>
                <w:sz w:val="20"/>
              </w:rPr>
            </w:pPr>
            <w:r w:rsidRPr="00454349">
              <w:rPr>
                <w:color w:val="000000"/>
                <w:sz w:val="20"/>
              </w:rPr>
              <w:t>3810,50</w:t>
            </w:r>
          </w:p>
        </w:tc>
        <w:tc>
          <w:tcPr>
            <w:tcW w:w="3042" w:type="dxa"/>
            <w:shd w:val="clear" w:color="auto" w:fill="auto"/>
            <w:noWrap/>
            <w:vAlign w:val="center"/>
          </w:tcPr>
          <w:p w14:paraId="36F266B1" w14:textId="77777777" w:rsidR="00454349" w:rsidRPr="00454349" w:rsidRDefault="00454349" w:rsidP="00454349">
            <w:pPr>
              <w:jc w:val="center"/>
              <w:rPr>
                <w:color w:val="000000"/>
                <w:sz w:val="20"/>
              </w:rPr>
            </w:pPr>
            <w:r w:rsidRPr="00454349">
              <w:rPr>
                <w:color w:val="000000"/>
                <w:sz w:val="20"/>
              </w:rPr>
              <w:t>2022</w:t>
            </w:r>
          </w:p>
        </w:tc>
      </w:tr>
      <w:tr w:rsidR="00454349" w:rsidRPr="00454349" w14:paraId="74C6E337" w14:textId="77777777" w:rsidTr="007E69AF">
        <w:trPr>
          <w:trHeight w:val="57"/>
        </w:trPr>
        <w:tc>
          <w:tcPr>
            <w:tcW w:w="959" w:type="dxa"/>
            <w:shd w:val="clear" w:color="auto" w:fill="auto"/>
            <w:noWrap/>
            <w:vAlign w:val="center"/>
            <w:hideMark/>
          </w:tcPr>
          <w:p w14:paraId="01940B89" w14:textId="77777777" w:rsidR="00454349" w:rsidRPr="00454349" w:rsidRDefault="00454349" w:rsidP="00454349">
            <w:pPr>
              <w:jc w:val="center"/>
              <w:rPr>
                <w:color w:val="000000"/>
                <w:sz w:val="20"/>
              </w:rPr>
            </w:pPr>
            <w:r w:rsidRPr="00454349">
              <w:rPr>
                <w:color w:val="000000"/>
                <w:sz w:val="20"/>
              </w:rPr>
              <w:t>2</w:t>
            </w:r>
          </w:p>
        </w:tc>
        <w:tc>
          <w:tcPr>
            <w:tcW w:w="5103" w:type="dxa"/>
            <w:shd w:val="clear" w:color="auto" w:fill="auto"/>
            <w:vAlign w:val="center"/>
            <w:hideMark/>
          </w:tcPr>
          <w:p w14:paraId="278B292A" w14:textId="77777777" w:rsidR="00454349" w:rsidRPr="00454349" w:rsidRDefault="00454349" w:rsidP="00454349">
            <w:pPr>
              <w:rPr>
                <w:color w:val="000000"/>
                <w:sz w:val="20"/>
              </w:rPr>
            </w:pPr>
            <w:r w:rsidRPr="00454349">
              <w:rPr>
                <w:color w:val="000000"/>
                <w:sz w:val="20"/>
              </w:rPr>
              <w:t>Реконструкция магистрального водовода от гидроузла до узла 1а (L=1710 м Ду630 мм)</w:t>
            </w:r>
          </w:p>
        </w:tc>
        <w:tc>
          <w:tcPr>
            <w:tcW w:w="3042" w:type="dxa"/>
            <w:shd w:val="clear" w:color="auto" w:fill="auto"/>
            <w:vAlign w:val="center"/>
            <w:hideMark/>
          </w:tcPr>
          <w:p w14:paraId="20B6F20C" w14:textId="77777777" w:rsidR="00454349" w:rsidRPr="00454349" w:rsidRDefault="00454349" w:rsidP="00454349">
            <w:pPr>
              <w:jc w:val="center"/>
              <w:rPr>
                <w:color w:val="000000"/>
                <w:sz w:val="20"/>
              </w:rPr>
            </w:pPr>
            <w:r w:rsidRPr="00454349">
              <w:rPr>
                <w:color w:val="000000"/>
                <w:sz w:val="20"/>
              </w:rPr>
              <w:t>33780,70</w:t>
            </w:r>
          </w:p>
        </w:tc>
        <w:tc>
          <w:tcPr>
            <w:tcW w:w="3042" w:type="dxa"/>
            <w:shd w:val="clear" w:color="auto" w:fill="auto"/>
            <w:vAlign w:val="center"/>
            <w:hideMark/>
          </w:tcPr>
          <w:p w14:paraId="257087C5" w14:textId="77777777" w:rsidR="00454349" w:rsidRPr="00454349" w:rsidRDefault="00454349" w:rsidP="00454349">
            <w:pPr>
              <w:jc w:val="center"/>
              <w:rPr>
                <w:color w:val="000000"/>
                <w:sz w:val="20"/>
              </w:rPr>
            </w:pPr>
            <w:r w:rsidRPr="00454349">
              <w:rPr>
                <w:color w:val="000000"/>
                <w:sz w:val="20"/>
              </w:rPr>
              <w:t>18 639,40</w:t>
            </w:r>
          </w:p>
        </w:tc>
        <w:tc>
          <w:tcPr>
            <w:tcW w:w="3042" w:type="dxa"/>
            <w:shd w:val="clear" w:color="auto" w:fill="auto"/>
            <w:noWrap/>
            <w:vAlign w:val="center"/>
            <w:hideMark/>
          </w:tcPr>
          <w:p w14:paraId="691564BF" w14:textId="77777777" w:rsidR="00454349" w:rsidRPr="00454349" w:rsidRDefault="00454349" w:rsidP="00454349">
            <w:pPr>
              <w:jc w:val="center"/>
              <w:rPr>
                <w:color w:val="000000"/>
                <w:sz w:val="20"/>
              </w:rPr>
            </w:pPr>
            <w:r w:rsidRPr="00454349">
              <w:rPr>
                <w:color w:val="000000"/>
                <w:sz w:val="20"/>
              </w:rPr>
              <w:t>2022</w:t>
            </w:r>
          </w:p>
        </w:tc>
      </w:tr>
      <w:tr w:rsidR="00454349" w:rsidRPr="00454349" w14:paraId="1B6A2438" w14:textId="77777777" w:rsidTr="007E69AF">
        <w:trPr>
          <w:trHeight w:val="57"/>
        </w:trPr>
        <w:tc>
          <w:tcPr>
            <w:tcW w:w="959" w:type="dxa"/>
            <w:shd w:val="clear" w:color="auto" w:fill="auto"/>
            <w:noWrap/>
            <w:vAlign w:val="center"/>
            <w:hideMark/>
          </w:tcPr>
          <w:p w14:paraId="0D07A5D3" w14:textId="77777777" w:rsidR="00454349" w:rsidRPr="00454349" w:rsidRDefault="00454349" w:rsidP="00454349">
            <w:pPr>
              <w:jc w:val="center"/>
              <w:rPr>
                <w:color w:val="000000"/>
                <w:sz w:val="20"/>
              </w:rPr>
            </w:pPr>
            <w:r w:rsidRPr="00454349">
              <w:rPr>
                <w:color w:val="000000"/>
                <w:sz w:val="20"/>
              </w:rPr>
              <w:t>3</w:t>
            </w:r>
          </w:p>
        </w:tc>
        <w:tc>
          <w:tcPr>
            <w:tcW w:w="5103" w:type="dxa"/>
            <w:shd w:val="clear" w:color="auto" w:fill="auto"/>
            <w:vAlign w:val="center"/>
            <w:hideMark/>
          </w:tcPr>
          <w:p w14:paraId="79715868" w14:textId="77777777" w:rsidR="00454349" w:rsidRPr="00454349" w:rsidRDefault="00454349" w:rsidP="00454349">
            <w:pPr>
              <w:rPr>
                <w:color w:val="000000"/>
                <w:sz w:val="20"/>
              </w:rPr>
            </w:pPr>
            <w:r w:rsidRPr="00454349">
              <w:rPr>
                <w:color w:val="000000"/>
                <w:sz w:val="20"/>
              </w:rPr>
              <w:t>Реконструкция магистрального водовода от гидроузла №10 до гидроузла №31(L=300м Д 400мм)</w:t>
            </w:r>
          </w:p>
        </w:tc>
        <w:tc>
          <w:tcPr>
            <w:tcW w:w="3042" w:type="dxa"/>
            <w:shd w:val="clear" w:color="auto" w:fill="auto"/>
            <w:vAlign w:val="center"/>
            <w:hideMark/>
          </w:tcPr>
          <w:p w14:paraId="0C5975EF" w14:textId="77777777" w:rsidR="00454349" w:rsidRPr="00454349" w:rsidRDefault="00454349" w:rsidP="00454349">
            <w:pPr>
              <w:jc w:val="center"/>
              <w:rPr>
                <w:color w:val="000000"/>
                <w:sz w:val="20"/>
              </w:rPr>
            </w:pPr>
            <w:r w:rsidRPr="00454349">
              <w:rPr>
                <w:color w:val="000000"/>
                <w:sz w:val="20"/>
              </w:rPr>
              <w:t>2061,45</w:t>
            </w:r>
          </w:p>
        </w:tc>
        <w:tc>
          <w:tcPr>
            <w:tcW w:w="3042" w:type="dxa"/>
            <w:shd w:val="clear" w:color="auto" w:fill="auto"/>
            <w:vAlign w:val="center"/>
            <w:hideMark/>
          </w:tcPr>
          <w:p w14:paraId="5F0E17E1" w14:textId="77777777" w:rsidR="00454349" w:rsidRPr="00454349" w:rsidRDefault="00454349" w:rsidP="00454349">
            <w:pPr>
              <w:jc w:val="center"/>
              <w:rPr>
                <w:color w:val="000000"/>
                <w:sz w:val="20"/>
              </w:rPr>
            </w:pPr>
            <w:r w:rsidRPr="00454349">
              <w:rPr>
                <w:color w:val="000000"/>
                <w:sz w:val="20"/>
              </w:rPr>
              <w:t>2061,45</w:t>
            </w:r>
          </w:p>
        </w:tc>
        <w:tc>
          <w:tcPr>
            <w:tcW w:w="3042" w:type="dxa"/>
            <w:shd w:val="clear" w:color="auto" w:fill="auto"/>
            <w:noWrap/>
            <w:vAlign w:val="center"/>
            <w:hideMark/>
          </w:tcPr>
          <w:p w14:paraId="3AB70C93" w14:textId="77777777" w:rsidR="00454349" w:rsidRPr="00454349" w:rsidRDefault="00454349" w:rsidP="00454349">
            <w:pPr>
              <w:jc w:val="center"/>
              <w:rPr>
                <w:color w:val="000000"/>
                <w:sz w:val="20"/>
              </w:rPr>
            </w:pPr>
            <w:r w:rsidRPr="00454349">
              <w:rPr>
                <w:color w:val="000000"/>
                <w:sz w:val="20"/>
              </w:rPr>
              <w:t>2022</w:t>
            </w:r>
          </w:p>
        </w:tc>
      </w:tr>
      <w:tr w:rsidR="00454349" w:rsidRPr="00454349" w14:paraId="4F1B8F95" w14:textId="77777777" w:rsidTr="007E69AF">
        <w:trPr>
          <w:trHeight w:val="57"/>
        </w:trPr>
        <w:tc>
          <w:tcPr>
            <w:tcW w:w="959" w:type="dxa"/>
            <w:shd w:val="clear" w:color="auto" w:fill="auto"/>
            <w:noWrap/>
            <w:vAlign w:val="center"/>
            <w:hideMark/>
          </w:tcPr>
          <w:p w14:paraId="51FC3064" w14:textId="77777777" w:rsidR="00454349" w:rsidRPr="00454349" w:rsidRDefault="00454349" w:rsidP="00454349">
            <w:pPr>
              <w:jc w:val="center"/>
              <w:rPr>
                <w:color w:val="000000"/>
                <w:sz w:val="20"/>
              </w:rPr>
            </w:pPr>
            <w:r w:rsidRPr="00454349">
              <w:rPr>
                <w:color w:val="000000"/>
                <w:sz w:val="20"/>
              </w:rPr>
              <w:t>4</w:t>
            </w:r>
          </w:p>
        </w:tc>
        <w:tc>
          <w:tcPr>
            <w:tcW w:w="5103" w:type="dxa"/>
            <w:shd w:val="clear" w:color="auto" w:fill="auto"/>
            <w:vAlign w:val="center"/>
            <w:hideMark/>
          </w:tcPr>
          <w:p w14:paraId="52D94112" w14:textId="77777777" w:rsidR="00454349" w:rsidRPr="00454349" w:rsidRDefault="00454349" w:rsidP="00454349">
            <w:pPr>
              <w:rPr>
                <w:color w:val="000000"/>
                <w:sz w:val="20"/>
              </w:rPr>
            </w:pPr>
            <w:r w:rsidRPr="00454349">
              <w:rPr>
                <w:color w:val="000000"/>
                <w:sz w:val="20"/>
              </w:rPr>
              <w:t xml:space="preserve">Реконструкция магистрального водопровода от гидроузла №31 до п. Северный </w:t>
            </w:r>
            <w:proofErr w:type="spellStart"/>
            <w:r w:rsidRPr="00454349">
              <w:rPr>
                <w:color w:val="000000"/>
                <w:sz w:val="20"/>
              </w:rPr>
              <w:t>Маганак</w:t>
            </w:r>
            <w:proofErr w:type="spellEnd"/>
            <w:r w:rsidRPr="00454349">
              <w:rPr>
                <w:color w:val="000000"/>
                <w:sz w:val="20"/>
              </w:rPr>
              <w:t xml:space="preserve"> Д=400 мм L=400м</w:t>
            </w:r>
          </w:p>
        </w:tc>
        <w:tc>
          <w:tcPr>
            <w:tcW w:w="3042" w:type="dxa"/>
            <w:shd w:val="clear" w:color="auto" w:fill="auto"/>
            <w:vAlign w:val="center"/>
            <w:hideMark/>
          </w:tcPr>
          <w:p w14:paraId="73A23A16" w14:textId="77777777" w:rsidR="00454349" w:rsidRPr="00454349" w:rsidRDefault="00454349" w:rsidP="00454349">
            <w:pPr>
              <w:jc w:val="center"/>
              <w:rPr>
                <w:color w:val="000000"/>
                <w:sz w:val="20"/>
              </w:rPr>
            </w:pPr>
            <w:r w:rsidRPr="00454349">
              <w:rPr>
                <w:color w:val="000000"/>
                <w:sz w:val="20"/>
              </w:rPr>
              <w:t>2678,70</w:t>
            </w:r>
          </w:p>
        </w:tc>
        <w:tc>
          <w:tcPr>
            <w:tcW w:w="3042" w:type="dxa"/>
            <w:shd w:val="clear" w:color="auto" w:fill="auto"/>
            <w:vAlign w:val="center"/>
            <w:hideMark/>
          </w:tcPr>
          <w:p w14:paraId="319B4312" w14:textId="77777777" w:rsidR="00454349" w:rsidRPr="00454349" w:rsidRDefault="00454349" w:rsidP="00454349">
            <w:pPr>
              <w:jc w:val="center"/>
              <w:rPr>
                <w:color w:val="000000"/>
                <w:sz w:val="20"/>
              </w:rPr>
            </w:pPr>
            <w:r w:rsidRPr="00454349">
              <w:rPr>
                <w:color w:val="000000"/>
                <w:sz w:val="20"/>
              </w:rPr>
              <w:t>2678,70</w:t>
            </w:r>
          </w:p>
        </w:tc>
        <w:tc>
          <w:tcPr>
            <w:tcW w:w="3042" w:type="dxa"/>
            <w:shd w:val="clear" w:color="auto" w:fill="auto"/>
            <w:noWrap/>
            <w:vAlign w:val="center"/>
            <w:hideMark/>
          </w:tcPr>
          <w:p w14:paraId="2C68E4BA" w14:textId="77777777" w:rsidR="00454349" w:rsidRPr="00454349" w:rsidRDefault="00454349" w:rsidP="00454349">
            <w:pPr>
              <w:jc w:val="center"/>
              <w:rPr>
                <w:color w:val="000000"/>
                <w:sz w:val="20"/>
              </w:rPr>
            </w:pPr>
            <w:r w:rsidRPr="00454349">
              <w:rPr>
                <w:color w:val="000000"/>
                <w:sz w:val="20"/>
              </w:rPr>
              <w:t>2022</w:t>
            </w:r>
          </w:p>
        </w:tc>
      </w:tr>
      <w:tr w:rsidR="00454349" w:rsidRPr="00454349" w14:paraId="63E88C62" w14:textId="77777777" w:rsidTr="007E69AF">
        <w:trPr>
          <w:trHeight w:val="57"/>
        </w:trPr>
        <w:tc>
          <w:tcPr>
            <w:tcW w:w="959" w:type="dxa"/>
            <w:shd w:val="clear" w:color="auto" w:fill="auto"/>
            <w:noWrap/>
            <w:vAlign w:val="center"/>
            <w:hideMark/>
          </w:tcPr>
          <w:p w14:paraId="6F602310" w14:textId="77777777" w:rsidR="00454349" w:rsidRPr="00454349" w:rsidRDefault="00454349" w:rsidP="00454349">
            <w:pPr>
              <w:jc w:val="center"/>
              <w:rPr>
                <w:color w:val="000000"/>
                <w:sz w:val="20"/>
              </w:rPr>
            </w:pPr>
            <w:r w:rsidRPr="00454349">
              <w:rPr>
                <w:color w:val="000000"/>
                <w:sz w:val="20"/>
              </w:rPr>
              <w:t>5</w:t>
            </w:r>
          </w:p>
        </w:tc>
        <w:tc>
          <w:tcPr>
            <w:tcW w:w="5103" w:type="dxa"/>
            <w:shd w:val="clear" w:color="auto" w:fill="auto"/>
            <w:vAlign w:val="center"/>
            <w:hideMark/>
          </w:tcPr>
          <w:p w14:paraId="562E1825" w14:textId="77777777" w:rsidR="00454349" w:rsidRPr="00454349" w:rsidRDefault="00454349" w:rsidP="00454349">
            <w:pPr>
              <w:rPr>
                <w:color w:val="000000"/>
                <w:sz w:val="20"/>
              </w:rPr>
            </w:pPr>
            <w:r w:rsidRPr="00454349">
              <w:rPr>
                <w:color w:val="000000"/>
                <w:sz w:val="20"/>
              </w:rPr>
              <w:t>Приобретение и установка насоса ANDRITZ ASP 300-600R на второй новый подъем гидроузла</w:t>
            </w:r>
          </w:p>
        </w:tc>
        <w:tc>
          <w:tcPr>
            <w:tcW w:w="3042" w:type="dxa"/>
            <w:shd w:val="clear" w:color="auto" w:fill="auto"/>
            <w:vAlign w:val="center"/>
            <w:hideMark/>
          </w:tcPr>
          <w:p w14:paraId="41611CAE" w14:textId="77777777" w:rsidR="00454349" w:rsidRPr="00454349" w:rsidRDefault="00454349" w:rsidP="00454349">
            <w:pPr>
              <w:jc w:val="center"/>
              <w:rPr>
                <w:color w:val="000000"/>
                <w:sz w:val="20"/>
              </w:rPr>
            </w:pPr>
            <w:r w:rsidRPr="00454349">
              <w:rPr>
                <w:color w:val="000000"/>
                <w:sz w:val="20"/>
              </w:rPr>
              <w:t>6903,00</w:t>
            </w:r>
          </w:p>
        </w:tc>
        <w:tc>
          <w:tcPr>
            <w:tcW w:w="3042" w:type="dxa"/>
            <w:shd w:val="clear" w:color="auto" w:fill="auto"/>
            <w:vAlign w:val="center"/>
            <w:hideMark/>
          </w:tcPr>
          <w:p w14:paraId="459625DD" w14:textId="77777777" w:rsidR="00454349" w:rsidRPr="00454349" w:rsidRDefault="00454349" w:rsidP="00454349">
            <w:pPr>
              <w:jc w:val="center"/>
              <w:rPr>
                <w:color w:val="000000"/>
                <w:sz w:val="20"/>
              </w:rPr>
            </w:pPr>
            <w:r w:rsidRPr="00454349">
              <w:rPr>
                <w:color w:val="000000"/>
                <w:sz w:val="20"/>
              </w:rPr>
              <w:t>6903,00</w:t>
            </w:r>
          </w:p>
        </w:tc>
        <w:tc>
          <w:tcPr>
            <w:tcW w:w="3042" w:type="dxa"/>
            <w:shd w:val="clear" w:color="auto" w:fill="auto"/>
            <w:noWrap/>
            <w:vAlign w:val="center"/>
            <w:hideMark/>
          </w:tcPr>
          <w:p w14:paraId="2C376348" w14:textId="77777777" w:rsidR="00454349" w:rsidRPr="00454349" w:rsidRDefault="00454349" w:rsidP="00454349">
            <w:pPr>
              <w:jc w:val="center"/>
              <w:rPr>
                <w:color w:val="000000"/>
                <w:sz w:val="20"/>
              </w:rPr>
            </w:pPr>
            <w:r w:rsidRPr="00454349">
              <w:rPr>
                <w:color w:val="000000"/>
                <w:sz w:val="20"/>
              </w:rPr>
              <w:t>2022</w:t>
            </w:r>
          </w:p>
        </w:tc>
      </w:tr>
      <w:tr w:rsidR="00454349" w:rsidRPr="00454349" w14:paraId="6BBE9D6F" w14:textId="77777777" w:rsidTr="007E69AF">
        <w:trPr>
          <w:trHeight w:val="57"/>
        </w:trPr>
        <w:tc>
          <w:tcPr>
            <w:tcW w:w="959" w:type="dxa"/>
            <w:shd w:val="clear" w:color="auto" w:fill="auto"/>
            <w:noWrap/>
            <w:vAlign w:val="center"/>
          </w:tcPr>
          <w:p w14:paraId="6B5E7386" w14:textId="77777777" w:rsidR="00454349" w:rsidRPr="00454349" w:rsidRDefault="00454349" w:rsidP="00454349">
            <w:pPr>
              <w:jc w:val="center"/>
              <w:rPr>
                <w:color w:val="000000"/>
                <w:sz w:val="20"/>
              </w:rPr>
            </w:pPr>
            <w:r w:rsidRPr="00454349">
              <w:rPr>
                <w:color w:val="000000"/>
                <w:sz w:val="20"/>
              </w:rPr>
              <w:t>6</w:t>
            </w:r>
          </w:p>
        </w:tc>
        <w:tc>
          <w:tcPr>
            <w:tcW w:w="5103" w:type="dxa"/>
            <w:shd w:val="clear" w:color="auto" w:fill="auto"/>
            <w:vAlign w:val="center"/>
          </w:tcPr>
          <w:p w14:paraId="2182D969" w14:textId="77777777" w:rsidR="00454349" w:rsidRPr="00454349" w:rsidRDefault="00454349" w:rsidP="00454349">
            <w:pPr>
              <w:rPr>
                <w:color w:val="000000"/>
                <w:sz w:val="20"/>
              </w:rPr>
            </w:pPr>
            <w:r w:rsidRPr="00454349">
              <w:rPr>
                <w:color w:val="000000"/>
                <w:sz w:val="20"/>
              </w:rPr>
              <w:t>Реконструкция магистрального водовода Ду630 мм, протяженностью 960 м от дома № 20 10 микрорайона до ул. Есенина, 74</w:t>
            </w:r>
          </w:p>
        </w:tc>
        <w:tc>
          <w:tcPr>
            <w:tcW w:w="3042" w:type="dxa"/>
            <w:shd w:val="clear" w:color="auto" w:fill="auto"/>
            <w:vAlign w:val="center"/>
          </w:tcPr>
          <w:p w14:paraId="33DB6331" w14:textId="77777777" w:rsidR="00454349" w:rsidRPr="00454349" w:rsidRDefault="00454349" w:rsidP="00454349">
            <w:pPr>
              <w:jc w:val="center"/>
              <w:rPr>
                <w:color w:val="000000"/>
                <w:sz w:val="20"/>
              </w:rPr>
            </w:pPr>
            <w:r w:rsidRPr="00454349">
              <w:rPr>
                <w:color w:val="000000"/>
                <w:sz w:val="20"/>
              </w:rPr>
              <w:t>0,00</w:t>
            </w:r>
          </w:p>
        </w:tc>
        <w:tc>
          <w:tcPr>
            <w:tcW w:w="3042" w:type="dxa"/>
            <w:shd w:val="clear" w:color="auto" w:fill="auto"/>
            <w:vAlign w:val="center"/>
          </w:tcPr>
          <w:p w14:paraId="027924AC" w14:textId="77777777" w:rsidR="00454349" w:rsidRPr="00454349" w:rsidRDefault="00454349" w:rsidP="00454349">
            <w:pPr>
              <w:jc w:val="center"/>
              <w:rPr>
                <w:color w:val="000000"/>
                <w:sz w:val="20"/>
              </w:rPr>
            </w:pPr>
            <w:r w:rsidRPr="00454349">
              <w:rPr>
                <w:color w:val="000000"/>
                <w:sz w:val="20"/>
              </w:rPr>
              <w:t>15 141,30</w:t>
            </w:r>
          </w:p>
        </w:tc>
        <w:tc>
          <w:tcPr>
            <w:tcW w:w="3042" w:type="dxa"/>
            <w:shd w:val="clear" w:color="auto" w:fill="auto"/>
            <w:noWrap/>
            <w:vAlign w:val="center"/>
          </w:tcPr>
          <w:p w14:paraId="7C80941A" w14:textId="77777777" w:rsidR="00454349" w:rsidRPr="00454349" w:rsidRDefault="00454349" w:rsidP="00454349">
            <w:pPr>
              <w:jc w:val="center"/>
              <w:rPr>
                <w:color w:val="000000"/>
                <w:sz w:val="20"/>
              </w:rPr>
            </w:pPr>
            <w:r w:rsidRPr="00454349">
              <w:rPr>
                <w:color w:val="000000"/>
                <w:sz w:val="20"/>
              </w:rPr>
              <w:t>2023</w:t>
            </w:r>
          </w:p>
        </w:tc>
      </w:tr>
      <w:tr w:rsidR="00454349" w:rsidRPr="00454349" w14:paraId="79FBBFC9" w14:textId="77777777" w:rsidTr="007E69AF">
        <w:trPr>
          <w:trHeight w:val="57"/>
        </w:trPr>
        <w:tc>
          <w:tcPr>
            <w:tcW w:w="6062" w:type="dxa"/>
            <w:gridSpan w:val="2"/>
            <w:shd w:val="clear" w:color="auto" w:fill="auto"/>
            <w:noWrap/>
            <w:vAlign w:val="bottom"/>
            <w:hideMark/>
          </w:tcPr>
          <w:p w14:paraId="0AAAA323" w14:textId="77777777" w:rsidR="00454349" w:rsidRPr="00454349" w:rsidRDefault="00454349" w:rsidP="00454349">
            <w:pPr>
              <w:jc w:val="center"/>
              <w:rPr>
                <w:color w:val="000000"/>
                <w:sz w:val="20"/>
              </w:rPr>
            </w:pPr>
            <w:r w:rsidRPr="00454349">
              <w:rPr>
                <w:color w:val="000000"/>
                <w:sz w:val="20"/>
              </w:rPr>
              <w:t>Итого</w:t>
            </w:r>
          </w:p>
        </w:tc>
        <w:tc>
          <w:tcPr>
            <w:tcW w:w="3042" w:type="dxa"/>
            <w:shd w:val="clear" w:color="auto" w:fill="auto"/>
            <w:noWrap/>
            <w:vAlign w:val="center"/>
            <w:hideMark/>
          </w:tcPr>
          <w:p w14:paraId="4F413A46" w14:textId="77777777" w:rsidR="00454349" w:rsidRPr="00454349" w:rsidRDefault="00454349" w:rsidP="00454349">
            <w:pPr>
              <w:jc w:val="center"/>
              <w:rPr>
                <w:color w:val="000000"/>
                <w:sz w:val="20"/>
              </w:rPr>
            </w:pPr>
            <w:r w:rsidRPr="00454349">
              <w:rPr>
                <w:color w:val="000000"/>
                <w:sz w:val="18"/>
                <w:szCs w:val="16"/>
              </w:rPr>
              <w:t>49 234,35</w:t>
            </w:r>
          </w:p>
        </w:tc>
        <w:tc>
          <w:tcPr>
            <w:tcW w:w="3042" w:type="dxa"/>
            <w:shd w:val="clear" w:color="auto" w:fill="auto"/>
            <w:noWrap/>
            <w:vAlign w:val="center"/>
            <w:hideMark/>
          </w:tcPr>
          <w:p w14:paraId="146570FD" w14:textId="77777777" w:rsidR="00454349" w:rsidRPr="00454349" w:rsidRDefault="00454349" w:rsidP="00454349">
            <w:pPr>
              <w:jc w:val="center"/>
              <w:rPr>
                <w:color w:val="000000"/>
                <w:sz w:val="20"/>
              </w:rPr>
            </w:pPr>
            <w:r w:rsidRPr="00454349">
              <w:rPr>
                <w:color w:val="000000"/>
                <w:sz w:val="18"/>
                <w:szCs w:val="16"/>
              </w:rPr>
              <w:t>49 234,35</w:t>
            </w:r>
          </w:p>
        </w:tc>
        <w:tc>
          <w:tcPr>
            <w:tcW w:w="3042" w:type="dxa"/>
            <w:shd w:val="clear" w:color="auto" w:fill="auto"/>
            <w:noWrap/>
            <w:vAlign w:val="bottom"/>
            <w:hideMark/>
          </w:tcPr>
          <w:p w14:paraId="12AC606C" w14:textId="77777777" w:rsidR="00454349" w:rsidRPr="00454349" w:rsidRDefault="00454349" w:rsidP="00454349">
            <w:pPr>
              <w:jc w:val="right"/>
              <w:rPr>
                <w:color w:val="000000"/>
                <w:sz w:val="20"/>
              </w:rPr>
            </w:pPr>
          </w:p>
        </w:tc>
      </w:tr>
    </w:tbl>
    <w:p w14:paraId="49F976D5" w14:textId="77777777" w:rsidR="00454349" w:rsidRPr="00454349" w:rsidRDefault="00454349" w:rsidP="00454349">
      <w:pPr>
        <w:rPr>
          <w:sz w:val="20"/>
          <w:szCs w:val="20"/>
        </w:rPr>
      </w:pPr>
    </w:p>
    <w:p w14:paraId="784BB0F0" w14:textId="77777777" w:rsidR="00454349" w:rsidRDefault="00454349" w:rsidP="001B314A">
      <w:pPr>
        <w:tabs>
          <w:tab w:val="left" w:pos="5580"/>
          <w:tab w:val="left" w:pos="9498"/>
        </w:tabs>
        <w:ind w:firstLine="284"/>
        <w:sectPr w:rsidR="00454349" w:rsidSect="00454349">
          <w:pgSz w:w="16838" w:h="11906" w:orient="landscape"/>
          <w:pgMar w:top="851" w:right="851" w:bottom="567" w:left="1134" w:header="708" w:footer="708" w:gutter="0"/>
          <w:cols w:space="708"/>
          <w:docGrid w:linePitch="360"/>
        </w:sectPr>
      </w:pPr>
    </w:p>
    <w:p w14:paraId="0ACFDEB4" w14:textId="08977544" w:rsidR="00454349" w:rsidRPr="00D00103" w:rsidRDefault="00454349" w:rsidP="00454349">
      <w:pPr>
        <w:tabs>
          <w:tab w:val="left" w:pos="5580"/>
          <w:tab w:val="left" w:pos="9498"/>
        </w:tabs>
        <w:ind w:left="-4836" w:right="-569" w:firstLine="10223"/>
      </w:pPr>
      <w:r w:rsidRPr="00D00103">
        <w:lastRenderedPageBreak/>
        <w:t>Приложение</w:t>
      </w:r>
      <w:r>
        <w:t xml:space="preserve"> № 6 </w:t>
      </w:r>
      <w:r w:rsidRPr="00D00103">
        <w:t xml:space="preserve">к протоколу № </w:t>
      </w:r>
      <w:r>
        <w:t>62</w:t>
      </w:r>
    </w:p>
    <w:p w14:paraId="639F5F01" w14:textId="77777777" w:rsidR="00454349" w:rsidRPr="00D00103" w:rsidRDefault="00454349" w:rsidP="00454349">
      <w:pPr>
        <w:tabs>
          <w:tab w:val="left" w:pos="5580"/>
          <w:tab w:val="left" w:pos="9498"/>
        </w:tabs>
        <w:ind w:left="-4836" w:right="-569" w:firstLine="10223"/>
      </w:pPr>
      <w:r w:rsidRPr="00D00103">
        <w:t>заседания правления Региональной</w:t>
      </w:r>
    </w:p>
    <w:p w14:paraId="740C8B5E" w14:textId="77777777" w:rsidR="00454349" w:rsidRPr="00D00103" w:rsidRDefault="00454349" w:rsidP="00454349">
      <w:pPr>
        <w:tabs>
          <w:tab w:val="left" w:pos="5580"/>
          <w:tab w:val="left" w:pos="9498"/>
        </w:tabs>
        <w:ind w:left="-4836" w:right="-569" w:firstLine="10223"/>
      </w:pPr>
      <w:r w:rsidRPr="00D00103">
        <w:t>энергетической комиссии</w:t>
      </w:r>
    </w:p>
    <w:p w14:paraId="204B8578" w14:textId="77777777" w:rsidR="00454349" w:rsidRDefault="00454349" w:rsidP="00454349">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0C4C0ADD" w14:textId="77777777" w:rsidR="00454349" w:rsidRDefault="00454349" w:rsidP="00454349">
      <w:pPr>
        <w:tabs>
          <w:tab w:val="left" w:pos="5580"/>
          <w:tab w:val="left" w:pos="9498"/>
        </w:tabs>
        <w:ind w:left="-4836" w:right="-569" w:firstLine="10223"/>
      </w:pPr>
    </w:p>
    <w:p w14:paraId="21A5E2FE" w14:textId="77777777" w:rsidR="002D0175" w:rsidRPr="002D0175" w:rsidRDefault="002D0175" w:rsidP="002D0175">
      <w:pPr>
        <w:autoSpaceDE w:val="0"/>
        <w:autoSpaceDN w:val="0"/>
        <w:adjustRightInd w:val="0"/>
        <w:jc w:val="center"/>
        <w:rPr>
          <w:b/>
          <w:bCs/>
          <w:sz w:val="28"/>
          <w:szCs w:val="28"/>
        </w:rPr>
      </w:pPr>
      <w:r w:rsidRPr="002D0175">
        <w:rPr>
          <w:b/>
          <w:bCs/>
          <w:sz w:val="28"/>
          <w:szCs w:val="28"/>
        </w:rPr>
        <w:t xml:space="preserve">Экспертное заключение Региональной энергетической комиссии Кузбасса </w:t>
      </w:r>
      <w:r w:rsidRPr="002D0175">
        <w:rPr>
          <w:b/>
          <w:bCs/>
          <w:sz w:val="28"/>
          <w:szCs w:val="28"/>
        </w:rPr>
        <w:br/>
        <w:t>по материалам, представленным ООО «</w:t>
      </w:r>
      <w:proofErr w:type="spellStart"/>
      <w:r w:rsidRPr="002D0175">
        <w:rPr>
          <w:b/>
          <w:bCs/>
          <w:sz w:val="28"/>
          <w:szCs w:val="28"/>
        </w:rPr>
        <w:t>Энерготранзит</w:t>
      </w:r>
      <w:proofErr w:type="spellEnd"/>
      <w:r w:rsidRPr="002D0175">
        <w:rPr>
          <w:b/>
          <w:bCs/>
          <w:sz w:val="28"/>
          <w:szCs w:val="28"/>
        </w:rPr>
        <w:t>» (Новокузнецкий городской округ) для внесения изменений в инвестиционную программу в сфере холодного водоснабжения на 2022-2024 годы</w:t>
      </w:r>
    </w:p>
    <w:p w14:paraId="035B835C" w14:textId="77777777" w:rsidR="002D0175" w:rsidRPr="002D0175" w:rsidRDefault="002D0175" w:rsidP="002D0175">
      <w:pPr>
        <w:ind w:firstLine="567"/>
        <w:jc w:val="both"/>
        <w:rPr>
          <w:sz w:val="25"/>
          <w:szCs w:val="25"/>
        </w:rPr>
      </w:pPr>
    </w:p>
    <w:p w14:paraId="68CB1804" w14:textId="77777777" w:rsidR="002D0175" w:rsidRPr="002D0175" w:rsidRDefault="002D0175" w:rsidP="002D0175">
      <w:pPr>
        <w:ind w:firstLine="708"/>
        <w:jc w:val="both"/>
        <w:rPr>
          <w:sz w:val="28"/>
          <w:szCs w:val="28"/>
        </w:rPr>
      </w:pPr>
      <w:r w:rsidRPr="002D0175">
        <w:rPr>
          <w:sz w:val="28"/>
          <w:szCs w:val="28"/>
        </w:rPr>
        <w:t>Постановлением Региональной энергетической комиссии Кузбасса</w:t>
      </w:r>
      <w:r w:rsidRPr="002D0175">
        <w:rPr>
          <w:sz w:val="28"/>
          <w:szCs w:val="28"/>
        </w:rPr>
        <w:br/>
        <w:t xml:space="preserve"> от 21.09.2021 № 350 «Об утверждении инвестиционной </w:t>
      </w:r>
      <w:r w:rsidRPr="002D0175">
        <w:rPr>
          <w:sz w:val="28"/>
          <w:szCs w:val="28"/>
        </w:rPr>
        <w:br/>
        <w:t>программы ООО «</w:t>
      </w:r>
      <w:proofErr w:type="spellStart"/>
      <w:r w:rsidRPr="002D0175">
        <w:rPr>
          <w:sz w:val="28"/>
          <w:szCs w:val="28"/>
        </w:rPr>
        <w:t>ЭнергоТранзит</w:t>
      </w:r>
      <w:proofErr w:type="spellEnd"/>
      <w:r w:rsidRPr="002D0175">
        <w:rPr>
          <w:sz w:val="28"/>
          <w:szCs w:val="28"/>
        </w:rPr>
        <w:t xml:space="preserve">» в сфере холодного водоснабжения </w:t>
      </w:r>
      <w:r w:rsidRPr="002D0175">
        <w:rPr>
          <w:sz w:val="28"/>
          <w:szCs w:val="28"/>
        </w:rPr>
        <w:br/>
        <w:t xml:space="preserve">на 2022-2024 годы» утверждена инвестиционная программа </w:t>
      </w:r>
      <w:r w:rsidRPr="002D0175">
        <w:rPr>
          <w:sz w:val="28"/>
          <w:szCs w:val="28"/>
        </w:rPr>
        <w:br/>
        <w:t>ООО «</w:t>
      </w:r>
      <w:proofErr w:type="spellStart"/>
      <w:r w:rsidRPr="002D0175">
        <w:rPr>
          <w:sz w:val="28"/>
          <w:szCs w:val="28"/>
        </w:rPr>
        <w:t>Энерготранзит</w:t>
      </w:r>
      <w:proofErr w:type="spellEnd"/>
      <w:r w:rsidRPr="002D0175">
        <w:rPr>
          <w:sz w:val="28"/>
          <w:szCs w:val="28"/>
        </w:rPr>
        <w:t xml:space="preserve">» в сфере </w:t>
      </w:r>
      <w:r w:rsidRPr="002D0175">
        <w:rPr>
          <w:bCs/>
          <w:sz w:val="28"/>
          <w:szCs w:val="28"/>
        </w:rPr>
        <w:t>холодного водоснабжения на территории Новокузнецкого городского округа на 2022 - 2024 годы</w:t>
      </w:r>
      <w:r w:rsidRPr="002D0175">
        <w:rPr>
          <w:sz w:val="28"/>
          <w:szCs w:val="28"/>
        </w:rPr>
        <w:t xml:space="preserve"> </w:t>
      </w:r>
      <w:r w:rsidRPr="002D0175">
        <w:rPr>
          <w:sz w:val="28"/>
          <w:szCs w:val="28"/>
        </w:rPr>
        <w:br/>
        <w:t xml:space="preserve">в размере </w:t>
      </w:r>
      <w:r w:rsidRPr="002D0175">
        <w:rPr>
          <w:b/>
          <w:bCs/>
          <w:sz w:val="28"/>
          <w:szCs w:val="28"/>
        </w:rPr>
        <w:t xml:space="preserve">34 539,7 тыс. руб. </w:t>
      </w:r>
      <w:r w:rsidRPr="002D0175">
        <w:rPr>
          <w:bCs/>
          <w:sz w:val="28"/>
          <w:szCs w:val="28"/>
        </w:rPr>
        <w:t>за счет прибыли</w:t>
      </w:r>
      <w:r w:rsidRPr="002D0175">
        <w:rPr>
          <w:sz w:val="28"/>
          <w:szCs w:val="28"/>
        </w:rPr>
        <w:t xml:space="preserve">, </w:t>
      </w:r>
    </w:p>
    <w:p w14:paraId="5265491D" w14:textId="77777777" w:rsidR="002D0175" w:rsidRPr="002D0175" w:rsidRDefault="002D0175" w:rsidP="002D0175">
      <w:pPr>
        <w:ind w:firstLine="708"/>
        <w:jc w:val="both"/>
        <w:rPr>
          <w:bCs/>
          <w:sz w:val="28"/>
          <w:szCs w:val="28"/>
        </w:rPr>
      </w:pPr>
      <w:r w:rsidRPr="002D0175">
        <w:rPr>
          <w:sz w:val="28"/>
          <w:szCs w:val="28"/>
        </w:rPr>
        <w:t>Предприятие обратилось в</w:t>
      </w:r>
      <w:r w:rsidRPr="002D0175">
        <w:rPr>
          <w:bCs/>
          <w:sz w:val="28"/>
          <w:szCs w:val="28"/>
        </w:rPr>
        <w:t xml:space="preserve"> адрес Региональной энергетической комиссии Кузбасса (далее – РЭК Кузбасса) с заявлением о внесении изменении в утверждённую инвестиционную программу в сфере холодного водоснабжения </w:t>
      </w:r>
      <w:r w:rsidRPr="002D0175">
        <w:rPr>
          <w:sz w:val="28"/>
          <w:szCs w:val="28"/>
        </w:rPr>
        <w:t>на территории Новокузнецкого городского округа</w:t>
      </w:r>
      <w:r w:rsidRPr="002D0175">
        <w:rPr>
          <w:bCs/>
          <w:sz w:val="28"/>
          <w:szCs w:val="28"/>
        </w:rPr>
        <w:t xml:space="preserve"> на 2022-2024 годы. Суммарный объем заявленных капитальных вложений составляет </w:t>
      </w:r>
      <w:r w:rsidRPr="002D0175">
        <w:rPr>
          <w:b/>
          <w:bCs/>
          <w:sz w:val="28"/>
          <w:szCs w:val="28"/>
        </w:rPr>
        <w:t>91 781,7 тыс. руб.</w:t>
      </w:r>
    </w:p>
    <w:p w14:paraId="12B2BA73" w14:textId="77777777" w:rsidR="002D0175" w:rsidRPr="002D0175" w:rsidRDefault="002D0175" w:rsidP="002D0175">
      <w:pPr>
        <w:autoSpaceDE w:val="0"/>
        <w:autoSpaceDN w:val="0"/>
        <w:adjustRightInd w:val="0"/>
        <w:ind w:firstLine="708"/>
        <w:jc w:val="both"/>
        <w:rPr>
          <w:sz w:val="28"/>
          <w:szCs w:val="28"/>
        </w:rPr>
      </w:pPr>
      <w:r w:rsidRPr="002D0175">
        <w:rPr>
          <w:bCs/>
          <w:sz w:val="28"/>
          <w:szCs w:val="20"/>
        </w:rPr>
        <w:t xml:space="preserve">Инвестиционная программа соответствует Правилам разработки, согласования, утверждения и корректировки инвестиционных программ организаций, осуществляющих горячее водоснабжение, холодное водоснабжение и (или) водоотведение, утвержденных постановлением Правительства РФ от 29.07.2013 №641 (далее Правила). В соответствии с требованиями п. 10 Правил </w:t>
      </w:r>
      <w:r w:rsidRPr="002D0175">
        <w:rPr>
          <w:sz w:val="28"/>
          <w:szCs w:val="28"/>
        </w:rPr>
        <w:t xml:space="preserve">в инвестиционную программу включены мероприятия по строительству, а также мероприятия, целесообразность реализации которых обоснована в схеме водоснабжения </w:t>
      </w:r>
      <w:r w:rsidRPr="002D0175">
        <w:rPr>
          <w:bCs/>
          <w:sz w:val="28"/>
          <w:szCs w:val="20"/>
        </w:rPr>
        <w:t>и водоотведения Беловского городского округа.</w:t>
      </w:r>
    </w:p>
    <w:p w14:paraId="6DA78A3E" w14:textId="77777777" w:rsidR="002D0175" w:rsidRPr="002D0175" w:rsidRDefault="002D0175" w:rsidP="002D0175">
      <w:pPr>
        <w:autoSpaceDE w:val="0"/>
        <w:autoSpaceDN w:val="0"/>
        <w:adjustRightInd w:val="0"/>
        <w:ind w:firstLine="708"/>
        <w:jc w:val="both"/>
        <w:rPr>
          <w:sz w:val="28"/>
          <w:szCs w:val="28"/>
        </w:rPr>
      </w:pPr>
      <w:r w:rsidRPr="002D0175">
        <w:rPr>
          <w:sz w:val="28"/>
          <w:szCs w:val="28"/>
        </w:rPr>
        <w:t>Список планируемых мероприятий на 2022-2028 годы представлен в приложении к данному экспертному заключению.</w:t>
      </w:r>
    </w:p>
    <w:p w14:paraId="4F6F5CC4" w14:textId="77777777" w:rsidR="002D0175" w:rsidRPr="002D0175" w:rsidRDefault="002D0175" w:rsidP="002D0175">
      <w:pPr>
        <w:autoSpaceDE w:val="0"/>
        <w:autoSpaceDN w:val="0"/>
        <w:adjustRightInd w:val="0"/>
        <w:ind w:firstLine="708"/>
        <w:jc w:val="both"/>
        <w:rPr>
          <w:sz w:val="28"/>
          <w:szCs w:val="28"/>
        </w:rPr>
      </w:pPr>
      <w:r w:rsidRPr="002D0175">
        <w:rPr>
          <w:sz w:val="28"/>
          <w:szCs w:val="28"/>
        </w:rPr>
        <w:t>В качестве обосновывающих материалов представлены: сметы на выполнение работ, техническое задание на разработку инвестиционной программы утверждённое администрацией Новокузнецкого городского округа, коммерческие предложения.</w:t>
      </w:r>
    </w:p>
    <w:p w14:paraId="7E46A8EF" w14:textId="77777777" w:rsidR="002D0175" w:rsidRPr="002D0175" w:rsidRDefault="002D0175" w:rsidP="002D0175">
      <w:pPr>
        <w:spacing w:line="276" w:lineRule="auto"/>
        <w:ind w:firstLine="709"/>
        <w:jc w:val="both"/>
        <w:rPr>
          <w:sz w:val="28"/>
          <w:szCs w:val="28"/>
        </w:rPr>
      </w:pPr>
      <w:r w:rsidRPr="002D0175">
        <w:rPr>
          <w:sz w:val="28"/>
          <w:szCs w:val="28"/>
        </w:rPr>
        <w:t xml:space="preserve">Специалистами был проведен анализ необходимости выполнения </w:t>
      </w:r>
      <w:r w:rsidRPr="002D0175">
        <w:rPr>
          <w:sz w:val="28"/>
          <w:szCs w:val="28"/>
        </w:rPr>
        <w:br/>
        <w:t xml:space="preserve">заявленных мероприятий. </w:t>
      </w:r>
    </w:p>
    <w:p w14:paraId="77CBE1F1" w14:textId="77777777" w:rsidR="002D0175" w:rsidRPr="002D0175" w:rsidRDefault="002D0175" w:rsidP="002D0175">
      <w:pPr>
        <w:spacing w:line="276" w:lineRule="auto"/>
        <w:ind w:firstLine="709"/>
        <w:jc w:val="both"/>
        <w:rPr>
          <w:sz w:val="28"/>
          <w:szCs w:val="28"/>
        </w:rPr>
      </w:pPr>
      <w:r w:rsidRPr="002D0175">
        <w:rPr>
          <w:sz w:val="28"/>
          <w:szCs w:val="28"/>
        </w:rPr>
        <w:t>По результатам анализа необходимости выполнения всех заявленных мероприятий, специалисты считают заявленную инвестиционную программу обоснованной в части необходимости.</w:t>
      </w:r>
    </w:p>
    <w:p w14:paraId="63A7C3F9" w14:textId="77777777" w:rsidR="002D0175" w:rsidRPr="002D0175" w:rsidRDefault="002D0175" w:rsidP="002D0175">
      <w:pPr>
        <w:spacing w:line="276" w:lineRule="auto"/>
        <w:ind w:firstLine="709"/>
        <w:jc w:val="both"/>
        <w:rPr>
          <w:sz w:val="28"/>
          <w:szCs w:val="28"/>
        </w:rPr>
      </w:pPr>
      <w:r w:rsidRPr="002D0175">
        <w:rPr>
          <w:sz w:val="28"/>
          <w:szCs w:val="28"/>
        </w:rPr>
        <w:t xml:space="preserve">Также специалистами был проведен анализ стоимостной обоснованности заявленных мероприятий. В качестве документов, обосновывающих стоимостную </w:t>
      </w:r>
      <w:r w:rsidRPr="002D0175">
        <w:rPr>
          <w:sz w:val="28"/>
          <w:szCs w:val="28"/>
        </w:rPr>
        <w:lastRenderedPageBreak/>
        <w:t>обоснованность мероприятий, представлены: локальные сметные расчеты, коммерческие предложения.</w:t>
      </w:r>
    </w:p>
    <w:p w14:paraId="3616172D" w14:textId="77777777" w:rsidR="002D0175" w:rsidRPr="002D0175" w:rsidRDefault="002D0175" w:rsidP="002D0175">
      <w:pPr>
        <w:spacing w:line="276" w:lineRule="auto"/>
        <w:ind w:firstLine="709"/>
        <w:jc w:val="both"/>
        <w:rPr>
          <w:sz w:val="28"/>
          <w:szCs w:val="28"/>
        </w:rPr>
      </w:pPr>
      <w:r w:rsidRPr="002D0175">
        <w:rPr>
          <w:sz w:val="28"/>
          <w:szCs w:val="28"/>
        </w:rPr>
        <w:t xml:space="preserve">По результатам анализа представленных обосновывающих документов, в том числе с помощью программного комплекса ГРАНД-Смета, специалисты считают стоимость всех заявленных мероприятий обоснованной в полном объеме. </w:t>
      </w:r>
    </w:p>
    <w:p w14:paraId="0883EC86" w14:textId="77777777" w:rsidR="002D0175" w:rsidRPr="002D0175" w:rsidRDefault="002D0175" w:rsidP="002D0175">
      <w:pPr>
        <w:ind w:firstLine="708"/>
        <w:jc w:val="both"/>
        <w:rPr>
          <w:bCs/>
          <w:sz w:val="28"/>
          <w:szCs w:val="28"/>
        </w:rPr>
      </w:pPr>
      <w:r w:rsidRPr="002D0175">
        <w:rPr>
          <w:sz w:val="28"/>
          <w:szCs w:val="28"/>
        </w:rPr>
        <w:t xml:space="preserve">Таким образом, рассмотрев представленные обосновывающие материалы, учитывая их объем и качество, специалисты предлагают принять обоснованным объем финансирования инвестиционной программы </w:t>
      </w:r>
      <w:r w:rsidRPr="002D0175">
        <w:rPr>
          <w:bCs/>
          <w:sz w:val="28"/>
          <w:szCs w:val="28"/>
        </w:rPr>
        <w:t xml:space="preserve">в сфере холодного водоснабжения </w:t>
      </w:r>
      <w:r w:rsidRPr="002D0175">
        <w:rPr>
          <w:sz w:val="28"/>
          <w:szCs w:val="28"/>
        </w:rPr>
        <w:t>на территории Новокузнецкого городского округа</w:t>
      </w:r>
      <w:r w:rsidRPr="002D0175">
        <w:rPr>
          <w:bCs/>
          <w:sz w:val="28"/>
          <w:szCs w:val="28"/>
        </w:rPr>
        <w:t xml:space="preserve"> </w:t>
      </w:r>
      <w:r w:rsidRPr="002D0175">
        <w:rPr>
          <w:bCs/>
          <w:sz w:val="28"/>
          <w:szCs w:val="28"/>
        </w:rPr>
        <w:br/>
        <w:t xml:space="preserve">на 2022-2028 годы объемом </w:t>
      </w:r>
      <w:r w:rsidRPr="002D0175">
        <w:rPr>
          <w:b/>
          <w:bCs/>
          <w:sz w:val="28"/>
          <w:szCs w:val="28"/>
        </w:rPr>
        <w:t>91 781,7 тыс. руб.</w:t>
      </w:r>
      <w:r w:rsidRPr="002D0175">
        <w:rPr>
          <w:bCs/>
          <w:sz w:val="28"/>
          <w:szCs w:val="28"/>
        </w:rPr>
        <w:t xml:space="preserve"> без учета НДС за счет прибыли.</w:t>
      </w:r>
    </w:p>
    <w:p w14:paraId="4815759F" w14:textId="77777777" w:rsidR="002D0175" w:rsidRPr="002D0175" w:rsidRDefault="002D0175" w:rsidP="002D0175">
      <w:pPr>
        <w:ind w:firstLine="708"/>
        <w:jc w:val="both"/>
        <w:rPr>
          <w:sz w:val="28"/>
          <w:szCs w:val="20"/>
        </w:rPr>
      </w:pPr>
      <w:r w:rsidRPr="002D0175">
        <w:rPr>
          <w:sz w:val="28"/>
          <w:szCs w:val="20"/>
        </w:rPr>
        <w:t>Перечень показателей надежности, качества, энергетической эффективности объектов централизованных систем водоотведения соответствует приказу Минстроя России от 04.04.2014 № 162/</w:t>
      </w:r>
      <w:proofErr w:type="spellStart"/>
      <w:r w:rsidRPr="002D0175">
        <w:rPr>
          <w:sz w:val="28"/>
          <w:szCs w:val="20"/>
        </w:rPr>
        <w:t>пр</w:t>
      </w:r>
      <w:proofErr w:type="spellEnd"/>
      <w:r w:rsidRPr="002D0175">
        <w:rPr>
          <w:sz w:val="28"/>
          <w:szCs w:val="20"/>
        </w:rPr>
        <w:t xml:space="preserve">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 перечень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w:t>
      </w:r>
    </w:p>
    <w:p w14:paraId="7A4E1D4A" w14:textId="77777777" w:rsidR="002D0175" w:rsidRPr="002D0175" w:rsidRDefault="002D0175" w:rsidP="002D0175">
      <w:pPr>
        <w:autoSpaceDE w:val="0"/>
        <w:autoSpaceDN w:val="0"/>
        <w:adjustRightInd w:val="0"/>
        <w:ind w:firstLine="708"/>
        <w:jc w:val="both"/>
        <w:rPr>
          <w:sz w:val="28"/>
          <w:szCs w:val="28"/>
        </w:rPr>
      </w:pPr>
      <w:r w:rsidRPr="002D0175">
        <w:rPr>
          <w:sz w:val="28"/>
          <w:szCs w:val="28"/>
        </w:rPr>
        <w:t xml:space="preserve">Расчет плановых и фактических показателей надежности и энергетической эффективности объектов водоснабжения предприятия выполнен на основании данных, представленных организацией. </w:t>
      </w:r>
    </w:p>
    <w:p w14:paraId="21C6997E" w14:textId="77777777" w:rsidR="002D0175" w:rsidRPr="002D0175" w:rsidRDefault="002D0175" w:rsidP="002D0175">
      <w:pPr>
        <w:autoSpaceDE w:val="0"/>
        <w:autoSpaceDN w:val="0"/>
        <w:adjustRightInd w:val="0"/>
        <w:jc w:val="center"/>
        <w:rPr>
          <w:sz w:val="28"/>
          <w:szCs w:val="28"/>
        </w:rPr>
      </w:pPr>
    </w:p>
    <w:p w14:paraId="5AFB491E" w14:textId="77777777" w:rsidR="002D0175" w:rsidRPr="002D0175" w:rsidRDefault="002D0175" w:rsidP="002D0175">
      <w:pPr>
        <w:autoSpaceDE w:val="0"/>
        <w:autoSpaceDN w:val="0"/>
        <w:adjustRightInd w:val="0"/>
        <w:jc w:val="center"/>
        <w:rPr>
          <w:sz w:val="28"/>
          <w:szCs w:val="28"/>
        </w:rPr>
      </w:pPr>
    </w:p>
    <w:p w14:paraId="73C15312" w14:textId="77777777" w:rsidR="002D0175" w:rsidRDefault="002D0175" w:rsidP="002D0175">
      <w:pPr>
        <w:jc w:val="both"/>
        <w:rPr>
          <w:sz w:val="28"/>
          <w:szCs w:val="28"/>
          <w:lang w:eastAsia="x-none"/>
        </w:rPr>
      </w:pPr>
    </w:p>
    <w:p w14:paraId="77A82276" w14:textId="77777777" w:rsidR="002D0175" w:rsidRPr="002D0175" w:rsidRDefault="002D0175" w:rsidP="002D0175">
      <w:pPr>
        <w:jc w:val="both"/>
        <w:rPr>
          <w:sz w:val="28"/>
          <w:szCs w:val="28"/>
          <w:lang w:eastAsia="x-none"/>
        </w:rPr>
        <w:sectPr w:rsidR="002D0175" w:rsidRPr="002D0175" w:rsidSect="0038575B">
          <w:headerReference w:type="default" r:id="rId32"/>
          <w:footerReference w:type="default" r:id="rId33"/>
          <w:pgSz w:w="11906" w:h="16838"/>
          <w:pgMar w:top="851" w:right="566" w:bottom="993" w:left="1418" w:header="709" w:footer="273" w:gutter="0"/>
          <w:cols w:space="708"/>
          <w:titlePg/>
          <w:docGrid w:linePitch="360"/>
        </w:sectPr>
      </w:pPr>
    </w:p>
    <w:p w14:paraId="083F08EC" w14:textId="77777777" w:rsidR="002D0175" w:rsidRPr="002D0175" w:rsidRDefault="002D0175" w:rsidP="002D0175">
      <w:pPr>
        <w:autoSpaceDE w:val="0"/>
        <w:autoSpaceDN w:val="0"/>
        <w:adjustRightInd w:val="0"/>
        <w:jc w:val="right"/>
        <w:outlineLvl w:val="0"/>
        <w:rPr>
          <w:b/>
          <w:sz w:val="28"/>
          <w:szCs w:val="28"/>
        </w:rPr>
      </w:pPr>
      <w:r w:rsidRPr="002D0175">
        <w:rPr>
          <w:b/>
          <w:sz w:val="28"/>
          <w:szCs w:val="28"/>
        </w:rPr>
        <w:lastRenderedPageBreak/>
        <w:t>Приложение</w:t>
      </w:r>
    </w:p>
    <w:p w14:paraId="7546098B" w14:textId="77777777" w:rsidR="002D0175" w:rsidRPr="002D0175" w:rsidRDefault="002D0175" w:rsidP="002D0175">
      <w:pPr>
        <w:autoSpaceDE w:val="0"/>
        <w:autoSpaceDN w:val="0"/>
        <w:adjustRightInd w:val="0"/>
        <w:jc w:val="center"/>
        <w:outlineLvl w:val="0"/>
        <w:rPr>
          <w:b/>
          <w:sz w:val="28"/>
          <w:szCs w:val="28"/>
        </w:rPr>
      </w:pPr>
      <w:r w:rsidRPr="002D0175">
        <w:rPr>
          <w:b/>
          <w:sz w:val="28"/>
          <w:szCs w:val="28"/>
        </w:rPr>
        <w:t>Перечень мероприятий по подготовке проектной документации, строительству, модернизации и реконструкции существующих объектов централизованных систем холодного водоснабжения, график реализации мероприятий, источники финансирования инвестиционной программы</w:t>
      </w:r>
    </w:p>
    <w:p w14:paraId="1AE90219" w14:textId="77777777" w:rsidR="002D0175" w:rsidRPr="002D0175" w:rsidRDefault="002D0175" w:rsidP="002D0175">
      <w:pPr>
        <w:autoSpaceDE w:val="0"/>
        <w:autoSpaceDN w:val="0"/>
        <w:adjustRightInd w:val="0"/>
        <w:jc w:val="center"/>
        <w:rPr>
          <w:b/>
          <w:sz w:val="28"/>
          <w:szCs w:val="28"/>
        </w:rPr>
      </w:pPr>
    </w:p>
    <w:p w14:paraId="7802426F" w14:textId="77777777" w:rsidR="002D0175" w:rsidRPr="002D0175" w:rsidRDefault="002D0175" w:rsidP="002D0175">
      <w:pPr>
        <w:autoSpaceDE w:val="0"/>
        <w:autoSpaceDN w:val="0"/>
        <w:adjustRightInd w:val="0"/>
        <w:ind w:firstLine="540"/>
        <w:jc w:val="both"/>
        <w:rPr>
          <w:sz w:val="20"/>
          <w:szCs w:val="20"/>
        </w:rPr>
      </w:pPr>
    </w:p>
    <w:p w14:paraId="09BB95DD" w14:textId="77777777" w:rsidR="002D0175" w:rsidRPr="002D0175" w:rsidRDefault="002D0175" w:rsidP="002D0175">
      <w:pPr>
        <w:autoSpaceDE w:val="0"/>
        <w:autoSpaceDN w:val="0"/>
        <w:adjustRightInd w:val="0"/>
        <w:jc w:val="right"/>
        <w:rPr>
          <w:b/>
        </w:rPr>
      </w:pPr>
      <w:r w:rsidRPr="002D0175">
        <w:rPr>
          <w:b/>
          <w:sz w:val="28"/>
          <w:szCs w:val="28"/>
        </w:rPr>
        <w:t xml:space="preserve"> </w:t>
      </w:r>
      <w:r w:rsidRPr="002D0175">
        <w:rPr>
          <w:b/>
        </w:rPr>
        <w:t>без НДС, тыс. руб.</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30"/>
        <w:gridCol w:w="1864"/>
        <w:gridCol w:w="1437"/>
        <w:gridCol w:w="1061"/>
        <w:gridCol w:w="799"/>
        <w:gridCol w:w="943"/>
        <w:gridCol w:w="966"/>
        <w:gridCol w:w="12"/>
        <w:gridCol w:w="779"/>
        <w:gridCol w:w="7"/>
        <w:gridCol w:w="651"/>
        <w:gridCol w:w="13"/>
        <w:gridCol w:w="601"/>
        <w:gridCol w:w="15"/>
        <w:gridCol w:w="523"/>
        <w:gridCol w:w="14"/>
        <w:gridCol w:w="579"/>
        <w:gridCol w:w="15"/>
        <w:gridCol w:w="579"/>
        <w:gridCol w:w="15"/>
        <w:gridCol w:w="670"/>
        <w:gridCol w:w="14"/>
        <w:gridCol w:w="662"/>
        <w:gridCol w:w="12"/>
        <w:gridCol w:w="763"/>
        <w:gridCol w:w="12"/>
        <w:gridCol w:w="700"/>
        <w:gridCol w:w="16"/>
        <w:gridCol w:w="664"/>
      </w:tblGrid>
      <w:tr w:rsidR="002D0175" w:rsidRPr="002D0175" w14:paraId="1E4FA476" w14:textId="77777777" w:rsidTr="007E69AF">
        <w:trPr>
          <w:trHeight w:val="227"/>
        </w:trPr>
        <w:tc>
          <w:tcPr>
            <w:tcW w:w="148" w:type="pct"/>
            <w:vMerge w:val="restart"/>
            <w:shd w:val="clear" w:color="auto" w:fill="auto"/>
            <w:tcMar>
              <w:left w:w="28" w:type="dxa"/>
              <w:right w:w="28" w:type="dxa"/>
            </w:tcMar>
            <w:vAlign w:val="center"/>
            <w:hideMark/>
          </w:tcPr>
          <w:p w14:paraId="7C70E45F" w14:textId="77777777" w:rsidR="002D0175" w:rsidRPr="002D0175" w:rsidRDefault="002D0175" w:rsidP="002D0175">
            <w:pPr>
              <w:jc w:val="center"/>
              <w:rPr>
                <w:color w:val="000000"/>
                <w:sz w:val="16"/>
                <w:szCs w:val="16"/>
              </w:rPr>
            </w:pPr>
            <w:r w:rsidRPr="002D0175">
              <w:rPr>
                <w:color w:val="000000"/>
                <w:sz w:val="16"/>
                <w:szCs w:val="16"/>
              </w:rPr>
              <w:t>№ п/п</w:t>
            </w:r>
          </w:p>
        </w:tc>
        <w:tc>
          <w:tcPr>
            <w:tcW w:w="632" w:type="pct"/>
            <w:vMerge w:val="restart"/>
            <w:shd w:val="clear" w:color="auto" w:fill="auto"/>
            <w:tcMar>
              <w:left w:w="28" w:type="dxa"/>
              <w:right w:w="28" w:type="dxa"/>
            </w:tcMar>
            <w:vAlign w:val="center"/>
            <w:hideMark/>
          </w:tcPr>
          <w:p w14:paraId="11F60D58" w14:textId="77777777" w:rsidR="002D0175" w:rsidRPr="002D0175" w:rsidRDefault="002D0175" w:rsidP="002D0175">
            <w:pPr>
              <w:jc w:val="center"/>
              <w:rPr>
                <w:color w:val="000000"/>
                <w:sz w:val="16"/>
                <w:szCs w:val="16"/>
              </w:rPr>
            </w:pPr>
            <w:r w:rsidRPr="002D0175">
              <w:rPr>
                <w:color w:val="000000"/>
                <w:sz w:val="16"/>
                <w:szCs w:val="16"/>
              </w:rPr>
              <w:t>Наименование мероприятия</w:t>
            </w:r>
          </w:p>
        </w:tc>
        <w:tc>
          <w:tcPr>
            <w:tcW w:w="488" w:type="pct"/>
            <w:vMerge w:val="restart"/>
            <w:tcMar>
              <w:left w:w="28" w:type="dxa"/>
              <w:right w:w="28" w:type="dxa"/>
            </w:tcMar>
            <w:vAlign w:val="center"/>
          </w:tcPr>
          <w:p w14:paraId="276AB420" w14:textId="77777777" w:rsidR="002D0175" w:rsidRPr="002D0175" w:rsidRDefault="002D0175" w:rsidP="002D0175">
            <w:pPr>
              <w:jc w:val="center"/>
              <w:rPr>
                <w:color w:val="000000"/>
                <w:sz w:val="16"/>
                <w:szCs w:val="16"/>
              </w:rPr>
            </w:pPr>
            <w:r w:rsidRPr="002D0175">
              <w:rPr>
                <w:color w:val="000000"/>
                <w:sz w:val="16"/>
                <w:szCs w:val="16"/>
              </w:rPr>
              <w:t>Обоснование необходимости (цель реализации)</w:t>
            </w:r>
          </w:p>
        </w:tc>
        <w:tc>
          <w:tcPr>
            <w:tcW w:w="361" w:type="pct"/>
            <w:vMerge w:val="restart"/>
            <w:tcMar>
              <w:left w:w="28" w:type="dxa"/>
              <w:right w:w="28" w:type="dxa"/>
            </w:tcMar>
            <w:vAlign w:val="center"/>
          </w:tcPr>
          <w:p w14:paraId="438CEA38" w14:textId="77777777" w:rsidR="002D0175" w:rsidRPr="002D0175" w:rsidRDefault="002D0175" w:rsidP="002D0175">
            <w:pPr>
              <w:jc w:val="center"/>
              <w:rPr>
                <w:color w:val="000000"/>
                <w:sz w:val="16"/>
                <w:szCs w:val="16"/>
              </w:rPr>
            </w:pPr>
            <w:r w:rsidRPr="002D0175">
              <w:rPr>
                <w:color w:val="000000"/>
                <w:sz w:val="16"/>
                <w:szCs w:val="16"/>
              </w:rPr>
              <w:t>Описание и место расположения</w:t>
            </w:r>
            <w:r w:rsidRPr="002D0175">
              <w:rPr>
                <w:color w:val="000000"/>
                <w:sz w:val="16"/>
                <w:szCs w:val="16"/>
              </w:rPr>
              <w:br/>
              <w:t>объекта</w:t>
            </w:r>
          </w:p>
        </w:tc>
        <w:tc>
          <w:tcPr>
            <w:tcW w:w="910" w:type="pct"/>
            <w:gridSpan w:val="3"/>
            <w:tcMar>
              <w:left w:w="28" w:type="dxa"/>
              <w:right w:w="28" w:type="dxa"/>
            </w:tcMar>
            <w:vAlign w:val="center"/>
          </w:tcPr>
          <w:p w14:paraId="100241D6" w14:textId="77777777" w:rsidR="002D0175" w:rsidRPr="002D0175" w:rsidRDefault="002D0175" w:rsidP="002D0175">
            <w:pPr>
              <w:jc w:val="center"/>
              <w:rPr>
                <w:color w:val="000000"/>
                <w:sz w:val="16"/>
                <w:szCs w:val="16"/>
              </w:rPr>
            </w:pPr>
            <w:r w:rsidRPr="002D0175">
              <w:rPr>
                <w:color w:val="000000"/>
                <w:sz w:val="16"/>
                <w:szCs w:val="16"/>
              </w:rPr>
              <w:t>Основные технические характеристики</w:t>
            </w:r>
          </w:p>
        </w:tc>
        <w:tc>
          <w:tcPr>
            <w:tcW w:w="270" w:type="pct"/>
            <w:gridSpan w:val="2"/>
            <w:vMerge w:val="restart"/>
            <w:shd w:val="clear" w:color="auto" w:fill="auto"/>
            <w:tcMar>
              <w:left w:w="28" w:type="dxa"/>
              <w:right w:w="28" w:type="dxa"/>
            </w:tcMar>
            <w:vAlign w:val="center"/>
            <w:hideMark/>
          </w:tcPr>
          <w:p w14:paraId="41A459E7" w14:textId="77777777" w:rsidR="002D0175" w:rsidRPr="002D0175" w:rsidRDefault="002D0175" w:rsidP="002D0175">
            <w:pPr>
              <w:jc w:val="center"/>
              <w:rPr>
                <w:color w:val="000000"/>
                <w:sz w:val="16"/>
                <w:szCs w:val="16"/>
              </w:rPr>
            </w:pPr>
            <w:r w:rsidRPr="002D0175">
              <w:rPr>
                <w:color w:val="000000"/>
                <w:sz w:val="16"/>
                <w:szCs w:val="16"/>
              </w:rPr>
              <w:t xml:space="preserve">Объем </w:t>
            </w:r>
            <w:proofErr w:type="spellStart"/>
            <w:r w:rsidRPr="002D0175">
              <w:rPr>
                <w:color w:val="000000"/>
                <w:sz w:val="16"/>
                <w:szCs w:val="16"/>
              </w:rPr>
              <w:t>финан</w:t>
            </w:r>
            <w:proofErr w:type="spellEnd"/>
            <w:r w:rsidRPr="002D0175">
              <w:rPr>
                <w:color w:val="000000"/>
                <w:sz w:val="16"/>
                <w:szCs w:val="16"/>
              </w:rPr>
              <w:t xml:space="preserve">- </w:t>
            </w:r>
            <w:proofErr w:type="spellStart"/>
            <w:r w:rsidRPr="002D0175">
              <w:rPr>
                <w:color w:val="000000"/>
                <w:sz w:val="16"/>
                <w:szCs w:val="16"/>
              </w:rPr>
              <w:t>сирования</w:t>
            </w:r>
            <w:proofErr w:type="spellEnd"/>
          </w:p>
        </w:tc>
        <w:tc>
          <w:tcPr>
            <w:tcW w:w="1458" w:type="pct"/>
            <w:gridSpan w:val="14"/>
            <w:shd w:val="clear" w:color="auto" w:fill="auto"/>
            <w:tcMar>
              <w:left w:w="28" w:type="dxa"/>
              <w:right w:w="28" w:type="dxa"/>
            </w:tcMar>
            <w:vAlign w:val="center"/>
            <w:hideMark/>
          </w:tcPr>
          <w:p w14:paraId="5919BE5F" w14:textId="77777777" w:rsidR="002D0175" w:rsidRPr="002D0175" w:rsidRDefault="002D0175" w:rsidP="002D0175">
            <w:pPr>
              <w:jc w:val="center"/>
              <w:rPr>
                <w:color w:val="000000"/>
                <w:sz w:val="16"/>
                <w:szCs w:val="16"/>
              </w:rPr>
            </w:pPr>
            <w:r w:rsidRPr="002D0175">
              <w:rPr>
                <w:color w:val="000000"/>
                <w:sz w:val="16"/>
                <w:szCs w:val="16"/>
              </w:rPr>
              <w:t>Потребность в финансировании по годам</w:t>
            </w:r>
          </w:p>
        </w:tc>
        <w:tc>
          <w:tcPr>
            <w:tcW w:w="267" w:type="pct"/>
            <w:gridSpan w:val="2"/>
            <w:shd w:val="clear" w:color="auto" w:fill="auto"/>
            <w:tcMar>
              <w:left w:w="28" w:type="dxa"/>
              <w:right w:w="28" w:type="dxa"/>
            </w:tcMar>
            <w:vAlign w:val="center"/>
            <w:hideMark/>
          </w:tcPr>
          <w:p w14:paraId="4BA918FB" w14:textId="77777777" w:rsidR="002D0175" w:rsidRPr="002D0175" w:rsidRDefault="002D0175" w:rsidP="002D0175">
            <w:pPr>
              <w:jc w:val="center"/>
              <w:rPr>
                <w:color w:val="000000"/>
                <w:sz w:val="16"/>
                <w:szCs w:val="16"/>
              </w:rPr>
            </w:pPr>
            <w:r w:rsidRPr="002D0175">
              <w:rPr>
                <w:color w:val="000000"/>
                <w:sz w:val="16"/>
                <w:szCs w:val="16"/>
              </w:rPr>
              <w:t xml:space="preserve">Срок </w:t>
            </w:r>
            <w:proofErr w:type="spellStart"/>
            <w:r w:rsidRPr="002D0175">
              <w:rPr>
                <w:color w:val="000000"/>
                <w:sz w:val="16"/>
                <w:szCs w:val="16"/>
              </w:rPr>
              <w:t>реали-зации</w:t>
            </w:r>
            <w:proofErr w:type="spellEnd"/>
            <w:r w:rsidRPr="002D0175">
              <w:rPr>
                <w:color w:val="000000"/>
                <w:sz w:val="16"/>
                <w:szCs w:val="16"/>
              </w:rPr>
              <w:t>, год</w:t>
            </w:r>
          </w:p>
        </w:tc>
        <w:tc>
          <w:tcPr>
            <w:tcW w:w="464" w:type="pct"/>
            <w:gridSpan w:val="4"/>
            <w:shd w:val="clear" w:color="auto" w:fill="auto"/>
            <w:tcMar>
              <w:left w:w="28" w:type="dxa"/>
              <w:right w:w="28" w:type="dxa"/>
            </w:tcMar>
            <w:vAlign w:val="center"/>
            <w:hideMark/>
          </w:tcPr>
          <w:p w14:paraId="31302030" w14:textId="77777777" w:rsidR="002D0175" w:rsidRPr="002D0175" w:rsidRDefault="002D0175" w:rsidP="002D0175">
            <w:pPr>
              <w:jc w:val="center"/>
              <w:rPr>
                <w:color w:val="000000"/>
                <w:sz w:val="16"/>
                <w:szCs w:val="16"/>
              </w:rPr>
            </w:pPr>
            <w:r w:rsidRPr="002D0175">
              <w:rPr>
                <w:color w:val="000000"/>
                <w:sz w:val="16"/>
                <w:szCs w:val="16"/>
              </w:rPr>
              <w:t>Источники финансирования</w:t>
            </w:r>
          </w:p>
        </w:tc>
      </w:tr>
      <w:tr w:rsidR="002D0175" w:rsidRPr="002D0175" w14:paraId="4C25DCBE" w14:textId="77777777" w:rsidTr="007E69AF">
        <w:trPr>
          <w:trHeight w:val="227"/>
        </w:trPr>
        <w:tc>
          <w:tcPr>
            <w:tcW w:w="148" w:type="pct"/>
            <w:vMerge/>
            <w:tcMar>
              <w:left w:w="28" w:type="dxa"/>
              <w:right w:w="28" w:type="dxa"/>
            </w:tcMar>
            <w:vAlign w:val="center"/>
            <w:hideMark/>
          </w:tcPr>
          <w:p w14:paraId="7065003B" w14:textId="77777777" w:rsidR="002D0175" w:rsidRPr="002D0175" w:rsidRDefault="002D0175" w:rsidP="002D0175">
            <w:pPr>
              <w:jc w:val="center"/>
              <w:rPr>
                <w:color w:val="000000"/>
                <w:sz w:val="16"/>
                <w:szCs w:val="16"/>
              </w:rPr>
            </w:pPr>
          </w:p>
        </w:tc>
        <w:tc>
          <w:tcPr>
            <w:tcW w:w="632" w:type="pct"/>
            <w:vMerge/>
            <w:tcMar>
              <w:left w:w="28" w:type="dxa"/>
              <w:right w:w="28" w:type="dxa"/>
            </w:tcMar>
            <w:vAlign w:val="center"/>
            <w:hideMark/>
          </w:tcPr>
          <w:p w14:paraId="6DC6CE91" w14:textId="77777777" w:rsidR="002D0175" w:rsidRPr="002D0175" w:rsidRDefault="002D0175" w:rsidP="002D0175">
            <w:pPr>
              <w:jc w:val="center"/>
              <w:rPr>
                <w:color w:val="000000"/>
                <w:sz w:val="16"/>
                <w:szCs w:val="16"/>
              </w:rPr>
            </w:pPr>
          </w:p>
        </w:tc>
        <w:tc>
          <w:tcPr>
            <w:tcW w:w="488" w:type="pct"/>
            <w:vMerge/>
            <w:tcMar>
              <w:left w:w="28" w:type="dxa"/>
              <w:right w:w="28" w:type="dxa"/>
            </w:tcMar>
            <w:vAlign w:val="center"/>
          </w:tcPr>
          <w:p w14:paraId="7EEF89AE" w14:textId="77777777" w:rsidR="002D0175" w:rsidRPr="002D0175" w:rsidRDefault="002D0175" w:rsidP="002D0175">
            <w:pPr>
              <w:jc w:val="center"/>
              <w:rPr>
                <w:color w:val="000000"/>
                <w:sz w:val="16"/>
                <w:szCs w:val="16"/>
              </w:rPr>
            </w:pPr>
          </w:p>
        </w:tc>
        <w:tc>
          <w:tcPr>
            <w:tcW w:w="361" w:type="pct"/>
            <w:vMerge/>
            <w:tcMar>
              <w:left w:w="28" w:type="dxa"/>
              <w:right w:w="28" w:type="dxa"/>
            </w:tcMar>
            <w:vAlign w:val="center"/>
          </w:tcPr>
          <w:p w14:paraId="4681E5E6" w14:textId="77777777" w:rsidR="002D0175" w:rsidRPr="002D0175" w:rsidRDefault="002D0175" w:rsidP="002D0175">
            <w:pPr>
              <w:jc w:val="center"/>
              <w:rPr>
                <w:color w:val="000000"/>
                <w:sz w:val="16"/>
                <w:szCs w:val="16"/>
              </w:rPr>
            </w:pPr>
          </w:p>
        </w:tc>
        <w:tc>
          <w:tcPr>
            <w:tcW w:w="267" w:type="pct"/>
            <w:vMerge w:val="restart"/>
            <w:tcMar>
              <w:left w:w="28" w:type="dxa"/>
              <w:right w:w="28" w:type="dxa"/>
            </w:tcMar>
            <w:vAlign w:val="center"/>
          </w:tcPr>
          <w:p w14:paraId="005D94FB" w14:textId="77777777" w:rsidR="002D0175" w:rsidRPr="002D0175" w:rsidRDefault="002D0175" w:rsidP="002D0175">
            <w:pPr>
              <w:jc w:val="center"/>
              <w:rPr>
                <w:color w:val="000000"/>
                <w:sz w:val="16"/>
                <w:szCs w:val="16"/>
              </w:rPr>
            </w:pPr>
            <w:r w:rsidRPr="002D0175">
              <w:rPr>
                <w:color w:val="000000"/>
                <w:sz w:val="16"/>
                <w:szCs w:val="16"/>
              </w:rPr>
              <w:t>Наиме-</w:t>
            </w:r>
            <w:proofErr w:type="spellStart"/>
            <w:r w:rsidRPr="002D0175">
              <w:rPr>
                <w:color w:val="000000"/>
                <w:sz w:val="16"/>
                <w:szCs w:val="16"/>
              </w:rPr>
              <w:t>нование</w:t>
            </w:r>
            <w:proofErr w:type="spellEnd"/>
            <w:r w:rsidRPr="002D0175">
              <w:rPr>
                <w:color w:val="000000"/>
                <w:sz w:val="16"/>
                <w:szCs w:val="16"/>
              </w:rPr>
              <w:t xml:space="preserve"> показателя и единица измерения</w:t>
            </w:r>
          </w:p>
        </w:tc>
        <w:tc>
          <w:tcPr>
            <w:tcW w:w="643" w:type="pct"/>
            <w:gridSpan w:val="2"/>
            <w:tcMar>
              <w:left w:w="28" w:type="dxa"/>
              <w:right w:w="28" w:type="dxa"/>
            </w:tcMar>
            <w:vAlign w:val="center"/>
          </w:tcPr>
          <w:p w14:paraId="21290E4B" w14:textId="77777777" w:rsidR="002D0175" w:rsidRPr="002D0175" w:rsidRDefault="002D0175" w:rsidP="002D0175">
            <w:pPr>
              <w:jc w:val="center"/>
              <w:rPr>
                <w:color w:val="000000"/>
                <w:sz w:val="16"/>
                <w:szCs w:val="16"/>
              </w:rPr>
            </w:pPr>
            <w:r w:rsidRPr="002D0175">
              <w:rPr>
                <w:color w:val="000000"/>
                <w:sz w:val="16"/>
                <w:szCs w:val="16"/>
              </w:rPr>
              <w:t>Значение показателя</w:t>
            </w:r>
          </w:p>
        </w:tc>
        <w:tc>
          <w:tcPr>
            <w:tcW w:w="270" w:type="pct"/>
            <w:gridSpan w:val="2"/>
            <w:vMerge/>
            <w:tcMar>
              <w:left w:w="28" w:type="dxa"/>
              <w:right w:w="28" w:type="dxa"/>
            </w:tcMar>
            <w:vAlign w:val="center"/>
            <w:hideMark/>
          </w:tcPr>
          <w:p w14:paraId="3F161410" w14:textId="77777777" w:rsidR="002D0175" w:rsidRPr="002D0175" w:rsidRDefault="002D0175" w:rsidP="002D0175">
            <w:pPr>
              <w:jc w:val="center"/>
              <w:rPr>
                <w:color w:val="000000"/>
                <w:sz w:val="16"/>
                <w:szCs w:val="16"/>
              </w:rPr>
            </w:pPr>
          </w:p>
        </w:tc>
        <w:tc>
          <w:tcPr>
            <w:tcW w:w="228" w:type="pct"/>
            <w:gridSpan w:val="2"/>
            <w:vMerge w:val="restart"/>
            <w:shd w:val="clear" w:color="auto" w:fill="auto"/>
            <w:tcMar>
              <w:left w:w="28" w:type="dxa"/>
              <w:right w:w="28" w:type="dxa"/>
            </w:tcMar>
            <w:vAlign w:val="center"/>
            <w:hideMark/>
          </w:tcPr>
          <w:p w14:paraId="4D0C703F" w14:textId="77777777" w:rsidR="002D0175" w:rsidRPr="002D0175" w:rsidRDefault="002D0175" w:rsidP="002D0175">
            <w:pPr>
              <w:jc w:val="center"/>
              <w:rPr>
                <w:color w:val="000000"/>
                <w:sz w:val="16"/>
                <w:szCs w:val="16"/>
              </w:rPr>
            </w:pPr>
            <w:r w:rsidRPr="002D0175">
              <w:rPr>
                <w:color w:val="000000"/>
                <w:sz w:val="16"/>
                <w:szCs w:val="16"/>
              </w:rPr>
              <w:t>2022</w:t>
            </w:r>
          </w:p>
        </w:tc>
        <w:tc>
          <w:tcPr>
            <w:tcW w:w="200" w:type="pct"/>
            <w:gridSpan w:val="2"/>
            <w:vMerge w:val="restart"/>
            <w:shd w:val="clear" w:color="auto" w:fill="auto"/>
            <w:tcMar>
              <w:left w:w="28" w:type="dxa"/>
              <w:right w:w="28" w:type="dxa"/>
            </w:tcMar>
            <w:vAlign w:val="center"/>
            <w:hideMark/>
          </w:tcPr>
          <w:p w14:paraId="713AF0D5" w14:textId="77777777" w:rsidR="002D0175" w:rsidRPr="002D0175" w:rsidRDefault="002D0175" w:rsidP="002D0175">
            <w:pPr>
              <w:jc w:val="center"/>
              <w:rPr>
                <w:color w:val="000000"/>
                <w:sz w:val="16"/>
                <w:szCs w:val="16"/>
              </w:rPr>
            </w:pPr>
            <w:r w:rsidRPr="002D0175">
              <w:rPr>
                <w:color w:val="000000"/>
                <w:sz w:val="16"/>
                <w:szCs w:val="16"/>
              </w:rPr>
              <w:t>2023</w:t>
            </w:r>
          </w:p>
        </w:tc>
        <w:tc>
          <w:tcPr>
            <w:tcW w:w="187" w:type="pct"/>
            <w:gridSpan w:val="2"/>
            <w:vMerge w:val="restart"/>
            <w:shd w:val="clear" w:color="auto" w:fill="auto"/>
            <w:tcMar>
              <w:left w:w="28" w:type="dxa"/>
              <w:right w:w="28" w:type="dxa"/>
            </w:tcMar>
            <w:vAlign w:val="center"/>
            <w:hideMark/>
          </w:tcPr>
          <w:p w14:paraId="7D36144F" w14:textId="77777777" w:rsidR="002D0175" w:rsidRPr="002D0175" w:rsidRDefault="002D0175" w:rsidP="002D0175">
            <w:pPr>
              <w:jc w:val="center"/>
              <w:rPr>
                <w:color w:val="000000"/>
                <w:sz w:val="16"/>
                <w:szCs w:val="16"/>
              </w:rPr>
            </w:pPr>
            <w:r w:rsidRPr="002D0175">
              <w:rPr>
                <w:color w:val="000000"/>
                <w:sz w:val="16"/>
                <w:szCs w:val="16"/>
              </w:rPr>
              <w:t>2024</w:t>
            </w:r>
          </w:p>
        </w:tc>
        <w:tc>
          <w:tcPr>
            <w:tcW w:w="193" w:type="pct"/>
            <w:gridSpan w:val="2"/>
            <w:vMerge w:val="restart"/>
            <w:vAlign w:val="center"/>
          </w:tcPr>
          <w:p w14:paraId="1EB6217F" w14:textId="77777777" w:rsidR="002D0175" w:rsidRPr="002D0175" w:rsidRDefault="002D0175" w:rsidP="002D0175">
            <w:pPr>
              <w:jc w:val="center"/>
              <w:rPr>
                <w:color w:val="000000"/>
                <w:sz w:val="16"/>
                <w:szCs w:val="16"/>
              </w:rPr>
            </w:pPr>
            <w:r w:rsidRPr="002D0175">
              <w:rPr>
                <w:color w:val="000000"/>
                <w:sz w:val="16"/>
                <w:szCs w:val="16"/>
              </w:rPr>
              <w:t>2025</w:t>
            </w:r>
          </w:p>
        </w:tc>
        <w:tc>
          <w:tcPr>
            <w:tcW w:w="193" w:type="pct"/>
            <w:gridSpan w:val="2"/>
            <w:vMerge w:val="restart"/>
            <w:vAlign w:val="center"/>
          </w:tcPr>
          <w:p w14:paraId="4C2FD649" w14:textId="77777777" w:rsidR="002D0175" w:rsidRPr="002D0175" w:rsidRDefault="002D0175" w:rsidP="002D0175">
            <w:pPr>
              <w:jc w:val="center"/>
              <w:rPr>
                <w:color w:val="000000"/>
                <w:sz w:val="16"/>
                <w:szCs w:val="16"/>
              </w:rPr>
            </w:pPr>
            <w:r w:rsidRPr="002D0175">
              <w:rPr>
                <w:color w:val="000000"/>
                <w:sz w:val="16"/>
                <w:szCs w:val="16"/>
              </w:rPr>
              <w:t>2026</w:t>
            </w:r>
          </w:p>
        </w:tc>
        <w:tc>
          <w:tcPr>
            <w:tcW w:w="237" w:type="pct"/>
            <w:gridSpan w:val="2"/>
            <w:vMerge w:val="restart"/>
            <w:vAlign w:val="center"/>
          </w:tcPr>
          <w:p w14:paraId="623C7D7E" w14:textId="77777777" w:rsidR="002D0175" w:rsidRPr="002D0175" w:rsidRDefault="002D0175" w:rsidP="002D0175">
            <w:pPr>
              <w:jc w:val="center"/>
              <w:rPr>
                <w:color w:val="000000"/>
                <w:sz w:val="16"/>
                <w:szCs w:val="16"/>
              </w:rPr>
            </w:pPr>
            <w:r w:rsidRPr="002D0175">
              <w:rPr>
                <w:color w:val="000000"/>
                <w:sz w:val="16"/>
                <w:szCs w:val="16"/>
              </w:rPr>
              <w:t>2027</w:t>
            </w:r>
          </w:p>
        </w:tc>
        <w:tc>
          <w:tcPr>
            <w:tcW w:w="220" w:type="pct"/>
            <w:gridSpan w:val="2"/>
            <w:vMerge w:val="restart"/>
            <w:vAlign w:val="center"/>
          </w:tcPr>
          <w:p w14:paraId="45A735D9" w14:textId="77777777" w:rsidR="002D0175" w:rsidRPr="002D0175" w:rsidRDefault="002D0175" w:rsidP="002D0175">
            <w:pPr>
              <w:jc w:val="center"/>
              <w:rPr>
                <w:color w:val="000000"/>
                <w:sz w:val="16"/>
                <w:szCs w:val="16"/>
              </w:rPr>
            </w:pPr>
            <w:r w:rsidRPr="002D0175">
              <w:rPr>
                <w:color w:val="000000"/>
                <w:sz w:val="16"/>
                <w:szCs w:val="16"/>
              </w:rPr>
              <w:t>2028</w:t>
            </w:r>
          </w:p>
        </w:tc>
        <w:tc>
          <w:tcPr>
            <w:tcW w:w="267" w:type="pct"/>
            <w:gridSpan w:val="2"/>
            <w:vMerge w:val="restart"/>
            <w:tcMar>
              <w:left w:w="28" w:type="dxa"/>
              <w:right w:w="28" w:type="dxa"/>
            </w:tcMar>
            <w:vAlign w:val="center"/>
            <w:hideMark/>
          </w:tcPr>
          <w:p w14:paraId="3AC98EF6" w14:textId="77777777" w:rsidR="002D0175" w:rsidRPr="002D0175" w:rsidRDefault="002D0175" w:rsidP="002D0175">
            <w:pPr>
              <w:jc w:val="center"/>
              <w:rPr>
                <w:color w:val="000000"/>
                <w:sz w:val="16"/>
                <w:szCs w:val="16"/>
              </w:rPr>
            </w:pPr>
          </w:p>
        </w:tc>
        <w:tc>
          <w:tcPr>
            <w:tcW w:w="243" w:type="pct"/>
            <w:gridSpan w:val="2"/>
            <w:vMerge w:val="restart"/>
            <w:shd w:val="clear" w:color="auto" w:fill="auto"/>
            <w:tcMar>
              <w:left w:w="28" w:type="dxa"/>
              <w:right w:w="28" w:type="dxa"/>
            </w:tcMar>
            <w:vAlign w:val="center"/>
            <w:hideMark/>
          </w:tcPr>
          <w:p w14:paraId="617E57FF" w14:textId="77777777" w:rsidR="002D0175" w:rsidRPr="002D0175" w:rsidRDefault="002D0175" w:rsidP="002D0175">
            <w:pPr>
              <w:jc w:val="center"/>
              <w:rPr>
                <w:color w:val="000000"/>
                <w:sz w:val="16"/>
                <w:szCs w:val="16"/>
              </w:rPr>
            </w:pPr>
            <w:proofErr w:type="spellStart"/>
            <w:r w:rsidRPr="002D0175">
              <w:rPr>
                <w:color w:val="000000"/>
                <w:sz w:val="16"/>
                <w:szCs w:val="16"/>
              </w:rPr>
              <w:t>Аморти-зация</w:t>
            </w:r>
            <w:proofErr w:type="spellEnd"/>
          </w:p>
        </w:tc>
        <w:tc>
          <w:tcPr>
            <w:tcW w:w="221" w:type="pct"/>
            <w:gridSpan w:val="2"/>
            <w:vMerge w:val="restart"/>
            <w:shd w:val="clear" w:color="auto" w:fill="auto"/>
            <w:tcMar>
              <w:left w:w="28" w:type="dxa"/>
              <w:right w:w="28" w:type="dxa"/>
            </w:tcMar>
            <w:vAlign w:val="center"/>
            <w:hideMark/>
          </w:tcPr>
          <w:p w14:paraId="4702A94D" w14:textId="77777777" w:rsidR="002D0175" w:rsidRPr="002D0175" w:rsidRDefault="002D0175" w:rsidP="002D0175">
            <w:pPr>
              <w:jc w:val="center"/>
              <w:rPr>
                <w:color w:val="000000"/>
                <w:sz w:val="16"/>
                <w:szCs w:val="16"/>
              </w:rPr>
            </w:pPr>
            <w:r w:rsidRPr="002D0175">
              <w:rPr>
                <w:color w:val="000000"/>
                <w:sz w:val="16"/>
                <w:szCs w:val="16"/>
              </w:rPr>
              <w:t>Прибыль</w:t>
            </w:r>
          </w:p>
        </w:tc>
      </w:tr>
      <w:tr w:rsidR="002D0175" w:rsidRPr="002D0175" w14:paraId="045523C6" w14:textId="77777777" w:rsidTr="007E69AF">
        <w:trPr>
          <w:trHeight w:val="227"/>
        </w:trPr>
        <w:tc>
          <w:tcPr>
            <w:tcW w:w="148" w:type="pct"/>
            <w:vMerge/>
            <w:tcMar>
              <w:left w:w="28" w:type="dxa"/>
              <w:right w:w="28" w:type="dxa"/>
            </w:tcMar>
            <w:vAlign w:val="center"/>
          </w:tcPr>
          <w:p w14:paraId="639242D5" w14:textId="77777777" w:rsidR="002D0175" w:rsidRPr="002D0175" w:rsidRDefault="002D0175" w:rsidP="002D0175">
            <w:pPr>
              <w:jc w:val="center"/>
              <w:rPr>
                <w:color w:val="000000"/>
                <w:sz w:val="16"/>
                <w:szCs w:val="16"/>
              </w:rPr>
            </w:pPr>
          </w:p>
        </w:tc>
        <w:tc>
          <w:tcPr>
            <w:tcW w:w="632" w:type="pct"/>
            <w:vMerge/>
            <w:tcMar>
              <w:left w:w="28" w:type="dxa"/>
              <w:right w:w="28" w:type="dxa"/>
            </w:tcMar>
            <w:vAlign w:val="center"/>
          </w:tcPr>
          <w:p w14:paraId="7D1ACF19" w14:textId="77777777" w:rsidR="002D0175" w:rsidRPr="002D0175" w:rsidRDefault="002D0175" w:rsidP="002D0175">
            <w:pPr>
              <w:jc w:val="center"/>
              <w:rPr>
                <w:color w:val="000000"/>
                <w:sz w:val="16"/>
                <w:szCs w:val="16"/>
              </w:rPr>
            </w:pPr>
          </w:p>
        </w:tc>
        <w:tc>
          <w:tcPr>
            <w:tcW w:w="488" w:type="pct"/>
            <w:vMerge/>
            <w:tcMar>
              <w:left w:w="28" w:type="dxa"/>
              <w:right w:w="28" w:type="dxa"/>
            </w:tcMar>
            <w:vAlign w:val="center"/>
          </w:tcPr>
          <w:p w14:paraId="0887FD9A" w14:textId="77777777" w:rsidR="002D0175" w:rsidRPr="002D0175" w:rsidRDefault="002D0175" w:rsidP="002D0175">
            <w:pPr>
              <w:jc w:val="center"/>
              <w:rPr>
                <w:color w:val="000000"/>
                <w:sz w:val="16"/>
                <w:szCs w:val="16"/>
              </w:rPr>
            </w:pPr>
          </w:p>
        </w:tc>
        <w:tc>
          <w:tcPr>
            <w:tcW w:w="361" w:type="pct"/>
            <w:vMerge/>
            <w:tcMar>
              <w:left w:w="28" w:type="dxa"/>
              <w:right w:w="28" w:type="dxa"/>
            </w:tcMar>
            <w:vAlign w:val="center"/>
          </w:tcPr>
          <w:p w14:paraId="6418B8D0" w14:textId="77777777" w:rsidR="002D0175" w:rsidRPr="002D0175" w:rsidRDefault="002D0175" w:rsidP="002D0175">
            <w:pPr>
              <w:jc w:val="center"/>
              <w:rPr>
                <w:color w:val="000000"/>
                <w:sz w:val="16"/>
                <w:szCs w:val="16"/>
              </w:rPr>
            </w:pPr>
          </w:p>
        </w:tc>
        <w:tc>
          <w:tcPr>
            <w:tcW w:w="267" w:type="pct"/>
            <w:vMerge/>
            <w:tcMar>
              <w:left w:w="28" w:type="dxa"/>
              <w:right w:w="28" w:type="dxa"/>
            </w:tcMar>
            <w:vAlign w:val="center"/>
          </w:tcPr>
          <w:p w14:paraId="2376E26C" w14:textId="77777777" w:rsidR="002D0175" w:rsidRPr="002D0175" w:rsidRDefault="002D0175" w:rsidP="002D0175">
            <w:pPr>
              <w:jc w:val="center"/>
              <w:rPr>
                <w:color w:val="000000"/>
                <w:sz w:val="16"/>
                <w:szCs w:val="16"/>
              </w:rPr>
            </w:pPr>
          </w:p>
        </w:tc>
        <w:tc>
          <w:tcPr>
            <w:tcW w:w="314" w:type="pct"/>
            <w:tcMar>
              <w:left w:w="28" w:type="dxa"/>
              <w:right w:w="28" w:type="dxa"/>
            </w:tcMar>
            <w:vAlign w:val="center"/>
          </w:tcPr>
          <w:p w14:paraId="22D9216D" w14:textId="77777777" w:rsidR="002D0175" w:rsidRPr="002D0175" w:rsidRDefault="002D0175" w:rsidP="002D0175">
            <w:pPr>
              <w:jc w:val="center"/>
              <w:rPr>
                <w:color w:val="000000"/>
                <w:sz w:val="16"/>
                <w:szCs w:val="16"/>
              </w:rPr>
            </w:pPr>
            <w:r w:rsidRPr="002D0175">
              <w:rPr>
                <w:color w:val="000000"/>
                <w:sz w:val="16"/>
                <w:szCs w:val="16"/>
              </w:rPr>
              <w:t>до реализации мероприятия</w:t>
            </w:r>
          </w:p>
        </w:tc>
        <w:tc>
          <w:tcPr>
            <w:tcW w:w="329" w:type="pct"/>
            <w:tcMar>
              <w:left w:w="28" w:type="dxa"/>
              <w:right w:w="28" w:type="dxa"/>
            </w:tcMar>
            <w:vAlign w:val="center"/>
          </w:tcPr>
          <w:p w14:paraId="7EE4246A" w14:textId="77777777" w:rsidR="002D0175" w:rsidRPr="002D0175" w:rsidRDefault="002D0175" w:rsidP="002D0175">
            <w:pPr>
              <w:jc w:val="center"/>
              <w:rPr>
                <w:color w:val="000000"/>
                <w:sz w:val="16"/>
                <w:szCs w:val="16"/>
              </w:rPr>
            </w:pPr>
            <w:r w:rsidRPr="002D0175">
              <w:rPr>
                <w:color w:val="000000"/>
                <w:sz w:val="16"/>
                <w:szCs w:val="16"/>
              </w:rPr>
              <w:t>после реализации мероприятия</w:t>
            </w:r>
          </w:p>
        </w:tc>
        <w:tc>
          <w:tcPr>
            <w:tcW w:w="270" w:type="pct"/>
            <w:gridSpan w:val="2"/>
            <w:vMerge/>
            <w:tcMar>
              <w:left w:w="28" w:type="dxa"/>
              <w:right w:w="28" w:type="dxa"/>
            </w:tcMar>
            <w:vAlign w:val="center"/>
          </w:tcPr>
          <w:p w14:paraId="11560433" w14:textId="77777777" w:rsidR="002D0175" w:rsidRPr="002D0175" w:rsidRDefault="002D0175" w:rsidP="002D0175">
            <w:pPr>
              <w:jc w:val="center"/>
              <w:rPr>
                <w:color w:val="000000"/>
                <w:sz w:val="16"/>
                <w:szCs w:val="16"/>
              </w:rPr>
            </w:pPr>
          </w:p>
        </w:tc>
        <w:tc>
          <w:tcPr>
            <w:tcW w:w="228" w:type="pct"/>
            <w:gridSpan w:val="2"/>
            <w:vMerge/>
            <w:shd w:val="clear" w:color="auto" w:fill="auto"/>
            <w:tcMar>
              <w:left w:w="28" w:type="dxa"/>
              <w:right w:w="28" w:type="dxa"/>
            </w:tcMar>
            <w:vAlign w:val="center"/>
          </w:tcPr>
          <w:p w14:paraId="2BEBDE96" w14:textId="77777777" w:rsidR="002D0175" w:rsidRPr="002D0175" w:rsidRDefault="002D0175" w:rsidP="002D0175">
            <w:pPr>
              <w:jc w:val="center"/>
              <w:rPr>
                <w:color w:val="000000"/>
                <w:sz w:val="16"/>
                <w:szCs w:val="16"/>
              </w:rPr>
            </w:pPr>
          </w:p>
        </w:tc>
        <w:tc>
          <w:tcPr>
            <w:tcW w:w="200" w:type="pct"/>
            <w:gridSpan w:val="2"/>
            <w:vMerge/>
            <w:shd w:val="clear" w:color="auto" w:fill="auto"/>
            <w:tcMar>
              <w:left w:w="28" w:type="dxa"/>
              <w:right w:w="28" w:type="dxa"/>
            </w:tcMar>
            <w:vAlign w:val="center"/>
          </w:tcPr>
          <w:p w14:paraId="12C6F3F7" w14:textId="77777777" w:rsidR="002D0175" w:rsidRPr="002D0175" w:rsidRDefault="002D0175" w:rsidP="002D0175">
            <w:pPr>
              <w:jc w:val="center"/>
              <w:rPr>
                <w:color w:val="000000"/>
                <w:sz w:val="16"/>
                <w:szCs w:val="16"/>
              </w:rPr>
            </w:pPr>
          </w:p>
        </w:tc>
        <w:tc>
          <w:tcPr>
            <w:tcW w:w="187" w:type="pct"/>
            <w:gridSpan w:val="2"/>
            <w:vMerge/>
            <w:shd w:val="clear" w:color="auto" w:fill="auto"/>
            <w:tcMar>
              <w:left w:w="28" w:type="dxa"/>
              <w:right w:w="28" w:type="dxa"/>
            </w:tcMar>
            <w:vAlign w:val="center"/>
          </w:tcPr>
          <w:p w14:paraId="758A0B8A" w14:textId="77777777" w:rsidR="002D0175" w:rsidRPr="002D0175" w:rsidRDefault="002D0175" w:rsidP="002D0175">
            <w:pPr>
              <w:jc w:val="center"/>
              <w:rPr>
                <w:color w:val="000000"/>
                <w:sz w:val="16"/>
                <w:szCs w:val="16"/>
              </w:rPr>
            </w:pPr>
          </w:p>
        </w:tc>
        <w:tc>
          <w:tcPr>
            <w:tcW w:w="193" w:type="pct"/>
            <w:gridSpan w:val="2"/>
            <w:vMerge/>
            <w:vAlign w:val="center"/>
          </w:tcPr>
          <w:p w14:paraId="4BE9B1E8" w14:textId="77777777" w:rsidR="002D0175" w:rsidRPr="002D0175" w:rsidRDefault="002D0175" w:rsidP="002D0175">
            <w:pPr>
              <w:jc w:val="center"/>
              <w:rPr>
                <w:color w:val="000000"/>
                <w:sz w:val="16"/>
                <w:szCs w:val="16"/>
              </w:rPr>
            </w:pPr>
          </w:p>
        </w:tc>
        <w:tc>
          <w:tcPr>
            <w:tcW w:w="193" w:type="pct"/>
            <w:gridSpan w:val="2"/>
            <w:vMerge/>
            <w:vAlign w:val="center"/>
          </w:tcPr>
          <w:p w14:paraId="5F5AE606" w14:textId="77777777" w:rsidR="002D0175" w:rsidRPr="002D0175" w:rsidRDefault="002D0175" w:rsidP="002D0175">
            <w:pPr>
              <w:jc w:val="center"/>
              <w:rPr>
                <w:color w:val="000000"/>
                <w:sz w:val="16"/>
                <w:szCs w:val="16"/>
              </w:rPr>
            </w:pPr>
          </w:p>
        </w:tc>
        <w:tc>
          <w:tcPr>
            <w:tcW w:w="237" w:type="pct"/>
            <w:gridSpan w:val="2"/>
            <w:vMerge/>
            <w:vAlign w:val="center"/>
          </w:tcPr>
          <w:p w14:paraId="3D375EBA" w14:textId="77777777" w:rsidR="002D0175" w:rsidRPr="002D0175" w:rsidRDefault="002D0175" w:rsidP="002D0175">
            <w:pPr>
              <w:jc w:val="center"/>
              <w:rPr>
                <w:color w:val="000000"/>
                <w:sz w:val="16"/>
                <w:szCs w:val="16"/>
              </w:rPr>
            </w:pPr>
          </w:p>
        </w:tc>
        <w:tc>
          <w:tcPr>
            <w:tcW w:w="220" w:type="pct"/>
            <w:gridSpan w:val="2"/>
            <w:vMerge/>
            <w:vAlign w:val="center"/>
          </w:tcPr>
          <w:p w14:paraId="1039EAA7" w14:textId="77777777" w:rsidR="002D0175" w:rsidRPr="002D0175" w:rsidRDefault="002D0175" w:rsidP="002D0175">
            <w:pPr>
              <w:jc w:val="center"/>
              <w:rPr>
                <w:color w:val="000000"/>
                <w:sz w:val="16"/>
                <w:szCs w:val="16"/>
              </w:rPr>
            </w:pPr>
          </w:p>
        </w:tc>
        <w:tc>
          <w:tcPr>
            <w:tcW w:w="267" w:type="pct"/>
            <w:gridSpan w:val="2"/>
            <w:vMerge/>
            <w:tcMar>
              <w:left w:w="28" w:type="dxa"/>
              <w:right w:w="28" w:type="dxa"/>
            </w:tcMar>
            <w:vAlign w:val="center"/>
          </w:tcPr>
          <w:p w14:paraId="18EBBD6C" w14:textId="77777777" w:rsidR="002D0175" w:rsidRPr="002D0175" w:rsidRDefault="002D0175" w:rsidP="002D0175">
            <w:pPr>
              <w:jc w:val="center"/>
              <w:rPr>
                <w:color w:val="000000"/>
                <w:sz w:val="16"/>
                <w:szCs w:val="16"/>
              </w:rPr>
            </w:pPr>
          </w:p>
        </w:tc>
        <w:tc>
          <w:tcPr>
            <w:tcW w:w="243" w:type="pct"/>
            <w:gridSpan w:val="2"/>
            <w:vMerge/>
            <w:shd w:val="clear" w:color="auto" w:fill="auto"/>
            <w:tcMar>
              <w:left w:w="28" w:type="dxa"/>
              <w:right w:w="28" w:type="dxa"/>
            </w:tcMar>
            <w:vAlign w:val="center"/>
          </w:tcPr>
          <w:p w14:paraId="26CE86EB" w14:textId="77777777" w:rsidR="002D0175" w:rsidRPr="002D0175" w:rsidRDefault="002D0175" w:rsidP="002D0175">
            <w:pPr>
              <w:jc w:val="center"/>
              <w:rPr>
                <w:color w:val="000000"/>
                <w:sz w:val="16"/>
                <w:szCs w:val="16"/>
              </w:rPr>
            </w:pPr>
          </w:p>
        </w:tc>
        <w:tc>
          <w:tcPr>
            <w:tcW w:w="221" w:type="pct"/>
            <w:gridSpan w:val="2"/>
            <w:vMerge/>
            <w:shd w:val="clear" w:color="auto" w:fill="auto"/>
            <w:tcMar>
              <w:left w:w="28" w:type="dxa"/>
              <w:right w:w="28" w:type="dxa"/>
            </w:tcMar>
            <w:vAlign w:val="center"/>
          </w:tcPr>
          <w:p w14:paraId="5C1A9F11" w14:textId="77777777" w:rsidR="002D0175" w:rsidRPr="002D0175" w:rsidRDefault="002D0175" w:rsidP="002D0175">
            <w:pPr>
              <w:jc w:val="center"/>
              <w:rPr>
                <w:color w:val="000000"/>
                <w:sz w:val="16"/>
                <w:szCs w:val="16"/>
              </w:rPr>
            </w:pPr>
          </w:p>
        </w:tc>
      </w:tr>
      <w:tr w:rsidR="002D0175" w:rsidRPr="002D0175" w14:paraId="70934830" w14:textId="77777777" w:rsidTr="007E69AF">
        <w:trPr>
          <w:trHeight w:val="227"/>
        </w:trPr>
        <w:tc>
          <w:tcPr>
            <w:tcW w:w="148" w:type="pct"/>
            <w:shd w:val="clear" w:color="auto" w:fill="auto"/>
            <w:tcMar>
              <w:left w:w="28" w:type="dxa"/>
              <w:right w:w="28" w:type="dxa"/>
            </w:tcMar>
            <w:vAlign w:val="center"/>
            <w:hideMark/>
          </w:tcPr>
          <w:p w14:paraId="514A192D" w14:textId="77777777" w:rsidR="002D0175" w:rsidRPr="002D0175" w:rsidRDefault="002D0175" w:rsidP="002D0175">
            <w:pPr>
              <w:jc w:val="center"/>
              <w:rPr>
                <w:color w:val="000000"/>
                <w:sz w:val="16"/>
                <w:szCs w:val="16"/>
              </w:rPr>
            </w:pPr>
            <w:r w:rsidRPr="002D0175">
              <w:rPr>
                <w:color w:val="000000"/>
                <w:sz w:val="16"/>
                <w:szCs w:val="16"/>
              </w:rPr>
              <w:t>1</w:t>
            </w:r>
          </w:p>
        </w:tc>
        <w:tc>
          <w:tcPr>
            <w:tcW w:w="632" w:type="pct"/>
            <w:shd w:val="clear" w:color="auto" w:fill="auto"/>
            <w:tcMar>
              <w:left w:w="28" w:type="dxa"/>
              <w:right w:w="28" w:type="dxa"/>
            </w:tcMar>
            <w:vAlign w:val="center"/>
            <w:hideMark/>
          </w:tcPr>
          <w:p w14:paraId="22B4C0AC" w14:textId="77777777" w:rsidR="002D0175" w:rsidRPr="002D0175" w:rsidRDefault="002D0175" w:rsidP="002D0175">
            <w:pPr>
              <w:jc w:val="center"/>
              <w:rPr>
                <w:color w:val="000000"/>
                <w:sz w:val="16"/>
                <w:szCs w:val="16"/>
              </w:rPr>
            </w:pPr>
            <w:r w:rsidRPr="002D0175">
              <w:rPr>
                <w:color w:val="000000"/>
                <w:sz w:val="16"/>
                <w:szCs w:val="16"/>
              </w:rPr>
              <w:t>2</w:t>
            </w:r>
          </w:p>
        </w:tc>
        <w:tc>
          <w:tcPr>
            <w:tcW w:w="488" w:type="pct"/>
            <w:tcMar>
              <w:left w:w="28" w:type="dxa"/>
              <w:right w:w="28" w:type="dxa"/>
            </w:tcMar>
            <w:vAlign w:val="center"/>
          </w:tcPr>
          <w:p w14:paraId="0B503A7D" w14:textId="77777777" w:rsidR="002D0175" w:rsidRPr="002D0175" w:rsidRDefault="002D0175" w:rsidP="002D0175">
            <w:pPr>
              <w:jc w:val="center"/>
              <w:rPr>
                <w:color w:val="000000"/>
                <w:sz w:val="16"/>
                <w:szCs w:val="16"/>
              </w:rPr>
            </w:pPr>
            <w:r w:rsidRPr="002D0175">
              <w:rPr>
                <w:color w:val="000000"/>
                <w:sz w:val="16"/>
                <w:szCs w:val="16"/>
              </w:rPr>
              <w:t>3</w:t>
            </w:r>
          </w:p>
        </w:tc>
        <w:tc>
          <w:tcPr>
            <w:tcW w:w="361" w:type="pct"/>
            <w:tcMar>
              <w:left w:w="28" w:type="dxa"/>
              <w:right w:w="28" w:type="dxa"/>
            </w:tcMar>
            <w:vAlign w:val="center"/>
          </w:tcPr>
          <w:p w14:paraId="1FE08323" w14:textId="77777777" w:rsidR="002D0175" w:rsidRPr="002D0175" w:rsidRDefault="002D0175" w:rsidP="002D0175">
            <w:pPr>
              <w:jc w:val="center"/>
              <w:rPr>
                <w:color w:val="000000"/>
                <w:sz w:val="16"/>
                <w:szCs w:val="16"/>
              </w:rPr>
            </w:pPr>
            <w:r w:rsidRPr="002D0175">
              <w:rPr>
                <w:color w:val="000000"/>
                <w:sz w:val="16"/>
                <w:szCs w:val="16"/>
              </w:rPr>
              <w:t>4</w:t>
            </w:r>
          </w:p>
        </w:tc>
        <w:tc>
          <w:tcPr>
            <w:tcW w:w="267" w:type="pct"/>
            <w:tcMar>
              <w:left w:w="28" w:type="dxa"/>
              <w:right w:w="28" w:type="dxa"/>
            </w:tcMar>
            <w:vAlign w:val="center"/>
          </w:tcPr>
          <w:p w14:paraId="03139243" w14:textId="77777777" w:rsidR="002D0175" w:rsidRPr="002D0175" w:rsidRDefault="002D0175" w:rsidP="002D0175">
            <w:pPr>
              <w:jc w:val="center"/>
              <w:rPr>
                <w:color w:val="000000"/>
                <w:sz w:val="16"/>
                <w:szCs w:val="16"/>
              </w:rPr>
            </w:pPr>
            <w:r w:rsidRPr="002D0175">
              <w:rPr>
                <w:color w:val="000000"/>
                <w:sz w:val="16"/>
                <w:szCs w:val="16"/>
              </w:rPr>
              <w:t>5</w:t>
            </w:r>
          </w:p>
        </w:tc>
        <w:tc>
          <w:tcPr>
            <w:tcW w:w="314" w:type="pct"/>
            <w:tcMar>
              <w:left w:w="28" w:type="dxa"/>
              <w:right w:w="28" w:type="dxa"/>
            </w:tcMar>
            <w:vAlign w:val="center"/>
          </w:tcPr>
          <w:p w14:paraId="20DEBED4" w14:textId="77777777" w:rsidR="002D0175" w:rsidRPr="002D0175" w:rsidRDefault="002D0175" w:rsidP="002D0175">
            <w:pPr>
              <w:jc w:val="center"/>
              <w:rPr>
                <w:color w:val="000000"/>
                <w:sz w:val="16"/>
                <w:szCs w:val="16"/>
              </w:rPr>
            </w:pPr>
            <w:r w:rsidRPr="002D0175">
              <w:rPr>
                <w:color w:val="000000"/>
                <w:sz w:val="16"/>
                <w:szCs w:val="16"/>
              </w:rPr>
              <w:t>6</w:t>
            </w:r>
          </w:p>
        </w:tc>
        <w:tc>
          <w:tcPr>
            <w:tcW w:w="329" w:type="pct"/>
            <w:tcMar>
              <w:left w:w="28" w:type="dxa"/>
              <w:right w:w="28" w:type="dxa"/>
            </w:tcMar>
            <w:vAlign w:val="center"/>
          </w:tcPr>
          <w:p w14:paraId="1C4B7E1F" w14:textId="77777777" w:rsidR="002D0175" w:rsidRPr="002D0175" w:rsidRDefault="002D0175" w:rsidP="002D0175">
            <w:pPr>
              <w:jc w:val="center"/>
              <w:rPr>
                <w:color w:val="000000"/>
                <w:sz w:val="16"/>
                <w:szCs w:val="16"/>
              </w:rPr>
            </w:pPr>
            <w:r w:rsidRPr="002D0175">
              <w:rPr>
                <w:color w:val="000000"/>
                <w:sz w:val="16"/>
                <w:szCs w:val="16"/>
              </w:rPr>
              <w:t>7</w:t>
            </w:r>
          </w:p>
        </w:tc>
        <w:tc>
          <w:tcPr>
            <w:tcW w:w="270" w:type="pct"/>
            <w:gridSpan w:val="2"/>
            <w:shd w:val="clear" w:color="auto" w:fill="auto"/>
            <w:tcMar>
              <w:left w:w="28" w:type="dxa"/>
              <w:right w:w="28" w:type="dxa"/>
            </w:tcMar>
            <w:vAlign w:val="center"/>
          </w:tcPr>
          <w:p w14:paraId="17323119" w14:textId="77777777" w:rsidR="002D0175" w:rsidRPr="002D0175" w:rsidRDefault="002D0175" w:rsidP="002D0175">
            <w:pPr>
              <w:jc w:val="center"/>
              <w:rPr>
                <w:color w:val="000000"/>
                <w:sz w:val="16"/>
                <w:szCs w:val="16"/>
              </w:rPr>
            </w:pPr>
            <w:r w:rsidRPr="002D0175">
              <w:rPr>
                <w:color w:val="000000"/>
                <w:sz w:val="16"/>
                <w:szCs w:val="16"/>
              </w:rPr>
              <w:t>8</w:t>
            </w:r>
          </w:p>
        </w:tc>
        <w:tc>
          <w:tcPr>
            <w:tcW w:w="228" w:type="pct"/>
            <w:gridSpan w:val="2"/>
            <w:shd w:val="clear" w:color="auto" w:fill="auto"/>
            <w:tcMar>
              <w:left w:w="28" w:type="dxa"/>
              <w:right w:w="28" w:type="dxa"/>
            </w:tcMar>
            <w:vAlign w:val="center"/>
          </w:tcPr>
          <w:p w14:paraId="7B924AA5" w14:textId="77777777" w:rsidR="002D0175" w:rsidRPr="002D0175" w:rsidRDefault="002D0175" w:rsidP="002D0175">
            <w:pPr>
              <w:jc w:val="center"/>
              <w:rPr>
                <w:color w:val="000000"/>
                <w:sz w:val="16"/>
                <w:szCs w:val="16"/>
              </w:rPr>
            </w:pPr>
            <w:r w:rsidRPr="002D0175">
              <w:rPr>
                <w:color w:val="000000"/>
                <w:sz w:val="16"/>
                <w:szCs w:val="16"/>
              </w:rPr>
              <w:t>9</w:t>
            </w:r>
          </w:p>
        </w:tc>
        <w:tc>
          <w:tcPr>
            <w:tcW w:w="200" w:type="pct"/>
            <w:gridSpan w:val="2"/>
            <w:shd w:val="clear" w:color="auto" w:fill="auto"/>
            <w:tcMar>
              <w:left w:w="28" w:type="dxa"/>
              <w:right w:w="28" w:type="dxa"/>
            </w:tcMar>
            <w:vAlign w:val="center"/>
          </w:tcPr>
          <w:p w14:paraId="36468F7B" w14:textId="77777777" w:rsidR="002D0175" w:rsidRPr="002D0175" w:rsidRDefault="002D0175" w:rsidP="002D0175">
            <w:pPr>
              <w:jc w:val="center"/>
              <w:rPr>
                <w:color w:val="000000"/>
                <w:sz w:val="16"/>
                <w:szCs w:val="16"/>
              </w:rPr>
            </w:pPr>
            <w:r w:rsidRPr="002D0175">
              <w:rPr>
                <w:color w:val="000000"/>
                <w:sz w:val="16"/>
                <w:szCs w:val="16"/>
              </w:rPr>
              <w:t>10</w:t>
            </w:r>
          </w:p>
        </w:tc>
        <w:tc>
          <w:tcPr>
            <w:tcW w:w="187" w:type="pct"/>
            <w:gridSpan w:val="2"/>
            <w:shd w:val="clear" w:color="auto" w:fill="auto"/>
            <w:tcMar>
              <w:left w:w="28" w:type="dxa"/>
              <w:right w:w="28" w:type="dxa"/>
            </w:tcMar>
            <w:vAlign w:val="center"/>
          </w:tcPr>
          <w:p w14:paraId="4BFB3F1E" w14:textId="77777777" w:rsidR="002D0175" w:rsidRPr="002D0175" w:rsidRDefault="002D0175" w:rsidP="002D0175">
            <w:pPr>
              <w:jc w:val="center"/>
              <w:rPr>
                <w:color w:val="000000"/>
                <w:sz w:val="16"/>
                <w:szCs w:val="16"/>
              </w:rPr>
            </w:pPr>
            <w:r w:rsidRPr="002D0175">
              <w:rPr>
                <w:color w:val="000000"/>
                <w:sz w:val="16"/>
                <w:szCs w:val="16"/>
              </w:rPr>
              <w:t>11</w:t>
            </w:r>
          </w:p>
        </w:tc>
        <w:tc>
          <w:tcPr>
            <w:tcW w:w="193" w:type="pct"/>
            <w:gridSpan w:val="2"/>
            <w:vAlign w:val="center"/>
          </w:tcPr>
          <w:p w14:paraId="00B14F26" w14:textId="77777777" w:rsidR="002D0175" w:rsidRPr="002D0175" w:rsidRDefault="002D0175" w:rsidP="002D0175">
            <w:pPr>
              <w:jc w:val="center"/>
              <w:rPr>
                <w:color w:val="000000"/>
                <w:sz w:val="16"/>
                <w:szCs w:val="16"/>
              </w:rPr>
            </w:pPr>
            <w:r w:rsidRPr="002D0175">
              <w:rPr>
                <w:color w:val="000000"/>
                <w:sz w:val="16"/>
                <w:szCs w:val="16"/>
              </w:rPr>
              <w:t>12</w:t>
            </w:r>
          </w:p>
        </w:tc>
        <w:tc>
          <w:tcPr>
            <w:tcW w:w="193" w:type="pct"/>
            <w:gridSpan w:val="2"/>
            <w:vAlign w:val="center"/>
          </w:tcPr>
          <w:p w14:paraId="2D3611D7" w14:textId="77777777" w:rsidR="002D0175" w:rsidRPr="002D0175" w:rsidRDefault="002D0175" w:rsidP="002D0175">
            <w:pPr>
              <w:jc w:val="center"/>
              <w:rPr>
                <w:color w:val="000000"/>
                <w:sz w:val="16"/>
                <w:szCs w:val="16"/>
              </w:rPr>
            </w:pPr>
            <w:r w:rsidRPr="002D0175">
              <w:rPr>
                <w:color w:val="000000"/>
                <w:sz w:val="16"/>
                <w:szCs w:val="16"/>
              </w:rPr>
              <w:t>13</w:t>
            </w:r>
          </w:p>
        </w:tc>
        <w:tc>
          <w:tcPr>
            <w:tcW w:w="237" w:type="pct"/>
            <w:gridSpan w:val="2"/>
            <w:vAlign w:val="center"/>
          </w:tcPr>
          <w:p w14:paraId="0E571EF4" w14:textId="77777777" w:rsidR="002D0175" w:rsidRPr="002D0175" w:rsidRDefault="002D0175" w:rsidP="002D0175">
            <w:pPr>
              <w:jc w:val="center"/>
              <w:rPr>
                <w:color w:val="000000"/>
                <w:sz w:val="16"/>
                <w:szCs w:val="16"/>
              </w:rPr>
            </w:pPr>
            <w:r w:rsidRPr="002D0175">
              <w:rPr>
                <w:color w:val="000000"/>
                <w:sz w:val="16"/>
                <w:szCs w:val="16"/>
              </w:rPr>
              <w:t>14</w:t>
            </w:r>
          </w:p>
        </w:tc>
        <w:tc>
          <w:tcPr>
            <w:tcW w:w="220" w:type="pct"/>
            <w:gridSpan w:val="2"/>
            <w:vAlign w:val="center"/>
          </w:tcPr>
          <w:p w14:paraId="3F4B3E4F" w14:textId="77777777" w:rsidR="002D0175" w:rsidRPr="002D0175" w:rsidRDefault="002D0175" w:rsidP="002D0175">
            <w:pPr>
              <w:jc w:val="center"/>
              <w:rPr>
                <w:color w:val="000000"/>
                <w:sz w:val="16"/>
                <w:szCs w:val="16"/>
              </w:rPr>
            </w:pPr>
            <w:r w:rsidRPr="002D0175">
              <w:rPr>
                <w:color w:val="000000"/>
                <w:sz w:val="16"/>
                <w:szCs w:val="16"/>
              </w:rPr>
              <w:t>15</w:t>
            </w:r>
          </w:p>
        </w:tc>
        <w:tc>
          <w:tcPr>
            <w:tcW w:w="267" w:type="pct"/>
            <w:gridSpan w:val="2"/>
            <w:shd w:val="clear" w:color="auto" w:fill="auto"/>
            <w:tcMar>
              <w:left w:w="28" w:type="dxa"/>
              <w:right w:w="28" w:type="dxa"/>
            </w:tcMar>
            <w:vAlign w:val="center"/>
          </w:tcPr>
          <w:p w14:paraId="44A23FB8" w14:textId="77777777" w:rsidR="002D0175" w:rsidRPr="002D0175" w:rsidRDefault="002D0175" w:rsidP="002D0175">
            <w:pPr>
              <w:jc w:val="center"/>
              <w:rPr>
                <w:color w:val="000000"/>
                <w:sz w:val="16"/>
                <w:szCs w:val="16"/>
              </w:rPr>
            </w:pPr>
            <w:r w:rsidRPr="002D0175">
              <w:rPr>
                <w:color w:val="000000"/>
                <w:sz w:val="16"/>
                <w:szCs w:val="16"/>
              </w:rPr>
              <w:t>16</w:t>
            </w:r>
          </w:p>
        </w:tc>
        <w:tc>
          <w:tcPr>
            <w:tcW w:w="243" w:type="pct"/>
            <w:gridSpan w:val="2"/>
            <w:shd w:val="clear" w:color="auto" w:fill="auto"/>
            <w:tcMar>
              <w:left w:w="28" w:type="dxa"/>
              <w:right w:w="28" w:type="dxa"/>
            </w:tcMar>
            <w:vAlign w:val="center"/>
          </w:tcPr>
          <w:p w14:paraId="1F733DED" w14:textId="77777777" w:rsidR="002D0175" w:rsidRPr="002D0175" w:rsidRDefault="002D0175" w:rsidP="002D0175">
            <w:pPr>
              <w:jc w:val="center"/>
              <w:rPr>
                <w:color w:val="000000"/>
                <w:sz w:val="16"/>
                <w:szCs w:val="16"/>
              </w:rPr>
            </w:pPr>
            <w:r w:rsidRPr="002D0175">
              <w:rPr>
                <w:color w:val="000000"/>
                <w:sz w:val="16"/>
                <w:szCs w:val="16"/>
              </w:rPr>
              <w:t>17</w:t>
            </w:r>
          </w:p>
        </w:tc>
        <w:tc>
          <w:tcPr>
            <w:tcW w:w="221" w:type="pct"/>
            <w:gridSpan w:val="2"/>
            <w:shd w:val="clear" w:color="auto" w:fill="auto"/>
            <w:tcMar>
              <w:left w:w="28" w:type="dxa"/>
              <w:right w:w="28" w:type="dxa"/>
            </w:tcMar>
            <w:vAlign w:val="center"/>
          </w:tcPr>
          <w:p w14:paraId="231B7CE6" w14:textId="77777777" w:rsidR="002D0175" w:rsidRPr="002D0175" w:rsidRDefault="002D0175" w:rsidP="002D0175">
            <w:pPr>
              <w:jc w:val="center"/>
              <w:rPr>
                <w:color w:val="000000"/>
                <w:sz w:val="16"/>
                <w:szCs w:val="16"/>
              </w:rPr>
            </w:pPr>
            <w:r w:rsidRPr="002D0175">
              <w:rPr>
                <w:color w:val="000000"/>
                <w:sz w:val="16"/>
                <w:szCs w:val="16"/>
              </w:rPr>
              <w:t>18</w:t>
            </w:r>
          </w:p>
        </w:tc>
      </w:tr>
      <w:tr w:rsidR="002D0175" w:rsidRPr="002D0175" w14:paraId="42E51CC6" w14:textId="77777777" w:rsidTr="007E69AF">
        <w:trPr>
          <w:trHeight w:val="340"/>
        </w:trPr>
        <w:tc>
          <w:tcPr>
            <w:tcW w:w="148" w:type="pct"/>
            <w:shd w:val="clear" w:color="auto" w:fill="auto"/>
            <w:tcMar>
              <w:left w:w="28" w:type="dxa"/>
              <w:right w:w="28" w:type="dxa"/>
            </w:tcMar>
            <w:vAlign w:val="center"/>
            <w:hideMark/>
          </w:tcPr>
          <w:p w14:paraId="5D4541F6" w14:textId="77777777" w:rsidR="002D0175" w:rsidRPr="002D0175" w:rsidRDefault="002D0175" w:rsidP="002D0175">
            <w:pPr>
              <w:jc w:val="center"/>
              <w:rPr>
                <w:color w:val="000000"/>
                <w:sz w:val="16"/>
                <w:szCs w:val="16"/>
              </w:rPr>
            </w:pPr>
            <w:r w:rsidRPr="002D0175">
              <w:rPr>
                <w:color w:val="000000"/>
                <w:sz w:val="16"/>
                <w:szCs w:val="16"/>
              </w:rPr>
              <w:t>1</w:t>
            </w:r>
          </w:p>
        </w:tc>
        <w:tc>
          <w:tcPr>
            <w:tcW w:w="2395" w:type="pct"/>
            <w:gridSpan w:val="7"/>
            <w:shd w:val="clear" w:color="auto" w:fill="auto"/>
            <w:tcMar>
              <w:left w:w="28" w:type="dxa"/>
              <w:right w:w="28" w:type="dxa"/>
            </w:tcMar>
            <w:vAlign w:val="center"/>
            <w:hideMark/>
          </w:tcPr>
          <w:p w14:paraId="45006331" w14:textId="77777777" w:rsidR="002D0175" w:rsidRPr="002D0175" w:rsidRDefault="002D0175" w:rsidP="002D0175">
            <w:pPr>
              <w:rPr>
                <w:color w:val="000000"/>
                <w:sz w:val="16"/>
                <w:szCs w:val="16"/>
              </w:rPr>
            </w:pPr>
            <w:r w:rsidRPr="002D0175">
              <w:rPr>
                <w:color w:val="000000"/>
                <w:sz w:val="16"/>
                <w:szCs w:val="16"/>
              </w:rPr>
              <w:t>Мероприятия инвестиционной программы, реализуемые в сфере холодного водоснабжения</w:t>
            </w:r>
          </w:p>
        </w:tc>
        <w:tc>
          <w:tcPr>
            <w:tcW w:w="270" w:type="pct"/>
            <w:gridSpan w:val="2"/>
            <w:shd w:val="clear" w:color="auto" w:fill="auto"/>
            <w:tcMar>
              <w:left w:w="28" w:type="dxa"/>
              <w:right w:w="28" w:type="dxa"/>
            </w:tcMar>
            <w:vAlign w:val="center"/>
            <w:hideMark/>
          </w:tcPr>
          <w:p w14:paraId="3AEA2D10" w14:textId="77777777" w:rsidR="002D0175" w:rsidRPr="002D0175" w:rsidRDefault="002D0175" w:rsidP="002D0175">
            <w:pPr>
              <w:jc w:val="center"/>
              <w:rPr>
                <w:sz w:val="16"/>
                <w:szCs w:val="16"/>
              </w:rPr>
            </w:pPr>
            <w:r w:rsidRPr="002D0175">
              <w:rPr>
                <w:sz w:val="16"/>
                <w:szCs w:val="16"/>
              </w:rPr>
              <w:t>91 781,7</w:t>
            </w:r>
          </w:p>
        </w:tc>
        <w:tc>
          <w:tcPr>
            <w:tcW w:w="229" w:type="pct"/>
            <w:gridSpan w:val="2"/>
            <w:shd w:val="clear" w:color="auto" w:fill="auto"/>
            <w:tcMar>
              <w:left w:w="28" w:type="dxa"/>
              <w:right w:w="28" w:type="dxa"/>
            </w:tcMar>
            <w:vAlign w:val="center"/>
            <w:hideMark/>
          </w:tcPr>
          <w:p w14:paraId="44CF859F" w14:textId="77777777" w:rsidR="002D0175" w:rsidRPr="002D0175" w:rsidRDefault="002D0175" w:rsidP="002D0175">
            <w:pPr>
              <w:jc w:val="center"/>
              <w:rPr>
                <w:sz w:val="16"/>
                <w:szCs w:val="16"/>
              </w:rPr>
            </w:pPr>
            <w:r w:rsidRPr="002D0175">
              <w:rPr>
                <w:sz w:val="16"/>
                <w:szCs w:val="16"/>
              </w:rPr>
              <w:t>18 485,7</w:t>
            </w:r>
          </w:p>
        </w:tc>
        <w:tc>
          <w:tcPr>
            <w:tcW w:w="200" w:type="pct"/>
            <w:gridSpan w:val="2"/>
            <w:shd w:val="clear" w:color="auto" w:fill="auto"/>
            <w:tcMar>
              <w:left w:w="28" w:type="dxa"/>
              <w:right w:w="28" w:type="dxa"/>
            </w:tcMar>
            <w:vAlign w:val="center"/>
            <w:hideMark/>
          </w:tcPr>
          <w:p w14:paraId="6845F130" w14:textId="77777777" w:rsidR="002D0175" w:rsidRPr="002D0175" w:rsidRDefault="002D0175" w:rsidP="002D0175">
            <w:pPr>
              <w:jc w:val="center"/>
              <w:rPr>
                <w:sz w:val="16"/>
                <w:szCs w:val="16"/>
              </w:rPr>
            </w:pPr>
            <w:r w:rsidRPr="002D0175">
              <w:rPr>
                <w:sz w:val="16"/>
                <w:szCs w:val="16"/>
              </w:rPr>
              <w:t>16 054,0</w:t>
            </w:r>
          </w:p>
        </w:tc>
        <w:tc>
          <w:tcPr>
            <w:tcW w:w="187" w:type="pct"/>
            <w:gridSpan w:val="2"/>
            <w:shd w:val="clear" w:color="auto" w:fill="auto"/>
            <w:tcMar>
              <w:left w:w="28" w:type="dxa"/>
              <w:right w:w="28" w:type="dxa"/>
            </w:tcMar>
            <w:vAlign w:val="center"/>
            <w:hideMark/>
          </w:tcPr>
          <w:p w14:paraId="5E42A2C4" w14:textId="77777777" w:rsidR="002D0175" w:rsidRPr="002D0175" w:rsidRDefault="002D0175" w:rsidP="002D0175">
            <w:pPr>
              <w:jc w:val="center"/>
              <w:rPr>
                <w:sz w:val="16"/>
                <w:szCs w:val="16"/>
              </w:rPr>
            </w:pPr>
            <w:r w:rsidRPr="002D0175">
              <w:rPr>
                <w:sz w:val="16"/>
                <w:szCs w:val="16"/>
              </w:rPr>
              <w:t>9 593,5</w:t>
            </w:r>
          </w:p>
        </w:tc>
        <w:tc>
          <w:tcPr>
            <w:tcW w:w="193" w:type="pct"/>
            <w:gridSpan w:val="2"/>
            <w:vAlign w:val="center"/>
          </w:tcPr>
          <w:p w14:paraId="3D6B1B5C" w14:textId="77777777" w:rsidR="002D0175" w:rsidRPr="002D0175" w:rsidRDefault="002D0175" w:rsidP="002D0175">
            <w:pPr>
              <w:jc w:val="center"/>
              <w:rPr>
                <w:sz w:val="16"/>
                <w:szCs w:val="16"/>
              </w:rPr>
            </w:pPr>
            <w:r w:rsidRPr="002D0175">
              <w:rPr>
                <w:sz w:val="16"/>
                <w:szCs w:val="16"/>
              </w:rPr>
              <w:t>6 996,2</w:t>
            </w:r>
          </w:p>
        </w:tc>
        <w:tc>
          <w:tcPr>
            <w:tcW w:w="193" w:type="pct"/>
            <w:gridSpan w:val="2"/>
            <w:vAlign w:val="center"/>
          </w:tcPr>
          <w:p w14:paraId="51057050" w14:textId="77777777" w:rsidR="002D0175" w:rsidRPr="002D0175" w:rsidRDefault="002D0175" w:rsidP="002D0175">
            <w:pPr>
              <w:jc w:val="center"/>
              <w:rPr>
                <w:sz w:val="16"/>
                <w:szCs w:val="16"/>
              </w:rPr>
            </w:pPr>
            <w:r w:rsidRPr="002D0175">
              <w:rPr>
                <w:sz w:val="16"/>
                <w:szCs w:val="16"/>
              </w:rPr>
              <w:t>6 154,1</w:t>
            </w:r>
          </w:p>
        </w:tc>
        <w:tc>
          <w:tcPr>
            <w:tcW w:w="237" w:type="pct"/>
            <w:gridSpan w:val="2"/>
            <w:vAlign w:val="center"/>
          </w:tcPr>
          <w:p w14:paraId="58B2895F" w14:textId="77777777" w:rsidR="002D0175" w:rsidRPr="002D0175" w:rsidRDefault="002D0175" w:rsidP="002D0175">
            <w:pPr>
              <w:jc w:val="center"/>
              <w:rPr>
                <w:sz w:val="16"/>
                <w:szCs w:val="16"/>
              </w:rPr>
            </w:pPr>
            <w:r w:rsidRPr="002D0175">
              <w:rPr>
                <w:sz w:val="16"/>
                <w:szCs w:val="16"/>
              </w:rPr>
              <w:t>11 259,6</w:t>
            </w:r>
          </w:p>
        </w:tc>
        <w:tc>
          <w:tcPr>
            <w:tcW w:w="219" w:type="pct"/>
            <w:gridSpan w:val="2"/>
            <w:vAlign w:val="center"/>
          </w:tcPr>
          <w:p w14:paraId="544CF952" w14:textId="77777777" w:rsidR="002D0175" w:rsidRPr="002D0175" w:rsidRDefault="002D0175" w:rsidP="002D0175">
            <w:pPr>
              <w:jc w:val="center"/>
              <w:rPr>
                <w:sz w:val="16"/>
                <w:szCs w:val="16"/>
              </w:rPr>
            </w:pPr>
            <w:r w:rsidRPr="002D0175">
              <w:rPr>
                <w:sz w:val="16"/>
                <w:szCs w:val="16"/>
              </w:rPr>
              <w:t>23 238,6</w:t>
            </w:r>
          </w:p>
        </w:tc>
        <w:tc>
          <w:tcPr>
            <w:tcW w:w="267" w:type="pct"/>
            <w:gridSpan w:val="2"/>
            <w:shd w:val="clear" w:color="auto" w:fill="auto"/>
            <w:tcMar>
              <w:left w:w="28" w:type="dxa"/>
              <w:right w:w="28" w:type="dxa"/>
            </w:tcMar>
            <w:vAlign w:val="center"/>
            <w:hideMark/>
          </w:tcPr>
          <w:p w14:paraId="2805A9A3" w14:textId="77777777" w:rsidR="002D0175" w:rsidRPr="002D0175" w:rsidRDefault="002D0175" w:rsidP="002D0175">
            <w:pPr>
              <w:jc w:val="center"/>
              <w:rPr>
                <w:color w:val="000000"/>
                <w:sz w:val="16"/>
                <w:szCs w:val="16"/>
              </w:rPr>
            </w:pPr>
            <w:r w:rsidRPr="002D0175">
              <w:rPr>
                <w:color w:val="000000"/>
                <w:sz w:val="16"/>
                <w:szCs w:val="16"/>
              </w:rPr>
              <w:t>2022-2023</w:t>
            </w:r>
          </w:p>
        </w:tc>
        <w:tc>
          <w:tcPr>
            <w:tcW w:w="244" w:type="pct"/>
            <w:gridSpan w:val="2"/>
            <w:shd w:val="clear" w:color="auto" w:fill="auto"/>
            <w:tcMar>
              <w:left w:w="28" w:type="dxa"/>
              <w:right w:w="28" w:type="dxa"/>
            </w:tcMar>
            <w:vAlign w:val="center"/>
            <w:hideMark/>
          </w:tcPr>
          <w:p w14:paraId="7C49ACCD" w14:textId="77777777" w:rsidR="002D0175" w:rsidRPr="002D0175" w:rsidRDefault="002D0175" w:rsidP="002D0175">
            <w:pPr>
              <w:jc w:val="center"/>
              <w:rPr>
                <w:color w:val="000000"/>
                <w:sz w:val="16"/>
                <w:szCs w:val="16"/>
              </w:rPr>
            </w:pPr>
            <w:r w:rsidRPr="002D0175">
              <w:rPr>
                <w:color w:val="000000"/>
                <w:sz w:val="16"/>
                <w:szCs w:val="16"/>
              </w:rPr>
              <w:t>0,0</w:t>
            </w:r>
          </w:p>
        </w:tc>
        <w:tc>
          <w:tcPr>
            <w:tcW w:w="218" w:type="pct"/>
            <w:shd w:val="clear" w:color="auto" w:fill="auto"/>
            <w:tcMar>
              <w:left w:w="28" w:type="dxa"/>
              <w:right w:w="28" w:type="dxa"/>
            </w:tcMar>
            <w:vAlign w:val="center"/>
            <w:hideMark/>
          </w:tcPr>
          <w:p w14:paraId="31772577" w14:textId="77777777" w:rsidR="002D0175" w:rsidRPr="002D0175" w:rsidRDefault="002D0175" w:rsidP="002D0175">
            <w:pPr>
              <w:jc w:val="center"/>
              <w:rPr>
                <w:sz w:val="16"/>
                <w:szCs w:val="16"/>
              </w:rPr>
            </w:pPr>
            <w:r w:rsidRPr="002D0175">
              <w:rPr>
                <w:sz w:val="16"/>
                <w:szCs w:val="16"/>
              </w:rPr>
              <w:t>91 781,7</w:t>
            </w:r>
          </w:p>
        </w:tc>
      </w:tr>
      <w:tr w:rsidR="002D0175" w:rsidRPr="002D0175" w14:paraId="2EA1D038" w14:textId="77777777" w:rsidTr="007E69AF">
        <w:trPr>
          <w:trHeight w:val="340"/>
        </w:trPr>
        <w:tc>
          <w:tcPr>
            <w:tcW w:w="148" w:type="pct"/>
            <w:shd w:val="clear" w:color="auto" w:fill="auto"/>
            <w:tcMar>
              <w:left w:w="28" w:type="dxa"/>
              <w:right w:w="28" w:type="dxa"/>
            </w:tcMar>
            <w:vAlign w:val="center"/>
            <w:hideMark/>
          </w:tcPr>
          <w:p w14:paraId="6A8DA9E6" w14:textId="77777777" w:rsidR="002D0175" w:rsidRPr="002D0175" w:rsidRDefault="002D0175" w:rsidP="002D0175">
            <w:pPr>
              <w:jc w:val="center"/>
              <w:rPr>
                <w:color w:val="000000"/>
                <w:sz w:val="16"/>
                <w:szCs w:val="16"/>
              </w:rPr>
            </w:pPr>
            <w:r w:rsidRPr="002D0175">
              <w:rPr>
                <w:color w:val="000000"/>
                <w:sz w:val="16"/>
                <w:szCs w:val="16"/>
              </w:rPr>
              <w:t>1.1</w:t>
            </w:r>
          </w:p>
        </w:tc>
        <w:tc>
          <w:tcPr>
            <w:tcW w:w="2395" w:type="pct"/>
            <w:gridSpan w:val="7"/>
            <w:shd w:val="clear" w:color="auto" w:fill="auto"/>
            <w:tcMar>
              <w:left w:w="28" w:type="dxa"/>
              <w:right w:w="28" w:type="dxa"/>
            </w:tcMar>
            <w:vAlign w:val="center"/>
            <w:hideMark/>
          </w:tcPr>
          <w:p w14:paraId="57BBD1D1" w14:textId="77777777" w:rsidR="002D0175" w:rsidRPr="002D0175" w:rsidRDefault="002D0175" w:rsidP="002D0175">
            <w:pPr>
              <w:rPr>
                <w:color w:val="000000"/>
                <w:sz w:val="16"/>
                <w:szCs w:val="16"/>
              </w:rPr>
            </w:pPr>
            <w:r w:rsidRPr="002D0175">
              <w:rPr>
                <w:color w:val="000000"/>
                <w:sz w:val="16"/>
                <w:szCs w:val="16"/>
              </w:rPr>
              <w:t>Строительство объектов централизованных систем водоснабжения в целях подключения объектов капитального строительства абонентов</w:t>
            </w:r>
          </w:p>
        </w:tc>
        <w:tc>
          <w:tcPr>
            <w:tcW w:w="270" w:type="pct"/>
            <w:gridSpan w:val="2"/>
            <w:shd w:val="clear" w:color="auto" w:fill="auto"/>
            <w:tcMar>
              <w:left w:w="28" w:type="dxa"/>
              <w:right w:w="28" w:type="dxa"/>
            </w:tcMar>
            <w:vAlign w:val="center"/>
            <w:hideMark/>
          </w:tcPr>
          <w:p w14:paraId="5B6D2307"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gridSpan w:val="2"/>
            <w:shd w:val="clear" w:color="auto" w:fill="auto"/>
            <w:tcMar>
              <w:left w:w="28" w:type="dxa"/>
              <w:right w:w="28" w:type="dxa"/>
            </w:tcMar>
            <w:vAlign w:val="center"/>
            <w:hideMark/>
          </w:tcPr>
          <w:p w14:paraId="04E5B729"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gridSpan w:val="2"/>
            <w:shd w:val="clear" w:color="auto" w:fill="auto"/>
            <w:tcMar>
              <w:left w:w="28" w:type="dxa"/>
              <w:right w:w="28" w:type="dxa"/>
            </w:tcMar>
            <w:vAlign w:val="center"/>
            <w:hideMark/>
          </w:tcPr>
          <w:p w14:paraId="7BB05DC8"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gridSpan w:val="2"/>
            <w:shd w:val="clear" w:color="auto" w:fill="auto"/>
            <w:tcMar>
              <w:left w:w="28" w:type="dxa"/>
              <w:right w:w="28" w:type="dxa"/>
            </w:tcMar>
            <w:vAlign w:val="center"/>
            <w:hideMark/>
          </w:tcPr>
          <w:p w14:paraId="380AC335"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0FEFA458"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gridSpan w:val="2"/>
            <w:vAlign w:val="center"/>
          </w:tcPr>
          <w:p w14:paraId="77808082"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gridSpan w:val="2"/>
            <w:vAlign w:val="center"/>
          </w:tcPr>
          <w:p w14:paraId="17CEF271" w14:textId="77777777" w:rsidR="002D0175" w:rsidRPr="002D0175" w:rsidRDefault="002D0175" w:rsidP="002D0175">
            <w:pPr>
              <w:jc w:val="center"/>
              <w:rPr>
                <w:color w:val="000000"/>
                <w:sz w:val="16"/>
                <w:szCs w:val="16"/>
              </w:rPr>
            </w:pPr>
            <w:r w:rsidRPr="002D0175">
              <w:rPr>
                <w:color w:val="000000"/>
                <w:sz w:val="16"/>
                <w:szCs w:val="16"/>
              </w:rPr>
              <w:t>0,0</w:t>
            </w:r>
          </w:p>
        </w:tc>
        <w:tc>
          <w:tcPr>
            <w:tcW w:w="219" w:type="pct"/>
            <w:gridSpan w:val="2"/>
            <w:vAlign w:val="center"/>
          </w:tcPr>
          <w:p w14:paraId="79378C39" w14:textId="77777777" w:rsidR="002D0175" w:rsidRPr="002D0175" w:rsidRDefault="002D0175" w:rsidP="002D0175">
            <w:pPr>
              <w:jc w:val="center"/>
              <w:rPr>
                <w:color w:val="000000"/>
                <w:sz w:val="16"/>
                <w:szCs w:val="16"/>
              </w:rPr>
            </w:pPr>
            <w:r w:rsidRPr="002D0175">
              <w:rPr>
                <w:color w:val="000000"/>
                <w:sz w:val="16"/>
                <w:szCs w:val="16"/>
              </w:rPr>
              <w:t>0,0</w:t>
            </w:r>
          </w:p>
        </w:tc>
        <w:tc>
          <w:tcPr>
            <w:tcW w:w="267" w:type="pct"/>
            <w:gridSpan w:val="2"/>
            <w:shd w:val="clear" w:color="auto" w:fill="auto"/>
            <w:tcMar>
              <w:left w:w="28" w:type="dxa"/>
              <w:right w:w="28" w:type="dxa"/>
            </w:tcMar>
            <w:vAlign w:val="center"/>
            <w:hideMark/>
          </w:tcPr>
          <w:p w14:paraId="630B693B" w14:textId="77777777" w:rsidR="002D0175" w:rsidRPr="002D0175" w:rsidRDefault="002D0175" w:rsidP="002D0175">
            <w:pPr>
              <w:jc w:val="center"/>
              <w:rPr>
                <w:color w:val="000000"/>
                <w:sz w:val="16"/>
                <w:szCs w:val="16"/>
              </w:rPr>
            </w:pPr>
            <w:r w:rsidRPr="002D0175">
              <w:rPr>
                <w:color w:val="000000"/>
                <w:sz w:val="16"/>
                <w:szCs w:val="16"/>
              </w:rPr>
              <w:t>-</w:t>
            </w:r>
          </w:p>
        </w:tc>
        <w:tc>
          <w:tcPr>
            <w:tcW w:w="244" w:type="pct"/>
            <w:gridSpan w:val="2"/>
            <w:shd w:val="clear" w:color="auto" w:fill="auto"/>
            <w:tcMar>
              <w:left w:w="28" w:type="dxa"/>
              <w:right w:w="28" w:type="dxa"/>
            </w:tcMar>
            <w:vAlign w:val="center"/>
            <w:hideMark/>
          </w:tcPr>
          <w:p w14:paraId="47D0E675" w14:textId="77777777" w:rsidR="002D0175" w:rsidRPr="002D0175" w:rsidRDefault="002D0175" w:rsidP="002D0175">
            <w:pPr>
              <w:jc w:val="center"/>
              <w:rPr>
                <w:color w:val="000000"/>
                <w:sz w:val="16"/>
                <w:szCs w:val="16"/>
              </w:rPr>
            </w:pPr>
            <w:r w:rsidRPr="002D0175">
              <w:rPr>
                <w:color w:val="000000"/>
                <w:sz w:val="16"/>
                <w:szCs w:val="16"/>
              </w:rPr>
              <w:t>0,0</w:t>
            </w:r>
          </w:p>
        </w:tc>
        <w:tc>
          <w:tcPr>
            <w:tcW w:w="218" w:type="pct"/>
            <w:shd w:val="clear" w:color="auto" w:fill="auto"/>
            <w:tcMar>
              <w:left w:w="28" w:type="dxa"/>
              <w:right w:w="28" w:type="dxa"/>
            </w:tcMar>
            <w:vAlign w:val="center"/>
            <w:hideMark/>
          </w:tcPr>
          <w:p w14:paraId="3425F12B" w14:textId="77777777" w:rsidR="002D0175" w:rsidRPr="002D0175" w:rsidRDefault="002D0175" w:rsidP="002D0175">
            <w:pPr>
              <w:jc w:val="center"/>
              <w:rPr>
                <w:color w:val="000000"/>
                <w:sz w:val="16"/>
                <w:szCs w:val="16"/>
              </w:rPr>
            </w:pPr>
            <w:r w:rsidRPr="002D0175">
              <w:rPr>
                <w:color w:val="000000"/>
                <w:sz w:val="16"/>
                <w:szCs w:val="16"/>
              </w:rPr>
              <w:t>0,0</w:t>
            </w:r>
          </w:p>
        </w:tc>
      </w:tr>
      <w:tr w:rsidR="002D0175" w:rsidRPr="002D0175" w14:paraId="7A8BB055" w14:textId="77777777" w:rsidTr="007E69AF">
        <w:trPr>
          <w:trHeight w:val="340"/>
        </w:trPr>
        <w:tc>
          <w:tcPr>
            <w:tcW w:w="148" w:type="pct"/>
            <w:shd w:val="clear" w:color="auto" w:fill="auto"/>
            <w:tcMar>
              <w:left w:w="28" w:type="dxa"/>
              <w:right w:w="28" w:type="dxa"/>
            </w:tcMar>
            <w:vAlign w:val="center"/>
            <w:hideMark/>
          </w:tcPr>
          <w:p w14:paraId="10BDC6C5" w14:textId="77777777" w:rsidR="002D0175" w:rsidRPr="002D0175" w:rsidRDefault="002D0175" w:rsidP="002D0175">
            <w:pPr>
              <w:jc w:val="center"/>
              <w:rPr>
                <w:color w:val="000000"/>
                <w:sz w:val="16"/>
                <w:szCs w:val="16"/>
              </w:rPr>
            </w:pPr>
            <w:r w:rsidRPr="002D0175">
              <w:rPr>
                <w:color w:val="000000"/>
                <w:sz w:val="16"/>
                <w:szCs w:val="16"/>
              </w:rPr>
              <w:t>1.2</w:t>
            </w:r>
          </w:p>
        </w:tc>
        <w:tc>
          <w:tcPr>
            <w:tcW w:w="2395" w:type="pct"/>
            <w:gridSpan w:val="7"/>
            <w:shd w:val="clear" w:color="auto" w:fill="auto"/>
            <w:tcMar>
              <w:left w:w="28" w:type="dxa"/>
              <w:right w:w="28" w:type="dxa"/>
            </w:tcMar>
            <w:vAlign w:val="center"/>
            <w:hideMark/>
          </w:tcPr>
          <w:p w14:paraId="5B7F1F8C" w14:textId="77777777" w:rsidR="002D0175" w:rsidRPr="002D0175" w:rsidRDefault="002D0175" w:rsidP="002D0175">
            <w:pPr>
              <w:rPr>
                <w:color w:val="000000"/>
                <w:sz w:val="16"/>
                <w:szCs w:val="16"/>
              </w:rPr>
            </w:pPr>
            <w:r w:rsidRPr="002D0175">
              <w:rPr>
                <w:color w:val="000000"/>
                <w:sz w:val="16"/>
                <w:szCs w:val="16"/>
              </w:rPr>
              <w:t>Модернизация или реконструкция объектов централизованных систем водоснабжения в целях подключения объектов капитального строительства абонентов</w:t>
            </w:r>
          </w:p>
        </w:tc>
        <w:tc>
          <w:tcPr>
            <w:tcW w:w="270" w:type="pct"/>
            <w:gridSpan w:val="2"/>
            <w:shd w:val="clear" w:color="auto" w:fill="auto"/>
            <w:tcMar>
              <w:left w:w="28" w:type="dxa"/>
              <w:right w:w="28" w:type="dxa"/>
            </w:tcMar>
            <w:vAlign w:val="center"/>
            <w:hideMark/>
          </w:tcPr>
          <w:p w14:paraId="36EA2F9A"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gridSpan w:val="2"/>
            <w:shd w:val="clear" w:color="auto" w:fill="auto"/>
            <w:tcMar>
              <w:left w:w="28" w:type="dxa"/>
              <w:right w:w="28" w:type="dxa"/>
            </w:tcMar>
            <w:vAlign w:val="center"/>
            <w:hideMark/>
          </w:tcPr>
          <w:p w14:paraId="5130F672"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gridSpan w:val="2"/>
            <w:shd w:val="clear" w:color="auto" w:fill="auto"/>
            <w:tcMar>
              <w:left w:w="28" w:type="dxa"/>
              <w:right w:w="28" w:type="dxa"/>
            </w:tcMar>
            <w:vAlign w:val="center"/>
            <w:hideMark/>
          </w:tcPr>
          <w:p w14:paraId="5E6B4289"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gridSpan w:val="2"/>
            <w:shd w:val="clear" w:color="auto" w:fill="auto"/>
            <w:tcMar>
              <w:left w:w="28" w:type="dxa"/>
              <w:right w:w="28" w:type="dxa"/>
            </w:tcMar>
            <w:vAlign w:val="center"/>
            <w:hideMark/>
          </w:tcPr>
          <w:p w14:paraId="53E47AC7"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7F470B8A"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gridSpan w:val="2"/>
            <w:vAlign w:val="center"/>
          </w:tcPr>
          <w:p w14:paraId="6392B8DF"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gridSpan w:val="2"/>
            <w:vAlign w:val="center"/>
          </w:tcPr>
          <w:p w14:paraId="0ECB3A13" w14:textId="77777777" w:rsidR="002D0175" w:rsidRPr="002D0175" w:rsidRDefault="002D0175" w:rsidP="002D0175">
            <w:pPr>
              <w:jc w:val="center"/>
              <w:rPr>
                <w:color w:val="000000"/>
                <w:sz w:val="16"/>
                <w:szCs w:val="16"/>
              </w:rPr>
            </w:pPr>
            <w:r w:rsidRPr="002D0175">
              <w:rPr>
                <w:color w:val="000000"/>
                <w:sz w:val="16"/>
                <w:szCs w:val="16"/>
              </w:rPr>
              <w:t>0,0</w:t>
            </w:r>
          </w:p>
        </w:tc>
        <w:tc>
          <w:tcPr>
            <w:tcW w:w="219" w:type="pct"/>
            <w:gridSpan w:val="2"/>
            <w:vAlign w:val="center"/>
          </w:tcPr>
          <w:p w14:paraId="257FB66F" w14:textId="77777777" w:rsidR="002D0175" w:rsidRPr="002D0175" w:rsidRDefault="002D0175" w:rsidP="002D0175">
            <w:pPr>
              <w:jc w:val="center"/>
              <w:rPr>
                <w:color w:val="000000"/>
                <w:sz w:val="16"/>
                <w:szCs w:val="16"/>
              </w:rPr>
            </w:pPr>
            <w:r w:rsidRPr="002D0175">
              <w:rPr>
                <w:color w:val="000000"/>
                <w:sz w:val="16"/>
                <w:szCs w:val="16"/>
              </w:rPr>
              <w:t>0,0</w:t>
            </w:r>
          </w:p>
        </w:tc>
        <w:tc>
          <w:tcPr>
            <w:tcW w:w="267" w:type="pct"/>
            <w:gridSpan w:val="2"/>
            <w:shd w:val="clear" w:color="auto" w:fill="auto"/>
            <w:tcMar>
              <w:left w:w="28" w:type="dxa"/>
              <w:right w:w="28" w:type="dxa"/>
            </w:tcMar>
            <w:vAlign w:val="center"/>
            <w:hideMark/>
          </w:tcPr>
          <w:p w14:paraId="2F867766" w14:textId="77777777" w:rsidR="002D0175" w:rsidRPr="002D0175" w:rsidRDefault="002D0175" w:rsidP="002D0175">
            <w:pPr>
              <w:jc w:val="center"/>
              <w:rPr>
                <w:color w:val="000000"/>
                <w:sz w:val="16"/>
                <w:szCs w:val="16"/>
              </w:rPr>
            </w:pPr>
            <w:r w:rsidRPr="002D0175">
              <w:rPr>
                <w:color w:val="000000"/>
                <w:sz w:val="16"/>
                <w:szCs w:val="16"/>
              </w:rPr>
              <w:t>-</w:t>
            </w:r>
          </w:p>
        </w:tc>
        <w:tc>
          <w:tcPr>
            <w:tcW w:w="244" w:type="pct"/>
            <w:gridSpan w:val="2"/>
            <w:shd w:val="clear" w:color="auto" w:fill="auto"/>
            <w:tcMar>
              <w:left w:w="28" w:type="dxa"/>
              <w:right w:w="28" w:type="dxa"/>
            </w:tcMar>
            <w:vAlign w:val="center"/>
            <w:hideMark/>
          </w:tcPr>
          <w:p w14:paraId="549F4AF0" w14:textId="77777777" w:rsidR="002D0175" w:rsidRPr="002D0175" w:rsidRDefault="002D0175" w:rsidP="002D0175">
            <w:pPr>
              <w:jc w:val="center"/>
              <w:rPr>
                <w:color w:val="000000"/>
                <w:sz w:val="16"/>
                <w:szCs w:val="16"/>
              </w:rPr>
            </w:pPr>
            <w:r w:rsidRPr="002D0175">
              <w:rPr>
                <w:color w:val="000000"/>
                <w:sz w:val="16"/>
                <w:szCs w:val="16"/>
              </w:rPr>
              <w:t>0,0</w:t>
            </w:r>
          </w:p>
        </w:tc>
        <w:tc>
          <w:tcPr>
            <w:tcW w:w="218" w:type="pct"/>
            <w:shd w:val="clear" w:color="auto" w:fill="auto"/>
            <w:tcMar>
              <w:left w:w="28" w:type="dxa"/>
              <w:right w:w="28" w:type="dxa"/>
            </w:tcMar>
            <w:vAlign w:val="center"/>
            <w:hideMark/>
          </w:tcPr>
          <w:p w14:paraId="7E0AAC94" w14:textId="77777777" w:rsidR="002D0175" w:rsidRPr="002D0175" w:rsidRDefault="002D0175" w:rsidP="002D0175">
            <w:pPr>
              <w:jc w:val="center"/>
              <w:rPr>
                <w:color w:val="000000"/>
                <w:sz w:val="16"/>
                <w:szCs w:val="16"/>
              </w:rPr>
            </w:pPr>
            <w:r w:rsidRPr="002D0175">
              <w:rPr>
                <w:color w:val="000000"/>
                <w:sz w:val="16"/>
                <w:szCs w:val="16"/>
              </w:rPr>
              <w:t>0,00</w:t>
            </w:r>
          </w:p>
        </w:tc>
      </w:tr>
      <w:tr w:rsidR="002D0175" w:rsidRPr="002D0175" w14:paraId="2B87633E" w14:textId="77777777" w:rsidTr="007E69AF">
        <w:trPr>
          <w:trHeight w:val="340"/>
        </w:trPr>
        <w:tc>
          <w:tcPr>
            <w:tcW w:w="148" w:type="pct"/>
            <w:shd w:val="clear" w:color="auto" w:fill="auto"/>
            <w:tcMar>
              <w:left w:w="28" w:type="dxa"/>
              <w:right w:w="28" w:type="dxa"/>
            </w:tcMar>
            <w:vAlign w:val="center"/>
            <w:hideMark/>
          </w:tcPr>
          <w:p w14:paraId="5BF8B5C6" w14:textId="77777777" w:rsidR="002D0175" w:rsidRPr="002D0175" w:rsidRDefault="002D0175" w:rsidP="002D0175">
            <w:pPr>
              <w:jc w:val="center"/>
              <w:rPr>
                <w:color w:val="000000"/>
                <w:sz w:val="16"/>
                <w:szCs w:val="16"/>
              </w:rPr>
            </w:pPr>
            <w:r w:rsidRPr="002D0175">
              <w:rPr>
                <w:color w:val="000000"/>
                <w:sz w:val="16"/>
                <w:szCs w:val="16"/>
              </w:rPr>
              <w:t>1.3</w:t>
            </w:r>
          </w:p>
        </w:tc>
        <w:tc>
          <w:tcPr>
            <w:tcW w:w="2395" w:type="pct"/>
            <w:gridSpan w:val="7"/>
            <w:shd w:val="clear" w:color="auto" w:fill="auto"/>
            <w:tcMar>
              <w:left w:w="28" w:type="dxa"/>
              <w:right w:w="28" w:type="dxa"/>
            </w:tcMar>
            <w:vAlign w:val="center"/>
            <w:hideMark/>
          </w:tcPr>
          <w:p w14:paraId="6F62415F" w14:textId="77777777" w:rsidR="002D0175" w:rsidRPr="002D0175" w:rsidRDefault="002D0175" w:rsidP="002D0175">
            <w:pPr>
              <w:rPr>
                <w:color w:val="000000"/>
                <w:sz w:val="16"/>
                <w:szCs w:val="16"/>
              </w:rPr>
            </w:pPr>
            <w:r w:rsidRPr="002D0175">
              <w:rPr>
                <w:color w:val="000000"/>
                <w:sz w:val="16"/>
                <w:szCs w:val="16"/>
              </w:rPr>
              <w:t>Строительство новых объектов централизованных систем водоснабжения, не связанных с подключением новых объектов капитального строительства</w:t>
            </w:r>
          </w:p>
        </w:tc>
        <w:tc>
          <w:tcPr>
            <w:tcW w:w="270" w:type="pct"/>
            <w:gridSpan w:val="2"/>
            <w:shd w:val="clear" w:color="auto" w:fill="auto"/>
            <w:tcMar>
              <w:left w:w="28" w:type="dxa"/>
              <w:right w:w="28" w:type="dxa"/>
            </w:tcMar>
            <w:vAlign w:val="center"/>
            <w:hideMark/>
          </w:tcPr>
          <w:p w14:paraId="2772CE8D"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gridSpan w:val="2"/>
            <w:shd w:val="clear" w:color="auto" w:fill="auto"/>
            <w:tcMar>
              <w:left w:w="28" w:type="dxa"/>
              <w:right w:w="28" w:type="dxa"/>
            </w:tcMar>
            <w:vAlign w:val="center"/>
            <w:hideMark/>
          </w:tcPr>
          <w:p w14:paraId="7A6AC692"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gridSpan w:val="2"/>
            <w:shd w:val="clear" w:color="auto" w:fill="auto"/>
            <w:tcMar>
              <w:left w:w="28" w:type="dxa"/>
              <w:right w:w="28" w:type="dxa"/>
            </w:tcMar>
            <w:vAlign w:val="center"/>
            <w:hideMark/>
          </w:tcPr>
          <w:p w14:paraId="6D50B696"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gridSpan w:val="2"/>
            <w:shd w:val="clear" w:color="auto" w:fill="auto"/>
            <w:tcMar>
              <w:left w:w="28" w:type="dxa"/>
              <w:right w:w="28" w:type="dxa"/>
            </w:tcMar>
            <w:vAlign w:val="center"/>
            <w:hideMark/>
          </w:tcPr>
          <w:p w14:paraId="4C7999E5"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7011B457"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gridSpan w:val="2"/>
            <w:vAlign w:val="center"/>
          </w:tcPr>
          <w:p w14:paraId="724058C0"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gridSpan w:val="2"/>
            <w:vAlign w:val="center"/>
          </w:tcPr>
          <w:p w14:paraId="2999B45D" w14:textId="77777777" w:rsidR="002D0175" w:rsidRPr="002D0175" w:rsidRDefault="002D0175" w:rsidP="002D0175">
            <w:pPr>
              <w:jc w:val="center"/>
              <w:rPr>
                <w:color w:val="000000"/>
                <w:sz w:val="16"/>
                <w:szCs w:val="16"/>
              </w:rPr>
            </w:pPr>
            <w:r w:rsidRPr="002D0175">
              <w:rPr>
                <w:color w:val="000000"/>
                <w:sz w:val="16"/>
                <w:szCs w:val="16"/>
              </w:rPr>
              <w:t>0,0</w:t>
            </w:r>
          </w:p>
        </w:tc>
        <w:tc>
          <w:tcPr>
            <w:tcW w:w="219" w:type="pct"/>
            <w:gridSpan w:val="2"/>
            <w:vAlign w:val="center"/>
          </w:tcPr>
          <w:p w14:paraId="08A91BF2" w14:textId="77777777" w:rsidR="002D0175" w:rsidRPr="002D0175" w:rsidRDefault="002D0175" w:rsidP="002D0175">
            <w:pPr>
              <w:jc w:val="center"/>
              <w:rPr>
                <w:color w:val="000000"/>
                <w:sz w:val="16"/>
                <w:szCs w:val="16"/>
              </w:rPr>
            </w:pPr>
            <w:r w:rsidRPr="002D0175">
              <w:rPr>
                <w:color w:val="000000"/>
                <w:sz w:val="16"/>
                <w:szCs w:val="16"/>
              </w:rPr>
              <w:t>0,0</w:t>
            </w:r>
          </w:p>
        </w:tc>
        <w:tc>
          <w:tcPr>
            <w:tcW w:w="267" w:type="pct"/>
            <w:gridSpan w:val="2"/>
            <w:shd w:val="clear" w:color="auto" w:fill="auto"/>
            <w:tcMar>
              <w:left w:w="28" w:type="dxa"/>
              <w:right w:w="28" w:type="dxa"/>
            </w:tcMar>
            <w:vAlign w:val="center"/>
            <w:hideMark/>
          </w:tcPr>
          <w:p w14:paraId="5AA1C351" w14:textId="77777777" w:rsidR="002D0175" w:rsidRPr="002D0175" w:rsidRDefault="002D0175" w:rsidP="002D0175">
            <w:pPr>
              <w:jc w:val="center"/>
              <w:rPr>
                <w:color w:val="000000"/>
                <w:sz w:val="16"/>
                <w:szCs w:val="16"/>
              </w:rPr>
            </w:pPr>
            <w:r w:rsidRPr="002D0175">
              <w:rPr>
                <w:color w:val="000000"/>
                <w:sz w:val="16"/>
                <w:szCs w:val="16"/>
              </w:rPr>
              <w:t>-</w:t>
            </w:r>
          </w:p>
        </w:tc>
        <w:tc>
          <w:tcPr>
            <w:tcW w:w="244" w:type="pct"/>
            <w:gridSpan w:val="2"/>
            <w:shd w:val="clear" w:color="auto" w:fill="auto"/>
            <w:tcMar>
              <w:left w:w="28" w:type="dxa"/>
              <w:right w:w="28" w:type="dxa"/>
            </w:tcMar>
            <w:vAlign w:val="center"/>
            <w:hideMark/>
          </w:tcPr>
          <w:p w14:paraId="0ACEE14E" w14:textId="77777777" w:rsidR="002D0175" w:rsidRPr="002D0175" w:rsidRDefault="002D0175" w:rsidP="002D0175">
            <w:pPr>
              <w:jc w:val="center"/>
              <w:rPr>
                <w:color w:val="000000"/>
                <w:sz w:val="16"/>
                <w:szCs w:val="16"/>
              </w:rPr>
            </w:pPr>
            <w:r w:rsidRPr="002D0175">
              <w:rPr>
                <w:color w:val="000000"/>
                <w:sz w:val="16"/>
                <w:szCs w:val="16"/>
              </w:rPr>
              <w:t>0,0</w:t>
            </w:r>
          </w:p>
        </w:tc>
        <w:tc>
          <w:tcPr>
            <w:tcW w:w="218" w:type="pct"/>
            <w:shd w:val="clear" w:color="auto" w:fill="auto"/>
            <w:tcMar>
              <w:left w:w="28" w:type="dxa"/>
              <w:right w:w="28" w:type="dxa"/>
            </w:tcMar>
            <w:vAlign w:val="center"/>
            <w:hideMark/>
          </w:tcPr>
          <w:p w14:paraId="3DA62FDF" w14:textId="77777777" w:rsidR="002D0175" w:rsidRPr="002D0175" w:rsidRDefault="002D0175" w:rsidP="002D0175">
            <w:pPr>
              <w:jc w:val="center"/>
              <w:rPr>
                <w:color w:val="000000"/>
                <w:sz w:val="16"/>
                <w:szCs w:val="16"/>
              </w:rPr>
            </w:pPr>
            <w:r w:rsidRPr="002D0175">
              <w:rPr>
                <w:color w:val="000000"/>
                <w:sz w:val="16"/>
                <w:szCs w:val="16"/>
              </w:rPr>
              <w:t>0,00</w:t>
            </w:r>
          </w:p>
        </w:tc>
      </w:tr>
      <w:tr w:rsidR="002D0175" w:rsidRPr="002D0175" w14:paraId="39F0F018" w14:textId="77777777" w:rsidTr="007E69AF">
        <w:trPr>
          <w:trHeight w:val="340"/>
        </w:trPr>
        <w:tc>
          <w:tcPr>
            <w:tcW w:w="148" w:type="pct"/>
            <w:shd w:val="clear" w:color="auto" w:fill="auto"/>
            <w:tcMar>
              <w:left w:w="28" w:type="dxa"/>
              <w:right w:w="28" w:type="dxa"/>
            </w:tcMar>
            <w:vAlign w:val="center"/>
            <w:hideMark/>
          </w:tcPr>
          <w:p w14:paraId="03F70437" w14:textId="77777777" w:rsidR="002D0175" w:rsidRPr="002D0175" w:rsidRDefault="002D0175" w:rsidP="002D0175">
            <w:pPr>
              <w:jc w:val="center"/>
              <w:rPr>
                <w:color w:val="000000"/>
                <w:sz w:val="16"/>
                <w:szCs w:val="16"/>
              </w:rPr>
            </w:pPr>
            <w:r w:rsidRPr="002D0175">
              <w:rPr>
                <w:color w:val="000000"/>
                <w:sz w:val="16"/>
                <w:szCs w:val="16"/>
              </w:rPr>
              <w:t>1.4</w:t>
            </w:r>
          </w:p>
        </w:tc>
        <w:tc>
          <w:tcPr>
            <w:tcW w:w="2395" w:type="pct"/>
            <w:gridSpan w:val="7"/>
            <w:shd w:val="clear" w:color="auto" w:fill="auto"/>
            <w:tcMar>
              <w:left w:w="28" w:type="dxa"/>
              <w:right w:w="28" w:type="dxa"/>
            </w:tcMar>
            <w:vAlign w:val="center"/>
            <w:hideMark/>
          </w:tcPr>
          <w:p w14:paraId="3669586B" w14:textId="77777777" w:rsidR="002D0175" w:rsidRPr="002D0175" w:rsidRDefault="002D0175" w:rsidP="002D0175">
            <w:pPr>
              <w:rPr>
                <w:color w:val="000000"/>
                <w:sz w:val="16"/>
                <w:szCs w:val="16"/>
              </w:rPr>
            </w:pPr>
            <w:r w:rsidRPr="002D0175">
              <w:rPr>
                <w:color w:val="000000"/>
                <w:sz w:val="16"/>
                <w:szCs w:val="16"/>
              </w:rPr>
              <w:t>Модернизация или реконструкция существующих объектов централизованных систем водоснабжения в целях снижения уровня износа существующих объектов</w:t>
            </w:r>
          </w:p>
        </w:tc>
        <w:tc>
          <w:tcPr>
            <w:tcW w:w="270" w:type="pct"/>
            <w:gridSpan w:val="2"/>
            <w:shd w:val="clear" w:color="auto" w:fill="auto"/>
            <w:tcMar>
              <w:left w:w="28" w:type="dxa"/>
              <w:right w:w="28" w:type="dxa"/>
            </w:tcMar>
            <w:vAlign w:val="center"/>
            <w:hideMark/>
          </w:tcPr>
          <w:p w14:paraId="0271E1AF" w14:textId="77777777" w:rsidR="002D0175" w:rsidRPr="002D0175" w:rsidRDefault="002D0175" w:rsidP="002D0175">
            <w:pPr>
              <w:jc w:val="center"/>
              <w:rPr>
                <w:sz w:val="16"/>
                <w:szCs w:val="16"/>
              </w:rPr>
            </w:pPr>
            <w:r w:rsidRPr="002D0175">
              <w:rPr>
                <w:sz w:val="16"/>
                <w:szCs w:val="16"/>
              </w:rPr>
              <w:t>91 781,7</w:t>
            </w:r>
          </w:p>
        </w:tc>
        <w:tc>
          <w:tcPr>
            <w:tcW w:w="229" w:type="pct"/>
            <w:gridSpan w:val="2"/>
            <w:shd w:val="clear" w:color="auto" w:fill="auto"/>
            <w:tcMar>
              <w:left w:w="28" w:type="dxa"/>
              <w:right w:w="28" w:type="dxa"/>
            </w:tcMar>
            <w:vAlign w:val="center"/>
            <w:hideMark/>
          </w:tcPr>
          <w:p w14:paraId="65EB9DC2" w14:textId="77777777" w:rsidR="002D0175" w:rsidRPr="002D0175" w:rsidRDefault="002D0175" w:rsidP="002D0175">
            <w:pPr>
              <w:jc w:val="center"/>
              <w:rPr>
                <w:sz w:val="16"/>
                <w:szCs w:val="16"/>
              </w:rPr>
            </w:pPr>
            <w:r w:rsidRPr="002D0175">
              <w:rPr>
                <w:sz w:val="16"/>
                <w:szCs w:val="16"/>
              </w:rPr>
              <w:t>18 485,7</w:t>
            </w:r>
          </w:p>
        </w:tc>
        <w:tc>
          <w:tcPr>
            <w:tcW w:w="200" w:type="pct"/>
            <w:gridSpan w:val="2"/>
            <w:shd w:val="clear" w:color="auto" w:fill="auto"/>
            <w:tcMar>
              <w:left w:w="28" w:type="dxa"/>
              <w:right w:w="28" w:type="dxa"/>
            </w:tcMar>
            <w:vAlign w:val="center"/>
            <w:hideMark/>
          </w:tcPr>
          <w:p w14:paraId="1B101B9C" w14:textId="77777777" w:rsidR="002D0175" w:rsidRPr="002D0175" w:rsidRDefault="002D0175" w:rsidP="002D0175">
            <w:pPr>
              <w:jc w:val="center"/>
              <w:rPr>
                <w:sz w:val="16"/>
                <w:szCs w:val="16"/>
              </w:rPr>
            </w:pPr>
            <w:r w:rsidRPr="002D0175">
              <w:rPr>
                <w:sz w:val="16"/>
                <w:szCs w:val="16"/>
              </w:rPr>
              <w:t>16 054,0</w:t>
            </w:r>
          </w:p>
        </w:tc>
        <w:tc>
          <w:tcPr>
            <w:tcW w:w="187" w:type="pct"/>
            <w:gridSpan w:val="2"/>
            <w:shd w:val="clear" w:color="auto" w:fill="auto"/>
            <w:tcMar>
              <w:left w:w="28" w:type="dxa"/>
              <w:right w:w="28" w:type="dxa"/>
            </w:tcMar>
            <w:vAlign w:val="center"/>
            <w:hideMark/>
          </w:tcPr>
          <w:p w14:paraId="53FFEB04" w14:textId="77777777" w:rsidR="002D0175" w:rsidRPr="002D0175" w:rsidRDefault="002D0175" w:rsidP="002D0175">
            <w:pPr>
              <w:jc w:val="center"/>
              <w:rPr>
                <w:sz w:val="16"/>
                <w:szCs w:val="16"/>
              </w:rPr>
            </w:pPr>
            <w:r w:rsidRPr="002D0175">
              <w:rPr>
                <w:sz w:val="16"/>
                <w:szCs w:val="16"/>
              </w:rPr>
              <w:t>9 593,5</w:t>
            </w:r>
          </w:p>
        </w:tc>
        <w:tc>
          <w:tcPr>
            <w:tcW w:w="193" w:type="pct"/>
            <w:gridSpan w:val="2"/>
            <w:vAlign w:val="center"/>
          </w:tcPr>
          <w:p w14:paraId="1BE7CCE6" w14:textId="77777777" w:rsidR="002D0175" w:rsidRPr="002D0175" w:rsidRDefault="002D0175" w:rsidP="002D0175">
            <w:pPr>
              <w:jc w:val="center"/>
              <w:rPr>
                <w:sz w:val="16"/>
                <w:szCs w:val="16"/>
              </w:rPr>
            </w:pPr>
            <w:r w:rsidRPr="002D0175">
              <w:rPr>
                <w:sz w:val="16"/>
                <w:szCs w:val="16"/>
              </w:rPr>
              <w:t>6 996,2</w:t>
            </w:r>
          </w:p>
        </w:tc>
        <w:tc>
          <w:tcPr>
            <w:tcW w:w="193" w:type="pct"/>
            <w:gridSpan w:val="2"/>
            <w:vAlign w:val="center"/>
          </w:tcPr>
          <w:p w14:paraId="26AC623B" w14:textId="77777777" w:rsidR="002D0175" w:rsidRPr="002D0175" w:rsidRDefault="002D0175" w:rsidP="002D0175">
            <w:pPr>
              <w:jc w:val="center"/>
              <w:rPr>
                <w:sz w:val="16"/>
                <w:szCs w:val="16"/>
              </w:rPr>
            </w:pPr>
            <w:r w:rsidRPr="002D0175">
              <w:rPr>
                <w:sz w:val="16"/>
                <w:szCs w:val="16"/>
              </w:rPr>
              <w:t>6 154,1</w:t>
            </w:r>
          </w:p>
        </w:tc>
        <w:tc>
          <w:tcPr>
            <w:tcW w:w="237" w:type="pct"/>
            <w:gridSpan w:val="2"/>
            <w:vAlign w:val="center"/>
          </w:tcPr>
          <w:p w14:paraId="3E4140A2" w14:textId="77777777" w:rsidR="002D0175" w:rsidRPr="002D0175" w:rsidRDefault="002D0175" w:rsidP="002D0175">
            <w:pPr>
              <w:jc w:val="center"/>
              <w:rPr>
                <w:sz w:val="16"/>
                <w:szCs w:val="16"/>
              </w:rPr>
            </w:pPr>
            <w:r w:rsidRPr="002D0175">
              <w:rPr>
                <w:sz w:val="16"/>
                <w:szCs w:val="16"/>
              </w:rPr>
              <w:t>11 259,6</w:t>
            </w:r>
          </w:p>
        </w:tc>
        <w:tc>
          <w:tcPr>
            <w:tcW w:w="219" w:type="pct"/>
            <w:gridSpan w:val="2"/>
            <w:vAlign w:val="center"/>
          </w:tcPr>
          <w:p w14:paraId="68596077" w14:textId="77777777" w:rsidR="002D0175" w:rsidRPr="002D0175" w:rsidRDefault="002D0175" w:rsidP="002D0175">
            <w:pPr>
              <w:jc w:val="center"/>
              <w:rPr>
                <w:sz w:val="16"/>
                <w:szCs w:val="16"/>
              </w:rPr>
            </w:pPr>
            <w:r w:rsidRPr="002D0175">
              <w:rPr>
                <w:sz w:val="16"/>
                <w:szCs w:val="16"/>
              </w:rPr>
              <w:t>23 238,6</w:t>
            </w:r>
          </w:p>
        </w:tc>
        <w:tc>
          <w:tcPr>
            <w:tcW w:w="267" w:type="pct"/>
            <w:gridSpan w:val="2"/>
            <w:shd w:val="clear" w:color="auto" w:fill="auto"/>
            <w:tcMar>
              <w:left w:w="28" w:type="dxa"/>
              <w:right w:w="28" w:type="dxa"/>
            </w:tcMar>
            <w:vAlign w:val="center"/>
            <w:hideMark/>
          </w:tcPr>
          <w:p w14:paraId="47D6985C" w14:textId="77777777" w:rsidR="002D0175" w:rsidRPr="002D0175" w:rsidRDefault="002D0175" w:rsidP="002D0175">
            <w:pPr>
              <w:jc w:val="center"/>
              <w:rPr>
                <w:color w:val="000000"/>
                <w:sz w:val="16"/>
                <w:szCs w:val="16"/>
              </w:rPr>
            </w:pPr>
            <w:r w:rsidRPr="002D0175">
              <w:rPr>
                <w:color w:val="000000"/>
                <w:sz w:val="16"/>
                <w:szCs w:val="16"/>
              </w:rPr>
              <w:t>2022-2023</w:t>
            </w:r>
          </w:p>
        </w:tc>
        <w:tc>
          <w:tcPr>
            <w:tcW w:w="244" w:type="pct"/>
            <w:gridSpan w:val="2"/>
            <w:shd w:val="clear" w:color="auto" w:fill="auto"/>
            <w:tcMar>
              <w:left w:w="28" w:type="dxa"/>
              <w:right w:w="28" w:type="dxa"/>
            </w:tcMar>
            <w:vAlign w:val="center"/>
            <w:hideMark/>
          </w:tcPr>
          <w:p w14:paraId="0E9FE72E" w14:textId="77777777" w:rsidR="002D0175" w:rsidRPr="002D0175" w:rsidRDefault="002D0175" w:rsidP="002D0175">
            <w:pPr>
              <w:jc w:val="center"/>
              <w:rPr>
                <w:color w:val="000000"/>
                <w:sz w:val="16"/>
                <w:szCs w:val="16"/>
              </w:rPr>
            </w:pPr>
            <w:r w:rsidRPr="002D0175">
              <w:rPr>
                <w:color w:val="000000"/>
                <w:sz w:val="16"/>
                <w:szCs w:val="16"/>
              </w:rPr>
              <w:t>0,0</w:t>
            </w:r>
          </w:p>
        </w:tc>
        <w:tc>
          <w:tcPr>
            <w:tcW w:w="218" w:type="pct"/>
            <w:shd w:val="clear" w:color="auto" w:fill="auto"/>
            <w:tcMar>
              <w:left w:w="28" w:type="dxa"/>
              <w:right w:w="28" w:type="dxa"/>
            </w:tcMar>
            <w:vAlign w:val="center"/>
            <w:hideMark/>
          </w:tcPr>
          <w:p w14:paraId="27747673" w14:textId="77777777" w:rsidR="002D0175" w:rsidRPr="002D0175" w:rsidRDefault="002D0175" w:rsidP="002D0175">
            <w:pPr>
              <w:jc w:val="center"/>
              <w:rPr>
                <w:sz w:val="16"/>
                <w:szCs w:val="16"/>
              </w:rPr>
            </w:pPr>
            <w:r w:rsidRPr="002D0175">
              <w:rPr>
                <w:sz w:val="16"/>
                <w:szCs w:val="16"/>
              </w:rPr>
              <w:t>91 781,7</w:t>
            </w:r>
          </w:p>
        </w:tc>
      </w:tr>
      <w:tr w:rsidR="002D0175" w:rsidRPr="002D0175" w14:paraId="3AE48A5A" w14:textId="77777777" w:rsidTr="007E69AF">
        <w:trPr>
          <w:trHeight w:val="227"/>
        </w:trPr>
        <w:tc>
          <w:tcPr>
            <w:tcW w:w="148" w:type="pct"/>
            <w:shd w:val="clear" w:color="auto" w:fill="auto"/>
            <w:tcMar>
              <w:left w:w="28" w:type="dxa"/>
              <w:right w:w="28" w:type="dxa"/>
            </w:tcMar>
            <w:vAlign w:val="center"/>
            <w:hideMark/>
          </w:tcPr>
          <w:p w14:paraId="6B37AC25" w14:textId="77777777" w:rsidR="002D0175" w:rsidRPr="002D0175" w:rsidRDefault="002D0175" w:rsidP="002D0175">
            <w:pPr>
              <w:jc w:val="center"/>
              <w:rPr>
                <w:color w:val="000000"/>
                <w:sz w:val="16"/>
                <w:szCs w:val="16"/>
              </w:rPr>
            </w:pPr>
            <w:bookmarkStart w:id="11" w:name="_Hlk82618899"/>
            <w:r w:rsidRPr="002D0175">
              <w:rPr>
                <w:color w:val="000000"/>
                <w:sz w:val="16"/>
                <w:szCs w:val="16"/>
              </w:rPr>
              <w:t>1.4.1</w:t>
            </w:r>
          </w:p>
        </w:tc>
        <w:tc>
          <w:tcPr>
            <w:tcW w:w="632" w:type="pct"/>
            <w:shd w:val="clear" w:color="auto" w:fill="auto"/>
            <w:tcMar>
              <w:left w:w="28" w:type="dxa"/>
              <w:right w:w="28" w:type="dxa"/>
            </w:tcMar>
            <w:vAlign w:val="center"/>
            <w:hideMark/>
          </w:tcPr>
          <w:p w14:paraId="51D40911" w14:textId="77777777" w:rsidR="002D0175" w:rsidRPr="002D0175" w:rsidRDefault="002D0175" w:rsidP="002D0175">
            <w:pPr>
              <w:jc w:val="center"/>
              <w:rPr>
                <w:sz w:val="16"/>
                <w:szCs w:val="16"/>
              </w:rPr>
            </w:pPr>
            <w:r w:rsidRPr="002D0175">
              <w:rPr>
                <w:sz w:val="16"/>
                <w:szCs w:val="16"/>
              </w:rPr>
              <w:t xml:space="preserve">Реконструкция водовода № 1 от насосной станции </w:t>
            </w:r>
            <w:r w:rsidRPr="002D0175">
              <w:rPr>
                <w:sz w:val="16"/>
                <w:szCs w:val="16"/>
              </w:rPr>
              <w:br/>
              <w:t>1-го водоподъема до левобережного колодца</w:t>
            </w:r>
          </w:p>
        </w:tc>
        <w:tc>
          <w:tcPr>
            <w:tcW w:w="488" w:type="pct"/>
            <w:tcMar>
              <w:left w:w="28" w:type="dxa"/>
              <w:right w:w="28" w:type="dxa"/>
            </w:tcMar>
            <w:vAlign w:val="center"/>
          </w:tcPr>
          <w:p w14:paraId="4E6CB44E"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1" w:type="pct"/>
            <w:tcMar>
              <w:left w:w="28" w:type="dxa"/>
              <w:right w:w="28" w:type="dxa"/>
            </w:tcMar>
            <w:vAlign w:val="center"/>
          </w:tcPr>
          <w:p w14:paraId="3B4DFA17" w14:textId="77777777" w:rsidR="002D0175" w:rsidRPr="002D0175" w:rsidRDefault="002D0175" w:rsidP="002D0175">
            <w:pPr>
              <w:jc w:val="center"/>
              <w:rPr>
                <w:sz w:val="16"/>
                <w:szCs w:val="16"/>
              </w:rPr>
            </w:pPr>
            <w:r w:rsidRPr="002D0175">
              <w:rPr>
                <w:sz w:val="16"/>
                <w:szCs w:val="16"/>
              </w:rPr>
              <w:t>Насосная станция 1-го водоподъема</w:t>
            </w:r>
          </w:p>
        </w:tc>
        <w:tc>
          <w:tcPr>
            <w:tcW w:w="267" w:type="pct"/>
            <w:tcMar>
              <w:left w:w="28" w:type="dxa"/>
              <w:right w:w="28" w:type="dxa"/>
            </w:tcMar>
            <w:vAlign w:val="center"/>
          </w:tcPr>
          <w:p w14:paraId="39801175" w14:textId="77777777" w:rsidR="002D0175" w:rsidRPr="002D0175" w:rsidRDefault="002D0175" w:rsidP="002D0175">
            <w:pPr>
              <w:jc w:val="center"/>
              <w:rPr>
                <w:sz w:val="16"/>
                <w:szCs w:val="16"/>
              </w:rPr>
            </w:pPr>
            <w:r w:rsidRPr="002D0175">
              <w:rPr>
                <w:sz w:val="16"/>
                <w:szCs w:val="16"/>
              </w:rPr>
              <w:t>Диаметр водовода</w:t>
            </w:r>
          </w:p>
        </w:tc>
        <w:tc>
          <w:tcPr>
            <w:tcW w:w="314" w:type="pct"/>
            <w:tcMar>
              <w:left w:w="28" w:type="dxa"/>
              <w:right w:w="28" w:type="dxa"/>
            </w:tcMar>
            <w:vAlign w:val="center"/>
          </w:tcPr>
          <w:p w14:paraId="012A8BD3" w14:textId="77777777" w:rsidR="002D0175" w:rsidRPr="002D0175" w:rsidRDefault="002D0175" w:rsidP="002D0175">
            <w:pPr>
              <w:jc w:val="center"/>
              <w:rPr>
                <w:sz w:val="16"/>
                <w:szCs w:val="16"/>
              </w:rPr>
            </w:pPr>
            <w:r w:rsidRPr="002D0175">
              <w:rPr>
                <w:sz w:val="16"/>
                <w:szCs w:val="16"/>
              </w:rPr>
              <w:t>1200</w:t>
            </w:r>
          </w:p>
        </w:tc>
        <w:tc>
          <w:tcPr>
            <w:tcW w:w="329" w:type="pct"/>
            <w:tcMar>
              <w:left w:w="28" w:type="dxa"/>
              <w:right w:w="28" w:type="dxa"/>
            </w:tcMar>
            <w:vAlign w:val="center"/>
          </w:tcPr>
          <w:p w14:paraId="5842DAB8" w14:textId="77777777" w:rsidR="002D0175" w:rsidRPr="002D0175" w:rsidRDefault="002D0175" w:rsidP="002D0175">
            <w:pPr>
              <w:jc w:val="center"/>
              <w:rPr>
                <w:sz w:val="16"/>
                <w:szCs w:val="16"/>
              </w:rPr>
            </w:pPr>
            <w:r w:rsidRPr="002D0175">
              <w:rPr>
                <w:sz w:val="16"/>
                <w:szCs w:val="16"/>
              </w:rPr>
              <w:t>800</w:t>
            </w:r>
          </w:p>
        </w:tc>
        <w:tc>
          <w:tcPr>
            <w:tcW w:w="270" w:type="pct"/>
            <w:gridSpan w:val="2"/>
            <w:shd w:val="clear" w:color="auto" w:fill="auto"/>
            <w:tcMar>
              <w:left w:w="28" w:type="dxa"/>
              <w:right w:w="28" w:type="dxa"/>
            </w:tcMar>
            <w:vAlign w:val="center"/>
            <w:hideMark/>
          </w:tcPr>
          <w:p w14:paraId="17CDA01C" w14:textId="77777777" w:rsidR="002D0175" w:rsidRPr="002D0175" w:rsidRDefault="002D0175" w:rsidP="002D0175">
            <w:pPr>
              <w:jc w:val="center"/>
              <w:rPr>
                <w:sz w:val="16"/>
                <w:szCs w:val="16"/>
              </w:rPr>
            </w:pPr>
            <w:r w:rsidRPr="002D0175">
              <w:rPr>
                <w:sz w:val="16"/>
                <w:szCs w:val="16"/>
              </w:rPr>
              <w:t>18 485,7</w:t>
            </w:r>
          </w:p>
        </w:tc>
        <w:tc>
          <w:tcPr>
            <w:tcW w:w="228" w:type="pct"/>
            <w:gridSpan w:val="2"/>
            <w:shd w:val="clear" w:color="auto" w:fill="auto"/>
            <w:tcMar>
              <w:left w:w="28" w:type="dxa"/>
              <w:right w:w="28" w:type="dxa"/>
            </w:tcMar>
            <w:vAlign w:val="center"/>
            <w:hideMark/>
          </w:tcPr>
          <w:p w14:paraId="46841A41" w14:textId="77777777" w:rsidR="002D0175" w:rsidRPr="002D0175" w:rsidRDefault="002D0175" w:rsidP="002D0175">
            <w:pPr>
              <w:jc w:val="center"/>
              <w:rPr>
                <w:sz w:val="16"/>
                <w:szCs w:val="16"/>
              </w:rPr>
            </w:pPr>
            <w:r w:rsidRPr="002D0175">
              <w:rPr>
                <w:sz w:val="16"/>
                <w:szCs w:val="16"/>
              </w:rPr>
              <w:t>18 485,7</w:t>
            </w:r>
          </w:p>
        </w:tc>
        <w:tc>
          <w:tcPr>
            <w:tcW w:w="200" w:type="pct"/>
            <w:gridSpan w:val="2"/>
            <w:shd w:val="clear" w:color="auto" w:fill="auto"/>
            <w:tcMar>
              <w:left w:w="28" w:type="dxa"/>
              <w:right w:w="28" w:type="dxa"/>
            </w:tcMar>
            <w:vAlign w:val="center"/>
            <w:hideMark/>
          </w:tcPr>
          <w:p w14:paraId="54EFFF69" w14:textId="77777777" w:rsidR="002D0175" w:rsidRPr="002D0175" w:rsidRDefault="002D0175" w:rsidP="002D0175">
            <w:pPr>
              <w:jc w:val="center"/>
              <w:rPr>
                <w:sz w:val="16"/>
                <w:szCs w:val="16"/>
              </w:rPr>
            </w:pPr>
            <w:r w:rsidRPr="002D0175">
              <w:rPr>
                <w:sz w:val="16"/>
                <w:szCs w:val="16"/>
              </w:rPr>
              <w:t>0,0</w:t>
            </w:r>
          </w:p>
        </w:tc>
        <w:tc>
          <w:tcPr>
            <w:tcW w:w="187" w:type="pct"/>
            <w:gridSpan w:val="2"/>
            <w:shd w:val="clear" w:color="auto" w:fill="auto"/>
            <w:tcMar>
              <w:left w:w="28" w:type="dxa"/>
              <w:right w:w="28" w:type="dxa"/>
            </w:tcMar>
            <w:vAlign w:val="center"/>
            <w:hideMark/>
          </w:tcPr>
          <w:p w14:paraId="16264A25"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55F72F9A"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06EA0FB3" w14:textId="77777777" w:rsidR="002D0175" w:rsidRPr="002D0175" w:rsidRDefault="002D0175" w:rsidP="002D0175">
            <w:pPr>
              <w:jc w:val="center"/>
              <w:rPr>
                <w:sz w:val="16"/>
                <w:szCs w:val="16"/>
              </w:rPr>
            </w:pPr>
            <w:r w:rsidRPr="002D0175">
              <w:rPr>
                <w:sz w:val="16"/>
                <w:szCs w:val="16"/>
              </w:rPr>
              <w:t>0,0</w:t>
            </w:r>
          </w:p>
        </w:tc>
        <w:tc>
          <w:tcPr>
            <w:tcW w:w="237" w:type="pct"/>
            <w:gridSpan w:val="2"/>
            <w:vAlign w:val="center"/>
          </w:tcPr>
          <w:p w14:paraId="5C68F6F4" w14:textId="77777777" w:rsidR="002D0175" w:rsidRPr="002D0175" w:rsidRDefault="002D0175" w:rsidP="002D0175">
            <w:pPr>
              <w:jc w:val="center"/>
              <w:rPr>
                <w:sz w:val="16"/>
                <w:szCs w:val="16"/>
              </w:rPr>
            </w:pPr>
            <w:r w:rsidRPr="002D0175">
              <w:rPr>
                <w:sz w:val="16"/>
                <w:szCs w:val="16"/>
              </w:rPr>
              <w:t>0,0</w:t>
            </w:r>
          </w:p>
        </w:tc>
        <w:tc>
          <w:tcPr>
            <w:tcW w:w="220" w:type="pct"/>
            <w:gridSpan w:val="2"/>
            <w:vAlign w:val="center"/>
          </w:tcPr>
          <w:p w14:paraId="41D6DFEF" w14:textId="77777777" w:rsidR="002D0175" w:rsidRPr="002D0175" w:rsidRDefault="002D0175" w:rsidP="002D0175">
            <w:pPr>
              <w:jc w:val="center"/>
              <w:rPr>
                <w:sz w:val="16"/>
                <w:szCs w:val="16"/>
              </w:rPr>
            </w:pPr>
            <w:r w:rsidRPr="002D0175">
              <w:rPr>
                <w:sz w:val="16"/>
                <w:szCs w:val="16"/>
              </w:rPr>
              <w:t>0,0</w:t>
            </w:r>
          </w:p>
        </w:tc>
        <w:tc>
          <w:tcPr>
            <w:tcW w:w="267" w:type="pct"/>
            <w:gridSpan w:val="2"/>
            <w:shd w:val="clear" w:color="auto" w:fill="auto"/>
            <w:tcMar>
              <w:left w:w="28" w:type="dxa"/>
              <w:right w:w="28" w:type="dxa"/>
            </w:tcMar>
            <w:vAlign w:val="center"/>
            <w:hideMark/>
          </w:tcPr>
          <w:p w14:paraId="6B599FE0" w14:textId="77777777" w:rsidR="002D0175" w:rsidRPr="002D0175" w:rsidRDefault="002D0175" w:rsidP="002D0175">
            <w:pPr>
              <w:jc w:val="center"/>
              <w:rPr>
                <w:color w:val="000000"/>
                <w:sz w:val="16"/>
                <w:szCs w:val="16"/>
              </w:rPr>
            </w:pPr>
            <w:r w:rsidRPr="002D0175">
              <w:rPr>
                <w:color w:val="000000"/>
                <w:sz w:val="16"/>
                <w:szCs w:val="16"/>
              </w:rPr>
              <w:t>2022</w:t>
            </w:r>
          </w:p>
        </w:tc>
        <w:tc>
          <w:tcPr>
            <w:tcW w:w="243" w:type="pct"/>
            <w:gridSpan w:val="2"/>
            <w:shd w:val="clear" w:color="auto" w:fill="auto"/>
            <w:tcMar>
              <w:left w:w="28" w:type="dxa"/>
              <w:right w:w="28" w:type="dxa"/>
            </w:tcMar>
            <w:vAlign w:val="center"/>
            <w:hideMark/>
          </w:tcPr>
          <w:p w14:paraId="68573C39"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gridSpan w:val="2"/>
            <w:shd w:val="clear" w:color="auto" w:fill="auto"/>
            <w:tcMar>
              <w:left w:w="28" w:type="dxa"/>
              <w:right w:w="28" w:type="dxa"/>
            </w:tcMar>
            <w:vAlign w:val="center"/>
            <w:hideMark/>
          </w:tcPr>
          <w:p w14:paraId="75AE4D9E" w14:textId="77777777" w:rsidR="002D0175" w:rsidRPr="002D0175" w:rsidRDefault="002D0175" w:rsidP="002D0175">
            <w:pPr>
              <w:jc w:val="center"/>
              <w:rPr>
                <w:sz w:val="16"/>
                <w:szCs w:val="16"/>
              </w:rPr>
            </w:pPr>
            <w:r w:rsidRPr="002D0175">
              <w:rPr>
                <w:sz w:val="16"/>
                <w:szCs w:val="16"/>
              </w:rPr>
              <w:t>18485,7</w:t>
            </w:r>
          </w:p>
        </w:tc>
      </w:tr>
      <w:bookmarkEnd w:id="11"/>
      <w:tr w:rsidR="002D0175" w:rsidRPr="002D0175" w14:paraId="5D9F939B" w14:textId="77777777" w:rsidTr="007E69AF">
        <w:trPr>
          <w:trHeight w:val="227"/>
        </w:trPr>
        <w:tc>
          <w:tcPr>
            <w:tcW w:w="148" w:type="pct"/>
            <w:shd w:val="clear" w:color="auto" w:fill="auto"/>
            <w:tcMar>
              <w:left w:w="28" w:type="dxa"/>
              <w:right w:w="28" w:type="dxa"/>
            </w:tcMar>
            <w:vAlign w:val="center"/>
          </w:tcPr>
          <w:p w14:paraId="6C9C8485" w14:textId="77777777" w:rsidR="002D0175" w:rsidRPr="002D0175" w:rsidRDefault="002D0175" w:rsidP="002D0175">
            <w:pPr>
              <w:jc w:val="center"/>
              <w:rPr>
                <w:color w:val="000000"/>
                <w:sz w:val="16"/>
                <w:szCs w:val="16"/>
              </w:rPr>
            </w:pPr>
            <w:r w:rsidRPr="002D0175">
              <w:rPr>
                <w:color w:val="000000"/>
                <w:sz w:val="16"/>
                <w:szCs w:val="16"/>
              </w:rPr>
              <w:t>1.4.2</w:t>
            </w:r>
          </w:p>
        </w:tc>
        <w:tc>
          <w:tcPr>
            <w:tcW w:w="632" w:type="pct"/>
            <w:shd w:val="clear" w:color="auto" w:fill="auto"/>
            <w:tcMar>
              <w:left w:w="28" w:type="dxa"/>
              <w:right w:w="28" w:type="dxa"/>
            </w:tcMar>
            <w:vAlign w:val="center"/>
          </w:tcPr>
          <w:p w14:paraId="4B94DCC0" w14:textId="77777777" w:rsidR="002D0175" w:rsidRPr="002D0175" w:rsidRDefault="002D0175" w:rsidP="002D0175">
            <w:pPr>
              <w:jc w:val="center"/>
              <w:rPr>
                <w:sz w:val="16"/>
                <w:szCs w:val="20"/>
              </w:rPr>
            </w:pPr>
            <w:r w:rsidRPr="002D0175">
              <w:rPr>
                <w:sz w:val="16"/>
                <w:szCs w:val="20"/>
              </w:rPr>
              <w:t xml:space="preserve">Проектные работы на установку </w:t>
            </w:r>
            <w:proofErr w:type="spellStart"/>
            <w:r w:rsidRPr="002D0175">
              <w:rPr>
                <w:sz w:val="16"/>
                <w:szCs w:val="20"/>
              </w:rPr>
              <w:t>рыбозащитного</w:t>
            </w:r>
            <w:proofErr w:type="spellEnd"/>
            <w:r w:rsidRPr="002D0175">
              <w:rPr>
                <w:sz w:val="16"/>
                <w:szCs w:val="20"/>
              </w:rPr>
              <w:t xml:space="preserve"> сооружения на насосной станции 1-го водоподъема</w:t>
            </w:r>
          </w:p>
        </w:tc>
        <w:tc>
          <w:tcPr>
            <w:tcW w:w="488" w:type="pct"/>
            <w:tcMar>
              <w:left w:w="28" w:type="dxa"/>
              <w:right w:w="28" w:type="dxa"/>
            </w:tcMar>
            <w:vAlign w:val="center"/>
          </w:tcPr>
          <w:p w14:paraId="28E58419" w14:textId="77777777" w:rsidR="002D0175" w:rsidRPr="002D0175" w:rsidRDefault="002D0175" w:rsidP="002D0175">
            <w:pPr>
              <w:jc w:val="center"/>
              <w:rPr>
                <w:sz w:val="16"/>
                <w:szCs w:val="20"/>
              </w:rPr>
            </w:pPr>
            <w:r w:rsidRPr="002D0175">
              <w:rPr>
                <w:sz w:val="16"/>
                <w:szCs w:val="20"/>
              </w:rPr>
              <w:t>Обеспечение надежного водоснабжения потребителей</w:t>
            </w:r>
          </w:p>
        </w:tc>
        <w:tc>
          <w:tcPr>
            <w:tcW w:w="361" w:type="pct"/>
            <w:tcMar>
              <w:left w:w="28" w:type="dxa"/>
              <w:right w:w="28" w:type="dxa"/>
            </w:tcMar>
            <w:vAlign w:val="center"/>
          </w:tcPr>
          <w:p w14:paraId="08097E77" w14:textId="77777777" w:rsidR="002D0175" w:rsidRPr="002D0175" w:rsidRDefault="002D0175" w:rsidP="002D0175">
            <w:pPr>
              <w:jc w:val="center"/>
              <w:rPr>
                <w:sz w:val="16"/>
                <w:szCs w:val="20"/>
              </w:rPr>
            </w:pPr>
            <w:r w:rsidRPr="002D0175">
              <w:rPr>
                <w:sz w:val="16"/>
                <w:szCs w:val="20"/>
              </w:rPr>
              <w:t>Насосная станция 1-го водоподъема</w:t>
            </w:r>
          </w:p>
        </w:tc>
        <w:tc>
          <w:tcPr>
            <w:tcW w:w="267" w:type="pct"/>
            <w:tcMar>
              <w:left w:w="28" w:type="dxa"/>
              <w:right w:w="28" w:type="dxa"/>
            </w:tcMar>
            <w:vAlign w:val="center"/>
          </w:tcPr>
          <w:p w14:paraId="6F45445D" w14:textId="77777777" w:rsidR="002D0175" w:rsidRPr="002D0175" w:rsidRDefault="002D0175" w:rsidP="002D0175">
            <w:pPr>
              <w:jc w:val="center"/>
              <w:rPr>
                <w:sz w:val="16"/>
                <w:szCs w:val="16"/>
              </w:rPr>
            </w:pPr>
            <w:r w:rsidRPr="002D0175">
              <w:rPr>
                <w:sz w:val="16"/>
                <w:szCs w:val="16"/>
              </w:rPr>
              <w:t>–</w:t>
            </w:r>
          </w:p>
        </w:tc>
        <w:tc>
          <w:tcPr>
            <w:tcW w:w="314" w:type="pct"/>
            <w:tcMar>
              <w:left w:w="28" w:type="dxa"/>
              <w:right w:w="28" w:type="dxa"/>
            </w:tcMar>
            <w:vAlign w:val="center"/>
          </w:tcPr>
          <w:p w14:paraId="4F5C9946" w14:textId="77777777" w:rsidR="002D0175" w:rsidRPr="002D0175" w:rsidRDefault="002D0175" w:rsidP="002D0175">
            <w:pPr>
              <w:jc w:val="center"/>
              <w:rPr>
                <w:sz w:val="20"/>
                <w:szCs w:val="20"/>
              </w:rPr>
            </w:pPr>
            <w:r w:rsidRPr="002D0175">
              <w:rPr>
                <w:sz w:val="16"/>
                <w:szCs w:val="16"/>
              </w:rPr>
              <w:t>–</w:t>
            </w:r>
          </w:p>
        </w:tc>
        <w:tc>
          <w:tcPr>
            <w:tcW w:w="329" w:type="pct"/>
            <w:tcMar>
              <w:left w:w="28" w:type="dxa"/>
              <w:right w:w="28" w:type="dxa"/>
            </w:tcMar>
            <w:vAlign w:val="center"/>
          </w:tcPr>
          <w:p w14:paraId="2E70E514" w14:textId="77777777" w:rsidR="002D0175" w:rsidRPr="002D0175" w:rsidRDefault="002D0175" w:rsidP="002D0175">
            <w:pPr>
              <w:jc w:val="center"/>
              <w:rPr>
                <w:sz w:val="20"/>
                <w:szCs w:val="20"/>
              </w:rPr>
            </w:pPr>
            <w:r w:rsidRPr="002D0175">
              <w:rPr>
                <w:sz w:val="16"/>
                <w:szCs w:val="16"/>
              </w:rPr>
              <w:t>–</w:t>
            </w:r>
          </w:p>
        </w:tc>
        <w:tc>
          <w:tcPr>
            <w:tcW w:w="270" w:type="pct"/>
            <w:gridSpan w:val="2"/>
            <w:shd w:val="clear" w:color="auto" w:fill="auto"/>
            <w:tcMar>
              <w:left w:w="28" w:type="dxa"/>
              <w:right w:w="28" w:type="dxa"/>
            </w:tcMar>
            <w:vAlign w:val="center"/>
          </w:tcPr>
          <w:p w14:paraId="3C10F127" w14:textId="77777777" w:rsidR="002D0175" w:rsidRPr="002D0175" w:rsidRDefault="002D0175" w:rsidP="002D0175">
            <w:pPr>
              <w:jc w:val="center"/>
              <w:rPr>
                <w:sz w:val="16"/>
                <w:szCs w:val="16"/>
              </w:rPr>
            </w:pPr>
            <w:r w:rsidRPr="002D0175">
              <w:rPr>
                <w:sz w:val="16"/>
                <w:szCs w:val="16"/>
              </w:rPr>
              <w:t>2 700,0</w:t>
            </w:r>
          </w:p>
        </w:tc>
        <w:tc>
          <w:tcPr>
            <w:tcW w:w="228" w:type="pct"/>
            <w:gridSpan w:val="2"/>
            <w:shd w:val="clear" w:color="auto" w:fill="auto"/>
            <w:tcMar>
              <w:left w:w="28" w:type="dxa"/>
              <w:right w:w="28" w:type="dxa"/>
            </w:tcMar>
            <w:vAlign w:val="center"/>
          </w:tcPr>
          <w:p w14:paraId="71004A8B" w14:textId="77777777" w:rsidR="002D0175" w:rsidRPr="002D0175" w:rsidRDefault="002D0175" w:rsidP="002D0175">
            <w:pPr>
              <w:jc w:val="center"/>
              <w:rPr>
                <w:sz w:val="16"/>
                <w:szCs w:val="16"/>
              </w:rPr>
            </w:pPr>
            <w:r w:rsidRPr="002D0175">
              <w:rPr>
                <w:sz w:val="16"/>
                <w:szCs w:val="16"/>
              </w:rPr>
              <w:t>0,0</w:t>
            </w:r>
          </w:p>
        </w:tc>
        <w:tc>
          <w:tcPr>
            <w:tcW w:w="200" w:type="pct"/>
            <w:gridSpan w:val="2"/>
            <w:shd w:val="clear" w:color="auto" w:fill="auto"/>
            <w:tcMar>
              <w:left w:w="28" w:type="dxa"/>
              <w:right w:w="28" w:type="dxa"/>
            </w:tcMar>
            <w:vAlign w:val="center"/>
          </w:tcPr>
          <w:p w14:paraId="3338AD7C" w14:textId="77777777" w:rsidR="002D0175" w:rsidRPr="002D0175" w:rsidRDefault="002D0175" w:rsidP="002D0175">
            <w:pPr>
              <w:jc w:val="center"/>
              <w:rPr>
                <w:sz w:val="16"/>
                <w:szCs w:val="16"/>
              </w:rPr>
            </w:pPr>
            <w:r w:rsidRPr="002D0175">
              <w:rPr>
                <w:sz w:val="16"/>
                <w:szCs w:val="16"/>
              </w:rPr>
              <w:t>2 700,0</w:t>
            </w:r>
          </w:p>
        </w:tc>
        <w:tc>
          <w:tcPr>
            <w:tcW w:w="187" w:type="pct"/>
            <w:gridSpan w:val="2"/>
            <w:shd w:val="clear" w:color="auto" w:fill="auto"/>
            <w:tcMar>
              <w:left w:w="28" w:type="dxa"/>
              <w:right w:w="28" w:type="dxa"/>
            </w:tcMar>
            <w:vAlign w:val="center"/>
          </w:tcPr>
          <w:p w14:paraId="2064329C"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3EF645DE"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08E31C29" w14:textId="77777777" w:rsidR="002D0175" w:rsidRPr="002D0175" w:rsidRDefault="002D0175" w:rsidP="002D0175">
            <w:pPr>
              <w:jc w:val="center"/>
              <w:rPr>
                <w:sz w:val="16"/>
                <w:szCs w:val="16"/>
              </w:rPr>
            </w:pPr>
            <w:r w:rsidRPr="002D0175">
              <w:rPr>
                <w:sz w:val="16"/>
                <w:szCs w:val="16"/>
              </w:rPr>
              <w:t>0,0</w:t>
            </w:r>
          </w:p>
        </w:tc>
        <w:tc>
          <w:tcPr>
            <w:tcW w:w="237" w:type="pct"/>
            <w:gridSpan w:val="2"/>
            <w:vAlign w:val="center"/>
          </w:tcPr>
          <w:p w14:paraId="0BBC0174" w14:textId="77777777" w:rsidR="002D0175" w:rsidRPr="002D0175" w:rsidRDefault="002D0175" w:rsidP="002D0175">
            <w:pPr>
              <w:jc w:val="center"/>
              <w:rPr>
                <w:sz w:val="16"/>
                <w:szCs w:val="16"/>
              </w:rPr>
            </w:pPr>
            <w:r w:rsidRPr="002D0175">
              <w:rPr>
                <w:sz w:val="16"/>
                <w:szCs w:val="16"/>
              </w:rPr>
              <w:t>0,0</w:t>
            </w:r>
          </w:p>
        </w:tc>
        <w:tc>
          <w:tcPr>
            <w:tcW w:w="220" w:type="pct"/>
            <w:gridSpan w:val="2"/>
            <w:vAlign w:val="center"/>
          </w:tcPr>
          <w:p w14:paraId="4690673A" w14:textId="77777777" w:rsidR="002D0175" w:rsidRPr="002D0175" w:rsidRDefault="002D0175" w:rsidP="002D0175">
            <w:pPr>
              <w:jc w:val="center"/>
              <w:rPr>
                <w:sz w:val="16"/>
                <w:szCs w:val="16"/>
              </w:rPr>
            </w:pPr>
            <w:r w:rsidRPr="002D0175">
              <w:rPr>
                <w:sz w:val="16"/>
                <w:szCs w:val="16"/>
              </w:rPr>
              <w:t>0,0</w:t>
            </w:r>
          </w:p>
        </w:tc>
        <w:tc>
          <w:tcPr>
            <w:tcW w:w="267" w:type="pct"/>
            <w:gridSpan w:val="2"/>
            <w:shd w:val="clear" w:color="auto" w:fill="auto"/>
            <w:tcMar>
              <w:left w:w="28" w:type="dxa"/>
              <w:right w:w="28" w:type="dxa"/>
            </w:tcMar>
            <w:vAlign w:val="center"/>
          </w:tcPr>
          <w:p w14:paraId="2CD4FCBB" w14:textId="77777777" w:rsidR="002D0175" w:rsidRPr="002D0175" w:rsidRDefault="002D0175" w:rsidP="002D0175">
            <w:pPr>
              <w:jc w:val="center"/>
              <w:rPr>
                <w:color w:val="000000"/>
                <w:sz w:val="16"/>
                <w:szCs w:val="16"/>
              </w:rPr>
            </w:pPr>
            <w:r w:rsidRPr="002D0175">
              <w:rPr>
                <w:color w:val="000000"/>
                <w:sz w:val="16"/>
                <w:szCs w:val="16"/>
              </w:rPr>
              <w:t>2023</w:t>
            </w:r>
          </w:p>
        </w:tc>
        <w:tc>
          <w:tcPr>
            <w:tcW w:w="243" w:type="pct"/>
            <w:gridSpan w:val="2"/>
            <w:shd w:val="clear" w:color="auto" w:fill="auto"/>
            <w:tcMar>
              <w:left w:w="28" w:type="dxa"/>
              <w:right w:w="28" w:type="dxa"/>
            </w:tcMar>
            <w:vAlign w:val="center"/>
          </w:tcPr>
          <w:p w14:paraId="01F0518D"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gridSpan w:val="2"/>
            <w:shd w:val="clear" w:color="auto" w:fill="auto"/>
            <w:tcMar>
              <w:left w:w="28" w:type="dxa"/>
              <w:right w:w="28" w:type="dxa"/>
            </w:tcMar>
            <w:vAlign w:val="center"/>
          </w:tcPr>
          <w:p w14:paraId="7B7549DD" w14:textId="77777777" w:rsidR="002D0175" w:rsidRPr="002D0175" w:rsidRDefault="002D0175" w:rsidP="002D0175">
            <w:pPr>
              <w:jc w:val="center"/>
              <w:rPr>
                <w:sz w:val="16"/>
                <w:szCs w:val="16"/>
              </w:rPr>
            </w:pPr>
            <w:r w:rsidRPr="002D0175">
              <w:rPr>
                <w:sz w:val="16"/>
                <w:szCs w:val="16"/>
              </w:rPr>
              <w:t>2 700,0</w:t>
            </w:r>
          </w:p>
        </w:tc>
      </w:tr>
      <w:tr w:rsidR="002D0175" w:rsidRPr="002D0175" w14:paraId="22752A3B" w14:textId="77777777" w:rsidTr="007E69AF">
        <w:trPr>
          <w:trHeight w:val="227"/>
        </w:trPr>
        <w:tc>
          <w:tcPr>
            <w:tcW w:w="148" w:type="pct"/>
            <w:shd w:val="clear" w:color="auto" w:fill="auto"/>
            <w:tcMar>
              <w:left w:w="28" w:type="dxa"/>
              <w:right w:w="28" w:type="dxa"/>
            </w:tcMar>
            <w:vAlign w:val="center"/>
          </w:tcPr>
          <w:p w14:paraId="4DEE7680" w14:textId="77777777" w:rsidR="002D0175" w:rsidRPr="002D0175" w:rsidRDefault="002D0175" w:rsidP="002D0175">
            <w:pPr>
              <w:jc w:val="center"/>
              <w:rPr>
                <w:color w:val="000000"/>
                <w:sz w:val="16"/>
                <w:szCs w:val="16"/>
              </w:rPr>
            </w:pPr>
            <w:r w:rsidRPr="002D0175">
              <w:rPr>
                <w:color w:val="000000"/>
                <w:sz w:val="16"/>
                <w:szCs w:val="16"/>
              </w:rPr>
              <w:t>1.4.3</w:t>
            </w:r>
          </w:p>
        </w:tc>
        <w:tc>
          <w:tcPr>
            <w:tcW w:w="632" w:type="pct"/>
            <w:shd w:val="clear" w:color="auto" w:fill="auto"/>
            <w:tcMar>
              <w:left w:w="28" w:type="dxa"/>
              <w:right w:w="28" w:type="dxa"/>
            </w:tcMar>
            <w:vAlign w:val="center"/>
          </w:tcPr>
          <w:p w14:paraId="5044FA7E" w14:textId="77777777" w:rsidR="002D0175" w:rsidRPr="002D0175" w:rsidRDefault="002D0175" w:rsidP="002D0175">
            <w:pPr>
              <w:jc w:val="center"/>
              <w:rPr>
                <w:sz w:val="16"/>
                <w:szCs w:val="20"/>
              </w:rPr>
            </w:pPr>
            <w:r w:rsidRPr="002D0175">
              <w:rPr>
                <w:sz w:val="16"/>
                <w:szCs w:val="20"/>
              </w:rPr>
              <w:t xml:space="preserve">Модернизация </w:t>
            </w:r>
            <w:proofErr w:type="spellStart"/>
            <w:r w:rsidRPr="002D0175">
              <w:rPr>
                <w:sz w:val="16"/>
                <w:szCs w:val="20"/>
              </w:rPr>
              <w:t>рыбозащитного</w:t>
            </w:r>
            <w:proofErr w:type="spellEnd"/>
            <w:r w:rsidRPr="002D0175">
              <w:rPr>
                <w:sz w:val="16"/>
                <w:szCs w:val="20"/>
              </w:rPr>
              <w:t xml:space="preserve"> устройства на водозаборном сооружении насосной станции 1-го водоподъема Центральной ТЭЦ, 1 этап</w:t>
            </w:r>
          </w:p>
        </w:tc>
        <w:tc>
          <w:tcPr>
            <w:tcW w:w="488" w:type="pct"/>
            <w:tcMar>
              <w:left w:w="28" w:type="dxa"/>
              <w:right w:w="28" w:type="dxa"/>
            </w:tcMar>
            <w:vAlign w:val="center"/>
          </w:tcPr>
          <w:p w14:paraId="014AA67E" w14:textId="77777777" w:rsidR="002D0175" w:rsidRPr="002D0175" w:rsidRDefault="002D0175" w:rsidP="002D0175">
            <w:pPr>
              <w:jc w:val="center"/>
              <w:rPr>
                <w:sz w:val="16"/>
                <w:szCs w:val="20"/>
              </w:rPr>
            </w:pPr>
            <w:r w:rsidRPr="002D0175">
              <w:rPr>
                <w:sz w:val="16"/>
                <w:szCs w:val="20"/>
              </w:rPr>
              <w:t>Обеспечение надежного водоснабжения потребителей</w:t>
            </w:r>
          </w:p>
        </w:tc>
        <w:tc>
          <w:tcPr>
            <w:tcW w:w="361" w:type="pct"/>
            <w:tcMar>
              <w:left w:w="28" w:type="dxa"/>
              <w:right w:w="28" w:type="dxa"/>
            </w:tcMar>
            <w:vAlign w:val="center"/>
          </w:tcPr>
          <w:p w14:paraId="27E1E6C6" w14:textId="77777777" w:rsidR="002D0175" w:rsidRPr="002D0175" w:rsidRDefault="002D0175" w:rsidP="002D0175">
            <w:pPr>
              <w:jc w:val="center"/>
              <w:rPr>
                <w:sz w:val="16"/>
                <w:szCs w:val="20"/>
              </w:rPr>
            </w:pPr>
            <w:r w:rsidRPr="002D0175">
              <w:rPr>
                <w:sz w:val="16"/>
                <w:szCs w:val="20"/>
              </w:rPr>
              <w:t>Насосная станция 1-го водоподъема</w:t>
            </w:r>
          </w:p>
        </w:tc>
        <w:tc>
          <w:tcPr>
            <w:tcW w:w="267" w:type="pct"/>
            <w:tcMar>
              <w:left w:w="28" w:type="dxa"/>
              <w:right w:w="28" w:type="dxa"/>
            </w:tcMar>
            <w:vAlign w:val="center"/>
          </w:tcPr>
          <w:p w14:paraId="205EF9D9" w14:textId="77777777" w:rsidR="002D0175" w:rsidRPr="002D0175" w:rsidRDefault="002D0175" w:rsidP="002D0175">
            <w:pPr>
              <w:jc w:val="center"/>
              <w:rPr>
                <w:sz w:val="16"/>
                <w:szCs w:val="16"/>
              </w:rPr>
            </w:pPr>
            <w:r w:rsidRPr="002D0175">
              <w:rPr>
                <w:sz w:val="16"/>
                <w:szCs w:val="16"/>
              </w:rPr>
              <w:t>–</w:t>
            </w:r>
          </w:p>
        </w:tc>
        <w:tc>
          <w:tcPr>
            <w:tcW w:w="314" w:type="pct"/>
            <w:tcMar>
              <w:left w:w="28" w:type="dxa"/>
              <w:right w:w="28" w:type="dxa"/>
            </w:tcMar>
            <w:vAlign w:val="center"/>
          </w:tcPr>
          <w:p w14:paraId="76A3B67C" w14:textId="77777777" w:rsidR="002D0175" w:rsidRPr="002D0175" w:rsidRDefault="002D0175" w:rsidP="002D0175">
            <w:pPr>
              <w:jc w:val="center"/>
              <w:rPr>
                <w:sz w:val="16"/>
                <w:szCs w:val="16"/>
              </w:rPr>
            </w:pPr>
            <w:r w:rsidRPr="002D0175">
              <w:rPr>
                <w:sz w:val="16"/>
                <w:szCs w:val="16"/>
              </w:rPr>
              <w:t>–</w:t>
            </w:r>
          </w:p>
        </w:tc>
        <w:tc>
          <w:tcPr>
            <w:tcW w:w="329" w:type="pct"/>
            <w:tcMar>
              <w:left w:w="28" w:type="dxa"/>
              <w:right w:w="28" w:type="dxa"/>
            </w:tcMar>
            <w:vAlign w:val="center"/>
          </w:tcPr>
          <w:p w14:paraId="019CA188" w14:textId="77777777" w:rsidR="002D0175" w:rsidRPr="002D0175" w:rsidRDefault="002D0175" w:rsidP="002D0175">
            <w:pPr>
              <w:jc w:val="center"/>
              <w:rPr>
                <w:sz w:val="16"/>
                <w:szCs w:val="16"/>
              </w:rPr>
            </w:pPr>
            <w:r w:rsidRPr="002D0175">
              <w:rPr>
                <w:sz w:val="16"/>
                <w:szCs w:val="16"/>
              </w:rPr>
              <w:t>–</w:t>
            </w:r>
          </w:p>
        </w:tc>
        <w:tc>
          <w:tcPr>
            <w:tcW w:w="270" w:type="pct"/>
            <w:gridSpan w:val="2"/>
            <w:shd w:val="clear" w:color="auto" w:fill="auto"/>
            <w:tcMar>
              <w:left w:w="28" w:type="dxa"/>
              <w:right w:w="28" w:type="dxa"/>
            </w:tcMar>
            <w:vAlign w:val="center"/>
          </w:tcPr>
          <w:p w14:paraId="70ED9E9E" w14:textId="77777777" w:rsidR="002D0175" w:rsidRPr="002D0175" w:rsidRDefault="002D0175" w:rsidP="002D0175">
            <w:pPr>
              <w:jc w:val="center"/>
              <w:rPr>
                <w:sz w:val="16"/>
                <w:szCs w:val="16"/>
              </w:rPr>
            </w:pPr>
            <w:r w:rsidRPr="002D0175">
              <w:rPr>
                <w:sz w:val="16"/>
                <w:szCs w:val="16"/>
              </w:rPr>
              <w:t>4 399,3</w:t>
            </w:r>
          </w:p>
        </w:tc>
        <w:tc>
          <w:tcPr>
            <w:tcW w:w="228" w:type="pct"/>
            <w:gridSpan w:val="2"/>
            <w:shd w:val="clear" w:color="auto" w:fill="auto"/>
            <w:tcMar>
              <w:left w:w="28" w:type="dxa"/>
              <w:right w:w="28" w:type="dxa"/>
            </w:tcMar>
            <w:vAlign w:val="center"/>
          </w:tcPr>
          <w:p w14:paraId="66EB06CA" w14:textId="77777777" w:rsidR="002D0175" w:rsidRPr="002D0175" w:rsidRDefault="002D0175" w:rsidP="002D0175">
            <w:pPr>
              <w:jc w:val="center"/>
              <w:rPr>
                <w:sz w:val="16"/>
                <w:szCs w:val="16"/>
              </w:rPr>
            </w:pPr>
            <w:r w:rsidRPr="002D0175">
              <w:rPr>
                <w:sz w:val="16"/>
                <w:szCs w:val="16"/>
              </w:rPr>
              <w:t>0,0</w:t>
            </w:r>
          </w:p>
        </w:tc>
        <w:tc>
          <w:tcPr>
            <w:tcW w:w="200" w:type="pct"/>
            <w:gridSpan w:val="2"/>
            <w:shd w:val="clear" w:color="auto" w:fill="auto"/>
            <w:tcMar>
              <w:left w:w="28" w:type="dxa"/>
              <w:right w:w="28" w:type="dxa"/>
            </w:tcMar>
            <w:vAlign w:val="center"/>
          </w:tcPr>
          <w:p w14:paraId="61704E45" w14:textId="77777777" w:rsidR="002D0175" w:rsidRPr="002D0175" w:rsidRDefault="002D0175" w:rsidP="002D0175">
            <w:pPr>
              <w:jc w:val="center"/>
              <w:rPr>
                <w:sz w:val="16"/>
                <w:szCs w:val="16"/>
              </w:rPr>
            </w:pPr>
            <w:r w:rsidRPr="002D0175">
              <w:rPr>
                <w:sz w:val="16"/>
                <w:szCs w:val="16"/>
              </w:rPr>
              <w:t>0,0</w:t>
            </w:r>
          </w:p>
        </w:tc>
        <w:tc>
          <w:tcPr>
            <w:tcW w:w="187" w:type="pct"/>
            <w:gridSpan w:val="2"/>
            <w:shd w:val="clear" w:color="auto" w:fill="auto"/>
            <w:tcMar>
              <w:left w:w="28" w:type="dxa"/>
              <w:right w:w="28" w:type="dxa"/>
            </w:tcMar>
            <w:vAlign w:val="center"/>
          </w:tcPr>
          <w:p w14:paraId="2C779392"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02650E1A" w14:textId="77777777" w:rsidR="002D0175" w:rsidRPr="002D0175" w:rsidRDefault="002D0175" w:rsidP="002D0175">
            <w:pPr>
              <w:jc w:val="center"/>
              <w:rPr>
                <w:sz w:val="16"/>
                <w:szCs w:val="16"/>
              </w:rPr>
            </w:pPr>
            <w:r w:rsidRPr="002D0175">
              <w:rPr>
                <w:sz w:val="16"/>
                <w:szCs w:val="16"/>
              </w:rPr>
              <w:t>0,0</w:t>
            </w:r>
          </w:p>
        </w:tc>
        <w:tc>
          <w:tcPr>
            <w:tcW w:w="193" w:type="pct"/>
            <w:gridSpan w:val="2"/>
            <w:vAlign w:val="center"/>
          </w:tcPr>
          <w:p w14:paraId="79DAA88D" w14:textId="77777777" w:rsidR="002D0175" w:rsidRPr="002D0175" w:rsidRDefault="002D0175" w:rsidP="002D0175">
            <w:pPr>
              <w:jc w:val="center"/>
              <w:rPr>
                <w:sz w:val="16"/>
                <w:szCs w:val="16"/>
              </w:rPr>
            </w:pPr>
            <w:r w:rsidRPr="002D0175">
              <w:rPr>
                <w:sz w:val="16"/>
                <w:szCs w:val="16"/>
              </w:rPr>
              <w:t>0,0</w:t>
            </w:r>
          </w:p>
        </w:tc>
        <w:tc>
          <w:tcPr>
            <w:tcW w:w="237" w:type="pct"/>
            <w:gridSpan w:val="2"/>
            <w:vAlign w:val="center"/>
          </w:tcPr>
          <w:p w14:paraId="54811066" w14:textId="77777777" w:rsidR="002D0175" w:rsidRPr="002D0175" w:rsidRDefault="002D0175" w:rsidP="002D0175">
            <w:pPr>
              <w:jc w:val="center"/>
              <w:rPr>
                <w:sz w:val="16"/>
                <w:szCs w:val="16"/>
              </w:rPr>
            </w:pPr>
            <w:r w:rsidRPr="002D0175">
              <w:rPr>
                <w:sz w:val="16"/>
                <w:szCs w:val="16"/>
              </w:rPr>
              <w:t>0,0</w:t>
            </w:r>
          </w:p>
        </w:tc>
        <w:tc>
          <w:tcPr>
            <w:tcW w:w="220" w:type="pct"/>
            <w:gridSpan w:val="2"/>
            <w:vAlign w:val="center"/>
          </w:tcPr>
          <w:p w14:paraId="765F0E77" w14:textId="77777777" w:rsidR="002D0175" w:rsidRPr="002D0175" w:rsidRDefault="002D0175" w:rsidP="002D0175">
            <w:pPr>
              <w:jc w:val="center"/>
              <w:rPr>
                <w:sz w:val="16"/>
                <w:szCs w:val="16"/>
              </w:rPr>
            </w:pPr>
            <w:r w:rsidRPr="002D0175">
              <w:rPr>
                <w:sz w:val="16"/>
                <w:szCs w:val="16"/>
              </w:rPr>
              <w:t>4 399,3</w:t>
            </w:r>
          </w:p>
        </w:tc>
        <w:tc>
          <w:tcPr>
            <w:tcW w:w="267" w:type="pct"/>
            <w:gridSpan w:val="2"/>
            <w:shd w:val="clear" w:color="auto" w:fill="auto"/>
            <w:tcMar>
              <w:left w:w="28" w:type="dxa"/>
              <w:right w:w="28" w:type="dxa"/>
            </w:tcMar>
            <w:vAlign w:val="center"/>
          </w:tcPr>
          <w:p w14:paraId="37BADD46" w14:textId="77777777" w:rsidR="002D0175" w:rsidRPr="002D0175" w:rsidRDefault="002D0175" w:rsidP="002D0175">
            <w:pPr>
              <w:jc w:val="center"/>
              <w:rPr>
                <w:color w:val="000000"/>
                <w:sz w:val="16"/>
                <w:szCs w:val="16"/>
              </w:rPr>
            </w:pPr>
            <w:r w:rsidRPr="002D0175">
              <w:rPr>
                <w:color w:val="000000"/>
                <w:sz w:val="16"/>
                <w:szCs w:val="16"/>
              </w:rPr>
              <w:t>2028</w:t>
            </w:r>
          </w:p>
        </w:tc>
        <w:tc>
          <w:tcPr>
            <w:tcW w:w="243" w:type="pct"/>
            <w:gridSpan w:val="2"/>
            <w:shd w:val="clear" w:color="auto" w:fill="auto"/>
            <w:tcMar>
              <w:left w:w="28" w:type="dxa"/>
              <w:right w:w="28" w:type="dxa"/>
            </w:tcMar>
            <w:vAlign w:val="center"/>
          </w:tcPr>
          <w:p w14:paraId="16C78B97" w14:textId="77777777" w:rsidR="002D0175" w:rsidRPr="002D0175" w:rsidRDefault="002D0175" w:rsidP="002D0175">
            <w:pPr>
              <w:jc w:val="center"/>
              <w:rPr>
                <w:color w:val="000000"/>
                <w:sz w:val="16"/>
                <w:szCs w:val="16"/>
              </w:rPr>
            </w:pPr>
            <w:r w:rsidRPr="002D0175">
              <w:rPr>
                <w:sz w:val="16"/>
                <w:szCs w:val="16"/>
              </w:rPr>
              <w:t>0,0</w:t>
            </w:r>
          </w:p>
        </w:tc>
        <w:tc>
          <w:tcPr>
            <w:tcW w:w="221" w:type="pct"/>
            <w:gridSpan w:val="2"/>
            <w:shd w:val="clear" w:color="auto" w:fill="auto"/>
            <w:tcMar>
              <w:left w:w="28" w:type="dxa"/>
              <w:right w:w="28" w:type="dxa"/>
            </w:tcMar>
            <w:vAlign w:val="center"/>
          </w:tcPr>
          <w:p w14:paraId="0042EC70" w14:textId="77777777" w:rsidR="002D0175" w:rsidRPr="002D0175" w:rsidRDefault="002D0175" w:rsidP="002D0175">
            <w:pPr>
              <w:jc w:val="center"/>
              <w:rPr>
                <w:sz w:val="16"/>
                <w:szCs w:val="16"/>
              </w:rPr>
            </w:pPr>
            <w:r w:rsidRPr="002D0175">
              <w:rPr>
                <w:sz w:val="16"/>
                <w:szCs w:val="16"/>
              </w:rPr>
              <w:t>4 399,3</w:t>
            </w:r>
          </w:p>
        </w:tc>
      </w:tr>
    </w:tbl>
    <w:p w14:paraId="03E1CCFD" w14:textId="77777777" w:rsidR="002D0175" w:rsidRPr="002D0175" w:rsidRDefault="002D0175" w:rsidP="002D0175">
      <w:pPr>
        <w:rPr>
          <w:sz w:val="20"/>
          <w:szCs w:val="20"/>
        </w:rPr>
      </w:pPr>
      <w:r w:rsidRPr="002D0175">
        <w:rPr>
          <w:sz w:val="20"/>
          <w:szCs w:val="20"/>
        </w:rPr>
        <w:br w:type="page"/>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32"/>
        <w:gridCol w:w="1866"/>
        <w:gridCol w:w="1439"/>
        <w:gridCol w:w="1109"/>
        <w:gridCol w:w="782"/>
        <w:gridCol w:w="921"/>
        <w:gridCol w:w="966"/>
        <w:gridCol w:w="795"/>
        <w:gridCol w:w="673"/>
        <w:gridCol w:w="616"/>
        <w:gridCol w:w="549"/>
        <w:gridCol w:w="594"/>
        <w:gridCol w:w="567"/>
        <w:gridCol w:w="697"/>
        <w:gridCol w:w="647"/>
        <w:gridCol w:w="786"/>
        <w:gridCol w:w="721"/>
        <w:gridCol w:w="650"/>
      </w:tblGrid>
      <w:tr w:rsidR="002D0175" w:rsidRPr="002D0175" w14:paraId="20F08F9B" w14:textId="77777777" w:rsidTr="007E69AF">
        <w:trPr>
          <w:trHeight w:val="227"/>
        </w:trPr>
        <w:tc>
          <w:tcPr>
            <w:tcW w:w="1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881C694" w14:textId="77777777" w:rsidR="002D0175" w:rsidRPr="002D0175" w:rsidRDefault="002D0175" w:rsidP="002D0175">
            <w:pPr>
              <w:jc w:val="center"/>
              <w:rPr>
                <w:color w:val="000000"/>
                <w:sz w:val="16"/>
                <w:szCs w:val="16"/>
              </w:rPr>
            </w:pPr>
            <w:r w:rsidRPr="002D0175">
              <w:rPr>
                <w:color w:val="000000"/>
                <w:sz w:val="16"/>
                <w:szCs w:val="16"/>
              </w:rPr>
              <w:lastRenderedPageBreak/>
              <w:t>1</w:t>
            </w:r>
          </w:p>
        </w:tc>
        <w:tc>
          <w:tcPr>
            <w:tcW w:w="63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5ABC5DF" w14:textId="77777777" w:rsidR="002D0175" w:rsidRPr="002D0175" w:rsidRDefault="002D0175" w:rsidP="002D0175">
            <w:pPr>
              <w:jc w:val="center"/>
              <w:rPr>
                <w:sz w:val="16"/>
                <w:szCs w:val="16"/>
              </w:rPr>
            </w:pPr>
            <w:r w:rsidRPr="002D0175">
              <w:rPr>
                <w:sz w:val="16"/>
                <w:szCs w:val="16"/>
              </w:rPr>
              <w:t>2</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D2FF5C" w14:textId="77777777" w:rsidR="002D0175" w:rsidRPr="002D0175" w:rsidRDefault="002D0175" w:rsidP="002D0175">
            <w:pPr>
              <w:jc w:val="center"/>
              <w:rPr>
                <w:sz w:val="16"/>
                <w:szCs w:val="16"/>
              </w:rPr>
            </w:pPr>
            <w:r w:rsidRPr="002D0175">
              <w:rPr>
                <w:sz w:val="16"/>
                <w:szCs w:val="16"/>
              </w:rPr>
              <w:t>3</w:t>
            </w:r>
          </w:p>
        </w:tc>
        <w:tc>
          <w:tcPr>
            <w:tcW w:w="36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E9B564D" w14:textId="77777777" w:rsidR="002D0175" w:rsidRPr="002D0175" w:rsidRDefault="002D0175" w:rsidP="002D0175">
            <w:pPr>
              <w:jc w:val="center"/>
              <w:rPr>
                <w:sz w:val="16"/>
                <w:szCs w:val="16"/>
              </w:rPr>
            </w:pPr>
            <w:r w:rsidRPr="002D0175">
              <w:rPr>
                <w:sz w:val="16"/>
                <w:szCs w:val="16"/>
              </w:rPr>
              <w:t>4</w:t>
            </w:r>
          </w:p>
        </w:tc>
        <w:tc>
          <w:tcPr>
            <w:tcW w:w="26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84A6E55" w14:textId="77777777" w:rsidR="002D0175" w:rsidRPr="002D0175" w:rsidRDefault="002D0175" w:rsidP="002D0175">
            <w:pPr>
              <w:jc w:val="center"/>
              <w:rPr>
                <w:sz w:val="16"/>
                <w:szCs w:val="16"/>
              </w:rPr>
            </w:pPr>
            <w:r w:rsidRPr="002D0175">
              <w:rPr>
                <w:sz w:val="16"/>
                <w:szCs w:val="16"/>
              </w:rPr>
              <w:t>5</w:t>
            </w:r>
          </w:p>
        </w:tc>
        <w:tc>
          <w:tcPr>
            <w:tcW w:w="3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A77B314" w14:textId="77777777" w:rsidR="002D0175" w:rsidRPr="002D0175" w:rsidRDefault="002D0175" w:rsidP="002D0175">
            <w:pPr>
              <w:jc w:val="center"/>
              <w:rPr>
                <w:sz w:val="16"/>
                <w:szCs w:val="16"/>
              </w:rPr>
            </w:pPr>
            <w:r w:rsidRPr="002D0175">
              <w:rPr>
                <w:sz w:val="16"/>
                <w:szCs w:val="16"/>
              </w:rPr>
              <w:t>6</w:t>
            </w:r>
          </w:p>
        </w:tc>
        <w:tc>
          <w:tcPr>
            <w:tcW w:w="32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D1DFE60" w14:textId="77777777" w:rsidR="002D0175" w:rsidRPr="002D0175" w:rsidRDefault="002D0175" w:rsidP="002D0175">
            <w:pPr>
              <w:jc w:val="center"/>
              <w:rPr>
                <w:sz w:val="16"/>
                <w:szCs w:val="16"/>
              </w:rPr>
            </w:pPr>
            <w:r w:rsidRPr="002D0175">
              <w:rPr>
                <w:sz w:val="16"/>
                <w:szCs w:val="16"/>
              </w:rPr>
              <w:t>7</w:t>
            </w:r>
          </w:p>
        </w:tc>
        <w:tc>
          <w:tcPr>
            <w:tcW w:w="27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2B4893C" w14:textId="77777777" w:rsidR="002D0175" w:rsidRPr="002D0175" w:rsidRDefault="002D0175" w:rsidP="002D0175">
            <w:pPr>
              <w:jc w:val="center"/>
              <w:rPr>
                <w:sz w:val="16"/>
                <w:szCs w:val="16"/>
              </w:rPr>
            </w:pPr>
            <w:r w:rsidRPr="002D0175">
              <w:rPr>
                <w:sz w:val="16"/>
                <w:szCs w:val="16"/>
              </w:rPr>
              <w:t>8</w:t>
            </w:r>
          </w:p>
        </w:tc>
        <w:tc>
          <w:tcPr>
            <w:tcW w:w="22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3018CE7" w14:textId="77777777" w:rsidR="002D0175" w:rsidRPr="002D0175" w:rsidRDefault="002D0175" w:rsidP="002D0175">
            <w:pPr>
              <w:jc w:val="center"/>
              <w:rPr>
                <w:sz w:val="16"/>
                <w:szCs w:val="16"/>
              </w:rPr>
            </w:pPr>
            <w:r w:rsidRPr="002D0175">
              <w:rPr>
                <w:sz w:val="16"/>
                <w:szCs w:val="16"/>
              </w:rPr>
              <w:t>9</w:t>
            </w:r>
          </w:p>
        </w:tc>
        <w:tc>
          <w:tcPr>
            <w:tcW w:w="20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D87460C" w14:textId="77777777" w:rsidR="002D0175" w:rsidRPr="002D0175" w:rsidRDefault="002D0175" w:rsidP="002D0175">
            <w:pPr>
              <w:jc w:val="center"/>
              <w:rPr>
                <w:sz w:val="16"/>
                <w:szCs w:val="16"/>
              </w:rPr>
            </w:pPr>
            <w:r w:rsidRPr="002D0175">
              <w:rPr>
                <w:sz w:val="16"/>
                <w:szCs w:val="16"/>
              </w:rPr>
              <w:t>10</w:t>
            </w:r>
          </w:p>
        </w:tc>
        <w:tc>
          <w:tcPr>
            <w:tcW w:w="18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99702D1" w14:textId="77777777" w:rsidR="002D0175" w:rsidRPr="002D0175" w:rsidRDefault="002D0175" w:rsidP="002D0175">
            <w:pPr>
              <w:jc w:val="center"/>
              <w:rPr>
                <w:sz w:val="16"/>
                <w:szCs w:val="16"/>
              </w:rPr>
            </w:pPr>
            <w:r w:rsidRPr="002D0175">
              <w:rPr>
                <w:sz w:val="16"/>
                <w:szCs w:val="16"/>
              </w:rPr>
              <w:t>11</w:t>
            </w:r>
          </w:p>
        </w:tc>
        <w:tc>
          <w:tcPr>
            <w:tcW w:w="193" w:type="pct"/>
            <w:tcBorders>
              <w:top w:val="single" w:sz="4" w:space="0" w:color="auto"/>
              <w:left w:val="single" w:sz="4" w:space="0" w:color="auto"/>
              <w:bottom w:val="single" w:sz="4" w:space="0" w:color="auto"/>
              <w:right w:val="single" w:sz="4" w:space="0" w:color="auto"/>
            </w:tcBorders>
            <w:vAlign w:val="center"/>
          </w:tcPr>
          <w:p w14:paraId="5153D834" w14:textId="77777777" w:rsidR="002D0175" w:rsidRPr="002D0175" w:rsidRDefault="002D0175" w:rsidP="002D0175">
            <w:pPr>
              <w:jc w:val="center"/>
              <w:rPr>
                <w:sz w:val="16"/>
                <w:szCs w:val="16"/>
              </w:rPr>
            </w:pPr>
            <w:r w:rsidRPr="002D0175">
              <w:rPr>
                <w:sz w:val="16"/>
                <w:szCs w:val="16"/>
              </w:rPr>
              <w:t>12</w:t>
            </w:r>
          </w:p>
        </w:tc>
        <w:tc>
          <w:tcPr>
            <w:tcW w:w="193" w:type="pct"/>
            <w:tcBorders>
              <w:top w:val="single" w:sz="4" w:space="0" w:color="auto"/>
              <w:left w:val="single" w:sz="4" w:space="0" w:color="auto"/>
              <w:bottom w:val="single" w:sz="4" w:space="0" w:color="auto"/>
              <w:right w:val="single" w:sz="4" w:space="0" w:color="auto"/>
            </w:tcBorders>
            <w:vAlign w:val="center"/>
          </w:tcPr>
          <w:p w14:paraId="189A1949" w14:textId="77777777" w:rsidR="002D0175" w:rsidRPr="002D0175" w:rsidRDefault="002D0175" w:rsidP="002D0175">
            <w:pPr>
              <w:jc w:val="center"/>
              <w:rPr>
                <w:sz w:val="16"/>
                <w:szCs w:val="16"/>
              </w:rPr>
            </w:pPr>
            <w:r w:rsidRPr="002D0175">
              <w:rPr>
                <w:sz w:val="16"/>
                <w:szCs w:val="16"/>
              </w:rPr>
              <w:t>13</w:t>
            </w:r>
          </w:p>
        </w:tc>
        <w:tc>
          <w:tcPr>
            <w:tcW w:w="237" w:type="pct"/>
            <w:tcBorders>
              <w:top w:val="single" w:sz="4" w:space="0" w:color="auto"/>
              <w:left w:val="single" w:sz="4" w:space="0" w:color="auto"/>
              <w:bottom w:val="single" w:sz="4" w:space="0" w:color="auto"/>
              <w:right w:val="single" w:sz="4" w:space="0" w:color="auto"/>
            </w:tcBorders>
            <w:vAlign w:val="center"/>
          </w:tcPr>
          <w:p w14:paraId="6AC8C98D" w14:textId="77777777" w:rsidR="002D0175" w:rsidRPr="002D0175" w:rsidRDefault="002D0175" w:rsidP="002D0175">
            <w:pPr>
              <w:jc w:val="center"/>
              <w:rPr>
                <w:sz w:val="16"/>
                <w:szCs w:val="16"/>
              </w:rPr>
            </w:pPr>
            <w:r w:rsidRPr="002D0175">
              <w:rPr>
                <w:sz w:val="16"/>
                <w:szCs w:val="16"/>
              </w:rPr>
              <w:t>14</w:t>
            </w:r>
          </w:p>
        </w:tc>
        <w:tc>
          <w:tcPr>
            <w:tcW w:w="220" w:type="pct"/>
            <w:tcBorders>
              <w:top w:val="single" w:sz="4" w:space="0" w:color="auto"/>
              <w:left w:val="single" w:sz="4" w:space="0" w:color="auto"/>
              <w:bottom w:val="single" w:sz="4" w:space="0" w:color="auto"/>
              <w:right w:val="single" w:sz="4" w:space="0" w:color="auto"/>
            </w:tcBorders>
            <w:vAlign w:val="center"/>
          </w:tcPr>
          <w:p w14:paraId="33E923BB" w14:textId="77777777" w:rsidR="002D0175" w:rsidRPr="002D0175" w:rsidRDefault="002D0175" w:rsidP="002D0175">
            <w:pPr>
              <w:jc w:val="center"/>
              <w:rPr>
                <w:sz w:val="16"/>
                <w:szCs w:val="16"/>
              </w:rPr>
            </w:pPr>
            <w:r w:rsidRPr="002D0175">
              <w:rPr>
                <w:sz w:val="16"/>
                <w:szCs w:val="16"/>
              </w:rPr>
              <w:t>15</w:t>
            </w:r>
          </w:p>
        </w:tc>
        <w:tc>
          <w:tcPr>
            <w:tcW w:w="2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20C7A01" w14:textId="77777777" w:rsidR="002D0175" w:rsidRPr="002D0175" w:rsidRDefault="002D0175" w:rsidP="002D0175">
            <w:pPr>
              <w:jc w:val="center"/>
              <w:rPr>
                <w:color w:val="000000"/>
                <w:sz w:val="16"/>
                <w:szCs w:val="16"/>
              </w:rPr>
            </w:pPr>
            <w:r w:rsidRPr="002D0175">
              <w:rPr>
                <w:color w:val="000000"/>
                <w:sz w:val="16"/>
                <w:szCs w:val="16"/>
              </w:rPr>
              <w:t>16</w:t>
            </w:r>
          </w:p>
        </w:tc>
        <w:tc>
          <w:tcPr>
            <w:tcW w:w="24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3B12D44" w14:textId="77777777" w:rsidR="002D0175" w:rsidRPr="002D0175" w:rsidRDefault="002D0175" w:rsidP="002D0175">
            <w:pPr>
              <w:jc w:val="center"/>
              <w:rPr>
                <w:color w:val="000000"/>
                <w:sz w:val="16"/>
                <w:szCs w:val="16"/>
              </w:rPr>
            </w:pPr>
            <w:r w:rsidRPr="002D0175">
              <w:rPr>
                <w:color w:val="000000"/>
                <w:sz w:val="16"/>
                <w:szCs w:val="16"/>
              </w:rPr>
              <w:t>17</w:t>
            </w:r>
          </w:p>
        </w:tc>
        <w:tc>
          <w:tcPr>
            <w:tcW w:w="22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F224652" w14:textId="77777777" w:rsidR="002D0175" w:rsidRPr="002D0175" w:rsidRDefault="002D0175" w:rsidP="002D0175">
            <w:pPr>
              <w:jc w:val="center"/>
              <w:rPr>
                <w:sz w:val="16"/>
                <w:szCs w:val="16"/>
              </w:rPr>
            </w:pPr>
            <w:r w:rsidRPr="002D0175">
              <w:rPr>
                <w:sz w:val="16"/>
                <w:szCs w:val="16"/>
              </w:rPr>
              <w:t>18</w:t>
            </w:r>
          </w:p>
        </w:tc>
      </w:tr>
      <w:tr w:rsidR="002D0175" w:rsidRPr="002D0175" w14:paraId="7723DB32" w14:textId="77777777" w:rsidTr="007E69AF">
        <w:trPr>
          <w:trHeight w:val="227"/>
        </w:trPr>
        <w:tc>
          <w:tcPr>
            <w:tcW w:w="148" w:type="pct"/>
            <w:shd w:val="clear" w:color="auto" w:fill="auto"/>
            <w:tcMar>
              <w:left w:w="28" w:type="dxa"/>
              <w:right w:w="28" w:type="dxa"/>
            </w:tcMar>
            <w:vAlign w:val="center"/>
            <w:hideMark/>
          </w:tcPr>
          <w:p w14:paraId="47C202A7" w14:textId="77777777" w:rsidR="002D0175" w:rsidRPr="002D0175" w:rsidRDefault="002D0175" w:rsidP="002D0175">
            <w:pPr>
              <w:jc w:val="center"/>
              <w:rPr>
                <w:color w:val="000000"/>
                <w:sz w:val="16"/>
                <w:szCs w:val="16"/>
              </w:rPr>
            </w:pPr>
            <w:r w:rsidRPr="002D0175">
              <w:rPr>
                <w:color w:val="000000"/>
                <w:sz w:val="16"/>
                <w:szCs w:val="16"/>
              </w:rPr>
              <w:t>1.4.4</w:t>
            </w:r>
          </w:p>
        </w:tc>
        <w:tc>
          <w:tcPr>
            <w:tcW w:w="632" w:type="pct"/>
            <w:shd w:val="clear" w:color="auto" w:fill="auto"/>
            <w:tcMar>
              <w:left w:w="28" w:type="dxa"/>
              <w:right w:w="28" w:type="dxa"/>
            </w:tcMar>
            <w:vAlign w:val="center"/>
            <w:hideMark/>
          </w:tcPr>
          <w:p w14:paraId="78EC963C" w14:textId="77777777" w:rsidR="002D0175" w:rsidRPr="002D0175" w:rsidRDefault="002D0175" w:rsidP="002D0175">
            <w:pPr>
              <w:jc w:val="center"/>
              <w:rPr>
                <w:sz w:val="16"/>
                <w:szCs w:val="16"/>
              </w:rPr>
            </w:pPr>
            <w:r w:rsidRPr="002D0175">
              <w:rPr>
                <w:sz w:val="16"/>
                <w:szCs w:val="16"/>
              </w:rPr>
              <w:t>Реконструкция водовода № 2 от насосной станции 1-го водоподъема до левобережного колодца</w:t>
            </w:r>
          </w:p>
        </w:tc>
        <w:tc>
          <w:tcPr>
            <w:tcW w:w="488" w:type="pct"/>
            <w:tcMar>
              <w:left w:w="28" w:type="dxa"/>
              <w:right w:w="28" w:type="dxa"/>
            </w:tcMar>
            <w:vAlign w:val="center"/>
          </w:tcPr>
          <w:p w14:paraId="274C6646"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tcMar>
              <w:left w:w="28" w:type="dxa"/>
              <w:right w:w="28" w:type="dxa"/>
            </w:tcMar>
            <w:vAlign w:val="center"/>
          </w:tcPr>
          <w:p w14:paraId="38FC4341" w14:textId="77777777" w:rsidR="002D0175" w:rsidRPr="002D0175" w:rsidRDefault="002D0175" w:rsidP="002D0175">
            <w:pPr>
              <w:jc w:val="center"/>
              <w:rPr>
                <w:sz w:val="16"/>
                <w:szCs w:val="16"/>
              </w:rPr>
            </w:pPr>
            <w:r w:rsidRPr="002D0175">
              <w:rPr>
                <w:sz w:val="16"/>
                <w:szCs w:val="16"/>
              </w:rPr>
              <w:t>Насосная станция 1-го водоподъема</w:t>
            </w:r>
          </w:p>
        </w:tc>
        <w:tc>
          <w:tcPr>
            <w:tcW w:w="266" w:type="pct"/>
            <w:tcMar>
              <w:left w:w="28" w:type="dxa"/>
              <w:right w:w="28" w:type="dxa"/>
            </w:tcMar>
            <w:vAlign w:val="center"/>
          </w:tcPr>
          <w:p w14:paraId="40ACD474" w14:textId="77777777" w:rsidR="002D0175" w:rsidRPr="002D0175" w:rsidRDefault="002D0175" w:rsidP="002D0175">
            <w:pPr>
              <w:jc w:val="center"/>
              <w:rPr>
                <w:sz w:val="16"/>
                <w:szCs w:val="16"/>
              </w:rPr>
            </w:pPr>
            <w:r w:rsidRPr="002D0175">
              <w:rPr>
                <w:sz w:val="16"/>
                <w:szCs w:val="16"/>
              </w:rPr>
              <w:t>Диаметр водовода</w:t>
            </w:r>
          </w:p>
        </w:tc>
        <w:tc>
          <w:tcPr>
            <w:tcW w:w="313" w:type="pct"/>
            <w:tcMar>
              <w:left w:w="28" w:type="dxa"/>
              <w:right w:w="28" w:type="dxa"/>
            </w:tcMar>
            <w:vAlign w:val="center"/>
          </w:tcPr>
          <w:p w14:paraId="415F36B0" w14:textId="77777777" w:rsidR="002D0175" w:rsidRPr="002D0175" w:rsidRDefault="002D0175" w:rsidP="002D0175">
            <w:pPr>
              <w:jc w:val="center"/>
              <w:rPr>
                <w:sz w:val="16"/>
                <w:szCs w:val="16"/>
              </w:rPr>
            </w:pPr>
            <w:r w:rsidRPr="002D0175">
              <w:rPr>
                <w:sz w:val="16"/>
                <w:szCs w:val="16"/>
              </w:rPr>
              <w:t>1200</w:t>
            </w:r>
          </w:p>
        </w:tc>
        <w:tc>
          <w:tcPr>
            <w:tcW w:w="328" w:type="pct"/>
            <w:tcMar>
              <w:left w:w="28" w:type="dxa"/>
              <w:right w:w="28" w:type="dxa"/>
            </w:tcMar>
            <w:vAlign w:val="center"/>
          </w:tcPr>
          <w:p w14:paraId="7CC1E1E3" w14:textId="77777777" w:rsidR="002D0175" w:rsidRPr="002D0175" w:rsidRDefault="002D0175" w:rsidP="002D0175">
            <w:pPr>
              <w:jc w:val="center"/>
              <w:rPr>
                <w:sz w:val="16"/>
                <w:szCs w:val="16"/>
              </w:rPr>
            </w:pPr>
            <w:r w:rsidRPr="002D0175">
              <w:rPr>
                <w:sz w:val="16"/>
                <w:szCs w:val="16"/>
              </w:rPr>
              <w:t>800</w:t>
            </w:r>
          </w:p>
        </w:tc>
        <w:tc>
          <w:tcPr>
            <w:tcW w:w="270" w:type="pct"/>
            <w:shd w:val="clear" w:color="auto" w:fill="auto"/>
            <w:tcMar>
              <w:left w:w="28" w:type="dxa"/>
              <w:right w:w="28" w:type="dxa"/>
            </w:tcMar>
            <w:vAlign w:val="center"/>
            <w:hideMark/>
          </w:tcPr>
          <w:p w14:paraId="3503CD82" w14:textId="77777777" w:rsidR="002D0175" w:rsidRPr="002D0175" w:rsidRDefault="002D0175" w:rsidP="002D0175">
            <w:pPr>
              <w:jc w:val="center"/>
              <w:rPr>
                <w:sz w:val="16"/>
                <w:szCs w:val="16"/>
              </w:rPr>
            </w:pPr>
            <w:r w:rsidRPr="002D0175">
              <w:rPr>
                <w:sz w:val="16"/>
                <w:szCs w:val="16"/>
              </w:rPr>
              <w:t>13 354,0</w:t>
            </w:r>
          </w:p>
        </w:tc>
        <w:tc>
          <w:tcPr>
            <w:tcW w:w="229" w:type="pct"/>
            <w:shd w:val="clear" w:color="auto" w:fill="auto"/>
            <w:tcMar>
              <w:left w:w="28" w:type="dxa"/>
              <w:right w:w="28" w:type="dxa"/>
            </w:tcMar>
            <w:vAlign w:val="center"/>
            <w:hideMark/>
          </w:tcPr>
          <w:p w14:paraId="6DEFBA6F"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hideMark/>
          </w:tcPr>
          <w:p w14:paraId="20D015BC" w14:textId="77777777" w:rsidR="002D0175" w:rsidRPr="002D0175" w:rsidRDefault="002D0175" w:rsidP="002D0175">
            <w:pPr>
              <w:jc w:val="center"/>
              <w:rPr>
                <w:sz w:val="16"/>
                <w:szCs w:val="16"/>
              </w:rPr>
            </w:pPr>
            <w:r w:rsidRPr="002D0175">
              <w:rPr>
                <w:sz w:val="16"/>
                <w:szCs w:val="16"/>
              </w:rPr>
              <w:t>13 354,0</w:t>
            </w:r>
          </w:p>
        </w:tc>
        <w:tc>
          <w:tcPr>
            <w:tcW w:w="187" w:type="pct"/>
            <w:shd w:val="clear" w:color="auto" w:fill="auto"/>
            <w:tcMar>
              <w:left w:w="28" w:type="dxa"/>
              <w:right w:w="28" w:type="dxa"/>
            </w:tcMar>
            <w:vAlign w:val="center"/>
            <w:hideMark/>
          </w:tcPr>
          <w:p w14:paraId="69DE85DE" w14:textId="77777777" w:rsidR="002D0175" w:rsidRPr="002D0175" w:rsidRDefault="002D0175" w:rsidP="002D0175">
            <w:pPr>
              <w:jc w:val="center"/>
              <w:rPr>
                <w:sz w:val="16"/>
                <w:szCs w:val="16"/>
              </w:rPr>
            </w:pPr>
            <w:r w:rsidRPr="002D0175">
              <w:rPr>
                <w:sz w:val="16"/>
                <w:szCs w:val="16"/>
              </w:rPr>
              <w:t>0,0</w:t>
            </w:r>
          </w:p>
        </w:tc>
        <w:tc>
          <w:tcPr>
            <w:tcW w:w="193" w:type="pct"/>
            <w:vAlign w:val="center"/>
          </w:tcPr>
          <w:p w14:paraId="18C274CF" w14:textId="77777777" w:rsidR="002D0175" w:rsidRPr="002D0175" w:rsidRDefault="002D0175" w:rsidP="002D0175">
            <w:pPr>
              <w:jc w:val="center"/>
              <w:rPr>
                <w:sz w:val="16"/>
                <w:szCs w:val="16"/>
              </w:rPr>
            </w:pPr>
            <w:r w:rsidRPr="002D0175">
              <w:rPr>
                <w:sz w:val="16"/>
                <w:szCs w:val="16"/>
              </w:rPr>
              <w:t>0,0</w:t>
            </w:r>
          </w:p>
        </w:tc>
        <w:tc>
          <w:tcPr>
            <w:tcW w:w="193" w:type="pct"/>
            <w:vAlign w:val="center"/>
          </w:tcPr>
          <w:p w14:paraId="7707F6E6" w14:textId="77777777" w:rsidR="002D0175" w:rsidRPr="002D0175" w:rsidRDefault="002D0175" w:rsidP="002D0175">
            <w:pPr>
              <w:jc w:val="center"/>
              <w:rPr>
                <w:sz w:val="16"/>
                <w:szCs w:val="16"/>
              </w:rPr>
            </w:pPr>
            <w:r w:rsidRPr="002D0175">
              <w:rPr>
                <w:sz w:val="16"/>
                <w:szCs w:val="16"/>
              </w:rPr>
              <w:t>0,0</w:t>
            </w:r>
          </w:p>
        </w:tc>
        <w:tc>
          <w:tcPr>
            <w:tcW w:w="237" w:type="pct"/>
            <w:vAlign w:val="center"/>
          </w:tcPr>
          <w:p w14:paraId="0797BD42" w14:textId="77777777" w:rsidR="002D0175" w:rsidRPr="002D0175" w:rsidRDefault="002D0175" w:rsidP="002D0175">
            <w:pPr>
              <w:jc w:val="center"/>
              <w:rPr>
                <w:sz w:val="16"/>
                <w:szCs w:val="16"/>
              </w:rPr>
            </w:pPr>
            <w:r w:rsidRPr="002D0175">
              <w:rPr>
                <w:sz w:val="16"/>
                <w:szCs w:val="16"/>
              </w:rPr>
              <w:t>0,0</w:t>
            </w:r>
          </w:p>
        </w:tc>
        <w:tc>
          <w:tcPr>
            <w:tcW w:w="220" w:type="pct"/>
            <w:vAlign w:val="center"/>
          </w:tcPr>
          <w:p w14:paraId="63444F70" w14:textId="77777777" w:rsidR="002D0175" w:rsidRPr="002D0175" w:rsidRDefault="002D0175" w:rsidP="002D0175">
            <w:pPr>
              <w:jc w:val="center"/>
              <w:rPr>
                <w:sz w:val="16"/>
                <w:szCs w:val="16"/>
              </w:rPr>
            </w:pPr>
            <w:r w:rsidRPr="002D0175">
              <w:rPr>
                <w:sz w:val="16"/>
                <w:szCs w:val="16"/>
              </w:rPr>
              <w:t>0,0</w:t>
            </w:r>
          </w:p>
        </w:tc>
        <w:tc>
          <w:tcPr>
            <w:tcW w:w="267" w:type="pct"/>
            <w:shd w:val="clear" w:color="auto" w:fill="auto"/>
            <w:tcMar>
              <w:left w:w="28" w:type="dxa"/>
              <w:right w:w="28" w:type="dxa"/>
            </w:tcMar>
            <w:vAlign w:val="center"/>
            <w:hideMark/>
          </w:tcPr>
          <w:p w14:paraId="4EA859F2" w14:textId="77777777" w:rsidR="002D0175" w:rsidRPr="002D0175" w:rsidRDefault="002D0175" w:rsidP="002D0175">
            <w:pPr>
              <w:jc w:val="center"/>
              <w:rPr>
                <w:color w:val="000000"/>
                <w:sz w:val="16"/>
                <w:szCs w:val="16"/>
              </w:rPr>
            </w:pPr>
            <w:r w:rsidRPr="002D0175">
              <w:rPr>
                <w:color w:val="000000"/>
                <w:sz w:val="16"/>
                <w:szCs w:val="16"/>
              </w:rPr>
              <w:t>2023</w:t>
            </w:r>
          </w:p>
        </w:tc>
        <w:tc>
          <w:tcPr>
            <w:tcW w:w="245" w:type="pct"/>
            <w:shd w:val="clear" w:color="auto" w:fill="auto"/>
            <w:tcMar>
              <w:left w:w="28" w:type="dxa"/>
              <w:right w:w="28" w:type="dxa"/>
            </w:tcMar>
            <w:vAlign w:val="center"/>
            <w:hideMark/>
          </w:tcPr>
          <w:p w14:paraId="2B8F8616"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shd w:val="clear" w:color="auto" w:fill="auto"/>
            <w:tcMar>
              <w:left w:w="28" w:type="dxa"/>
              <w:right w:w="28" w:type="dxa"/>
            </w:tcMar>
            <w:vAlign w:val="center"/>
            <w:hideMark/>
          </w:tcPr>
          <w:p w14:paraId="3C17C66B" w14:textId="77777777" w:rsidR="002D0175" w:rsidRPr="002D0175" w:rsidRDefault="002D0175" w:rsidP="002D0175">
            <w:pPr>
              <w:jc w:val="center"/>
              <w:rPr>
                <w:sz w:val="16"/>
                <w:szCs w:val="16"/>
              </w:rPr>
            </w:pPr>
            <w:r w:rsidRPr="002D0175">
              <w:rPr>
                <w:sz w:val="16"/>
                <w:szCs w:val="16"/>
              </w:rPr>
              <w:t>13 354,0</w:t>
            </w:r>
          </w:p>
        </w:tc>
      </w:tr>
      <w:tr w:rsidR="002D0175" w:rsidRPr="002D0175" w14:paraId="0F18D1D8" w14:textId="77777777" w:rsidTr="007E69AF">
        <w:trPr>
          <w:trHeight w:val="227"/>
        </w:trPr>
        <w:tc>
          <w:tcPr>
            <w:tcW w:w="148" w:type="pct"/>
            <w:shd w:val="clear" w:color="auto" w:fill="auto"/>
            <w:tcMar>
              <w:left w:w="28" w:type="dxa"/>
              <w:right w:w="28" w:type="dxa"/>
            </w:tcMar>
            <w:vAlign w:val="center"/>
          </w:tcPr>
          <w:p w14:paraId="359D15AF" w14:textId="77777777" w:rsidR="002D0175" w:rsidRPr="002D0175" w:rsidRDefault="002D0175" w:rsidP="002D0175">
            <w:pPr>
              <w:jc w:val="center"/>
              <w:rPr>
                <w:color w:val="000000"/>
                <w:sz w:val="16"/>
                <w:szCs w:val="16"/>
              </w:rPr>
            </w:pPr>
            <w:r w:rsidRPr="002D0175">
              <w:rPr>
                <w:color w:val="000000"/>
                <w:sz w:val="16"/>
                <w:szCs w:val="16"/>
              </w:rPr>
              <w:t>1.4.5</w:t>
            </w:r>
          </w:p>
        </w:tc>
        <w:tc>
          <w:tcPr>
            <w:tcW w:w="632" w:type="pct"/>
            <w:shd w:val="clear" w:color="auto" w:fill="auto"/>
            <w:tcMar>
              <w:left w:w="28" w:type="dxa"/>
              <w:right w:w="28" w:type="dxa"/>
            </w:tcMar>
            <w:vAlign w:val="center"/>
          </w:tcPr>
          <w:p w14:paraId="6655B29D" w14:textId="77777777" w:rsidR="002D0175" w:rsidRPr="002D0175" w:rsidRDefault="002D0175" w:rsidP="002D0175">
            <w:pPr>
              <w:jc w:val="center"/>
              <w:rPr>
                <w:sz w:val="16"/>
                <w:szCs w:val="16"/>
              </w:rPr>
            </w:pPr>
            <w:r w:rsidRPr="002D0175">
              <w:rPr>
                <w:sz w:val="16"/>
                <w:szCs w:val="16"/>
              </w:rPr>
              <w:t xml:space="preserve">Реконструкция </w:t>
            </w:r>
            <w:r w:rsidRPr="002D0175">
              <w:rPr>
                <w:sz w:val="16"/>
                <w:szCs w:val="16"/>
              </w:rPr>
              <w:br/>
              <w:t xml:space="preserve">водовода № 3 </w:t>
            </w:r>
            <w:r w:rsidRPr="002D0175">
              <w:rPr>
                <w:sz w:val="16"/>
                <w:szCs w:val="16"/>
              </w:rPr>
              <w:br/>
              <w:t xml:space="preserve">от насосной станции </w:t>
            </w:r>
            <w:r w:rsidRPr="002D0175">
              <w:rPr>
                <w:sz w:val="16"/>
                <w:szCs w:val="16"/>
              </w:rPr>
              <w:br/>
              <w:t xml:space="preserve">1-го водоподъема </w:t>
            </w:r>
            <w:r w:rsidRPr="002D0175">
              <w:rPr>
                <w:sz w:val="16"/>
                <w:szCs w:val="16"/>
              </w:rPr>
              <w:br/>
              <w:t xml:space="preserve">до правой опоры моста Дн800 мм - 160 м (замена водовода на меньший диаметр с 1200 мм </w:t>
            </w:r>
            <w:r w:rsidRPr="002D0175">
              <w:rPr>
                <w:sz w:val="16"/>
                <w:szCs w:val="16"/>
              </w:rPr>
              <w:br/>
              <w:t>на 800 мм)</w:t>
            </w:r>
          </w:p>
        </w:tc>
        <w:tc>
          <w:tcPr>
            <w:tcW w:w="488" w:type="pct"/>
            <w:tcMar>
              <w:left w:w="28" w:type="dxa"/>
              <w:right w:w="28" w:type="dxa"/>
            </w:tcMar>
            <w:vAlign w:val="center"/>
          </w:tcPr>
          <w:p w14:paraId="00B21B4A"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tcMar>
              <w:left w:w="28" w:type="dxa"/>
              <w:right w:w="28" w:type="dxa"/>
            </w:tcMar>
            <w:vAlign w:val="center"/>
          </w:tcPr>
          <w:p w14:paraId="4BCD88B9"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tcMar>
              <w:left w:w="28" w:type="dxa"/>
              <w:right w:w="28" w:type="dxa"/>
            </w:tcMar>
            <w:vAlign w:val="center"/>
          </w:tcPr>
          <w:p w14:paraId="27030CCF" w14:textId="77777777" w:rsidR="002D0175" w:rsidRPr="002D0175" w:rsidRDefault="002D0175" w:rsidP="002D0175">
            <w:pPr>
              <w:jc w:val="center"/>
              <w:rPr>
                <w:sz w:val="16"/>
                <w:szCs w:val="16"/>
              </w:rPr>
            </w:pPr>
            <w:r w:rsidRPr="002D0175">
              <w:rPr>
                <w:sz w:val="16"/>
                <w:szCs w:val="16"/>
              </w:rPr>
              <w:t>Диаметр водовода</w:t>
            </w:r>
          </w:p>
        </w:tc>
        <w:tc>
          <w:tcPr>
            <w:tcW w:w="313" w:type="pct"/>
            <w:tcMar>
              <w:left w:w="28" w:type="dxa"/>
              <w:right w:w="28" w:type="dxa"/>
            </w:tcMar>
            <w:vAlign w:val="center"/>
          </w:tcPr>
          <w:p w14:paraId="3B0F19D8" w14:textId="77777777" w:rsidR="002D0175" w:rsidRPr="002D0175" w:rsidRDefault="002D0175" w:rsidP="002D0175">
            <w:pPr>
              <w:jc w:val="center"/>
              <w:rPr>
                <w:sz w:val="16"/>
                <w:szCs w:val="16"/>
              </w:rPr>
            </w:pPr>
            <w:r w:rsidRPr="002D0175">
              <w:rPr>
                <w:sz w:val="16"/>
                <w:szCs w:val="16"/>
              </w:rPr>
              <w:t>1200</w:t>
            </w:r>
          </w:p>
        </w:tc>
        <w:tc>
          <w:tcPr>
            <w:tcW w:w="328" w:type="pct"/>
            <w:tcMar>
              <w:left w:w="28" w:type="dxa"/>
              <w:right w:w="28" w:type="dxa"/>
            </w:tcMar>
            <w:vAlign w:val="center"/>
          </w:tcPr>
          <w:p w14:paraId="4D5F5998" w14:textId="77777777" w:rsidR="002D0175" w:rsidRPr="002D0175" w:rsidRDefault="002D0175" w:rsidP="002D0175">
            <w:pPr>
              <w:jc w:val="center"/>
              <w:rPr>
                <w:sz w:val="16"/>
                <w:szCs w:val="16"/>
              </w:rPr>
            </w:pPr>
            <w:r w:rsidRPr="002D0175">
              <w:rPr>
                <w:sz w:val="16"/>
                <w:szCs w:val="16"/>
              </w:rPr>
              <w:t>800</w:t>
            </w:r>
          </w:p>
        </w:tc>
        <w:tc>
          <w:tcPr>
            <w:tcW w:w="270" w:type="pct"/>
            <w:shd w:val="clear" w:color="auto" w:fill="auto"/>
            <w:tcMar>
              <w:left w:w="28" w:type="dxa"/>
              <w:right w:w="28" w:type="dxa"/>
            </w:tcMar>
            <w:vAlign w:val="center"/>
          </w:tcPr>
          <w:p w14:paraId="5DFD0C29" w14:textId="77777777" w:rsidR="002D0175" w:rsidRPr="002D0175" w:rsidRDefault="002D0175" w:rsidP="002D0175">
            <w:pPr>
              <w:jc w:val="center"/>
              <w:rPr>
                <w:sz w:val="16"/>
                <w:szCs w:val="16"/>
              </w:rPr>
            </w:pPr>
            <w:r w:rsidRPr="002D0175">
              <w:rPr>
                <w:sz w:val="16"/>
                <w:szCs w:val="16"/>
              </w:rPr>
              <w:t>7 616,0</w:t>
            </w:r>
          </w:p>
        </w:tc>
        <w:tc>
          <w:tcPr>
            <w:tcW w:w="229" w:type="pct"/>
            <w:shd w:val="clear" w:color="auto" w:fill="auto"/>
            <w:tcMar>
              <w:left w:w="28" w:type="dxa"/>
              <w:right w:w="28" w:type="dxa"/>
            </w:tcMar>
            <w:vAlign w:val="center"/>
          </w:tcPr>
          <w:p w14:paraId="4FC868F8"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566FD765"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1BA72DB6" w14:textId="77777777" w:rsidR="002D0175" w:rsidRPr="002D0175" w:rsidRDefault="002D0175" w:rsidP="002D0175">
            <w:pPr>
              <w:jc w:val="center"/>
              <w:rPr>
                <w:sz w:val="16"/>
                <w:szCs w:val="16"/>
              </w:rPr>
            </w:pPr>
            <w:r w:rsidRPr="002D0175">
              <w:rPr>
                <w:sz w:val="16"/>
                <w:szCs w:val="16"/>
              </w:rPr>
              <w:t>7 616,0</w:t>
            </w:r>
          </w:p>
        </w:tc>
        <w:tc>
          <w:tcPr>
            <w:tcW w:w="193" w:type="pct"/>
            <w:vAlign w:val="center"/>
          </w:tcPr>
          <w:p w14:paraId="779167CB" w14:textId="77777777" w:rsidR="002D0175" w:rsidRPr="002D0175" w:rsidRDefault="002D0175" w:rsidP="002D0175">
            <w:pPr>
              <w:jc w:val="center"/>
              <w:rPr>
                <w:sz w:val="16"/>
                <w:szCs w:val="16"/>
              </w:rPr>
            </w:pPr>
            <w:r w:rsidRPr="002D0175">
              <w:rPr>
                <w:sz w:val="16"/>
                <w:szCs w:val="16"/>
              </w:rPr>
              <w:t>0,0</w:t>
            </w:r>
          </w:p>
        </w:tc>
        <w:tc>
          <w:tcPr>
            <w:tcW w:w="193" w:type="pct"/>
            <w:vAlign w:val="center"/>
          </w:tcPr>
          <w:p w14:paraId="2047DE4B" w14:textId="77777777" w:rsidR="002D0175" w:rsidRPr="002D0175" w:rsidRDefault="002D0175" w:rsidP="002D0175">
            <w:pPr>
              <w:jc w:val="center"/>
              <w:rPr>
                <w:sz w:val="16"/>
                <w:szCs w:val="16"/>
              </w:rPr>
            </w:pPr>
            <w:r w:rsidRPr="002D0175">
              <w:rPr>
                <w:sz w:val="16"/>
                <w:szCs w:val="16"/>
              </w:rPr>
              <w:t>0,0</w:t>
            </w:r>
          </w:p>
        </w:tc>
        <w:tc>
          <w:tcPr>
            <w:tcW w:w="237" w:type="pct"/>
            <w:vAlign w:val="center"/>
          </w:tcPr>
          <w:p w14:paraId="0027AD5B" w14:textId="77777777" w:rsidR="002D0175" w:rsidRPr="002D0175" w:rsidRDefault="002D0175" w:rsidP="002D0175">
            <w:pPr>
              <w:jc w:val="center"/>
              <w:rPr>
                <w:sz w:val="16"/>
                <w:szCs w:val="16"/>
              </w:rPr>
            </w:pPr>
            <w:r w:rsidRPr="002D0175">
              <w:rPr>
                <w:sz w:val="16"/>
                <w:szCs w:val="16"/>
              </w:rPr>
              <w:t>0,0</w:t>
            </w:r>
          </w:p>
        </w:tc>
        <w:tc>
          <w:tcPr>
            <w:tcW w:w="220" w:type="pct"/>
            <w:vAlign w:val="center"/>
          </w:tcPr>
          <w:p w14:paraId="0D3221D3" w14:textId="77777777" w:rsidR="002D0175" w:rsidRPr="002D0175" w:rsidRDefault="002D0175" w:rsidP="002D0175">
            <w:pPr>
              <w:jc w:val="center"/>
              <w:rPr>
                <w:sz w:val="16"/>
                <w:szCs w:val="16"/>
              </w:rPr>
            </w:pPr>
            <w:r w:rsidRPr="002D0175">
              <w:rPr>
                <w:sz w:val="16"/>
                <w:szCs w:val="16"/>
              </w:rPr>
              <w:t>0,0</w:t>
            </w:r>
          </w:p>
        </w:tc>
        <w:tc>
          <w:tcPr>
            <w:tcW w:w="267" w:type="pct"/>
            <w:shd w:val="clear" w:color="auto" w:fill="auto"/>
            <w:tcMar>
              <w:left w:w="28" w:type="dxa"/>
              <w:right w:w="28" w:type="dxa"/>
            </w:tcMar>
            <w:vAlign w:val="center"/>
          </w:tcPr>
          <w:p w14:paraId="5748641C" w14:textId="77777777" w:rsidR="002D0175" w:rsidRPr="002D0175" w:rsidRDefault="002D0175" w:rsidP="002D0175">
            <w:pPr>
              <w:jc w:val="center"/>
              <w:rPr>
                <w:color w:val="000000"/>
                <w:sz w:val="16"/>
                <w:szCs w:val="16"/>
              </w:rPr>
            </w:pPr>
            <w:r w:rsidRPr="002D0175">
              <w:rPr>
                <w:color w:val="000000"/>
                <w:sz w:val="16"/>
                <w:szCs w:val="16"/>
              </w:rPr>
              <w:t>2024</w:t>
            </w:r>
          </w:p>
        </w:tc>
        <w:tc>
          <w:tcPr>
            <w:tcW w:w="245" w:type="pct"/>
            <w:shd w:val="clear" w:color="auto" w:fill="auto"/>
            <w:tcMar>
              <w:left w:w="28" w:type="dxa"/>
              <w:right w:w="28" w:type="dxa"/>
            </w:tcMar>
            <w:vAlign w:val="center"/>
          </w:tcPr>
          <w:p w14:paraId="0F3560D4"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shd w:val="clear" w:color="auto" w:fill="auto"/>
            <w:tcMar>
              <w:left w:w="28" w:type="dxa"/>
              <w:right w:w="28" w:type="dxa"/>
            </w:tcMar>
            <w:vAlign w:val="center"/>
          </w:tcPr>
          <w:p w14:paraId="0DD06755" w14:textId="77777777" w:rsidR="002D0175" w:rsidRPr="002D0175" w:rsidRDefault="002D0175" w:rsidP="002D0175">
            <w:pPr>
              <w:jc w:val="center"/>
              <w:rPr>
                <w:sz w:val="16"/>
                <w:szCs w:val="16"/>
              </w:rPr>
            </w:pPr>
            <w:r w:rsidRPr="002D0175">
              <w:rPr>
                <w:sz w:val="16"/>
                <w:szCs w:val="16"/>
              </w:rPr>
              <w:t>7 616,0</w:t>
            </w:r>
          </w:p>
        </w:tc>
      </w:tr>
      <w:tr w:rsidR="002D0175" w:rsidRPr="002D0175" w14:paraId="3E3D6813" w14:textId="77777777" w:rsidTr="007E69AF">
        <w:trPr>
          <w:trHeight w:val="227"/>
        </w:trPr>
        <w:tc>
          <w:tcPr>
            <w:tcW w:w="148" w:type="pct"/>
            <w:shd w:val="clear" w:color="auto" w:fill="auto"/>
            <w:tcMar>
              <w:left w:w="28" w:type="dxa"/>
              <w:right w:w="28" w:type="dxa"/>
            </w:tcMar>
            <w:vAlign w:val="center"/>
          </w:tcPr>
          <w:p w14:paraId="4636F428" w14:textId="77777777" w:rsidR="002D0175" w:rsidRPr="002D0175" w:rsidRDefault="002D0175" w:rsidP="002D0175">
            <w:pPr>
              <w:jc w:val="center"/>
              <w:rPr>
                <w:color w:val="000000"/>
                <w:sz w:val="16"/>
                <w:szCs w:val="16"/>
              </w:rPr>
            </w:pPr>
            <w:r w:rsidRPr="002D0175">
              <w:rPr>
                <w:color w:val="000000"/>
                <w:sz w:val="16"/>
                <w:szCs w:val="16"/>
              </w:rPr>
              <w:t>1.4.6</w:t>
            </w:r>
          </w:p>
        </w:tc>
        <w:tc>
          <w:tcPr>
            <w:tcW w:w="632" w:type="pct"/>
            <w:shd w:val="clear" w:color="auto" w:fill="auto"/>
            <w:tcMar>
              <w:left w:w="28" w:type="dxa"/>
              <w:right w:w="28" w:type="dxa"/>
            </w:tcMar>
            <w:vAlign w:val="center"/>
          </w:tcPr>
          <w:p w14:paraId="45416E35" w14:textId="77777777" w:rsidR="002D0175" w:rsidRPr="002D0175" w:rsidRDefault="002D0175" w:rsidP="002D0175">
            <w:pPr>
              <w:jc w:val="center"/>
              <w:rPr>
                <w:sz w:val="16"/>
                <w:szCs w:val="16"/>
              </w:rPr>
            </w:pPr>
            <w:r w:rsidRPr="002D0175">
              <w:rPr>
                <w:sz w:val="16"/>
                <w:szCs w:val="16"/>
              </w:rPr>
              <w:t xml:space="preserve">Монтаж и наладка узла учета технической воды на водопроводе </w:t>
            </w:r>
            <w:r w:rsidRPr="002D0175">
              <w:rPr>
                <w:sz w:val="16"/>
                <w:szCs w:val="16"/>
              </w:rPr>
              <w:br/>
              <w:t xml:space="preserve">№ 3 Ду820 мм насосной станции 1-го водоподъема, </w:t>
            </w:r>
            <w:proofErr w:type="spellStart"/>
            <w:r w:rsidRPr="002D0175">
              <w:rPr>
                <w:sz w:val="16"/>
                <w:szCs w:val="16"/>
              </w:rPr>
              <w:t>Ноградская</w:t>
            </w:r>
            <w:proofErr w:type="spellEnd"/>
            <w:r w:rsidRPr="002D0175">
              <w:rPr>
                <w:sz w:val="16"/>
                <w:szCs w:val="16"/>
              </w:rPr>
              <w:t>, 25</w:t>
            </w:r>
          </w:p>
        </w:tc>
        <w:tc>
          <w:tcPr>
            <w:tcW w:w="488" w:type="pct"/>
            <w:tcMar>
              <w:left w:w="28" w:type="dxa"/>
              <w:right w:w="28" w:type="dxa"/>
            </w:tcMar>
            <w:vAlign w:val="center"/>
          </w:tcPr>
          <w:p w14:paraId="7A2DD29F"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tcMar>
              <w:left w:w="28" w:type="dxa"/>
              <w:right w:w="28" w:type="dxa"/>
            </w:tcMar>
            <w:vAlign w:val="center"/>
          </w:tcPr>
          <w:p w14:paraId="4AF62921"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shd w:val="clear" w:color="auto" w:fill="auto"/>
            <w:tcMar>
              <w:left w:w="28" w:type="dxa"/>
              <w:right w:w="28" w:type="dxa"/>
            </w:tcMar>
            <w:vAlign w:val="center"/>
          </w:tcPr>
          <w:p w14:paraId="6094AB22" w14:textId="77777777" w:rsidR="002D0175" w:rsidRPr="002D0175" w:rsidRDefault="002D0175" w:rsidP="002D0175">
            <w:pPr>
              <w:jc w:val="center"/>
              <w:rPr>
                <w:sz w:val="16"/>
                <w:szCs w:val="16"/>
              </w:rPr>
            </w:pPr>
            <w:r w:rsidRPr="002D0175">
              <w:rPr>
                <w:sz w:val="16"/>
                <w:szCs w:val="16"/>
              </w:rPr>
              <w:t>Кол-во</w:t>
            </w:r>
          </w:p>
        </w:tc>
        <w:tc>
          <w:tcPr>
            <w:tcW w:w="313" w:type="pct"/>
            <w:shd w:val="clear" w:color="auto" w:fill="auto"/>
            <w:tcMar>
              <w:left w:w="28" w:type="dxa"/>
              <w:right w:w="28" w:type="dxa"/>
            </w:tcMar>
            <w:vAlign w:val="center"/>
          </w:tcPr>
          <w:p w14:paraId="42761084" w14:textId="77777777" w:rsidR="002D0175" w:rsidRPr="002D0175" w:rsidRDefault="002D0175" w:rsidP="002D0175">
            <w:pPr>
              <w:jc w:val="center"/>
              <w:rPr>
                <w:sz w:val="16"/>
                <w:szCs w:val="16"/>
              </w:rPr>
            </w:pPr>
            <w:r w:rsidRPr="002D0175">
              <w:rPr>
                <w:sz w:val="16"/>
                <w:szCs w:val="16"/>
              </w:rPr>
              <w:t>0</w:t>
            </w:r>
          </w:p>
        </w:tc>
        <w:tc>
          <w:tcPr>
            <w:tcW w:w="328" w:type="pct"/>
            <w:shd w:val="clear" w:color="auto" w:fill="auto"/>
            <w:tcMar>
              <w:left w:w="28" w:type="dxa"/>
              <w:right w:w="28" w:type="dxa"/>
            </w:tcMar>
            <w:vAlign w:val="center"/>
          </w:tcPr>
          <w:p w14:paraId="466477A3" w14:textId="77777777" w:rsidR="002D0175" w:rsidRPr="002D0175" w:rsidRDefault="002D0175" w:rsidP="002D0175">
            <w:pPr>
              <w:jc w:val="center"/>
              <w:rPr>
                <w:sz w:val="16"/>
                <w:szCs w:val="16"/>
              </w:rPr>
            </w:pPr>
            <w:r w:rsidRPr="002D0175">
              <w:rPr>
                <w:sz w:val="16"/>
                <w:szCs w:val="16"/>
              </w:rPr>
              <w:t>4</w:t>
            </w:r>
          </w:p>
        </w:tc>
        <w:tc>
          <w:tcPr>
            <w:tcW w:w="270" w:type="pct"/>
            <w:shd w:val="clear" w:color="auto" w:fill="auto"/>
            <w:tcMar>
              <w:left w:w="28" w:type="dxa"/>
              <w:right w:w="28" w:type="dxa"/>
            </w:tcMar>
            <w:vAlign w:val="center"/>
          </w:tcPr>
          <w:p w14:paraId="174E8055" w14:textId="77777777" w:rsidR="002D0175" w:rsidRPr="002D0175" w:rsidRDefault="002D0175" w:rsidP="002D0175">
            <w:pPr>
              <w:jc w:val="center"/>
              <w:rPr>
                <w:sz w:val="16"/>
                <w:szCs w:val="16"/>
              </w:rPr>
            </w:pPr>
            <w:r w:rsidRPr="002D0175">
              <w:rPr>
                <w:sz w:val="16"/>
                <w:szCs w:val="16"/>
              </w:rPr>
              <w:t>1 977,5</w:t>
            </w:r>
          </w:p>
        </w:tc>
        <w:tc>
          <w:tcPr>
            <w:tcW w:w="229" w:type="pct"/>
            <w:shd w:val="clear" w:color="auto" w:fill="auto"/>
            <w:tcMar>
              <w:left w:w="28" w:type="dxa"/>
              <w:right w:w="28" w:type="dxa"/>
            </w:tcMar>
            <w:vAlign w:val="center"/>
          </w:tcPr>
          <w:p w14:paraId="399E07BC"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7E9B7C61"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2DFF8136" w14:textId="77777777" w:rsidR="002D0175" w:rsidRPr="002D0175" w:rsidRDefault="002D0175" w:rsidP="002D0175">
            <w:pPr>
              <w:jc w:val="center"/>
              <w:rPr>
                <w:sz w:val="16"/>
                <w:szCs w:val="16"/>
              </w:rPr>
            </w:pPr>
            <w:r w:rsidRPr="002D0175">
              <w:rPr>
                <w:sz w:val="16"/>
                <w:szCs w:val="16"/>
              </w:rPr>
              <w:t>1 977,5</w:t>
            </w:r>
          </w:p>
        </w:tc>
        <w:tc>
          <w:tcPr>
            <w:tcW w:w="193" w:type="pct"/>
            <w:vAlign w:val="center"/>
          </w:tcPr>
          <w:p w14:paraId="3E0CC4B7" w14:textId="77777777" w:rsidR="002D0175" w:rsidRPr="002D0175" w:rsidRDefault="002D0175" w:rsidP="002D0175">
            <w:pPr>
              <w:jc w:val="center"/>
              <w:rPr>
                <w:sz w:val="16"/>
                <w:szCs w:val="16"/>
              </w:rPr>
            </w:pPr>
            <w:r w:rsidRPr="002D0175">
              <w:rPr>
                <w:sz w:val="16"/>
                <w:szCs w:val="16"/>
              </w:rPr>
              <w:t>0,0</w:t>
            </w:r>
          </w:p>
        </w:tc>
        <w:tc>
          <w:tcPr>
            <w:tcW w:w="193" w:type="pct"/>
            <w:vAlign w:val="center"/>
          </w:tcPr>
          <w:p w14:paraId="0AE380FE" w14:textId="77777777" w:rsidR="002D0175" w:rsidRPr="002D0175" w:rsidRDefault="002D0175" w:rsidP="002D0175">
            <w:pPr>
              <w:jc w:val="center"/>
              <w:rPr>
                <w:sz w:val="16"/>
                <w:szCs w:val="16"/>
              </w:rPr>
            </w:pPr>
            <w:r w:rsidRPr="002D0175">
              <w:rPr>
                <w:sz w:val="16"/>
                <w:szCs w:val="16"/>
              </w:rPr>
              <w:t>0,0</w:t>
            </w:r>
          </w:p>
        </w:tc>
        <w:tc>
          <w:tcPr>
            <w:tcW w:w="237" w:type="pct"/>
            <w:vAlign w:val="center"/>
          </w:tcPr>
          <w:p w14:paraId="54D841F3" w14:textId="77777777" w:rsidR="002D0175" w:rsidRPr="002D0175" w:rsidRDefault="002D0175" w:rsidP="002D0175">
            <w:pPr>
              <w:jc w:val="center"/>
              <w:rPr>
                <w:sz w:val="16"/>
                <w:szCs w:val="16"/>
              </w:rPr>
            </w:pPr>
            <w:r w:rsidRPr="002D0175">
              <w:rPr>
                <w:sz w:val="16"/>
                <w:szCs w:val="16"/>
              </w:rPr>
              <w:t>0,0</w:t>
            </w:r>
          </w:p>
        </w:tc>
        <w:tc>
          <w:tcPr>
            <w:tcW w:w="220" w:type="pct"/>
            <w:vAlign w:val="center"/>
          </w:tcPr>
          <w:p w14:paraId="0766F188" w14:textId="77777777" w:rsidR="002D0175" w:rsidRPr="002D0175" w:rsidRDefault="002D0175" w:rsidP="002D0175">
            <w:pPr>
              <w:jc w:val="center"/>
              <w:rPr>
                <w:sz w:val="16"/>
                <w:szCs w:val="16"/>
              </w:rPr>
            </w:pPr>
            <w:r w:rsidRPr="002D0175">
              <w:rPr>
                <w:sz w:val="16"/>
                <w:szCs w:val="16"/>
              </w:rPr>
              <w:t>0,0</w:t>
            </w:r>
          </w:p>
        </w:tc>
        <w:tc>
          <w:tcPr>
            <w:tcW w:w="267" w:type="pct"/>
            <w:shd w:val="clear" w:color="auto" w:fill="auto"/>
            <w:tcMar>
              <w:left w:w="28" w:type="dxa"/>
              <w:right w:w="28" w:type="dxa"/>
            </w:tcMar>
            <w:vAlign w:val="center"/>
          </w:tcPr>
          <w:p w14:paraId="134C9140" w14:textId="77777777" w:rsidR="002D0175" w:rsidRPr="002D0175" w:rsidRDefault="002D0175" w:rsidP="002D0175">
            <w:pPr>
              <w:jc w:val="center"/>
              <w:rPr>
                <w:color w:val="000000"/>
                <w:sz w:val="16"/>
                <w:szCs w:val="16"/>
              </w:rPr>
            </w:pPr>
            <w:r w:rsidRPr="002D0175">
              <w:rPr>
                <w:color w:val="000000"/>
                <w:sz w:val="16"/>
                <w:szCs w:val="16"/>
              </w:rPr>
              <w:t>2024</w:t>
            </w:r>
          </w:p>
        </w:tc>
        <w:tc>
          <w:tcPr>
            <w:tcW w:w="245" w:type="pct"/>
            <w:shd w:val="clear" w:color="auto" w:fill="auto"/>
            <w:tcMar>
              <w:left w:w="28" w:type="dxa"/>
              <w:right w:w="28" w:type="dxa"/>
            </w:tcMar>
            <w:vAlign w:val="center"/>
          </w:tcPr>
          <w:p w14:paraId="7B6D097B"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shd w:val="clear" w:color="auto" w:fill="auto"/>
            <w:tcMar>
              <w:left w:w="28" w:type="dxa"/>
              <w:right w:w="28" w:type="dxa"/>
            </w:tcMar>
            <w:vAlign w:val="center"/>
          </w:tcPr>
          <w:p w14:paraId="2111AD98" w14:textId="77777777" w:rsidR="002D0175" w:rsidRPr="002D0175" w:rsidRDefault="002D0175" w:rsidP="002D0175">
            <w:pPr>
              <w:jc w:val="center"/>
              <w:rPr>
                <w:sz w:val="16"/>
                <w:szCs w:val="16"/>
              </w:rPr>
            </w:pPr>
            <w:r w:rsidRPr="002D0175">
              <w:rPr>
                <w:sz w:val="16"/>
                <w:szCs w:val="16"/>
              </w:rPr>
              <w:t>1 977,7</w:t>
            </w:r>
          </w:p>
        </w:tc>
      </w:tr>
      <w:tr w:rsidR="002D0175" w:rsidRPr="002D0175" w14:paraId="029ED61E" w14:textId="77777777" w:rsidTr="007E69AF">
        <w:trPr>
          <w:trHeight w:val="227"/>
        </w:trPr>
        <w:tc>
          <w:tcPr>
            <w:tcW w:w="148" w:type="pct"/>
            <w:shd w:val="clear" w:color="auto" w:fill="auto"/>
            <w:tcMar>
              <w:left w:w="28" w:type="dxa"/>
              <w:right w:w="28" w:type="dxa"/>
            </w:tcMar>
            <w:vAlign w:val="center"/>
          </w:tcPr>
          <w:p w14:paraId="54CE8229" w14:textId="77777777" w:rsidR="002D0175" w:rsidRPr="002D0175" w:rsidRDefault="002D0175" w:rsidP="002D0175">
            <w:pPr>
              <w:jc w:val="center"/>
              <w:rPr>
                <w:color w:val="000000"/>
                <w:sz w:val="16"/>
                <w:szCs w:val="16"/>
              </w:rPr>
            </w:pPr>
            <w:r w:rsidRPr="002D0175">
              <w:rPr>
                <w:color w:val="000000"/>
                <w:sz w:val="16"/>
                <w:szCs w:val="16"/>
              </w:rPr>
              <w:t>1.4.7</w:t>
            </w:r>
          </w:p>
        </w:tc>
        <w:tc>
          <w:tcPr>
            <w:tcW w:w="632" w:type="pct"/>
            <w:shd w:val="clear" w:color="auto" w:fill="auto"/>
            <w:tcMar>
              <w:left w:w="28" w:type="dxa"/>
              <w:right w:w="28" w:type="dxa"/>
            </w:tcMar>
            <w:vAlign w:val="center"/>
          </w:tcPr>
          <w:p w14:paraId="11642FE5" w14:textId="77777777" w:rsidR="002D0175" w:rsidRPr="002D0175" w:rsidRDefault="002D0175" w:rsidP="002D0175">
            <w:pPr>
              <w:jc w:val="center"/>
              <w:rPr>
                <w:sz w:val="16"/>
                <w:szCs w:val="16"/>
              </w:rPr>
            </w:pPr>
            <w:r w:rsidRPr="002D0175">
              <w:rPr>
                <w:sz w:val="16"/>
                <w:szCs w:val="16"/>
              </w:rPr>
              <w:t xml:space="preserve">Реконструкция </w:t>
            </w:r>
            <w:r w:rsidRPr="002D0175">
              <w:rPr>
                <w:sz w:val="16"/>
                <w:szCs w:val="16"/>
              </w:rPr>
              <w:br/>
              <w:t xml:space="preserve">водовода № 3, протаскивание </w:t>
            </w:r>
            <w:r w:rsidRPr="002D0175">
              <w:rPr>
                <w:sz w:val="16"/>
                <w:szCs w:val="16"/>
              </w:rPr>
              <w:br/>
              <w:t xml:space="preserve">ПНД Ду800 мм в трубу Ду1200 мм, протяженностью 240 м, </w:t>
            </w:r>
            <w:r w:rsidRPr="002D0175">
              <w:rPr>
                <w:sz w:val="16"/>
                <w:szCs w:val="16"/>
              </w:rPr>
              <w:br/>
              <w:t xml:space="preserve">по ул. Строителей, 91а </w:t>
            </w:r>
            <w:r w:rsidRPr="002D0175">
              <w:rPr>
                <w:sz w:val="16"/>
                <w:szCs w:val="16"/>
              </w:rPr>
              <w:br/>
              <w:t>до границы балансовой принадлежности сетей ООО «</w:t>
            </w:r>
            <w:proofErr w:type="spellStart"/>
            <w:r w:rsidRPr="002D0175">
              <w:rPr>
                <w:sz w:val="16"/>
                <w:szCs w:val="16"/>
              </w:rPr>
              <w:t>Энерготранзит</w:t>
            </w:r>
            <w:proofErr w:type="spellEnd"/>
            <w:r w:rsidRPr="002D0175">
              <w:rPr>
                <w:sz w:val="16"/>
                <w:szCs w:val="16"/>
              </w:rPr>
              <w:t xml:space="preserve">» </w:t>
            </w:r>
            <w:r w:rsidRPr="002D0175">
              <w:rPr>
                <w:sz w:val="16"/>
                <w:szCs w:val="16"/>
              </w:rPr>
              <w:br/>
              <w:t xml:space="preserve">и АО «Евраз ЗСМК» </w:t>
            </w:r>
            <w:r w:rsidRPr="002D0175">
              <w:rPr>
                <w:sz w:val="16"/>
                <w:szCs w:val="16"/>
              </w:rPr>
              <w:br/>
              <w:t xml:space="preserve">по адресу: </w:t>
            </w:r>
            <w:proofErr w:type="spellStart"/>
            <w:r w:rsidRPr="002D0175">
              <w:rPr>
                <w:sz w:val="16"/>
                <w:szCs w:val="16"/>
              </w:rPr>
              <w:t>Хлебзаводская</w:t>
            </w:r>
            <w:proofErr w:type="spellEnd"/>
            <w:r w:rsidRPr="002D0175">
              <w:rPr>
                <w:sz w:val="16"/>
                <w:szCs w:val="16"/>
              </w:rPr>
              <w:t>, 25 (замена водовода на меньший диаметр с 1200 мм на 800 мм)</w:t>
            </w:r>
          </w:p>
        </w:tc>
        <w:tc>
          <w:tcPr>
            <w:tcW w:w="488" w:type="pct"/>
            <w:tcMar>
              <w:left w:w="28" w:type="dxa"/>
              <w:right w:w="28" w:type="dxa"/>
            </w:tcMar>
            <w:vAlign w:val="center"/>
          </w:tcPr>
          <w:p w14:paraId="4B8E253B"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tcMar>
              <w:left w:w="28" w:type="dxa"/>
              <w:right w:w="28" w:type="dxa"/>
            </w:tcMar>
            <w:vAlign w:val="center"/>
          </w:tcPr>
          <w:p w14:paraId="27371563"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tcMar>
              <w:left w:w="28" w:type="dxa"/>
              <w:right w:w="28" w:type="dxa"/>
            </w:tcMar>
            <w:vAlign w:val="center"/>
          </w:tcPr>
          <w:p w14:paraId="073C3F59" w14:textId="77777777" w:rsidR="002D0175" w:rsidRPr="002D0175" w:rsidRDefault="002D0175" w:rsidP="002D0175">
            <w:pPr>
              <w:jc w:val="center"/>
              <w:rPr>
                <w:sz w:val="16"/>
                <w:szCs w:val="16"/>
              </w:rPr>
            </w:pPr>
            <w:r w:rsidRPr="002D0175">
              <w:rPr>
                <w:sz w:val="16"/>
                <w:szCs w:val="16"/>
              </w:rPr>
              <w:t>Диаметр водовода</w:t>
            </w:r>
          </w:p>
        </w:tc>
        <w:tc>
          <w:tcPr>
            <w:tcW w:w="313" w:type="pct"/>
            <w:tcMar>
              <w:left w:w="28" w:type="dxa"/>
              <w:right w:w="28" w:type="dxa"/>
            </w:tcMar>
            <w:vAlign w:val="center"/>
          </w:tcPr>
          <w:p w14:paraId="2D56FEA4" w14:textId="77777777" w:rsidR="002D0175" w:rsidRPr="002D0175" w:rsidRDefault="002D0175" w:rsidP="002D0175">
            <w:pPr>
              <w:jc w:val="center"/>
              <w:rPr>
                <w:sz w:val="16"/>
                <w:szCs w:val="16"/>
              </w:rPr>
            </w:pPr>
            <w:r w:rsidRPr="002D0175">
              <w:rPr>
                <w:sz w:val="16"/>
                <w:szCs w:val="16"/>
              </w:rPr>
              <w:t>1200</w:t>
            </w:r>
          </w:p>
        </w:tc>
        <w:tc>
          <w:tcPr>
            <w:tcW w:w="328" w:type="pct"/>
            <w:tcMar>
              <w:left w:w="28" w:type="dxa"/>
              <w:right w:w="28" w:type="dxa"/>
            </w:tcMar>
            <w:vAlign w:val="center"/>
          </w:tcPr>
          <w:p w14:paraId="7D73B417" w14:textId="77777777" w:rsidR="002D0175" w:rsidRPr="002D0175" w:rsidRDefault="002D0175" w:rsidP="002D0175">
            <w:pPr>
              <w:jc w:val="center"/>
              <w:rPr>
                <w:sz w:val="16"/>
                <w:szCs w:val="16"/>
              </w:rPr>
            </w:pPr>
            <w:r w:rsidRPr="002D0175">
              <w:rPr>
                <w:sz w:val="16"/>
                <w:szCs w:val="16"/>
              </w:rPr>
              <w:t>800</w:t>
            </w:r>
          </w:p>
        </w:tc>
        <w:tc>
          <w:tcPr>
            <w:tcW w:w="270" w:type="pct"/>
            <w:shd w:val="clear" w:color="auto" w:fill="auto"/>
            <w:tcMar>
              <w:left w:w="28" w:type="dxa"/>
              <w:right w:w="28" w:type="dxa"/>
            </w:tcMar>
            <w:vAlign w:val="center"/>
          </w:tcPr>
          <w:p w14:paraId="5AD0C061" w14:textId="77777777" w:rsidR="002D0175" w:rsidRPr="002D0175" w:rsidRDefault="002D0175" w:rsidP="002D0175">
            <w:pPr>
              <w:jc w:val="center"/>
              <w:rPr>
                <w:sz w:val="16"/>
                <w:szCs w:val="16"/>
              </w:rPr>
            </w:pPr>
            <w:r w:rsidRPr="002D0175">
              <w:rPr>
                <w:color w:val="000000"/>
                <w:sz w:val="16"/>
                <w:szCs w:val="16"/>
              </w:rPr>
              <w:t>6 996,2</w:t>
            </w:r>
          </w:p>
        </w:tc>
        <w:tc>
          <w:tcPr>
            <w:tcW w:w="229" w:type="pct"/>
            <w:shd w:val="clear" w:color="auto" w:fill="auto"/>
            <w:tcMar>
              <w:left w:w="28" w:type="dxa"/>
              <w:right w:w="28" w:type="dxa"/>
            </w:tcMar>
            <w:vAlign w:val="center"/>
          </w:tcPr>
          <w:p w14:paraId="157123FB"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307E0663"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6DC7D243" w14:textId="77777777" w:rsidR="002D0175" w:rsidRPr="002D0175" w:rsidRDefault="002D0175" w:rsidP="002D0175">
            <w:pPr>
              <w:jc w:val="center"/>
              <w:rPr>
                <w:sz w:val="16"/>
                <w:szCs w:val="16"/>
              </w:rPr>
            </w:pPr>
            <w:r w:rsidRPr="002D0175">
              <w:rPr>
                <w:sz w:val="16"/>
                <w:szCs w:val="16"/>
              </w:rPr>
              <w:t>0,0</w:t>
            </w:r>
          </w:p>
        </w:tc>
        <w:tc>
          <w:tcPr>
            <w:tcW w:w="193" w:type="pct"/>
            <w:vAlign w:val="center"/>
          </w:tcPr>
          <w:p w14:paraId="25DA4D6D" w14:textId="77777777" w:rsidR="002D0175" w:rsidRPr="002D0175" w:rsidRDefault="002D0175" w:rsidP="002D0175">
            <w:pPr>
              <w:jc w:val="center"/>
              <w:rPr>
                <w:color w:val="000000"/>
                <w:sz w:val="16"/>
                <w:szCs w:val="16"/>
              </w:rPr>
            </w:pPr>
            <w:r w:rsidRPr="002D0175">
              <w:rPr>
                <w:color w:val="000000"/>
                <w:sz w:val="16"/>
                <w:szCs w:val="16"/>
              </w:rPr>
              <w:t>6 996,2</w:t>
            </w:r>
          </w:p>
        </w:tc>
        <w:tc>
          <w:tcPr>
            <w:tcW w:w="193" w:type="pct"/>
            <w:vAlign w:val="center"/>
          </w:tcPr>
          <w:p w14:paraId="42D91674" w14:textId="77777777" w:rsidR="002D0175" w:rsidRPr="002D0175" w:rsidRDefault="002D0175" w:rsidP="002D0175">
            <w:pPr>
              <w:jc w:val="center"/>
              <w:rPr>
                <w:sz w:val="16"/>
                <w:szCs w:val="16"/>
              </w:rPr>
            </w:pPr>
            <w:r w:rsidRPr="002D0175">
              <w:rPr>
                <w:sz w:val="16"/>
                <w:szCs w:val="16"/>
              </w:rPr>
              <w:t>0,0</w:t>
            </w:r>
          </w:p>
        </w:tc>
        <w:tc>
          <w:tcPr>
            <w:tcW w:w="237" w:type="pct"/>
            <w:vAlign w:val="center"/>
          </w:tcPr>
          <w:p w14:paraId="1D3F4166" w14:textId="77777777" w:rsidR="002D0175" w:rsidRPr="002D0175" w:rsidRDefault="002D0175" w:rsidP="002D0175">
            <w:pPr>
              <w:jc w:val="center"/>
              <w:rPr>
                <w:sz w:val="16"/>
                <w:szCs w:val="16"/>
              </w:rPr>
            </w:pPr>
            <w:r w:rsidRPr="002D0175">
              <w:rPr>
                <w:sz w:val="16"/>
                <w:szCs w:val="16"/>
              </w:rPr>
              <w:t>0,0</w:t>
            </w:r>
          </w:p>
        </w:tc>
        <w:tc>
          <w:tcPr>
            <w:tcW w:w="220" w:type="pct"/>
            <w:vAlign w:val="center"/>
          </w:tcPr>
          <w:p w14:paraId="1EBCB70E" w14:textId="77777777" w:rsidR="002D0175" w:rsidRPr="002D0175" w:rsidRDefault="002D0175" w:rsidP="002D0175">
            <w:pPr>
              <w:jc w:val="center"/>
              <w:rPr>
                <w:sz w:val="16"/>
                <w:szCs w:val="16"/>
              </w:rPr>
            </w:pPr>
            <w:r w:rsidRPr="002D0175">
              <w:rPr>
                <w:sz w:val="16"/>
                <w:szCs w:val="16"/>
              </w:rPr>
              <w:t>0,0</w:t>
            </w:r>
          </w:p>
        </w:tc>
        <w:tc>
          <w:tcPr>
            <w:tcW w:w="267" w:type="pct"/>
            <w:shd w:val="clear" w:color="auto" w:fill="auto"/>
            <w:tcMar>
              <w:left w:w="28" w:type="dxa"/>
              <w:right w:w="28" w:type="dxa"/>
            </w:tcMar>
            <w:vAlign w:val="center"/>
          </w:tcPr>
          <w:p w14:paraId="48C75520" w14:textId="77777777" w:rsidR="002D0175" w:rsidRPr="002D0175" w:rsidRDefault="002D0175" w:rsidP="002D0175">
            <w:pPr>
              <w:jc w:val="center"/>
              <w:rPr>
                <w:color w:val="000000"/>
                <w:sz w:val="16"/>
                <w:szCs w:val="16"/>
              </w:rPr>
            </w:pPr>
            <w:r w:rsidRPr="002D0175">
              <w:rPr>
                <w:color w:val="000000"/>
                <w:sz w:val="16"/>
                <w:szCs w:val="16"/>
              </w:rPr>
              <w:t>2025</w:t>
            </w:r>
          </w:p>
        </w:tc>
        <w:tc>
          <w:tcPr>
            <w:tcW w:w="245" w:type="pct"/>
            <w:shd w:val="clear" w:color="auto" w:fill="auto"/>
            <w:tcMar>
              <w:left w:w="28" w:type="dxa"/>
              <w:right w:w="28" w:type="dxa"/>
            </w:tcMar>
            <w:vAlign w:val="center"/>
          </w:tcPr>
          <w:p w14:paraId="22197994" w14:textId="77777777" w:rsidR="002D0175" w:rsidRPr="002D0175" w:rsidRDefault="002D0175" w:rsidP="002D0175">
            <w:pPr>
              <w:jc w:val="center"/>
              <w:rPr>
                <w:color w:val="000000"/>
                <w:sz w:val="16"/>
                <w:szCs w:val="16"/>
              </w:rPr>
            </w:pPr>
            <w:r w:rsidRPr="002D0175">
              <w:rPr>
                <w:color w:val="000000"/>
                <w:sz w:val="16"/>
                <w:szCs w:val="16"/>
              </w:rPr>
              <w:t>0,0</w:t>
            </w:r>
          </w:p>
        </w:tc>
        <w:tc>
          <w:tcPr>
            <w:tcW w:w="221" w:type="pct"/>
            <w:shd w:val="clear" w:color="auto" w:fill="auto"/>
            <w:tcMar>
              <w:left w:w="28" w:type="dxa"/>
              <w:right w:w="28" w:type="dxa"/>
            </w:tcMar>
            <w:vAlign w:val="center"/>
          </w:tcPr>
          <w:p w14:paraId="4659EB25" w14:textId="77777777" w:rsidR="002D0175" w:rsidRPr="002D0175" w:rsidRDefault="002D0175" w:rsidP="002D0175">
            <w:pPr>
              <w:jc w:val="center"/>
              <w:rPr>
                <w:sz w:val="16"/>
                <w:szCs w:val="16"/>
              </w:rPr>
            </w:pPr>
            <w:r w:rsidRPr="002D0175">
              <w:rPr>
                <w:color w:val="000000"/>
                <w:sz w:val="16"/>
                <w:szCs w:val="16"/>
              </w:rPr>
              <w:t>6 996,2</w:t>
            </w:r>
          </w:p>
        </w:tc>
      </w:tr>
    </w:tbl>
    <w:p w14:paraId="2288F10D" w14:textId="77777777" w:rsidR="002D0175" w:rsidRPr="002D0175" w:rsidRDefault="002D0175" w:rsidP="002D0175">
      <w:pPr>
        <w:rPr>
          <w:sz w:val="20"/>
          <w:szCs w:val="20"/>
        </w:rPr>
      </w:pPr>
      <w:r w:rsidRPr="002D0175">
        <w:rPr>
          <w:sz w:val="20"/>
          <w:szCs w:val="20"/>
        </w:rPr>
        <w:br w:type="page"/>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56"/>
        <w:gridCol w:w="1867"/>
        <w:gridCol w:w="1441"/>
        <w:gridCol w:w="1109"/>
        <w:gridCol w:w="783"/>
        <w:gridCol w:w="922"/>
        <w:gridCol w:w="967"/>
        <w:gridCol w:w="795"/>
        <w:gridCol w:w="674"/>
        <w:gridCol w:w="588"/>
        <w:gridCol w:w="549"/>
        <w:gridCol w:w="567"/>
        <w:gridCol w:w="567"/>
        <w:gridCol w:w="697"/>
        <w:gridCol w:w="674"/>
        <w:gridCol w:w="795"/>
        <w:gridCol w:w="721"/>
        <w:gridCol w:w="644"/>
      </w:tblGrid>
      <w:tr w:rsidR="002D0175" w:rsidRPr="002D0175" w14:paraId="637A9357" w14:textId="77777777" w:rsidTr="007E69AF">
        <w:trPr>
          <w:trHeight w:val="227"/>
        </w:trPr>
        <w:tc>
          <w:tcPr>
            <w:tcW w:w="1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944362" w14:textId="77777777" w:rsidR="002D0175" w:rsidRPr="002D0175" w:rsidRDefault="002D0175" w:rsidP="002D0175">
            <w:pPr>
              <w:jc w:val="center"/>
              <w:rPr>
                <w:color w:val="000000"/>
                <w:sz w:val="16"/>
                <w:szCs w:val="16"/>
              </w:rPr>
            </w:pPr>
            <w:r w:rsidRPr="002D0175">
              <w:rPr>
                <w:color w:val="000000"/>
                <w:sz w:val="16"/>
                <w:szCs w:val="16"/>
              </w:rPr>
              <w:lastRenderedPageBreak/>
              <w:t>1</w:t>
            </w:r>
          </w:p>
        </w:tc>
        <w:tc>
          <w:tcPr>
            <w:tcW w:w="63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4E9F845" w14:textId="77777777" w:rsidR="002D0175" w:rsidRPr="002D0175" w:rsidRDefault="002D0175" w:rsidP="002D0175">
            <w:pPr>
              <w:jc w:val="center"/>
              <w:rPr>
                <w:sz w:val="16"/>
                <w:szCs w:val="16"/>
              </w:rPr>
            </w:pPr>
            <w:r w:rsidRPr="002D0175">
              <w:rPr>
                <w:sz w:val="16"/>
                <w:szCs w:val="16"/>
              </w:rPr>
              <w:t>2</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EE637AC" w14:textId="77777777" w:rsidR="002D0175" w:rsidRPr="002D0175" w:rsidRDefault="002D0175" w:rsidP="002D0175">
            <w:pPr>
              <w:jc w:val="center"/>
              <w:rPr>
                <w:sz w:val="16"/>
                <w:szCs w:val="16"/>
              </w:rPr>
            </w:pPr>
            <w:r w:rsidRPr="002D0175">
              <w:rPr>
                <w:sz w:val="16"/>
                <w:szCs w:val="16"/>
              </w:rPr>
              <w:t>3</w:t>
            </w:r>
          </w:p>
        </w:tc>
        <w:tc>
          <w:tcPr>
            <w:tcW w:w="36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0F29BB3" w14:textId="77777777" w:rsidR="002D0175" w:rsidRPr="002D0175" w:rsidRDefault="002D0175" w:rsidP="002D0175">
            <w:pPr>
              <w:jc w:val="center"/>
              <w:rPr>
                <w:sz w:val="16"/>
                <w:szCs w:val="16"/>
              </w:rPr>
            </w:pPr>
            <w:r w:rsidRPr="002D0175">
              <w:rPr>
                <w:sz w:val="16"/>
                <w:szCs w:val="16"/>
              </w:rPr>
              <w:t>4</w:t>
            </w:r>
          </w:p>
        </w:tc>
        <w:tc>
          <w:tcPr>
            <w:tcW w:w="2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64BF02E" w14:textId="77777777" w:rsidR="002D0175" w:rsidRPr="002D0175" w:rsidRDefault="002D0175" w:rsidP="002D0175">
            <w:pPr>
              <w:jc w:val="center"/>
              <w:rPr>
                <w:sz w:val="16"/>
                <w:szCs w:val="16"/>
              </w:rPr>
            </w:pPr>
            <w:r w:rsidRPr="002D0175">
              <w:rPr>
                <w:sz w:val="16"/>
                <w:szCs w:val="16"/>
              </w:rPr>
              <w:t>5</w:t>
            </w:r>
          </w:p>
        </w:tc>
        <w:tc>
          <w:tcPr>
            <w:tcW w:w="31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A49D97E" w14:textId="77777777" w:rsidR="002D0175" w:rsidRPr="002D0175" w:rsidRDefault="002D0175" w:rsidP="002D0175">
            <w:pPr>
              <w:jc w:val="center"/>
              <w:rPr>
                <w:sz w:val="16"/>
                <w:szCs w:val="16"/>
              </w:rPr>
            </w:pPr>
            <w:r w:rsidRPr="002D0175">
              <w:rPr>
                <w:sz w:val="16"/>
                <w:szCs w:val="16"/>
              </w:rPr>
              <w:t>6</w:t>
            </w:r>
          </w:p>
        </w:tc>
        <w:tc>
          <w:tcPr>
            <w:tcW w:w="3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E29AD3B" w14:textId="77777777" w:rsidR="002D0175" w:rsidRPr="002D0175" w:rsidRDefault="002D0175" w:rsidP="002D0175">
            <w:pPr>
              <w:jc w:val="center"/>
              <w:rPr>
                <w:sz w:val="16"/>
                <w:szCs w:val="16"/>
              </w:rPr>
            </w:pPr>
            <w:r w:rsidRPr="002D0175">
              <w:rPr>
                <w:sz w:val="16"/>
                <w:szCs w:val="16"/>
              </w:rPr>
              <w:t>7</w:t>
            </w:r>
          </w:p>
        </w:tc>
        <w:tc>
          <w:tcPr>
            <w:tcW w:w="27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FE7B762" w14:textId="77777777" w:rsidR="002D0175" w:rsidRPr="002D0175" w:rsidRDefault="002D0175" w:rsidP="002D0175">
            <w:pPr>
              <w:jc w:val="center"/>
              <w:rPr>
                <w:color w:val="000000"/>
                <w:sz w:val="16"/>
                <w:szCs w:val="16"/>
              </w:rPr>
            </w:pPr>
            <w:r w:rsidRPr="002D0175">
              <w:rPr>
                <w:color w:val="000000"/>
                <w:sz w:val="16"/>
                <w:szCs w:val="16"/>
              </w:rPr>
              <w:t>8</w:t>
            </w:r>
          </w:p>
        </w:tc>
        <w:tc>
          <w:tcPr>
            <w:tcW w:w="22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772E353" w14:textId="77777777" w:rsidR="002D0175" w:rsidRPr="002D0175" w:rsidRDefault="002D0175" w:rsidP="002D0175">
            <w:pPr>
              <w:jc w:val="center"/>
              <w:rPr>
                <w:sz w:val="16"/>
                <w:szCs w:val="16"/>
              </w:rPr>
            </w:pPr>
            <w:r w:rsidRPr="002D0175">
              <w:rPr>
                <w:sz w:val="16"/>
                <w:szCs w:val="16"/>
              </w:rPr>
              <w:t>9</w:t>
            </w:r>
          </w:p>
        </w:tc>
        <w:tc>
          <w:tcPr>
            <w:tcW w:w="20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D87ADE3" w14:textId="77777777" w:rsidR="002D0175" w:rsidRPr="002D0175" w:rsidRDefault="002D0175" w:rsidP="002D0175">
            <w:pPr>
              <w:jc w:val="center"/>
              <w:rPr>
                <w:sz w:val="16"/>
                <w:szCs w:val="16"/>
              </w:rPr>
            </w:pPr>
            <w:r w:rsidRPr="002D0175">
              <w:rPr>
                <w:sz w:val="16"/>
                <w:szCs w:val="16"/>
              </w:rPr>
              <w:t>10</w:t>
            </w:r>
          </w:p>
        </w:tc>
        <w:tc>
          <w:tcPr>
            <w:tcW w:w="18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926A2EC" w14:textId="77777777" w:rsidR="002D0175" w:rsidRPr="002D0175" w:rsidRDefault="002D0175" w:rsidP="002D0175">
            <w:pPr>
              <w:jc w:val="center"/>
              <w:rPr>
                <w:sz w:val="16"/>
                <w:szCs w:val="16"/>
              </w:rPr>
            </w:pPr>
            <w:r w:rsidRPr="002D0175">
              <w:rPr>
                <w:sz w:val="16"/>
                <w:szCs w:val="16"/>
              </w:rPr>
              <w:t>11</w:t>
            </w:r>
          </w:p>
        </w:tc>
        <w:tc>
          <w:tcPr>
            <w:tcW w:w="193" w:type="pct"/>
            <w:tcBorders>
              <w:top w:val="single" w:sz="4" w:space="0" w:color="auto"/>
              <w:left w:val="single" w:sz="4" w:space="0" w:color="auto"/>
              <w:bottom w:val="single" w:sz="4" w:space="0" w:color="auto"/>
              <w:right w:val="single" w:sz="4" w:space="0" w:color="auto"/>
            </w:tcBorders>
            <w:shd w:val="clear" w:color="auto" w:fill="auto"/>
            <w:vAlign w:val="center"/>
          </w:tcPr>
          <w:p w14:paraId="6A45202F" w14:textId="77777777" w:rsidR="002D0175" w:rsidRPr="002D0175" w:rsidRDefault="002D0175" w:rsidP="002D0175">
            <w:pPr>
              <w:jc w:val="center"/>
              <w:rPr>
                <w:color w:val="000000"/>
                <w:sz w:val="16"/>
                <w:szCs w:val="16"/>
              </w:rPr>
            </w:pPr>
            <w:r w:rsidRPr="002D0175">
              <w:rPr>
                <w:color w:val="000000"/>
                <w:sz w:val="16"/>
                <w:szCs w:val="16"/>
              </w:rPr>
              <w:t>12</w:t>
            </w:r>
          </w:p>
        </w:tc>
        <w:tc>
          <w:tcPr>
            <w:tcW w:w="193" w:type="pct"/>
            <w:tcBorders>
              <w:top w:val="single" w:sz="4" w:space="0" w:color="auto"/>
              <w:left w:val="single" w:sz="4" w:space="0" w:color="auto"/>
              <w:bottom w:val="single" w:sz="4" w:space="0" w:color="auto"/>
              <w:right w:val="single" w:sz="4" w:space="0" w:color="auto"/>
            </w:tcBorders>
            <w:shd w:val="clear" w:color="auto" w:fill="auto"/>
            <w:vAlign w:val="center"/>
          </w:tcPr>
          <w:p w14:paraId="78F08CDA" w14:textId="77777777" w:rsidR="002D0175" w:rsidRPr="002D0175" w:rsidRDefault="002D0175" w:rsidP="002D0175">
            <w:pPr>
              <w:jc w:val="center"/>
              <w:rPr>
                <w:sz w:val="16"/>
                <w:szCs w:val="16"/>
              </w:rPr>
            </w:pPr>
            <w:r w:rsidRPr="002D0175">
              <w:rPr>
                <w:sz w:val="16"/>
                <w:szCs w:val="16"/>
              </w:rPr>
              <w:t>13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3F5888F9" w14:textId="77777777" w:rsidR="002D0175" w:rsidRPr="002D0175" w:rsidRDefault="002D0175" w:rsidP="002D0175">
            <w:pPr>
              <w:jc w:val="center"/>
              <w:rPr>
                <w:sz w:val="16"/>
                <w:szCs w:val="16"/>
              </w:rPr>
            </w:pPr>
            <w:r w:rsidRPr="002D0175">
              <w:rPr>
                <w:sz w:val="16"/>
                <w:szCs w:val="16"/>
              </w:rPr>
              <w:t>14</w:t>
            </w:r>
          </w:p>
        </w:tc>
        <w:tc>
          <w:tcPr>
            <w:tcW w:w="220" w:type="pct"/>
            <w:tcBorders>
              <w:top w:val="single" w:sz="4" w:space="0" w:color="auto"/>
              <w:left w:val="single" w:sz="4" w:space="0" w:color="auto"/>
              <w:bottom w:val="single" w:sz="4" w:space="0" w:color="auto"/>
              <w:right w:val="single" w:sz="4" w:space="0" w:color="auto"/>
            </w:tcBorders>
            <w:shd w:val="clear" w:color="auto" w:fill="auto"/>
            <w:vAlign w:val="center"/>
          </w:tcPr>
          <w:p w14:paraId="428B8303" w14:textId="77777777" w:rsidR="002D0175" w:rsidRPr="002D0175" w:rsidRDefault="002D0175" w:rsidP="002D0175">
            <w:pPr>
              <w:jc w:val="center"/>
              <w:rPr>
                <w:sz w:val="16"/>
                <w:szCs w:val="16"/>
              </w:rPr>
            </w:pPr>
            <w:r w:rsidRPr="002D0175">
              <w:rPr>
                <w:sz w:val="16"/>
                <w:szCs w:val="16"/>
              </w:rPr>
              <w:t>15</w:t>
            </w:r>
          </w:p>
        </w:tc>
        <w:tc>
          <w:tcPr>
            <w:tcW w:w="2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D2DD9A9" w14:textId="77777777" w:rsidR="002D0175" w:rsidRPr="002D0175" w:rsidRDefault="002D0175" w:rsidP="002D0175">
            <w:pPr>
              <w:jc w:val="center"/>
              <w:rPr>
                <w:color w:val="000000"/>
                <w:sz w:val="16"/>
                <w:szCs w:val="16"/>
              </w:rPr>
            </w:pPr>
            <w:r w:rsidRPr="002D0175">
              <w:rPr>
                <w:color w:val="000000"/>
                <w:sz w:val="16"/>
                <w:szCs w:val="16"/>
              </w:rPr>
              <w:t>16</w:t>
            </w:r>
          </w:p>
        </w:tc>
        <w:tc>
          <w:tcPr>
            <w:tcW w:w="24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30424D9" w14:textId="77777777" w:rsidR="002D0175" w:rsidRPr="002D0175" w:rsidRDefault="002D0175" w:rsidP="002D0175">
            <w:pPr>
              <w:jc w:val="center"/>
              <w:rPr>
                <w:color w:val="000000"/>
                <w:sz w:val="16"/>
                <w:szCs w:val="16"/>
              </w:rPr>
            </w:pPr>
            <w:r w:rsidRPr="002D0175">
              <w:rPr>
                <w:color w:val="000000"/>
                <w:sz w:val="16"/>
                <w:szCs w:val="16"/>
              </w:rPr>
              <w:t>17</w:t>
            </w:r>
          </w:p>
        </w:tc>
        <w:tc>
          <w:tcPr>
            <w:tcW w:w="2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1068DCC" w14:textId="77777777" w:rsidR="002D0175" w:rsidRPr="002D0175" w:rsidRDefault="002D0175" w:rsidP="002D0175">
            <w:pPr>
              <w:jc w:val="center"/>
              <w:rPr>
                <w:sz w:val="16"/>
                <w:szCs w:val="16"/>
              </w:rPr>
            </w:pPr>
            <w:r w:rsidRPr="002D0175">
              <w:rPr>
                <w:sz w:val="16"/>
                <w:szCs w:val="16"/>
              </w:rPr>
              <w:t>18</w:t>
            </w:r>
          </w:p>
        </w:tc>
      </w:tr>
      <w:tr w:rsidR="002D0175" w:rsidRPr="002D0175" w14:paraId="7411C63F" w14:textId="77777777" w:rsidTr="007E69AF">
        <w:trPr>
          <w:trHeight w:val="227"/>
        </w:trPr>
        <w:tc>
          <w:tcPr>
            <w:tcW w:w="148" w:type="pct"/>
            <w:shd w:val="clear" w:color="auto" w:fill="auto"/>
            <w:tcMar>
              <w:left w:w="28" w:type="dxa"/>
              <w:right w:w="28" w:type="dxa"/>
            </w:tcMar>
            <w:vAlign w:val="center"/>
          </w:tcPr>
          <w:p w14:paraId="70734E57" w14:textId="77777777" w:rsidR="002D0175" w:rsidRPr="002D0175" w:rsidRDefault="002D0175" w:rsidP="002D0175">
            <w:pPr>
              <w:jc w:val="center"/>
              <w:rPr>
                <w:color w:val="000000"/>
                <w:sz w:val="16"/>
                <w:szCs w:val="16"/>
              </w:rPr>
            </w:pPr>
            <w:r w:rsidRPr="002D0175">
              <w:rPr>
                <w:color w:val="000000"/>
                <w:sz w:val="16"/>
                <w:szCs w:val="16"/>
              </w:rPr>
              <w:t>1.4.8</w:t>
            </w:r>
          </w:p>
        </w:tc>
        <w:tc>
          <w:tcPr>
            <w:tcW w:w="632" w:type="pct"/>
            <w:shd w:val="clear" w:color="auto" w:fill="auto"/>
            <w:tcMar>
              <w:left w:w="28" w:type="dxa"/>
              <w:right w:w="28" w:type="dxa"/>
            </w:tcMar>
            <w:vAlign w:val="center"/>
          </w:tcPr>
          <w:p w14:paraId="1291425D" w14:textId="77777777" w:rsidR="002D0175" w:rsidRPr="002D0175" w:rsidRDefault="002D0175" w:rsidP="002D0175">
            <w:pPr>
              <w:jc w:val="center"/>
              <w:rPr>
                <w:sz w:val="16"/>
                <w:szCs w:val="16"/>
              </w:rPr>
            </w:pPr>
            <w:r w:rsidRPr="002D0175">
              <w:rPr>
                <w:sz w:val="16"/>
                <w:szCs w:val="16"/>
              </w:rPr>
              <w:t xml:space="preserve">Проектные работы на установку приборов учета в колодцах К3-4, К3-5, </w:t>
            </w:r>
            <w:r w:rsidRPr="002D0175">
              <w:rPr>
                <w:sz w:val="16"/>
                <w:szCs w:val="16"/>
              </w:rPr>
              <w:br/>
              <w:t xml:space="preserve">ул. </w:t>
            </w:r>
            <w:proofErr w:type="spellStart"/>
            <w:r w:rsidRPr="002D0175">
              <w:rPr>
                <w:sz w:val="16"/>
                <w:szCs w:val="16"/>
              </w:rPr>
              <w:t>Хлебзаводская</w:t>
            </w:r>
            <w:proofErr w:type="spellEnd"/>
            <w:r w:rsidRPr="002D0175">
              <w:rPr>
                <w:sz w:val="16"/>
                <w:szCs w:val="16"/>
              </w:rPr>
              <w:t xml:space="preserve">, 2б, </w:t>
            </w:r>
            <w:r w:rsidRPr="002D0175">
              <w:rPr>
                <w:sz w:val="16"/>
                <w:szCs w:val="16"/>
              </w:rPr>
              <w:br/>
              <w:t xml:space="preserve">кол. К2-4, К2-5, </w:t>
            </w:r>
            <w:r w:rsidRPr="002D0175">
              <w:rPr>
                <w:sz w:val="16"/>
                <w:szCs w:val="16"/>
              </w:rPr>
              <w:br/>
              <w:t xml:space="preserve">ул. </w:t>
            </w:r>
            <w:proofErr w:type="spellStart"/>
            <w:r w:rsidRPr="002D0175">
              <w:rPr>
                <w:sz w:val="16"/>
                <w:szCs w:val="16"/>
              </w:rPr>
              <w:t>Хлебзаводская</w:t>
            </w:r>
            <w:proofErr w:type="spellEnd"/>
            <w:r w:rsidRPr="002D0175">
              <w:rPr>
                <w:sz w:val="16"/>
                <w:szCs w:val="16"/>
              </w:rPr>
              <w:t xml:space="preserve">, </w:t>
            </w:r>
            <w:r w:rsidRPr="002D0175">
              <w:rPr>
                <w:sz w:val="16"/>
                <w:szCs w:val="16"/>
              </w:rPr>
              <w:br/>
              <w:t xml:space="preserve">кол. К1-4, К1-5, </w:t>
            </w:r>
            <w:r w:rsidRPr="002D0175">
              <w:rPr>
                <w:sz w:val="16"/>
                <w:szCs w:val="16"/>
              </w:rPr>
              <w:br/>
              <w:t xml:space="preserve">ул. Фестивальная, колодец на Кузнецком заводе </w:t>
            </w:r>
            <w:proofErr w:type="spellStart"/>
            <w:r w:rsidRPr="002D0175">
              <w:rPr>
                <w:sz w:val="16"/>
                <w:szCs w:val="16"/>
              </w:rPr>
              <w:t>металоконструкций</w:t>
            </w:r>
            <w:proofErr w:type="spellEnd"/>
            <w:r w:rsidRPr="002D0175">
              <w:rPr>
                <w:sz w:val="16"/>
                <w:szCs w:val="16"/>
              </w:rPr>
              <w:t>, Строителей, 91а</w:t>
            </w:r>
          </w:p>
        </w:tc>
        <w:tc>
          <w:tcPr>
            <w:tcW w:w="488" w:type="pct"/>
            <w:tcMar>
              <w:left w:w="28" w:type="dxa"/>
              <w:right w:w="28" w:type="dxa"/>
            </w:tcMar>
            <w:vAlign w:val="center"/>
          </w:tcPr>
          <w:p w14:paraId="69ABACD8"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shd w:val="clear" w:color="auto" w:fill="auto"/>
            <w:tcMar>
              <w:left w:w="28" w:type="dxa"/>
              <w:right w:w="28" w:type="dxa"/>
            </w:tcMar>
            <w:vAlign w:val="center"/>
          </w:tcPr>
          <w:p w14:paraId="7A12CA1C"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shd w:val="clear" w:color="auto" w:fill="auto"/>
            <w:tcMar>
              <w:left w:w="28" w:type="dxa"/>
              <w:right w:w="28" w:type="dxa"/>
            </w:tcMar>
            <w:vAlign w:val="center"/>
          </w:tcPr>
          <w:p w14:paraId="3DE086BD" w14:textId="77777777" w:rsidR="002D0175" w:rsidRPr="002D0175" w:rsidRDefault="002D0175" w:rsidP="002D0175">
            <w:pPr>
              <w:jc w:val="center"/>
              <w:rPr>
                <w:sz w:val="16"/>
                <w:szCs w:val="16"/>
              </w:rPr>
            </w:pPr>
            <w:r w:rsidRPr="002D0175">
              <w:rPr>
                <w:sz w:val="16"/>
                <w:szCs w:val="16"/>
              </w:rPr>
              <w:t>–</w:t>
            </w:r>
          </w:p>
        </w:tc>
        <w:tc>
          <w:tcPr>
            <w:tcW w:w="313" w:type="pct"/>
            <w:shd w:val="clear" w:color="auto" w:fill="auto"/>
            <w:tcMar>
              <w:left w:w="28" w:type="dxa"/>
              <w:right w:w="28" w:type="dxa"/>
            </w:tcMar>
            <w:vAlign w:val="center"/>
          </w:tcPr>
          <w:p w14:paraId="699DD028" w14:textId="77777777" w:rsidR="002D0175" w:rsidRPr="002D0175" w:rsidRDefault="002D0175" w:rsidP="002D0175">
            <w:pPr>
              <w:jc w:val="center"/>
              <w:rPr>
                <w:sz w:val="16"/>
                <w:szCs w:val="16"/>
              </w:rPr>
            </w:pPr>
            <w:r w:rsidRPr="002D0175">
              <w:rPr>
                <w:sz w:val="16"/>
                <w:szCs w:val="16"/>
              </w:rPr>
              <w:t>–</w:t>
            </w:r>
          </w:p>
        </w:tc>
        <w:tc>
          <w:tcPr>
            <w:tcW w:w="328" w:type="pct"/>
            <w:shd w:val="clear" w:color="auto" w:fill="auto"/>
            <w:tcMar>
              <w:left w:w="28" w:type="dxa"/>
              <w:right w:w="28" w:type="dxa"/>
            </w:tcMar>
            <w:vAlign w:val="center"/>
          </w:tcPr>
          <w:p w14:paraId="66478404" w14:textId="77777777" w:rsidR="002D0175" w:rsidRPr="002D0175" w:rsidRDefault="002D0175" w:rsidP="002D0175">
            <w:pPr>
              <w:jc w:val="center"/>
              <w:rPr>
                <w:sz w:val="16"/>
                <w:szCs w:val="16"/>
              </w:rPr>
            </w:pPr>
            <w:r w:rsidRPr="002D0175">
              <w:rPr>
                <w:sz w:val="16"/>
                <w:szCs w:val="16"/>
              </w:rPr>
              <w:t>–</w:t>
            </w:r>
          </w:p>
        </w:tc>
        <w:tc>
          <w:tcPr>
            <w:tcW w:w="270" w:type="pct"/>
            <w:shd w:val="clear" w:color="auto" w:fill="auto"/>
            <w:tcMar>
              <w:left w:w="28" w:type="dxa"/>
              <w:right w:w="28" w:type="dxa"/>
            </w:tcMar>
            <w:vAlign w:val="center"/>
          </w:tcPr>
          <w:p w14:paraId="60A08676" w14:textId="77777777" w:rsidR="002D0175" w:rsidRPr="002D0175" w:rsidRDefault="002D0175" w:rsidP="002D0175">
            <w:pPr>
              <w:jc w:val="center"/>
              <w:rPr>
                <w:color w:val="000000"/>
                <w:sz w:val="16"/>
                <w:szCs w:val="16"/>
              </w:rPr>
            </w:pPr>
            <w:r w:rsidRPr="002D0175">
              <w:rPr>
                <w:color w:val="000000"/>
                <w:sz w:val="16"/>
                <w:szCs w:val="16"/>
              </w:rPr>
              <w:t>569,0</w:t>
            </w:r>
          </w:p>
        </w:tc>
        <w:tc>
          <w:tcPr>
            <w:tcW w:w="229" w:type="pct"/>
            <w:shd w:val="clear" w:color="auto" w:fill="auto"/>
            <w:tcMar>
              <w:left w:w="28" w:type="dxa"/>
              <w:right w:w="28" w:type="dxa"/>
            </w:tcMar>
            <w:vAlign w:val="center"/>
          </w:tcPr>
          <w:p w14:paraId="0953441F"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5A691846"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0CD52C6B" w14:textId="77777777" w:rsidR="002D0175" w:rsidRPr="002D0175" w:rsidRDefault="002D0175" w:rsidP="002D0175">
            <w:pPr>
              <w:jc w:val="center"/>
              <w:rPr>
                <w:sz w:val="16"/>
                <w:szCs w:val="16"/>
              </w:rPr>
            </w:pPr>
            <w:r w:rsidRPr="002D0175">
              <w:rPr>
                <w:sz w:val="16"/>
                <w:szCs w:val="16"/>
              </w:rPr>
              <w:t>0,0</w:t>
            </w:r>
          </w:p>
        </w:tc>
        <w:tc>
          <w:tcPr>
            <w:tcW w:w="193" w:type="pct"/>
            <w:shd w:val="clear" w:color="auto" w:fill="auto"/>
            <w:vAlign w:val="center"/>
          </w:tcPr>
          <w:p w14:paraId="6915C96E"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shd w:val="clear" w:color="auto" w:fill="auto"/>
            <w:vAlign w:val="center"/>
          </w:tcPr>
          <w:p w14:paraId="03DD6286" w14:textId="77777777" w:rsidR="002D0175" w:rsidRPr="002D0175" w:rsidRDefault="002D0175" w:rsidP="002D0175">
            <w:pPr>
              <w:jc w:val="center"/>
              <w:rPr>
                <w:sz w:val="16"/>
                <w:szCs w:val="16"/>
              </w:rPr>
            </w:pPr>
            <w:r w:rsidRPr="002D0175">
              <w:rPr>
                <w:sz w:val="16"/>
                <w:szCs w:val="16"/>
              </w:rPr>
              <w:t>569,0</w:t>
            </w:r>
          </w:p>
        </w:tc>
        <w:tc>
          <w:tcPr>
            <w:tcW w:w="237" w:type="pct"/>
            <w:shd w:val="clear" w:color="auto" w:fill="auto"/>
            <w:vAlign w:val="center"/>
          </w:tcPr>
          <w:p w14:paraId="5F194ED3" w14:textId="77777777" w:rsidR="002D0175" w:rsidRPr="002D0175" w:rsidRDefault="002D0175" w:rsidP="002D0175">
            <w:pPr>
              <w:jc w:val="center"/>
              <w:rPr>
                <w:sz w:val="16"/>
                <w:szCs w:val="16"/>
              </w:rPr>
            </w:pPr>
            <w:r w:rsidRPr="002D0175">
              <w:rPr>
                <w:sz w:val="16"/>
                <w:szCs w:val="16"/>
              </w:rPr>
              <w:t>0,0</w:t>
            </w:r>
          </w:p>
        </w:tc>
        <w:tc>
          <w:tcPr>
            <w:tcW w:w="220" w:type="pct"/>
            <w:shd w:val="clear" w:color="auto" w:fill="auto"/>
            <w:vAlign w:val="center"/>
          </w:tcPr>
          <w:p w14:paraId="68F1CB91" w14:textId="77777777" w:rsidR="002D0175" w:rsidRPr="002D0175" w:rsidRDefault="002D0175" w:rsidP="002D0175">
            <w:pPr>
              <w:jc w:val="center"/>
              <w:rPr>
                <w:sz w:val="16"/>
                <w:szCs w:val="16"/>
              </w:rPr>
            </w:pPr>
            <w:r w:rsidRPr="002D0175">
              <w:rPr>
                <w:sz w:val="16"/>
                <w:szCs w:val="16"/>
              </w:rPr>
              <w:t>0,0</w:t>
            </w:r>
          </w:p>
        </w:tc>
        <w:tc>
          <w:tcPr>
            <w:tcW w:w="267" w:type="pct"/>
            <w:shd w:val="clear" w:color="auto" w:fill="auto"/>
            <w:tcMar>
              <w:left w:w="28" w:type="dxa"/>
              <w:right w:w="28" w:type="dxa"/>
            </w:tcMar>
            <w:vAlign w:val="center"/>
          </w:tcPr>
          <w:p w14:paraId="1F1B6E7E" w14:textId="77777777" w:rsidR="002D0175" w:rsidRPr="002D0175" w:rsidRDefault="002D0175" w:rsidP="002D0175">
            <w:pPr>
              <w:jc w:val="center"/>
              <w:rPr>
                <w:color w:val="000000"/>
                <w:sz w:val="16"/>
                <w:szCs w:val="16"/>
              </w:rPr>
            </w:pPr>
            <w:r w:rsidRPr="002D0175">
              <w:rPr>
                <w:color w:val="000000"/>
                <w:sz w:val="16"/>
                <w:szCs w:val="16"/>
              </w:rPr>
              <w:t>2026</w:t>
            </w:r>
          </w:p>
        </w:tc>
        <w:tc>
          <w:tcPr>
            <w:tcW w:w="245" w:type="pct"/>
            <w:shd w:val="clear" w:color="auto" w:fill="auto"/>
            <w:tcMar>
              <w:left w:w="28" w:type="dxa"/>
              <w:right w:w="28" w:type="dxa"/>
            </w:tcMar>
            <w:vAlign w:val="center"/>
          </w:tcPr>
          <w:p w14:paraId="7A6A9210" w14:textId="77777777" w:rsidR="002D0175" w:rsidRPr="002D0175" w:rsidRDefault="002D0175" w:rsidP="002D0175">
            <w:pPr>
              <w:jc w:val="center"/>
              <w:rPr>
                <w:color w:val="000000"/>
                <w:sz w:val="16"/>
                <w:szCs w:val="16"/>
              </w:rPr>
            </w:pPr>
            <w:r w:rsidRPr="002D0175">
              <w:rPr>
                <w:color w:val="000000"/>
                <w:sz w:val="16"/>
                <w:szCs w:val="16"/>
              </w:rPr>
              <w:t>0,0</w:t>
            </w:r>
          </w:p>
        </w:tc>
        <w:tc>
          <w:tcPr>
            <w:tcW w:w="222" w:type="pct"/>
            <w:shd w:val="clear" w:color="auto" w:fill="auto"/>
            <w:tcMar>
              <w:left w:w="28" w:type="dxa"/>
              <w:right w:w="28" w:type="dxa"/>
            </w:tcMar>
            <w:vAlign w:val="center"/>
          </w:tcPr>
          <w:p w14:paraId="65727C27" w14:textId="77777777" w:rsidR="002D0175" w:rsidRPr="002D0175" w:rsidRDefault="002D0175" w:rsidP="002D0175">
            <w:pPr>
              <w:jc w:val="center"/>
              <w:rPr>
                <w:sz w:val="16"/>
                <w:szCs w:val="16"/>
              </w:rPr>
            </w:pPr>
            <w:r w:rsidRPr="002D0175">
              <w:rPr>
                <w:sz w:val="16"/>
                <w:szCs w:val="16"/>
              </w:rPr>
              <w:t>569,0</w:t>
            </w:r>
          </w:p>
        </w:tc>
      </w:tr>
      <w:tr w:rsidR="002D0175" w:rsidRPr="002D0175" w14:paraId="2166D4D7" w14:textId="77777777" w:rsidTr="007E69AF">
        <w:trPr>
          <w:trHeight w:val="227"/>
        </w:trPr>
        <w:tc>
          <w:tcPr>
            <w:tcW w:w="148" w:type="pct"/>
            <w:shd w:val="clear" w:color="auto" w:fill="auto"/>
            <w:tcMar>
              <w:left w:w="28" w:type="dxa"/>
              <w:right w:w="28" w:type="dxa"/>
            </w:tcMar>
            <w:vAlign w:val="center"/>
          </w:tcPr>
          <w:p w14:paraId="68EF562C" w14:textId="77777777" w:rsidR="002D0175" w:rsidRPr="002D0175" w:rsidRDefault="002D0175" w:rsidP="002D0175">
            <w:pPr>
              <w:jc w:val="center"/>
              <w:rPr>
                <w:color w:val="000000"/>
                <w:sz w:val="16"/>
                <w:szCs w:val="16"/>
              </w:rPr>
            </w:pPr>
            <w:r w:rsidRPr="002D0175">
              <w:rPr>
                <w:color w:val="000000"/>
                <w:sz w:val="16"/>
                <w:szCs w:val="16"/>
              </w:rPr>
              <w:t>1.4.9</w:t>
            </w:r>
          </w:p>
        </w:tc>
        <w:tc>
          <w:tcPr>
            <w:tcW w:w="632" w:type="pct"/>
            <w:shd w:val="clear" w:color="auto" w:fill="auto"/>
            <w:tcMar>
              <w:left w:w="28" w:type="dxa"/>
              <w:right w:w="28" w:type="dxa"/>
            </w:tcMar>
            <w:vAlign w:val="center"/>
          </w:tcPr>
          <w:p w14:paraId="40C9B66B" w14:textId="77777777" w:rsidR="002D0175" w:rsidRPr="002D0175" w:rsidRDefault="002D0175" w:rsidP="002D0175">
            <w:pPr>
              <w:jc w:val="center"/>
              <w:rPr>
                <w:sz w:val="16"/>
                <w:szCs w:val="16"/>
              </w:rPr>
            </w:pPr>
            <w:r w:rsidRPr="002D0175">
              <w:rPr>
                <w:sz w:val="16"/>
                <w:szCs w:val="16"/>
              </w:rPr>
              <w:t xml:space="preserve">Установка приборов учета в колодцах К3-4, К3-5, </w:t>
            </w:r>
            <w:r w:rsidRPr="002D0175">
              <w:rPr>
                <w:sz w:val="16"/>
                <w:szCs w:val="16"/>
              </w:rPr>
              <w:br/>
              <w:t xml:space="preserve">ул. </w:t>
            </w:r>
            <w:proofErr w:type="spellStart"/>
            <w:r w:rsidRPr="002D0175">
              <w:rPr>
                <w:sz w:val="16"/>
                <w:szCs w:val="16"/>
              </w:rPr>
              <w:t>Хлебзаводская</w:t>
            </w:r>
            <w:proofErr w:type="spellEnd"/>
            <w:r w:rsidRPr="002D0175">
              <w:rPr>
                <w:sz w:val="16"/>
                <w:szCs w:val="16"/>
              </w:rPr>
              <w:t xml:space="preserve">, 2б, </w:t>
            </w:r>
            <w:r w:rsidRPr="002D0175">
              <w:rPr>
                <w:sz w:val="16"/>
                <w:szCs w:val="16"/>
              </w:rPr>
              <w:br/>
              <w:t xml:space="preserve">кол. К2-4, К2-5, </w:t>
            </w:r>
            <w:r w:rsidRPr="002D0175">
              <w:rPr>
                <w:sz w:val="16"/>
                <w:szCs w:val="16"/>
              </w:rPr>
              <w:br/>
              <w:t xml:space="preserve">ул. </w:t>
            </w:r>
            <w:proofErr w:type="spellStart"/>
            <w:r w:rsidRPr="002D0175">
              <w:rPr>
                <w:sz w:val="16"/>
                <w:szCs w:val="16"/>
              </w:rPr>
              <w:t>Хлебзаводская</w:t>
            </w:r>
            <w:proofErr w:type="spellEnd"/>
            <w:r w:rsidRPr="002D0175">
              <w:rPr>
                <w:sz w:val="16"/>
                <w:szCs w:val="16"/>
              </w:rPr>
              <w:t xml:space="preserve">, </w:t>
            </w:r>
            <w:r w:rsidRPr="002D0175">
              <w:rPr>
                <w:sz w:val="16"/>
                <w:szCs w:val="16"/>
              </w:rPr>
              <w:br/>
              <w:t xml:space="preserve">кол. К1-4, К1-5, </w:t>
            </w:r>
            <w:r w:rsidRPr="002D0175">
              <w:rPr>
                <w:sz w:val="16"/>
                <w:szCs w:val="16"/>
              </w:rPr>
              <w:br/>
              <w:t>ул. Фестивальная, колодец на Кузнецком заводе металлоконструкций, Строителей, 91а</w:t>
            </w:r>
          </w:p>
        </w:tc>
        <w:tc>
          <w:tcPr>
            <w:tcW w:w="488" w:type="pct"/>
            <w:tcMar>
              <w:left w:w="28" w:type="dxa"/>
              <w:right w:w="28" w:type="dxa"/>
            </w:tcMar>
            <w:vAlign w:val="center"/>
          </w:tcPr>
          <w:p w14:paraId="1567F7F2"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shd w:val="clear" w:color="auto" w:fill="auto"/>
            <w:tcMar>
              <w:left w:w="28" w:type="dxa"/>
              <w:right w:w="28" w:type="dxa"/>
            </w:tcMar>
            <w:vAlign w:val="center"/>
          </w:tcPr>
          <w:p w14:paraId="509FC6EB"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shd w:val="clear" w:color="auto" w:fill="auto"/>
            <w:tcMar>
              <w:left w:w="28" w:type="dxa"/>
              <w:right w:w="28" w:type="dxa"/>
            </w:tcMar>
            <w:vAlign w:val="center"/>
          </w:tcPr>
          <w:p w14:paraId="1C9F1491" w14:textId="77777777" w:rsidR="002D0175" w:rsidRPr="002D0175" w:rsidRDefault="002D0175" w:rsidP="002D0175">
            <w:pPr>
              <w:jc w:val="center"/>
              <w:rPr>
                <w:sz w:val="16"/>
                <w:szCs w:val="16"/>
              </w:rPr>
            </w:pPr>
            <w:r w:rsidRPr="002D0175">
              <w:rPr>
                <w:sz w:val="16"/>
                <w:szCs w:val="16"/>
              </w:rPr>
              <w:t>Кол-во</w:t>
            </w:r>
          </w:p>
        </w:tc>
        <w:tc>
          <w:tcPr>
            <w:tcW w:w="311" w:type="pct"/>
            <w:shd w:val="clear" w:color="auto" w:fill="auto"/>
            <w:tcMar>
              <w:left w:w="28" w:type="dxa"/>
              <w:right w:w="28" w:type="dxa"/>
            </w:tcMar>
            <w:vAlign w:val="center"/>
          </w:tcPr>
          <w:p w14:paraId="1DE4C76F" w14:textId="77777777" w:rsidR="002D0175" w:rsidRPr="002D0175" w:rsidRDefault="002D0175" w:rsidP="002D0175">
            <w:pPr>
              <w:jc w:val="center"/>
              <w:rPr>
                <w:sz w:val="16"/>
                <w:szCs w:val="16"/>
              </w:rPr>
            </w:pPr>
            <w:r w:rsidRPr="002D0175">
              <w:rPr>
                <w:sz w:val="16"/>
                <w:szCs w:val="16"/>
              </w:rPr>
              <w:t>0</w:t>
            </w:r>
          </w:p>
        </w:tc>
        <w:tc>
          <w:tcPr>
            <w:tcW w:w="328" w:type="pct"/>
            <w:shd w:val="clear" w:color="auto" w:fill="auto"/>
            <w:tcMar>
              <w:left w:w="28" w:type="dxa"/>
              <w:right w:w="28" w:type="dxa"/>
            </w:tcMar>
            <w:vAlign w:val="center"/>
          </w:tcPr>
          <w:p w14:paraId="6CC3AF1C" w14:textId="77777777" w:rsidR="002D0175" w:rsidRPr="002D0175" w:rsidRDefault="002D0175" w:rsidP="002D0175">
            <w:pPr>
              <w:jc w:val="center"/>
              <w:rPr>
                <w:sz w:val="16"/>
                <w:szCs w:val="16"/>
              </w:rPr>
            </w:pPr>
            <w:r w:rsidRPr="002D0175">
              <w:rPr>
                <w:sz w:val="16"/>
                <w:szCs w:val="16"/>
              </w:rPr>
              <w:t>1</w:t>
            </w:r>
          </w:p>
        </w:tc>
        <w:tc>
          <w:tcPr>
            <w:tcW w:w="270" w:type="pct"/>
            <w:shd w:val="clear" w:color="auto" w:fill="auto"/>
            <w:tcMar>
              <w:left w:w="28" w:type="dxa"/>
              <w:right w:w="28" w:type="dxa"/>
            </w:tcMar>
            <w:vAlign w:val="center"/>
          </w:tcPr>
          <w:p w14:paraId="2A21B172" w14:textId="77777777" w:rsidR="002D0175" w:rsidRPr="002D0175" w:rsidRDefault="002D0175" w:rsidP="002D0175">
            <w:pPr>
              <w:jc w:val="center"/>
              <w:rPr>
                <w:color w:val="000000"/>
                <w:sz w:val="16"/>
                <w:szCs w:val="16"/>
              </w:rPr>
            </w:pPr>
            <w:r w:rsidRPr="002D0175">
              <w:rPr>
                <w:color w:val="000000"/>
                <w:sz w:val="16"/>
                <w:szCs w:val="16"/>
              </w:rPr>
              <w:t>5 585,1</w:t>
            </w:r>
          </w:p>
        </w:tc>
        <w:tc>
          <w:tcPr>
            <w:tcW w:w="228" w:type="pct"/>
            <w:shd w:val="clear" w:color="auto" w:fill="auto"/>
            <w:tcMar>
              <w:left w:w="28" w:type="dxa"/>
              <w:right w:w="28" w:type="dxa"/>
            </w:tcMar>
            <w:vAlign w:val="center"/>
          </w:tcPr>
          <w:p w14:paraId="69A12805"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66893E33"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3A242A6E" w14:textId="77777777" w:rsidR="002D0175" w:rsidRPr="002D0175" w:rsidRDefault="002D0175" w:rsidP="002D0175">
            <w:pPr>
              <w:jc w:val="center"/>
              <w:rPr>
                <w:sz w:val="16"/>
                <w:szCs w:val="16"/>
              </w:rPr>
            </w:pPr>
            <w:r w:rsidRPr="002D0175">
              <w:rPr>
                <w:sz w:val="16"/>
                <w:szCs w:val="16"/>
              </w:rPr>
              <w:t>0,0</w:t>
            </w:r>
          </w:p>
        </w:tc>
        <w:tc>
          <w:tcPr>
            <w:tcW w:w="193" w:type="pct"/>
            <w:shd w:val="clear" w:color="auto" w:fill="auto"/>
            <w:vAlign w:val="center"/>
          </w:tcPr>
          <w:p w14:paraId="187C9A20"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shd w:val="clear" w:color="auto" w:fill="auto"/>
            <w:vAlign w:val="center"/>
          </w:tcPr>
          <w:p w14:paraId="7F318122" w14:textId="77777777" w:rsidR="002D0175" w:rsidRPr="002D0175" w:rsidRDefault="002D0175" w:rsidP="002D0175">
            <w:pPr>
              <w:jc w:val="center"/>
              <w:rPr>
                <w:color w:val="000000"/>
                <w:sz w:val="16"/>
                <w:szCs w:val="16"/>
              </w:rPr>
            </w:pPr>
            <w:r w:rsidRPr="002D0175">
              <w:rPr>
                <w:color w:val="000000"/>
                <w:sz w:val="16"/>
                <w:szCs w:val="16"/>
              </w:rPr>
              <w:t>5 585,1</w:t>
            </w:r>
          </w:p>
        </w:tc>
        <w:tc>
          <w:tcPr>
            <w:tcW w:w="237" w:type="pct"/>
            <w:shd w:val="clear" w:color="auto" w:fill="auto"/>
            <w:vAlign w:val="center"/>
          </w:tcPr>
          <w:p w14:paraId="2933E871" w14:textId="77777777" w:rsidR="002D0175" w:rsidRPr="002D0175" w:rsidRDefault="002D0175" w:rsidP="002D0175">
            <w:pPr>
              <w:jc w:val="center"/>
              <w:rPr>
                <w:sz w:val="16"/>
                <w:szCs w:val="16"/>
              </w:rPr>
            </w:pPr>
            <w:r w:rsidRPr="002D0175">
              <w:rPr>
                <w:sz w:val="16"/>
                <w:szCs w:val="16"/>
              </w:rPr>
              <w:t>0,0</w:t>
            </w:r>
          </w:p>
        </w:tc>
        <w:tc>
          <w:tcPr>
            <w:tcW w:w="220" w:type="pct"/>
            <w:shd w:val="clear" w:color="auto" w:fill="auto"/>
            <w:vAlign w:val="center"/>
          </w:tcPr>
          <w:p w14:paraId="476910E4" w14:textId="77777777" w:rsidR="002D0175" w:rsidRPr="002D0175" w:rsidRDefault="002D0175" w:rsidP="002D0175">
            <w:pPr>
              <w:jc w:val="center"/>
              <w:rPr>
                <w:sz w:val="16"/>
                <w:szCs w:val="16"/>
              </w:rPr>
            </w:pPr>
            <w:r w:rsidRPr="002D0175">
              <w:rPr>
                <w:sz w:val="16"/>
                <w:szCs w:val="16"/>
              </w:rPr>
              <w:t>0,0</w:t>
            </w:r>
          </w:p>
        </w:tc>
        <w:tc>
          <w:tcPr>
            <w:tcW w:w="270" w:type="pct"/>
            <w:shd w:val="clear" w:color="auto" w:fill="auto"/>
            <w:tcMar>
              <w:left w:w="28" w:type="dxa"/>
              <w:right w:w="28" w:type="dxa"/>
            </w:tcMar>
            <w:vAlign w:val="center"/>
          </w:tcPr>
          <w:p w14:paraId="24B9CC81" w14:textId="77777777" w:rsidR="002D0175" w:rsidRPr="002D0175" w:rsidRDefault="002D0175" w:rsidP="002D0175">
            <w:pPr>
              <w:jc w:val="center"/>
              <w:rPr>
                <w:color w:val="000000"/>
                <w:sz w:val="16"/>
                <w:szCs w:val="16"/>
              </w:rPr>
            </w:pPr>
            <w:r w:rsidRPr="002D0175">
              <w:rPr>
                <w:color w:val="000000"/>
                <w:sz w:val="16"/>
                <w:szCs w:val="16"/>
              </w:rPr>
              <w:t>2026</w:t>
            </w:r>
          </w:p>
        </w:tc>
        <w:tc>
          <w:tcPr>
            <w:tcW w:w="245" w:type="pct"/>
            <w:shd w:val="clear" w:color="auto" w:fill="auto"/>
            <w:tcMar>
              <w:left w:w="28" w:type="dxa"/>
              <w:right w:w="28" w:type="dxa"/>
            </w:tcMar>
            <w:vAlign w:val="center"/>
          </w:tcPr>
          <w:p w14:paraId="06E723E5" w14:textId="77777777" w:rsidR="002D0175" w:rsidRPr="002D0175" w:rsidRDefault="002D0175" w:rsidP="002D0175">
            <w:pPr>
              <w:jc w:val="center"/>
              <w:rPr>
                <w:color w:val="000000"/>
                <w:sz w:val="16"/>
                <w:szCs w:val="16"/>
              </w:rPr>
            </w:pPr>
            <w:r w:rsidRPr="002D0175">
              <w:rPr>
                <w:color w:val="000000"/>
                <w:sz w:val="16"/>
                <w:szCs w:val="16"/>
              </w:rPr>
              <w:t>0,0</w:t>
            </w:r>
          </w:p>
        </w:tc>
        <w:tc>
          <w:tcPr>
            <w:tcW w:w="222" w:type="pct"/>
            <w:shd w:val="clear" w:color="auto" w:fill="auto"/>
            <w:tcMar>
              <w:left w:w="28" w:type="dxa"/>
              <w:right w:w="28" w:type="dxa"/>
            </w:tcMar>
            <w:vAlign w:val="center"/>
          </w:tcPr>
          <w:p w14:paraId="6C58B00D" w14:textId="77777777" w:rsidR="002D0175" w:rsidRPr="002D0175" w:rsidRDefault="002D0175" w:rsidP="002D0175">
            <w:pPr>
              <w:jc w:val="center"/>
              <w:rPr>
                <w:color w:val="000000"/>
                <w:sz w:val="16"/>
                <w:szCs w:val="16"/>
              </w:rPr>
            </w:pPr>
            <w:r w:rsidRPr="002D0175">
              <w:rPr>
                <w:color w:val="000000"/>
                <w:sz w:val="16"/>
                <w:szCs w:val="16"/>
              </w:rPr>
              <w:t>5 585,1</w:t>
            </w:r>
          </w:p>
        </w:tc>
      </w:tr>
      <w:tr w:rsidR="002D0175" w:rsidRPr="002D0175" w14:paraId="0B973831" w14:textId="77777777" w:rsidTr="007E69AF">
        <w:trPr>
          <w:trHeight w:val="397"/>
        </w:trPr>
        <w:tc>
          <w:tcPr>
            <w:tcW w:w="148" w:type="pct"/>
            <w:shd w:val="clear" w:color="auto" w:fill="auto"/>
            <w:tcMar>
              <w:left w:w="28" w:type="dxa"/>
              <w:right w:w="28" w:type="dxa"/>
            </w:tcMar>
            <w:vAlign w:val="center"/>
          </w:tcPr>
          <w:p w14:paraId="01000829" w14:textId="77777777" w:rsidR="002D0175" w:rsidRPr="002D0175" w:rsidRDefault="002D0175" w:rsidP="002D0175">
            <w:pPr>
              <w:jc w:val="center"/>
              <w:rPr>
                <w:color w:val="000000"/>
                <w:sz w:val="16"/>
                <w:szCs w:val="16"/>
              </w:rPr>
            </w:pPr>
            <w:r w:rsidRPr="002D0175">
              <w:rPr>
                <w:color w:val="000000"/>
                <w:sz w:val="16"/>
                <w:szCs w:val="16"/>
              </w:rPr>
              <w:t>1.4.10</w:t>
            </w:r>
          </w:p>
        </w:tc>
        <w:tc>
          <w:tcPr>
            <w:tcW w:w="632" w:type="pct"/>
            <w:shd w:val="clear" w:color="auto" w:fill="auto"/>
            <w:tcMar>
              <w:left w:w="28" w:type="dxa"/>
              <w:right w:w="28" w:type="dxa"/>
            </w:tcMar>
            <w:vAlign w:val="center"/>
          </w:tcPr>
          <w:p w14:paraId="7945CE61" w14:textId="77777777" w:rsidR="002D0175" w:rsidRPr="002D0175" w:rsidRDefault="002D0175" w:rsidP="002D0175">
            <w:pPr>
              <w:jc w:val="center"/>
              <w:rPr>
                <w:sz w:val="16"/>
                <w:szCs w:val="16"/>
              </w:rPr>
            </w:pPr>
            <w:r w:rsidRPr="002D0175">
              <w:rPr>
                <w:sz w:val="16"/>
                <w:szCs w:val="16"/>
              </w:rPr>
              <w:t xml:space="preserve">Реконструкция </w:t>
            </w:r>
            <w:r w:rsidRPr="002D0175">
              <w:rPr>
                <w:sz w:val="16"/>
                <w:szCs w:val="16"/>
              </w:rPr>
              <w:br/>
              <w:t xml:space="preserve">водовода № 3 от левобережного колодца </w:t>
            </w:r>
            <w:r w:rsidRPr="002D0175">
              <w:rPr>
                <w:sz w:val="16"/>
                <w:szCs w:val="16"/>
              </w:rPr>
              <w:br/>
              <w:t xml:space="preserve">с прохождением через тоннель под автодорогой р-н </w:t>
            </w:r>
            <w:proofErr w:type="spellStart"/>
            <w:r w:rsidRPr="002D0175">
              <w:rPr>
                <w:sz w:val="16"/>
                <w:szCs w:val="16"/>
              </w:rPr>
              <w:t>Рембыттехники</w:t>
            </w:r>
            <w:proofErr w:type="spellEnd"/>
            <w:r w:rsidRPr="002D0175">
              <w:rPr>
                <w:sz w:val="16"/>
                <w:szCs w:val="16"/>
              </w:rPr>
              <w:t>, Строителей, 91а, 1 этап</w:t>
            </w:r>
          </w:p>
        </w:tc>
        <w:tc>
          <w:tcPr>
            <w:tcW w:w="488" w:type="pct"/>
            <w:tcMar>
              <w:left w:w="28" w:type="dxa"/>
              <w:right w:w="28" w:type="dxa"/>
            </w:tcMar>
            <w:vAlign w:val="center"/>
          </w:tcPr>
          <w:p w14:paraId="060B5601"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shd w:val="clear" w:color="auto" w:fill="auto"/>
            <w:tcMar>
              <w:left w:w="28" w:type="dxa"/>
              <w:right w:w="28" w:type="dxa"/>
            </w:tcMar>
            <w:vAlign w:val="center"/>
          </w:tcPr>
          <w:p w14:paraId="7BEF1FA1"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shd w:val="clear" w:color="auto" w:fill="auto"/>
            <w:tcMar>
              <w:left w:w="28" w:type="dxa"/>
              <w:right w:w="28" w:type="dxa"/>
            </w:tcMar>
            <w:vAlign w:val="center"/>
          </w:tcPr>
          <w:p w14:paraId="1F9D5754" w14:textId="77777777" w:rsidR="002D0175" w:rsidRPr="002D0175" w:rsidRDefault="002D0175" w:rsidP="002D0175">
            <w:pPr>
              <w:jc w:val="center"/>
              <w:rPr>
                <w:sz w:val="16"/>
                <w:szCs w:val="16"/>
              </w:rPr>
            </w:pPr>
            <w:r w:rsidRPr="002D0175">
              <w:rPr>
                <w:sz w:val="16"/>
                <w:szCs w:val="16"/>
              </w:rPr>
              <w:t>Диаметр водовода</w:t>
            </w:r>
          </w:p>
        </w:tc>
        <w:tc>
          <w:tcPr>
            <w:tcW w:w="311" w:type="pct"/>
            <w:shd w:val="clear" w:color="auto" w:fill="auto"/>
            <w:tcMar>
              <w:left w:w="28" w:type="dxa"/>
              <w:right w:w="28" w:type="dxa"/>
            </w:tcMar>
            <w:vAlign w:val="center"/>
          </w:tcPr>
          <w:p w14:paraId="722C0475" w14:textId="77777777" w:rsidR="002D0175" w:rsidRPr="002D0175" w:rsidRDefault="002D0175" w:rsidP="002D0175">
            <w:pPr>
              <w:jc w:val="center"/>
              <w:rPr>
                <w:sz w:val="16"/>
                <w:szCs w:val="16"/>
              </w:rPr>
            </w:pPr>
            <w:r w:rsidRPr="002D0175">
              <w:rPr>
                <w:sz w:val="16"/>
                <w:szCs w:val="16"/>
              </w:rPr>
              <w:t>1200</w:t>
            </w:r>
          </w:p>
        </w:tc>
        <w:tc>
          <w:tcPr>
            <w:tcW w:w="328" w:type="pct"/>
            <w:shd w:val="clear" w:color="auto" w:fill="auto"/>
            <w:tcMar>
              <w:left w:w="28" w:type="dxa"/>
              <w:right w:w="28" w:type="dxa"/>
            </w:tcMar>
            <w:vAlign w:val="center"/>
          </w:tcPr>
          <w:p w14:paraId="1DB3FFA1" w14:textId="77777777" w:rsidR="002D0175" w:rsidRPr="002D0175" w:rsidRDefault="002D0175" w:rsidP="002D0175">
            <w:pPr>
              <w:jc w:val="center"/>
              <w:rPr>
                <w:sz w:val="16"/>
                <w:szCs w:val="16"/>
              </w:rPr>
            </w:pPr>
            <w:r w:rsidRPr="002D0175">
              <w:rPr>
                <w:sz w:val="16"/>
                <w:szCs w:val="16"/>
              </w:rPr>
              <w:t>800</w:t>
            </w:r>
          </w:p>
        </w:tc>
        <w:tc>
          <w:tcPr>
            <w:tcW w:w="270" w:type="pct"/>
            <w:shd w:val="clear" w:color="auto" w:fill="auto"/>
            <w:tcMar>
              <w:left w:w="28" w:type="dxa"/>
              <w:right w:w="28" w:type="dxa"/>
            </w:tcMar>
            <w:vAlign w:val="center"/>
          </w:tcPr>
          <w:p w14:paraId="1D629889" w14:textId="77777777" w:rsidR="002D0175" w:rsidRPr="002D0175" w:rsidRDefault="002D0175" w:rsidP="002D0175">
            <w:pPr>
              <w:jc w:val="center"/>
              <w:rPr>
                <w:sz w:val="16"/>
                <w:szCs w:val="16"/>
              </w:rPr>
            </w:pPr>
            <w:r w:rsidRPr="002D0175">
              <w:rPr>
                <w:sz w:val="16"/>
                <w:szCs w:val="16"/>
              </w:rPr>
              <w:t>11 259,6</w:t>
            </w:r>
          </w:p>
        </w:tc>
        <w:tc>
          <w:tcPr>
            <w:tcW w:w="228" w:type="pct"/>
            <w:shd w:val="clear" w:color="auto" w:fill="auto"/>
            <w:tcMar>
              <w:left w:w="28" w:type="dxa"/>
              <w:right w:w="28" w:type="dxa"/>
            </w:tcMar>
            <w:vAlign w:val="center"/>
          </w:tcPr>
          <w:p w14:paraId="6A827976" w14:textId="77777777" w:rsidR="002D0175" w:rsidRPr="002D0175" w:rsidRDefault="002D0175" w:rsidP="002D0175">
            <w:pPr>
              <w:jc w:val="center"/>
              <w:rPr>
                <w:sz w:val="16"/>
                <w:szCs w:val="16"/>
              </w:rPr>
            </w:pPr>
            <w:r w:rsidRPr="002D0175">
              <w:rPr>
                <w:sz w:val="16"/>
                <w:szCs w:val="16"/>
              </w:rPr>
              <w:t>0,0</w:t>
            </w:r>
          </w:p>
        </w:tc>
        <w:tc>
          <w:tcPr>
            <w:tcW w:w="200" w:type="pct"/>
            <w:shd w:val="clear" w:color="auto" w:fill="auto"/>
            <w:tcMar>
              <w:left w:w="28" w:type="dxa"/>
              <w:right w:w="28" w:type="dxa"/>
            </w:tcMar>
            <w:vAlign w:val="center"/>
          </w:tcPr>
          <w:p w14:paraId="2A7A9ED3" w14:textId="77777777" w:rsidR="002D0175" w:rsidRPr="002D0175" w:rsidRDefault="002D0175" w:rsidP="002D0175">
            <w:pPr>
              <w:jc w:val="center"/>
              <w:rPr>
                <w:sz w:val="16"/>
                <w:szCs w:val="16"/>
              </w:rPr>
            </w:pPr>
            <w:r w:rsidRPr="002D0175">
              <w:rPr>
                <w:sz w:val="16"/>
                <w:szCs w:val="16"/>
              </w:rPr>
              <w:t>0,0</w:t>
            </w:r>
          </w:p>
        </w:tc>
        <w:tc>
          <w:tcPr>
            <w:tcW w:w="187" w:type="pct"/>
            <w:shd w:val="clear" w:color="auto" w:fill="auto"/>
            <w:tcMar>
              <w:left w:w="28" w:type="dxa"/>
              <w:right w:w="28" w:type="dxa"/>
            </w:tcMar>
            <w:vAlign w:val="center"/>
          </w:tcPr>
          <w:p w14:paraId="3D2BE144" w14:textId="77777777" w:rsidR="002D0175" w:rsidRPr="002D0175" w:rsidRDefault="002D0175" w:rsidP="002D0175">
            <w:pPr>
              <w:jc w:val="center"/>
              <w:rPr>
                <w:sz w:val="16"/>
                <w:szCs w:val="16"/>
              </w:rPr>
            </w:pPr>
            <w:r w:rsidRPr="002D0175">
              <w:rPr>
                <w:sz w:val="16"/>
                <w:szCs w:val="16"/>
              </w:rPr>
              <w:t>0,0</w:t>
            </w:r>
          </w:p>
        </w:tc>
        <w:tc>
          <w:tcPr>
            <w:tcW w:w="193" w:type="pct"/>
            <w:shd w:val="clear" w:color="auto" w:fill="auto"/>
            <w:vAlign w:val="center"/>
          </w:tcPr>
          <w:p w14:paraId="576DB4A9" w14:textId="77777777" w:rsidR="002D0175" w:rsidRPr="002D0175" w:rsidRDefault="002D0175" w:rsidP="002D0175">
            <w:pPr>
              <w:jc w:val="center"/>
              <w:rPr>
                <w:sz w:val="16"/>
                <w:szCs w:val="16"/>
              </w:rPr>
            </w:pPr>
            <w:r w:rsidRPr="002D0175">
              <w:rPr>
                <w:sz w:val="16"/>
                <w:szCs w:val="16"/>
              </w:rPr>
              <w:t>0,0</w:t>
            </w:r>
          </w:p>
        </w:tc>
        <w:tc>
          <w:tcPr>
            <w:tcW w:w="193" w:type="pct"/>
            <w:shd w:val="clear" w:color="auto" w:fill="auto"/>
            <w:vAlign w:val="center"/>
          </w:tcPr>
          <w:p w14:paraId="26B891C3"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shd w:val="clear" w:color="auto" w:fill="auto"/>
            <w:vAlign w:val="center"/>
          </w:tcPr>
          <w:p w14:paraId="11BC9B91" w14:textId="77777777" w:rsidR="002D0175" w:rsidRPr="002D0175" w:rsidRDefault="002D0175" w:rsidP="002D0175">
            <w:pPr>
              <w:jc w:val="center"/>
              <w:rPr>
                <w:sz w:val="16"/>
                <w:szCs w:val="16"/>
              </w:rPr>
            </w:pPr>
            <w:r w:rsidRPr="002D0175">
              <w:rPr>
                <w:sz w:val="16"/>
                <w:szCs w:val="16"/>
              </w:rPr>
              <w:t>11 259,6</w:t>
            </w:r>
          </w:p>
        </w:tc>
        <w:tc>
          <w:tcPr>
            <w:tcW w:w="220" w:type="pct"/>
            <w:shd w:val="clear" w:color="auto" w:fill="auto"/>
            <w:vAlign w:val="center"/>
          </w:tcPr>
          <w:p w14:paraId="0BA8C639" w14:textId="77777777" w:rsidR="002D0175" w:rsidRPr="002D0175" w:rsidRDefault="002D0175" w:rsidP="002D0175">
            <w:pPr>
              <w:jc w:val="center"/>
              <w:rPr>
                <w:sz w:val="16"/>
                <w:szCs w:val="16"/>
              </w:rPr>
            </w:pPr>
            <w:r w:rsidRPr="002D0175">
              <w:rPr>
                <w:sz w:val="16"/>
                <w:szCs w:val="16"/>
              </w:rPr>
              <w:t>0,0</w:t>
            </w:r>
          </w:p>
        </w:tc>
        <w:tc>
          <w:tcPr>
            <w:tcW w:w="270" w:type="pct"/>
            <w:shd w:val="clear" w:color="auto" w:fill="auto"/>
            <w:tcMar>
              <w:left w:w="28" w:type="dxa"/>
              <w:right w:w="28" w:type="dxa"/>
            </w:tcMar>
            <w:vAlign w:val="center"/>
          </w:tcPr>
          <w:p w14:paraId="64C92331" w14:textId="77777777" w:rsidR="002D0175" w:rsidRPr="002D0175" w:rsidRDefault="002D0175" w:rsidP="002D0175">
            <w:pPr>
              <w:jc w:val="center"/>
              <w:rPr>
                <w:color w:val="000000"/>
                <w:sz w:val="16"/>
                <w:szCs w:val="16"/>
              </w:rPr>
            </w:pPr>
            <w:r w:rsidRPr="002D0175">
              <w:rPr>
                <w:color w:val="000000"/>
                <w:sz w:val="16"/>
                <w:szCs w:val="16"/>
              </w:rPr>
              <w:t>2027</w:t>
            </w:r>
          </w:p>
        </w:tc>
        <w:tc>
          <w:tcPr>
            <w:tcW w:w="245" w:type="pct"/>
            <w:shd w:val="clear" w:color="auto" w:fill="auto"/>
            <w:tcMar>
              <w:left w:w="28" w:type="dxa"/>
              <w:right w:w="28" w:type="dxa"/>
            </w:tcMar>
            <w:vAlign w:val="center"/>
          </w:tcPr>
          <w:p w14:paraId="1357E845" w14:textId="77777777" w:rsidR="002D0175" w:rsidRPr="002D0175" w:rsidRDefault="002D0175" w:rsidP="002D0175">
            <w:pPr>
              <w:jc w:val="center"/>
              <w:rPr>
                <w:sz w:val="20"/>
                <w:szCs w:val="20"/>
              </w:rPr>
            </w:pPr>
            <w:r w:rsidRPr="002D0175">
              <w:rPr>
                <w:color w:val="000000"/>
                <w:sz w:val="16"/>
                <w:szCs w:val="16"/>
              </w:rPr>
              <w:t>0,0</w:t>
            </w:r>
          </w:p>
        </w:tc>
        <w:tc>
          <w:tcPr>
            <w:tcW w:w="222" w:type="pct"/>
            <w:shd w:val="clear" w:color="auto" w:fill="auto"/>
            <w:tcMar>
              <w:left w:w="28" w:type="dxa"/>
              <w:right w:w="28" w:type="dxa"/>
            </w:tcMar>
            <w:vAlign w:val="center"/>
          </w:tcPr>
          <w:p w14:paraId="2E764DE6" w14:textId="77777777" w:rsidR="002D0175" w:rsidRPr="002D0175" w:rsidRDefault="002D0175" w:rsidP="002D0175">
            <w:pPr>
              <w:jc w:val="center"/>
              <w:rPr>
                <w:sz w:val="16"/>
                <w:szCs w:val="16"/>
              </w:rPr>
            </w:pPr>
            <w:r w:rsidRPr="002D0175">
              <w:rPr>
                <w:sz w:val="16"/>
                <w:szCs w:val="16"/>
              </w:rPr>
              <w:t>11 259,6</w:t>
            </w:r>
          </w:p>
        </w:tc>
      </w:tr>
      <w:tr w:rsidR="002D0175" w:rsidRPr="002D0175" w14:paraId="07326D1A" w14:textId="77777777" w:rsidTr="007E69AF">
        <w:trPr>
          <w:trHeight w:val="397"/>
        </w:trPr>
        <w:tc>
          <w:tcPr>
            <w:tcW w:w="148" w:type="pct"/>
            <w:shd w:val="clear" w:color="auto" w:fill="auto"/>
            <w:tcMar>
              <w:left w:w="28" w:type="dxa"/>
              <w:right w:w="28" w:type="dxa"/>
            </w:tcMar>
            <w:vAlign w:val="center"/>
          </w:tcPr>
          <w:p w14:paraId="435355CA" w14:textId="77777777" w:rsidR="002D0175" w:rsidRPr="002D0175" w:rsidRDefault="002D0175" w:rsidP="002D0175">
            <w:pPr>
              <w:jc w:val="center"/>
              <w:rPr>
                <w:color w:val="000000"/>
                <w:sz w:val="16"/>
                <w:szCs w:val="16"/>
              </w:rPr>
            </w:pPr>
            <w:r w:rsidRPr="002D0175">
              <w:rPr>
                <w:color w:val="000000"/>
                <w:sz w:val="16"/>
                <w:szCs w:val="16"/>
              </w:rPr>
              <w:t>1.4.11</w:t>
            </w:r>
          </w:p>
        </w:tc>
        <w:tc>
          <w:tcPr>
            <w:tcW w:w="632" w:type="pct"/>
            <w:shd w:val="clear" w:color="auto" w:fill="auto"/>
            <w:tcMar>
              <w:left w:w="28" w:type="dxa"/>
              <w:right w:w="28" w:type="dxa"/>
            </w:tcMar>
            <w:vAlign w:val="center"/>
          </w:tcPr>
          <w:p w14:paraId="6F0F03BE" w14:textId="77777777" w:rsidR="002D0175" w:rsidRPr="002D0175" w:rsidRDefault="002D0175" w:rsidP="002D0175">
            <w:pPr>
              <w:jc w:val="center"/>
              <w:rPr>
                <w:sz w:val="16"/>
                <w:szCs w:val="16"/>
              </w:rPr>
            </w:pPr>
            <w:r w:rsidRPr="002D0175">
              <w:rPr>
                <w:sz w:val="16"/>
                <w:szCs w:val="16"/>
              </w:rPr>
              <w:t xml:space="preserve">Реконструкция </w:t>
            </w:r>
            <w:r w:rsidRPr="002D0175">
              <w:rPr>
                <w:sz w:val="16"/>
                <w:szCs w:val="16"/>
              </w:rPr>
              <w:br/>
              <w:t xml:space="preserve">водовода № 3 </w:t>
            </w:r>
            <w:r w:rsidRPr="002D0175">
              <w:rPr>
                <w:sz w:val="16"/>
                <w:szCs w:val="16"/>
              </w:rPr>
              <w:br/>
              <w:t xml:space="preserve">от левобережного колодца с прохождением через тоннель под автодорогой р-н </w:t>
            </w:r>
            <w:proofErr w:type="spellStart"/>
            <w:r w:rsidRPr="002D0175">
              <w:rPr>
                <w:sz w:val="16"/>
                <w:szCs w:val="16"/>
              </w:rPr>
              <w:t>Рембыттехники</w:t>
            </w:r>
            <w:proofErr w:type="spellEnd"/>
            <w:r w:rsidRPr="002D0175">
              <w:rPr>
                <w:sz w:val="16"/>
                <w:szCs w:val="16"/>
              </w:rPr>
              <w:t>, Строителей, 91а, 2 этап</w:t>
            </w:r>
          </w:p>
        </w:tc>
        <w:tc>
          <w:tcPr>
            <w:tcW w:w="488" w:type="pct"/>
            <w:tcMar>
              <w:left w:w="28" w:type="dxa"/>
              <w:right w:w="28" w:type="dxa"/>
            </w:tcMar>
            <w:vAlign w:val="center"/>
          </w:tcPr>
          <w:p w14:paraId="2E0F764D" w14:textId="77777777" w:rsidR="002D0175" w:rsidRPr="002D0175" w:rsidRDefault="002D0175" w:rsidP="002D0175">
            <w:pPr>
              <w:jc w:val="center"/>
              <w:rPr>
                <w:sz w:val="16"/>
                <w:szCs w:val="16"/>
              </w:rPr>
            </w:pPr>
            <w:r w:rsidRPr="002D0175">
              <w:rPr>
                <w:sz w:val="16"/>
                <w:szCs w:val="16"/>
              </w:rPr>
              <w:t>Обеспечение надежного водоснабжения потребителей</w:t>
            </w:r>
          </w:p>
        </w:tc>
        <w:tc>
          <w:tcPr>
            <w:tcW w:w="362" w:type="pct"/>
            <w:shd w:val="clear" w:color="auto" w:fill="auto"/>
            <w:tcMar>
              <w:left w:w="28" w:type="dxa"/>
              <w:right w:w="28" w:type="dxa"/>
            </w:tcMar>
            <w:vAlign w:val="center"/>
          </w:tcPr>
          <w:p w14:paraId="223A3F91" w14:textId="77777777" w:rsidR="002D0175" w:rsidRPr="002D0175" w:rsidRDefault="002D0175" w:rsidP="002D0175">
            <w:pPr>
              <w:jc w:val="center"/>
              <w:rPr>
                <w:sz w:val="16"/>
                <w:szCs w:val="16"/>
              </w:rPr>
            </w:pPr>
            <w:r w:rsidRPr="002D0175">
              <w:rPr>
                <w:sz w:val="16"/>
                <w:szCs w:val="16"/>
              </w:rPr>
              <w:t>Сети водоснабжения от насосной станции 1-го водоподъема до насосной станции 2-го водоподъема</w:t>
            </w:r>
          </w:p>
        </w:tc>
        <w:tc>
          <w:tcPr>
            <w:tcW w:w="266" w:type="pct"/>
            <w:shd w:val="clear" w:color="auto" w:fill="auto"/>
            <w:tcMar>
              <w:left w:w="28" w:type="dxa"/>
              <w:right w:w="28" w:type="dxa"/>
            </w:tcMar>
            <w:vAlign w:val="center"/>
          </w:tcPr>
          <w:p w14:paraId="2FA55E1E" w14:textId="77777777" w:rsidR="002D0175" w:rsidRPr="002D0175" w:rsidRDefault="002D0175" w:rsidP="002D0175">
            <w:pPr>
              <w:jc w:val="center"/>
              <w:rPr>
                <w:sz w:val="16"/>
                <w:szCs w:val="16"/>
              </w:rPr>
            </w:pPr>
            <w:r w:rsidRPr="002D0175">
              <w:rPr>
                <w:sz w:val="16"/>
                <w:szCs w:val="16"/>
              </w:rPr>
              <w:t>Диаметр водовода</w:t>
            </w:r>
          </w:p>
        </w:tc>
        <w:tc>
          <w:tcPr>
            <w:tcW w:w="311" w:type="pct"/>
            <w:shd w:val="clear" w:color="auto" w:fill="auto"/>
            <w:tcMar>
              <w:left w:w="28" w:type="dxa"/>
              <w:right w:w="28" w:type="dxa"/>
            </w:tcMar>
            <w:vAlign w:val="center"/>
          </w:tcPr>
          <w:p w14:paraId="76186077" w14:textId="77777777" w:rsidR="002D0175" w:rsidRPr="002D0175" w:rsidRDefault="002D0175" w:rsidP="002D0175">
            <w:pPr>
              <w:jc w:val="center"/>
              <w:rPr>
                <w:sz w:val="16"/>
                <w:szCs w:val="16"/>
              </w:rPr>
            </w:pPr>
            <w:r w:rsidRPr="002D0175">
              <w:rPr>
                <w:sz w:val="16"/>
                <w:szCs w:val="16"/>
              </w:rPr>
              <w:t>1200</w:t>
            </w:r>
          </w:p>
        </w:tc>
        <w:tc>
          <w:tcPr>
            <w:tcW w:w="328" w:type="pct"/>
            <w:shd w:val="clear" w:color="auto" w:fill="auto"/>
            <w:tcMar>
              <w:left w:w="28" w:type="dxa"/>
              <w:right w:w="28" w:type="dxa"/>
            </w:tcMar>
            <w:vAlign w:val="center"/>
          </w:tcPr>
          <w:p w14:paraId="20399E95" w14:textId="77777777" w:rsidR="002D0175" w:rsidRPr="002D0175" w:rsidRDefault="002D0175" w:rsidP="002D0175">
            <w:pPr>
              <w:jc w:val="center"/>
              <w:rPr>
                <w:sz w:val="16"/>
                <w:szCs w:val="16"/>
              </w:rPr>
            </w:pPr>
            <w:r w:rsidRPr="002D0175">
              <w:rPr>
                <w:sz w:val="16"/>
                <w:szCs w:val="16"/>
              </w:rPr>
              <w:t>800</w:t>
            </w:r>
          </w:p>
        </w:tc>
        <w:tc>
          <w:tcPr>
            <w:tcW w:w="270" w:type="pct"/>
            <w:shd w:val="clear" w:color="auto" w:fill="auto"/>
            <w:tcMar>
              <w:left w:w="28" w:type="dxa"/>
              <w:right w:w="28" w:type="dxa"/>
            </w:tcMar>
            <w:vAlign w:val="center"/>
          </w:tcPr>
          <w:p w14:paraId="5D857C97" w14:textId="77777777" w:rsidR="002D0175" w:rsidRPr="002D0175" w:rsidRDefault="002D0175" w:rsidP="002D0175">
            <w:pPr>
              <w:jc w:val="center"/>
              <w:rPr>
                <w:sz w:val="16"/>
                <w:szCs w:val="16"/>
              </w:rPr>
            </w:pPr>
            <w:r w:rsidRPr="002D0175">
              <w:rPr>
                <w:sz w:val="16"/>
                <w:szCs w:val="16"/>
              </w:rPr>
              <w:t>18 839,3</w:t>
            </w:r>
          </w:p>
        </w:tc>
        <w:tc>
          <w:tcPr>
            <w:tcW w:w="228" w:type="pct"/>
            <w:shd w:val="clear" w:color="auto" w:fill="auto"/>
            <w:tcMar>
              <w:left w:w="28" w:type="dxa"/>
              <w:right w:w="28" w:type="dxa"/>
            </w:tcMar>
            <w:vAlign w:val="center"/>
          </w:tcPr>
          <w:p w14:paraId="65098B1D"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shd w:val="clear" w:color="auto" w:fill="auto"/>
            <w:tcMar>
              <w:left w:w="28" w:type="dxa"/>
              <w:right w:w="28" w:type="dxa"/>
            </w:tcMar>
            <w:vAlign w:val="center"/>
          </w:tcPr>
          <w:p w14:paraId="3A2AC4B5"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shd w:val="clear" w:color="auto" w:fill="auto"/>
            <w:tcMar>
              <w:left w:w="28" w:type="dxa"/>
              <w:right w:w="28" w:type="dxa"/>
            </w:tcMar>
            <w:vAlign w:val="center"/>
          </w:tcPr>
          <w:p w14:paraId="15C9202F"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shd w:val="clear" w:color="auto" w:fill="auto"/>
            <w:vAlign w:val="center"/>
          </w:tcPr>
          <w:p w14:paraId="5FE4690A"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shd w:val="clear" w:color="auto" w:fill="auto"/>
            <w:vAlign w:val="center"/>
          </w:tcPr>
          <w:p w14:paraId="589E86CA"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shd w:val="clear" w:color="auto" w:fill="auto"/>
            <w:vAlign w:val="center"/>
          </w:tcPr>
          <w:p w14:paraId="54A5CB46"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shd w:val="clear" w:color="auto" w:fill="auto"/>
            <w:vAlign w:val="center"/>
          </w:tcPr>
          <w:p w14:paraId="777418BD" w14:textId="77777777" w:rsidR="002D0175" w:rsidRPr="002D0175" w:rsidRDefault="002D0175" w:rsidP="002D0175">
            <w:pPr>
              <w:jc w:val="center"/>
              <w:rPr>
                <w:sz w:val="16"/>
                <w:szCs w:val="16"/>
              </w:rPr>
            </w:pPr>
            <w:r w:rsidRPr="002D0175">
              <w:rPr>
                <w:sz w:val="16"/>
                <w:szCs w:val="16"/>
              </w:rPr>
              <w:t>18 839,3</w:t>
            </w:r>
          </w:p>
        </w:tc>
        <w:tc>
          <w:tcPr>
            <w:tcW w:w="270" w:type="pct"/>
            <w:shd w:val="clear" w:color="auto" w:fill="auto"/>
            <w:tcMar>
              <w:left w:w="28" w:type="dxa"/>
              <w:right w:w="28" w:type="dxa"/>
            </w:tcMar>
            <w:vAlign w:val="center"/>
          </w:tcPr>
          <w:p w14:paraId="3BE60279" w14:textId="77777777" w:rsidR="002D0175" w:rsidRPr="002D0175" w:rsidRDefault="002D0175" w:rsidP="002D0175">
            <w:pPr>
              <w:jc w:val="center"/>
              <w:rPr>
                <w:color w:val="000000"/>
                <w:sz w:val="16"/>
                <w:szCs w:val="16"/>
              </w:rPr>
            </w:pPr>
            <w:r w:rsidRPr="002D0175">
              <w:rPr>
                <w:color w:val="000000"/>
                <w:sz w:val="16"/>
                <w:szCs w:val="16"/>
              </w:rPr>
              <w:t>2028</w:t>
            </w:r>
          </w:p>
        </w:tc>
        <w:tc>
          <w:tcPr>
            <w:tcW w:w="245" w:type="pct"/>
            <w:shd w:val="clear" w:color="auto" w:fill="auto"/>
            <w:tcMar>
              <w:left w:w="28" w:type="dxa"/>
              <w:right w:w="28" w:type="dxa"/>
            </w:tcMar>
            <w:vAlign w:val="center"/>
          </w:tcPr>
          <w:p w14:paraId="01F9A085" w14:textId="77777777" w:rsidR="002D0175" w:rsidRPr="002D0175" w:rsidRDefault="002D0175" w:rsidP="002D0175">
            <w:pPr>
              <w:jc w:val="center"/>
              <w:rPr>
                <w:color w:val="000000"/>
                <w:sz w:val="16"/>
                <w:szCs w:val="16"/>
              </w:rPr>
            </w:pPr>
            <w:r w:rsidRPr="002D0175">
              <w:rPr>
                <w:color w:val="000000"/>
                <w:sz w:val="16"/>
                <w:szCs w:val="16"/>
              </w:rPr>
              <w:t>0,0</w:t>
            </w:r>
          </w:p>
        </w:tc>
        <w:tc>
          <w:tcPr>
            <w:tcW w:w="222" w:type="pct"/>
            <w:shd w:val="clear" w:color="auto" w:fill="auto"/>
            <w:tcMar>
              <w:left w:w="28" w:type="dxa"/>
              <w:right w:w="28" w:type="dxa"/>
            </w:tcMar>
            <w:vAlign w:val="center"/>
          </w:tcPr>
          <w:p w14:paraId="608FC982" w14:textId="77777777" w:rsidR="002D0175" w:rsidRPr="002D0175" w:rsidRDefault="002D0175" w:rsidP="002D0175">
            <w:pPr>
              <w:jc w:val="center"/>
              <w:rPr>
                <w:sz w:val="16"/>
                <w:szCs w:val="16"/>
              </w:rPr>
            </w:pPr>
            <w:r w:rsidRPr="002D0175">
              <w:rPr>
                <w:sz w:val="16"/>
                <w:szCs w:val="16"/>
              </w:rPr>
              <w:t>18 839,3</w:t>
            </w:r>
          </w:p>
        </w:tc>
      </w:tr>
      <w:tr w:rsidR="002D0175" w:rsidRPr="002D0175" w14:paraId="01D50D78" w14:textId="77777777" w:rsidTr="007E69AF">
        <w:trPr>
          <w:trHeight w:val="397"/>
        </w:trPr>
        <w:tc>
          <w:tcPr>
            <w:tcW w:w="148" w:type="pct"/>
            <w:shd w:val="clear" w:color="auto" w:fill="auto"/>
            <w:tcMar>
              <w:left w:w="28" w:type="dxa"/>
              <w:right w:w="28" w:type="dxa"/>
            </w:tcMar>
            <w:vAlign w:val="center"/>
            <w:hideMark/>
          </w:tcPr>
          <w:p w14:paraId="34904601" w14:textId="77777777" w:rsidR="002D0175" w:rsidRPr="002D0175" w:rsidRDefault="002D0175" w:rsidP="002D0175">
            <w:pPr>
              <w:jc w:val="center"/>
              <w:rPr>
                <w:color w:val="000000"/>
                <w:sz w:val="16"/>
                <w:szCs w:val="16"/>
              </w:rPr>
            </w:pPr>
            <w:r w:rsidRPr="002D0175">
              <w:rPr>
                <w:color w:val="000000"/>
                <w:sz w:val="16"/>
                <w:szCs w:val="16"/>
              </w:rPr>
              <w:t>1.5</w:t>
            </w:r>
          </w:p>
        </w:tc>
        <w:tc>
          <w:tcPr>
            <w:tcW w:w="2389" w:type="pct"/>
            <w:gridSpan w:val="6"/>
            <w:shd w:val="clear" w:color="auto" w:fill="auto"/>
            <w:tcMar>
              <w:left w:w="28" w:type="dxa"/>
              <w:right w:w="28" w:type="dxa"/>
            </w:tcMar>
            <w:vAlign w:val="center"/>
            <w:hideMark/>
          </w:tcPr>
          <w:p w14:paraId="1DDA59C0" w14:textId="77777777" w:rsidR="002D0175" w:rsidRPr="002D0175" w:rsidRDefault="002D0175" w:rsidP="002D0175">
            <w:pPr>
              <w:rPr>
                <w:color w:val="000000"/>
                <w:sz w:val="16"/>
                <w:szCs w:val="16"/>
              </w:rPr>
            </w:pPr>
            <w:r w:rsidRPr="002D0175">
              <w:rPr>
                <w:color w:val="000000"/>
                <w:sz w:val="16"/>
                <w:szCs w:val="16"/>
              </w:rPr>
              <w:t>Мероприятия, направленные на повышение экологической эффективности</w:t>
            </w:r>
          </w:p>
        </w:tc>
        <w:tc>
          <w:tcPr>
            <w:tcW w:w="270" w:type="pct"/>
            <w:shd w:val="clear" w:color="auto" w:fill="auto"/>
            <w:tcMar>
              <w:left w:w="28" w:type="dxa"/>
              <w:right w:w="28" w:type="dxa"/>
            </w:tcMar>
            <w:vAlign w:val="center"/>
            <w:hideMark/>
          </w:tcPr>
          <w:p w14:paraId="5CB1D5DE"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shd w:val="clear" w:color="auto" w:fill="auto"/>
            <w:tcMar>
              <w:left w:w="28" w:type="dxa"/>
              <w:right w:w="28" w:type="dxa"/>
            </w:tcMar>
            <w:vAlign w:val="center"/>
            <w:hideMark/>
          </w:tcPr>
          <w:p w14:paraId="2D668B8D"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shd w:val="clear" w:color="auto" w:fill="auto"/>
            <w:tcMar>
              <w:left w:w="28" w:type="dxa"/>
              <w:right w:w="28" w:type="dxa"/>
            </w:tcMar>
            <w:vAlign w:val="center"/>
            <w:hideMark/>
          </w:tcPr>
          <w:p w14:paraId="52047B42"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shd w:val="clear" w:color="auto" w:fill="auto"/>
            <w:tcMar>
              <w:left w:w="28" w:type="dxa"/>
              <w:right w:w="28" w:type="dxa"/>
            </w:tcMar>
            <w:vAlign w:val="center"/>
            <w:hideMark/>
          </w:tcPr>
          <w:p w14:paraId="10F9876B"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4FCCD1B0"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7F952127"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vAlign w:val="center"/>
          </w:tcPr>
          <w:p w14:paraId="1725DBAB"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vAlign w:val="center"/>
          </w:tcPr>
          <w:p w14:paraId="2268E466" w14:textId="77777777" w:rsidR="002D0175" w:rsidRPr="002D0175" w:rsidRDefault="002D0175" w:rsidP="002D0175">
            <w:pPr>
              <w:jc w:val="center"/>
              <w:rPr>
                <w:color w:val="000000"/>
                <w:sz w:val="16"/>
                <w:szCs w:val="16"/>
              </w:rPr>
            </w:pPr>
            <w:r w:rsidRPr="002D0175">
              <w:rPr>
                <w:color w:val="000000"/>
                <w:sz w:val="16"/>
                <w:szCs w:val="16"/>
              </w:rPr>
              <w:t>0,0</w:t>
            </w:r>
          </w:p>
        </w:tc>
        <w:tc>
          <w:tcPr>
            <w:tcW w:w="269" w:type="pct"/>
            <w:shd w:val="clear" w:color="auto" w:fill="auto"/>
            <w:tcMar>
              <w:left w:w="28" w:type="dxa"/>
              <w:right w:w="28" w:type="dxa"/>
            </w:tcMar>
            <w:vAlign w:val="center"/>
            <w:hideMark/>
          </w:tcPr>
          <w:p w14:paraId="2D0ED627" w14:textId="77777777" w:rsidR="002D0175" w:rsidRPr="002D0175" w:rsidRDefault="002D0175" w:rsidP="002D0175">
            <w:pPr>
              <w:jc w:val="center"/>
              <w:rPr>
                <w:color w:val="000000"/>
                <w:sz w:val="16"/>
                <w:szCs w:val="16"/>
              </w:rPr>
            </w:pPr>
            <w:r w:rsidRPr="002D0175">
              <w:rPr>
                <w:color w:val="000000"/>
                <w:sz w:val="16"/>
                <w:szCs w:val="16"/>
              </w:rPr>
              <w:t>-</w:t>
            </w:r>
          </w:p>
        </w:tc>
        <w:tc>
          <w:tcPr>
            <w:tcW w:w="245" w:type="pct"/>
            <w:shd w:val="clear" w:color="auto" w:fill="auto"/>
            <w:tcMar>
              <w:left w:w="28" w:type="dxa"/>
              <w:right w:w="28" w:type="dxa"/>
            </w:tcMar>
            <w:vAlign w:val="center"/>
            <w:hideMark/>
          </w:tcPr>
          <w:p w14:paraId="2D3A5961" w14:textId="77777777" w:rsidR="002D0175" w:rsidRPr="002D0175" w:rsidRDefault="002D0175" w:rsidP="002D0175">
            <w:pPr>
              <w:jc w:val="center"/>
              <w:rPr>
                <w:color w:val="000000"/>
                <w:sz w:val="16"/>
                <w:szCs w:val="16"/>
              </w:rPr>
            </w:pPr>
            <w:r w:rsidRPr="002D0175">
              <w:rPr>
                <w:color w:val="000000"/>
                <w:sz w:val="16"/>
                <w:szCs w:val="16"/>
              </w:rPr>
              <w:t>0,00</w:t>
            </w:r>
          </w:p>
        </w:tc>
        <w:tc>
          <w:tcPr>
            <w:tcW w:w="220" w:type="pct"/>
            <w:shd w:val="clear" w:color="auto" w:fill="auto"/>
            <w:tcMar>
              <w:left w:w="28" w:type="dxa"/>
              <w:right w:w="28" w:type="dxa"/>
            </w:tcMar>
            <w:vAlign w:val="center"/>
            <w:hideMark/>
          </w:tcPr>
          <w:p w14:paraId="3283B575" w14:textId="77777777" w:rsidR="002D0175" w:rsidRPr="002D0175" w:rsidRDefault="002D0175" w:rsidP="002D0175">
            <w:pPr>
              <w:jc w:val="center"/>
              <w:rPr>
                <w:color w:val="000000"/>
                <w:sz w:val="16"/>
                <w:szCs w:val="16"/>
              </w:rPr>
            </w:pPr>
            <w:r w:rsidRPr="002D0175">
              <w:rPr>
                <w:color w:val="000000"/>
                <w:sz w:val="16"/>
                <w:szCs w:val="16"/>
              </w:rPr>
              <w:t>0,00</w:t>
            </w:r>
          </w:p>
        </w:tc>
      </w:tr>
      <w:tr w:rsidR="002D0175" w:rsidRPr="002D0175" w14:paraId="0EB3B880" w14:textId="77777777" w:rsidTr="007E69AF">
        <w:trPr>
          <w:trHeight w:val="397"/>
        </w:trPr>
        <w:tc>
          <w:tcPr>
            <w:tcW w:w="148" w:type="pct"/>
            <w:shd w:val="clear" w:color="auto" w:fill="auto"/>
            <w:tcMar>
              <w:left w:w="28" w:type="dxa"/>
              <w:right w:w="28" w:type="dxa"/>
            </w:tcMar>
            <w:vAlign w:val="center"/>
            <w:hideMark/>
          </w:tcPr>
          <w:p w14:paraId="65725E67" w14:textId="77777777" w:rsidR="002D0175" w:rsidRPr="002D0175" w:rsidRDefault="002D0175" w:rsidP="002D0175">
            <w:pPr>
              <w:jc w:val="center"/>
              <w:rPr>
                <w:color w:val="000000"/>
                <w:sz w:val="16"/>
                <w:szCs w:val="16"/>
              </w:rPr>
            </w:pPr>
            <w:r w:rsidRPr="002D0175">
              <w:rPr>
                <w:color w:val="000000"/>
                <w:sz w:val="16"/>
                <w:szCs w:val="16"/>
              </w:rPr>
              <w:t>1.6</w:t>
            </w:r>
          </w:p>
        </w:tc>
        <w:tc>
          <w:tcPr>
            <w:tcW w:w="2389" w:type="pct"/>
            <w:gridSpan w:val="6"/>
            <w:shd w:val="clear" w:color="auto" w:fill="auto"/>
            <w:tcMar>
              <w:left w:w="28" w:type="dxa"/>
              <w:right w:w="28" w:type="dxa"/>
            </w:tcMar>
            <w:vAlign w:val="center"/>
            <w:hideMark/>
          </w:tcPr>
          <w:p w14:paraId="6F9C7CE5" w14:textId="77777777" w:rsidR="002D0175" w:rsidRPr="002D0175" w:rsidRDefault="002D0175" w:rsidP="002D0175">
            <w:pPr>
              <w:rPr>
                <w:color w:val="000000"/>
                <w:sz w:val="16"/>
                <w:szCs w:val="16"/>
              </w:rPr>
            </w:pPr>
            <w:r w:rsidRPr="002D0175">
              <w:rPr>
                <w:color w:val="000000"/>
                <w:sz w:val="16"/>
                <w:szCs w:val="16"/>
              </w:rPr>
              <w:t>Вывод из эксплуатации, консервация и демонтаж объектов централизованных систем водоснабжения</w:t>
            </w:r>
          </w:p>
        </w:tc>
        <w:tc>
          <w:tcPr>
            <w:tcW w:w="270" w:type="pct"/>
            <w:shd w:val="clear" w:color="auto" w:fill="auto"/>
            <w:tcMar>
              <w:left w:w="28" w:type="dxa"/>
              <w:right w:w="28" w:type="dxa"/>
            </w:tcMar>
            <w:vAlign w:val="center"/>
            <w:hideMark/>
          </w:tcPr>
          <w:p w14:paraId="6170481D"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shd w:val="clear" w:color="auto" w:fill="auto"/>
            <w:tcMar>
              <w:left w:w="28" w:type="dxa"/>
              <w:right w:w="28" w:type="dxa"/>
            </w:tcMar>
            <w:vAlign w:val="center"/>
            <w:hideMark/>
          </w:tcPr>
          <w:p w14:paraId="2B8B622B"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shd w:val="clear" w:color="auto" w:fill="auto"/>
            <w:tcMar>
              <w:left w:w="28" w:type="dxa"/>
              <w:right w:w="28" w:type="dxa"/>
            </w:tcMar>
            <w:vAlign w:val="center"/>
            <w:hideMark/>
          </w:tcPr>
          <w:p w14:paraId="1D41D919"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shd w:val="clear" w:color="auto" w:fill="auto"/>
            <w:tcMar>
              <w:left w:w="28" w:type="dxa"/>
              <w:right w:w="28" w:type="dxa"/>
            </w:tcMar>
            <w:vAlign w:val="center"/>
            <w:hideMark/>
          </w:tcPr>
          <w:p w14:paraId="023266E2"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62A19490"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6BCD3573"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vAlign w:val="center"/>
          </w:tcPr>
          <w:p w14:paraId="3A886527"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vAlign w:val="center"/>
          </w:tcPr>
          <w:p w14:paraId="1D9D640F" w14:textId="77777777" w:rsidR="002D0175" w:rsidRPr="002D0175" w:rsidRDefault="002D0175" w:rsidP="002D0175">
            <w:pPr>
              <w:jc w:val="center"/>
              <w:rPr>
                <w:color w:val="000000"/>
                <w:sz w:val="16"/>
                <w:szCs w:val="16"/>
              </w:rPr>
            </w:pPr>
            <w:r w:rsidRPr="002D0175">
              <w:rPr>
                <w:color w:val="000000"/>
                <w:sz w:val="16"/>
                <w:szCs w:val="16"/>
              </w:rPr>
              <w:t>0,0</w:t>
            </w:r>
          </w:p>
        </w:tc>
        <w:tc>
          <w:tcPr>
            <w:tcW w:w="269" w:type="pct"/>
            <w:shd w:val="clear" w:color="auto" w:fill="auto"/>
            <w:tcMar>
              <w:left w:w="28" w:type="dxa"/>
              <w:right w:w="28" w:type="dxa"/>
            </w:tcMar>
            <w:vAlign w:val="center"/>
            <w:hideMark/>
          </w:tcPr>
          <w:p w14:paraId="3A145397" w14:textId="77777777" w:rsidR="002D0175" w:rsidRPr="002D0175" w:rsidRDefault="002D0175" w:rsidP="002D0175">
            <w:pPr>
              <w:jc w:val="center"/>
              <w:rPr>
                <w:color w:val="000000"/>
                <w:sz w:val="16"/>
                <w:szCs w:val="16"/>
              </w:rPr>
            </w:pPr>
            <w:r w:rsidRPr="002D0175">
              <w:rPr>
                <w:color w:val="000000"/>
                <w:sz w:val="16"/>
                <w:szCs w:val="16"/>
              </w:rPr>
              <w:t>-</w:t>
            </w:r>
          </w:p>
        </w:tc>
        <w:tc>
          <w:tcPr>
            <w:tcW w:w="245" w:type="pct"/>
            <w:shd w:val="clear" w:color="auto" w:fill="auto"/>
            <w:tcMar>
              <w:left w:w="28" w:type="dxa"/>
              <w:right w:w="28" w:type="dxa"/>
            </w:tcMar>
            <w:vAlign w:val="center"/>
            <w:hideMark/>
          </w:tcPr>
          <w:p w14:paraId="38D78DEA" w14:textId="77777777" w:rsidR="002D0175" w:rsidRPr="002D0175" w:rsidRDefault="002D0175" w:rsidP="002D0175">
            <w:pPr>
              <w:jc w:val="center"/>
              <w:rPr>
                <w:color w:val="000000"/>
                <w:sz w:val="16"/>
                <w:szCs w:val="16"/>
              </w:rPr>
            </w:pPr>
            <w:r w:rsidRPr="002D0175">
              <w:rPr>
                <w:color w:val="000000"/>
                <w:sz w:val="16"/>
                <w:szCs w:val="16"/>
              </w:rPr>
              <w:t>0,00</w:t>
            </w:r>
          </w:p>
        </w:tc>
        <w:tc>
          <w:tcPr>
            <w:tcW w:w="220" w:type="pct"/>
            <w:shd w:val="clear" w:color="auto" w:fill="auto"/>
            <w:tcMar>
              <w:left w:w="28" w:type="dxa"/>
              <w:right w:w="28" w:type="dxa"/>
            </w:tcMar>
            <w:vAlign w:val="center"/>
            <w:hideMark/>
          </w:tcPr>
          <w:p w14:paraId="406C1D7A" w14:textId="77777777" w:rsidR="002D0175" w:rsidRPr="002D0175" w:rsidRDefault="002D0175" w:rsidP="002D0175">
            <w:pPr>
              <w:jc w:val="center"/>
              <w:rPr>
                <w:color w:val="000000"/>
                <w:sz w:val="16"/>
                <w:szCs w:val="16"/>
              </w:rPr>
            </w:pPr>
            <w:r w:rsidRPr="002D0175">
              <w:rPr>
                <w:color w:val="000000"/>
                <w:sz w:val="16"/>
                <w:szCs w:val="16"/>
              </w:rPr>
              <w:t>0,00</w:t>
            </w:r>
          </w:p>
        </w:tc>
      </w:tr>
    </w:tbl>
    <w:p w14:paraId="1FB9BE8C" w14:textId="77777777" w:rsidR="002D0175" w:rsidRPr="002D0175" w:rsidRDefault="002D0175" w:rsidP="002D0175">
      <w:pPr>
        <w:rPr>
          <w:sz w:val="20"/>
          <w:szCs w:val="20"/>
        </w:rPr>
      </w:pPr>
      <w:r w:rsidRPr="002D0175">
        <w:rPr>
          <w:sz w:val="20"/>
          <w:szCs w:val="20"/>
        </w:rPr>
        <w:br w:type="page"/>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32"/>
        <w:gridCol w:w="1866"/>
        <w:gridCol w:w="1439"/>
        <w:gridCol w:w="1066"/>
        <w:gridCol w:w="781"/>
        <w:gridCol w:w="920"/>
        <w:gridCol w:w="966"/>
        <w:gridCol w:w="794"/>
        <w:gridCol w:w="673"/>
        <w:gridCol w:w="616"/>
        <w:gridCol w:w="548"/>
        <w:gridCol w:w="594"/>
        <w:gridCol w:w="594"/>
        <w:gridCol w:w="696"/>
        <w:gridCol w:w="674"/>
        <w:gridCol w:w="791"/>
        <w:gridCol w:w="720"/>
        <w:gridCol w:w="646"/>
      </w:tblGrid>
      <w:tr w:rsidR="002D0175" w:rsidRPr="002D0175" w14:paraId="29AD59E8" w14:textId="77777777" w:rsidTr="007E69AF">
        <w:trPr>
          <w:trHeight w:val="227"/>
        </w:trPr>
        <w:tc>
          <w:tcPr>
            <w:tcW w:w="1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3CFD59B" w14:textId="77777777" w:rsidR="002D0175" w:rsidRPr="002D0175" w:rsidRDefault="002D0175" w:rsidP="002D0175">
            <w:pPr>
              <w:jc w:val="center"/>
              <w:rPr>
                <w:color w:val="000000"/>
                <w:sz w:val="16"/>
                <w:szCs w:val="16"/>
              </w:rPr>
            </w:pPr>
            <w:r w:rsidRPr="002D0175">
              <w:rPr>
                <w:color w:val="000000"/>
                <w:sz w:val="16"/>
                <w:szCs w:val="16"/>
              </w:rPr>
              <w:lastRenderedPageBreak/>
              <w:t>1</w:t>
            </w:r>
          </w:p>
        </w:tc>
        <w:tc>
          <w:tcPr>
            <w:tcW w:w="63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7425F7E" w14:textId="77777777" w:rsidR="002D0175" w:rsidRPr="002D0175" w:rsidRDefault="002D0175" w:rsidP="002D0175">
            <w:pPr>
              <w:jc w:val="center"/>
              <w:rPr>
                <w:sz w:val="16"/>
                <w:szCs w:val="16"/>
              </w:rPr>
            </w:pPr>
            <w:r w:rsidRPr="002D0175">
              <w:rPr>
                <w:sz w:val="16"/>
                <w:szCs w:val="16"/>
              </w:rPr>
              <w:t>2</w:t>
            </w:r>
          </w:p>
        </w:tc>
        <w:tc>
          <w:tcPr>
            <w:tcW w:w="488"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85649DA" w14:textId="77777777" w:rsidR="002D0175" w:rsidRPr="002D0175" w:rsidRDefault="002D0175" w:rsidP="002D0175">
            <w:pPr>
              <w:jc w:val="center"/>
              <w:rPr>
                <w:sz w:val="16"/>
                <w:szCs w:val="16"/>
              </w:rPr>
            </w:pPr>
            <w:r w:rsidRPr="002D0175">
              <w:rPr>
                <w:sz w:val="16"/>
                <w:szCs w:val="16"/>
              </w:rPr>
              <w:t>3</w:t>
            </w:r>
          </w:p>
        </w:tc>
        <w:tc>
          <w:tcPr>
            <w:tcW w:w="36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15C0B50" w14:textId="77777777" w:rsidR="002D0175" w:rsidRPr="002D0175" w:rsidRDefault="002D0175" w:rsidP="002D0175">
            <w:pPr>
              <w:jc w:val="center"/>
              <w:rPr>
                <w:sz w:val="16"/>
                <w:szCs w:val="16"/>
              </w:rPr>
            </w:pPr>
            <w:r w:rsidRPr="002D0175">
              <w:rPr>
                <w:sz w:val="16"/>
                <w:szCs w:val="16"/>
              </w:rPr>
              <w:t>4</w:t>
            </w:r>
          </w:p>
        </w:tc>
        <w:tc>
          <w:tcPr>
            <w:tcW w:w="26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32AAABE" w14:textId="77777777" w:rsidR="002D0175" w:rsidRPr="002D0175" w:rsidRDefault="002D0175" w:rsidP="002D0175">
            <w:pPr>
              <w:jc w:val="center"/>
              <w:rPr>
                <w:sz w:val="16"/>
                <w:szCs w:val="16"/>
              </w:rPr>
            </w:pPr>
            <w:r w:rsidRPr="002D0175">
              <w:rPr>
                <w:sz w:val="16"/>
                <w:szCs w:val="16"/>
              </w:rPr>
              <w:t>5</w:t>
            </w:r>
          </w:p>
        </w:tc>
        <w:tc>
          <w:tcPr>
            <w:tcW w:w="313"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6E51B15" w14:textId="77777777" w:rsidR="002D0175" w:rsidRPr="002D0175" w:rsidRDefault="002D0175" w:rsidP="002D0175">
            <w:pPr>
              <w:jc w:val="center"/>
              <w:rPr>
                <w:sz w:val="16"/>
                <w:szCs w:val="16"/>
              </w:rPr>
            </w:pPr>
            <w:r w:rsidRPr="002D0175">
              <w:rPr>
                <w:sz w:val="16"/>
                <w:szCs w:val="16"/>
              </w:rPr>
              <w:t>6</w:t>
            </w:r>
          </w:p>
        </w:tc>
        <w:tc>
          <w:tcPr>
            <w:tcW w:w="3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2E4CD4B0" w14:textId="77777777" w:rsidR="002D0175" w:rsidRPr="002D0175" w:rsidRDefault="002D0175" w:rsidP="002D0175">
            <w:pPr>
              <w:jc w:val="center"/>
              <w:rPr>
                <w:sz w:val="16"/>
                <w:szCs w:val="16"/>
              </w:rPr>
            </w:pPr>
            <w:r w:rsidRPr="002D0175">
              <w:rPr>
                <w:sz w:val="16"/>
                <w:szCs w:val="16"/>
              </w:rPr>
              <w:t>7</w:t>
            </w:r>
          </w:p>
        </w:tc>
        <w:tc>
          <w:tcPr>
            <w:tcW w:w="27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4883888" w14:textId="77777777" w:rsidR="002D0175" w:rsidRPr="002D0175" w:rsidRDefault="002D0175" w:rsidP="002D0175">
            <w:pPr>
              <w:jc w:val="center"/>
              <w:rPr>
                <w:color w:val="000000"/>
                <w:sz w:val="16"/>
                <w:szCs w:val="16"/>
              </w:rPr>
            </w:pPr>
            <w:r w:rsidRPr="002D0175">
              <w:rPr>
                <w:color w:val="000000"/>
                <w:sz w:val="16"/>
                <w:szCs w:val="16"/>
              </w:rPr>
              <w:t>8</w:t>
            </w:r>
          </w:p>
        </w:tc>
        <w:tc>
          <w:tcPr>
            <w:tcW w:w="22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08ED9605" w14:textId="77777777" w:rsidR="002D0175" w:rsidRPr="002D0175" w:rsidRDefault="002D0175" w:rsidP="002D0175">
            <w:pPr>
              <w:jc w:val="center"/>
              <w:rPr>
                <w:sz w:val="16"/>
                <w:szCs w:val="16"/>
              </w:rPr>
            </w:pPr>
            <w:r w:rsidRPr="002D0175">
              <w:rPr>
                <w:sz w:val="16"/>
                <w:szCs w:val="16"/>
              </w:rPr>
              <w:t>9</w:t>
            </w:r>
          </w:p>
        </w:tc>
        <w:tc>
          <w:tcPr>
            <w:tcW w:w="20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DA104C7" w14:textId="77777777" w:rsidR="002D0175" w:rsidRPr="002D0175" w:rsidRDefault="002D0175" w:rsidP="002D0175">
            <w:pPr>
              <w:jc w:val="center"/>
              <w:rPr>
                <w:sz w:val="16"/>
                <w:szCs w:val="16"/>
              </w:rPr>
            </w:pPr>
            <w:r w:rsidRPr="002D0175">
              <w:rPr>
                <w:sz w:val="16"/>
                <w:szCs w:val="16"/>
              </w:rPr>
              <w:t>10</w:t>
            </w:r>
          </w:p>
        </w:tc>
        <w:tc>
          <w:tcPr>
            <w:tcW w:w="18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540FA4B" w14:textId="77777777" w:rsidR="002D0175" w:rsidRPr="002D0175" w:rsidRDefault="002D0175" w:rsidP="002D0175">
            <w:pPr>
              <w:jc w:val="center"/>
              <w:rPr>
                <w:sz w:val="16"/>
                <w:szCs w:val="16"/>
              </w:rPr>
            </w:pPr>
            <w:r w:rsidRPr="002D0175">
              <w:rPr>
                <w:sz w:val="16"/>
                <w:szCs w:val="16"/>
              </w:rPr>
              <w:t>11</w:t>
            </w:r>
          </w:p>
        </w:tc>
        <w:tc>
          <w:tcPr>
            <w:tcW w:w="193" w:type="pct"/>
            <w:tcBorders>
              <w:top w:val="single" w:sz="4" w:space="0" w:color="auto"/>
              <w:left w:val="single" w:sz="4" w:space="0" w:color="auto"/>
              <w:bottom w:val="single" w:sz="4" w:space="0" w:color="auto"/>
              <w:right w:val="single" w:sz="4" w:space="0" w:color="auto"/>
            </w:tcBorders>
            <w:shd w:val="clear" w:color="auto" w:fill="auto"/>
            <w:vAlign w:val="center"/>
          </w:tcPr>
          <w:p w14:paraId="68CEEB55" w14:textId="77777777" w:rsidR="002D0175" w:rsidRPr="002D0175" w:rsidRDefault="002D0175" w:rsidP="002D0175">
            <w:pPr>
              <w:jc w:val="center"/>
              <w:rPr>
                <w:color w:val="000000"/>
                <w:sz w:val="16"/>
                <w:szCs w:val="16"/>
              </w:rPr>
            </w:pPr>
            <w:r w:rsidRPr="002D0175">
              <w:rPr>
                <w:color w:val="000000"/>
                <w:sz w:val="16"/>
                <w:szCs w:val="16"/>
              </w:rPr>
              <w:t>12</w:t>
            </w:r>
          </w:p>
        </w:tc>
        <w:tc>
          <w:tcPr>
            <w:tcW w:w="193" w:type="pct"/>
            <w:tcBorders>
              <w:top w:val="single" w:sz="4" w:space="0" w:color="auto"/>
              <w:left w:val="single" w:sz="4" w:space="0" w:color="auto"/>
              <w:bottom w:val="single" w:sz="4" w:space="0" w:color="auto"/>
              <w:right w:val="single" w:sz="4" w:space="0" w:color="auto"/>
            </w:tcBorders>
            <w:shd w:val="clear" w:color="auto" w:fill="auto"/>
            <w:vAlign w:val="center"/>
          </w:tcPr>
          <w:p w14:paraId="6526FEC8" w14:textId="77777777" w:rsidR="002D0175" w:rsidRPr="002D0175" w:rsidRDefault="002D0175" w:rsidP="002D0175">
            <w:pPr>
              <w:jc w:val="center"/>
              <w:rPr>
                <w:sz w:val="16"/>
                <w:szCs w:val="16"/>
              </w:rPr>
            </w:pPr>
            <w:r w:rsidRPr="002D0175">
              <w:rPr>
                <w:sz w:val="16"/>
                <w:szCs w:val="16"/>
              </w:rPr>
              <w:t>13</w:t>
            </w:r>
          </w:p>
        </w:tc>
        <w:tc>
          <w:tcPr>
            <w:tcW w:w="237" w:type="pct"/>
            <w:tcBorders>
              <w:top w:val="single" w:sz="4" w:space="0" w:color="auto"/>
              <w:left w:val="single" w:sz="4" w:space="0" w:color="auto"/>
              <w:bottom w:val="single" w:sz="4" w:space="0" w:color="auto"/>
              <w:right w:val="single" w:sz="4" w:space="0" w:color="auto"/>
            </w:tcBorders>
            <w:shd w:val="clear" w:color="auto" w:fill="auto"/>
            <w:vAlign w:val="center"/>
          </w:tcPr>
          <w:p w14:paraId="240935DF" w14:textId="77777777" w:rsidR="002D0175" w:rsidRPr="002D0175" w:rsidRDefault="002D0175" w:rsidP="002D0175">
            <w:pPr>
              <w:jc w:val="center"/>
              <w:rPr>
                <w:sz w:val="16"/>
                <w:szCs w:val="16"/>
              </w:rPr>
            </w:pPr>
            <w:r w:rsidRPr="002D0175">
              <w:rPr>
                <w:sz w:val="16"/>
                <w:szCs w:val="16"/>
              </w:rPr>
              <w:t>14</w:t>
            </w:r>
          </w:p>
        </w:tc>
        <w:tc>
          <w:tcPr>
            <w:tcW w:w="220" w:type="pct"/>
            <w:tcBorders>
              <w:top w:val="single" w:sz="4" w:space="0" w:color="auto"/>
              <w:left w:val="single" w:sz="4" w:space="0" w:color="auto"/>
              <w:bottom w:val="single" w:sz="4" w:space="0" w:color="auto"/>
              <w:right w:val="single" w:sz="4" w:space="0" w:color="auto"/>
            </w:tcBorders>
            <w:shd w:val="clear" w:color="auto" w:fill="auto"/>
            <w:vAlign w:val="center"/>
          </w:tcPr>
          <w:p w14:paraId="10645F1E" w14:textId="77777777" w:rsidR="002D0175" w:rsidRPr="002D0175" w:rsidRDefault="002D0175" w:rsidP="002D0175">
            <w:pPr>
              <w:jc w:val="center"/>
              <w:rPr>
                <w:sz w:val="16"/>
                <w:szCs w:val="16"/>
              </w:rPr>
            </w:pPr>
            <w:r w:rsidRPr="002D0175">
              <w:rPr>
                <w:sz w:val="16"/>
                <w:szCs w:val="16"/>
              </w:rPr>
              <w:t>15</w:t>
            </w:r>
          </w:p>
        </w:tc>
        <w:tc>
          <w:tcPr>
            <w:tcW w:w="26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A1B0BA" w14:textId="77777777" w:rsidR="002D0175" w:rsidRPr="002D0175" w:rsidRDefault="002D0175" w:rsidP="002D0175">
            <w:pPr>
              <w:jc w:val="center"/>
              <w:rPr>
                <w:color w:val="000000"/>
                <w:sz w:val="16"/>
                <w:szCs w:val="16"/>
              </w:rPr>
            </w:pPr>
            <w:r w:rsidRPr="002D0175">
              <w:rPr>
                <w:color w:val="000000"/>
                <w:sz w:val="16"/>
                <w:szCs w:val="16"/>
              </w:rPr>
              <w:t>16</w:t>
            </w:r>
          </w:p>
        </w:tc>
        <w:tc>
          <w:tcPr>
            <w:tcW w:w="24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705BD90" w14:textId="77777777" w:rsidR="002D0175" w:rsidRPr="002D0175" w:rsidRDefault="002D0175" w:rsidP="002D0175">
            <w:pPr>
              <w:jc w:val="center"/>
              <w:rPr>
                <w:color w:val="000000"/>
                <w:sz w:val="16"/>
                <w:szCs w:val="16"/>
              </w:rPr>
            </w:pPr>
            <w:r w:rsidRPr="002D0175">
              <w:rPr>
                <w:color w:val="000000"/>
                <w:sz w:val="16"/>
                <w:szCs w:val="16"/>
              </w:rPr>
              <w:t>17</w:t>
            </w:r>
          </w:p>
        </w:tc>
        <w:tc>
          <w:tcPr>
            <w:tcW w:w="2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2463008" w14:textId="77777777" w:rsidR="002D0175" w:rsidRPr="002D0175" w:rsidRDefault="002D0175" w:rsidP="002D0175">
            <w:pPr>
              <w:jc w:val="center"/>
              <w:rPr>
                <w:sz w:val="16"/>
                <w:szCs w:val="16"/>
              </w:rPr>
            </w:pPr>
            <w:r w:rsidRPr="002D0175">
              <w:rPr>
                <w:sz w:val="16"/>
                <w:szCs w:val="16"/>
              </w:rPr>
              <w:t>18</w:t>
            </w:r>
          </w:p>
        </w:tc>
      </w:tr>
      <w:tr w:rsidR="002D0175" w:rsidRPr="002D0175" w14:paraId="02D6C991" w14:textId="77777777" w:rsidTr="007E69AF">
        <w:trPr>
          <w:trHeight w:val="227"/>
        </w:trPr>
        <w:tc>
          <w:tcPr>
            <w:tcW w:w="148" w:type="pct"/>
            <w:shd w:val="clear" w:color="auto" w:fill="auto"/>
            <w:tcMar>
              <w:left w:w="28" w:type="dxa"/>
              <w:right w:w="28" w:type="dxa"/>
            </w:tcMar>
            <w:vAlign w:val="center"/>
          </w:tcPr>
          <w:p w14:paraId="7A5ED931" w14:textId="77777777" w:rsidR="002D0175" w:rsidRPr="002D0175" w:rsidRDefault="002D0175" w:rsidP="002D0175">
            <w:pPr>
              <w:jc w:val="center"/>
              <w:rPr>
                <w:color w:val="000000"/>
                <w:sz w:val="16"/>
                <w:szCs w:val="16"/>
              </w:rPr>
            </w:pPr>
            <w:r w:rsidRPr="002D0175">
              <w:rPr>
                <w:color w:val="000000"/>
                <w:sz w:val="16"/>
                <w:szCs w:val="16"/>
              </w:rPr>
              <w:t>1.7</w:t>
            </w:r>
          </w:p>
        </w:tc>
        <w:tc>
          <w:tcPr>
            <w:tcW w:w="2389" w:type="pct"/>
            <w:gridSpan w:val="6"/>
            <w:shd w:val="clear" w:color="auto" w:fill="auto"/>
            <w:tcMar>
              <w:left w:w="28" w:type="dxa"/>
              <w:right w:w="28" w:type="dxa"/>
            </w:tcMar>
            <w:vAlign w:val="center"/>
          </w:tcPr>
          <w:p w14:paraId="23BF2AAF" w14:textId="77777777" w:rsidR="002D0175" w:rsidRPr="002D0175" w:rsidRDefault="002D0175" w:rsidP="002D0175">
            <w:pPr>
              <w:rPr>
                <w:color w:val="000000"/>
                <w:sz w:val="16"/>
                <w:szCs w:val="16"/>
              </w:rPr>
            </w:pPr>
            <w:r w:rsidRPr="002D0175">
              <w:rPr>
                <w:color w:val="000000"/>
                <w:sz w:val="16"/>
                <w:szCs w:val="16"/>
              </w:rPr>
              <w:t>Реализация мероприятий, по защите централизованных систем водоснабжения и их отдельных объектов от угроз техногенного, природного характера и террористических актов, по предотвращению возникновения аварийных ситуаций, снижению риска и смягчению последствий чрезвычайных ситуаций, а также мероприятий предусматривающих капитальные вложения в объекты основных средств и нематериальные активы регулируемой организации, обусловленные необходимостью соблюдения регулируемыми организациями обязательных требований, установленных законодательством Российской Федерации и связанных с обеспечением деятельности в сфере горячего водоснабжения, холодного водоснабжения и (или) водоотведения с использованием централизованных систем водоснабжения и (или) водоотведения</w:t>
            </w:r>
          </w:p>
        </w:tc>
        <w:tc>
          <w:tcPr>
            <w:tcW w:w="270" w:type="pct"/>
            <w:shd w:val="clear" w:color="auto" w:fill="auto"/>
            <w:tcMar>
              <w:left w:w="28" w:type="dxa"/>
              <w:right w:w="28" w:type="dxa"/>
            </w:tcMar>
            <w:vAlign w:val="center"/>
          </w:tcPr>
          <w:p w14:paraId="77D5350B"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shd w:val="clear" w:color="auto" w:fill="auto"/>
            <w:tcMar>
              <w:left w:w="28" w:type="dxa"/>
              <w:right w:w="28" w:type="dxa"/>
            </w:tcMar>
            <w:vAlign w:val="center"/>
          </w:tcPr>
          <w:p w14:paraId="4960CD0C"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shd w:val="clear" w:color="auto" w:fill="auto"/>
            <w:tcMar>
              <w:left w:w="28" w:type="dxa"/>
              <w:right w:w="28" w:type="dxa"/>
            </w:tcMar>
            <w:vAlign w:val="center"/>
          </w:tcPr>
          <w:p w14:paraId="21A72E7C"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shd w:val="clear" w:color="auto" w:fill="auto"/>
            <w:tcMar>
              <w:left w:w="28" w:type="dxa"/>
              <w:right w:w="28" w:type="dxa"/>
            </w:tcMar>
            <w:vAlign w:val="center"/>
          </w:tcPr>
          <w:p w14:paraId="25AF1ED2"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4A3E149D"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4AA998F6"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vAlign w:val="center"/>
          </w:tcPr>
          <w:p w14:paraId="675DEB9C"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vAlign w:val="center"/>
          </w:tcPr>
          <w:p w14:paraId="19249C23" w14:textId="77777777" w:rsidR="002D0175" w:rsidRPr="002D0175" w:rsidRDefault="002D0175" w:rsidP="002D0175">
            <w:pPr>
              <w:jc w:val="center"/>
              <w:rPr>
                <w:color w:val="000000"/>
                <w:sz w:val="16"/>
                <w:szCs w:val="16"/>
              </w:rPr>
            </w:pPr>
            <w:r w:rsidRPr="002D0175">
              <w:rPr>
                <w:color w:val="000000"/>
                <w:sz w:val="16"/>
                <w:szCs w:val="16"/>
              </w:rPr>
              <w:t>0,0</w:t>
            </w:r>
          </w:p>
        </w:tc>
        <w:tc>
          <w:tcPr>
            <w:tcW w:w="269" w:type="pct"/>
            <w:shd w:val="clear" w:color="auto" w:fill="auto"/>
            <w:tcMar>
              <w:left w:w="28" w:type="dxa"/>
              <w:right w:w="28" w:type="dxa"/>
            </w:tcMar>
            <w:vAlign w:val="center"/>
          </w:tcPr>
          <w:p w14:paraId="2C86A3BD" w14:textId="77777777" w:rsidR="002D0175" w:rsidRPr="002D0175" w:rsidRDefault="002D0175" w:rsidP="002D0175">
            <w:pPr>
              <w:jc w:val="center"/>
              <w:rPr>
                <w:color w:val="000000"/>
                <w:sz w:val="16"/>
                <w:szCs w:val="16"/>
              </w:rPr>
            </w:pPr>
            <w:r w:rsidRPr="002D0175">
              <w:rPr>
                <w:color w:val="000000"/>
                <w:sz w:val="16"/>
                <w:szCs w:val="16"/>
              </w:rPr>
              <w:t>-</w:t>
            </w:r>
          </w:p>
        </w:tc>
        <w:tc>
          <w:tcPr>
            <w:tcW w:w="245" w:type="pct"/>
            <w:shd w:val="clear" w:color="auto" w:fill="auto"/>
            <w:tcMar>
              <w:left w:w="28" w:type="dxa"/>
              <w:right w:w="28" w:type="dxa"/>
            </w:tcMar>
            <w:vAlign w:val="center"/>
          </w:tcPr>
          <w:p w14:paraId="444445E7" w14:textId="77777777" w:rsidR="002D0175" w:rsidRPr="002D0175" w:rsidRDefault="002D0175" w:rsidP="002D0175">
            <w:pPr>
              <w:jc w:val="center"/>
              <w:rPr>
                <w:color w:val="000000"/>
                <w:sz w:val="16"/>
                <w:szCs w:val="16"/>
              </w:rPr>
            </w:pPr>
            <w:r w:rsidRPr="002D0175">
              <w:rPr>
                <w:color w:val="000000"/>
                <w:sz w:val="16"/>
                <w:szCs w:val="16"/>
              </w:rPr>
              <w:t>0,00</w:t>
            </w:r>
          </w:p>
        </w:tc>
        <w:tc>
          <w:tcPr>
            <w:tcW w:w="220" w:type="pct"/>
            <w:shd w:val="clear" w:color="auto" w:fill="auto"/>
            <w:tcMar>
              <w:left w:w="28" w:type="dxa"/>
              <w:right w:w="28" w:type="dxa"/>
            </w:tcMar>
            <w:vAlign w:val="center"/>
          </w:tcPr>
          <w:p w14:paraId="0A3A8A42" w14:textId="77777777" w:rsidR="002D0175" w:rsidRPr="002D0175" w:rsidRDefault="002D0175" w:rsidP="002D0175">
            <w:pPr>
              <w:jc w:val="center"/>
              <w:rPr>
                <w:color w:val="000000"/>
                <w:sz w:val="16"/>
                <w:szCs w:val="16"/>
              </w:rPr>
            </w:pPr>
            <w:r w:rsidRPr="002D0175">
              <w:rPr>
                <w:color w:val="000000"/>
                <w:sz w:val="16"/>
                <w:szCs w:val="16"/>
              </w:rPr>
              <w:t>0,00</w:t>
            </w:r>
          </w:p>
        </w:tc>
      </w:tr>
      <w:tr w:rsidR="002D0175" w:rsidRPr="002D0175" w14:paraId="0E0EFD9D" w14:textId="77777777" w:rsidTr="007E69AF">
        <w:trPr>
          <w:trHeight w:val="227"/>
        </w:trPr>
        <w:tc>
          <w:tcPr>
            <w:tcW w:w="148" w:type="pct"/>
            <w:shd w:val="clear" w:color="auto" w:fill="auto"/>
            <w:tcMar>
              <w:left w:w="28" w:type="dxa"/>
              <w:right w:w="28" w:type="dxa"/>
            </w:tcMar>
            <w:vAlign w:val="center"/>
            <w:hideMark/>
          </w:tcPr>
          <w:p w14:paraId="04FF6D03" w14:textId="77777777" w:rsidR="002D0175" w:rsidRPr="002D0175" w:rsidRDefault="002D0175" w:rsidP="002D0175">
            <w:pPr>
              <w:jc w:val="center"/>
              <w:rPr>
                <w:color w:val="000000"/>
                <w:sz w:val="16"/>
                <w:szCs w:val="16"/>
              </w:rPr>
            </w:pPr>
            <w:r w:rsidRPr="002D0175">
              <w:rPr>
                <w:color w:val="000000"/>
                <w:sz w:val="16"/>
                <w:szCs w:val="16"/>
              </w:rPr>
              <w:t>2</w:t>
            </w:r>
          </w:p>
        </w:tc>
        <w:tc>
          <w:tcPr>
            <w:tcW w:w="2389" w:type="pct"/>
            <w:gridSpan w:val="6"/>
            <w:shd w:val="clear" w:color="auto" w:fill="auto"/>
            <w:tcMar>
              <w:left w:w="28" w:type="dxa"/>
              <w:right w:w="28" w:type="dxa"/>
            </w:tcMar>
            <w:vAlign w:val="center"/>
            <w:hideMark/>
          </w:tcPr>
          <w:p w14:paraId="5605BB72" w14:textId="77777777" w:rsidR="002D0175" w:rsidRPr="002D0175" w:rsidRDefault="002D0175" w:rsidP="002D0175">
            <w:pPr>
              <w:rPr>
                <w:color w:val="000000"/>
                <w:sz w:val="16"/>
                <w:szCs w:val="16"/>
              </w:rPr>
            </w:pPr>
            <w:r w:rsidRPr="002D0175">
              <w:rPr>
                <w:color w:val="000000"/>
                <w:sz w:val="16"/>
                <w:szCs w:val="16"/>
              </w:rPr>
              <w:t>Итого, в том числе</w:t>
            </w:r>
          </w:p>
        </w:tc>
        <w:tc>
          <w:tcPr>
            <w:tcW w:w="270" w:type="pct"/>
            <w:shd w:val="clear" w:color="auto" w:fill="auto"/>
            <w:tcMar>
              <w:left w:w="28" w:type="dxa"/>
              <w:right w:w="28" w:type="dxa"/>
            </w:tcMar>
            <w:vAlign w:val="center"/>
            <w:hideMark/>
          </w:tcPr>
          <w:p w14:paraId="34F4ED75" w14:textId="77777777" w:rsidR="002D0175" w:rsidRPr="002D0175" w:rsidRDefault="002D0175" w:rsidP="002D0175">
            <w:pPr>
              <w:jc w:val="center"/>
              <w:rPr>
                <w:sz w:val="16"/>
                <w:szCs w:val="16"/>
              </w:rPr>
            </w:pPr>
            <w:r w:rsidRPr="002D0175">
              <w:rPr>
                <w:sz w:val="16"/>
                <w:szCs w:val="16"/>
              </w:rPr>
              <w:t>91 781,7</w:t>
            </w:r>
          </w:p>
        </w:tc>
        <w:tc>
          <w:tcPr>
            <w:tcW w:w="229" w:type="pct"/>
            <w:shd w:val="clear" w:color="auto" w:fill="auto"/>
            <w:tcMar>
              <w:left w:w="28" w:type="dxa"/>
              <w:right w:w="28" w:type="dxa"/>
            </w:tcMar>
            <w:vAlign w:val="center"/>
            <w:hideMark/>
          </w:tcPr>
          <w:p w14:paraId="33465F05" w14:textId="77777777" w:rsidR="002D0175" w:rsidRPr="002D0175" w:rsidRDefault="002D0175" w:rsidP="002D0175">
            <w:pPr>
              <w:jc w:val="center"/>
              <w:rPr>
                <w:sz w:val="16"/>
                <w:szCs w:val="16"/>
              </w:rPr>
            </w:pPr>
            <w:r w:rsidRPr="002D0175">
              <w:rPr>
                <w:sz w:val="16"/>
                <w:szCs w:val="16"/>
              </w:rPr>
              <w:t>18 485,7</w:t>
            </w:r>
          </w:p>
        </w:tc>
        <w:tc>
          <w:tcPr>
            <w:tcW w:w="200" w:type="pct"/>
            <w:shd w:val="clear" w:color="auto" w:fill="auto"/>
            <w:tcMar>
              <w:left w:w="28" w:type="dxa"/>
              <w:right w:w="28" w:type="dxa"/>
            </w:tcMar>
            <w:vAlign w:val="center"/>
            <w:hideMark/>
          </w:tcPr>
          <w:p w14:paraId="2DB82187" w14:textId="77777777" w:rsidR="002D0175" w:rsidRPr="002D0175" w:rsidRDefault="002D0175" w:rsidP="002D0175">
            <w:pPr>
              <w:jc w:val="center"/>
              <w:rPr>
                <w:sz w:val="16"/>
                <w:szCs w:val="16"/>
              </w:rPr>
            </w:pPr>
            <w:r w:rsidRPr="002D0175">
              <w:rPr>
                <w:sz w:val="16"/>
                <w:szCs w:val="16"/>
              </w:rPr>
              <w:t>16 054,0</w:t>
            </w:r>
          </w:p>
        </w:tc>
        <w:tc>
          <w:tcPr>
            <w:tcW w:w="187" w:type="pct"/>
            <w:shd w:val="clear" w:color="auto" w:fill="auto"/>
            <w:tcMar>
              <w:left w:w="28" w:type="dxa"/>
              <w:right w:w="28" w:type="dxa"/>
            </w:tcMar>
            <w:vAlign w:val="center"/>
            <w:hideMark/>
          </w:tcPr>
          <w:p w14:paraId="0BEB024D" w14:textId="77777777" w:rsidR="002D0175" w:rsidRPr="002D0175" w:rsidRDefault="002D0175" w:rsidP="002D0175">
            <w:pPr>
              <w:jc w:val="center"/>
              <w:rPr>
                <w:sz w:val="16"/>
                <w:szCs w:val="16"/>
              </w:rPr>
            </w:pPr>
            <w:r w:rsidRPr="002D0175">
              <w:rPr>
                <w:sz w:val="16"/>
                <w:szCs w:val="16"/>
              </w:rPr>
              <w:t>9 593,5</w:t>
            </w:r>
          </w:p>
        </w:tc>
        <w:tc>
          <w:tcPr>
            <w:tcW w:w="193" w:type="pct"/>
            <w:vAlign w:val="center"/>
          </w:tcPr>
          <w:p w14:paraId="51C3F7AC" w14:textId="77777777" w:rsidR="002D0175" w:rsidRPr="002D0175" w:rsidRDefault="002D0175" w:rsidP="002D0175">
            <w:pPr>
              <w:jc w:val="center"/>
              <w:rPr>
                <w:sz w:val="16"/>
                <w:szCs w:val="16"/>
              </w:rPr>
            </w:pPr>
            <w:r w:rsidRPr="002D0175">
              <w:rPr>
                <w:sz w:val="16"/>
                <w:szCs w:val="16"/>
              </w:rPr>
              <w:t>6 996,2</w:t>
            </w:r>
          </w:p>
        </w:tc>
        <w:tc>
          <w:tcPr>
            <w:tcW w:w="193" w:type="pct"/>
            <w:vAlign w:val="center"/>
          </w:tcPr>
          <w:p w14:paraId="6601680F" w14:textId="77777777" w:rsidR="002D0175" w:rsidRPr="002D0175" w:rsidRDefault="002D0175" w:rsidP="002D0175">
            <w:pPr>
              <w:jc w:val="center"/>
              <w:rPr>
                <w:sz w:val="16"/>
                <w:szCs w:val="16"/>
              </w:rPr>
            </w:pPr>
            <w:r w:rsidRPr="002D0175">
              <w:rPr>
                <w:sz w:val="16"/>
                <w:szCs w:val="16"/>
              </w:rPr>
              <w:t>6 154,1</w:t>
            </w:r>
          </w:p>
        </w:tc>
        <w:tc>
          <w:tcPr>
            <w:tcW w:w="237" w:type="pct"/>
            <w:vAlign w:val="center"/>
          </w:tcPr>
          <w:p w14:paraId="5F01FAD6" w14:textId="77777777" w:rsidR="002D0175" w:rsidRPr="002D0175" w:rsidRDefault="002D0175" w:rsidP="002D0175">
            <w:pPr>
              <w:jc w:val="center"/>
              <w:rPr>
                <w:sz w:val="16"/>
                <w:szCs w:val="16"/>
              </w:rPr>
            </w:pPr>
            <w:r w:rsidRPr="002D0175">
              <w:rPr>
                <w:sz w:val="16"/>
                <w:szCs w:val="16"/>
              </w:rPr>
              <w:t>11 259,6</w:t>
            </w:r>
          </w:p>
        </w:tc>
        <w:tc>
          <w:tcPr>
            <w:tcW w:w="220" w:type="pct"/>
            <w:vAlign w:val="center"/>
          </w:tcPr>
          <w:p w14:paraId="6A00D974" w14:textId="77777777" w:rsidR="002D0175" w:rsidRPr="002D0175" w:rsidRDefault="002D0175" w:rsidP="002D0175">
            <w:pPr>
              <w:jc w:val="center"/>
              <w:rPr>
                <w:sz w:val="16"/>
                <w:szCs w:val="16"/>
              </w:rPr>
            </w:pPr>
            <w:r w:rsidRPr="002D0175">
              <w:rPr>
                <w:sz w:val="16"/>
                <w:szCs w:val="16"/>
              </w:rPr>
              <w:t>23 238,6</w:t>
            </w:r>
          </w:p>
        </w:tc>
        <w:tc>
          <w:tcPr>
            <w:tcW w:w="269" w:type="pct"/>
            <w:shd w:val="clear" w:color="auto" w:fill="auto"/>
            <w:tcMar>
              <w:left w:w="28" w:type="dxa"/>
              <w:right w:w="28" w:type="dxa"/>
            </w:tcMar>
            <w:vAlign w:val="center"/>
            <w:hideMark/>
          </w:tcPr>
          <w:p w14:paraId="3DA31EB1" w14:textId="77777777" w:rsidR="002D0175" w:rsidRPr="002D0175" w:rsidRDefault="002D0175" w:rsidP="002D0175">
            <w:pPr>
              <w:jc w:val="center"/>
              <w:rPr>
                <w:color w:val="000000"/>
                <w:sz w:val="16"/>
                <w:szCs w:val="16"/>
              </w:rPr>
            </w:pPr>
            <w:r w:rsidRPr="002D0175">
              <w:rPr>
                <w:color w:val="000000"/>
                <w:sz w:val="16"/>
                <w:szCs w:val="16"/>
              </w:rPr>
              <w:t>2022-2028</w:t>
            </w:r>
          </w:p>
        </w:tc>
        <w:tc>
          <w:tcPr>
            <w:tcW w:w="245" w:type="pct"/>
            <w:shd w:val="clear" w:color="auto" w:fill="auto"/>
            <w:tcMar>
              <w:left w:w="28" w:type="dxa"/>
              <w:right w:w="28" w:type="dxa"/>
            </w:tcMar>
            <w:vAlign w:val="center"/>
            <w:hideMark/>
          </w:tcPr>
          <w:p w14:paraId="35DD4731"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shd w:val="clear" w:color="auto" w:fill="auto"/>
            <w:tcMar>
              <w:left w:w="28" w:type="dxa"/>
              <w:right w:w="28" w:type="dxa"/>
            </w:tcMar>
            <w:vAlign w:val="center"/>
          </w:tcPr>
          <w:p w14:paraId="0500E2F1" w14:textId="77777777" w:rsidR="002D0175" w:rsidRPr="002D0175" w:rsidRDefault="002D0175" w:rsidP="002D0175">
            <w:pPr>
              <w:jc w:val="center"/>
              <w:rPr>
                <w:sz w:val="16"/>
                <w:szCs w:val="16"/>
              </w:rPr>
            </w:pPr>
            <w:r w:rsidRPr="002D0175">
              <w:rPr>
                <w:sz w:val="16"/>
                <w:szCs w:val="16"/>
              </w:rPr>
              <w:t>91 781,7</w:t>
            </w:r>
          </w:p>
        </w:tc>
      </w:tr>
      <w:tr w:rsidR="002D0175" w:rsidRPr="002D0175" w14:paraId="75C511C9" w14:textId="77777777" w:rsidTr="007E69AF">
        <w:trPr>
          <w:trHeight w:val="227"/>
        </w:trPr>
        <w:tc>
          <w:tcPr>
            <w:tcW w:w="148" w:type="pct"/>
            <w:shd w:val="clear" w:color="auto" w:fill="auto"/>
            <w:tcMar>
              <w:left w:w="28" w:type="dxa"/>
              <w:right w:w="28" w:type="dxa"/>
            </w:tcMar>
            <w:vAlign w:val="center"/>
            <w:hideMark/>
          </w:tcPr>
          <w:p w14:paraId="70241D24" w14:textId="77777777" w:rsidR="002D0175" w:rsidRPr="002D0175" w:rsidRDefault="002D0175" w:rsidP="002D0175">
            <w:pPr>
              <w:jc w:val="center"/>
              <w:rPr>
                <w:color w:val="000000"/>
                <w:sz w:val="16"/>
                <w:szCs w:val="16"/>
              </w:rPr>
            </w:pPr>
            <w:r w:rsidRPr="002D0175">
              <w:rPr>
                <w:color w:val="000000"/>
                <w:sz w:val="16"/>
                <w:szCs w:val="16"/>
              </w:rPr>
              <w:t>2.1</w:t>
            </w:r>
          </w:p>
        </w:tc>
        <w:tc>
          <w:tcPr>
            <w:tcW w:w="2389" w:type="pct"/>
            <w:gridSpan w:val="6"/>
            <w:shd w:val="clear" w:color="auto" w:fill="auto"/>
            <w:tcMar>
              <w:left w:w="28" w:type="dxa"/>
              <w:right w:w="28" w:type="dxa"/>
            </w:tcMar>
            <w:vAlign w:val="center"/>
            <w:hideMark/>
          </w:tcPr>
          <w:p w14:paraId="347ED541" w14:textId="77777777" w:rsidR="002D0175" w:rsidRPr="002D0175" w:rsidRDefault="002D0175" w:rsidP="002D0175">
            <w:pPr>
              <w:rPr>
                <w:color w:val="000000"/>
                <w:sz w:val="16"/>
                <w:szCs w:val="16"/>
              </w:rPr>
            </w:pPr>
            <w:r w:rsidRPr="002D0175">
              <w:rPr>
                <w:color w:val="000000"/>
                <w:sz w:val="16"/>
                <w:szCs w:val="16"/>
              </w:rPr>
              <w:t>Прибыль, учтенная в тарифе</w:t>
            </w:r>
          </w:p>
        </w:tc>
        <w:tc>
          <w:tcPr>
            <w:tcW w:w="270" w:type="pct"/>
            <w:shd w:val="clear" w:color="auto" w:fill="auto"/>
            <w:tcMar>
              <w:left w:w="28" w:type="dxa"/>
              <w:right w:w="28" w:type="dxa"/>
            </w:tcMar>
            <w:vAlign w:val="center"/>
            <w:hideMark/>
          </w:tcPr>
          <w:p w14:paraId="00C7FD1A" w14:textId="77777777" w:rsidR="002D0175" w:rsidRPr="002D0175" w:rsidRDefault="002D0175" w:rsidP="002D0175">
            <w:pPr>
              <w:jc w:val="center"/>
              <w:rPr>
                <w:sz w:val="16"/>
                <w:szCs w:val="16"/>
              </w:rPr>
            </w:pPr>
            <w:r w:rsidRPr="002D0175">
              <w:rPr>
                <w:sz w:val="16"/>
                <w:szCs w:val="16"/>
              </w:rPr>
              <w:t>91 781,7</w:t>
            </w:r>
          </w:p>
        </w:tc>
        <w:tc>
          <w:tcPr>
            <w:tcW w:w="229" w:type="pct"/>
            <w:shd w:val="clear" w:color="auto" w:fill="auto"/>
            <w:tcMar>
              <w:left w:w="28" w:type="dxa"/>
              <w:right w:w="28" w:type="dxa"/>
            </w:tcMar>
            <w:vAlign w:val="center"/>
            <w:hideMark/>
          </w:tcPr>
          <w:p w14:paraId="134583CC" w14:textId="77777777" w:rsidR="002D0175" w:rsidRPr="002D0175" w:rsidRDefault="002D0175" w:rsidP="002D0175">
            <w:pPr>
              <w:jc w:val="center"/>
              <w:rPr>
                <w:sz w:val="16"/>
                <w:szCs w:val="16"/>
              </w:rPr>
            </w:pPr>
            <w:r w:rsidRPr="002D0175">
              <w:rPr>
                <w:sz w:val="16"/>
                <w:szCs w:val="16"/>
              </w:rPr>
              <w:t>18 485,7</w:t>
            </w:r>
          </w:p>
        </w:tc>
        <w:tc>
          <w:tcPr>
            <w:tcW w:w="200" w:type="pct"/>
            <w:shd w:val="clear" w:color="auto" w:fill="auto"/>
            <w:tcMar>
              <w:left w:w="28" w:type="dxa"/>
              <w:right w:w="28" w:type="dxa"/>
            </w:tcMar>
            <w:vAlign w:val="center"/>
            <w:hideMark/>
          </w:tcPr>
          <w:p w14:paraId="6CDDE92C" w14:textId="77777777" w:rsidR="002D0175" w:rsidRPr="002D0175" w:rsidRDefault="002D0175" w:rsidP="002D0175">
            <w:pPr>
              <w:jc w:val="center"/>
              <w:rPr>
                <w:sz w:val="16"/>
                <w:szCs w:val="16"/>
              </w:rPr>
            </w:pPr>
            <w:r w:rsidRPr="002D0175">
              <w:rPr>
                <w:sz w:val="16"/>
                <w:szCs w:val="16"/>
              </w:rPr>
              <w:t>16 054,0</w:t>
            </w:r>
          </w:p>
        </w:tc>
        <w:tc>
          <w:tcPr>
            <w:tcW w:w="187" w:type="pct"/>
            <w:shd w:val="clear" w:color="auto" w:fill="auto"/>
            <w:tcMar>
              <w:left w:w="28" w:type="dxa"/>
              <w:right w:w="28" w:type="dxa"/>
            </w:tcMar>
            <w:vAlign w:val="center"/>
          </w:tcPr>
          <w:p w14:paraId="18472DF1" w14:textId="77777777" w:rsidR="002D0175" w:rsidRPr="002D0175" w:rsidRDefault="002D0175" w:rsidP="002D0175">
            <w:pPr>
              <w:jc w:val="center"/>
              <w:rPr>
                <w:sz w:val="16"/>
                <w:szCs w:val="16"/>
              </w:rPr>
            </w:pPr>
            <w:r w:rsidRPr="002D0175">
              <w:rPr>
                <w:sz w:val="16"/>
                <w:szCs w:val="16"/>
              </w:rPr>
              <w:t>9 593,5</w:t>
            </w:r>
          </w:p>
        </w:tc>
        <w:tc>
          <w:tcPr>
            <w:tcW w:w="193" w:type="pct"/>
            <w:vAlign w:val="center"/>
          </w:tcPr>
          <w:p w14:paraId="7DBA3676" w14:textId="77777777" w:rsidR="002D0175" w:rsidRPr="002D0175" w:rsidRDefault="002D0175" w:rsidP="002D0175">
            <w:pPr>
              <w:jc w:val="center"/>
              <w:rPr>
                <w:sz w:val="16"/>
                <w:szCs w:val="16"/>
              </w:rPr>
            </w:pPr>
            <w:r w:rsidRPr="002D0175">
              <w:rPr>
                <w:sz w:val="16"/>
                <w:szCs w:val="16"/>
              </w:rPr>
              <w:t>6 996,2</w:t>
            </w:r>
          </w:p>
        </w:tc>
        <w:tc>
          <w:tcPr>
            <w:tcW w:w="193" w:type="pct"/>
            <w:vAlign w:val="center"/>
          </w:tcPr>
          <w:p w14:paraId="6BC84ABF" w14:textId="77777777" w:rsidR="002D0175" w:rsidRPr="002D0175" w:rsidRDefault="002D0175" w:rsidP="002D0175">
            <w:pPr>
              <w:jc w:val="center"/>
              <w:rPr>
                <w:sz w:val="16"/>
                <w:szCs w:val="16"/>
              </w:rPr>
            </w:pPr>
            <w:r w:rsidRPr="002D0175">
              <w:rPr>
                <w:sz w:val="16"/>
                <w:szCs w:val="16"/>
              </w:rPr>
              <w:t>6 154,1</w:t>
            </w:r>
          </w:p>
        </w:tc>
        <w:tc>
          <w:tcPr>
            <w:tcW w:w="237" w:type="pct"/>
            <w:vAlign w:val="center"/>
          </w:tcPr>
          <w:p w14:paraId="7DE86137" w14:textId="77777777" w:rsidR="002D0175" w:rsidRPr="002D0175" w:rsidRDefault="002D0175" w:rsidP="002D0175">
            <w:pPr>
              <w:jc w:val="center"/>
              <w:rPr>
                <w:sz w:val="16"/>
                <w:szCs w:val="16"/>
              </w:rPr>
            </w:pPr>
            <w:r w:rsidRPr="002D0175">
              <w:rPr>
                <w:sz w:val="16"/>
                <w:szCs w:val="16"/>
              </w:rPr>
              <w:t>11 259,6</w:t>
            </w:r>
          </w:p>
        </w:tc>
        <w:tc>
          <w:tcPr>
            <w:tcW w:w="220" w:type="pct"/>
            <w:vAlign w:val="center"/>
          </w:tcPr>
          <w:p w14:paraId="56E68778" w14:textId="77777777" w:rsidR="002D0175" w:rsidRPr="002D0175" w:rsidRDefault="002D0175" w:rsidP="002D0175">
            <w:pPr>
              <w:jc w:val="center"/>
              <w:rPr>
                <w:sz w:val="16"/>
                <w:szCs w:val="16"/>
              </w:rPr>
            </w:pPr>
            <w:r w:rsidRPr="002D0175">
              <w:rPr>
                <w:sz w:val="16"/>
                <w:szCs w:val="16"/>
              </w:rPr>
              <w:t>23 238,6</w:t>
            </w:r>
          </w:p>
        </w:tc>
        <w:tc>
          <w:tcPr>
            <w:tcW w:w="269" w:type="pct"/>
            <w:shd w:val="clear" w:color="auto" w:fill="auto"/>
            <w:tcMar>
              <w:left w:w="28" w:type="dxa"/>
              <w:right w:w="28" w:type="dxa"/>
            </w:tcMar>
            <w:vAlign w:val="center"/>
            <w:hideMark/>
          </w:tcPr>
          <w:p w14:paraId="64E7F69C" w14:textId="77777777" w:rsidR="002D0175" w:rsidRPr="002D0175" w:rsidRDefault="002D0175" w:rsidP="002D0175">
            <w:pPr>
              <w:jc w:val="center"/>
              <w:rPr>
                <w:color w:val="000000"/>
                <w:sz w:val="16"/>
                <w:szCs w:val="16"/>
              </w:rPr>
            </w:pPr>
            <w:r w:rsidRPr="002D0175">
              <w:rPr>
                <w:color w:val="000000"/>
                <w:sz w:val="16"/>
                <w:szCs w:val="16"/>
              </w:rPr>
              <w:t>2022-2028</w:t>
            </w:r>
          </w:p>
        </w:tc>
        <w:tc>
          <w:tcPr>
            <w:tcW w:w="245" w:type="pct"/>
            <w:shd w:val="clear" w:color="auto" w:fill="auto"/>
            <w:tcMar>
              <w:left w:w="28" w:type="dxa"/>
              <w:right w:w="28" w:type="dxa"/>
            </w:tcMar>
            <w:vAlign w:val="center"/>
            <w:hideMark/>
          </w:tcPr>
          <w:p w14:paraId="31ECADB7"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shd w:val="clear" w:color="auto" w:fill="auto"/>
            <w:tcMar>
              <w:left w:w="28" w:type="dxa"/>
              <w:right w:w="28" w:type="dxa"/>
            </w:tcMar>
            <w:vAlign w:val="center"/>
          </w:tcPr>
          <w:p w14:paraId="5FD126A9" w14:textId="77777777" w:rsidR="002D0175" w:rsidRPr="002D0175" w:rsidRDefault="002D0175" w:rsidP="002D0175">
            <w:pPr>
              <w:jc w:val="center"/>
              <w:rPr>
                <w:sz w:val="16"/>
                <w:szCs w:val="16"/>
              </w:rPr>
            </w:pPr>
            <w:r w:rsidRPr="002D0175">
              <w:rPr>
                <w:sz w:val="16"/>
                <w:szCs w:val="16"/>
              </w:rPr>
              <w:t>91 781,7</w:t>
            </w:r>
          </w:p>
        </w:tc>
      </w:tr>
      <w:tr w:rsidR="002D0175" w:rsidRPr="002D0175" w14:paraId="6FC5BD3E" w14:textId="77777777" w:rsidTr="007E69AF">
        <w:trPr>
          <w:trHeight w:val="227"/>
        </w:trPr>
        <w:tc>
          <w:tcPr>
            <w:tcW w:w="148" w:type="pct"/>
            <w:shd w:val="clear" w:color="auto" w:fill="auto"/>
            <w:tcMar>
              <w:left w:w="28" w:type="dxa"/>
              <w:right w:w="28" w:type="dxa"/>
            </w:tcMar>
            <w:vAlign w:val="center"/>
            <w:hideMark/>
          </w:tcPr>
          <w:p w14:paraId="2448378B" w14:textId="77777777" w:rsidR="002D0175" w:rsidRPr="002D0175" w:rsidRDefault="002D0175" w:rsidP="002D0175">
            <w:pPr>
              <w:jc w:val="center"/>
              <w:rPr>
                <w:color w:val="000000"/>
                <w:sz w:val="16"/>
                <w:szCs w:val="16"/>
              </w:rPr>
            </w:pPr>
            <w:r w:rsidRPr="002D0175">
              <w:rPr>
                <w:color w:val="000000"/>
                <w:sz w:val="16"/>
                <w:szCs w:val="16"/>
              </w:rPr>
              <w:t>2.2</w:t>
            </w:r>
          </w:p>
        </w:tc>
        <w:tc>
          <w:tcPr>
            <w:tcW w:w="2389" w:type="pct"/>
            <w:gridSpan w:val="6"/>
            <w:shd w:val="clear" w:color="auto" w:fill="auto"/>
            <w:tcMar>
              <w:left w:w="28" w:type="dxa"/>
              <w:right w:w="28" w:type="dxa"/>
            </w:tcMar>
            <w:vAlign w:val="center"/>
            <w:hideMark/>
          </w:tcPr>
          <w:p w14:paraId="01879C27" w14:textId="77777777" w:rsidR="002D0175" w:rsidRPr="002D0175" w:rsidRDefault="002D0175" w:rsidP="002D0175">
            <w:pPr>
              <w:rPr>
                <w:color w:val="000000"/>
                <w:sz w:val="16"/>
                <w:szCs w:val="16"/>
              </w:rPr>
            </w:pPr>
            <w:r w:rsidRPr="002D0175">
              <w:rPr>
                <w:color w:val="000000"/>
                <w:sz w:val="16"/>
                <w:szCs w:val="16"/>
              </w:rPr>
              <w:t>Амортизация</w:t>
            </w:r>
          </w:p>
        </w:tc>
        <w:tc>
          <w:tcPr>
            <w:tcW w:w="270" w:type="pct"/>
            <w:shd w:val="clear" w:color="auto" w:fill="auto"/>
            <w:tcMar>
              <w:left w:w="28" w:type="dxa"/>
              <w:right w:w="28" w:type="dxa"/>
            </w:tcMar>
            <w:vAlign w:val="center"/>
            <w:hideMark/>
          </w:tcPr>
          <w:p w14:paraId="4A7E30AD" w14:textId="77777777" w:rsidR="002D0175" w:rsidRPr="002D0175" w:rsidRDefault="002D0175" w:rsidP="002D0175">
            <w:pPr>
              <w:jc w:val="center"/>
              <w:rPr>
                <w:color w:val="000000"/>
                <w:sz w:val="16"/>
                <w:szCs w:val="16"/>
              </w:rPr>
            </w:pPr>
            <w:r w:rsidRPr="002D0175">
              <w:rPr>
                <w:color w:val="000000"/>
                <w:sz w:val="16"/>
                <w:szCs w:val="16"/>
              </w:rPr>
              <w:t>0,0</w:t>
            </w:r>
          </w:p>
        </w:tc>
        <w:tc>
          <w:tcPr>
            <w:tcW w:w="229" w:type="pct"/>
            <w:shd w:val="clear" w:color="auto" w:fill="auto"/>
            <w:tcMar>
              <w:left w:w="28" w:type="dxa"/>
              <w:right w:w="28" w:type="dxa"/>
            </w:tcMar>
            <w:vAlign w:val="center"/>
            <w:hideMark/>
          </w:tcPr>
          <w:p w14:paraId="661E32A4" w14:textId="77777777" w:rsidR="002D0175" w:rsidRPr="002D0175" w:rsidRDefault="002D0175" w:rsidP="002D0175">
            <w:pPr>
              <w:jc w:val="center"/>
              <w:rPr>
                <w:color w:val="000000"/>
                <w:sz w:val="16"/>
                <w:szCs w:val="16"/>
              </w:rPr>
            </w:pPr>
            <w:r w:rsidRPr="002D0175">
              <w:rPr>
                <w:color w:val="000000"/>
                <w:sz w:val="16"/>
                <w:szCs w:val="16"/>
              </w:rPr>
              <w:t>0,0</w:t>
            </w:r>
          </w:p>
        </w:tc>
        <w:tc>
          <w:tcPr>
            <w:tcW w:w="200" w:type="pct"/>
            <w:shd w:val="clear" w:color="auto" w:fill="auto"/>
            <w:tcMar>
              <w:left w:w="28" w:type="dxa"/>
              <w:right w:w="28" w:type="dxa"/>
            </w:tcMar>
            <w:vAlign w:val="center"/>
            <w:hideMark/>
          </w:tcPr>
          <w:p w14:paraId="2F89A20F" w14:textId="77777777" w:rsidR="002D0175" w:rsidRPr="002D0175" w:rsidRDefault="002D0175" w:rsidP="002D0175">
            <w:pPr>
              <w:jc w:val="center"/>
              <w:rPr>
                <w:color w:val="000000"/>
                <w:sz w:val="16"/>
                <w:szCs w:val="16"/>
              </w:rPr>
            </w:pPr>
            <w:r w:rsidRPr="002D0175">
              <w:rPr>
                <w:color w:val="000000"/>
                <w:sz w:val="16"/>
                <w:szCs w:val="16"/>
              </w:rPr>
              <w:t>0,0</w:t>
            </w:r>
          </w:p>
        </w:tc>
        <w:tc>
          <w:tcPr>
            <w:tcW w:w="187" w:type="pct"/>
            <w:shd w:val="clear" w:color="auto" w:fill="auto"/>
            <w:tcMar>
              <w:left w:w="28" w:type="dxa"/>
              <w:right w:w="28" w:type="dxa"/>
            </w:tcMar>
            <w:vAlign w:val="center"/>
          </w:tcPr>
          <w:p w14:paraId="4E1AE32E"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788A2B5B" w14:textId="77777777" w:rsidR="002D0175" w:rsidRPr="002D0175" w:rsidRDefault="002D0175" w:rsidP="002D0175">
            <w:pPr>
              <w:jc w:val="center"/>
              <w:rPr>
                <w:color w:val="000000"/>
                <w:sz w:val="16"/>
                <w:szCs w:val="16"/>
              </w:rPr>
            </w:pPr>
            <w:r w:rsidRPr="002D0175">
              <w:rPr>
                <w:color w:val="000000"/>
                <w:sz w:val="16"/>
                <w:szCs w:val="16"/>
              </w:rPr>
              <w:t>0,0</w:t>
            </w:r>
          </w:p>
        </w:tc>
        <w:tc>
          <w:tcPr>
            <w:tcW w:w="193" w:type="pct"/>
            <w:vAlign w:val="center"/>
          </w:tcPr>
          <w:p w14:paraId="67AE457B" w14:textId="77777777" w:rsidR="002D0175" w:rsidRPr="002D0175" w:rsidRDefault="002D0175" w:rsidP="002D0175">
            <w:pPr>
              <w:jc w:val="center"/>
              <w:rPr>
                <w:color w:val="000000"/>
                <w:sz w:val="16"/>
                <w:szCs w:val="16"/>
              </w:rPr>
            </w:pPr>
            <w:r w:rsidRPr="002D0175">
              <w:rPr>
                <w:color w:val="000000"/>
                <w:sz w:val="16"/>
                <w:szCs w:val="16"/>
              </w:rPr>
              <w:t>0,0</w:t>
            </w:r>
          </w:p>
        </w:tc>
        <w:tc>
          <w:tcPr>
            <w:tcW w:w="237" w:type="pct"/>
            <w:vAlign w:val="center"/>
          </w:tcPr>
          <w:p w14:paraId="23AC709A"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vAlign w:val="center"/>
          </w:tcPr>
          <w:p w14:paraId="29689385" w14:textId="77777777" w:rsidR="002D0175" w:rsidRPr="002D0175" w:rsidRDefault="002D0175" w:rsidP="002D0175">
            <w:pPr>
              <w:jc w:val="center"/>
              <w:rPr>
                <w:color w:val="000000"/>
                <w:sz w:val="16"/>
                <w:szCs w:val="16"/>
              </w:rPr>
            </w:pPr>
            <w:r w:rsidRPr="002D0175">
              <w:rPr>
                <w:color w:val="000000"/>
                <w:sz w:val="16"/>
                <w:szCs w:val="16"/>
              </w:rPr>
              <w:t>0,0</w:t>
            </w:r>
          </w:p>
        </w:tc>
        <w:tc>
          <w:tcPr>
            <w:tcW w:w="269" w:type="pct"/>
            <w:shd w:val="clear" w:color="auto" w:fill="auto"/>
            <w:tcMar>
              <w:left w:w="28" w:type="dxa"/>
              <w:right w:w="28" w:type="dxa"/>
            </w:tcMar>
            <w:vAlign w:val="center"/>
            <w:hideMark/>
          </w:tcPr>
          <w:p w14:paraId="2BF02B69" w14:textId="77777777" w:rsidR="002D0175" w:rsidRPr="002D0175" w:rsidRDefault="002D0175" w:rsidP="002D0175">
            <w:pPr>
              <w:jc w:val="center"/>
              <w:rPr>
                <w:color w:val="000000"/>
                <w:sz w:val="16"/>
                <w:szCs w:val="16"/>
              </w:rPr>
            </w:pPr>
            <w:r w:rsidRPr="002D0175">
              <w:rPr>
                <w:color w:val="000000"/>
                <w:sz w:val="16"/>
                <w:szCs w:val="16"/>
              </w:rPr>
              <w:t>2024-2028</w:t>
            </w:r>
          </w:p>
        </w:tc>
        <w:tc>
          <w:tcPr>
            <w:tcW w:w="245" w:type="pct"/>
            <w:shd w:val="clear" w:color="auto" w:fill="auto"/>
            <w:tcMar>
              <w:left w:w="28" w:type="dxa"/>
              <w:right w:w="28" w:type="dxa"/>
            </w:tcMar>
            <w:vAlign w:val="center"/>
            <w:hideMark/>
          </w:tcPr>
          <w:p w14:paraId="37BE29AC" w14:textId="77777777" w:rsidR="002D0175" w:rsidRPr="002D0175" w:rsidRDefault="002D0175" w:rsidP="002D0175">
            <w:pPr>
              <w:jc w:val="center"/>
              <w:rPr>
                <w:color w:val="000000"/>
                <w:sz w:val="16"/>
                <w:szCs w:val="16"/>
              </w:rPr>
            </w:pPr>
            <w:r w:rsidRPr="002D0175">
              <w:rPr>
                <w:color w:val="000000"/>
                <w:sz w:val="16"/>
                <w:szCs w:val="16"/>
              </w:rPr>
              <w:t>0,0</w:t>
            </w:r>
          </w:p>
        </w:tc>
        <w:tc>
          <w:tcPr>
            <w:tcW w:w="220" w:type="pct"/>
            <w:shd w:val="clear" w:color="auto" w:fill="auto"/>
            <w:tcMar>
              <w:left w:w="28" w:type="dxa"/>
              <w:right w:w="28" w:type="dxa"/>
            </w:tcMar>
            <w:vAlign w:val="center"/>
            <w:hideMark/>
          </w:tcPr>
          <w:p w14:paraId="15516CC0" w14:textId="77777777" w:rsidR="002D0175" w:rsidRPr="002D0175" w:rsidRDefault="002D0175" w:rsidP="002D0175">
            <w:pPr>
              <w:jc w:val="center"/>
              <w:rPr>
                <w:color w:val="000000"/>
                <w:sz w:val="16"/>
                <w:szCs w:val="16"/>
              </w:rPr>
            </w:pPr>
            <w:r w:rsidRPr="002D0175">
              <w:rPr>
                <w:color w:val="000000"/>
                <w:sz w:val="16"/>
                <w:szCs w:val="16"/>
              </w:rPr>
              <w:t>0,00</w:t>
            </w:r>
          </w:p>
        </w:tc>
      </w:tr>
    </w:tbl>
    <w:p w14:paraId="0FF9D5E8" w14:textId="77777777" w:rsidR="002D0175" w:rsidRPr="002D0175" w:rsidRDefault="002D0175" w:rsidP="002D0175">
      <w:pPr>
        <w:autoSpaceDE w:val="0"/>
        <w:autoSpaceDN w:val="0"/>
        <w:adjustRightInd w:val="0"/>
        <w:jc w:val="center"/>
        <w:rPr>
          <w:b/>
          <w:sz w:val="28"/>
          <w:szCs w:val="28"/>
        </w:rPr>
      </w:pPr>
    </w:p>
    <w:p w14:paraId="2B178AC0" w14:textId="77777777" w:rsidR="002D0175" w:rsidRDefault="002D0175" w:rsidP="001B314A">
      <w:pPr>
        <w:tabs>
          <w:tab w:val="left" w:pos="5580"/>
          <w:tab w:val="left" w:pos="9498"/>
        </w:tabs>
        <w:ind w:firstLine="284"/>
        <w:sectPr w:rsidR="002D0175" w:rsidSect="002D0175">
          <w:pgSz w:w="16838" w:h="11906" w:orient="landscape"/>
          <w:pgMar w:top="851" w:right="851" w:bottom="567" w:left="1134" w:header="708" w:footer="708" w:gutter="0"/>
          <w:cols w:space="708"/>
          <w:docGrid w:linePitch="360"/>
        </w:sectPr>
      </w:pPr>
    </w:p>
    <w:p w14:paraId="4132A438" w14:textId="0E8F9E7A" w:rsidR="002D0175" w:rsidRPr="00D00103" w:rsidRDefault="002D0175" w:rsidP="002D0175">
      <w:pPr>
        <w:tabs>
          <w:tab w:val="left" w:pos="5580"/>
          <w:tab w:val="left" w:pos="9498"/>
        </w:tabs>
        <w:ind w:left="-4836" w:right="-569" w:firstLine="10223"/>
      </w:pPr>
      <w:r w:rsidRPr="00D00103">
        <w:lastRenderedPageBreak/>
        <w:t>Приложение</w:t>
      </w:r>
      <w:r>
        <w:t xml:space="preserve"> № 7 </w:t>
      </w:r>
      <w:r w:rsidRPr="00D00103">
        <w:t xml:space="preserve">к протоколу № </w:t>
      </w:r>
      <w:r>
        <w:t>62</w:t>
      </w:r>
    </w:p>
    <w:p w14:paraId="4ED2C239" w14:textId="77777777" w:rsidR="002D0175" w:rsidRPr="00D00103" w:rsidRDefault="002D0175" w:rsidP="002D0175">
      <w:pPr>
        <w:tabs>
          <w:tab w:val="left" w:pos="5580"/>
          <w:tab w:val="left" w:pos="9498"/>
        </w:tabs>
        <w:ind w:left="-4836" w:right="-569" w:firstLine="10223"/>
      </w:pPr>
      <w:r w:rsidRPr="00D00103">
        <w:t>заседания правления Региональной</w:t>
      </w:r>
    </w:p>
    <w:p w14:paraId="0671E24C" w14:textId="77777777" w:rsidR="002D0175" w:rsidRPr="00D00103" w:rsidRDefault="002D0175" w:rsidP="002D0175">
      <w:pPr>
        <w:tabs>
          <w:tab w:val="left" w:pos="5580"/>
          <w:tab w:val="left" w:pos="9498"/>
        </w:tabs>
        <w:ind w:left="-4836" w:right="-569" w:firstLine="10223"/>
      </w:pPr>
      <w:r w:rsidRPr="00D00103">
        <w:t>энергетической комиссии</w:t>
      </w:r>
    </w:p>
    <w:p w14:paraId="5A032C10" w14:textId="77777777" w:rsidR="002D0175" w:rsidRDefault="002D0175" w:rsidP="002D0175">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4EE3C7D2" w14:textId="77777777" w:rsidR="004B752F" w:rsidRPr="004B752F" w:rsidRDefault="004B752F" w:rsidP="004B752F">
      <w:pPr>
        <w:tabs>
          <w:tab w:val="left" w:pos="0"/>
        </w:tabs>
        <w:ind w:left="3544"/>
        <w:jc w:val="center"/>
        <w:rPr>
          <w:color w:val="000000"/>
          <w:sz w:val="28"/>
          <w:szCs w:val="28"/>
        </w:rPr>
      </w:pPr>
    </w:p>
    <w:p w14:paraId="137592DE" w14:textId="77777777" w:rsidR="004B752F" w:rsidRPr="004B752F" w:rsidRDefault="004B752F" w:rsidP="004B752F">
      <w:pPr>
        <w:jc w:val="center"/>
        <w:rPr>
          <w:b/>
          <w:color w:val="000000"/>
          <w:sz w:val="28"/>
          <w:szCs w:val="28"/>
          <w:lang w:eastAsia="en-US"/>
        </w:rPr>
      </w:pPr>
      <w:r w:rsidRPr="004B752F">
        <w:rPr>
          <w:b/>
          <w:color w:val="000000"/>
          <w:sz w:val="28"/>
          <w:szCs w:val="28"/>
          <w:lang w:eastAsia="en-US"/>
        </w:rPr>
        <w:t>Долгосрочные параметры</w:t>
      </w:r>
    </w:p>
    <w:p w14:paraId="208FFE61" w14:textId="77777777" w:rsidR="004B752F" w:rsidRPr="004B752F" w:rsidRDefault="004B752F" w:rsidP="004B752F">
      <w:pPr>
        <w:jc w:val="center"/>
        <w:rPr>
          <w:color w:val="000000"/>
          <w:lang w:eastAsia="en-US"/>
        </w:rPr>
      </w:pPr>
      <w:r w:rsidRPr="004B752F">
        <w:rPr>
          <w:b/>
          <w:color w:val="000000"/>
          <w:sz w:val="28"/>
          <w:szCs w:val="28"/>
          <w:lang w:eastAsia="en-US"/>
        </w:rPr>
        <w:t xml:space="preserve"> регулирования тарифов на техническую воду</w:t>
      </w:r>
      <w:r w:rsidRPr="004B752F">
        <w:rPr>
          <w:color w:val="000000"/>
          <w:lang w:eastAsia="en-US"/>
        </w:rPr>
        <w:t xml:space="preserve"> </w:t>
      </w:r>
    </w:p>
    <w:p w14:paraId="4F1E9DC3" w14:textId="77777777" w:rsidR="004B752F" w:rsidRPr="004B752F" w:rsidRDefault="004B752F" w:rsidP="004B752F">
      <w:pPr>
        <w:jc w:val="center"/>
        <w:rPr>
          <w:b/>
          <w:color w:val="000000"/>
          <w:sz w:val="28"/>
          <w:szCs w:val="28"/>
          <w:lang w:eastAsia="en-US"/>
        </w:rPr>
      </w:pPr>
      <w:r w:rsidRPr="004B752F">
        <w:rPr>
          <w:b/>
          <w:color w:val="000000"/>
          <w:sz w:val="28"/>
          <w:szCs w:val="28"/>
          <w:lang w:eastAsia="en-US"/>
        </w:rPr>
        <w:t>ООО «</w:t>
      </w:r>
      <w:proofErr w:type="spellStart"/>
      <w:r w:rsidRPr="004B752F">
        <w:rPr>
          <w:b/>
          <w:color w:val="000000"/>
          <w:sz w:val="28"/>
          <w:szCs w:val="28"/>
          <w:lang w:eastAsia="en-US"/>
        </w:rPr>
        <w:t>ЭнергоТранзит</w:t>
      </w:r>
      <w:proofErr w:type="spellEnd"/>
      <w:r w:rsidRPr="004B752F">
        <w:rPr>
          <w:b/>
          <w:color w:val="000000"/>
          <w:sz w:val="28"/>
          <w:szCs w:val="28"/>
          <w:lang w:eastAsia="en-US"/>
        </w:rPr>
        <w:t xml:space="preserve">» (Новокузнецкий городской округ) </w:t>
      </w:r>
    </w:p>
    <w:p w14:paraId="64972977" w14:textId="77777777" w:rsidR="004B752F" w:rsidRPr="004B752F" w:rsidRDefault="004B752F" w:rsidP="004B752F">
      <w:pPr>
        <w:jc w:val="center"/>
        <w:rPr>
          <w:b/>
          <w:color w:val="000000"/>
          <w:sz w:val="28"/>
          <w:szCs w:val="28"/>
          <w:lang w:eastAsia="en-US"/>
        </w:rPr>
      </w:pPr>
      <w:r w:rsidRPr="004B752F">
        <w:rPr>
          <w:b/>
          <w:color w:val="000000"/>
          <w:sz w:val="28"/>
          <w:szCs w:val="28"/>
          <w:lang w:eastAsia="en-US"/>
        </w:rPr>
        <w:t>на период с 01.01.2024 по 31.12.2028</w:t>
      </w:r>
    </w:p>
    <w:p w14:paraId="161E9C17" w14:textId="77777777" w:rsidR="004B752F" w:rsidRPr="004B752F" w:rsidRDefault="004B752F" w:rsidP="004B752F">
      <w:pPr>
        <w:jc w:val="center"/>
        <w:rPr>
          <w:b/>
          <w:color w:val="000000"/>
          <w:sz w:val="28"/>
          <w:szCs w:val="28"/>
          <w:lang w:eastAsia="en-US"/>
        </w:rPr>
      </w:pPr>
    </w:p>
    <w:tbl>
      <w:tblPr>
        <w:tblStyle w:val="ae"/>
        <w:tblW w:w="10631" w:type="dxa"/>
        <w:jc w:val="center"/>
        <w:tblLayout w:type="fixed"/>
        <w:tblLook w:val="04A0" w:firstRow="1" w:lastRow="0" w:firstColumn="1" w:lastColumn="0" w:noHBand="0" w:noVBand="1"/>
      </w:tblPr>
      <w:tblGrid>
        <w:gridCol w:w="1843"/>
        <w:gridCol w:w="992"/>
        <w:gridCol w:w="1843"/>
        <w:gridCol w:w="1842"/>
        <w:gridCol w:w="1701"/>
        <w:gridCol w:w="1134"/>
        <w:gridCol w:w="1276"/>
      </w:tblGrid>
      <w:tr w:rsidR="004B752F" w:rsidRPr="004B752F" w14:paraId="1CA9C747" w14:textId="77777777" w:rsidTr="004B752F">
        <w:trPr>
          <w:trHeight w:val="922"/>
          <w:jc w:val="center"/>
        </w:trPr>
        <w:tc>
          <w:tcPr>
            <w:tcW w:w="1843" w:type="dxa"/>
            <w:vMerge w:val="restart"/>
            <w:vAlign w:val="center"/>
          </w:tcPr>
          <w:p w14:paraId="2F56DA60" w14:textId="77777777" w:rsidR="004B752F" w:rsidRPr="004B752F" w:rsidRDefault="004B752F" w:rsidP="004B752F">
            <w:pPr>
              <w:tabs>
                <w:tab w:val="left" w:pos="0"/>
              </w:tabs>
              <w:ind w:firstLine="36"/>
              <w:jc w:val="center"/>
              <w:rPr>
                <w:color w:val="000000"/>
              </w:rPr>
            </w:pPr>
            <w:r w:rsidRPr="004B752F">
              <w:rPr>
                <w:color w:val="000000"/>
              </w:rPr>
              <w:t>Наименование услуги</w:t>
            </w:r>
          </w:p>
        </w:tc>
        <w:tc>
          <w:tcPr>
            <w:tcW w:w="992" w:type="dxa"/>
            <w:vMerge w:val="restart"/>
            <w:vAlign w:val="center"/>
          </w:tcPr>
          <w:p w14:paraId="32045B4F" w14:textId="77777777" w:rsidR="004B752F" w:rsidRPr="004B752F" w:rsidRDefault="004B752F" w:rsidP="004B752F">
            <w:pPr>
              <w:tabs>
                <w:tab w:val="left" w:pos="0"/>
              </w:tabs>
              <w:jc w:val="center"/>
              <w:rPr>
                <w:color w:val="000000"/>
              </w:rPr>
            </w:pPr>
            <w:r w:rsidRPr="004B752F">
              <w:rPr>
                <w:color w:val="000000"/>
              </w:rPr>
              <w:t>Период</w:t>
            </w:r>
          </w:p>
        </w:tc>
        <w:tc>
          <w:tcPr>
            <w:tcW w:w="1843" w:type="dxa"/>
            <w:vMerge w:val="restart"/>
            <w:vAlign w:val="center"/>
          </w:tcPr>
          <w:p w14:paraId="6C2FB5A5" w14:textId="77777777" w:rsidR="004B752F" w:rsidRPr="004B752F" w:rsidRDefault="004B752F" w:rsidP="004B752F">
            <w:pPr>
              <w:tabs>
                <w:tab w:val="left" w:pos="0"/>
              </w:tabs>
              <w:jc w:val="center"/>
              <w:rPr>
                <w:color w:val="000000"/>
              </w:rPr>
            </w:pPr>
            <w:r w:rsidRPr="004B752F">
              <w:rPr>
                <w:color w:val="000000"/>
              </w:rPr>
              <w:t>Базовый уровень операционных</w:t>
            </w:r>
          </w:p>
          <w:p w14:paraId="7D5873DF" w14:textId="77777777" w:rsidR="004B752F" w:rsidRPr="004B752F" w:rsidRDefault="004B752F" w:rsidP="004B752F">
            <w:pPr>
              <w:tabs>
                <w:tab w:val="left" w:pos="0"/>
              </w:tabs>
              <w:jc w:val="center"/>
              <w:rPr>
                <w:color w:val="000000"/>
              </w:rPr>
            </w:pPr>
            <w:r w:rsidRPr="004B752F">
              <w:rPr>
                <w:color w:val="000000"/>
              </w:rPr>
              <w:t>расходов,</w:t>
            </w:r>
          </w:p>
          <w:p w14:paraId="456238CF" w14:textId="77777777" w:rsidR="004B752F" w:rsidRPr="004B752F" w:rsidRDefault="004B752F" w:rsidP="004B752F">
            <w:pPr>
              <w:tabs>
                <w:tab w:val="left" w:pos="0"/>
              </w:tabs>
              <w:jc w:val="center"/>
              <w:rPr>
                <w:color w:val="000000"/>
              </w:rPr>
            </w:pPr>
            <w:r w:rsidRPr="004B752F">
              <w:rPr>
                <w:color w:val="000000"/>
              </w:rPr>
              <w:t>тыс. руб.</w:t>
            </w:r>
          </w:p>
        </w:tc>
        <w:tc>
          <w:tcPr>
            <w:tcW w:w="1842" w:type="dxa"/>
            <w:vMerge w:val="restart"/>
            <w:vAlign w:val="center"/>
          </w:tcPr>
          <w:p w14:paraId="642A2E58" w14:textId="77777777" w:rsidR="004B752F" w:rsidRPr="004B752F" w:rsidRDefault="004B752F" w:rsidP="004B752F">
            <w:pPr>
              <w:tabs>
                <w:tab w:val="left" w:pos="0"/>
              </w:tabs>
              <w:jc w:val="center"/>
              <w:rPr>
                <w:color w:val="000000"/>
              </w:rPr>
            </w:pPr>
            <w:r w:rsidRPr="004B752F">
              <w:rPr>
                <w:color w:val="000000"/>
              </w:rPr>
              <w:t>Индекс эффективности операционных расходов, %</w:t>
            </w:r>
          </w:p>
        </w:tc>
        <w:tc>
          <w:tcPr>
            <w:tcW w:w="1701" w:type="dxa"/>
            <w:vMerge w:val="restart"/>
            <w:vAlign w:val="center"/>
          </w:tcPr>
          <w:p w14:paraId="4140DB4F" w14:textId="77777777" w:rsidR="004B752F" w:rsidRPr="004B752F" w:rsidRDefault="004B752F" w:rsidP="004B752F">
            <w:pPr>
              <w:tabs>
                <w:tab w:val="left" w:pos="0"/>
              </w:tabs>
              <w:jc w:val="center"/>
              <w:rPr>
                <w:color w:val="000000"/>
              </w:rPr>
            </w:pPr>
            <w:r w:rsidRPr="004B752F">
              <w:rPr>
                <w:color w:val="000000"/>
              </w:rPr>
              <w:t>Нормативный уровень прибыли, %</w:t>
            </w:r>
          </w:p>
        </w:tc>
        <w:tc>
          <w:tcPr>
            <w:tcW w:w="2410" w:type="dxa"/>
            <w:gridSpan w:val="2"/>
            <w:vAlign w:val="center"/>
          </w:tcPr>
          <w:p w14:paraId="702A2A68" w14:textId="77777777" w:rsidR="004B752F" w:rsidRPr="004B752F" w:rsidRDefault="004B752F" w:rsidP="004B752F">
            <w:pPr>
              <w:tabs>
                <w:tab w:val="left" w:pos="0"/>
              </w:tabs>
              <w:jc w:val="center"/>
              <w:rPr>
                <w:color w:val="000000"/>
              </w:rPr>
            </w:pPr>
            <w:r w:rsidRPr="004B752F">
              <w:rPr>
                <w:color w:val="000000"/>
              </w:rPr>
              <w:t>Показатели энергосбережения и энергетической эффективности</w:t>
            </w:r>
          </w:p>
        </w:tc>
      </w:tr>
      <w:tr w:rsidR="004B752F" w:rsidRPr="004B752F" w14:paraId="24C80CFF" w14:textId="77777777" w:rsidTr="004B752F">
        <w:trPr>
          <w:trHeight w:val="897"/>
          <w:jc w:val="center"/>
        </w:trPr>
        <w:tc>
          <w:tcPr>
            <w:tcW w:w="1843" w:type="dxa"/>
            <w:vMerge/>
            <w:vAlign w:val="center"/>
          </w:tcPr>
          <w:p w14:paraId="384EAD0F" w14:textId="77777777" w:rsidR="004B752F" w:rsidRPr="004B752F" w:rsidRDefault="004B752F" w:rsidP="004B752F">
            <w:pPr>
              <w:tabs>
                <w:tab w:val="left" w:pos="0"/>
              </w:tabs>
              <w:jc w:val="center"/>
              <w:rPr>
                <w:color w:val="000000"/>
              </w:rPr>
            </w:pPr>
          </w:p>
        </w:tc>
        <w:tc>
          <w:tcPr>
            <w:tcW w:w="992" w:type="dxa"/>
            <w:vMerge/>
          </w:tcPr>
          <w:p w14:paraId="3D51F01E" w14:textId="77777777" w:rsidR="004B752F" w:rsidRPr="004B752F" w:rsidRDefault="004B752F" w:rsidP="004B752F">
            <w:pPr>
              <w:tabs>
                <w:tab w:val="left" w:pos="0"/>
              </w:tabs>
              <w:jc w:val="center"/>
              <w:rPr>
                <w:color w:val="000000"/>
              </w:rPr>
            </w:pPr>
          </w:p>
        </w:tc>
        <w:tc>
          <w:tcPr>
            <w:tcW w:w="1843" w:type="dxa"/>
            <w:vMerge/>
          </w:tcPr>
          <w:p w14:paraId="0B75764F" w14:textId="77777777" w:rsidR="004B752F" w:rsidRPr="004B752F" w:rsidRDefault="004B752F" w:rsidP="004B752F">
            <w:pPr>
              <w:tabs>
                <w:tab w:val="left" w:pos="0"/>
              </w:tabs>
              <w:jc w:val="center"/>
              <w:rPr>
                <w:color w:val="000000"/>
              </w:rPr>
            </w:pPr>
          </w:p>
        </w:tc>
        <w:tc>
          <w:tcPr>
            <w:tcW w:w="1842" w:type="dxa"/>
            <w:vMerge/>
          </w:tcPr>
          <w:p w14:paraId="34486C26" w14:textId="77777777" w:rsidR="004B752F" w:rsidRPr="004B752F" w:rsidRDefault="004B752F" w:rsidP="004B752F">
            <w:pPr>
              <w:tabs>
                <w:tab w:val="left" w:pos="0"/>
              </w:tabs>
              <w:jc w:val="center"/>
              <w:rPr>
                <w:color w:val="000000"/>
              </w:rPr>
            </w:pPr>
          </w:p>
        </w:tc>
        <w:tc>
          <w:tcPr>
            <w:tcW w:w="1701" w:type="dxa"/>
            <w:vMerge/>
            <w:vAlign w:val="center"/>
          </w:tcPr>
          <w:p w14:paraId="5969B12A" w14:textId="77777777" w:rsidR="004B752F" w:rsidRPr="004B752F" w:rsidRDefault="004B752F" w:rsidP="004B752F">
            <w:pPr>
              <w:tabs>
                <w:tab w:val="left" w:pos="0"/>
              </w:tabs>
              <w:jc w:val="center"/>
              <w:rPr>
                <w:color w:val="000000"/>
              </w:rPr>
            </w:pPr>
          </w:p>
        </w:tc>
        <w:tc>
          <w:tcPr>
            <w:tcW w:w="1134" w:type="dxa"/>
          </w:tcPr>
          <w:p w14:paraId="46BE7D69" w14:textId="77777777" w:rsidR="004B752F" w:rsidRPr="004B752F" w:rsidRDefault="004B752F" w:rsidP="004B752F">
            <w:pPr>
              <w:tabs>
                <w:tab w:val="left" w:pos="0"/>
              </w:tabs>
              <w:jc w:val="center"/>
              <w:rPr>
                <w:color w:val="000000"/>
              </w:rPr>
            </w:pPr>
            <w:r w:rsidRPr="004B752F">
              <w:rPr>
                <w:color w:val="000000"/>
              </w:rPr>
              <w:t>Уровень потерь воды, %</w:t>
            </w:r>
          </w:p>
        </w:tc>
        <w:tc>
          <w:tcPr>
            <w:tcW w:w="1276" w:type="dxa"/>
          </w:tcPr>
          <w:p w14:paraId="14DE073B" w14:textId="77777777" w:rsidR="004B752F" w:rsidRPr="004B752F" w:rsidRDefault="004B752F" w:rsidP="004B752F">
            <w:pPr>
              <w:tabs>
                <w:tab w:val="left" w:pos="0"/>
              </w:tabs>
              <w:jc w:val="center"/>
              <w:rPr>
                <w:color w:val="000000"/>
              </w:rPr>
            </w:pPr>
            <w:r w:rsidRPr="004B752F">
              <w:rPr>
                <w:color w:val="000000"/>
              </w:rPr>
              <w:t xml:space="preserve">Удельный расход </w:t>
            </w:r>
            <w:proofErr w:type="spellStart"/>
            <w:proofErr w:type="gramStart"/>
            <w:r w:rsidRPr="004B752F">
              <w:rPr>
                <w:color w:val="000000"/>
              </w:rPr>
              <w:t>электри</w:t>
            </w:r>
            <w:proofErr w:type="spellEnd"/>
            <w:r w:rsidRPr="004B752F">
              <w:rPr>
                <w:color w:val="000000"/>
              </w:rPr>
              <w:t>-ческой</w:t>
            </w:r>
            <w:proofErr w:type="gramEnd"/>
            <w:r w:rsidRPr="004B752F">
              <w:rPr>
                <w:color w:val="000000"/>
              </w:rPr>
              <w:t xml:space="preserve"> энергии, кВт*ч/ м</w:t>
            </w:r>
            <w:r w:rsidRPr="004B752F">
              <w:rPr>
                <w:color w:val="000000"/>
                <w:vertAlign w:val="superscript"/>
              </w:rPr>
              <w:t>3</w:t>
            </w:r>
          </w:p>
        </w:tc>
      </w:tr>
      <w:tr w:rsidR="004B752F" w:rsidRPr="004B752F" w14:paraId="642F5204" w14:textId="77777777" w:rsidTr="004B752F">
        <w:trPr>
          <w:jc w:val="center"/>
        </w:trPr>
        <w:tc>
          <w:tcPr>
            <w:tcW w:w="1843" w:type="dxa"/>
            <w:vMerge w:val="restart"/>
            <w:vAlign w:val="center"/>
          </w:tcPr>
          <w:p w14:paraId="29A74CB5" w14:textId="77777777" w:rsidR="004B752F" w:rsidRPr="004B752F" w:rsidRDefault="004B752F" w:rsidP="004B752F">
            <w:pPr>
              <w:tabs>
                <w:tab w:val="left" w:pos="0"/>
              </w:tabs>
              <w:rPr>
                <w:color w:val="000000"/>
              </w:rPr>
            </w:pPr>
            <w:proofErr w:type="gramStart"/>
            <w:r w:rsidRPr="004B752F">
              <w:rPr>
                <w:color w:val="000000"/>
              </w:rPr>
              <w:t>Техническая  вода</w:t>
            </w:r>
            <w:proofErr w:type="gramEnd"/>
          </w:p>
        </w:tc>
        <w:tc>
          <w:tcPr>
            <w:tcW w:w="992" w:type="dxa"/>
          </w:tcPr>
          <w:p w14:paraId="12368CD4" w14:textId="77777777" w:rsidR="004B752F" w:rsidRPr="004B752F" w:rsidRDefault="004B752F" w:rsidP="004B752F">
            <w:pPr>
              <w:tabs>
                <w:tab w:val="left" w:pos="0"/>
              </w:tabs>
              <w:jc w:val="center"/>
              <w:rPr>
                <w:color w:val="000000"/>
              </w:rPr>
            </w:pPr>
            <w:r w:rsidRPr="004B752F">
              <w:t>2024</w:t>
            </w:r>
          </w:p>
        </w:tc>
        <w:tc>
          <w:tcPr>
            <w:tcW w:w="1843" w:type="dxa"/>
            <w:vAlign w:val="center"/>
          </w:tcPr>
          <w:p w14:paraId="51C56905" w14:textId="77777777" w:rsidR="004B752F" w:rsidRPr="004B752F" w:rsidRDefault="004B752F" w:rsidP="004B752F">
            <w:pPr>
              <w:tabs>
                <w:tab w:val="left" w:pos="0"/>
              </w:tabs>
              <w:jc w:val="center"/>
              <w:rPr>
                <w:color w:val="000000"/>
              </w:rPr>
            </w:pPr>
            <w:r w:rsidRPr="004B752F">
              <w:rPr>
                <w:color w:val="000000"/>
              </w:rPr>
              <w:t xml:space="preserve">31 032,34   </w:t>
            </w:r>
          </w:p>
        </w:tc>
        <w:tc>
          <w:tcPr>
            <w:tcW w:w="1842" w:type="dxa"/>
            <w:vAlign w:val="center"/>
          </w:tcPr>
          <w:p w14:paraId="1D5AD403" w14:textId="77777777" w:rsidR="004B752F" w:rsidRPr="004B752F" w:rsidRDefault="004B752F" w:rsidP="004B752F">
            <w:pPr>
              <w:tabs>
                <w:tab w:val="left" w:pos="0"/>
              </w:tabs>
              <w:jc w:val="center"/>
              <w:rPr>
                <w:color w:val="000000"/>
              </w:rPr>
            </w:pPr>
            <w:r w:rsidRPr="004B752F">
              <w:rPr>
                <w:color w:val="000000"/>
              </w:rPr>
              <w:t>х</w:t>
            </w:r>
          </w:p>
        </w:tc>
        <w:tc>
          <w:tcPr>
            <w:tcW w:w="1701" w:type="dxa"/>
            <w:vAlign w:val="center"/>
          </w:tcPr>
          <w:p w14:paraId="40843FD8" w14:textId="77777777" w:rsidR="004B752F" w:rsidRPr="004B752F" w:rsidRDefault="004B752F" w:rsidP="004B752F">
            <w:pPr>
              <w:tabs>
                <w:tab w:val="left" w:pos="0"/>
              </w:tabs>
              <w:jc w:val="center"/>
              <w:rPr>
                <w:color w:val="000000"/>
              </w:rPr>
            </w:pPr>
            <w:r w:rsidRPr="004B752F">
              <w:rPr>
                <w:color w:val="000000"/>
              </w:rPr>
              <w:t>х</w:t>
            </w:r>
          </w:p>
        </w:tc>
        <w:tc>
          <w:tcPr>
            <w:tcW w:w="1134" w:type="dxa"/>
            <w:vAlign w:val="center"/>
          </w:tcPr>
          <w:p w14:paraId="2C92299F" w14:textId="77777777" w:rsidR="004B752F" w:rsidRPr="004B752F" w:rsidRDefault="004B752F" w:rsidP="004B752F">
            <w:pPr>
              <w:tabs>
                <w:tab w:val="left" w:pos="0"/>
              </w:tabs>
              <w:jc w:val="center"/>
              <w:rPr>
                <w:color w:val="000000"/>
              </w:rPr>
            </w:pPr>
            <w:r w:rsidRPr="004B752F">
              <w:rPr>
                <w:color w:val="000000"/>
              </w:rPr>
              <w:t>3,59</w:t>
            </w:r>
          </w:p>
        </w:tc>
        <w:tc>
          <w:tcPr>
            <w:tcW w:w="1276" w:type="dxa"/>
            <w:vAlign w:val="center"/>
          </w:tcPr>
          <w:p w14:paraId="7E537EAB" w14:textId="77777777" w:rsidR="004B752F" w:rsidRPr="004B752F" w:rsidRDefault="004B752F" w:rsidP="004B752F">
            <w:pPr>
              <w:tabs>
                <w:tab w:val="left" w:pos="0"/>
              </w:tabs>
              <w:jc w:val="center"/>
              <w:rPr>
                <w:color w:val="000000"/>
              </w:rPr>
            </w:pPr>
            <w:r w:rsidRPr="004B752F">
              <w:rPr>
                <w:color w:val="000000"/>
              </w:rPr>
              <w:t>0,159</w:t>
            </w:r>
          </w:p>
        </w:tc>
      </w:tr>
      <w:tr w:rsidR="004B752F" w:rsidRPr="004B752F" w14:paraId="43B3E37D" w14:textId="77777777" w:rsidTr="004B752F">
        <w:trPr>
          <w:jc w:val="center"/>
        </w:trPr>
        <w:tc>
          <w:tcPr>
            <w:tcW w:w="1843" w:type="dxa"/>
            <w:vMerge/>
            <w:vAlign w:val="center"/>
          </w:tcPr>
          <w:p w14:paraId="066A52E0" w14:textId="77777777" w:rsidR="004B752F" w:rsidRPr="004B752F" w:rsidRDefault="004B752F" w:rsidP="004B752F">
            <w:pPr>
              <w:tabs>
                <w:tab w:val="left" w:pos="0"/>
              </w:tabs>
              <w:jc w:val="center"/>
              <w:rPr>
                <w:color w:val="000000"/>
              </w:rPr>
            </w:pPr>
          </w:p>
        </w:tc>
        <w:tc>
          <w:tcPr>
            <w:tcW w:w="992" w:type="dxa"/>
          </w:tcPr>
          <w:p w14:paraId="37FA12AC" w14:textId="77777777" w:rsidR="004B752F" w:rsidRPr="004B752F" w:rsidRDefault="004B752F" w:rsidP="004B752F">
            <w:pPr>
              <w:tabs>
                <w:tab w:val="left" w:pos="0"/>
              </w:tabs>
              <w:jc w:val="center"/>
              <w:rPr>
                <w:color w:val="000000"/>
              </w:rPr>
            </w:pPr>
            <w:r w:rsidRPr="004B752F">
              <w:t>2025</w:t>
            </w:r>
          </w:p>
        </w:tc>
        <w:tc>
          <w:tcPr>
            <w:tcW w:w="1843" w:type="dxa"/>
            <w:vAlign w:val="center"/>
          </w:tcPr>
          <w:p w14:paraId="0FAB2C46" w14:textId="77777777" w:rsidR="004B752F" w:rsidRPr="004B752F" w:rsidRDefault="004B752F" w:rsidP="004B752F">
            <w:pPr>
              <w:tabs>
                <w:tab w:val="left" w:pos="0"/>
              </w:tabs>
              <w:jc w:val="center"/>
              <w:rPr>
                <w:color w:val="000000"/>
              </w:rPr>
            </w:pPr>
            <w:r w:rsidRPr="004B752F">
              <w:rPr>
                <w:color w:val="000000"/>
              </w:rPr>
              <w:t>х</w:t>
            </w:r>
          </w:p>
        </w:tc>
        <w:tc>
          <w:tcPr>
            <w:tcW w:w="1842" w:type="dxa"/>
            <w:vAlign w:val="center"/>
          </w:tcPr>
          <w:p w14:paraId="34CE4076" w14:textId="77777777" w:rsidR="004B752F" w:rsidRPr="004B752F" w:rsidRDefault="004B752F" w:rsidP="004B752F">
            <w:pPr>
              <w:tabs>
                <w:tab w:val="left" w:pos="0"/>
              </w:tabs>
              <w:jc w:val="center"/>
              <w:rPr>
                <w:color w:val="000000"/>
              </w:rPr>
            </w:pPr>
            <w:r w:rsidRPr="004B752F">
              <w:rPr>
                <w:color w:val="000000"/>
              </w:rPr>
              <w:t>1</w:t>
            </w:r>
          </w:p>
        </w:tc>
        <w:tc>
          <w:tcPr>
            <w:tcW w:w="1701" w:type="dxa"/>
            <w:vAlign w:val="center"/>
          </w:tcPr>
          <w:p w14:paraId="678BD032" w14:textId="77777777" w:rsidR="004B752F" w:rsidRPr="004B752F" w:rsidRDefault="004B752F" w:rsidP="004B752F">
            <w:pPr>
              <w:tabs>
                <w:tab w:val="left" w:pos="0"/>
              </w:tabs>
              <w:jc w:val="center"/>
              <w:rPr>
                <w:color w:val="000000"/>
              </w:rPr>
            </w:pPr>
            <w:r w:rsidRPr="004B752F">
              <w:rPr>
                <w:color w:val="000000"/>
              </w:rPr>
              <w:t>х</w:t>
            </w:r>
          </w:p>
        </w:tc>
        <w:tc>
          <w:tcPr>
            <w:tcW w:w="1134" w:type="dxa"/>
            <w:vAlign w:val="center"/>
          </w:tcPr>
          <w:p w14:paraId="79BF0C7D" w14:textId="77777777" w:rsidR="004B752F" w:rsidRPr="004B752F" w:rsidRDefault="004B752F" w:rsidP="004B752F">
            <w:pPr>
              <w:tabs>
                <w:tab w:val="left" w:pos="0"/>
              </w:tabs>
              <w:jc w:val="center"/>
              <w:rPr>
                <w:color w:val="000000"/>
              </w:rPr>
            </w:pPr>
            <w:r w:rsidRPr="004B752F">
              <w:rPr>
                <w:color w:val="000000"/>
              </w:rPr>
              <w:t>3,59</w:t>
            </w:r>
          </w:p>
        </w:tc>
        <w:tc>
          <w:tcPr>
            <w:tcW w:w="1276" w:type="dxa"/>
            <w:vAlign w:val="center"/>
          </w:tcPr>
          <w:p w14:paraId="314F210E" w14:textId="77777777" w:rsidR="004B752F" w:rsidRPr="004B752F" w:rsidRDefault="004B752F" w:rsidP="004B752F">
            <w:pPr>
              <w:tabs>
                <w:tab w:val="left" w:pos="0"/>
              </w:tabs>
              <w:jc w:val="center"/>
              <w:rPr>
                <w:color w:val="000000"/>
              </w:rPr>
            </w:pPr>
            <w:r w:rsidRPr="004B752F">
              <w:rPr>
                <w:color w:val="000000"/>
              </w:rPr>
              <w:t>0,159</w:t>
            </w:r>
          </w:p>
        </w:tc>
      </w:tr>
      <w:tr w:rsidR="004B752F" w:rsidRPr="004B752F" w14:paraId="35605CB8" w14:textId="77777777" w:rsidTr="004B752F">
        <w:trPr>
          <w:jc w:val="center"/>
        </w:trPr>
        <w:tc>
          <w:tcPr>
            <w:tcW w:w="1843" w:type="dxa"/>
            <w:vMerge/>
            <w:vAlign w:val="center"/>
          </w:tcPr>
          <w:p w14:paraId="672AFE3C" w14:textId="77777777" w:rsidR="004B752F" w:rsidRPr="004B752F" w:rsidRDefault="004B752F" w:rsidP="004B752F">
            <w:pPr>
              <w:tabs>
                <w:tab w:val="left" w:pos="0"/>
              </w:tabs>
              <w:jc w:val="center"/>
              <w:rPr>
                <w:color w:val="000000"/>
              </w:rPr>
            </w:pPr>
          </w:p>
        </w:tc>
        <w:tc>
          <w:tcPr>
            <w:tcW w:w="992" w:type="dxa"/>
          </w:tcPr>
          <w:p w14:paraId="77683D1A" w14:textId="77777777" w:rsidR="004B752F" w:rsidRPr="004B752F" w:rsidRDefault="004B752F" w:rsidP="004B752F">
            <w:pPr>
              <w:tabs>
                <w:tab w:val="left" w:pos="0"/>
              </w:tabs>
              <w:jc w:val="center"/>
              <w:rPr>
                <w:color w:val="000000"/>
              </w:rPr>
            </w:pPr>
            <w:r w:rsidRPr="004B752F">
              <w:t>2026</w:t>
            </w:r>
          </w:p>
        </w:tc>
        <w:tc>
          <w:tcPr>
            <w:tcW w:w="1843" w:type="dxa"/>
            <w:vAlign w:val="center"/>
          </w:tcPr>
          <w:p w14:paraId="74FD1191" w14:textId="77777777" w:rsidR="004B752F" w:rsidRPr="004B752F" w:rsidRDefault="004B752F" w:rsidP="004B752F">
            <w:pPr>
              <w:tabs>
                <w:tab w:val="left" w:pos="0"/>
              </w:tabs>
              <w:jc w:val="center"/>
              <w:rPr>
                <w:color w:val="000000"/>
              </w:rPr>
            </w:pPr>
            <w:r w:rsidRPr="004B752F">
              <w:rPr>
                <w:color w:val="000000"/>
              </w:rPr>
              <w:t>х</w:t>
            </w:r>
          </w:p>
        </w:tc>
        <w:tc>
          <w:tcPr>
            <w:tcW w:w="1842" w:type="dxa"/>
            <w:vAlign w:val="center"/>
          </w:tcPr>
          <w:p w14:paraId="2B97E316" w14:textId="77777777" w:rsidR="004B752F" w:rsidRPr="004B752F" w:rsidRDefault="004B752F" w:rsidP="004B752F">
            <w:pPr>
              <w:tabs>
                <w:tab w:val="left" w:pos="0"/>
              </w:tabs>
              <w:jc w:val="center"/>
              <w:rPr>
                <w:color w:val="000000"/>
              </w:rPr>
            </w:pPr>
            <w:r w:rsidRPr="004B752F">
              <w:rPr>
                <w:color w:val="000000"/>
              </w:rPr>
              <w:t>1</w:t>
            </w:r>
          </w:p>
        </w:tc>
        <w:tc>
          <w:tcPr>
            <w:tcW w:w="1701" w:type="dxa"/>
            <w:vAlign w:val="center"/>
          </w:tcPr>
          <w:p w14:paraId="7CEF7CC2" w14:textId="77777777" w:rsidR="004B752F" w:rsidRPr="004B752F" w:rsidRDefault="004B752F" w:rsidP="004B752F">
            <w:pPr>
              <w:tabs>
                <w:tab w:val="left" w:pos="0"/>
              </w:tabs>
              <w:jc w:val="center"/>
              <w:rPr>
                <w:color w:val="000000"/>
              </w:rPr>
            </w:pPr>
            <w:r w:rsidRPr="004B752F">
              <w:rPr>
                <w:color w:val="000000"/>
              </w:rPr>
              <w:t>х</w:t>
            </w:r>
          </w:p>
        </w:tc>
        <w:tc>
          <w:tcPr>
            <w:tcW w:w="1134" w:type="dxa"/>
            <w:vAlign w:val="center"/>
          </w:tcPr>
          <w:p w14:paraId="0A922068" w14:textId="77777777" w:rsidR="004B752F" w:rsidRPr="004B752F" w:rsidRDefault="004B752F" w:rsidP="004B752F">
            <w:pPr>
              <w:tabs>
                <w:tab w:val="left" w:pos="0"/>
              </w:tabs>
              <w:jc w:val="center"/>
              <w:rPr>
                <w:color w:val="000000"/>
              </w:rPr>
            </w:pPr>
            <w:r w:rsidRPr="004B752F">
              <w:rPr>
                <w:color w:val="000000"/>
              </w:rPr>
              <w:t>3,59</w:t>
            </w:r>
          </w:p>
        </w:tc>
        <w:tc>
          <w:tcPr>
            <w:tcW w:w="1276" w:type="dxa"/>
            <w:vAlign w:val="center"/>
          </w:tcPr>
          <w:p w14:paraId="22F1E80F" w14:textId="77777777" w:rsidR="004B752F" w:rsidRPr="004B752F" w:rsidRDefault="004B752F" w:rsidP="004B752F">
            <w:pPr>
              <w:tabs>
                <w:tab w:val="left" w:pos="0"/>
              </w:tabs>
              <w:jc w:val="center"/>
              <w:rPr>
                <w:color w:val="000000"/>
              </w:rPr>
            </w:pPr>
            <w:r w:rsidRPr="004B752F">
              <w:rPr>
                <w:color w:val="000000"/>
              </w:rPr>
              <w:t>0,159</w:t>
            </w:r>
          </w:p>
        </w:tc>
      </w:tr>
      <w:tr w:rsidR="004B752F" w:rsidRPr="004B752F" w14:paraId="4C55A24C" w14:textId="77777777" w:rsidTr="004B752F">
        <w:trPr>
          <w:jc w:val="center"/>
        </w:trPr>
        <w:tc>
          <w:tcPr>
            <w:tcW w:w="1843" w:type="dxa"/>
            <w:vMerge/>
            <w:vAlign w:val="center"/>
          </w:tcPr>
          <w:p w14:paraId="4CD1CD71" w14:textId="77777777" w:rsidR="004B752F" w:rsidRPr="004B752F" w:rsidRDefault="004B752F" w:rsidP="004B752F">
            <w:pPr>
              <w:tabs>
                <w:tab w:val="left" w:pos="0"/>
              </w:tabs>
              <w:jc w:val="center"/>
              <w:rPr>
                <w:color w:val="000000"/>
              </w:rPr>
            </w:pPr>
          </w:p>
        </w:tc>
        <w:tc>
          <w:tcPr>
            <w:tcW w:w="992" w:type="dxa"/>
          </w:tcPr>
          <w:p w14:paraId="27C356A6" w14:textId="77777777" w:rsidR="004B752F" w:rsidRPr="004B752F" w:rsidRDefault="004B752F" w:rsidP="004B752F">
            <w:pPr>
              <w:tabs>
                <w:tab w:val="left" w:pos="0"/>
              </w:tabs>
              <w:jc w:val="center"/>
              <w:rPr>
                <w:color w:val="000000"/>
              </w:rPr>
            </w:pPr>
            <w:r w:rsidRPr="004B752F">
              <w:t>2027</w:t>
            </w:r>
          </w:p>
        </w:tc>
        <w:tc>
          <w:tcPr>
            <w:tcW w:w="1843" w:type="dxa"/>
            <w:vAlign w:val="center"/>
          </w:tcPr>
          <w:p w14:paraId="0BDFD5AE" w14:textId="77777777" w:rsidR="004B752F" w:rsidRPr="004B752F" w:rsidRDefault="004B752F" w:rsidP="004B752F">
            <w:pPr>
              <w:tabs>
                <w:tab w:val="left" w:pos="0"/>
              </w:tabs>
              <w:jc w:val="center"/>
              <w:rPr>
                <w:color w:val="000000"/>
              </w:rPr>
            </w:pPr>
            <w:r w:rsidRPr="004B752F">
              <w:rPr>
                <w:color w:val="000000"/>
              </w:rPr>
              <w:t>х</w:t>
            </w:r>
          </w:p>
        </w:tc>
        <w:tc>
          <w:tcPr>
            <w:tcW w:w="1842" w:type="dxa"/>
            <w:vAlign w:val="center"/>
          </w:tcPr>
          <w:p w14:paraId="2515309B" w14:textId="77777777" w:rsidR="004B752F" w:rsidRPr="004B752F" w:rsidRDefault="004B752F" w:rsidP="004B752F">
            <w:pPr>
              <w:tabs>
                <w:tab w:val="left" w:pos="0"/>
              </w:tabs>
              <w:jc w:val="center"/>
              <w:rPr>
                <w:color w:val="000000"/>
              </w:rPr>
            </w:pPr>
            <w:r w:rsidRPr="004B752F">
              <w:rPr>
                <w:color w:val="000000"/>
              </w:rPr>
              <w:t>1</w:t>
            </w:r>
          </w:p>
        </w:tc>
        <w:tc>
          <w:tcPr>
            <w:tcW w:w="1701" w:type="dxa"/>
            <w:vAlign w:val="center"/>
          </w:tcPr>
          <w:p w14:paraId="38F66D38" w14:textId="77777777" w:rsidR="004B752F" w:rsidRPr="004B752F" w:rsidRDefault="004B752F" w:rsidP="004B752F">
            <w:pPr>
              <w:tabs>
                <w:tab w:val="left" w:pos="0"/>
              </w:tabs>
              <w:jc w:val="center"/>
              <w:rPr>
                <w:color w:val="000000"/>
              </w:rPr>
            </w:pPr>
            <w:r w:rsidRPr="004B752F">
              <w:rPr>
                <w:color w:val="000000"/>
              </w:rPr>
              <w:t>х</w:t>
            </w:r>
          </w:p>
        </w:tc>
        <w:tc>
          <w:tcPr>
            <w:tcW w:w="1134" w:type="dxa"/>
            <w:vAlign w:val="center"/>
          </w:tcPr>
          <w:p w14:paraId="60C8DF0C" w14:textId="77777777" w:rsidR="004B752F" w:rsidRPr="004B752F" w:rsidRDefault="004B752F" w:rsidP="004B752F">
            <w:pPr>
              <w:tabs>
                <w:tab w:val="left" w:pos="0"/>
              </w:tabs>
              <w:jc w:val="center"/>
              <w:rPr>
                <w:color w:val="000000"/>
              </w:rPr>
            </w:pPr>
            <w:r w:rsidRPr="004B752F">
              <w:rPr>
                <w:color w:val="000000"/>
              </w:rPr>
              <w:t>3,59</w:t>
            </w:r>
          </w:p>
        </w:tc>
        <w:tc>
          <w:tcPr>
            <w:tcW w:w="1276" w:type="dxa"/>
            <w:vAlign w:val="center"/>
          </w:tcPr>
          <w:p w14:paraId="1521CA2B" w14:textId="77777777" w:rsidR="004B752F" w:rsidRPr="004B752F" w:rsidRDefault="004B752F" w:rsidP="004B752F">
            <w:pPr>
              <w:tabs>
                <w:tab w:val="left" w:pos="0"/>
              </w:tabs>
              <w:jc w:val="center"/>
              <w:rPr>
                <w:color w:val="000000"/>
              </w:rPr>
            </w:pPr>
            <w:r w:rsidRPr="004B752F">
              <w:rPr>
                <w:color w:val="000000"/>
              </w:rPr>
              <w:t>0,159</w:t>
            </w:r>
          </w:p>
        </w:tc>
      </w:tr>
      <w:tr w:rsidR="004B752F" w:rsidRPr="004B752F" w14:paraId="243CABC3" w14:textId="77777777" w:rsidTr="004B752F">
        <w:trPr>
          <w:jc w:val="center"/>
        </w:trPr>
        <w:tc>
          <w:tcPr>
            <w:tcW w:w="1843" w:type="dxa"/>
            <w:vMerge/>
            <w:vAlign w:val="center"/>
          </w:tcPr>
          <w:p w14:paraId="0C400CD0" w14:textId="77777777" w:rsidR="004B752F" w:rsidRPr="004B752F" w:rsidRDefault="004B752F" w:rsidP="004B752F">
            <w:pPr>
              <w:tabs>
                <w:tab w:val="left" w:pos="0"/>
              </w:tabs>
              <w:jc w:val="center"/>
              <w:rPr>
                <w:color w:val="000000"/>
              </w:rPr>
            </w:pPr>
          </w:p>
        </w:tc>
        <w:tc>
          <w:tcPr>
            <w:tcW w:w="992" w:type="dxa"/>
          </w:tcPr>
          <w:p w14:paraId="10383AD1" w14:textId="77777777" w:rsidR="004B752F" w:rsidRPr="004B752F" w:rsidRDefault="004B752F" w:rsidP="004B752F">
            <w:pPr>
              <w:tabs>
                <w:tab w:val="left" w:pos="0"/>
              </w:tabs>
              <w:jc w:val="center"/>
              <w:rPr>
                <w:color w:val="000000"/>
              </w:rPr>
            </w:pPr>
            <w:r w:rsidRPr="004B752F">
              <w:t>2028</w:t>
            </w:r>
          </w:p>
        </w:tc>
        <w:tc>
          <w:tcPr>
            <w:tcW w:w="1843" w:type="dxa"/>
            <w:vAlign w:val="center"/>
          </w:tcPr>
          <w:p w14:paraId="583520B1" w14:textId="77777777" w:rsidR="004B752F" w:rsidRPr="004B752F" w:rsidRDefault="004B752F" w:rsidP="004B752F">
            <w:pPr>
              <w:tabs>
                <w:tab w:val="left" w:pos="0"/>
              </w:tabs>
              <w:jc w:val="center"/>
              <w:rPr>
                <w:color w:val="000000"/>
              </w:rPr>
            </w:pPr>
            <w:r w:rsidRPr="004B752F">
              <w:rPr>
                <w:color w:val="000000"/>
              </w:rPr>
              <w:t>х</w:t>
            </w:r>
          </w:p>
        </w:tc>
        <w:tc>
          <w:tcPr>
            <w:tcW w:w="1842" w:type="dxa"/>
            <w:vAlign w:val="center"/>
          </w:tcPr>
          <w:p w14:paraId="09340C0F" w14:textId="77777777" w:rsidR="004B752F" w:rsidRPr="004B752F" w:rsidRDefault="004B752F" w:rsidP="004B752F">
            <w:pPr>
              <w:tabs>
                <w:tab w:val="left" w:pos="0"/>
              </w:tabs>
              <w:jc w:val="center"/>
              <w:rPr>
                <w:color w:val="000000"/>
              </w:rPr>
            </w:pPr>
            <w:r w:rsidRPr="004B752F">
              <w:rPr>
                <w:color w:val="000000"/>
              </w:rPr>
              <w:t>1</w:t>
            </w:r>
          </w:p>
        </w:tc>
        <w:tc>
          <w:tcPr>
            <w:tcW w:w="1701" w:type="dxa"/>
            <w:vAlign w:val="center"/>
          </w:tcPr>
          <w:p w14:paraId="2CBF4230" w14:textId="77777777" w:rsidR="004B752F" w:rsidRPr="004B752F" w:rsidRDefault="004B752F" w:rsidP="004B752F">
            <w:pPr>
              <w:tabs>
                <w:tab w:val="left" w:pos="0"/>
              </w:tabs>
              <w:jc w:val="center"/>
              <w:rPr>
                <w:color w:val="000000"/>
              </w:rPr>
            </w:pPr>
            <w:r w:rsidRPr="004B752F">
              <w:rPr>
                <w:color w:val="000000"/>
              </w:rPr>
              <w:t>х</w:t>
            </w:r>
          </w:p>
        </w:tc>
        <w:tc>
          <w:tcPr>
            <w:tcW w:w="1134" w:type="dxa"/>
            <w:vAlign w:val="center"/>
          </w:tcPr>
          <w:p w14:paraId="405B01C1" w14:textId="77777777" w:rsidR="004B752F" w:rsidRPr="004B752F" w:rsidRDefault="004B752F" w:rsidP="004B752F">
            <w:pPr>
              <w:tabs>
                <w:tab w:val="left" w:pos="0"/>
              </w:tabs>
              <w:jc w:val="center"/>
              <w:rPr>
                <w:color w:val="000000"/>
              </w:rPr>
            </w:pPr>
            <w:r w:rsidRPr="004B752F">
              <w:rPr>
                <w:color w:val="000000"/>
              </w:rPr>
              <w:t>3,59</w:t>
            </w:r>
          </w:p>
        </w:tc>
        <w:tc>
          <w:tcPr>
            <w:tcW w:w="1276" w:type="dxa"/>
            <w:vAlign w:val="center"/>
          </w:tcPr>
          <w:p w14:paraId="7E5F2C8A" w14:textId="77777777" w:rsidR="004B752F" w:rsidRPr="004B752F" w:rsidRDefault="004B752F" w:rsidP="004B752F">
            <w:pPr>
              <w:tabs>
                <w:tab w:val="left" w:pos="0"/>
              </w:tabs>
              <w:jc w:val="center"/>
              <w:rPr>
                <w:color w:val="000000"/>
              </w:rPr>
            </w:pPr>
            <w:r w:rsidRPr="004B752F">
              <w:rPr>
                <w:color w:val="000000"/>
              </w:rPr>
              <w:t>0,159</w:t>
            </w:r>
          </w:p>
        </w:tc>
      </w:tr>
    </w:tbl>
    <w:p w14:paraId="4696149B" w14:textId="77777777" w:rsidR="004B752F" w:rsidRPr="004B752F" w:rsidRDefault="004B752F" w:rsidP="004B752F">
      <w:pPr>
        <w:tabs>
          <w:tab w:val="left" w:pos="0"/>
        </w:tabs>
        <w:ind w:left="3544"/>
        <w:jc w:val="center"/>
        <w:rPr>
          <w:color w:val="000000"/>
          <w:sz w:val="28"/>
          <w:szCs w:val="28"/>
        </w:rPr>
      </w:pPr>
    </w:p>
    <w:p w14:paraId="06A16411" w14:textId="77777777" w:rsidR="004B752F" w:rsidRPr="004B752F" w:rsidRDefault="004B752F" w:rsidP="004B752F">
      <w:pPr>
        <w:tabs>
          <w:tab w:val="left" w:pos="0"/>
        </w:tabs>
        <w:jc w:val="center"/>
        <w:rPr>
          <w:color w:val="000000"/>
          <w:sz w:val="28"/>
          <w:szCs w:val="28"/>
        </w:rPr>
      </w:pPr>
    </w:p>
    <w:p w14:paraId="788886E9" w14:textId="77777777" w:rsidR="004B752F" w:rsidRPr="004B752F" w:rsidRDefault="004B752F" w:rsidP="004B752F">
      <w:pPr>
        <w:tabs>
          <w:tab w:val="left" w:pos="0"/>
        </w:tabs>
        <w:ind w:left="3544"/>
        <w:jc w:val="center"/>
        <w:rPr>
          <w:color w:val="000000"/>
          <w:sz w:val="28"/>
          <w:szCs w:val="28"/>
        </w:rPr>
      </w:pPr>
    </w:p>
    <w:p w14:paraId="28AC9554" w14:textId="77777777" w:rsidR="004B752F" w:rsidRPr="004B752F" w:rsidRDefault="004B752F" w:rsidP="004B752F">
      <w:pPr>
        <w:tabs>
          <w:tab w:val="left" w:pos="0"/>
        </w:tabs>
        <w:ind w:left="3544"/>
        <w:jc w:val="center"/>
        <w:rPr>
          <w:color w:val="000000"/>
          <w:sz w:val="28"/>
          <w:szCs w:val="28"/>
        </w:rPr>
      </w:pPr>
    </w:p>
    <w:p w14:paraId="7FE97494" w14:textId="77777777" w:rsidR="004B752F" w:rsidRPr="004B752F" w:rsidRDefault="004B752F" w:rsidP="004B752F">
      <w:pPr>
        <w:tabs>
          <w:tab w:val="left" w:pos="0"/>
        </w:tabs>
        <w:ind w:left="3544"/>
        <w:jc w:val="center"/>
        <w:rPr>
          <w:color w:val="000000"/>
          <w:sz w:val="28"/>
          <w:szCs w:val="28"/>
        </w:rPr>
      </w:pPr>
    </w:p>
    <w:p w14:paraId="3A2A5364" w14:textId="77777777" w:rsidR="004B752F" w:rsidRPr="004B752F" w:rsidRDefault="004B752F" w:rsidP="004B752F">
      <w:pPr>
        <w:tabs>
          <w:tab w:val="left" w:pos="0"/>
        </w:tabs>
        <w:ind w:left="3544"/>
        <w:jc w:val="center"/>
        <w:rPr>
          <w:color w:val="000000"/>
          <w:sz w:val="28"/>
          <w:szCs w:val="28"/>
        </w:rPr>
      </w:pPr>
    </w:p>
    <w:p w14:paraId="04CE0676" w14:textId="77777777" w:rsidR="004B752F" w:rsidRPr="004B752F" w:rsidRDefault="004B752F" w:rsidP="004B752F">
      <w:pPr>
        <w:tabs>
          <w:tab w:val="left" w:pos="0"/>
        </w:tabs>
        <w:ind w:left="3544"/>
        <w:jc w:val="center"/>
        <w:rPr>
          <w:color w:val="000000"/>
          <w:sz w:val="28"/>
          <w:szCs w:val="28"/>
        </w:rPr>
      </w:pPr>
    </w:p>
    <w:p w14:paraId="6EDA9C41" w14:textId="77777777" w:rsidR="004B752F" w:rsidRPr="004B752F" w:rsidRDefault="004B752F" w:rsidP="004B752F">
      <w:pPr>
        <w:tabs>
          <w:tab w:val="left" w:pos="0"/>
        </w:tabs>
        <w:ind w:left="3544"/>
        <w:jc w:val="center"/>
        <w:rPr>
          <w:color w:val="000000"/>
          <w:sz w:val="28"/>
          <w:szCs w:val="28"/>
        </w:rPr>
      </w:pPr>
    </w:p>
    <w:p w14:paraId="53A95D14" w14:textId="77777777" w:rsidR="004B752F" w:rsidRPr="004B752F" w:rsidRDefault="004B752F" w:rsidP="004B752F">
      <w:pPr>
        <w:tabs>
          <w:tab w:val="left" w:pos="0"/>
        </w:tabs>
        <w:ind w:left="3544"/>
        <w:jc w:val="center"/>
        <w:rPr>
          <w:color w:val="000000"/>
          <w:sz w:val="28"/>
          <w:szCs w:val="28"/>
        </w:rPr>
      </w:pPr>
    </w:p>
    <w:p w14:paraId="23649EA9" w14:textId="77777777" w:rsidR="004B752F" w:rsidRPr="004B752F" w:rsidRDefault="004B752F" w:rsidP="004B752F">
      <w:pPr>
        <w:tabs>
          <w:tab w:val="left" w:pos="0"/>
        </w:tabs>
        <w:ind w:left="3544"/>
        <w:jc w:val="center"/>
        <w:rPr>
          <w:color w:val="000000"/>
          <w:sz w:val="28"/>
          <w:szCs w:val="28"/>
        </w:rPr>
      </w:pPr>
    </w:p>
    <w:p w14:paraId="66277D6D" w14:textId="77777777" w:rsidR="004B752F" w:rsidRPr="004B752F" w:rsidRDefault="004B752F" w:rsidP="004B752F">
      <w:pPr>
        <w:tabs>
          <w:tab w:val="left" w:pos="0"/>
        </w:tabs>
        <w:ind w:left="3544"/>
        <w:jc w:val="center"/>
        <w:rPr>
          <w:color w:val="000000"/>
          <w:sz w:val="28"/>
          <w:szCs w:val="28"/>
        </w:rPr>
      </w:pPr>
    </w:p>
    <w:p w14:paraId="1403BC1B" w14:textId="77777777" w:rsidR="004B752F" w:rsidRPr="004B752F" w:rsidRDefault="004B752F" w:rsidP="004B752F">
      <w:pPr>
        <w:tabs>
          <w:tab w:val="left" w:pos="0"/>
        </w:tabs>
        <w:ind w:left="3544"/>
        <w:jc w:val="center"/>
        <w:rPr>
          <w:color w:val="000000"/>
          <w:sz w:val="28"/>
          <w:szCs w:val="28"/>
        </w:rPr>
      </w:pPr>
    </w:p>
    <w:p w14:paraId="6E5414CC" w14:textId="77777777" w:rsidR="004B752F" w:rsidRPr="004B752F" w:rsidRDefault="004B752F" w:rsidP="004B752F">
      <w:pPr>
        <w:tabs>
          <w:tab w:val="left" w:pos="0"/>
        </w:tabs>
        <w:ind w:left="3544"/>
        <w:jc w:val="center"/>
        <w:rPr>
          <w:color w:val="000000"/>
          <w:sz w:val="28"/>
          <w:szCs w:val="28"/>
        </w:rPr>
      </w:pPr>
    </w:p>
    <w:p w14:paraId="2AAED0C5" w14:textId="77777777" w:rsidR="004B752F" w:rsidRPr="004B752F" w:rsidRDefault="004B752F" w:rsidP="004B752F">
      <w:pPr>
        <w:tabs>
          <w:tab w:val="left" w:pos="0"/>
        </w:tabs>
        <w:ind w:left="3544"/>
        <w:jc w:val="center"/>
        <w:rPr>
          <w:sz w:val="28"/>
          <w:szCs w:val="28"/>
        </w:rPr>
      </w:pPr>
    </w:p>
    <w:p w14:paraId="0F8BD662" w14:textId="77777777" w:rsidR="004B752F" w:rsidRPr="004B752F" w:rsidRDefault="004B752F" w:rsidP="004B752F">
      <w:pPr>
        <w:tabs>
          <w:tab w:val="left" w:pos="0"/>
        </w:tabs>
        <w:ind w:left="3544"/>
        <w:jc w:val="center"/>
        <w:rPr>
          <w:sz w:val="28"/>
          <w:szCs w:val="28"/>
        </w:rPr>
      </w:pPr>
    </w:p>
    <w:p w14:paraId="02AC25A7" w14:textId="77777777" w:rsidR="004B752F" w:rsidRPr="004B752F" w:rsidRDefault="004B752F" w:rsidP="004B752F">
      <w:pPr>
        <w:tabs>
          <w:tab w:val="left" w:pos="0"/>
        </w:tabs>
        <w:ind w:left="3544"/>
        <w:jc w:val="center"/>
        <w:rPr>
          <w:sz w:val="28"/>
          <w:szCs w:val="28"/>
        </w:rPr>
      </w:pPr>
    </w:p>
    <w:p w14:paraId="212D260D" w14:textId="77777777" w:rsidR="004B752F" w:rsidRPr="004B752F" w:rsidRDefault="004B752F" w:rsidP="004B752F">
      <w:pPr>
        <w:tabs>
          <w:tab w:val="left" w:pos="0"/>
        </w:tabs>
        <w:ind w:left="3544"/>
        <w:jc w:val="center"/>
        <w:rPr>
          <w:sz w:val="28"/>
          <w:szCs w:val="28"/>
        </w:rPr>
      </w:pPr>
    </w:p>
    <w:p w14:paraId="5C1984E9" w14:textId="77777777" w:rsidR="004B752F" w:rsidRPr="004B752F" w:rsidRDefault="004B752F" w:rsidP="004B752F">
      <w:pPr>
        <w:tabs>
          <w:tab w:val="left" w:pos="0"/>
        </w:tabs>
        <w:ind w:left="3544"/>
        <w:jc w:val="center"/>
        <w:rPr>
          <w:sz w:val="28"/>
          <w:szCs w:val="28"/>
        </w:rPr>
      </w:pPr>
    </w:p>
    <w:p w14:paraId="14F0DFB6" w14:textId="77777777" w:rsidR="004B752F" w:rsidRDefault="004B752F" w:rsidP="001B314A">
      <w:pPr>
        <w:tabs>
          <w:tab w:val="left" w:pos="5580"/>
          <w:tab w:val="left" w:pos="9498"/>
        </w:tabs>
        <w:ind w:firstLine="284"/>
        <w:sectPr w:rsidR="004B752F" w:rsidSect="002D0175">
          <w:pgSz w:w="11906" w:h="16838"/>
          <w:pgMar w:top="851" w:right="567" w:bottom="1134" w:left="851" w:header="708" w:footer="708" w:gutter="0"/>
          <w:cols w:space="708"/>
          <w:docGrid w:linePitch="360"/>
        </w:sectPr>
      </w:pPr>
    </w:p>
    <w:p w14:paraId="77C2F5EC" w14:textId="0D6E7B42" w:rsidR="004B752F" w:rsidRPr="00D00103" w:rsidRDefault="004B752F" w:rsidP="004B752F">
      <w:pPr>
        <w:tabs>
          <w:tab w:val="left" w:pos="5580"/>
          <w:tab w:val="left" w:pos="9498"/>
        </w:tabs>
        <w:ind w:left="-4836" w:right="-569" w:firstLine="10223"/>
      </w:pPr>
      <w:r w:rsidRPr="00D00103">
        <w:lastRenderedPageBreak/>
        <w:t>Приложение</w:t>
      </w:r>
      <w:r>
        <w:t xml:space="preserve"> № 8 </w:t>
      </w:r>
      <w:r w:rsidRPr="00D00103">
        <w:t xml:space="preserve">к протоколу № </w:t>
      </w:r>
      <w:r>
        <w:t>62</w:t>
      </w:r>
    </w:p>
    <w:p w14:paraId="0D615067" w14:textId="77777777" w:rsidR="004B752F" w:rsidRPr="00D00103" w:rsidRDefault="004B752F" w:rsidP="004B752F">
      <w:pPr>
        <w:tabs>
          <w:tab w:val="left" w:pos="5580"/>
          <w:tab w:val="left" w:pos="9498"/>
        </w:tabs>
        <w:ind w:left="-4836" w:right="-569" w:firstLine="10223"/>
      </w:pPr>
      <w:r w:rsidRPr="00D00103">
        <w:t>заседания правления Региональной</w:t>
      </w:r>
    </w:p>
    <w:p w14:paraId="69564805" w14:textId="77777777" w:rsidR="004B752F" w:rsidRPr="00D00103" w:rsidRDefault="004B752F" w:rsidP="004B752F">
      <w:pPr>
        <w:tabs>
          <w:tab w:val="left" w:pos="5580"/>
          <w:tab w:val="left" w:pos="9498"/>
        </w:tabs>
        <w:ind w:left="-4836" w:right="-569" w:firstLine="10223"/>
      </w:pPr>
      <w:r w:rsidRPr="00D00103">
        <w:t>энергетической комиссии</w:t>
      </w:r>
    </w:p>
    <w:p w14:paraId="2E15E865" w14:textId="77777777" w:rsidR="004B752F" w:rsidRDefault="004B752F" w:rsidP="004B752F">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5E7A5111" w14:textId="77777777" w:rsidR="00CE4E7A" w:rsidRDefault="00CE4E7A" w:rsidP="004B752F">
      <w:pPr>
        <w:tabs>
          <w:tab w:val="left" w:pos="5580"/>
          <w:tab w:val="left" w:pos="9498"/>
        </w:tabs>
        <w:ind w:left="-4836" w:right="-569" w:firstLine="10223"/>
      </w:pPr>
    </w:p>
    <w:p w14:paraId="7D6E9873" w14:textId="77777777" w:rsidR="00CE4E7A" w:rsidRPr="00CE4E7A" w:rsidRDefault="00CE4E7A" w:rsidP="00CE4E7A">
      <w:pPr>
        <w:tabs>
          <w:tab w:val="left" w:pos="3052"/>
        </w:tabs>
        <w:jc w:val="center"/>
        <w:rPr>
          <w:b/>
          <w:bCs/>
          <w:sz w:val="28"/>
          <w:szCs w:val="28"/>
        </w:rPr>
      </w:pPr>
      <w:r w:rsidRPr="00CE4E7A">
        <w:rPr>
          <w:b/>
          <w:bCs/>
          <w:sz w:val="28"/>
          <w:szCs w:val="28"/>
        </w:rPr>
        <w:t xml:space="preserve">Производственная программа </w:t>
      </w:r>
    </w:p>
    <w:p w14:paraId="16DB7EC6" w14:textId="77777777" w:rsidR="00CE4E7A" w:rsidRPr="00CE4E7A" w:rsidRDefault="00CE4E7A" w:rsidP="00CE4E7A">
      <w:pPr>
        <w:tabs>
          <w:tab w:val="left" w:pos="3052"/>
        </w:tabs>
        <w:jc w:val="center"/>
        <w:rPr>
          <w:b/>
          <w:color w:val="FF0000"/>
          <w:sz w:val="28"/>
          <w:szCs w:val="28"/>
          <w:lang w:eastAsia="en-US"/>
        </w:rPr>
      </w:pPr>
      <w:r w:rsidRPr="00CE4E7A">
        <w:rPr>
          <w:b/>
          <w:sz w:val="28"/>
          <w:szCs w:val="28"/>
          <w:lang w:eastAsia="en-US"/>
        </w:rPr>
        <w:t>ООО «</w:t>
      </w:r>
      <w:proofErr w:type="spellStart"/>
      <w:r w:rsidRPr="00CE4E7A">
        <w:rPr>
          <w:b/>
          <w:sz w:val="28"/>
          <w:szCs w:val="28"/>
          <w:lang w:eastAsia="en-US"/>
        </w:rPr>
        <w:t>ЭнергоТранзит</w:t>
      </w:r>
      <w:proofErr w:type="spellEnd"/>
      <w:r w:rsidRPr="00CE4E7A">
        <w:rPr>
          <w:b/>
          <w:sz w:val="28"/>
          <w:szCs w:val="28"/>
          <w:lang w:eastAsia="en-US"/>
        </w:rPr>
        <w:t>» (Новокузнецкий городской округ)</w:t>
      </w:r>
    </w:p>
    <w:p w14:paraId="7D9B234E" w14:textId="77777777" w:rsidR="00CE4E7A" w:rsidRPr="00CE4E7A" w:rsidRDefault="00CE4E7A" w:rsidP="00CE4E7A">
      <w:pPr>
        <w:tabs>
          <w:tab w:val="left" w:pos="3052"/>
        </w:tabs>
        <w:jc w:val="center"/>
        <w:rPr>
          <w:b/>
          <w:bCs/>
          <w:color w:val="FF0000"/>
          <w:sz w:val="28"/>
          <w:szCs w:val="28"/>
        </w:rPr>
      </w:pPr>
      <w:r w:rsidRPr="00CE4E7A">
        <w:rPr>
          <w:b/>
          <w:bCs/>
          <w:color w:val="FF0000"/>
          <w:kern w:val="32"/>
          <w:sz w:val="28"/>
          <w:szCs w:val="28"/>
          <w:lang w:eastAsia="en-US"/>
        </w:rPr>
        <w:t xml:space="preserve"> </w:t>
      </w:r>
      <w:r w:rsidRPr="00CE4E7A">
        <w:rPr>
          <w:b/>
          <w:bCs/>
          <w:sz w:val="28"/>
          <w:szCs w:val="28"/>
        </w:rPr>
        <w:t xml:space="preserve">в сфере холодного водоснабжения </w:t>
      </w:r>
    </w:p>
    <w:p w14:paraId="43A65C13" w14:textId="77777777" w:rsidR="00CE4E7A" w:rsidRPr="00CE4E7A" w:rsidRDefault="00CE4E7A" w:rsidP="00CE4E7A">
      <w:pPr>
        <w:tabs>
          <w:tab w:val="left" w:pos="3052"/>
        </w:tabs>
        <w:jc w:val="center"/>
        <w:rPr>
          <w:b/>
          <w:lang w:eastAsia="en-US"/>
        </w:rPr>
      </w:pPr>
      <w:r w:rsidRPr="00CE4E7A">
        <w:rPr>
          <w:b/>
          <w:bCs/>
          <w:sz w:val="28"/>
          <w:szCs w:val="28"/>
        </w:rPr>
        <w:t>на период с 01.01.2024 по 31.12.2028</w:t>
      </w:r>
    </w:p>
    <w:p w14:paraId="60271EBD" w14:textId="77777777" w:rsidR="00CE4E7A" w:rsidRPr="00CE4E7A" w:rsidRDefault="00CE4E7A" w:rsidP="00CE4E7A">
      <w:pPr>
        <w:rPr>
          <w:b/>
          <w:lang w:eastAsia="en-US"/>
        </w:rPr>
      </w:pPr>
    </w:p>
    <w:p w14:paraId="57D330B2" w14:textId="77777777" w:rsidR="00CE4E7A" w:rsidRPr="00CE4E7A" w:rsidRDefault="00CE4E7A" w:rsidP="00CE4E7A">
      <w:pPr>
        <w:rPr>
          <w:lang w:eastAsia="en-US"/>
        </w:rPr>
      </w:pPr>
    </w:p>
    <w:p w14:paraId="5BFFF60D" w14:textId="77777777" w:rsidR="00CE4E7A" w:rsidRPr="00CE4E7A" w:rsidRDefault="00CE4E7A" w:rsidP="00CE4E7A">
      <w:pPr>
        <w:jc w:val="center"/>
        <w:rPr>
          <w:sz w:val="28"/>
          <w:szCs w:val="28"/>
        </w:rPr>
      </w:pPr>
      <w:r w:rsidRPr="00CE4E7A">
        <w:rPr>
          <w:sz w:val="28"/>
          <w:szCs w:val="28"/>
        </w:rPr>
        <w:t>Раздел 1. Паспорт производственной программы</w:t>
      </w:r>
    </w:p>
    <w:p w14:paraId="058F4551" w14:textId="77777777" w:rsidR="00CE4E7A" w:rsidRPr="00CE4E7A" w:rsidRDefault="00CE4E7A" w:rsidP="00CE4E7A">
      <w:pPr>
        <w:jc w:val="center"/>
        <w:rPr>
          <w:sz w:val="28"/>
          <w:szCs w:val="28"/>
        </w:rPr>
      </w:pPr>
    </w:p>
    <w:tbl>
      <w:tblPr>
        <w:tblStyle w:val="ae"/>
        <w:tblW w:w="10065" w:type="dxa"/>
        <w:tblInd w:w="-431" w:type="dxa"/>
        <w:tblLook w:val="04A0" w:firstRow="1" w:lastRow="0" w:firstColumn="1" w:lastColumn="0" w:noHBand="0" w:noVBand="1"/>
      </w:tblPr>
      <w:tblGrid>
        <w:gridCol w:w="5103"/>
        <w:gridCol w:w="4962"/>
      </w:tblGrid>
      <w:tr w:rsidR="00CE4E7A" w:rsidRPr="00CE4E7A" w14:paraId="395568CD" w14:textId="77777777" w:rsidTr="007E69AF">
        <w:trPr>
          <w:trHeight w:val="1221"/>
        </w:trPr>
        <w:tc>
          <w:tcPr>
            <w:tcW w:w="5103" w:type="dxa"/>
            <w:vAlign w:val="center"/>
          </w:tcPr>
          <w:p w14:paraId="6462D9D0" w14:textId="77777777" w:rsidR="00CE4E7A" w:rsidRPr="00CE4E7A" w:rsidRDefault="00CE4E7A" w:rsidP="00CE4E7A">
            <w:pPr>
              <w:rPr>
                <w:color w:val="000000"/>
                <w:sz w:val="28"/>
                <w:szCs w:val="28"/>
              </w:rPr>
            </w:pPr>
            <w:r w:rsidRPr="00CE4E7A">
              <w:rPr>
                <w:color w:val="000000"/>
                <w:sz w:val="28"/>
                <w:szCs w:val="28"/>
              </w:rPr>
              <w:t>Наименование организации</w:t>
            </w:r>
          </w:p>
        </w:tc>
        <w:tc>
          <w:tcPr>
            <w:tcW w:w="4962" w:type="dxa"/>
            <w:vAlign w:val="center"/>
          </w:tcPr>
          <w:p w14:paraId="3F4AF2E7" w14:textId="77777777" w:rsidR="00CE4E7A" w:rsidRPr="00CE4E7A" w:rsidRDefault="00CE4E7A" w:rsidP="00CE4E7A">
            <w:pPr>
              <w:jc w:val="center"/>
              <w:rPr>
                <w:color w:val="FF0000"/>
                <w:sz w:val="28"/>
                <w:szCs w:val="28"/>
              </w:rPr>
            </w:pPr>
            <w:r w:rsidRPr="00CE4E7A">
              <w:rPr>
                <w:bCs/>
                <w:kern w:val="32"/>
                <w:sz w:val="28"/>
                <w:szCs w:val="28"/>
              </w:rPr>
              <w:t>ООО «</w:t>
            </w:r>
            <w:proofErr w:type="spellStart"/>
            <w:r w:rsidRPr="00CE4E7A">
              <w:rPr>
                <w:bCs/>
                <w:kern w:val="32"/>
                <w:sz w:val="28"/>
                <w:szCs w:val="28"/>
              </w:rPr>
              <w:t>ЭнергоТранзит</w:t>
            </w:r>
            <w:proofErr w:type="spellEnd"/>
            <w:r w:rsidRPr="00CE4E7A">
              <w:rPr>
                <w:bCs/>
                <w:kern w:val="32"/>
                <w:sz w:val="28"/>
                <w:szCs w:val="28"/>
              </w:rPr>
              <w:t>»</w:t>
            </w:r>
          </w:p>
        </w:tc>
      </w:tr>
      <w:tr w:rsidR="00CE4E7A" w:rsidRPr="00CE4E7A" w14:paraId="01AD40C5" w14:textId="77777777" w:rsidTr="007E69AF">
        <w:trPr>
          <w:trHeight w:val="1109"/>
        </w:trPr>
        <w:tc>
          <w:tcPr>
            <w:tcW w:w="5103" w:type="dxa"/>
            <w:vAlign w:val="center"/>
          </w:tcPr>
          <w:p w14:paraId="1CA254FF" w14:textId="77777777" w:rsidR="00CE4E7A" w:rsidRPr="00CE4E7A" w:rsidRDefault="00CE4E7A" w:rsidP="00CE4E7A">
            <w:pPr>
              <w:rPr>
                <w:color w:val="000000"/>
                <w:sz w:val="28"/>
                <w:szCs w:val="28"/>
              </w:rPr>
            </w:pPr>
            <w:r w:rsidRPr="00CE4E7A">
              <w:rPr>
                <w:color w:val="000000"/>
                <w:sz w:val="28"/>
                <w:szCs w:val="28"/>
              </w:rPr>
              <w:t>Юридический адрес, почтовый адрес</w:t>
            </w:r>
          </w:p>
        </w:tc>
        <w:tc>
          <w:tcPr>
            <w:tcW w:w="4962" w:type="dxa"/>
            <w:vAlign w:val="center"/>
          </w:tcPr>
          <w:p w14:paraId="1AA369EB" w14:textId="77777777" w:rsidR="00CE4E7A" w:rsidRPr="00CE4E7A" w:rsidRDefault="00CE4E7A" w:rsidP="00CE4E7A">
            <w:pPr>
              <w:jc w:val="center"/>
              <w:rPr>
                <w:sz w:val="28"/>
                <w:szCs w:val="28"/>
              </w:rPr>
            </w:pPr>
            <w:r w:rsidRPr="00CE4E7A">
              <w:rPr>
                <w:sz w:val="28"/>
                <w:szCs w:val="28"/>
              </w:rPr>
              <w:t xml:space="preserve">654006, Кемеровская область,            </w:t>
            </w:r>
          </w:p>
          <w:p w14:paraId="0A232774" w14:textId="77777777" w:rsidR="00CE4E7A" w:rsidRPr="00CE4E7A" w:rsidRDefault="00CE4E7A" w:rsidP="00CE4E7A">
            <w:pPr>
              <w:jc w:val="center"/>
              <w:rPr>
                <w:color w:val="FF0000"/>
                <w:sz w:val="28"/>
                <w:szCs w:val="28"/>
              </w:rPr>
            </w:pPr>
            <w:r w:rsidRPr="00CE4E7A">
              <w:rPr>
                <w:sz w:val="28"/>
                <w:szCs w:val="28"/>
              </w:rPr>
              <w:t>г. Новокузнецк, ул. Орджоникидзе 12, офис 7</w:t>
            </w:r>
          </w:p>
        </w:tc>
      </w:tr>
      <w:tr w:rsidR="00CE4E7A" w:rsidRPr="00CE4E7A" w14:paraId="69DDA618" w14:textId="77777777" w:rsidTr="007E69AF">
        <w:tc>
          <w:tcPr>
            <w:tcW w:w="5103" w:type="dxa"/>
            <w:vAlign w:val="center"/>
          </w:tcPr>
          <w:p w14:paraId="6E9A7ECF" w14:textId="77777777" w:rsidR="00CE4E7A" w:rsidRPr="00CE4E7A" w:rsidRDefault="00CE4E7A" w:rsidP="00CE4E7A">
            <w:pPr>
              <w:rPr>
                <w:color w:val="000000"/>
                <w:sz w:val="28"/>
                <w:szCs w:val="28"/>
              </w:rPr>
            </w:pPr>
            <w:r w:rsidRPr="00CE4E7A">
              <w:rPr>
                <w:color w:val="000000"/>
                <w:sz w:val="28"/>
                <w:szCs w:val="28"/>
              </w:rPr>
              <w:t>Наименование уполномоченного органа, утвердившего производственную программу</w:t>
            </w:r>
          </w:p>
        </w:tc>
        <w:tc>
          <w:tcPr>
            <w:tcW w:w="4962" w:type="dxa"/>
            <w:vAlign w:val="center"/>
          </w:tcPr>
          <w:p w14:paraId="37FFC2B7" w14:textId="77777777" w:rsidR="00CE4E7A" w:rsidRPr="00CE4E7A" w:rsidRDefault="00CE4E7A" w:rsidP="00CE4E7A">
            <w:pPr>
              <w:jc w:val="center"/>
              <w:rPr>
                <w:color w:val="000000"/>
                <w:sz w:val="28"/>
                <w:szCs w:val="28"/>
              </w:rPr>
            </w:pPr>
            <w:r w:rsidRPr="00CE4E7A">
              <w:rPr>
                <w:color w:val="000000"/>
                <w:sz w:val="28"/>
                <w:szCs w:val="28"/>
              </w:rPr>
              <w:t>Региональная энергетическая комиссия Кузбасса</w:t>
            </w:r>
          </w:p>
        </w:tc>
      </w:tr>
      <w:tr w:rsidR="00CE4E7A" w:rsidRPr="00CE4E7A" w14:paraId="1A1BBC71" w14:textId="77777777" w:rsidTr="007E69AF">
        <w:tc>
          <w:tcPr>
            <w:tcW w:w="5103" w:type="dxa"/>
            <w:vAlign w:val="center"/>
          </w:tcPr>
          <w:p w14:paraId="7739C8B9" w14:textId="77777777" w:rsidR="00CE4E7A" w:rsidRPr="00CE4E7A" w:rsidRDefault="00CE4E7A" w:rsidP="00CE4E7A">
            <w:pPr>
              <w:rPr>
                <w:color w:val="000000"/>
                <w:sz w:val="28"/>
                <w:szCs w:val="28"/>
              </w:rPr>
            </w:pPr>
            <w:r w:rsidRPr="00CE4E7A">
              <w:rPr>
                <w:color w:val="000000"/>
                <w:sz w:val="28"/>
                <w:szCs w:val="28"/>
              </w:rPr>
              <w:t>Юридический адрес, почтовый адрес уполномоченного органа, утвердившего программу</w:t>
            </w:r>
          </w:p>
        </w:tc>
        <w:tc>
          <w:tcPr>
            <w:tcW w:w="4962" w:type="dxa"/>
            <w:vAlign w:val="center"/>
          </w:tcPr>
          <w:p w14:paraId="7ED65185" w14:textId="77777777" w:rsidR="00CE4E7A" w:rsidRPr="00CE4E7A" w:rsidRDefault="00CE4E7A" w:rsidP="00CE4E7A">
            <w:pPr>
              <w:jc w:val="center"/>
              <w:rPr>
                <w:color w:val="000000"/>
                <w:sz w:val="28"/>
                <w:szCs w:val="28"/>
              </w:rPr>
            </w:pPr>
            <w:r w:rsidRPr="00CE4E7A">
              <w:rPr>
                <w:color w:val="000000"/>
                <w:sz w:val="28"/>
                <w:szCs w:val="28"/>
              </w:rPr>
              <w:t xml:space="preserve">650000, г. Кемерово, </w:t>
            </w:r>
          </w:p>
          <w:p w14:paraId="7F02664E" w14:textId="77777777" w:rsidR="00CE4E7A" w:rsidRPr="00CE4E7A" w:rsidRDefault="00CE4E7A" w:rsidP="00CE4E7A">
            <w:pPr>
              <w:jc w:val="center"/>
              <w:rPr>
                <w:color w:val="000000"/>
                <w:sz w:val="28"/>
                <w:szCs w:val="28"/>
              </w:rPr>
            </w:pPr>
            <w:r w:rsidRPr="00CE4E7A">
              <w:rPr>
                <w:color w:val="000000"/>
                <w:sz w:val="28"/>
                <w:szCs w:val="28"/>
              </w:rPr>
              <w:t>ул. Н. Островского, д. 32</w:t>
            </w:r>
          </w:p>
        </w:tc>
      </w:tr>
    </w:tbl>
    <w:p w14:paraId="35190980" w14:textId="77777777" w:rsidR="00CE4E7A" w:rsidRPr="00CE4E7A" w:rsidRDefault="00CE4E7A" w:rsidP="00CE4E7A">
      <w:pPr>
        <w:jc w:val="center"/>
        <w:rPr>
          <w:sz w:val="28"/>
          <w:szCs w:val="28"/>
        </w:rPr>
      </w:pPr>
    </w:p>
    <w:p w14:paraId="1C8E5429" w14:textId="77777777" w:rsidR="00CE4E7A" w:rsidRPr="00CE4E7A" w:rsidRDefault="00CE4E7A" w:rsidP="00CE4E7A">
      <w:pPr>
        <w:jc w:val="center"/>
        <w:rPr>
          <w:sz w:val="28"/>
          <w:szCs w:val="28"/>
        </w:rPr>
      </w:pPr>
    </w:p>
    <w:p w14:paraId="1B3F6883" w14:textId="77777777" w:rsidR="00CE4E7A" w:rsidRPr="00CE4E7A" w:rsidRDefault="00CE4E7A" w:rsidP="00CE4E7A">
      <w:pPr>
        <w:jc w:val="center"/>
        <w:rPr>
          <w:sz w:val="28"/>
          <w:szCs w:val="28"/>
        </w:rPr>
      </w:pPr>
    </w:p>
    <w:p w14:paraId="6A99253B" w14:textId="77777777" w:rsidR="00CE4E7A" w:rsidRPr="00CE4E7A" w:rsidRDefault="00CE4E7A" w:rsidP="00CE4E7A">
      <w:pPr>
        <w:jc w:val="center"/>
        <w:rPr>
          <w:sz w:val="28"/>
          <w:szCs w:val="28"/>
        </w:rPr>
      </w:pPr>
    </w:p>
    <w:p w14:paraId="103638C1" w14:textId="77777777" w:rsidR="00CE4E7A" w:rsidRPr="00CE4E7A" w:rsidRDefault="00CE4E7A" w:rsidP="00CE4E7A">
      <w:pPr>
        <w:jc w:val="center"/>
        <w:rPr>
          <w:sz w:val="28"/>
          <w:szCs w:val="28"/>
        </w:rPr>
      </w:pPr>
    </w:p>
    <w:p w14:paraId="0B2C024F" w14:textId="77777777" w:rsidR="00CE4E7A" w:rsidRPr="00CE4E7A" w:rsidRDefault="00CE4E7A" w:rsidP="00CE4E7A">
      <w:pPr>
        <w:jc w:val="center"/>
        <w:rPr>
          <w:sz w:val="28"/>
          <w:szCs w:val="28"/>
        </w:rPr>
      </w:pPr>
    </w:p>
    <w:p w14:paraId="32613B09" w14:textId="77777777" w:rsidR="00CE4E7A" w:rsidRPr="00CE4E7A" w:rsidRDefault="00CE4E7A" w:rsidP="00CE4E7A">
      <w:pPr>
        <w:jc w:val="center"/>
        <w:rPr>
          <w:sz w:val="28"/>
          <w:szCs w:val="28"/>
        </w:rPr>
      </w:pPr>
    </w:p>
    <w:p w14:paraId="572293CC" w14:textId="77777777" w:rsidR="00CE4E7A" w:rsidRPr="00CE4E7A" w:rsidRDefault="00CE4E7A" w:rsidP="00CE4E7A">
      <w:pPr>
        <w:jc w:val="center"/>
        <w:rPr>
          <w:sz w:val="28"/>
          <w:szCs w:val="28"/>
        </w:rPr>
      </w:pPr>
    </w:p>
    <w:p w14:paraId="648CD68B" w14:textId="77777777" w:rsidR="00CE4E7A" w:rsidRPr="00CE4E7A" w:rsidRDefault="00CE4E7A" w:rsidP="00CE4E7A">
      <w:pPr>
        <w:jc w:val="center"/>
        <w:rPr>
          <w:sz w:val="28"/>
          <w:szCs w:val="28"/>
        </w:rPr>
      </w:pPr>
    </w:p>
    <w:p w14:paraId="0A0F7FBF" w14:textId="77777777" w:rsidR="00CE4E7A" w:rsidRPr="00CE4E7A" w:rsidRDefault="00CE4E7A" w:rsidP="00CE4E7A">
      <w:pPr>
        <w:jc w:val="center"/>
        <w:rPr>
          <w:sz w:val="28"/>
          <w:szCs w:val="28"/>
        </w:rPr>
      </w:pPr>
    </w:p>
    <w:p w14:paraId="0FA46F6C" w14:textId="77777777" w:rsidR="00CE4E7A" w:rsidRPr="00CE4E7A" w:rsidRDefault="00CE4E7A" w:rsidP="00CE4E7A">
      <w:pPr>
        <w:jc w:val="center"/>
        <w:rPr>
          <w:sz w:val="28"/>
          <w:szCs w:val="28"/>
        </w:rPr>
      </w:pPr>
    </w:p>
    <w:p w14:paraId="32533C15" w14:textId="77777777" w:rsidR="00CE4E7A" w:rsidRPr="00CE4E7A" w:rsidRDefault="00CE4E7A" w:rsidP="00CE4E7A">
      <w:pPr>
        <w:jc w:val="center"/>
        <w:rPr>
          <w:sz w:val="28"/>
          <w:szCs w:val="28"/>
        </w:rPr>
      </w:pPr>
    </w:p>
    <w:p w14:paraId="3E34ADCC" w14:textId="77777777" w:rsidR="00CE4E7A" w:rsidRPr="00CE4E7A" w:rsidRDefault="00CE4E7A" w:rsidP="00CE4E7A">
      <w:pPr>
        <w:jc w:val="center"/>
        <w:rPr>
          <w:sz w:val="28"/>
          <w:szCs w:val="28"/>
        </w:rPr>
      </w:pPr>
    </w:p>
    <w:p w14:paraId="05FC3F7C" w14:textId="77777777" w:rsidR="00CE4E7A" w:rsidRPr="00CE4E7A" w:rsidRDefault="00CE4E7A" w:rsidP="00CE4E7A">
      <w:pPr>
        <w:jc w:val="center"/>
        <w:rPr>
          <w:sz w:val="28"/>
          <w:szCs w:val="28"/>
        </w:rPr>
      </w:pPr>
    </w:p>
    <w:p w14:paraId="391C1964" w14:textId="77777777" w:rsidR="00CE4E7A" w:rsidRPr="00CE4E7A" w:rsidRDefault="00CE4E7A" w:rsidP="00CE4E7A">
      <w:pPr>
        <w:jc w:val="center"/>
        <w:rPr>
          <w:sz w:val="28"/>
          <w:szCs w:val="28"/>
        </w:rPr>
      </w:pPr>
    </w:p>
    <w:p w14:paraId="0606E4A7" w14:textId="77777777" w:rsidR="00CE4E7A" w:rsidRPr="00CE4E7A" w:rsidRDefault="00CE4E7A" w:rsidP="00CE4E7A">
      <w:pPr>
        <w:jc w:val="center"/>
        <w:rPr>
          <w:sz w:val="28"/>
          <w:szCs w:val="28"/>
        </w:rPr>
      </w:pPr>
    </w:p>
    <w:p w14:paraId="517E8D8B" w14:textId="77777777" w:rsidR="00CE4E7A" w:rsidRPr="00CE4E7A" w:rsidRDefault="00CE4E7A" w:rsidP="00CE4E7A">
      <w:pPr>
        <w:jc w:val="center"/>
        <w:rPr>
          <w:sz w:val="28"/>
          <w:szCs w:val="28"/>
        </w:rPr>
      </w:pPr>
    </w:p>
    <w:p w14:paraId="1AC6AC57" w14:textId="77777777" w:rsidR="00CE4E7A" w:rsidRDefault="00CE4E7A" w:rsidP="00CE4E7A">
      <w:pPr>
        <w:jc w:val="center"/>
        <w:rPr>
          <w:sz w:val="28"/>
          <w:szCs w:val="28"/>
        </w:rPr>
        <w:sectPr w:rsidR="00CE4E7A" w:rsidSect="000730F1">
          <w:headerReference w:type="default" r:id="rId34"/>
          <w:headerReference w:type="first" r:id="rId35"/>
          <w:pgSz w:w="11906" w:h="16838"/>
          <w:pgMar w:top="851" w:right="1418" w:bottom="567" w:left="1559" w:header="709" w:footer="709" w:gutter="0"/>
          <w:cols w:space="708"/>
          <w:titlePg/>
          <w:docGrid w:linePitch="360"/>
        </w:sectPr>
      </w:pPr>
    </w:p>
    <w:p w14:paraId="7F08F425" w14:textId="77777777" w:rsidR="00CE4E7A" w:rsidRPr="00CE4E7A" w:rsidRDefault="00CE4E7A" w:rsidP="00CE4E7A">
      <w:pPr>
        <w:jc w:val="center"/>
        <w:rPr>
          <w:sz w:val="28"/>
          <w:szCs w:val="28"/>
        </w:rPr>
      </w:pPr>
    </w:p>
    <w:p w14:paraId="158B29CD" w14:textId="77777777" w:rsidR="00CE4E7A" w:rsidRPr="00CE4E7A" w:rsidRDefault="00CE4E7A" w:rsidP="00CE4E7A">
      <w:pPr>
        <w:jc w:val="center"/>
        <w:rPr>
          <w:sz w:val="28"/>
          <w:szCs w:val="28"/>
        </w:rPr>
      </w:pPr>
      <w:r w:rsidRPr="00CE4E7A">
        <w:rPr>
          <w:sz w:val="28"/>
          <w:szCs w:val="28"/>
        </w:rPr>
        <w:t xml:space="preserve">Раздел 2. Перечень плановых мероприятий по ремонту объектов централизованных систем холодного водоснабжения </w:t>
      </w:r>
    </w:p>
    <w:p w14:paraId="16CF68C7" w14:textId="77777777" w:rsidR="00CE4E7A" w:rsidRPr="00CE4E7A" w:rsidRDefault="00CE4E7A" w:rsidP="00CE4E7A">
      <w:pPr>
        <w:jc w:val="center"/>
        <w:rPr>
          <w:sz w:val="28"/>
          <w:szCs w:val="28"/>
        </w:rPr>
      </w:pPr>
    </w:p>
    <w:tbl>
      <w:tblPr>
        <w:tblStyle w:val="ae"/>
        <w:tblW w:w="9588" w:type="dxa"/>
        <w:jc w:val="center"/>
        <w:tblLayout w:type="fixed"/>
        <w:tblLook w:val="04A0" w:firstRow="1" w:lastRow="0" w:firstColumn="1" w:lastColumn="0" w:noHBand="0" w:noVBand="1"/>
      </w:tblPr>
      <w:tblGrid>
        <w:gridCol w:w="3334"/>
        <w:gridCol w:w="1270"/>
        <w:gridCol w:w="1276"/>
        <w:gridCol w:w="2268"/>
        <w:gridCol w:w="850"/>
        <w:gridCol w:w="590"/>
      </w:tblGrid>
      <w:tr w:rsidR="00CE4E7A" w:rsidRPr="00CE4E7A" w14:paraId="61F33608" w14:textId="77777777" w:rsidTr="007E69AF">
        <w:trPr>
          <w:trHeight w:val="706"/>
          <w:jc w:val="center"/>
        </w:trPr>
        <w:tc>
          <w:tcPr>
            <w:tcW w:w="3334" w:type="dxa"/>
            <w:vMerge w:val="restart"/>
            <w:vAlign w:val="center"/>
          </w:tcPr>
          <w:p w14:paraId="2DF362D3" w14:textId="77777777" w:rsidR="00CE4E7A" w:rsidRPr="00CE4E7A" w:rsidRDefault="00CE4E7A" w:rsidP="00CE4E7A">
            <w:pPr>
              <w:jc w:val="center"/>
              <w:rPr>
                <w:color w:val="000000"/>
                <w:sz w:val="28"/>
                <w:szCs w:val="28"/>
              </w:rPr>
            </w:pPr>
            <w:r w:rsidRPr="00CE4E7A">
              <w:rPr>
                <w:color w:val="000000"/>
                <w:sz w:val="28"/>
                <w:szCs w:val="28"/>
              </w:rPr>
              <w:t>Наименование мероприятия</w:t>
            </w:r>
          </w:p>
        </w:tc>
        <w:tc>
          <w:tcPr>
            <w:tcW w:w="1270" w:type="dxa"/>
            <w:vMerge w:val="restart"/>
            <w:vAlign w:val="center"/>
          </w:tcPr>
          <w:p w14:paraId="6D230BE5" w14:textId="77777777" w:rsidR="00CE4E7A" w:rsidRPr="00CE4E7A" w:rsidRDefault="00CE4E7A" w:rsidP="00CE4E7A">
            <w:pPr>
              <w:jc w:val="center"/>
              <w:rPr>
                <w:color w:val="000000"/>
                <w:sz w:val="28"/>
                <w:szCs w:val="28"/>
              </w:rPr>
            </w:pPr>
            <w:r w:rsidRPr="00CE4E7A">
              <w:rPr>
                <w:color w:val="000000"/>
                <w:sz w:val="28"/>
                <w:szCs w:val="28"/>
              </w:rPr>
              <w:t xml:space="preserve">Срок </w:t>
            </w:r>
            <w:proofErr w:type="spellStart"/>
            <w:r w:rsidRPr="00CE4E7A">
              <w:rPr>
                <w:color w:val="000000"/>
                <w:sz w:val="28"/>
                <w:szCs w:val="28"/>
              </w:rPr>
              <w:t>реали-зации</w:t>
            </w:r>
            <w:proofErr w:type="spellEnd"/>
          </w:p>
        </w:tc>
        <w:tc>
          <w:tcPr>
            <w:tcW w:w="1276" w:type="dxa"/>
            <w:vMerge w:val="restart"/>
          </w:tcPr>
          <w:p w14:paraId="748C48D3" w14:textId="77777777" w:rsidR="00CE4E7A" w:rsidRPr="00CE4E7A" w:rsidRDefault="00CE4E7A" w:rsidP="00CE4E7A">
            <w:pPr>
              <w:jc w:val="center"/>
              <w:rPr>
                <w:color w:val="000000"/>
                <w:sz w:val="28"/>
                <w:szCs w:val="28"/>
              </w:rPr>
            </w:pPr>
            <w:proofErr w:type="spellStart"/>
            <w:r w:rsidRPr="00CE4E7A">
              <w:rPr>
                <w:color w:val="000000"/>
                <w:sz w:val="28"/>
                <w:szCs w:val="28"/>
              </w:rPr>
              <w:t>Финан-совые</w:t>
            </w:r>
            <w:proofErr w:type="spellEnd"/>
            <w:r w:rsidRPr="00CE4E7A">
              <w:rPr>
                <w:color w:val="000000"/>
                <w:sz w:val="28"/>
                <w:szCs w:val="28"/>
              </w:rPr>
              <w:t xml:space="preserve"> </w:t>
            </w:r>
            <w:proofErr w:type="gramStart"/>
            <w:r w:rsidRPr="00CE4E7A">
              <w:rPr>
                <w:color w:val="000000"/>
                <w:sz w:val="28"/>
                <w:szCs w:val="28"/>
              </w:rPr>
              <w:t>потреб-</w:t>
            </w:r>
            <w:proofErr w:type="spellStart"/>
            <w:r w:rsidRPr="00CE4E7A">
              <w:rPr>
                <w:color w:val="000000"/>
                <w:sz w:val="28"/>
                <w:szCs w:val="28"/>
              </w:rPr>
              <w:t>ности</w:t>
            </w:r>
            <w:proofErr w:type="spellEnd"/>
            <w:proofErr w:type="gramEnd"/>
            <w:r w:rsidRPr="00CE4E7A">
              <w:rPr>
                <w:color w:val="000000"/>
                <w:sz w:val="28"/>
                <w:szCs w:val="28"/>
              </w:rPr>
              <w:t>, тыс. руб. (без НДС)</w:t>
            </w:r>
          </w:p>
        </w:tc>
        <w:tc>
          <w:tcPr>
            <w:tcW w:w="3708" w:type="dxa"/>
            <w:gridSpan w:val="3"/>
            <w:vAlign w:val="center"/>
          </w:tcPr>
          <w:p w14:paraId="44D2B193" w14:textId="77777777" w:rsidR="00CE4E7A" w:rsidRPr="00CE4E7A" w:rsidRDefault="00CE4E7A" w:rsidP="00CE4E7A">
            <w:pPr>
              <w:jc w:val="center"/>
              <w:rPr>
                <w:color w:val="000000"/>
                <w:sz w:val="28"/>
                <w:szCs w:val="28"/>
              </w:rPr>
            </w:pPr>
            <w:r w:rsidRPr="00CE4E7A">
              <w:rPr>
                <w:color w:val="000000"/>
                <w:sz w:val="28"/>
                <w:szCs w:val="28"/>
              </w:rPr>
              <w:t>Ожидаемый эффект</w:t>
            </w:r>
          </w:p>
        </w:tc>
      </w:tr>
      <w:tr w:rsidR="00CE4E7A" w:rsidRPr="00CE4E7A" w14:paraId="79865A7E" w14:textId="77777777" w:rsidTr="007E69AF">
        <w:trPr>
          <w:trHeight w:val="844"/>
          <w:jc w:val="center"/>
        </w:trPr>
        <w:tc>
          <w:tcPr>
            <w:tcW w:w="3334" w:type="dxa"/>
            <w:vMerge/>
          </w:tcPr>
          <w:p w14:paraId="4A6CC4BF" w14:textId="77777777" w:rsidR="00CE4E7A" w:rsidRPr="00CE4E7A" w:rsidRDefault="00CE4E7A" w:rsidP="00CE4E7A">
            <w:pPr>
              <w:jc w:val="center"/>
              <w:rPr>
                <w:color w:val="000000"/>
                <w:sz w:val="28"/>
                <w:szCs w:val="28"/>
              </w:rPr>
            </w:pPr>
          </w:p>
        </w:tc>
        <w:tc>
          <w:tcPr>
            <w:tcW w:w="1270" w:type="dxa"/>
            <w:vMerge/>
          </w:tcPr>
          <w:p w14:paraId="49C4A62F" w14:textId="77777777" w:rsidR="00CE4E7A" w:rsidRPr="00CE4E7A" w:rsidRDefault="00CE4E7A" w:rsidP="00CE4E7A">
            <w:pPr>
              <w:jc w:val="center"/>
              <w:rPr>
                <w:color w:val="000000"/>
                <w:sz w:val="28"/>
                <w:szCs w:val="28"/>
              </w:rPr>
            </w:pPr>
          </w:p>
        </w:tc>
        <w:tc>
          <w:tcPr>
            <w:tcW w:w="1276" w:type="dxa"/>
            <w:vMerge/>
          </w:tcPr>
          <w:p w14:paraId="182827E7" w14:textId="77777777" w:rsidR="00CE4E7A" w:rsidRPr="00CE4E7A" w:rsidRDefault="00CE4E7A" w:rsidP="00CE4E7A">
            <w:pPr>
              <w:jc w:val="center"/>
              <w:rPr>
                <w:color w:val="000000"/>
                <w:sz w:val="28"/>
                <w:szCs w:val="28"/>
              </w:rPr>
            </w:pPr>
          </w:p>
        </w:tc>
        <w:tc>
          <w:tcPr>
            <w:tcW w:w="2268" w:type="dxa"/>
            <w:vAlign w:val="center"/>
          </w:tcPr>
          <w:p w14:paraId="578F7FB0" w14:textId="77777777" w:rsidR="00CE4E7A" w:rsidRPr="00CE4E7A" w:rsidRDefault="00CE4E7A" w:rsidP="00CE4E7A">
            <w:pPr>
              <w:jc w:val="center"/>
              <w:rPr>
                <w:color w:val="000000"/>
                <w:sz w:val="28"/>
                <w:szCs w:val="28"/>
              </w:rPr>
            </w:pPr>
            <w:r w:rsidRPr="00CE4E7A">
              <w:rPr>
                <w:color w:val="000000"/>
                <w:sz w:val="28"/>
                <w:szCs w:val="28"/>
              </w:rPr>
              <w:t>Наименование показателей</w:t>
            </w:r>
          </w:p>
        </w:tc>
        <w:tc>
          <w:tcPr>
            <w:tcW w:w="850" w:type="dxa"/>
            <w:vAlign w:val="center"/>
          </w:tcPr>
          <w:p w14:paraId="37227AAC" w14:textId="77777777" w:rsidR="00CE4E7A" w:rsidRPr="00CE4E7A" w:rsidRDefault="00CE4E7A" w:rsidP="00CE4E7A">
            <w:pPr>
              <w:jc w:val="center"/>
              <w:rPr>
                <w:color w:val="000000"/>
                <w:sz w:val="28"/>
                <w:szCs w:val="28"/>
              </w:rPr>
            </w:pPr>
            <w:r w:rsidRPr="00CE4E7A">
              <w:rPr>
                <w:color w:val="000000"/>
                <w:sz w:val="28"/>
                <w:szCs w:val="28"/>
              </w:rPr>
              <w:t>тыс. руб.</w:t>
            </w:r>
          </w:p>
        </w:tc>
        <w:tc>
          <w:tcPr>
            <w:tcW w:w="590" w:type="dxa"/>
            <w:vAlign w:val="center"/>
          </w:tcPr>
          <w:p w14:paraId="40C8FC5D"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6FC5CA77" w14:textId="77777777" w:rsidTr="007E69AF">
        <w:trPr>
          <w:jc w:val="center"/>
        </w:trPr>
        <w:tc>
          <w:tcPr>
            <w:tcW w:w="9588" w:type="dxa"/>
            <w:gridSpan w:val="6"/>
          </w:tcPr>
          <w:p w14:paraId="324A8464" w14:textId="77777777" w:rsidR="00CE4E7A" w:rsidRPr="00CE4E7A" w:rsidRDefault="00CE4E7A" w:rsidP="00CE4E7A">
            <w:pPr>
              <w:ind w:left="720"/>
              <w:contextualSpacing/>
              <w:jc w:val="center"/>
              <w:rPr>
                <w:color w:val="000000"/>
                <w:sz w:val="28"/>
                <w:szCs w:val="28"/>
              </w:rPr>
            </w:pPr>
            <w:r w:rsidRPr="00CE4E7A">
              <w:rPr>
                <w:color w:val="000000"/>
                <w:sz w:val="28"/>
                <w:szCs w:val="28"/>
              </w:rPr>
              <w:t>Холодное водоснабжение технической водой</w:t>
            </w:r>
          </w:p>
        </w:tc>
      </w:tr>
      <w:tr w:rsidR="00CE4E7A" w:rsidRPr="00CE4E7A" w14:paraId="44184170" w14:textId="77777777" w:rsidTr="007E69AF">
        <w:trPr>
          <w:trHeight w:val="545"/>
          <w:jc w:val="center"/>
        </w:trPr>
        <w:tc>
          <w:tcPr>
            <w:tcW w:w="3334" w:type="dxa"/>
            <w:vMerge w:val="restart"/>
            <w:vAlign w:val="center"/>
          </w:tcPr>
          <w:p w14:paraId="11F524C7" w14:textId="77777777" w:rsidR="00CE4E7A" w:rsidRPr="00CE4E7A" w:rsidRDefault="00CE4E7A" w:rsidP="00CE4E7A">
            <w:pPr>
              <w:jc w:val="center"/>
              <w:rPr>
                <w:color w:val="000000"/>
                <w:sz w:val="28"/>
                <w:szCs w:val="28"/>
              </w:rPr>
            </w:pPr>
            <w:r w:rsidRPr="00CE4E7A">
              <w:rPr>
                <w:color w:val="000000"/>
                <w:sz w:val="28"/>
                <w:szCs w:val="28"/>
              </w:rPr>
              <w:t>Капитальный ремонт</w:t>
            </w:r>
          </w:p>
        </w:tc>
        <w:tc>
          <w:tcPr>
            <w:tcW w:w="1270" w:type="dxa"/>
            <w:vAlign w:val="center"/>
          </w:tcPr>
          <w:p w14:paraId="0490AF5A" w14:textId="77777777" w:rsidR="00CE4E7A" w:rsidRPr="00CE4E7A" w:rsidRDefault="00CE4E7A" w:rsidP="00CE4E7A">
            <w:pPr>
              <w:jc w:val="center"/>
              <w:rPr>
                <w:color w:val="000000"/>
                <w:sz w:val="28"/>
                <w:szCs w:val="28"/>
              </w:rPr>
            </w:pPr>
            <w:r w:rsidRPr="00CE4E7A">
              <w:rPr>
                <w:color w:val="000000"/>
                <w:sz w:val="28"/>
                <w:szCs w:val="28"/>
              </w:rPr>
              <w:t>2024</w:t>
            </w:r>
          </w:p>
        </w:tc>
        <w:tc>
          <w:tcPr>
            <w:tcW w:w="1276" w:type="dxa"/>
            <w:vAlign w:val="center"/>
          </w:tcPr>
          <w:p w14:paraId="3DA3C6FE" w14:textId="77777777" w:rsidR="00CE4E7A" w:rsidRPr="00CE4E7A" w:rsidRDefault="00CE4E7A" w:rsidP="00CE4E7A">
            <w:pPr>
              <w:jc w:val="center"/>
              <w:rPr>
                <w:color w:val="000000"/>
                <w:sz w:val="28"/>
                <w:szCs w:val="28"/>
              </w:rPr>
            </w:pPr>
            <w:r w:rsidRPr="00CE4E7A">
              <w:rPr>
                <w:color w:val="000000"/>
                <w:sz w:val="28"/>
                <w:szCs w:val="28"/>
              </w:rPr>
              <w:t>8 455,70</w:t>
            </w:r>
          </w:p>
        </w:tc>
        <w:tc>
          <w:tcPr>
            <w:tcW w:w="2268" w:type="dxa"/>
            <w:vMerge w:val="restart"/>
            <w:vAlign w:val="center"/>
          </w:tcPr>
          <w:p w14:paraId="4F15DA0F" w14:textId="77777777" w:rsidR="00CE4E7A" w:rsidRPr="00CE4E7A" w:rsidRDefault="00CE4E7A" w:rsidP="00CE4E7A">
            <w:pPr>
              <w:jc w:val="center"/>
              <w:rPr>
                <w:color w:val="000000"/>
                <w:sz w:val="28"/>
                <w:szCs w:val="28"/>
              </w:rPr>
            </w:pPr>
            <w:r w:rsidRPr="00CE4E7A">
              <w:rPr>
                <w:color w:val="000000"/>
                <w:sz w:val="28"/>
                <w:szCs w:val="28"/>
              </w:rPr>
              <w:t>-</w:t>
            </w:r>
          </w:p>
        </w:tc>
        <w:tc>
          <w:tcPr>
            <w:tcW w:w="850" w:type="dxa"/>
            <w:vAlign w:val="center"/>
          </w:tcPr>
          <w:p w14:paraId="145B5ED9" w14:textId="77777777" w:rsidR="00CE4E7A" w:rsidRPr="00CE4E7A" w:rsidRDefault="00CE4E7A" w:rsidP="00CE4E7A">
            <w:pPr>
              <w:jc w:val="center"/>
              <w:rPr>
                <w:color w:val="000000"/>
                <w:sz w:val="28"/>
                <w:szCs w:val="28"/>
              </w:rPr>
            </w:pPr>
            <w:r w:rsidRPr="00CE4E7A">
              <w:rPr>
                <w:color w:val="000000"/>
                <w:sz w:val="28"/>
                <w:szCs w:val="28"/>
              </w:rPr>
              <w:t>-</w:t>
            </w:r>
          </w:p>
        </w:tc>
        <w:tc>
          <w:tcPr>
            <w:tcW w:w="590" w:type="dxa"/>
            <w:vAlign w:val="center"/>
          </w:tcPr>
          <w:p w14:paraId="105265CE"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102B7FE5" w14:textId="77777777" w:rsidTr="007E69AF">
        <w:trPr>
          <w:trHeight w:val="568"/>
          <w:jc w:val="center"/>
        </w:trPr>
        <w:tc>
          <w:tcPr>
            <w:tcW w:w="3334" w:type="dxa"/>
            <w:vMerge/>
          </w:tcPr>
          <w:p w14:paraId="719348F7" w14:textId="77777777" w:rsidR="00CE4E7A" w:rsidRPr="00CE4E7A" w:rsidRDefault="00CE4E7A" w:rsidP="00CE4E7A">
            <w:pPr>
              <w:rPr>
                <w:color w:val="000000"/>
                <w:sz w:val="28"/>
                <w:szCs w:val="28"/>
              </w:rPr>
            </w:pPr>
          </w:p>
        </w:tc>
        <w:tc>
          <w:tcPr>
            <w:tcW w:w="1270" w:type="dxa"/>
            <w:vAlign w:val="center"/>
          </w:tcPr>
          <w:p w14:paraId="3A631F6C" w14:textId="77777777" w:rsidR="00CE4E7A" w:rsidRPr="00CE4E7A" w:rsidRDefault="00CE4E7A" w:rsidP="00CE4E7A">
            <w:pPr>
              <w:jc w:val="center"/>
              <w:rPr>
                <w:color w:val="000000"/>
                <w:sz w:val="28"/>
                <w:szCs w:val="28"/>
              </w:rPr>
            </w:pPr>
            <w:r w:rsidRPr="00CE4E7A">
              <w:rPr>
                <w:color w:val="000000"/>
                <w:sz w:val="28"/>
                <w:szCs w:val="28"/>
              </w:rPr>
              <w:t>2025</w:t>
            </w:r>
          </w:p>
        </w:tc>
        <w:tc>
          <w:tcPr>
            <w:tcW w:w="1276" w:type="dxa"/>
            <w:vAlign w:val="center"/>
          </w:tcPr>
          <w:p w14:paraId="07B93719" w14:textId="77777777" w:rsidR="00CE4E7A" w:rsidRPr="00CE4E7A" w:rsidRDefault="00CE4E7A" w:rsidP="00CE4E7A">
            <w:pPr>
              <w:jc w:val="center"/>
              <w:rPr>
                <w:color w:val="000000"/>
                <w:sz w:val="28"/>
                <w:szCs w:val="28"/>
              </w:rPr>
            </w:pPr>
            <w:r w:rsidRPr="00CE4E7A">
              <w:rPr>
                <w:color w:val="000000"/>
                <w:sz w:val="28"/>
                <w:szCs w:val="28"/>
              </w:rPr>
              <w:t>8 722,73</w:t>
            </w:r>
          </w:p>
        </w:tc>
        <w:tc>
          <w:tcPr>
            <w:tcW w:w="2268" w:type="dxa"/>
            <w:vMerge/>
          </w:tcPr>
          <w:p w14:paraId="67836AC9" w14:textId="77777777" w:rsidR="00CE4E7A" w:rsidRPr="00CE4E7A" w:rsidRDefault="00CE4E7A" w:rsidP="00CE4E7A">
            <w:pPr>
              <w:jc w:val="center"/>
              <w:rPr>
                <w:color w:val="000000"/>
                <w:sz w:val="28"/>
                <w:szCs w:val="28"/>
              </w:rPr>
            </w:pPr>
          </w:p>
        </w:tc>
        <w:tc>
          <w:tcPr>
            <w:tcW w:w="850" w:type="dxa"/>
            <w:vAlign w:val="center"/>
          </w:tcPr>
          <w:p w14:paraId="37A47D68" w14:textId="77777777" w:rsidR="00CE4E7A" w:rsidRPr="00CE4E7A" w:rsidRDefault="00CE4E7A" w:rsidP="00CE4E7A">
            <w:pPr>
              <w:jc w:val="center"/>
              <w:rPr>
                <w:color w:val="000000"/>
                <w:sz w:val="28"/>
                <w:szCs w:val="28"/>
              </w:rPr>
            </w:pPr>
            <w:r w:rsidRPr="00CE4E7A">
              <w:rPr>
                <w:color w:val="000000"/>
                <w:sz w:val="28"/>
                <w:szCs w:val="28"/>
              </w:rPr>
              <w:t>-</w:t>
            </w:r>
          </w:p>
        </w:tc>
        <w:tc>
          <w:tcPr>
            <w:tcW w:w="590" w:type="dxa"/>
            <w:vAlign w:val="center"/>
          </w:tcPr>
          <w:p w14:paraId="3C6BD732"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34A6F1A2" w14:textId="77777777" w:rsidTr="007E69AF">
        <w:trPr>
          <w:trHeight w:val="561"/>
          <w:jc w:val="center"/>
        </w:trPr>
        <w:tc>
          <w:tcPr>
            <w:tcW w:w="3334" w:type="dxa"/>
            <w:vMerge/>
          </w:tcPr>
          <w:p w14:paraId="6FD628CA" w14:textId="77777777" w:rsidR="00CE4E7A" w:rsidRPr="00CE4E7A" w:rsidRDefault="00CE4E7A" w:rsidP="00CE4E7A">
            <w:pPr>
              <w:rPr>
                <w:color w:val="000000"/>
                <w:sz w:val="28"/>
                <w:szCs w:val="28"/>
              </w:rPr>
            </w:pPr>
          </w:p>
        </w:tc>
        <w:tc>
          <w:tcPr>
            <w:tcW w:w="1270" w:type="dxa"/>
            <w:vAlign w:val="center"/>
          </w:tcPr>
          <w:p w14:paraId="05E7BADB" w14:textId="77777777" w:rsidR="00CE4E7A" w:rsidRPr="00CE4E7A" w:rsidRDefault="00CE4E7A" w:rsidP="00CE4E7A">
            <w:pPr>
              <w:jc w:val="center"/>
              <w:rPr>
                <w:color w:val="000000"/>
                <w:sz w:val="28"/>
                <w:szCs w:val="28"/>
              </w:rPr>
            </w:pPr>
            <w:r w:rsidRPr="00CE4E7A">
              <w:rPr>
                <w:color w:val="000000"/>
                <w:sz w:val="28"/>
                <w:szCs w:val="28"/>
              </w:rPr>
              <w:t>2026</w:t>
            </w:r>
          </w:p>
        </w:tc>
        <w:tc>
          <w:tcPr>
            <w:tcW w:w="1276" w:type="dxa"/>
            <w:vAlign w:val="center"/>
          </w:tcPr>
          <w:p w14:paraId="25F82593" w14:textId="77777777" w:rsidR="00CE4E7A" w:rsidRPr="00CE4E7A" w:rsidRDefault="00CE4E7A" w:rsidP="00CE4E7A">
            <w:pPr>
              <w:jc w:val="center"/>
              <w:rPr>
                <w:color w:val="000000"/>
                <w:sz w:val="28"/>
                <w:szCs w:val="28"/>
              </w:rPr>
            </w:pPr>
            <w:r w:rsidRPr="00CE4E7A">
              <w:rPr>
                <w:color w:val="000000"/>
                <w:sz w:val="28"/>
                <w:szCs w:val="28"/>
              </w:rPr>
              <w:t>8 980,92</w:t>
            </w:r>
          </w:p>
        </w:tc>
        <w:tc>
          <w:tcPr>
            <w:tcW w:w="2268" w:type="dxa"/>
            <w:vMerge/>
          </w:tcPr>
          <w:p w14:paraId="3BC62CDA" w14:textId="77777777" w:rsidR="00CE4E7A" w:rsidRPr="00CE4E7A" w:rsidRDefault="00CE4E7A" w:rsidP="00CE4E7A">
            <w:pPr>
              <w:jc w:val="center"/>
              <w:rPr>
                <w:color w:val="000000"/>
                <w:sz w:val="28"/>
                <w:szCs w:val="28"/>
              </w:rPr>
            </w:pPr>
          </w:p>
        </w:tc>
        <w:tc>
          <w:tcPr>
            <w:tcW w:w="850" w:type="dxa"/>
            <w:vAlign w:val="center"/>
          </w:tcPr>
          <w:p w14:paraId="3CB386BB" w14:textId="77777777" w:rsidR="00CE4E7A" w:rsidRPr="00CE4E7A" w:rsidRDefault="00CE4E7A" w:rsidP="00CE4E7A">
            <w:pPr>
              <w:jc w:val="center"/>
              <w:rPr>
                <w:color w:val="000000"/>
                <w:sz w:val="28"/>
                <w:szCs w:val="28"/>
              </w:rPr>
            </w:pPr>
            <w:r w:rsidRPr="00CE4E7A">
              <w:rPr>
                <w:color w:val="000000"/>
                <w:sz w:val="28"/>
                <w:szCs w:val="28"/>
              </w:rPr>
              <w:t>-</w:t>
            </w:r>
          </w:p>
        </w:tc>
        <w:tc>
          <w:tcPr>
            <w:tcW w:w="590" w:type="dxa"/>
            <w:vAlign w:val="center"/>
          </w:tcPr>
          <w:p w14:paraId="4E447E1D"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5EC56246" w14:textId="77777777" w:rsidTr="007E69AF">
        <w:trPr>
          <w:trHeight w:val="561"/>
          <w:jc w:val="center"/>
        </w:trPr>
        <w:tc>
          <w:tcPr>
            <w:tcW w:w="3334" w:type="dxa"/>
            <w:vMerge/>
          </w:tcPr>
          <w:p w14:paraId="03909831" w14:textId="77777777" w:rsidR="00CE4E7A" w:rsidRPr="00CE4E7A" w:rsidRDefault="00CE4E7A" w:rsidP="00CE4E7A">
            <w:pPr>
              <w:rPr>
                <w:color w:val="000000"/>
                <w:sz w:val="28"/>
                <w:szCs w:val="28"/>
              </w:rPr>
            </w:pPr>
          </w:p>
        </w:tc>
        <w:tc>
          <w:tcPr>
            <w:tcW w:w="1270" w:type="dxa"/>
            <w:vAlign w:val="center"/>
          </w:tcPr>
          <w:p w14:paraId="5D2B3616" w14:textId="77777777" w:rsidR="00CE4E7A" w:rsidRPr="00CE4E7A" w:rsidRDefault="00CE4E7A" w:rsidP="00CE4E7A">
            <w:pPr>
              <w:jc w:val="center"/>
              <w:rPr>
                <w:color w:val="000000"/>
                <w:sz w:val="28"/>
                <w:szCs w:val="28"/>
              </w:rPr>
            </w:pPr>
            <w:r w:rsidRPr="00CE4E7A">
              <w:rPr>
                <w:color w:val="000000"/>
                <w:sz w:val="28"/>
                <w:szCs w:val="28"/>
              </w:rPr>
              <w:t>2027</w:t>
            </w:r>
          </w:p>
        </w:tc>
        <w:tc>
          <w:tcPr>
            <w:tcW w:w="1276" w:type="dxa"/>
            <w:vAlign w:val="center"/>
          </w:tcPr>
          <w:p w14:paraId="5DC6E33A" w14:textId="77777777" w:rsidR="00CE4E7A" w:rsidRPr="00CE4E7A" w:rsidRDefault="00CE4E7A" w:rsidP="00CE4E7A">
            <w:pPr>
              <w:jc w:val="center"/>
              <w:rPr>
                <w:color w:val="000000"/>
                <w:sz w:val="28"/>
                <w:szCs w:val="28"/>
              </w:rPr>
            </w:pPr>
            <w:r w:rsidRPr="00CE4E7A">
              <w:rPr>
                <w:color w:val="000000"/>
                <w:sz w:val="28"/>
                <w:szCs w:val="28"/>
              </w:rPr>
              <w:t>9 246,76</w:t>
            </w:r>
          </w:p>
        </w:tc>
        <w:tc>
          <w:tcPr>
            <w:tcW w:w="2268" w:type="dxa"/>
            <w:vMerge/>
          </w:tcPr>
          <w:p w14:paraId="3207FDDD" w14:textId="77777777" w:rsidR="00CE4E7A" w:rsidRPr="00CE4E7A" w:rsidRDefault="00CE4E7A" w:rsidP="00CE4E7A">
            <w:pPr>
              <w:jc w:val="center"/>
              <w:rPr>
                <w:color w:val="000000"/>
                <w:sz w:val="28"/>
                <w:szCs w:val="28"/>
              </w:rPr>
            </w:pPr>
          </w:p>
        </w:tc>
        <w:tc>
          <w:tcPr>
            <w:tcW w:w="850" w:type="dxa"/>
            <w:vAlign w:val="center"/>
          </w:tcPr>
          <w:p w14:paraId="77A2E04C" w14:textId="77777777" w:rsidR="00CE4E7A" w:rsidRPr="00CE4E7A" w:rsidRDefault="00CE4E7A" w:rsidP="00CE4E7A">
            <w:pPr>
              <w:jc w:val="center"/>
              <w:rPr>
                <w:color w:val="000000"/>
                <w:sz w:val="28"/>
                <w:szCs w:val="28"/>
              </w:rPr>
            </w:pPr>
            <w:r w:rsidRPr="00CE4E7A">
              <w:rPr>
                <w:color w:val="000000"/>
                <w:sz w:val="28"/>
                <w:szCs w:val="28"/>
              </w:rPr>
              <w:t>-</w:t>
            </w:r>
          </w:p>
        </w:tc>
        <w:tc>
          <w:tcPr>
            <w:tcW w:w="590" w:type="dxa"/>
            <w:vAlign w:val="center"/>
          </w:tcPr>
          <w:p w14:paraId="3E83BBB8"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334F24FF" w14:textId="77777777" w:rsidTr="007E69AF">
        <w:trPr>
          <w:trHeight w:val="561"/>
          <w:jc w:val="center"/>
        </w:trPr>
        <w:tc>
          <w:tcPr>
            <w:tcW w:w="3334" w:type="dxa"/>
            <w:vMerge/>
          </w:tcPr>
          <w:p w14:paraId="55580EDD" w14:textId="77777777" w:rsidR="00CE4E7A" w:rsidRPr="00CE4E7A" w:rsidRDefault="00CE4E7A" w:rsidP="00CE4E7A">
            <w:pPr>
              <w:rPr>
                <w:color w:val="000000"/>
                <w:sz w:val="28"/>
                <w:szCs w:val="28"/>
              </w:rPr>
            </w:pPr>
          </w:p>
        </w:tc>
        <w:tc>
          <w:tcPr>
            <w:tcW w:w="1270" w:type="dxa"/>
            <w:vAlign w:val="center"/>
          </w:tcPr>
          <w:p w14:paraId="2E3F22A8" w14:textId="77777777" w:rsidR="00CE4E7A" w:rsidRPr="00CE4E7A" w:rsidRDefault="00CE4E7A" w:rsidP="00CE4E7A">
            <w:pPr>
              <w:jc w:val="center"/>
              <w:rPr>
                <w:color w:val="000000"/>
                <w:sz w:val="28"/>
                <w:szCs w:val="28"/>
              </w:rPr>
            </w:pPr>
            <w:r w:rsidRPr="00CE4E7A">
              <w:rPr>
                <w:color w:val="000000"/>
                <w:sz w:val="28"/>
                <w:szCs w:val="28"/>
              </w:rPr>
              <w:t>2028</w:t>
            </w:r>
          </w:p>
        </w:tc>
        <w:tc>
          <w:tcPr>
            <w:tcW w:w="1276" w:type="dxa"/>
            <w:vAlign w:val="center"/>
          </w:tcPr>
          <w:p w14:paraId="47214FDD" w14:textId="77777777" w:rsidR="00CE4E7A" w:rsidRPr="00CE4E7A" w:rsidRDefault="00CE4E7A" w:rsidP="00CE4E7A">
            <w:pPr>
              <w:jc w:val="center"/>
              <w:rPr>
                <w:color w:val="000000"/>
                <w:sz w:val="28"/>
                <w:szCs w:val="28"/>
              </w:rPr>
            </w:pPr>
            <w:r w:rsidRPr="00CE4E7A">
              <w:rPr>
                <w:color w:val="000000"/>
                <w:sz w:val="28"/>
                <w:szCs w:val="28"/>
              </w:rPr>
              <w:t>9 520,46</w:t>
            </w:r>
          </w:p>
        </w:tc>
        <w:tc>
          <w:tcPr>
            <w:tcW w:w="2268" w:type="dxa"/>
            <w:vMerge/>
          </w:tcPr>
          <w:p w14:paraId="64019A0A" w14:textId="77777777" w:rsidR="00CE4E7A" w:rsidRPr="00CE4E7A" w:rsidRDefault="00CE4E7A" w:rsidP="00CE4E7A">
            <w:pPr>
              <w:jc w:val="center"/>
              <w:rPr>
                <w:color w:val="000000"/>
                <w:sz w:val="28"/>
                <w:szCs w:val="28"/>
              </w:rPr>
            </w:pPr>
          </w:p>
        </w:tc>
        <w:tc>
          <w:tcPr>
            <w:tcW w:w="850" w:type="dxa"/>
            <w:vAlign w:val="center"/>
          </w:tcPr>
          <w:p w14:paraId="2C7F59C9" w14:textId="77777777" w:rsidR="00CE4E7A" w:rsidRPr="00CE4E7A" w:rsidRDefault="00CE4E7A" w:rsidP="00CE4E7A">
            <w:pPr>
              <w:jc w:val="center"/>
              <w:rPr>
                <w:color w:val="000000"/>
                <w:sz w:val="28"/>
                <w:szCs w:val="28"/>
              </w:rPr>
            </w:pPr>
            <w:r w:rsidRPr="00CE4E7A">
              <w:rPr>
                <w:color w:val="000000"/>
                <w:sz w:val="28"/>
                <w:szCs w:val="28"/>
              </w:rPr>
              <w:t>-</w:t>
            </w:r>
          </w:p>
        </w:tc>
        <w:tc>
          <w:tcPr>
            <w:tcW w:w="590" w:type="dxa"/>
            <w:vAlign w:val="center"/>
          </w:tcPr>
          <w:p w14:paraId="2CA439EE" w14:textId="77777777" w:rsidR="00CE4E7A" w:rsidRPr="00CE4E7A" w:rsidRDefault="00CE4E7A" w:rsidP="00CE4E7A">
            <w:pPr>
              <w:jc w:val="center"/>
              <w:rPr>
                <w:color w:val="000000"/>
                <w:sz w:val="28"/>
                <w:szCs w:val="28"/>
              </w:rPr>
            </w:pPr>
            <w:r w:rsidRPr="00CE4E7A">
              <w:rPr>
                <w:color w:val="000000"/>
                <w:sz w:val="28"/>
                <w:szCs w:val="28"/>
              </w:rPr>
              <w:t>-</w:t>
            </w:r>
          </w:p>
        </w:tc>
      </w:tr>
    </w:tbl>
    <w:p w14:paraId="7E4B13B0" w14:textId="77777777" w:rsidR="00CE4E7A" w:rsidRPr="00CE4E7A" w:rsidRDefault="00CE4E7A" w:rsidP="00CE4E7A">
      <w:pPr>
        <w:jc w:val="center"/>
        <w:rPr>
          <w:sz w:val="28"/>
          <w:szCs w:val="28"/>
        </w:rPr>
      </w:pPr>
    </w:p>
    <w:p w14:paraId="213F4AF7" w14:textId="77777777" w:rsidR="00CE4E7A" w:rsidRPr="00CE4E7A" w:rsidRDefault="00CE4E7A" w:rsidP="00CE4E7A">
      <w:pPr>
        <w:jc w:val="center"/>
        <w:rPr>
          <w:sz w:val="28"/>
          <w:szCs w:val="28"/>
        </w:rPr>
      </w:pPr>
    </w:p>
    <w:p w14:paraId="142B9B4F" w14:textId="77777777" w:rsidR="00CE4E7A" w:rsidRPr="00CE4E7A" w:rsidRDefault="00CE4E7A" w:rsidP="00CE4E7A">
      <w:pPr>
        <w:jc w:val="center"/>
        <w:rPr>
          <w:sz w:val="28"/>
          <w:szCs w:val="28"/>
        </w:rPr>
      </w:pPr>
    </w:p>
    <w:p w14:paraId="67F1D44D" w14:textId="77777777" w:rsidR="00CE4E7A" w:rsidRPr="00CE4E7A" w:rsidRDefault="00CE4E7A" w:rsidP="00CE4E7A">
      <w:pPr>
        <w:jc w:val="center"/>
        <w:rPr>
          <w:sz w:val="28"/>
          <w:szCs w:val="28"/>
        </w:rPr>
      </w:pPr>
    </w:p>
    <w:p w14:paraId="436A8D6D" w14:textId="77777777" w:rsidR="00CE4E7A" w:rsidRPr="00CE4E7A" w:rsidRDefault="00CE4E7A" w:rsidP="00CE4E7A">
      <w:pPr>
        <w:jc w:val="center"/>
        <w:rPr>
          <w:sz w:val="28"/>
          <w:szCs w:val="28"/>
        </w:rPr>
      </w:pPr>
    </w:p>
    <w:p w14:paraId="69C0674F" w14:textId="77777777" w:rsidR="00CE4E7A" w:rsidRPr="00CE4E7A" w:rsidRDefault="00CE4E7A" w:rsidP="00CE4E7A">
      <w:pPr>
        <w:jc w:val="center"/>
        <w:rPr>
          <w:sz w:val="28"/>
          <w:szCs w:val="28"/>
        </w:rPr>
      </w:pPr>
    </w:p>
    <w:p w14:paraId="1548444D" w14:textId="77777777" w:rsidR="00CE4E7A" w:rsidRPr="00CE4E7A" w:rsidRDefault="00CE4E7A" w:rsidP="00CE4E7A">
      <w:pPr>
        <w:jc w:val="center"/>
        <w:rPr>
          <w:sz w:val="28"/>
          <w:szCs w:val="28"/>
        </w:rPr>
      </w:pPr>
    </w:p>
    <w:p w14:paraId="10710874" w14:textId="77777777" w:rsidR="00CE4E7A" w:rsidRPr="00CE4E7A" w:rsidRDefault="00CE4E7A" w:rsidP="00CE4E7A">
      <w:pPr>
        <w:jc w:val="center"/>
        <w:rPr>
          <w:sz w:val="28"/>
          <w:szCs w:val="28"/>
        </w:rPr>
      </w:pPr>
    </w:p>
    <w:p w14:paraId="5B5E12BF" w14:textId="77777777" w:rsidR="00CE4E7A" w:rsidRPr="00CE4E7A" w:rsidRDefault="00CE4E7A" w:rsidP="00CE4E7A">
      <w:pPr>
        <w:jc w:val="center"/>
        <w:rPr>
          <w:sz w:val="28"/>
          <w:szCs w:val="28"/>
        </w:rPr>
      </w:pPr>
    </w:p>
    <w:p w14:paraId="4302039A" w14:textId="77777777" w:rsidR="00CE4E7A" w:rsidRPr="00CE4E7A" w:rsidRDefault="00CE4E7A" w:rsidP="00CE4E7A">
      <w:pPr>
        <w:jc w:val="center"/>
        <w:rPr>
          <w:sz w:val="28"/>
          <w:szCs w:val="28"/>
        </w:rPr>
      </w:pPr>
    </w:p>
    <w:p w14:paraId="3F50F919" w14:textId="77777777" w:rsidR="00CE4E7A" w:rsidRPr="00CE4E7A" w:rsidRDefault="00CE4E7A" w:rsidP="00CE4E7A">
      <w:pPr>
        <w:jc w:val="center"/>
        <w:rPr>
          <w:sz w:val="28"/>
          <w:szCs w:val="28"/>
        </w:rPr>
      </w:pPr>
    </w:p>
    <w:p w14:paraId="2070F8DE" w14:textId="77777777" w:rsidR="00CE4E7A" w:rsidRPr="00CE4E7A" w:rsidRDefault="00CE4E7A" w:rsidP="00CE4E7A">
      <w:pPr>
        <w:jc w:val="center"/>
        <w:rPr>
          <w:sz w:val="28"/>
          <w:szCs w:val="28"/>
        </w:rPr>
      </w:pPr>
    </w:p>
    <w:p w14:paraId="29082CC0" w14:textId="77777777" w:rsidR="00CE4E7A" w:rsidRPr="00CE4E7A" w:rsidRDefault="00CE4E7A" w:rsidP="00CE4E7A">
      <w:pPr>
        <w:jc w:val="center"/>
        <w:rPr>
          <w:sz w:val="28"/>
          <w:szCs w:val="28"/>
        </w:rPr>
      </w:pPr>
    </w:p>
    <w:p w14:paraId="39A97BE5" w14:textId="77777777" w:rsidR="00CE4E7A" w:rsidRPr="00CE4E7A" w:rsidRDefault="00CE4E7A" w:rsidP="00CE4E7A">
      <w:pPr>
        <w:jc w:val="center"/>
        <w:rPr>
          <w:sz w:val="28"/>
          <w:szCs w:val="28"/>
        </w:rPr>
      </w:pPr>
    </w:p>
    <w:p w14:paraId="3602D83C" w14:textId="77777777" w:rsidR="00CE4E7A" w:rsidRPr="00CE4E7A" w:rsidRDefault="00CE4E7A" w:rsidP="00CE4E7A">
      <w:pPr>
        <w:jc w:val="center"/>
        <w:rPr>
          <w:sz w:val="28"/>
          <w:szCs w:val="28"/>
        </w:rPr>
      </w:pPr>
    </w:p>
    <w:p w14:paraId="262E39AF" w14:textId="77777777" w:rsidR="00CE4E7A" w:rsidRPr="00CE4E7A" w:rsidRDefault="00CE4E7A" w:rsidP="00CE4E7A">
      <w:pPr>
        <w:jc w:val="center"/>
        <w:rPr>
          <w:sz w:val="28"/>
          <w:szCs w:val="28"/>
        </w:rPr>
      </w:pPr>
    </w:p>
    <w:p w14:paraId="5667B7C7" w14:textId="77777777" w:rsidR="00CE4E7A" w:rsidRPr="00CE4E7A" w:rsidRDefault="00CE4E7A" w:rsidP="00CE4E7A">
      <w:pPr>
        <w:jc w:val="center"/>
        <w:rPr>
          <w:sz w:val="28"/>
          <w:szCs w:val="28"/>
        </w:rPr>
      </w:pPr>
    </w:p>
    <w:p w14:paraId="640238E3" w14:textId="77777777" w:rsidR="00CE4E7A" w:rsidRPr="00CE4E7A" w:rsidRDefault="00CE4E7A" w:rsidP="00CE4E7A">
      <w:pPr>
        <w:jc w:val="center"/>
        <w:rPr>
          <w:sz w:val="28"/>
          <w:szCs w:val="28"/>
        </w:rPr>
      </w:pPr>
    </w:p>
    <w:p w14:paraId="444D5660" w14:textId="77777777" w:rsidR="00CE4E7A" w:rsidRPr="00CE4E7A" w:rsidRDefault="00CE4E7A" w:rsidP="00CE4E7A">
      <w:pPr>
        <w:jc w:val="center"/>
        <w:rPr>
          <w:sz w:val="28"/>
          <w:szCs w:val="28"/>
        </w:rPr>
      </w:pPr>
    </w:p>
    <w:p w14:paraId="65F768A8" w14:textId="77777777" w:rsidR="00CE4E7A" w:rsidRPr="00CE4E7A" w:rsidRDefault="00CE4E7A" w:rsidP="00CE4E7A">
      <w:pPr>
        <w:jc w:val="center"/>
        <w:rPr>
          <w:sz w:val="28"/>
          <w:szCs w:val="28"/>
        </w:rPr>
      </w:pPr>
    </w:p>
    <w:p w14:paraId="5F76CF51" w14:textId="77777777" w:rsidR="00CE4E7A" w:rsidRPr="00CE4E7A" w:rsidRDefault="00CE4E7A" w:rsidP="00CE4E7A">
      <w:pPr>
        <w:jc w:val="center"/>
        <w:rPr>
          <w:sz w:val="28"/>
          <w:szCs w:val="28"/>
        </w:rPr>
      </w:pPr>
    </w:p>
    <w:p w14:paraId="6BFC51E8" w14:textId="77777777" w:rsidR="00CE4E7A" w:rsidRPr="00CE4E7A" w:rsidRDefault="00CE4E7A" w:rsidP="00CE4E7A">
      <w:pPr>
        <w:jc w:val="center"/>
        <w:rPr>
          <w:sz w:val="28"/>
          <w:szCs w:val="28"/>
        </w:rPr>
      </w:pPr>
    </w:p>
    <w:p w14:paraId="49DF184F" w14:textId="77777777" w:rsidR="00CE4E7A" w:rsidRPr="00CE4E7A" w:rsidRDefault="00CE4E7A" w:rsidP="00CE4E7A">
      <w:pPr>
        <w:jc w:val="center"/>
        <w:rPr>
          <w:sz w:val="28"/>
          <w:szCs w:val="28"/>
        </w:rPr>
      </w:pPr>
    </w:p>
    <w:p w14:paraId="0EB45F40" w14:textId="77777777" w:rsidR="00CE4E7A" w:rsidRPr="00CE4E7A" w:rsidRDefault="00CE4E7A" w:rsidP="00CE4E7A">
      <w:pPr>
        <w:jc w:val="center"/>
        <w:rPr>
          <w:sz w:val="28"/>
          <w:szCs w:val="28"/>
        </w:rPr>
      </w:pPr>
    </w:p>
    <w:p w14:paraId="38B6D7D8" w14:textId="77777777" w:rsidR="00CE4E7A" w:rsidRPr="00CE4E7A" w:rsidRDefault="00CE4E7A" w:rsidP="00CE4E7A">
      <w:pPr>
        <w:jc w:val="center"/>
        <w:rPr>
          <w:sz w:val="28"/>
          <w:szCs w:val="28"/>
        </w:rPr>
      </w:pPr>
    </w:p>
    <w:p w14:paraId="598338C8" w14:textId="77777777" w:rsidR="00CE4E7A" w:rsidRPr="00CE4E7A" w:rsidRDefault="00CE4E7A" w:rsidP="00CE4E7A">
      <w:pPr>
        <w:jc w:val="center"/>
        <w:rPr>
          <w:sz w:val="28"/>
          <w:szCs w:val="28"/>
        </w:rPr>
      </w:pPr>
    </w:p>
    <w:p w14:paraId="1A263D28" w14:textId="77777777" w:rsidR="00CE4E7A" w:rsidRPr="00CE4E7A" w:rsidRDefault="00CE4E7A" w:rsidP="00CE4E7A">
      <w:pPr>
        <w:jc w:val="center"/>
        <w:rPr>
          <w:sz w:val="28"/>
          <w:szCs w:val="28"/>
        </w:rPr>
      </w:pPr>
      <w:r w:rsidRPr="00CE4E7A">
        <w:rPr>
          <w:sz w:val="28"/>
          <w:szCs w:val="28"/>
        </w:rPr>
        <w:t xml:space="preserve">Раздел 3. Перечень плановых мероприятий, направленных на улучшение качества технической воды </w:t>
      </w:r>
    </w:p>
    <w:p w14:paraId="4804DB9B" w14:textId="77777777" w:rsidR="00CE4E7A" w:rsidRPr="00CE4E7A" w:rsidRDefault="00CE4E7A" w:rsidP="00CE4E7A">
      <w:pPr>
        <w:jc w:val="center"/>
        <w:rPr>
          <w:sz w:val="28"/>
          <w:szCs w:val="28"/>
        </w:rPr>
      </w:pPr>
    </w:p>
    <w:tbl>
      <w:tblPr>
        <w:tblStyle w:val="ae"/>
        <w:tblW w:w="10083" w:type="dxa"/>
        <w:tblInd w:w="-431" w:type="dxa"/>
        <w:tblLook w:val="04A0" w:firstRow="1" w:lastRow="0" w:firstColumn="1" w:lastColumn="0" w:noHBand="0" w:noVBand="1"/>
      </w:tblPr>
      <w:tblGrid>
        <w:gridCol w:w="2694"/>
        <w:gridCol w:w="1415"/>
        <w:gridCol w:w="1457"/>
        <w:gridCol w:w="1965"/>
        <w:gridCol w:w="1309"/>
        <w:gridCol w:w="1243"/>
      </w:tblGrid>
      <w:tr w:rsidR="00CE4E7A" w:rsidRPr="00CE4E7A" w14:paraId="2984AF00" w14:textId="77777777" w:rsidTr="007E69AF">
        <w:trPr>
          <w:trHeight w:val="375"/>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7D69AC5C" w14:textId="77777777" w:rsidR="00CE4E7A" w:rsidRPr="00CE4E7A" w:rsidRDefault="00CE4E7A" w:rsidP="00CE4E7A">
            <w:pPr>
              <w:jc w:val="center"/>
              <w:rPr>
                <w:color w:val="000000"/>
                <w:sz w:val="28"/>
                <w:szCs w:val="28"/>
              </w:rPr>
            </w:pPr>
            <w:r w:rsidRPr="00CE4E7A">
              <w:rPr>
                <w:color w:val="000000"/>
                <w:sz w:val="28"/>
                <w:szCs w:val="28"/>
              </w:rPr>
              <w:t>Наименование мероприятия</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14:paraId="5A064A91" w14:textId="77777777" w:rsidR="00CE4E7A" w:rsidRPr="00CE4E7A" w:rsidRDefault="00CE4E7A" w:rsidP="00CE4E7A">
            <w:pPr>
              <w:jc w:val="center"/>
              <w:rPr>
                <w:color w:val="000000"/>
                <w:sz w:val="28"/>
                <w:szCs w:val="28"/>
              </w:rPr>
            </w:pPr>
            <w:r w:rsidRPr="00CE4E7A">
              <w:rPr>
                <w:color w:val="000000"/>
                <w:sz w:val="28"/>
                <w:szCs w:val="28"/>
              </w:rPr>
              <w:t xml:space="preserve">Срок </w:t>
            </w:r>
            <w:proofErr w:type="spellStart"/>
            <w:r w:rsidRPr="00CE4E7A">
              <w:rPr>
                <w:color w:val="000000"/>
                <w:sz w:val="28"/>
                <w:szCs w:val="28"/>
              </w:rPr>
              <w:t>реали-зации</w:t>
            </w:r>
            <w:proofErr w:type="spellEnd"/>
          </w:p>
        </w:tc>
        <w:tc>
          <w:tcPr>
            <w:tcW w:w="1457" w:type="dxa"/>
            <w:vMerge w:val="restart"/>
            <w:tcBorders>
              <w:top w:val="single" w:sz="4" w:space="0" w:color="auto"/>
              <w:left w:val="single" w:sz="4" w:space="0" w:color="auto"/>
              <w:bottom w:val="single" w:sz="4" w:space="0" w:color="auto"/>
              <w:right w:val="single" w:sz="4" w:space="0" w:color="auto"/>
            </w:tcBorders>
            <w:vAlign w:val="center"/>
            <w:hideMark/>
          </w:tcPr>
          <w:p w14:paraId="3E679456" w14:textId="77777777" w:rsidR="00CE4E7A" w:rsidRPr="00CE4E7A" w:rsidRDefault="00CE4E7A" w:rsidP="00CE4E7A">
            <w:pPr>
              <w:jc w:val="center"/>
              <w:rPr>
                <w:color w:val="000000"/>
                <w:sz w:val="28"/>
                <w:szCs w:val="28"/>
              </w:rPr>
            </w:pPr>
            <w:proofErr w:type="spellStart"/>
            <w:r w:rsidRPr="00CE4E7A">
              <w:rPr>
                <w:color w:val="000000"/>
                <w:sz w:val="28"/>
                <w:szCs w:val="28"/>
              </w:rPr>
              <w:t>Финан-совые</w:t>
            </w:r>
            <w:proofErr w:type="spellEnd"/>
            <w:r w:rsidRPr="00CE4E7A">
              <w:rPr>
                <w:color w:val="000000"/>
                <w:sz w:val="28"/>
                <w:szCs w:val="28"/>
              </w:rPr>
              <w:t xml:space="preserve"> </w:t>
            </w:r>
            <w:proofErr w:type="gramStart"/>
            <w:r w:rsidRPr="00CE4E7A">
              <w:rPr>
                <w:color w:val="000000"/>
                <w:sz w:val="28"/>
                <w:szCs w:val="28"/>
              </w:rPr>
              <w:t>потреб-</w:t>
            </w:r>
            <w:proofErr w:type="spellStart"/>
            <w:r w:rsidRPr="00CE4E7A">
              <w:rPr>
                <w:color w:val="000000"/>
                <w:sz w:val="28"/>
                <w:szCs w:val="28"/>
              </w:rPr>
              <w:t>ности</w:t>
            </w:r>
            <w:proofErr w:type="spellEnd"/>
            <w:proofErr w:type="gramEnd"/>
            <w:r w:rsidRPr="00CE4E7A">
              <w:rPr>
                <w:color w:val="000000"/>
                <w:sz w:val="28"/>
                <w:szCs w:val="28"/>
              </w:rPr>
              <w:t>, тыс. руб. (без НДС)</w:t>
            </w:r>
          </w:p>
        </w:tc>
        <w:tc>
          <w:tcPr>
            <w:tcW w:w="4517" w:type="dxa"/>
            <w:gridSpan w:val="3"/>
            <w:tcBorders>
              <w:top w:val="single" w:sz="4" w:space="0" w:color="auto"/>
              <w:left w:val="single" w:sz="4" w:space="0" w:color="auto"/>
              <w:bottom w:val="single" w:sz="4" w:space="0" w:color="auto"/>
              <w:right w:val="single" w:sz="4" w:space="0" w:color="auto"/>
            </w:tcBorders>
            <w:hideMark/>
          </w:tcPr>
          <w:p w14:paraId="26B28428" w14:textId="77777777" w:rsidR="00CE4E7A" w:rsidRPr="00CE4E7A" w:rsidRDefault="00CE4E7A" w:rsidP="00CE4E7A">
            <w:pPr>
              <w:jc w:val="center"/>
              <w:rPr>
                <w:color w:val="000000"/>
                <w:sz w:val="28"/>
                <w:szCs w:val="28"/>
              </w:rPr>
            </w:pPr>
            <w:r w:rsidRPr="00CE4E7A">
              <w:rPr>
                <w:color w:val="000000"/>
                <w:sz w:val="28"/>
                <w:szCs w:val="28"/>
              </w:rPr>
              <w:t>Ожидаемый эффект</w:t>
            </w:r>
          </w:p>
        </w:tc>
      </w:tr>
      <w:tr w:rsidR="00CE4E7A" w:rsidRPr="00CE4E7A" w14:paraId="336B3829" w14:textId="77777777" w:rsidTr="007E69AF">
        <w:tc>
          <w:tcPr>
            <w:tcW w:w="0" w:type="auto"/>
            <w:vMerge/>
            <w:tcBorders>
              <w:top w:val="single" w:sz="4" w:space="0" w:color="auto"/>
              <w:left w:val="single" w:sz="4" w:space="0" w:color="auto"/>
              <w:bottom w:val="single" w:sz="4" w:space="0" w:color="auto"/>
              <w:right w:val="single" w:sz="4" w:space="0" w:color="auto"/>
            </w:tcBorders>
            <w:vAlign w:val="center"/>
            <w:hideMark/>
          </w:tcPr>
          <w:p w14:paraId="623A5CE1" w14:textId="77777777" w:rsidR="00CE4E7A" w:rsidRPr="00CE4E7A" w:rsidRDefault="00CE4E7A" w:rsidP="00CE4E7A">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0A0152" w14:textId="77777777" w:rsidR="00CE4E7A" w:rsidRPr="00CE4E7A" w:rsidRDefault="00CE4E7A" w:rsidP="00CE4E7A">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E1A1F9" w14:textId="77777777" w:rsidR="00CE4E7A" w:rsidRPr="00CE4E7A" w:rsidRDefault="00CE4E7A" w:rsidP="00CE4E7A">
            <w:pPr>
              <w:jc w:val="center"/>
              <w:rPr>
                <w:color w:val="000000"/>
                <w:sz w:val="28"/>
                <w:szCs w:val="28"/>
              </w:rPr>
            </w:pPr>
          </w:p>
        </w:tc>
        <w:tc>
          <w:tcPr>
            <w:tcW w:w="1965" w:type="dxa"/>
            <w:tcBorders>
              <w:top w:val="single" w:sz="4" w:space="0" w:color="auto"/>
              <w:left w:val="single" w:sz="4" w:space="0" w:color="auto"/>
              <w:bottom w:val="single" w:sz="4" w:space="0" w:color="auto"/>
              <w:right w:val="single" w:sz="4" w:space="0" w:color="auto"/>
            </w:tcBorders>
            <w:vAlign w:val="center"/>
            <w:hideMark/>
          </w:tcPr>
          <w:p w14:paraId="710F989C" w14:textId="77777777" w:rsidR="00CE4E7A" w:rsidRPr="00CE4E7A" w:rsidRDefault="00CE4E7A" w:rsidP="00CE4E7A">
            <w:pPr>
              <w:jc w:val="center"/>
              <w:rPr>
                <w:color w:val="000000"/>
                <w:sz w:val="28"/>
                <w:szCs w:val="28"/>
              </w:rPr>
            </w:pPr>
            <w:r w:rsidRPr="00CE4E7A">
              <w:rPr>
                <w:color w:val="000000"/>
                <w:sz w:val="28"/>
                <w:szCs w:val="28"/>
              </w:rPr>
              <w:t>Наименование показателей</w:t>
            </w:r>
          </w:p>
        </w:tc>
        <w:tc>
          <w:tcPr>
            <w:tcW w:w="1309" w:type="dxa"/>
            <w:tcBorders>
              <w:top w:val="single" w:sz="4" w:space="0" w:color="auto"/>
              <w:left w:val="single" w:sz="4" w:space="0" w:color="auto"/>
              <w:bottom w:val="single" w:sz="4" w:space="0" w:color="auto"/>
              <w:right w:val="single" w:sz="4" w:space="0" w:color="auto"/>
            </w:tcBorders>
            <w:vAlign w:val="center"/>
            <w:hideMark/>
          </w:tcPr>
          <w:p w14:paraId="7E5E79A0" w14:textId="77777777" w:rsidR="00CE4E7A" w:rsidRPr="00CE4E7A" w:rsidRDefault="00CE4E7A" w:rsidP="00CE4E7A">
            <w:pPr>
              <w:jc w:val="center"/>
              <w:rPr>
                <w:color w:val="000000"/>
                <w:sz w:val="28"/>
                <w:szCs w:val="28"/>
              </w:rPr>
            </w:pPr>
            <w:r w:rsidRPr="00CE4E7A">
              <w:rPr>
                <w:color w:val="000000"/>
                <w:sz w:val="28"/>
                <w:szCs w:val="28"/>
              </w:rPr>
              <w:t>тыс. руб.</w:t>
            </w:r>
          </w:p>
        </w:tc>
        <w:tc>
          <w:tcPr>
            <w:tcW w:w="1243" w:type="dxa"/>
            <w:tcBorders>
              <w:top w:val="single" w:sz="4" w:space="0" w:color="auto"/>
              <w:left w:val="single" w:sz="4" w:space="0" w:color="auto"/>
              <w:bottom w:val="single" w:sz="4" w:space="0" w:color="auto"/>
              <w:right w:val="single" w:sz="4" w:space="0" w:color="auto"/>
            </w:tcBorders>
            <w:vAlign w:val="center"/>
            <w:hideMark/>
          </w:tcPr>
          <w:p w14:paraId="096CF121"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0FF17700" w14:textId="77777777" w:rsidTr="007E69AF">
        <w:tc>
          <w:tcPr>
            <w:tcW w:w="10083" w:type="dxa"/>
            <w:gridSpan w:val="6"/>
            <w:tcBorders>
              <w:top w:val="single" w:sz="4" w:space="0" w:color="auto"/>
              <w:left w:val="single" w:sz="4" w:space="0" w:color="auto"/>
              <w:bottom w:val="single" w:sz="4" w:space="0" w:color="auto"/>
              <w:right w:val="single" w:sz="4" w:space="0" w:color="auto"/>
            </w:tcBorders>
            <w:hideMark/>
          </w:tcPr>
          <w:p w14:paraId="33564713" w14:textId="77777777" w:rsidR="00CE4E7A" w:rsidRPr="00CE4E7A" w:rsidRDefault="00CE4E7A" w:rsidP="00CE4E7A">
            <w:pPr>
              <w:ind w:left="360"/>
              <w:jc w:val="center"/>
              <w:rPr>
                <w:color w:val="000000"/>
                <w:sz w:val="28"/>
                <w:szCs w:val="28"/>
              </w:rPr>
            </w:pPr>
            <w:r w:rsidRPr="00CE4E7A">
              <w:rPr>
                <w:color w:val="000000"/>
                <w:sz w:val="28"/>
                <w:szCs w:val="28"/>
              </w:rPr>
              <w:t xml:space="preserve">Холодное водоснабжение технической водой </w:t>
            </w:r>
          </w:p>
        </w:tc>
      </w:tr>
      <w:tr w:rsidR="00CE4E7A" w:rsidRPr="00CE4E7A" w14:paraId="180A54EA" w14:textId="77777777" w:rsidTr="007E69AF">
        <w:tc>
          <w:tcPr>
            <w:tcW w:w="2694" w:type="dxa"/>
            <w:vMerge w:val="restart"/>
            <w:tcBorders>
              <w:top w:val="single" w:sz="4" w:space="0" w:color="auto"/>
              <w:left w:val="single" w:sz="4" w:space="0" w:color="auto"/>
              <w:right w:val="single" w:sz="4" w:space="0" w:color="auto"/>
            </w:tcBorders>
            <w:hideMark/>
          </w:tcPr>
          <w:p w14:paraId="3D6EFF56" w14:textId="77777777" w:rsidR="00CE4E7A" w:rsidRPr="00CE4E7A" w:rsidRDefault="00CE4E7A" w:rsidP="00CE4E7A">
            <w:pPr>
              <w:jc w:val="center"/>
              <w:rPr>
                <w:color w:val="000000"/>
                <w:sz w:val="28"/>
                <w:szCs w:val="28"/>
              </w:rPr>
            </w:pPr>
            <w:r w:rsidRPr="00CE4E7A">
              <w:rPr>
                <w:color w:val="000000"/>
                <w:sz w:val="28"/>
                <w:szCs w:val="28"/>
              </w:rPr>
              <w:t>Компенсационные мероприятия по возмещению ущерба водным биологическим ресурсам</w:t>
            </w:r>
          </w:p>
        </w:tc>
        <w:tc>
          <w:tcPr>
            <w:tcW w:w="1415" w:type="dxa"/>
            <w:tcBorders>
              <w:top w:val="single" w:sz="4" w:space="0" w:color="auto"/>
              <w:left w:val="single" w:sz="4" w:space="0" w:color="auto"/>
              <w:bottom w:val="single" w:sz="4" w:space="0" w:color="auto"/>
              <w:right w:val="single" w:sz="4" w:space="0" w:color="auto"/>
            </w:tcBorders>
            <w:vAlign w:val="center"/>
            <w:hideMark/>
          </w:tcPr>
          <w:p w14:paraId="664652E4" w14:textId="77777777" w:rsidR="00CE4E7A" w:rsidRPr="00CE4E7A" w:rsidRDefault="00CE4E7A" w:rsidP="00CE4E7A">
            <w:pPr>
              <w:jc w:val="center"/>
              <w:rPr>
                <w:color w:val="000000"/>
                <w:sz w:val="28"/>
                <w:szCs w:val="28"/>
              </w:rPr>
            </w:pPr>
            <w:r w:rsidRPr="00CE4E7A">
              <w:rPr>
                <w:color w:val="000000"/>
                <w:sz w:val="28"/>
                <w:szCs w:val="28"/>
              </w:rPr>
              <w:t>2024</w:t>
            </w:r>
          </w:p>
        </w:tc>
        <w:tc>
          <w:tcPr>
            <w:tcW w:w="1457" w:type="dxa"/>
            <w:tcBorders>
              <w:top w:val="single" w:sz="4" w:space="0" w:color="auto"/>
              <w:left w:val="single" w:sz="4" w:space="0" w:color="auto"/>
              <w:bottom w:val="single" w:sz="4" w:space="0" w:color="auto"/>
              <w:right w:val="single" w:sz="4" w:space="0" w:color="auto"/>
            </w:tcBorders>
            <w:hideMark/>
          </w:tcPr>
          <w:p w14:paraId="32E6EE10" w14:textId="77777777" w:rsidR="00CE4E7A" w:rsidRPr="00CE4E7A" w:rsidRDefault="00CE4E7A" w:rsidP="00CE4E7A">
            <w:pPr>
              <w:jc w:val="center"/>
              <w:rPr>
                <w:color w:val="000000"/>
                <w:sz w:val="28"/>
                <w:szCs w:val="28"/>
              </w:rPr>
            </w:pPr>
            <w:r w:rsidRPr="00CE4E7A">
              <w:rPr>
                <w:color w:val="000000"/>
                <w:sz w:val="28"/>
                <w:szCs w:val="28"/>
              </w:rPr>
              <w:t>1 830,85</w:t>
            </w:r>
          </w:p>
        </w:tc>
        <w:tc>
          <w:tcPr>
            <w:tcW w:w="1965" w:type="dxa"/>
            <w:tcBorders>
              <w:top w:val="single" w:sz="4" w:space="0" w:color="auto"/>
              <w:left w:val="single" w:sz="4" w:space="0" w:color="auto"/>
              <w:bottom w:val="single" w:sz="4" w:space="0" w:color="auto"/>
              <w:right w:val="single" w:sz="4" w:space="0" w:color="auto"/>
            </w:tcBorders>
            <w:hideMark/>
          </w:tcPr>
          <w:p w14:paraId="6047B19B"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39756053"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66FD21E6"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62CD8B00" w14:textId="77777777" w:rsidTr="007E69AF">
        <w:trPr>
          <w:trHeight w:val="403"/>
        </w:trPr>
        <w:tc>
          <w:tcPr>
            <w:tcW w:w="2694" w:type="dxa"/>
            <w:vMerge/>
            <w:tcBorders>
              <w:left w:val="single" w:sz="4" w:space="0" w:color="auto"/>
              <w:right w:val="single" w:sz="4" w:space="0" w:color="auto"/>
            </w:tcBorders>
          </w:tcPr>
          <w:p w14:paraId="5F685F1C" w14:textId="77777777" w:rsidR="00CE4E7A" w:rsidRPr="00CE4E7A" w:rsidRDefault="00CE4E7A" w:rsidP="00CE4E7A">
            <w:pPr>
              <w:jc w:val="center"/>
              <w:rPr>
                <w:color w:val="000000"/>
                <w:sz w:val="28"/>
                <w:szCs w:val="28"/>
              </w:rPr>
            </w:pPr>
          </w:p>
        </w:tc>
        <w:tc>
          <w:tcPr>
            <w:tcW w:w="1415" w:type="dxa"/>
            <w:tcBorders>
              <w:top w:val="single" w:sz="4" w:space="0" w:color="auto"/>
              <w:left w:val="single" w:sz="4" w:space="0" w:color="auto"/>
              <w:bottom w:val="single" w:sz="4" w:space="0" w:color="auto"/>
              <w:right w:val="single" w:sz="4" w:space="0" w:color="auto"/>
            </w:tcBorders>
            <w:vAlign w:val="center"/>
          </w:tcPr>
          <w:p w14:paraId="4215A7AA" w14:textId="77777777" w:rsidR="00CE4E7A" w:rsidRPr="00CE4E7A" w:rsidRDefault="00CE4E7A" w:rsidP="00CE4E7A">
            <w:pPr>
              <w:jc w:val="center"/>
              <w:rPr>
                <w:color w:val="000000"/>
                <w:sz w:val="28"/>
                <w:szCs w:val="28"/>
              </w:rPr>
            </w:pPr>
            <w:r w:rsidRPr="00CE4E7A">
              <w:rPr>
                <w:color w:val="000000"/>
                <w:sz w:val="28"/>
                <w:szCs w:val="28"/>
              </w:rPr>
              <w:t>2025</w:t>
            </w:r>
          </w:p>
        </w:tc>
        <w:tc>
          <w:tcPr>
            <w:tcW w:w="1457" w:type="dxa"/>
            <w:tcBorders>
              <w:top w:val="single" w:sz="4" w:space="0" w:color="auto"/>
              <w:left w:val="single" w:sz="4" w:space="0" w:color="auto"/>
              <w:bottom w:val="single" w:sz="4" w:space="0" w:color="auto"/>
              <w:right w:val="single" w:sz="4" w:space="0" w:color="auto"/>
            </w:tcBorders>
          </w:tcPr>
          <w:p w14:paraId="53CDED36" w14:textId="77777777" w:rsidR="00CE4E7A" w:rsidRPr="00CE4E7A" w:rsidRDefault="00CE4E7A" w:rsidP="00CE4E7A">
            <w:pPr>
              <w:jc w:val="center"/>
              <w:rPr>
                <w:color w:val="000000"/>
                <w:sz w:val="28"/>
                <w:szCs w:val="28"/>
              </w:rPr>
            </w:pPr>
            <w:r w:rsidRPr="00CE4E7A">
              <w:rPr>
                <w:color w:val="000000"/>
                <w:sz w:val="28"/>
                <w:szCs w:val="28"/>
              </w:rPr>
              <w:t>1 888,67</w:t>
            </w:r>
          </w:p>
        </w:tc>
        <w:tc>
          <w:tcPr>
            <w:tcW w:w="1965" w:type="dxa"/>
            <w:tcBorders>
              <w:top w:val="single" w:sz="4" w:space="0" w:color="auto"/>
              <w:left w:val="single" w:sz="4" w:space="0" w:color="auto"/>
              <w:bottom w:val="single" w:sz="4" w:space="0" w:color="auto"/>
              <w:right w:val="single" w:sz="4" w:space="0" w:color="auto"/>
            </w:tcBorders>
          </w:tcPr>
          <w:p w14:paraId="1E122343"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tcPr>
          <w:p w14:paraId="38DF715F"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tcPr>
          <w:p w14:paraId="6F0D0D8B"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4B237379" w14:textId="77777777" w:rsidTr="007E69AF">
        <w:trPr>
          <w:trHeight w:val="423"/>
        </w:trPr>
        <w:tc>
          <w:tcPr>
            <w:tcW w:w="2694" w:type="dxa"/>
            <w:vMerge/>
            <w:tcBorders>
              <w:left w:val="single" w:sz="4" w:space="0" w:color="auto"/>
              <w:right w:val="single" w:sz="4" w:space="0" w:color="auto"/>
            </w:tcBorders>
          </w:tcPr>
          <w:p w14:paraId="025A626F" w14:textId="77777777" w:rsidR="00CE4E7A" w:rsidRPr="00CE4E7A" w:rsidRDefault="00CE4E7A" w:rsidP="00CE4E7A">
            <w:pPr>
              <w:jc w:val="center"/>
              <w:rPr>
                <w:color w:val="000000"/>
                <w:sz w:val="28"/>
                <w:szCs w:val="28"/>
              </w:rPr>
            </w:pPr>
          </w:p>
        </w:tc>
        <w:tc>
          <w:tcPr>
            <w:tcW w:w="1415" w:type="dxa"/>
            <w:tcBorders>
              <w:top w:val="single" w:sz="4" w:space="0" w:color="auto"/>
              <w:left w:val="single" w:sz="4" w:space="0" w:color="auto"/>
              <w:bottom w:val="single" w:sz="4" w:space="0" w:color="auto"/>
              <w:right w:val="single" w:sz="4" w:space="0" w:color="auto"/>
            </w:tcBorders>
            <w:vAlign w:val="center"/>
          </w:tcPr>
          <w:p w14:paraId="607EF139" w14:textId="77777777" w:rsidR="00CE4E7A" w:rsidRPr="00CE4E7A" w:rsidRDefault="00CE4E7A" w:rsidP="00CE4E7A">
            <w:pPr>
              <w:jc w:val="center"/>
              <w:rPr>
                <w:color w:val="000000"/>
                <w:sz w:val="28"/>
                <w:szCs w:val="28"/>
              </w:rPr>
            </w:pPr>
            <w:r w:rsidRPr="00CE4E7A">
              <w:rPr>
                <w:color w:val="000000"/>
                <w:sz w:val="28"/>
                <w:szCs w:val="28"/>
              </w:rPr>
              <w:t>2026</w:t>
            </w:r>
          </w:p>
        </w:tc>
        <w:tc>
          <w:tcPr>
            <w:tcW w:w="1457" w:type="dxa"/>
            <w:tcBorders>
              <w:top w:val="single" w:sz="4" w:space="0" w:color="auto"/>
              <w:left w:val="single" w:sz="4" w:space="0" w:color="auto"/>
              <w:bottom w:val="single" w:sz="4" w:space="0" w:color="auto"/>
              <w:right w:val="single" w:sz="4" w:space="0" w:color="auto"/>
            </w:tcBorders>
          </w:tcPr>
          <w:p w14:paraId="00F8FAB2" w14:textId="77777777" w:rsidR="00CE4E7A" w:rsidRPr="00CE4E7A" w:rsidRDefault="00CE4E7A" w:rsidP="00CE4E7A">
            <w:pPr>
              <w:jc w:val="center"/>
              <w:rPr>
                <w:color w:val="000000"/>
                <w:sz w:val="28"/>
                <w:szCs w:val="28"/>
              </w:rPr>
            </w:pPr>
            <w:r w:rsidRPr="00CE4E7A">
              <w:rPr>
                <w:color w:val="000000"/>
                <w:sz w:val="28"/>
                <w:szCs w:val="28"/>
              </w:rPr>
              <w:t>1 944,57</w:t>
            </w:r>
          </w:p>
        </w:tc>
        <w:tc>
          <w:tcPr>
            <w:tcW w:w="1965" w:type="dxa"/>
            <w:tcBorders>
              <w:top w:val="single" w:sz="4" w:space="0" w:color="auto"/>
              <w:left w:val="single" w:sz="4" w:space="0" w:color="auto"/>
              <w:bottom w:val="single" w:sz="4" w:space="0" w:color="auto"/>
              <w:right w:val="single" w:sz="4" w:space="0" w:color="auto"/>
            </w:tcBorders>
          </w:tcPr>
          <w:p w14:paraId="6AB620C1"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tcPr>
          <w:p w14:paraId="68137EC1"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tcPr>
          <w:p w14:paraId="4EF293F8"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1D52B53F" w14:textId="77777777" w:rsidTr="007E69AF">
        <w:trPr>
          <w:trHeight w:val="414"/>
        </w:trPr>
        <w:tc>
          <w:tcPr>
            <w:tcW w:w="2694" w:type="dxa"/>
            <w:vMerge/>
            <w:tcBorders>
              <w:left w:val="single" w:sz="4" w:space="0" w:color="auto"/>
              <w:right w:val="single" w:sz="4" w:space="0" w:color="auto"/>
            </w:tcBorders>
          </w:tcPr>
          <w:p w14:paraId="2A11D5C1" w14:textId="77777777" w:rsidR="00CE4E7A" w:rsidRPr="00CE4E7A" w:rsidRDefault="00CE4E7A" w:rsidP="00CE4E7A">
            <w:pPr>
              <w:jc w:val="center"/>
              <w:rPr>
                <w:color w:val="000000"/>
                <w:sz w:val="28"/>
                <w:szCs w:val="28"/>
              </w:rPr>
            </w:pPr>
          </w:p>
        </w:tc>
        <w:tc>
          <w:tcPr>
            <w:tcW w:w="1415" w:type="dxa"/>
            <w:tcBorders>
              <w:top w:val="single" w:sz="4" w:space="0" w:color="auto"/>
              <w:left w:val="single" w:sz="4" w:space="0" w:color="auto"/>
              <w:bottom w:val="single" w:sz="4" w:space="0" w:color="auto"/>
              <w:right w:val="single" w:sz="4" w:space="0" w:color="auto"/>
            </w:tcBorders>
            <w:vAlign w:val="center"/>
          </w:tcPr>
          <w:p w14:paraId="09421D11" w14:textId="77777777" w:rsidR="00CE4E7A" w:rsidRPr="00CE4E7A" w:rsidRDefault="00CE4E7A" w:rsidP="00CE4E7A">
            <w:pPr>
              <w:jc w:val="center"/>
              <w:rPr>
                <w:color w:val="000000"/>
                <w:sz w:val="28"/>
                <w:szCs w:val="28"/>
              </w:rPr>
            </w:pPr>
            <w:r w:rsidRPr="00CE4E7A">
              <w:rPr>
                <w:color w:val="000000"/>
                <w:sz w:val="28"/>
                <w:szCs w:val="28"/>
              </w:rPr>
              <w:t>2027</w:t>
            </w:r>
          </w:p>
        </w:tc>
        <w:tc>
          <w:tcPr>
            <w:tcW w:w="1457" w:type="dxa"/>
            <w:tcBorders>
              <w:top w:val="single" w:sz="4" w:space="0" w:color="auto"/>
              <w:left w:val="single" w:sz="4" w:space="0" w:color="auto"/>
              <w:bottom w:val="single" w:sz="4" w:space="0" w:color="auto"/>
              <w:right w:val="single" w:sz="4" w:space="0" w:color="auto"/>
            </w:tcBorders>
          </w:tcPr>
          <w:p w14:paraId="4861C162" w14:textId="77777777" w:rsidR="00CE4E7A" w:rsidRPr="00CE4E7A" w:rsidRDefault="00CE4E7A" w:rsidP="00CE4E7A">
            <w:pPr>
              <w:jc w:val="center"/>
              <w:rPr>
                <w:color w:val="000000"/>
                <w:sz w:val="28"/>
                <w:szCs w:val="28"/>
              </w:rPr>
            </w:pPr>
            <w:r w:rsidRPr="00CE4E7A">
              <w:rPr>
                <w:color w:val="000000"/>
                <w:sz w:val="28"/>
                <w:szCs w:val="28"/>
              </w:rPr>
              <w:t>2 002,13</w:t>
            </w:r>
          </w:p>
        </w:tc>
        <w:tc>
          <w:tcPr>
            <w:tcW w:w="1965" w:type="dxa"/>
            <w:tcBorders>
              <w:top w:val="single" w:sz="4" w:space="0" w:color="auto"/>
              <w:left w:val="single" w:sz="4" w:space="0" w:color="auto"/>
              <w:bottom w:val="single" w:sz="4" w:space="0" w:color="auto"/>
              <w:right w:val="single" w:sz="4" w:space="0" w:color="auto"/>
            </w:tcBorders>
          </w:tcPr>
          <w:p w14:paraId="6944ACE2"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tcPr>
          <w:p w14:paraId="0AA9439B"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tcPr>
          <w:p w14:paraId="1A933B32"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7920B8B6" w14:textId="77777777" w:rsidTr="007E69AF">
        <w:tc>
          <w:tcPr>
            <w:tcW w:w="2694" w:type="dxa"/>
            <w:vMerge/>
            <w:tcBorders>
              <w:left w:val="single" w:sz="4" w:space="0" w:color="auto"/>
              <w:bottom w:val="single" w:sz="4" w:space="0" w:color="auto"/>
              <w:right w:val="single" w:sz="4" w:space="0" w:color="auto"/>
            </w:tcBorders>
          </w:tcPr>
          <w:p w14:paraId="090001B0" w14:textId="77777777" w:rsidR="00CE4E7A" w:rsidRPr="00CE4E7A" w:rsidRDefault="00CE4E7A" w:rsidP="00CE4E7A">
            <w:pPr>
              <w:jc w:val="center"/>
              <w:rPr>
                <w:color w:val="000000"/>
                <w:sz w:val="28"/>
                <w:szCs w:val="28"/>
              </w:rPr>
            </w:pPr>
          </w:p>
        </w:tc>
        <w:tc>
          <w:tcPr>
            <w:tcW w:w="1415" w:type="dxa"/>
            <w:tcBorders>
              <w:top w:val="single" w:sz="4" w:space="0" w:color="auto"/>
              <w:left w:val="single" w:sz="4" w:space="0" w:color="auto"/>
              <w:bottom w:val="single" w:sz="4" w:space="0" w:color="auto"/>
              <w:right w:val="single" w:sz="4" w:space="0" w:color="auto"/>
            </w:tcBorders>
            <w:vAlign w:val="center"/>
          </w:tcPr>
          <w:p w14:paraId="604D8192" w14:textId="77777777" w:rsidR="00CE4E7A" w:rsidRPr="00CE4E7A" w:rsidRDefault="00CE4E7A" w:rsidP="00CE4E7A">
            <w:pPr>
              <w:jc w:val="center"/>
              <w:rPr>
                <w:color w:val="000000"/>
                <w:sz w:val="28"/>
                <w:szCs w:val="28"/>
              </w:rPr>
            </w:pPr>
            <w:r w:rsidRPr="00CE4E7A">
              <w:rPr>
                <w:color w:val="000000"/>
                <w:sz w:val="28"/>
                <w:szCs w:val="28"/>
              </w:rPr>
              <w:t>2028</w:t>
            </w:r>
          </w:p>
        </w:tc>
        <w:tc>
          <w:tcPr>
            <w:tcW w:w="1457" w:type="dxa"/>
            <w:tcBorders>
              <w:top w:val="single" w:sz="4" w:space="0" w:color="auto"/>
              <w:left w:val="single" w:sz="4" w:space="0" w:color="auto"/>
              <w:bottom w:val="single" w:sz="4" w:space="0" w:color="auto"/>
              <w:right w:val="single" w:sz="4" w:space="0" w:color="auto"/>
            </w:tcBorders>
          </w:tcPr>
          <w:p w14:paraId="1870A691" w14:textId="77777777" w:rsidR="00CE4E7A" w:rsidRPr="00CE4E7A" w:rsidRDefault="00CE4E7A" w:rsidP="00CE4E7A">
            <w:pPr>
              <w:jc w:val="center"/>
              <w:rPr>
                <w:color w:val="000000"/>
                <w:sz w:val="28"/>
                <w:szCs w:val="28"/>
              </w:rPr>
            </w:pPr>
            <w:r w:rsidRPr="00CE4E7A">
              <w:rPr>
                <w:color w:val="000000"/>
                <w:sz w:val="28"/>
                <w:szCs w:val="28"/>
              </w:rPr>
              <w:t>2 061,40</w:t>
            </w:r>
          </w:p>
        </w:tc>
        <w:tc>
          <w:tcPr>
            <w:tcW w:w="1965" w:type="dxa"/>
            <w:tcBorders>
              <w:top w:val="single" w:sz="4" w:space="0" w:color="auto"/>
              <w:left w:val="single" w:sz="4" w:space="0" w:color="auto"/>
              <w:bottom w:val="single" w:sz="4" w:space="0" w:color="auto"/>
              <w:right w:val="single" w:sz="4" w:space="0" w:color="auto"/>
            </w:tcBorders>
          </w:tcPr>
          <w:p w14:paraId="34B2CB10"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tcPr>
          <w:p w14:paraId="4A24FC1B"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tcPr>
          <w:p w14:paraId="07E862BE" w14:textId="77777777" w:rsidR="00CE4E7A" w:rsidRPr="00CE4E7A" w:rsidRDefault="00CE4E7A" w:rsidP="00CE4E7A">
            <w:pPr>
              <w:jc w:val="center"/>
              <w:rPr>
                <w:color w:val="000000"/>
                <w:sz w:val="28"/>
                <w:szCs w:val="28"/>
              </w:rPr>
            </w:pPr>
            <w:r w:rsidRPr="00CE4E7A">
              <w:rPr>
                <w:color w:val="000000"/>
                <w:sz w:val="28"/>
                <w:szCs w:val="28"/>
              </w:rPr>
              <w:t>-</w:t>
            </w:r>
          </w:p>
        </w:tc>
      </w:tr>
    </w:tbl>
    <w:p w14:paraId="775B05F7" w14:textId="77777777" w:rsidR="00CE4E7A" w:rsidRPr="00CE4E7A" w:rsidRDefault="00CE4E7A" w:rsidP="00CE4E7A">
      <w:pPr>
        <w:jc w:val="center"/>
        <w:rPr>
          <w:color w:val="FF0000"/>
          <w:sz w:val="28"/>
          <w:szCs w:val="28"/>
        </w:rPr>
      </w:pPr>
    </w:p>
    <w:p w14:paraId="7A00CBA3" w14:textId="77777777" w:rsidR="00CE4E7A" w:rsidRPr="00CE4E7A" w:rsidRDefault="00CE4E7A" w:rsidP="00CE4E7A">
      <w:pPr>
        <w:jc w:val="center"/>
        <w:rPr>
          <w:sz w:val="28"/>
          <w:szCs w:val="28"/>
        </w:rPr>
      </w:pPr>
    </w:p>
    <w:p w14:paraId="0B91369C" w14:textId="77777777" w:rsidR="00CE4E7A" w:rsidRPr="00CE4E7A" w:rsidRDefault="00CE4E7A" w:rsidP="00CE4E7A">
      <w:pPr>
        <w:jc w:val="center"/>
        <w:rPr>
          <w:sz w:val="28"/>
          <w:szCs w:val="28"/>
        </w:rPr>
      </w:pPr>
    </w:p>
    <w:p w14:paraId="5CE8C507" w14:textId="77777777" w:rsidR="00CE4E7A" w:rsidRPr="00CE4E7A" w:rsidRDefault="00CE4E7A" w:rsidP="00CE4E7A">
      <w:pPr>
        <w:jc w:val="center"/>
        <w:rPr>
          <w:sz w:val="28"/>
          <w:szCs w:val="28"/>
        </w:rPr>
      </w:pPr>
    </w:p>
    <w:p w14:paraId="68DB8CE2" w14:textId="77777777" w:rsidR="00CE4E7A" w:rsidRPr="00CE4E7A" w:rsidRDefault="00CE4E7A" w:rsidP="00CE4E7A">
      <w:pPr>
        <w:jc w:val="center"/>
        <w:rPr>
          <w:sz w:val="28"/>
          <w:szCs w:val="28"/>
        </w:rPr>
      </w:pPr>
    </w:p>
    <w:p w14:paraId="49B8B728" w14:textId="77777777" w:rsidR="00CE4E7A" w:rsidRPr="00CE4E7A" w:rsidRDefault="00CE4E7A" w:rsidP="00CE4E7A">
      <w:pPr>
        <w:jc w:val="center"/>
        <w:rPr>
          <w:sz w:val="28"/>
          <w:szCs w:val="28"/>
        </w:rPr>
      </w:pPr>
    </w:p>
    <w:p w14:paraId="4E575970" w14:textId="77777777" w:rsidR="00CE4E7A" w:rsidRPr="00CE4E7A" w:rsidRDefault="00CE4E7A" w:rsidP="00CE4E7A">
      <w:pPr>
        <w:jc w:val="center"/>
        <w:rPr>
          <w:sz w:val="28"/>
          <w:szCs w:val="28"/>
        </w:rPr>
      </w:pPr>
    </w:p>
    <w:p w14:paraId="080F0AB6" w14:textId="77777777" w:rsidR="00CE4E7A" w:rsidRPr="00CE4E7A" w:rsidRDefault="00CE4E7A" w:rsidP="00CE4E7A">
      <w:pPr>
        <w:jc w:val="center"/>
        <w:rPr>
          <w:sz w:val="28"/>
          <w:szCs w:val="28"/>
        </w:rPr>
      </w:pPr>
    </w:p>
    <w:p w14:paraId="441AA69C" w14:textId="77777777" w:rsidR="00CE4E7A" w:rsidRPr="00CE4E7A" w:rsidRDefault="00CE4E7A" w:rsidP="00CE4E7A">
      <w:pPr>
        <w:jc w:val="center"/>
        <w:rPr>
          <w:sz w:val="28"/>
          <w:szCs w:val="28"/>
        </w:rPr>
      </w:pPr>
    </w:p>
    <w:p w14:paraId="4D7674E1" w14:textId="77777777" w:rsidR="00CE4E7A" w:rsidRPr="00CE4E7A" w:rsidRDefault="00CE4E7A" w:rsidP="00CE4E7A">
      <w:pPr>
        <w:jc w:val="center"/>
        <w:rPr>
          <w:sz w:val="28"/>
          <w:szCs w:val="28"/>
        </w:rPr>
      </w:pPr>
    </w:p>
    <w:p w14:paraId="546EBD25" w14:textId="77777777" w:rsidR="00CE4E7A" w:rsidRPr="00CE4E7A" w:rsidRDefault="00CE4E7A" w:rsidP="00CE4E7A">
      <w:pPr>
        <w:jc w:val="center"/>
        <w:rPr>
          <w:sz w:val="28"/>
          <w:szCs w:val="28"/>
        </w:rPr>
      </w:pPr>
    </w:p>
    <w:p w14:paraId="375B1360" w14:textId="77777777" w:rsidR="00CE4E7A" w:rsidRPr="00CE4E7A" w:rsidRDefault="00CE4E7A" w:rsidP="00CE4E7A">
      <w:pPr>
        <w:jc w:val="center"/>
        <w:rPr>
          <w:sz w:val="28"/>
          <w:szCs w:val="28"/>
        </w:rPr>
      </w:pPr>
    </w:p>
    <w:p w14:paraId="3C032909" w14:textId="77777777" w:rsidR="00CE4E7A" w:rsidRPr="00CE4E7A" w:rsidRDefault="00CE4E7A" w:rsidP="00CE4E7A">
      <w:pPr>
        <w:jc w:val="center"/>
        <w:rPr>
          <w:sz w:val="28"/>
          <w:szCs w:val="28"/>
        </w:rPr>
      </w:pPr>
    </w:p>
    <w:p w14:paraId="604A0BF8" w14:textId="77777777" w:rsidR="00CE4E7A" w:rsidRPr="00CE4E7A" w:rsidRDefault="00CE4E7A" w:rsidP="00CE4E7A">
      <w:pPr>
        <w:jc w:val="center"/>
        <w:rPr>
          <w:sz w:val="28"/>
          <w:szCs w:val="28"/>
        </w:rPr>
      </w:pPr>
    </w:p>
    <w:p w14:paraId="13BA10CC" w14:textId="77777777" w:rsidR="00CE4E7A" w:rsidRPr="00CE4E7A" w:rsidRDefault="00CE4E7A" w:rsidP="00CE4E7A">
      <w:pPr>
        <w:jc w:val="center"/>
        <w:rPr>
          <w:sz w:val="28"/>
          <w:szCs w:val="28"/>
        </w:rPr>
      </w:pPr>
    </w:p>
    <w:p w14:paraId="64232492" w14:textId="77777777" w:rsidR="00CE4E7A" w:rsidRPr="00CE4E7A" w:rsidRDefault="00CE4E7A" w:rsidP="00CE4E7A">
      <w:pPr>
        <w:jc w:val="center"/>
        <w:rPr>
          <w:sz w:val="28"/>
          <w:szCs w:val="28"/>
        </w:rPr>
      </w:pPr>
    </w:p>
    <w:p w14:paraId="333ED34D" w14:textId="77777777" w:rsidR="00CE4E7A" w:rsidRPr="00CE4E7A" w:rsidRDefault="00CE4E7A" w:rsidP="00CE4E7A">
      <w:pPr>
        <w:jc w:val="center"/>
        <w:rPr>
          <w:sz w:val="28"/>
          <w:szCs w:val="28"/>
        </w:rPr>
      </w:pPr>
    </w:p>
    <w:p w14:paraId="0C3CF7C9" w14:textId="77777777" w:rsidR="00CE4E7A" w:rsidRPr="00CE4E7A" w:rsidRDefault="00CE4E7A" w:rsidP="00CE4E7A">
      <w:pPr>
        <w:jc w:val="center"/>
        <w:rPr>
          <w:sz w:val="28"/>
          <w:szCs w:val="28"/>
        </w:rPr>
      </w:pPr>
    </w:p>
    <w:p w14:paraId="19FA8016" w14:textId="77777777" w:rsidR="00CE4E7A" w:rsidRPr="00CE4E7A" w:rsidRDefault="00CE4E7A" w:rsidP="00CE4E7A">
      <w:pPr>
        <w:jc w:val="center"/>
        <w:rPr>
          <w:sz w:val="28"/>
          <w:szCs w:val="28"/>
        </w:rPr>
      </w:pPr>
    </w:p>
    <w:p w14:paraId="3A1089F5" w14:textId="77777777" w:rsidR="00CE4E7A" w:rsidRPr="00CE4E7A" w:rsidRDefault="00CE4E7A" w:rsidP="00CE4E7A">
      <w:pPr>
        <w:jc w:val="center"/>
        <w:rPr>
          <w:sz w:val="28"/>
          <w:szCs w:val="28"/>
        </w:rPr>
      </w:pPr>
    </w:p>
    <w:p w14:paraId="27895E29" w14:textId="77777777" w:rsidR="00CE4E7A" w:rsidRPr="00CE4E7A" w:rsidRDefault="00CE4E7A" w:rsidP="00CE4E7A">
      <w:pPr>
        <w:jc w:val="center"/>
        <w:rPr>
          <w:sz w:val="28"/>
          <w:szCs w:val="28"/>
        </w:rPr>
      </w:pPr>
    </w:p>
    <w:p w14:paraId="5BEE22C9" w14:textId="77777777" w:rsidR="00CE4E7A" w:rsidRPr="00CE4E7A" w:rsidRDefault="00CE4E7A" w:rsidP="00CE4E7A">
      <w:pPr>
        <w:jc w:val="center"/>
        <w:rPr>
          <w:sz w:val="28"/>
          <w:szCs w:val="28"/>
        </w:rPr>
      </w:pPr>
    </w:p>
    <w:p w14:paraId="59B95554" w14:textId="77777777" w:rsidR="00CE4E7A" w:rsidRPr="00CE4E7A" w:rsidRDefault="00CE4E7A" w:rsidP="00CE4E7A">
      <w:pPr>
        <w:jc w:val="center"/>
        <w:rPr>
          <w:sz w:val="28"/>
          <w:szCs w:val="28"/>
        </w:rPr>
      </w:pPr>
    </w:p>
    <w:p w14:paraId="360B6F54" w14:textId="77777777" w:rsidR="00CE4E7A" w:rsidRPr="00CE4E7A" w:rsidRDefault="00CE4E7A" w:rsidP="00CE4E7A">
      <w:pPr>
        <w:jc w:val="center"/>
        <w:rPr>
          <w:sz w:val="28"/>
          <w:szCs w:val="28"/>
        </w:rPr>
      </w:pPr>
    </w:p>
    <w:p w14:paraId="6FBAADFF" w14:textId="77777777" w:rsidR="00CE4E7A" w:rsidRPr="00CE4E7A" w:rsidRDefault="00CE4E7A" w:rsidP="00CE4E7A">
      <w:pPr>
        <w:jc w:val="center"/>
        <w:rPr>
          <w:sz w:val="28"/>
          <w:szCs w:val="28"/>
        </w:rPr>
      </w:pPr>
    </w:p>
    <w:p w14:paraId="67B21096" w14:textId="77777777" w:rsidR="00CE4E7A" w:rsidRPr="00CE4E7A" w:rsidRDefault="00CE4E7A" w:rsidP="00CE4E7A">
      <w:pPr>
        <w:jc w:val="center"/>
        <w:rPr>
          <w:sz w:val="28"/>
          <w:szCs w:val="28"/>
        </w:rPr>
      </w:pPr>
    </w:p>
    <w:p w14:paraId="35333B8F" w14:textId="77777777" w:rsidR="00CE4E7A" w:rsidRPr="00CE4E7A" w:rsidRDefault="00CE4E7A" w:rsidP="00CE4E7A">
      <w:pPr>
        <w:jc w:val="center"/>
        <w:rPr>
          <w:sz w:val="28"/>
          <w:szCs w:val="28"/>
        </w:rPr>
      </w:pPr>
    </w:p>
    <w:p w14:paraId="0980BA77" w14:textId="77777777" w:rsidR="00CE4E7A" w:rsidRPr="00CE4E7A" w:rsidRDefault="00CE4E7A" w:rsidP="00CE4E7A">
      <w:pPr>
        <w:jc w:val="center"/>
        <w:rPr>
          <w:sz w:val="28"/>
          <w:szCs w:val="28"/>
        </w:rPr>
      </w:pPr>
    </w:p>
    <w:p w14:paraId="2A7E0EB8" w14:textId="77777777" w:rsidR="00CE4E7A" w:rsidRPr="00CE4E7A" w:rsidRDefault="00CE4E7A" w:rsidP="00CE4E7A">
      <w:pPr>
        <w:jc w:val="center"/>
        <w:rPr>
          <w:sz w:val="28"/>
          <w:szCs w:val="28"/>
        </w:rPr>
      </w:pPr>
    </w:p>
    <w:p w14:paraId="4107781E" w14:textId="77777777" w:rsidR="00CE4E7A" w:rsidRPr="00CE4E7A" w:rsidRDefault="00CE4E7A" w:rsidP="00CE4E7A">
      <w:pPr>
        <w:jc w:val="center"/>
        <w:rPr>
          <w:sz w:val="28"/>
          <w:szCs w:val="28"/>
        </w:rPr>
      </w:pPr>
    </w:p>
    <w:p w14:paraId="5697F77B" w14:textId="77777777" w:rsidR="00CE4E7A" w:rsidRPr="00CE4E7A" w:rsidRDefault="00CE4E7A" w:rsidP="00CE4E7A">
      <w:pPr>
        <w:jc w:val="center"/>
        <w:rPr>
          <w:sz w:val="28"/>
          <w:szCs w:val="28"/>
        </w:rPr>
      </w:pPr>
      <w:r w:rsidRPr="00CE4E7A">
        <w:rPr>
          <w:sz w:val="28"/>
          <w:szCs w:val="28"/>
        </w:rPr>
        <w:t xml:space="preserve">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w:t>
      </w:r>
    </w:p>
    <w:p w14:paraId="1EFE08B2" w14:textId="77777777" w:rsidR="00CE4E7A" w:rsidRPr="00CE4E7A" w:rsidRDefault="00CE4E7A" w:rsidP="00CE4E7A">
      <w:pPr>
        <w:jc w:val="center"/>
        <w:rPr>
          <w:sz w:val="28"/>
          <w:szCs w:val="28"/>
        </w:rPr>
      </w:pPr>
    </w:p>
    <w:tbl>
      <w:tblPr>
        <w:tblStyle w:val="ae"/>
        <w:tblW w:w="10083" w:type="dxa"/>
        <w:tblInd w:w="-431" w:type="dxa"/>
        <w:tblLook w:val="04A0" w:firstRow="1" w:lastRow="0" w:firstColumn="1" w:lastColumn="0" w:noHBand="0" w:noVBand="1"/>
      </w:tblPr>
      <w:tblGrid>
        <w:gridCol w:w="2694"/>
        <w:gridCol w:w="1415"/>
        <w:gridCol w:w="1457"/>
        <w:gridCol w:w="1965"/>
        <w:gridCol w:w="1309"/>
        <w:gridCol w:w="1243"/>
      </w:tblGrid>
      <w:tr w:rsidR="00CE4E7A" w:rsidRPr="00CE4E7A" w14:paraId="07BFA89C" w14:textId="77777777" w:rsidTr="007E69AF">
        <w:trPr>
          <w:trHeight w:val="375"/>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12A0546E" w14:textId="77777777" w:rsidR="00CE4E7A" w:rsidRPr="00CE4E7A" w:rsidRDefault="00CE4E7A" w:rsidP="00CE4E7A">
            <w:pPr>
              <w:jc w:val="center"/>
              <w:rPr>
                <w:color w:val="000000"/>
                <w:sz w:val="28"/>
                <w:szCs w:val="28"/>
              </w:rPr>
            </w:pPr>
            <w:r w:rsidRPr="00CE4E7A">
              <w:rPr>
                <w:color w:val="000000"/>
                <w:sz w:val="28"/>
                <w:szCs w:val="28"/>
              </w:rPr>
              <w:t>Наименование мероприятия</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14:paraId="2BD3C98B" w14:textId="77777777" w:rsidR="00CE4E7A" w:rsidRPr="00CE4E7A" w:rsidRDefault="00CE4E7A" w:rsidP="00CE4E7A">
            <w:pPr>
              <w:jc w:val="center"/>
              <w:rPr>
                <w:color w:val="000000"/>
                <w:sz w:val="28"/>
                <w:szCs w:val="28"/>
              </w:rPr>
            </w:pPr>
            <w:r w:rsidRPr="00CE4E7A">
              <w:rPr>
                <w:color w:val="000000"/>
                <w:sz w:val="28"/>
                <w:szCs w:val="28"/>
              </w:rPr>
              <w:t xml:space="preserve">Срок </w:t>
            </w:r>
            <w:proofErr w:type="spellStart"/>
            <w:r w:rsidRPr="00CE4E7A">
              <w:rPr>
                <w:color w:val="000000"/>
                <w:sz w:val="28"/>
                <w:szCs w:val="28"/>
              </w:rPr>
              <w:t>реали-зации</w:t>
            </w:r>
            <w:proofErr w:type="spellEnd"/>
          </w:p>
        </w:tc>
        <w:tc>
          <w:tcPr>
            <w:tcW w:w="1457" w:type="dxa"/>
            <w:vMerge w:val="restart"/>
            <w:tcBorders>
              <w:top w:val="single" w:sz="4" w:space="0" w:color="auto"/>
              <w:left w:val="single" w:sz="4" w:space="0" w:color="auto"/>
              <w:bottom w:val="single" w:sz="4" w:space="0" w:color="auto"/>
              <w:right w:val="single" w:sz="4" w:space="0" w:color="auto"/>
            </w:tcBorders>
            <w:vAlign w:val="center"/>
            <w:hideMark/>
          </w:tcPr>
          <w:p w14:paraId="76E79B35" w14:textId="77777777" w:rsidR="00CE4E7A" w:rsidRPr="00CE4E7A" w:rsidRDefault="00CE4E7A" w:rsidP="00CE4E7A">
            <w:pPr>
              <w:jc w:val="center"/>
              <w:rPr>
                <w:color w:val="000000"/>
                <w:sz w:val="28"/>
                <w:szCs w:val="28"/>
              </w:rPr>
            </w:pPr>
            <w:proofErr w:type="spellStart"/>
            <w:r w:rsidRPr="00CE4E7A">
              <w:rPr>
                <w:color w:val="000000"/>
                <w:sz w:val="28"/>
                <w:szCs w:val="28"/>
              </w:rPr>
              <w:t>Финан-совые</w:t>
            </w:r>
            <w:proofErr w:type="spellEnd"/>
            <w:r w:rsidRPr="00CE4E7A">
              <w:rPr>
                <w:color w:val="000000"/>
                <w:sz w:val="28"/>
                <w:szCs w:val="28"/>
              </w:rPr>
              <w:t xml:space="preserve"> </w:t>
            </w:r>
            <w:proofErr w:type="gramStart"/>
            <w:r w:rsidRPr="00CE4E7A">
              <w:rPr>
                <w:color w:val="000000"/>
                <w:sz w:val="28"/>
                <w:szCs w:val="28"/>
              </w:rPr>
              <w:t>потреб-</w:t>
            </w:r>
            <w:proofErr w:type="spellStart"/>
            <w:r w:rsidRPr="00CE4E7A">
              <w:rPr>
                <w:color w:val="000000"/>
                <w:sz w:val="28"/>
                <w:szCs w:val="28"/>
              </w:rPr>
              <w:t>ности</w:t>
            </w:r>
            <w:proofErr w:type="spellEnd"/>
            <w:proofErr w:type="gramEnd"/>
            <w:r w:rsidRPr="00CE4E7A">
              <w:rPr>
                <w:color w:val="000000"/>
                <w:sz w:val="28"/>
                <w:szCs w:val="28"/>
              </w:rPr>
              <w:t>, тыс. руб. (без НДС)</w:t>
            </w:r>
          </w:p>
        </w:tc>
        <w:tc>
          <w:tcPr>
            <w:tcW w:w="4517" w:type="dxa"/>
            <w:gridSpan w:val="3"/>
            <w:tcBorders>
              <w:top w:val="single" w:sz="4" w:space="0" w:color="auto"/>
              <w:left w:val="single" w:sz="4" w:space="0" w:color="auto"/>
              <w:bottom w:val="single" w:sz="4" w:space="0" w:color="auto"/>
              <w:right w:val="single" w:sz="4" w:space="0" w:color="auto"/>
            </w:tcBorders>
            <w:hideMark/>
          </w:tcPr>
          <w:p w14:paraId="2E3A258F" w14:textId="77777777" w:rsidR="00CE4E7A" w:rsidRPr="00CE4E7A" w:rsidRDefault="00CE4E7A" w:rsidP="00CE4E7A">
            <w:pPr>
              <w:jc w:val="center"/>
              <w:rPr>
                <w:color w:val="000000"/>
                <w:sz w:val="28"/>
                <w:szCs w:val="28"/>
              </w:rPr>
            </w:pPr>
            <w:r w:rsidRPr="00CE4E7A">
              <w:rPr>
                <w:color w:val="000000"/>
                <w:sz w:val="28"/>
                <w:szCs w:val="28"/>
              </w:rPr>
              <w:t>Ожидаемый эффект</w:t>
            </w:r>
          </w:p>
        </w:tc>
      </w:tr>
      <w:tr w:rsidR="00CE4E7A" w:rsidRPr="00CE4E7A" w14:paraId="107C8455" w14:textId="77777777" w:rsidTr="007E69AF">
        <w:tc>
          <w:tcPr>
            <w:tcW w:w="0" w:type="auto"/>
            <w:vMerge/>
            <w:tcBorders>
              <w:top w:val="single" w:sz="4" w:space="0" w:color="auto"/>
              <w:left w:val="single" w:sz="4" w:space="0" w:color="auto"/>
              <w:bottom w:val="single" w:sz="4" w:space="0" w:color="auto"/>
              <w:right w:val="single" w:sz="4" w:space="0" w:color="auto"/>
            </w:tcBorders>
            <w:vAlign w:val="center"/>
            <w:hideMark/>
          </w:tcPr>
          <w:p w14:paraId="5EB40AFD" w14:textId="77777777" w:rsidR="00CE4E7A" w:rsidRPr="00CE4E7A" w:rsidRDefault="00CE4E7A" w:rsidP="00CE4E7A">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166D18" w14:textId="77777777" w:rsidR="00CE4E7A" w:rsidRPr="00CE4E7A" w:rsidRDefault="00CE4E7A" w:rsidP="00CE4E7A">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63FBBF" w14:textId="77777777" w:rsidR="00CE4E7A" w:rsidRPr="00CE4E7A" w:rsidRDefault="00CE4E7A" w:rsidP="00CE4E7A">
            <w:pPr>
              <w:jc w:val="center"/>
              <w:rPr>
                <w:color w:val="000000"/>
                <w:sz w:val="28"/>
                <w:szCs w:val="28"/>
              </w:rPr>
            </w:pPr>
          </w:p>
        </w:tc>
        <w:tc>
          <w:tcPr>
            <w:tcW w:w="1965" w:type="dxa"/>
            <w:tcBorders>
              <w:top w:val="single" w:sz="4" w:space="0" w:color="auto"/>
              <w:left w:val="single" w:sz="4" w:space="0" w:color="auto"/>
              <w:bottom w:val="single" w:sz="4" w:space="0" w:color="auto"/>
              <w:right w:val="single" w:sz="4" w:space="0" w:color="auto"/>
            </w:tcBorders>
            <w:vAlign w:val="center"/>
            <w:hideMark/>
          </w:tcPr>
          <w:p w14:paraId="6DBDB9E8" w14:textId="77777777" w:rsidR="00CE4E7A" w:rsidRPr="00CE4E7A" w:rsidRDefault="00CE4E7A" w:rsidP="00CE4E7A">
            <w:pPr>
              <w:jc w:val="center"/>
              <w:rPr>
                <w:color w:val="000000"/>
                <w:sz w:val="28"/>
                <w:szCs w:val="28"/>
              </w:rPr>
            </w:pPr>
            <w:r w:rsidRPr="00CE4E7A">
              <w:rPr>
                <w:color w:val="000000"/>
                <w:sz w:val="28"/>
                <w:szCs w:val="28"/>
              </w:rPr>
              <w:t>Наименование показателей</w:t>
            </w:r>
          </w:p>
        </w:tc>
        <w:tc>
          <w:tcPr>
            <w:tcW w:w="1309" w:type="dxa"/>
            <w:tcBorders>
              <w:top w:val="single" w:sz="4" w:space="0" w:color="auto"/>
              <w:left w:val="single" w:sz="4" w:space="0" w:color="auto"/>
              <w:bottom w:val="single" w:sz="4" w:space="0" w:color="auto"/>
              <w:right w:val="single" w:sz="4" w:space="0" w:color="auto"/>
            </w:tcBorders>
            <w:vAlign w:val="center"/>
            <w:hideMark/>
          </w:tcPr>
          <w:p w14:paraId="2291EC39" w14:textId="77777777" w:rsidR="00CE4E7A" w:rsidRPr="00CE4E7A" w:rsidRDefault="00CE4E7A" w:rsidP="00CE4E7A">
            <w:pPr>
              <w:jc w:val="center"/>
              <w:rPr>
                <w:color w:val="000000"/>
                <w:sz w:val="28"/>
                <w:szCs w:val="28"/>
              </w:rPr>
            </w:pPr>
            <w:r w:rsidRPr="00CE4E7A">
              <w:rPr>
                <w:color w:val="000000"/>
                <w:sz w:val="28"/>
                <w:szCs w:val="28"/>
              </w:rPr>
              <w:t>тыс. руб.</w:t>
            </w:r>
          </w:p>
        </w:tc>
        <w:tc>
          <w:tcPr>
            <w:tcW w:w="1243" w:type="dxa"/>
            <w:tcBorders>
              <w:top w:val="single" w:sz="4" w:space="0" w:color="auto"/>
              <w:left w:val="single" w:sz="4" w:space="0" w:color="auto"/>
              <w:bottom w:val="single" w:sz="4" w:space="0" w:color="auto"/>
              <w:right w:val="single" w:sz="4" w:space="0" w:color="auto"/>
            </w:tcBorders>
            <w:vAlign w:val="center"/>
            <w:hideMark/>
          </w:tcPr>
          <w:p w14:paraId="532012C2" w14:textId="77777777" w:rsidR="00CE4E7A" w:rsidRPr="00CE4E7A" w:rsidRDefault="00CE4E7A" w:rsidP="00CE4E7A">
            <w:pPr>
              <w:jc w:val="center"/>
              <w:rPr>
                <w:color w:val="000000"/>
                <w:sz w:val="28"/>
                <w:szCs w:val="28"/>
              </w:rPr>
            </w:pPr>
            <w:r w:rsidRPr="00CE4E7A">
              <w:rPr>
                <w:color w:val="000000"/>
                <w:sz w:val="28"/>
                <w:szCs w:val="28"/>
              </w:rPr>
              <w:t>%</w:t>
            </w:r>
          </w:p>
        </w:tc>
      </w:tr>
      <w:tr w:rsidR="00CE4E7A" w:rsidRPr="00CE4E7A" w14:paraId="13C59907" w14:textId="77777777" w:rsidTr="007E69AF">
        <w:tc>
          <w:tcPr>
            <w:tcW w:w="10083" w:type="dxa"/>
            <w:gridSpan w:val="6"/>
            <w:tcBorders>
              <w:top w:val="single" w:sz="4" w:space="0" w:color="auto"/>
              <w:left w:val="single" w:sz="4" w:space="0" w:color="auto"/>
              <w:bottom w:val="single" w:sz="4" w:space="0" w:color="auto"/>
              <w:right w:val="single" w:sz="4" w:space="0" w:color="auto"/>
            </w:tcBorders>
            <w:hideMark/>
          </w:tcPr>
          <w:p w14:paraId="13ED5AEB" w14:textId="77777777" w:rsidR="00CE4E7A" w:rsidRPr="00CE4E7A" w:rsidRDefault="00CE4E7A" w:rsidP="00CE4E7A">
            <w:pPr>
              <w:ind w:left="360"/>
              <w:jc w:val="center"/>
              <w:rPr>
                <w:color w:val="000000"/>
                <w:sz w:val="28"/>
                <w:szCs w:val="28"/>
              </w:rPr>
            </w:pPr>
            <w:r w:rsidRPr="00CE4E7A">
              <w:rPr>
                <w:color w:val="000000"/>
                <w:sz w:val="28"/>
                <w:szCs w:val="28"/>
              </w:rPr>
              <w:t xml:space="preserve">Холодное водоснабжение технической водой </w:t>
            </w:r>
          </w:p>
        </w:tc>
      </w:tr>
      <w:tr w:rsidR="00CE4E7A" w:rsidRPr="00CE4E7A" w14:paraId="2DED8F21" w14:textId="77777777" w:rsidTr="007E69AF">
        <w:tc>
          <w:tcPr>
            <w:tcW w:w="2694" w:type="dxa"/>
            <w:tcBorders>
              <w:top w:val="single" w:sz="4" w:space="0" w:color="auto"/>
              <w:left w:val="single" w:sz="4" w:space="0" w:color="auto"/>
              <w:bottom w:val="single" w:sz="4" w:space="0" w:color="auto"/>
              <w:right w:val="single" w:sz="4" w:space="0" w:color="auto"/>
            </w:tcBorders>
            <w:hideMark/>
          </w:tcPr>
          <w:p w14:paraId="1E8C691A" w14:textId="77777777" w:rsidR="00CE4E7A" w:rsidRPr="00CE4E7A" w:rsidRDefault="00CE4E7A" w:rsidP="00CE4E7A">
            <w:pPr>
              <w:jc w:val="center"/>
              <w:rPr>
                <w:color w:val="000000"/>
                <w:sz w:val="28"/>
                <w:szCs w:val="28"/>
              </w:rPr>
            </w:pPr>
            <w:r w:rsidRPr="00CE4E7A">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0BA8CFD5" w14:textId="77777777" w:rsidR="00CE4E7A" w:rsidRPr="00CE4E7A" w:rsidRDefault="00CE4E7A" w:rsidP="00CE4E7A">
            <w:pPr>
              <w:jc w:val="center"/>
              <w:rPr>
                <w:color w:val="000000"/>
                <w:sz w:val="28"/>
                <w:szCs w:val="28"/>
              </w:rPr>
            </w:pPr>
            <w:r w:rsidRPr="00CE4E7A">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6639D97F" w14:textId="77777777" w:rsidR="00CE4E7A" w:rsidRPr="00CE4E7A" w:rsidRDefault="00CE4E7A" w:rsidP="00CE4E7A">
            <w:pPr>
              <w:jc w:val="center"/>
              <w:rPr>
                <w:color w:val="000000"/>
                <w:sz w:val="28"/>
                <w:szCs w:val="28"/>
              </w:rPr>
            </w:pPr>
            <w:r w:rsidRPr="00CE4E7A">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5459C30A" w14:textId="77777777" w:rsidR="00CE4E7A" w:rsidRPr="00CE4E7A" w:rsidRDefault="00CE4E7A" w:rsidP="00CE4E7A">
            <w:pPr>
              <w:jc w:val="center"/>
              <w:rPr>
                <w:color w:val="000000"/>
                <w:sz w:val="28"/>
                <w:szCs w:val="28"/>
              </w:rPr>
            </w:pPr>
            <w:r w:rsidRPr="00CE4E7A">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129C31AC" w14:textId="77777777" w:rsidR="00CE4E7A" w:rsidRPr="00CE4E7A" w:rsidRDefault="00CE4E7A" w:rsidP="00CE4E7A">
            <w:pPr>
              <w:jc w:val="center"/>
              <w:rPr>
                <w:color w:val="000000"/>
                <w:sz w:val="28"/>
                <w:szCs w:val="28"/>
              </w:rPr>
            </w:pPr>
            <w:r w:rsidRPr="00CE4E7A">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0D2A6190" w14:textId="77777777" w:rsidR="00CE4E7A" w:rsidRPr="00CE4E7A" w:rsidRDefault="00CE4E7A" w:rsidP="00CE4E7A">
            <w:pPr>
              <w:jc w:val="center"/>
              <w:rPr>
                <w:color w:val="000000"/>
                <w:sz w:val="28"/>
                <w:szCs w:val="28"/>
              </w:rPr>
            </w:pPr>
            <w:r w:rsidRPr="00CE4E7A">
              <w:rPr>
                <w:color w:val="000000"/>
                <w:sz w:val="28"/>
                <w:szCs w:val="28"/>
              </w:rPr>
              <w:t>-</w:t>
            </w:r>
          </w:p>
        </w:tc>
      </w:tr>
    </w:tbl>
    <w:p w14:paraId="0D98B936" w14:textId="77777777" w:rsidR="00CE4E7A" w:rsidRPr="00CE4E7A" w:rsidRDefault="00CE4E7A" w:rsidP="00CE4E7A">
      <w:pPr>
        <w:jc w:val="center"/>
        <w:rPr>
          <w:sz w:val="28"/>
          <w:szCs w:val="28"/>
        </w:rPr>
      </w:pPr>
    </w:p>
    <w:p w14:paraId="37060663" w14:textId="77777777" w:rsidR="00CE4E7A" w:rsidRPr="00CE4E7A" w:rsidRDefault="00CE4E7A" w:rsidP="00CE4E7A">
      <w:pPr>
        <w:jc w:val="center"/>
        <w:rPr>
          <w:sz w:val="28"/>
          <w:szCs w:val="28"/>
        </w:rPr>
      </w:pPr>
    </w:p>
    <w:p w14:paraId="7D2FDF86" w14:textId="77777777" w:rsidR="00CE4E7A" w:rsidRPr="00CE4E7A" w:rsidRDefault="00CE4E7A" w:rsidP="00CE4E7A">
      <w:pPr>
        <w:jc w:val="center"/>
        <w:rPr>
          <w:sz w:val="28"/>
          <w:szCs w:val="28"/>
        </w:rPr>
      </w:pPr>
    </w:p>
    <w:p w14:paraId="309F1689" w14:textId="77777777" w:rsidR="00CE4E7A" w:rsidRPr="00CE4E7A" w:rsidRDefault="00CE4E7A" w:rsidP="00CE4E7A">
      <w:pPr>
        <w:jc w:val="center"/>
        <w:rPr>
          <w:sz w:val="28"/>
          <w:szCs w:val="28"/>
        </w:rPr>
      </w:pPr>
    </w:p>
    <w:p w14:paraId="62304D2D" w14:textId="77777777" w:rsidR="00CE4E7A" w:rsidRPr="00CE4E7A" w:rsidRDefault="00CE4E7A" w:rsidP="00CE4E7A">
      <w:pPr>
        <w:jc w:val="center"/>
        <w:rPr>
          <w:sz w:val="28"/>
          <w:szCs w:val="28"/>
        </w:rPr>
      </w:pPr>
    </w:p>
    <w:p w14:paraId="720D9528" w14:textId="77777777" w:rsidR="00CE4E7A" w:rsidRPr="00CE4E7A" w:rsidRDefault="00CE4E7A" w:rsidP="00CE4E7A">
      <w:pPr>
        <w:jc w:val="center"/>
        <w:rPr>
          <w:sz w:val="28"/>
          <w:szCs w:val="28"/>
        </w:rPr>
      </w:pPr>
    </w:p>
    <w:p w14:paraId="0E200942" w14:textId="77777777" w:rsidR="00CE4E7A" w:rsidRPr="00CE4E7A" w:rsidRDefault="00CE4E7A" w:rsidP="00CE4E7A">
      <w:pPr>
        <w:jc w:val="center"/>
        <w:rPr>
          <w:sz w:val="28"/>
          <w:szCs w:val="28"/>
        </w:rPr>
      </w:pPr>
    </w:p>
    <w:p w14:paraId="7E0FE7D7" w14:textId="77777777" w:rsidR="00CE4E7A" w:rsidRPr="00CE4E7A" w:rsidRDefault="00CE4E7A" w:rsidP="00CE4E7A">
      <w:pPr>
        <w:jc w:val="center"/>
        <w:rPr>
          <w:sz w:val="28"/>
          <w:szCs w:val="28"/>
        </w:rPr>
      </w:pPr>
    </w:p>
    <w:p w14:paraId="433E0C28" w14:textId="77777777" w:rsidR="00CE4E7A" w:rsidRPr="00CE4E7A" w:rsidRDefault="00CE4E7A" w:rsidP="00CE4E7A">
      <w:pPr>
        <w:jc w:val="center"/>
        <w:rPr>
          <w:sz w:val="28"/>
          <w:szCs w:val="28"/>
        </w:rPr>
      </w:pPr>
    </w:p>
    <w:p w14:paraId="3E65277C" w14:textId="77777777" w:rsidR="00CE4E7A" w:rsidRPr="00CE4E7A" w:rsidRDefault="00CE4E7A" w:rsidP="00CE4E7A">
      <w:pPr>
        <w:jc w:val="center"/>
        <w:rPr>
          <w:sz w:val="28"/>
          <w:szCs w:val="28"/>
        </w:rPr>
      </w:pPr>
    </w:p>
    <w:p w14:paraId="49A8886D" w14:textId="77777777" w:rsidR="00CE4E7A" w:rsidRPr="00CE4E7A" w:rsidRDefault="00CE4E7A" w:rsidP="00CE4E7A">
      <w:pPr>
        <w:jc w:val="center"/>
        <w:rPr>
          <w:sz w:val="28"/>
          <w:szCs w:val="28"/>
        </w:rPr>
      </w:pPr>
    </w:p>
    <w:p w14:paraId="6186A945" w14:textId="77777777" w:rsidR="00CE4E7A" w:rsidRPr="00CE4E7A" w:rsidRDefault="00CE4E7A" w:rsidP="00CE4E7A">
      <w:pPr>
        <w:jc w:val="center"/>
        <w:rPr>
          <w:sz w:val="28"/>
          <w:szCs w:val="28"/>
        </w:rPr>
      </w:pPr>
    </w:p>
    <w:p w14:paraId="06189695" w14:textId="77777777" w:rsidR="00CE4E7A" w:rsidRPr="00CE4E7A" w:rsidRDefault="00CE4E7A" w:rsidP="00CE4E7A">
      <w:pPr>
        <w:jc w:val="center"/>
        <w:rPr>
          <w:sz w:val="28"/>
          <w:szCs w:val="28"/>
        </w:rPr>
      </w:pPr>
    </w:p>
    <w:p w14:paraId="785595C9" w14:textId="77777777" w:rsidR="00CE4E7A" w:rsidRPr="00CE4E7A" w:rsidRDefault="00CE4E7A" w:rsidP="00CE4E7A">
      <w:pPr>
        <w:jc w:val="center"/>
        <w:rPr>
          <w:sz w:val="28"/>
          <w:szCs w:val="28"/>
        </w:rPr>
      </w:pPr>
    </w:p>
    <w:p w14:paraId="0660410D" w14:textId="77777777" w:rsidR="00CE4E7A" w:rsidRPr="00CE4E7A" w:rsidRDefault="00CE4E7A" w:rsidP="00CE4E7A">
      <w:pPr>
        <w:jc w:val="center"/>
        <w:rPr>
          <w:sz w:val="28"/>
          <w:szCs w:val="28"/>
        </w:rPr>
      </w:pPr>
    </w:p>
    <w:p w14:paraId="35AC3B1B" w14:textId="77777777" w:rsidR="00CE4E7A" w:rsidRPr="00CE4E7A" w:rsidRDefault="00CE4E7A" w:rsidP="00CE4E7A">
      <w:pPr>
        <w:jc w:val="center"/>
        <w:rPr>
          <w:sz w:val="28"/>
          <w:szCs w:val="28"/>
        </w:rPr>
      </w:pPr>
    </w:p>
    <w:p w14:paraId="2B645B2B" w14:textId="77777777" w:rsidR="00CE4E7A" w:rsidRPr="00CE4E7A" w:rsidRDefault="00CE4E7A" w:rsidP="00CE4E7A">
      <w:pPr>
        <w:jc w:val="center"/>
        <w:rPr>
          <w:sz w:val="28"/>
          <w:szCs w:val="28"/>
        </w:rPr>
      </w:pPr>
    </w:p>
    <w:p w14:paraId="440A4ABA" w14:textId="77777777" w:rsidR="00CE4E7A" w:rsidRPr="00CE4E7A" w:rsidRDefault="00CE4E7A" w:rsidP="00CE4E7A">
      <w:pPr>
        <w:jc w:val="center"/>
        <w:rPr>
          <w:sz w:val="28"/>
          <w:szCs w:val="28"/>
        </w:rPr>
      </w:pPr>
    </w:p>
    <w:p w14:paraId="59E18DB2" w14:textId="77777777" w:rsidR="00CE4E7A" w:rsidRPr="00CE4E7A" w:rsidRDefault="00CE4E7A" w:rsidP="00CE4E7A">
      <w:pPr>
        <w:jc w:val="center"/>
        <w:rPr>
          <w:sz w:val="28"/>
          <w:szCs w:val="28"/>
        </w:rPr>
      </w:pPr>
    </w:p>
    <w:p w14:paraId="3D05D47C" w14:textId="77777777" w:rsidR="00CE4E7A" w:rsidRPr="00CE4E7A" w:rsidRDefault="00CE4E7A" w:rsidP="00CE4E7A">
      <w:pPr>
        <w:jc w:val="center"/>
        <w:rPr>
          <w:sz w:val="28"/>
          <w:szCs w:val="28"/>
        </w:rPr>
      </w:pPr>
    </w:p>
    <w:p w14:paraId="23B56553" w14:textId="77777777" w:rsidR="00CE4E7A" w:rsidRPr="00CE4E7A" w:rsidRDefault="00CE4E7A" w:rsidP="00CE4E7A">
      <w:pPr>
        <w:jc w:val="center"/>
        <w:rPr>
          <w:sz w:val="28"/>
          <w:szCs w:val="28"/>
        </w:rPr>
      </w:pPr>
    </w:p>
    <w:p w14:paraId="00FCF78D" w14:textId="77777777" w:rsidR="00CE4E7A" w:rsidRPr="00CE4E7A" w:rsidRDefault="00CE4E7A" w:rsidP="00CE4E7A">
      <w:pPr>
        <w:jc w:val="center"/>
        <w:rPr>
          <w:sz w:val="28"/>
          <w:szCs w:val="28"/>
        </w:rPr>
      </w:pPr>
    </w:p>
    <w:p w14:paraId="03B179E6" w14:textId="77777777" w:rsidR="00CE4E7A" w:rsidRPr="00CE4E7A" w:rsidRDefault="00CE4E7A" w:rsidP="00CE4E7A">
      <w:pPr>
        <w:jc w:val="center"/>
        <w:rPr>
          <w:sz w:val="28"/>
          <w:szCs w:val="28"/>
        </w:rPr>
      </w:pPr>
    </w:p>
    <w:p w14:paraId="4A9E1D55" w14:textId="77777777" w:rsidR="00CE4E7A" w:rsidRPr="00CE4E7A" w:rsidRDefault="00CE4E7A" w:rsidP="00CE4E7A">
      <w:pPr>
        <w:jc w:val="center"/>
        <w:rPr>
          <w:sz w:val="28"/>
          <w:szCs w:val="28"/>
        </w:rPr>
      </w:pPr>
    </w:p>
    <w:p w14:paraId="2ED834BB" w14:textId="77777777" w:rsidR="00CE4E7A" w:rsidRPr="00CE4E7A" w:rsidRDefault="00CE4E7A" w:rsidP="00CE4E7A">
      <w:pPr>
        <w:jc w:val="center"/>
        <w:rPr>
          <w:sz w:val="28"/>
          <w:szCs w:val="28"/>
        </w:rPr>
      </w:pPr>
    </w:p>
    <w:p w14:paraId="376BC546" w14:textId="77777777" w:rsidR="00CE4E7A" w:rsidRPr="00CE4E7A" w:rsidRDefault="00CE4E7A" w:rsidP="00CE4E7A">
      <w:pPr>
        <w:jc w:val="center"/>
        <w:rPr>
          <w:sz w:val="28"/>
          <w:szCs w:val="28"/>
        </w:rPr>
      </w:pPr>
    </w:p>
    <w:p w14:paraId="3C7BD204" w14:textId="77777777" w:rsidR="00CE4E7A" w:rsidRPr="00CE4E7A" w:rsidRDefault="00CE4E7A" w:rsidP="00CE4E7A">
      <w:pPr>
        <w:jc w:val="center"/>
        <w:rPr>
          <w:sz w:val="28"/>
          <w:szCs w:val="28"/>
        </w:rPr>
      </w:pPr>
    </w:p>
    <w:p w14:paraId="7534B725" w14:textId="77777777" w:rsidR="00CE4E7A" w:rsidRPr="00CE4E7A" w:rsidRDefault="00CE4E7A" w:rsidP="00CE4E7A">
      <w:pPr>
        <w:jc w:val="center"/>
        <w:rPr>
          <w:sz w:val="28"/>
          <w:szCs w:val="28"/>
        </w:rPr>
        <w:sectPr w:rsidR="00CE4E7A" w:rsidRPr="00CE4E7A" w:rsidSect="000730F1">
          <w:pgSz w:w="11906" w:h="16838"/>
          <w:pgMar w:top="851" w:right="1418" w:bottom="567" w:left="1559" w:header="709" w:footer="709" w:gutter="0"/>
          <w:cols w:space="708"/>
          <w:titlePg/>
          <w:docGrid w:linePitch="360"/>
        </w:sectPr>
      </w:pPr>
    </w:p>
    <w:p w14:paraId="02630287" w14:textId="77777777" w:rsidR="00CE4E7A" w:rsidRPr="00CE4E7A" w:rsidRDefault="00CE4E7A" w:rsidP="00CE4E7A">
      <w:pPr>
        <w:jc w:val="center"/>
        <w:rPr>
          <w:sz w:val="28"/>
          <w:szCs w:val="28"/>
        </w:rPr>
      </w:pPr>
      <w:r w:rsidRPr="00CE4E7A">
        <w:rPr>
          <w:sz w:val="28"/>
          <w:szCs w:val="28"/>
        </w:rPr>
        <w:lastRenderedPageBreak/>
        <w:t xml:space="preserve">Раздел 5. Планируемые объемы подачи технической воды </w:t>
      </w:r>
    </w:p>
    <w:p w14:paraId="2B64A0BA" w14:textId="77777777" w:rsidR="00CE4E7A" w:rsidRPr="00CE4E7A" w:rsidRDefault="00CE4E7A" w:rsidP="00CE4E7A">
      <w:pPr>
        <w:jc w:val="center"/>
        <w:rPr>
          <w:sz w:val="28"/>
          <w:szCs w:val="28"/>
        </w:rPr>
      </w:pPr>
    </w:p>
    <w:tbl>
      <w:tblPr>
        <w:tblStyle w:val="ae"/>
        <w:tblW w:w="15568" w:type="dxa"/>
        <w:jc w:val="center"/>
        <w:tblLayout w:type="fixed"/>
        <w:tblLook w:val="04A0" w:firstRow="1" w:lastRow="0" w:firstColumn="1" w:lastColumn="0" w:noHBand="0" w:noVBand="1"/>
      </w:tblPr>
      <w:tblGrid>
        <w:gridCol w:w="992"/>
        <w:gridCol w:w="2405"/>
        <w:gridCol w:w="851"/>
        <w:gridCol w:w="1134"/>
        <w:gridCol w:w="1134"/>
        <w:gridCol w:w="1129"/>
        <w:gridCol w:w="1129"/>
        <w:gridCol w:w="1129"/>
        <w:gridCol w:w="1134"/>
        <w:gridCol w:w="1134"/>
        <w:gridCol w:w="1134"/>
        <w:gridCol w:w="1129"/>
        <w:gridCol w:w="1134"/>
      </w:tblGrid>
      <w:tr w:rsidR="00CE4E7A" w:rsidRPr="00CE4E7A" w14:paraId="534BE391" w14:textId="77777777" w:rsidTr="007E69AF">
        <w:trPr>
          <w:trHeight w:val="673"/>
          <w:jc w:val="center"/>
        </w:trPr>
        <w:tc>
          <w:tcPr>
            <w:tcW w:w="992" w:type="dxa"/>
            <w:vMerge w:val="restart"/>
            <w:vAlign w:val="center"/>
          </w:tcPr>
          <w:p w14:paraId="4E76D571" w14:textId="77777777" w:rsidR="00CE4E7A" w:rsidRPr="00CE4E7A" w:rsidRDefault="00CE4E7A" w:rsidP="00CE4E7A">
            <w:pPr>
              <w:jc w:val="center"/>
              <w:rPr>
                <w:sz w:val="28"/>
                <w:szCs w:val="28"/>
              </w:rPr>
            </w:pPr>
            <w:r w:rsidRPr="00CE4E7A">
              <w:rPr>
                <w:sz w:val="28"/>
                <w:szCs w:val="28"/>
              </w:rPr>
              <w:t>№ п/п</w:t>
            </w:r>
          </w:p>
        </w:tc>
        <w:tc>
          <w:tcPr>
            <w:tcW w:w="2405" w:type="dxa"/>
            <w:vMerge w:val="restart"/>
            <w:vAlign w:val="center"/>
          </w:tcPr>
          <w:p w14:paraId="3FE720AD" w14:textId="77777777" w:rsidR="00CE4E7A" w:rsidRPr="00CE4E7A" w:rsidRDefault="00CE4E7A" w:rsidP="00CE4E7A">
            <w:pPr>
              <w:jc w:val="center"/>
              <w:rPr>
                <w:sz w:val="28"/>
                <w:szCs w:val="28"/>
              </w:rPr>
            </w:pPr>
            <w:r w:rsidRPr="00CE4E7A">
              <w:rPr>
                <w:sz w:val="28"/>
                <w:szCs w:val="28"/>
              </w:rPr>
              <w:t>Наименование показателя</w:t>
            </w:r>
          </w:p>
        </w:tc>
        <w:tc>
          <w:tcPr>
            <w:tcW w:w="851" w:type="dxa"/>
            <w:vMerge w:val="restart"/>
            <w:vAlign w:val="center"/>
          </w:tcPr>
          <w:p w14:paraId="20DD5169" w14:textId="77777777" w:rsidR="00CE4E7A" w:rsidRPr="00CE4E7A" w:rsidRDefault="00CE4E7A" w:rsidP="00CE4E7A">
            <w:pPr>
              <w:jc w:val="center"/>
              <w:rPr>
                <w:sz w:val="28"/>
                <w:szCs w:val="28"/>
              </w:rPr>
            </w:pPr>
            <w:r w:rsidRPr="00CE4E7A">
              <w:rPr>
                <w:sz w:val="28"/>
                <w:szCs w:val="28"/>
              </w:rPr>
              <w:t>Ед. изм.</w:t>
            </w:r>
          </w:p>
        </w:tc>
        <w:tc>
          <w:tcPr>
            <w:tcW w:w="2268" w:type="dxa"/>
            <w:gridSpan w:val="2"/>
            <w:vAlign w:val="center"/>
          </w:tcPr>
          <w:p w14:paraId="6588E456" w14:textId="77777777" w:rsidR="00CE4E7A" w:rsidRPr="00CE4E7A" w:rsidRDefault="00CE4E7A" w:rsidP="00CE4E7A">
            <w:pPr>
              <w:jc w:val="center"/>
              <w:rPr>
                <w:sz w:val="28"/>
                <w:szCs w:val="28"/>
              </w:rPr>
            </w:pPr>
            <w:r w:rsidRPr="00CE4E7A">
              <w:rPr>
                <w:sz w:val="28"/>
                <w:szCs w:val="28"/>
              </w:rPr>
              <w:t>2024 год</w:t>
            </w:r>
          </w:p>
        </w:tc>
        <w:tc>
          <w:tcPr>
            <w:tcW w:w="2258" w:type="dxa"/>
            <w:gridSpan w:val="2"/>
            <w:vAlign w:val="center"/>
          </w:tcPr>
          <w:p w14:paraId="4FACA41D" w14:textId="77777777" w:rsidR="00CE4E7A" w:rsidRPr="00CE4E7A" w:rsidRDefault="00CE4E7A" w:rsidP="00CE4E7A">
            <w:pPr>
              <w:jc w:val="center"/>
              <w:rPr>
                <w:sz w:val="28"/>
                <w:szCs w:val="28"/>
              </w:rPr>
            </w:pPr>
            <w:r w:rsidRPr="00CE4E7A">
              <w:rPr>
                <w:sz w:val="28"/>
                <w:szCs w:val="28"/>
              </w:rPr>
              <w:t>2025 год</w:t>
            </w:r>
          </w:p>
        </w:tc>
        <w:tc>
          <w:tcPr>
            <w:tcW w:w="2263" w:type="dxa"/>
            <w:gridSpan w:val="2"/>
            <w:vAlign w:val="center"/>
          </w:tcPr>
          <w:p w14:paraId="2D20C374" w14:textId="77777777" w:rsidR="00CE4E7A" w:rsidRPr="00CE4E7A" w:rsidRDefault="00CE4E7A" w:rsidP="00CE4E7A">
            <w:pPr>
              <w:jc w:val="center"/>
              <w:rPr>
                <w:sz w:val="28"/>
                <w:szCs w:val="28"/>
              </w:rPr>
            </w:pPr>
            <w:r w:rsidRPr="00CE4E7A">
              <w:rPr>
                <w:sz w:val="28"/>
                <w:szCs w:val="28"/>
              </w:rPr>
              <w:t>2026 год</w:t>
            </w:r>
          </w:p>
        </w:tc>
        <w:tc>
          <w:tcPr>
            <w:tcW w:w="2268" w:type="dxa"/>
            <w:gridSpan w:val="2"/>
            <w:vAlign w:val="center"/>
          </w:tcPr>
          <w:p w14:paraId="5CF70797" w14:textId="77777777" w:rsidR="00CE4E7A" w:rsidRPr="00CE4E7A" w:rsidRDefault="00CE4E7A" w:rsidP="00CE4E7A">
            <w:pPr>
              <w:jc w:val="center"/>
              <w:rPr>
                <w:sz w:val="28"/>
                <w:szCs w:val="28"/>
              </w:rPr>
            </w:pPr>
            <w:r w:rsidRPr="00CE4E7A">
              <w:rPr>
                <w:sz w:val="28"/>
                <w:szCs w:val="28"/>
              </w:rPr>
              <w:t>2027 год</w:t>
            </w:r>
          </w:p>
        </w:tc>
        <w:tc>
          <w:tcPr>
            <w:tcW w:w="2263" w:type="dxa"/>
            <w:gridSpan w:val="2"/>
            <w:vAlign w:val="center"/>
          </w:tcPr>
          <w:p w14:paraId="0BEB0C84" w14:textId="77777777" w:rsidR="00CE4E7A" w:rsidRPr="00CE4E7A" w:rsidRDefault="00CE4E7A" w:rsidP="00CE4E7A">
            <w:pPr>
              <w:jc w:val="center"/>
              <w:rPr>
                <w:sz w:val="28"/>
                <w:szCs w:val="28"/>
              </w:rPr>
            </w:pPr>
            <w:r w:rsidRPr="00CE4E7A">
              <w:rPr>
                <w:sz w:val="28"/>
                <w:szCs w:val="28"/>
              </w:rPr>
              <w:t>2028 год</w:t>
            </w:r>
          </w:p>
        </w:tc>
      </w:tr>
      <w:tr w:rsidR="00CE4E7A" w:rsidRPr="00CE4E7A" w14:paraId="1AA90EAA" w14:textId="77777777" w:rsidTr="007E69AF">
        <w:trPr>
          <w:trHeight w:val="796"/>
          <w:jc w:val="center"/>
        </w:trPr>
        <w:tc>
          <w:tcPr>
            <w:tcW w:w="992" w:type="dxa"/>
            <w:vMerge/>
          </w:tcPr>
          <w:p w14:paraId="216613AF" w14:textId="77777777" w:rsidR="00CE4E7A" w:rsidRPr="00CE4E7A" w:rsidRDefault="00CE4E7A" w:rsidP="00CE4E7A">
            <w:pPr>
              <w:jc w:val="both"/>
              <w:rPr>
                <w:sz w:val="28"/>
                <w:szCs w:val="28"/>
              </w:rPr>
            </w:pPr>
          </w:p>
        </w:tc>
        <w:tc>
          <w:tcPr>
            <w:tcW w:w="2405" w:type="dxa"/>
            <w:vMerge/>
          </w:tcPr>
          <w:p w14:paraId="640DEA87" w14:textId="77777777" w:rsidR="00CE4E7A" w:rsidRPr="00CE4E7A" w:rsidRDefault="00CE4E7A" w:rsidP="00CE4E7A">
            <w:pPr>
              <w:jc w:val="both"/>
              <w:rPr>
                <w:sz w:val="28"/>
                <w:szCs w:val="28"/>
              </w:rPr>
            </w:pPr>
          </w:p>
        </w:tc>
        <w:tc>
          <w:tcPr>
            <w:tcW w:w="851" w:type="dxa"/>
            <w:vMerge/>
          </w:tcPr>
          <w:p w14:paraId="04EB219A" w14:textId="77777777" w:rsidR="00CE4E7A" w:rsidRPr="00CE4E7A" w:rsidRDefault="00CE4E7A" w:rsidP="00CE4E7A">
            <w:pPr>
              <w:jc w:val="both"/>
              <w:rPr>
                <w:sz w:val="28"/>
                <w:szCs w:val="28"/>
              </w:rPr>
            </w:pPr>
          </w:p>
        </w:tc>
        <w:tc>
          <w:tcPr>
            <w:tcW w:w="1134" w:type="dxa"/>
            <w:vAlign w:val="center"/>
          </w:tcPr>
          <w:p w14:paraId="4B74BB48" w14:textId="77777777" w:rsidR="00CE4E7A" w:rsidRPr="00CE4E7A" w:rsidRDefault="00CE4E7A" w:rsidP="00CE4E7A">
            <w:pPr>
              <w:jc w:val="center"/>
            </w:pPr>
            <w:r w:rsidRPr="00CE4E7A">
              <w:t>с 01.01.    по 30.06.</w:t>
            </w:r>
          </w:p>
        </w:tc>
        <w:tc>
          <w:tcPr>
            <w:tcW w:w="1134" w:type="dxa"/>
            <w:vAlign w:val="center"/>
          </w:tcPr>
          <w:p w14:paraId="584184AF" w14:textId="77777777" w:rsidR="00CE4E7A" w:rsidRPr="00CE4E7A" w:rsidRDefault="00CE4E7A" w:rsidP="00CE4E7A">
            <w:pPr>
              <w:jc w:val="center"/>
            </w:pPr>
            <w:r w:rsidRPr="00CE4E7A">
              <w:t>с 01.07.     по 31.12.</w:t>
            </w:r>
          </w:p>
        </w:tc>
        <w:tc>
          <w:tcPr>
            <w:tcW w:w="1129" w:type="dxa"/>
            <w:vAlign w:val="center"/>
          </w:tcPr>
          <w:p w14:paraId="648C0B02" w14:textId="77777777" w:rsidR="00CE4E7A" w:rsidRPr="00CE4E7A" w:rsidRDefault="00CE4E7A" w:rsidP="00CE4E7A">
            <w:pPr>
              <w:jc w:val="center"/>
            </w:pPr>
            <w:r w:rsidRPr="00CE4E7A">
              <w:t>с 01.01.   по 30.06.</w:t>
            </w:r>
          </w:p>
        </w:tc>
        <w:tc>
          <w:tcPr>
            <w:tcW w:w="1129" w:type="dxa"/>
            <w:vAlign w:val="center"/>
          </w:tcPr>
          <w:p w14:paraId="6B8F38F8" w14:textId="77777777" w:rsidR="00CE4E7A" w:rsidRPr="00CE4E7A" w:rsidRDefault="00CE4E7A" w:rsidP="00CE4E7A">
            <w:pPr>
              <w:jc w:val="center"/>
            </w:pPr>
            <w:r w:rsidRPr="00CE4E7A">
              <w:t>с 01.07.   по 31.12.</w:t>
            </w:r>
          </w:p>
        </w:tc>
        <w:tc>
          <w:tcPr>
            <w:tcW w:w="1129" w:type="dxa"/>
            <w:vAlign w:val="center"/>
          </w:tcPr>
          <w:p w14:paraId="70897BD9" w14:textId="77777777" w:rsidR="00CE4E7A" w:rsidRPr="00CE4E7A" w:rsidRDefault="00CE4E7A" w:rsidP="00CE4E7A">
            <w:pPr>
              <w:jc w:val="center"/>
            </w:pPr>
            <w:r w:rsidRPr="00CE4E7A">
              <w:t>с 01.01. по 30.06.</w:t>
            </w:r>
          </w:p>
        </w:tc>
        <w:tc>
          <w:tcPr>
            <w:tcW w:w="1134" w:type="dxa"/>
            <w:vAlign w:val="center"/>
          </w:tcPr>
          <w:p w14:paraId="65613A7A" w14:textId="77777777" w:rsidR="00CE4E7A" w:rsidRPr="00CE4E7A" w:rsidRDefault="00CE4E7A" w:rsidP="00CE4E7A">
            <w:pPr>
              <w:jc w:val="center"/>
            </w:pPr>
            <w:r w:rsidRPr="00CE4E7A">
              <w:t>с 01.07. по 31.12.</w:t>
            </w:r>
          </w:p>
        </w:tc>
        <w:tc>
          <w:tcPr>
            <w:tcW w:w="1134" w:type="dxa"/>
            <w:vAlign w:val="center"/>
          </w:tcPr>
          <w:p w14:paraId="5E0D43E5" w14:textId="77777777" w:rsidR="00CE4E7A" w:rsidRPr="00CE4E7A" w:rsidRDefault="00CE4E7A" w:rsidP="00CE4E7A">
            <w:pPr>
              <w:jc w:val="center"/>
            </w:pPr>
            <w:r w:rsidRPr="00CE4E7A">
              <w:t>с 01.01. по 30.06.</w:t>
            </w:r>
          </w:p>
        </w:tc>
        <w:tc>
          <w:tcPr>
            <w:tcW w:w="1134" w:type="dxa"/>
            <w:vAlign w:val="center"/>
          </w:tcPr>
          <w:p w14:paraId="3DF27F69" w14:textId="77777777" w:rsidR="00CE4E7A" w:rsidRPr="00CE4E7A" w:rsidRDefault="00CE4E7A" w:rsidP="00CE4E7A">
            <w:pPr>
              <w:jc w:val="center"/>
            </w:pPr>
            <w:r w:rsidRPr="00CE4E7A">
              <w:t>с 01.07. по 31.12.</w:t>
            </w:r>
          </w:p>
        </w:tc>
        <w:tc>
          <w:tcPr>
            <w:tcW w:w="1129" w:type="dxa"/>
            <w:vAlign w:val="center"/>
          </w:tcPr>
          <w:p w14:paraId="1B0EA31B" w14:textId="77777777" w:rsidR="00CE4E7A" w:rsidRPr="00CE4E7A" w:rsidRDefault="00CE4E7A" w:rsidP="00CE4E7A">
            <w:pPr>
              <w:jc w:val="center"/>
            </w:pPr>
            <w:r w:rsidRPr="00CE4E7A">
              <w:t>с 01.01. по 30.06.</w:t>
            </w:r>
          </w:p>
        </w:tc>
        <w:tc>
          <w:tcPr>
            <w:tcW w:w="1134" w:type="dxa"/>
            <w:vAlign w:val="center"/>
          </w:tcPr>
          <w:p w14:paraId="1B9412FC" w14:textId="77777777" w:rsidR="00CE4E7A" w:rsidRPr="00CE4E7A" w:rsidRDefault="00CE4E7A" w:rsidP="00CE4E7A">
            <w:pPr>
              <w:jc w:val="center"/>
            </w:pPr>
            <w:r w:rsidRPr="00CE4E7A">
              <w:t>с 01.07. по 31.12.</w:t>
            </w:r>
          </w:p>
        </w:tc>
      </w:tr>
      <w:tr w:rsidR="00CE4E7A" w:rsidRPr="00CE4E7A" w14:paraId="2957936C" w14:textId="77777777" w:rsidTr="007E69AF">
        <w:trPr>
          <w:trHeight w:val="253"/>
          <w:jc w:val="center"/>
        </w:trPr>
        <w:tc>
          <w:tcPr>
            <w:tcW w:w="992" w:type="dxa"/>
          </w:tcPr>
          <w:p w14:paraId="62A43D50" w14:textId="77777777" w:rsidR="00CE4E7A" w:rsidRPr="00CE4E7A" w:rsidRDefault="00CE4E7A" w:rsidP="00CE4E7A">
            <w:pPr>
              <w:jc w:val="center"/>
              <w:rPr>
                <w:sz w:val="28"/>
                <w:szCs w:val="28"/>
              </w:rPr>
            </w:pPr>
            <w:r w:rsidRPr="00CE4E7A">
              <w:rPr>
                <w:sz w:val="28"/>
                <w:szCs w:val="28"/>
              </w:rPr>
              <w:t>1</w:t>
            </w:r>
          </w:p>
        </w:tc>
        <w:tc>
          <w:tcPr>
            <w:tcW w:w="2405" w:type="dxa"/>
          </w:tcPr>
          <w:p w14:paraId="51D110AF" w14:textId="77777777" w:rsidR="00CE4E7A" w:rsidRPr="00CE4E7A" w:rsidRDefault="00CE4E7A" w:rsidP="00CE4E7A">
            <w:pPr>
              <w:jc w:val="center"/>
              <w:rPr>
                <w:sz w:val="28"/>
                <w:szCs w:val="28"/>
              </w:rPr>
            </w:pPr>
            <w:r w:rsidRPr="00CE4E7A">
              <w:rPr>
                <w:sz w:val="28"/>
                <w:szCs w:val="28"/>
              </w:rPr>
              <w:t>2</w:t>
            </w:r>
          </w:p>
        </w:tc>
        <w:tc>
          <w:tcPr>
            <w:tcW w:w="851" w:type="dxa"/>
          </w:tcPr>
          <w:p w14:paraId="5C79F59F" w14:textId="77777777" w:rsidR="00CE4E7A" w:rsidRPr="00CE4E7A" w:rsidRDefault="00CE4E7A" w:rsidP="00CE4E7A">
            <w:pPr>
              <w:jc w:val="center"/>
              <w:rPr>
                <w:sz w:val="28"/>
                <w:szCs w:val="28"/>
              </w:rPr>
            </w:pPr>
            <w:r w:rsidRPr="00CE4E7A">
              <w:rPr>
                <w:sz w:val="28"/>
                <w:szCs w:val="28"/>
              </w:rPr>
              <w:t>3</w:t>
            </w:r>
          </w:p>
        </w:tc>
        <w:tc>
          <w:tcPr>
            <w:tcW w:w="1134" w:type="dxa"/>
            <w:vAlign w:val="center"/>
          </w:tcPr>
          <w:p w14:paraId="4DD0ABC1" w14:textId="77777777" w:rsidR="00CE4E7A" w:rsidRPr="00CE4E7A" w:rsidRDefault="00CE4E7A" w:rsidP="00CE4E7A">
            <w:pPr>
              <w:jc w:val="center"/>
              <w:rPr>
                <w:sz w:val="28"/>
                <w:szCs w:val="28"/>
              </w:rPr>
            </w:pPr>
            <w:r w:rsidRPr="00CE4E7A">
              <w:rPr>
                <w:sz w:val="28"/>
                <w:szCs w:val="28"/>
              </w:rPr>
              <w:t>4</w:t>
            </w:r>
          </w:p>
        </w:tc>
        <w:tc>
          <w:tcPr>
            <w:tcW w:w="1134" w:type="dxa"/>
            <w:vAlign w:val="center"/>
          </w:tcPr>
          <w:p w14:paraId="5959E088" w14:textId="77777777" w:rsidR="00CE4E7A" w:rsidRPr="00CE4E7A" w:rsidRDefault="00CE4E7A" w:rsidP="00CE4E7A">
            <w:pPr>
              <w:jc w:val="center"/>
              <w:rPr>
                <w:sz w:val="28"/>
                <w:szCs w:val="28"/>
              </w:rPr>
            </w:pPr>
            <w:r w:rsidRPr="00CE4E7A">
              <w:rPr>
                <w:sz w:val="28"/>
                <w:szCs w:val="28"/>
              </w:rPr>
              <w:t>5</w:t>
            </w:r>
          </w:p>
        </w:tc>
        <w:tc>
          <w:tcPr>
            <w:tcW w:w="1129" w:type="dxa"/>
            <w:vAlign w:val="center"/>
          </w:tcPr>
          <w:p w14:paraId="68079DF1" w14:textId="77777777" w:rsidR="00CE4E7A" w:rsidRPr="00CE4E7A" w:rsidRDefault="00CE4E7A" w:rsidP="00CE4E7A">
            <w:pPr>
              <w:jc w:val="center"/>
              <w:rPr>
                <w:sz w:val="28"/>
                <w:szCs w:val="28"/>
              </w:rPr>
            </w:pPr>
            <w:r w:rsidRPr="00CE4E7A">
              <w:rPr>
                <w:sz w:val="28"/>
                <w:szCs w:val="28"/>
              </w:rPr>
              <w:t>6</w:t>
            </w:r>
          </w:p>
        </w:tc>
        <w:tc>
          <w:tcPr>
            <w:tcW w:w="1129" w:type="dxa"/>
            <w:vAlign w:val="center"/>
          </w:tcPr>
          <w:p w14:paraId="07430CE8" w14:textId="77777777" w:rsidR="00CE4E7A" w:rsidRPr="00CE4E7A" w:rsidRDefault="00CE4E7A" w:rsidP="00CE4E7A">
            <w:pPr>
              <w:jc w:val="center"/>
              <w:rPr>
                <w:sz w:val="28"/>
                <w:szCs w:val="28"/>
              </w:rPr>
            </w:pPr>
            <w:r w:rsidRPr="00CE4E7A">
              <w:rPr>
                <w:sz w:val="28"/>
                <w:szCs w:val="28"/>
              </w:rPr>
              <w:t>7</w:t>
            </w:r>
          </w:p>
        </w:tc>
        <w:tc>
          <w:tcPr>
            <w:tcW w:w="1129" w:type="dxa"/>
            <w:vAlign w:val="center"/>
          </w:tcPr>
          <w:p w14:paraId="3252D867" w14:textId="77777777" w:rsidR="00CE4E7A" w:rsidRPr="00CE4E7A" w:rsidRDefault="00CE4E7A" w:rsidP="00CE4E7A">
            <w:pPr>
              <w:jc w:val="center"/>
              <w:rPr>
                <w:sz w:val="28"/>
                <w:szCs w:val="28"/>
              </w:rPr>
            </w:pPr>
            <w:r w:rsidRPr="00CE4E7A">
              <w:rPr>
                <w:sz w:val="28"/>
                <w:szCs w:val="28"/>
              </w:rPr>
              <w:t>8</w:t>
            </w:r>
          </w:p>
        </w:tc>
        <w:tc>
          <w:tcPr>
            <w:tcW w:w="1134" w:type="dxa"/>
            <w:vAlign w:val="center"/>
          </w:tcPr>
          <w:p w14:paraId="2F44C322" w14:textId="77777777" w:rsidR="00CE4E7A" w:rsidRPr="00CE4E7A" w:rsidRDefault="00CE4E7A" w:rsidP="00CE4E7A">
            <w:pPr>
              <w:jc w:val="center"/>
              <w:rPr>
                <w:sz w:val="28"/>
                <w:szCs w:val="28"/>
              </w:rPr>
            </w:pPr>
            <w:r w:rsidRPr="00CE4E7A">
              <w:rPr>
                <w:sz w:val="28"/>
                <w:szCs w:val="28"/>
              </w:rPr>
              <w:t>9</w:t>
            </w:r>
          </w:p>
        </w:tc>
        <w:tc>
          <w:tcPr>
            <w:tcW w:w="1134" w:type="dxa"/>
          </w:tcPr>
          <w:p w14:paraId="7BFEAF69" w14:textId="77777777" w:rsidR="00CE4E7A" w:rsidRPr="00CE4E7A" w:rsidRDefault="00CE4E7A" w:rsidP="00CE4E7A">
            <w:pPr>
              <w:jc w:val="center"/>
              <w:rPr>
                <w:sz w:val="28"/>
                <w:szCs w:val="28"/>
              </w:rPr>
            </w:pPr>
            <w:r w:rsidRPr="00CE4E7A">
              <w:rPr>
                <w:sz w:val="28"/>
                <w:szCs w:val="28"/>
              </w:rPr>
              <w:t>10</w:t>
            </w:r>
          </w:p>
        </w:tc>
        <w:tc>
          <w:tcPr>
            <w:tcW w:w="1134" w:type="dxa"/>
          </w:tcPr>
          <w:p w14:paraId="749C5AF5" w14:textId="77777777" w:rsidR="00CE4E7A" w:rsidRPr="00CE4E7A" w:rsidRDefault="00CE4E7A" w:rsidP="00CE4E7A">
            <w:pPr>
              <w:jc w:val="center"/>
              <w:rPr>
                <w:sz w:val="28"/>
                <w:szCs w:val="28"/>
              </w:rPr>
            </w:pPr>
            <w:r w:rsidRPr="00CE4E7A">
              <w:rPr>
                <w:sz w:val="28"/>
                <w:szCs w:val="28"/>
              </w:rPr>
              <w:t>11</w:t>
            </w:r>
          </w:p>
        </w:tc>
        <w:tc>
          <w:tcPr>
            <w:tcW w:w="1129" w:type="dxa"/>
          </w:tcPr>
          <w:p w14:paraId="2D5A671C" w14:textId="77777777" w:rsidR="00CE4E7A" w:rsidRPr="00CE4E7A" w:rsidRDefault="00CE4E7A" w:rsidP="00CE4E7A">
            <w:pPr>
              <w:jc w:val="center"/>
              <w:rPr>
                <w:sz w:val="28"/>
                <w:szCs w:val="28"/>
              </w:rPr>
            </w:pPr>
            <w:r w:rsidRPr="00CE4E7A">
              <w:rPr>
                <w:sz w:val="28"/>
                <w:szCs w:val="28"/>
              </w:rPr>
              <w:t>12</w:t>
            </w:r>
          </w:p>
        </w:tc>
        <w:tc>
          <w:tcPr>
            <w:tcW w:w="1134" w:type="dxa"/>
          </w:tcPr>
          <w:p w14:paraId="00326BA0" w14:textId="77777777" w:rsidR="00CE4E7A" w:rsidRPr="00CE4E7A" w:rsidRDefault="00CE4E7A" w:rsidP="00CE4E7A">
            <w:pPr>
              <w:jc w:val="center"/>
              <w:rPr>
                <w:sz w:val="28"/>
                <w:szCs w:val="28"/>
              </w:rPr>
            </w:pPr>
            <w:r w:rsidRPr="00CE4E7A">
              <w:rPr>
                <w:sz w:val="28"/>
                <w:szCs w:val="28"/>
              </w:rPr>
              <w:t>13</w:t>
            </w:r>
          </w:p>
        </w:tc>
      </w:tr>
      <w:tr w:rsidR="00CE4E7A" w:rsidRPr="00CE4E7A" w14:paraId="0A4D563A" w14:textId="77777777" w:rsidTr="007E69AF">
        <w:trPr>
          <w:trHeight w:val="529"/>
          <w:jc w:val="center"/>
        </w:trPr>
        <w:tc>
          <w:tcPr>
            <w:tcW w:w="15568" w:type="dxa"/>
            <w:gridSpan w:val="13"/>
            <w:vAlign w:val="center"/>
          </w:tcPr>
          <w:p w14:paraId="1FBF55DA" w14:textId="77777777" w:rsidR="00CE4E7A" w:rsidRPr="00CE4E7A" w:rsidRDefault="00CE4E7A" w:rsidP="00CE4E7A">
            <w:pPr>
              <w:jc w:val="center"/>
              <w:rPr>
                <w:sz w:val="28"/>
                <w:szCs w:val="28"/>
              </w:rPr>
            </w:pPr>
            <w:r w:rsidRPr="00CE4E7A">
              <w:rPr>
                <w:sz w:val="28"/>
                <w:szCs w:val="28"/>
              </w:rPr>
              <w:t>Холодное водоснабжение технической водой</w:t>
            </w:r>
          </w:p>
        </w:tc>
      </w:tr>
      <w:tr w:rsidR="00CE4E7A" w:rsidRPr="00CE4E7A" w14:paraId="7BF107BD" w14:textId="77777777" w:rsidTr="007E69AF">
        <w:trPr>
          <w:trHeight w:val="439"/>
          <w:jc w:val="center"/>
        </w:trPr>
        <w:tc>
          <w:tcPr>
            <w:tcW w:w="992" w:type="dxa"/>
            <w:vAlign w:val="center"/>
          </w:tcPr>
          <w:p w14:paraId="53F1B43A" w14:textId="77777777" w:rsidR="00CE4E7A" w:rsidRPr="00CE4E7A" w:rsidRDefault="00CE4E7A" w:rsidP="00CE4E7A">
            <w:pPr>
              <w:jc w:val="center"/>
            </w:pPr>
            <w:r w:rsidRPr="00CE4E7A">
              <w:t>1.</w:t>
            </w:r>
          </w:p>
        </w:tc>
        <w:tc>
          <w:tcPr>
            <w:tcW w:w="2405" w:type="dxa"/>
            <w:vAlign w:val="center"/>
          </w:tcPr>
          <w:p w14:paraId="7A9C0802" w14:textId="77777777" w:rsidR="00CE4E7A" w:rsidRPr="00CE4E7A" w:rsidRDefault="00CE4E7A" w:rsidP="00CE4E7A">
            <w:r w:rsidRPr="00CE4E7A">
              <w:t>Поднято воды</w:t>
            </w:r>
          </w:p>
        </w:tc>
        <w:tc>
          <w:tcPr>
            <w:tcW w:w="851" w:type="dxa"/>
            <w:vAlign w:val="center"/>
          </w:tcPr>
          <w:p w14:paraId="4EEC26FE" w14:textId="77777777" w:rsidR="00CE4E7A" w:rsidRPr="00CE4E7A" w:rsidRDefault="00CE4E7A" w:rsidP="00CE4E7A">
            <w:pPr>
              <w:jc w:val="center"/>
              <w:rPr>
                <w:vertAlign w:val="superscript"/>
              </w:rPr>
            </w:pPr>
            <w:r w:rsidRPr="00CE4E7A">
              <w:t>м</w:t>
            </w:r>
            <w:r w:rsidRPr="00CE4E7A">
              <w:rPr>
                <w:vertAlign w:val="superscript"/>
              </w:rPr>
              <w:t>3</w:t>
            </w:r>
          </w:p>
        </w:tc>
        <w:tc>
          <w:tcPr>
            <w:tcW w:w="1134" w:type="dxa"/>
            <w:vAlign w:val="center"/>
          </w:tcPr>
          <w:p w14:paraId="54A0B843" w14:textId="77777777" w:rsidR="00CE4E7A" w:rsidRPr="00CE4E7A" w:rsidRDefault="00CE4E7A" w:rsidP="00CE4E7A">
            <w:pPr>
              <w:jc w:val="center"/>
              <w:rPr>
                <w:sz w:val="22"/>
              </w:rPr>
            </w:pPr>
            <w:r w:rsidRPr="00CE4E7A">
              <w:rPr>
                <w:sz w:val="22"/>
              </w:rPr>
              <w:t>13492660</w:t>
            </w:r>
          </w:p>
        </w:tc>
        <w:tc>
          <w:tcPr>
            <w:tcW w:w="1134" w:type="dxa"/>
            <w:vAlign w:val="center"/>
          </w:tcPr>
          <w:p w14:paraId="34C9C1F3" w14:textId="77777777" w:rsidR="00CE4E7A" w:rsidRPr="00CE4E7A" w:rsidRDefault="00CE4E7A" w:rsidP="00CE4E7A">
            <w:pPr>
              <w:jc w:val="center"/>
              <w:rPr>
                <w:sz w:val="22"/>
              </w:rPr>
            </w:pPr>
            <w:r w:rsidRPr="00CE4E7A">
              <w:rPr>
                <w:sz w:val="22"/>
              </w:rPr>
              <w:t>13492660</w:t>
            </w:r>
          </w:p>
        </w:tc>
        <w:tc>
          <w:tcPr>
            <w:tcW w:w="1129" w:type="dxa"/>
            <w:vAlign w:val="center"/>
          </w:tcPr>
          <w:p w14:paraId="3B22586D" w14:textId="77777777" w:rsidR="00CE4E7A" w:rsidRPr="00CE4E7A" w:rsidRDefault="00CE4E7A" w:rsidP="00CE4E7A">
            <w:pPr>
              <w:jc w:val="center"/>
              <w:rPr>
                <w:sz w:val="22"/>
              </w:rPr>
            </w:pPr>
            <w:r w:rsidRPr="00CE4E7A">
              <w:rPr>
                <w:sz w:val="22"/>
              </w:rPr>
              <w:t>13492660</w:t>
            </w:r>
          </w:p>
        </w:tc>
        <w:tc>
          <w:tcPr>
            <w:tcW w:w="1129" w:type="dxa"/>
            <w:vAlign w:val="center"/>
          </w:tcPr>
          <w:p w14:paraId="2FA71C93" w14:textId="77777777" w:rsidR="00CE4E7A" w:rsidRPr="00CE4E7A" w:rsidRDefault="00CE4E7A" w:rsidP="00CE4E7A">
            <w:pPr>
              <w:jc w:val="center"/>
              <w:rPr>
                <w:sz w:val="22"/>
              </w:rPr>
            </w:pPr>
            <w:r w:rsidRPr="00CE4E7A">
              <w:rPr>
                <w:sz w:val="22"/>
              </w:rPr>
              <w:t>13492660</w:t>
            </w:r>
          </w:p>
        </w:tc>
        <w:tc>
          <w:tcPr>
            <w:tcW w:w="1129" w:type="dxa"/>
            <w:vAlign w:val="center"/>
          </w:tcPr>
          <w:p w14:paraId="38FFF81D" w14:textId="77777777" w:rsidR="00CE4E7A" w:rsidRPr="00CE4E7A" w:rsidRDefault="00CE4E7A" w:rsidP="00CE4E7A">
            <w:pPr>
              <w:jc w:val="center"/>
              <w:rPr>
                <w:sz w:val="22"/>
              </w:rPr>
            </w:pPr>
            <w:r w:rsidRPr="00CE4E7A">
              <w:rPr>
                <w:sz w:val="22"/>
              </w:rPr>
              <w:t>13492660</w:t>
            </w:r>
          </w:p>
        </w:tc>
        <w:tc>
          <w:tcPr>
            <w:tcW w:w="1134" w:type="dxa"/>
            <w:vAlign w:val="center"/>
          </w:tcPr>
          <w:p w14:paraId="4EDE39AA" w14:textId="77777777" w:rsidR="00CE4E7A" w:rsidRPr="00CE4E7A" w:rsidRDefault="00CE4E7A" w:rsidP="00CE4E7A">
            <w:pPr>
              <w:jc w:val="center"/>
              <w:rPr>
                <w:sz w:val="22"/>
              </w:rPr>
            </w:pPr>
            <w:r w:rsidRPr="00CE4E7A">
              <w:rPr>
                <w:sz w:val="22"/>
              </w:rPr>
              <w:t>13492660</w:t>
            </w:r>
          </w:p>
        </w:tc>
        <w:tc>
          <w:tcPr>
            <w:tcW w:w="1134" w:type="dxa"/>
            <w:vAlign w:val="center"/>
          </w:tcPr>
          <w:p w14:paraId="3E571363" w14:textId="77777777" w:rsidR="00CE4E7A" w:rsidRPr="00CE4E7A" w:rsidRDefault="00CE4E7A" w:rsidP="00CE4E7A">
            <w:pPr>
              <w:jc w:val="center"/>
              <w:rPr>
                <w:sz w:val="22"/>
              </w:rPr>
            </w:pPr>
            <w:r w:rsidRPr="00CE4E7A">
              <w:rPr>
                <w:sz w:val="22"/>
              </w:rPr>
              <w:t>13492660</w:t>
            </w:r>
          </w:p>
        </w:tc>
        <w:tc>
          <w:tcPr>
            <w:tcW w:w="1134" w:type="dxa"/>
            <w:vAlign w:val="center"/>
          </w:tcPr>
          <w:p w14:paraId="2D8F94A2" w14:textId="77777777" w:rsidR="00CE4E7A" w:rsidRPr="00CE4E7A" w:rsidRDefault="00CE4E7A" w:rsidP="00CE4E7A">
            <w:pPr>
              <w:jc w:val="center"/>
              <w:rPr>
                <w:sz w:val="22"/>
              </w:rPr>
            </w:pPr>
            <w:r w:rsidRPr="00CE4E7A">
              <w:rPr>
                <w:sz w:val="22"/>
              </w:rPr>
              <w:t>13492660</w:t>
            </w:r>
          </w:p>
        </w:tc>
        <w:tc>
          <w:tcPr>
            <w:tcW w:w="1129" w:type="dxa"/>
            <w:vAlign w:val="center"/>
          </w:tcPr>
          <w:p w14:paraId="7845D241" w14:textId="77777777" w:rsidR="00CE4E7A" w:rsidRPr="00CE4E7A" w:rsidRDefault="00CE4E7A" w:rsidP="00CE4E7A">
            <w:pPr>
              <w:jc w:val="center"/>
              <w:rPr>
                <w:sz w:val="22"/>
              </w:rPr>
            </w:pPr>
            <w:r w:rsidRPr="00CE4E7A">
              <w:rPr>
                <w:sz w:val="22"/>
              </w:rPr>
              <w:t>13492660</w:t>
            </w:r>
          </w:p>
        </w:tc>
        <w:tc>
          <w:tcPr>
            <w:tcW w:w="1134" w:type="dxa"/>
            <w:vAlign w:val="center"/>
          </w:tcPr>
          <w:p w14:paraId="29A00BCA" w14:textId="77777777" w:rsidR="00CE4E7A" w:rsidRPr="00CE4E7A" w:rsidRDefault="00CE4E7A" w:rsidP="00CE4E7A">
            <w:pPr>
              <w:jc w:val="center"/>
              <w:rPr>
                <w:sz w:val="22"/>
              </w:rPr>
            </w:pPr>
            <w:r w:rsidRPr="00CE4E7A">
              <w:rPr>
                <w:sz w:val="22"/>
              </w:rPr>
              <w:t>13492660</w:t>
            </w:r>
          </w:p>
        </w:tc>
      </w:tr>
      <w:tr w:rsidR="00CE4E7A" w:rsidRPr="00CE4E7A" w14:paraId="41253B03" w14:textId="77777777" w:rsidTr="007E69AF">
        <w:trPr>
          <w:trHeight w:val="671"/>
          <w:jc w:val="center"/>
        </w:trPr>
        <w:tc>
          <w:tcPr>
            <w:tcW w:w="992" w:type="dxa"/>
            <w:vAlign w:val="center"/>
          </w:tcPr>
          <w:p w14:paraId="68C2E92D" w14:textId="77777777" w:rsidR="00CE4E7A" w:rsidRPr="00CE4E7A" w:rsidRDefault="00CE4E7A" w:rsidP="00CE4E7A">
            <w:pPr>
              <w:jc w:val="center"/>
            </w:pPr>
            <w:r w:rsidRPr="00CE4E7A">
              <w:t>2.</w:t>
            </w:r>
          </w:p>
        </w:tc>
        <w:tc>
          <w:tcPr>
            <w:tcW w:w="2405" w:type="dxa"/>
            <w:vAlign w:val="center"/>
          </w:tcPr>
          <w:p w14:paraId="18784595" w14:textId="77777777" w:rsidR="00CE4E7A" w:rsidRPr="00CE4E7A" w:rsidRDefault="00CE4E7A" w:rsidP="00CE4E7A">
            <w:r w:rsidRPr="00CE4E7A">
              <w:t>Получено со стороны</w:t>
            </w:r>
          </w:p>
        </w:tc>
        <w:tc>
          <w:tcPr>
            <w:tcW w:w="851" w:type="dxa"/>
            <w:vAlign w:val="center"/>
          </w:tcPr>
          <w:p w14:paraId="59121DA0"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27075B51" w14:textId="77777777" w:rsidR="00CE4E7A" w:rsidRPr="00CE4E7A" w:rsidRDefault="00CE4E7A" w:rsidP="00CE4E7A">
            <w:pPr>
              <w:jc w:val="center"/>
              <w:rPr>
                <w:sz w:val="22"/>
              </w:rPr>
            </w:pPr>
            <w:r w:rsidRPr="00CE4E7A">
              <w:rPr>
                <w:sz w:val="22"/>
              </w:rPr>
              <w:t>-</w:t>
            </w:r>
          </w:p>
        </w:tc>
        <w:tc>
          <w:tcPr>
            <w:tcW w:w="1134" w:type="dxa"/>
            <w:vAlign w:val="center"/>
          </w:tcPr>
          <w:p w14:paraId="6047043F" w14:textId="77777777" w:rsidR="00CE4E7A" w:rsidRPr="00CE4E7A" w:rsidRDefault="00CE4E7A" w:rsidP="00CE4E7A">
            <w:pPr>
              <w:jc w:val="center"/>
              <w:rPr>
                <w:sz w:val="22"/>
              </w:rPr>
            </w:pPr>
            <w:r w:rsidRPr="00CE4E7A">
              <w:rPr>
                <w:sz w:val="22"/>
              </w:rPr>
              <w:t>-</w:t>
            </w:r>
          </w:p>
        </w:tc>
        <w:tc>
          <w:tcPr>
            <w:tcW w:w="1129" w:type="dxa"/>
            <w:vAlign w:val="center"/>
          </w:tcPr>
          <w:p w14:paraId="1F7ACC37" w14:textId="77777777" w:rsidR="00CE4E7A" w:rsidRPr="00CE4E7A" w:rsidRDefault="00CE4E7A" w:rsidP="00CE4E7A">
            <w:pPr>
              <w:jc w:val="center"/>
              <w:rPr>
                <w:sz w:val="22"/>
              </w:rPr>
            </w:pPr>
            <w:r w:rsidRPr="00CE4E7A">
              <w:rPr>
                <w:sz w:val="22"/>
              </w:rPr>
              <w:t>-</w:t>
            </w:r>
          </w:p>
        </w:tc>
        <w:tc>
          <w:tcPr>
            <w:tcW w:w="1129" w:type="dxa"/>
            <w:vAlign w:val="center"/>
          </w:tcPr>
          <w:p w14:paraId="44F91FF7" w14:textId="77777777" w:rsidR="00CE4E7A" w:rsidRPr="00CE4E7A" w:rsidRDefault="00CE4E7A" w:rsidP="00CE4E7A">
            <w:pPr>
              <w:jc w:val="center"/>
              <w:rPr>
                <w:sz w:val="22"/>
              </w:rPr>
            </w:pPr>
            <w:r w:rsidRPr="00CE4E7A">
              <w:rPr>
                <w:sz w:val="22"/>
              </w:rPr>
              <w:t>-</w:t>
            </w:r>
          </w:p>
        </w:tc>
        <w:tc>
          <w:tcPr>
            <w:tcW w:w="1129" w:type="dxa"/>
            <w:vAlign w:val="center"/>
          </w:tcPr>
          <w:p w14:paraId="244C133C" w14:textId="77777777" w:rsidR="00CE4E7A" w:rsidRPr="00CE4E7A" w:rsidRDefault="00CE4E7A" w:rsidP="00CE4E7A">
            <w:pPr>
              <w:jc w:val="center"/>
              <w:rPr>
                <w:sz w:val="22"/>
              </w:rPr>
            </w:pPr>
            <w:r w:rsidRPr="00CE4E7A">
              <w:rPr>
                <w:sz w:val="22"/>
              </w:rPr>
              <w:t>-</w:t>
            </w:r>
          </w:p>
        </w:tc>
        <w:tc>
          <w:tcPr>
            <w:tcW w:w="1134" w:type="dxa"/>
            <w:vAlign w:val="center"/>
          </w:tcPr>
          <w:p w14:paraId="158AA9BC" w14:textId="77777777" w:rsidR="00CE4E7A" w:rsidRPr="00CE4E7A" w:rsidRDefault="00CE4E7A" w:rsidP="00CE4E7A">
            <w:pPr>
              <w:jc w:val="center"/>
              <w:rPr>
                <w:sz w:val="22"/>
              </w:rPr>
            </w:pPr>
            <w:r w:rsidRPr="00CE4E7A">
              <w:rPr>
                <w:sz w:val="22"/>
              </w:rPr>
              <w:t>-</w:t>
            </w:r>
          </w:p>
        </w:tc>
        <w:tc>
          <w:tcPr>
            <w:tcW w:w="1134" w:type="dxa"/>
            <w:vAlign w:val="center"/>
          </w:tcPr>
          <w:p w14:paraId="039E48F9" w14:textId="77777777" w:rsidR="00CE4E7A" w:rsidRPr="00CE4E7A" w:rsidRDefault="00CE4E7A" w:rsidP="00CE4E7A">
            <w:pPr>
              <w:jc w:val="center"/>
              <w:rPr>
                <w:sz w:val="22"/>
              </w:rPr>
            </w:pPr>
            <w:r w:rsidRPr="00CE4E7A">
              <w:rPr>
                <w:sz w:val="22"/>
              </w:rPr>
              <w:t>-</w:t>
            </w:r>
          </w:p>
        </w:tc>
        <w:tc>
          <w:tcPr>
            <w:tcW w:w="1134" w:type="dxa"/>
            <w:vAlign w:val="center"/>
          </w:tcPr>
          <w:p w14:paraId="6A622A5B" w14:textId="77777777" w:rsidR="00CE4E7A" w:rsidRPr="00CE4E7A" w:rsidRDefault="00CE4E7A" w:rsidP="00CE4E7A">
            <w:pPr>
              <w:jc w:val="center"/>
              <w:rPr>
                <w:sz w:val="22"/>
              </w:rPr>
            </w:pPr>
            <w:r w:rsidRPr="00CE4E7A">
              <w:rPr>
                <w:sz w:val="22"/>
              </w:rPr>
              <w:t>-</w:t>
            </w:r>
          </w:p>
        </w:tc>
        <w:tc>
          <w:tcPr>
            <w:tcW w:w="1129" w:type="dxa"/>
            <w:vAlign w:val="center"/>
          </w:tcPr>
          <w:p w14:paraId="52FFE436" w14:textId="77777777" w:rsidR="00CE4E7A" w:rsidRPr="00CE4E7A" w:rsidRDefault="00CE4E7A" w:rsidP="00CE4E7A">
            <w:pPr>
              <w:jc w:val="center"/>
              <w:rPr>
                <w:sz w:val="22"/>
              </w:rPr>
            </w:pPr>
            <w:r w:rsidRPr="00CE4E7A">
              <w:rPr>
                <w:sz w:val="22"/>
              </w:rPr>
              <w:t>-</w:t>
            </w:r>
          </w:p>
        </w:tc>
        <w:tc>
          <w:tcPr>
            <w:tcW w:w="1134" w:type="dxa"/>
            <w:vAlign w:val="center"/>
          </w:tcPr>
          <w:p w14:paraId="3DE2CED3" w14:textId="77777777" w:rsidR="00CE4E7A" w:rsidRPr="00CE4E7A" w:rsidRDefault="00CE4E7A" w:rsidP="00CE4E7A">
            <w:pPr>
              <w:jc w:val="center"/>
              <w:rPr>
                <w:sz w:val="22"/>
              </w:rPr>
            </w:pPr>
            <w:r w:rsidRPr="00CE4E7A">
              <w:rPr>
                <w:sz w:val="22"/>
              </w:rPr>
              <w:t>-</w:t>
            </w:r>
          </w:p>
        </w:tc>
      </w:tr>
      <w:tr w:rsidR="00CE4E7A" w:rsidRPr="00CE4E7A" w14:paraId="1A99ED62" w14:textId="77777777" w:rsidTr="007E69AF">
        <w:trPr>
          <w:trHeight w:val="912"/>
          <w:jc w:val="center"/>
        </w:trPr>
        <w:tc>
          <w:tcPr>
            <w:tcW w:w="992" w:type="dxa"/>
            <w:vAlign w:val="center"/>
          </w:tcPr>
          <w:p w14:paraId="4C55AB12" w14:textId="77777777" w:rsidR="00CE4E7A" w:rsidRPr="00CE4E7A" w:rsidRDefault="00CE4E7A" w:rsidP="00CE4E7A">
            <w:pPr>
              <w:jc w:val="center"/>
            </w:pPr>
            <w:r w:rsidRPr="00CE4E7A">
              <w:t>3.</w:t>
            </w:r>
          </w:p>
        </w:tc>
        <w:tc>
          <w:tcPr>
            <w:tcW w:w="2405" w:type="dxa"/>
            <w:vAlign w:val="center"/>
          </w:tcPr>
          <w:p w14:paraId="0D90A83C" w14:textId="77777777" w:rsidR="00CE4E7A" w:rsidRPr="00CE4E7A" w:rsidRDefault="00CE4E7A" w:rsidP="00CE4E7A">
            <w:r w:rsidRPr="00CE4E7A">
              <w:t>Расход воды на коммунально-бытовые нужды</w:t>
            </w:r>
          </w:p>
        </w:tc>
        <w:tc>
          <w:tcPr>
            <w:tcW w:w="851" w:type="dxa"/>
            <w:vAlign w:val="center"/>
          </w:tcPr>
          <w:p w14:paraId="0192BF59"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75C359A0" w14:textId="77777777" w:rsidR="00CE4E7A" w:rsidRPr="00CE4E7A" w:rsidRDefault="00CE4E7A" w:rsidP="00CE4E7A">
            <w:pPr>
              <w:jc w:val="center"/>
              <w:rPr>
                <w:sz w:val="22"/>
              </w:rPr>
            </w:pPr>
            <w:r w:rsidRPr="00CE4E7A">
              <w:rPr>
                <w:sz w:val="22"/>
              </w:rPr>
              <w:t>-</w:t>
            </w:r>
          </w:p>
        </w:tc>
        <w:tc>
          <w:tcPr>
            <w:tcW w:w="1134" w:type="dxa"/>
            <w:vAlign w:val="center"/>
          </w:tcPr>
          <w:p w14:paraId="625233FA" w14:textId="77777777" w:rsidR="00CE4E7A" w:rsidRPr="00CE4E7A" w:rsidRDefault="00CE4E7A" w:rsidP="00CE4E7A">
            <w:pPr>
              <w:jc w:val="center"/>
              <w:rPr>
                <w:sz w:val="22"/>
              </w:rPr>
            </w:pPr>
            <w:r w:rsidRPr="00CE4E7A">
              <w:rPr>
                <w:sz w:val="22"/>
              </w:rPr>
              <w:t>-</w:t>
            </w:r>
          </w:p>
        </w:tc>
        <w:tc>
          <w:tcPr>
            <w:tcW w:w="1129" w:type="dxa"/>
            <w:vAlign w:val="center"/>
          </w:tcPr>
          <w:p w14:paraId="06A0F5EF" w14:textId="77777777" w:rsidR="00CE4E7A" w:rsidRPr="00CE4E7A" w:rsidRDefault="00CE4E7A" w:rsidP="00CE4E7A">
            <w:pPr>
              <w:jc w:val="center"/>
              <w:rPr>
                <w:sz w:val="22"/>
              </w:rPr>
            </w:pPr>
            <w:r w:rsidRPr="00CE4E7A">
              <w:rPr>
                <w:sz w:val="22"/>
              </w:rPr>
              <w:t>-</w:t>
            </w:r>
          </w:p>
        </w:tc>
        <w:tc>
          <w:tcPr>
            <w:tcW w:w="1129" w:type="dxa"/>
            <w:vAlign w:val="center"/>
          </w:tcPr>
          <w:p w14:paraId="68078BD1" w14:textId="77777777" w:rsidR="00CE4E7A" w:rsidRPr="00CE4E7A" w:rsidRDefault="00CE4E7A" w:rsidP="00CE4E7A">
            <w:pPr>
              <w:jc w:val="center"/>
              <w:rPr>
                <w:sz w:val="22"/>
              </w:rPr>
            </w:pPr>
            <w:r w:rsidRPr="00CE4E7A">
              <w:rPr>
                <w:sz w:val="22"/>
              </w:rPr>
              <w:t>-</w:t>
            </w:r>
          </w:p>
        </w:tc>
        <w:tc>
          <w:tcPr>
            <w:tcW w:w="1129" w:type="dxa"/>
            <w:vAlign w:val="center"/>
          </w:tcPr>
          <w:p w14:paraId="048BC166" w14:textId="77777777" w:rsidR="00CE4E7A" w:rsidRPr="00CE4E7A" w:rsidRDefault="00CE4E7A" w:rsidP="00CE4E7A">
            <w:pPr>
              <w:jc w:val="center"/>
              <w:rPr>
                <w:sz w:val="22"/>
              </w:rPr>
            </w:pPr>
            <w:r w:rsidRPr="00CE4E7A">
              <w:rPr>
                <w:sz w:val="22"/>
              </w:rPr>
              <w:t>-</w:t>
            </w:r>
          </w:p>
        </w:tc>
        <w:tc>
          <w:tcPr>
            <w:tcW w:w="1134" w:type="dxa"/>
            <w:vAlign w:val="center"/>
          </w:tcPr>
          <w:p w14:paraId="00870BD3" w14:textId="77777777" w:rsidR="00CE4E7A" w:rsidRPr="00CE4E7A" w:rsidRDefault="00CE4E7A" w:rsidP="00CE4E7A">
            <w:pPr>
              <w:jc w:val="center"/>
              <w:rPr>
                <w:sz w:val="22"/>
              </w:rPr>
            </w:pPr>
            <w:r w:rsidRPr="00CE4E7A">
              <w:rPr>
                <w:sz w:val="22"/>
              </w:rPr>
              <w:t>-</w:t>
            </w:r>
          </w:p>
        </w:tc>
        <w:tc>
          <w:tcPr>
            <w:tcW w:w="1134" w:type="dxa"/>
            <w:vAlign w:val="center"/>
          </w:tcPr>
          <w:p w14:paraId="57DD3FBE" w14:textId="77777777" w:rsidR="00CE4E7A" w:rsidRPr="00CE4E7A" w:rsidRDefault="00CE4E7A" w:rsidP="00CE4E7A">
            <w:pPr>
              <w:jc w:val="center"/>
              <w:rPr>
                <w:sz w:val="22"/>
              </w:rPr>
            </w:pPr>
            <w:r w:rsidRPr="00CE4E7A">
              <w:rPr>
                <w:sz w:val="22"/>
              </w:rPr>
              <w:t>-</w:t>
            </w:r>
          </w:p>
        </w:tc>
        <w:tc>
          <w:tcPr>
            <w:tcW w:w="1134" w:type="dxa"/>
            <w:vAlign w:val="center"/>
          </w:tcPr>
          <w:p w14:paraId="5DE34EAA" w14:textId="77777777" w:rsidR="00CE4E7A" w:rsidRPr="00CE4E7A" w:rsidRDefault="00CE4E7A" w:rsidP="00CE4E7A">
            <w:pPr>
              <w:jc w:val="center"/>
              <w:rPr>
                <w:sz w:val="22"/>
              </w:rPr>
            </w:pPr>
            <w:r w:rsidRPr="00CE4E7A">
              <w:rPr>
                <w:sz w:val="22"/>
              </w:rPr>
              <w:t>-</w:t>
            </w:r>
          </w:p>
        </w:tc>
        <w:tc>
          <w:tcPr>
            <w:tcW w:w="1129" w:type="dxa"/>
            <w:vAlign w:val="center"/>
          </w:tcPr>
          <w:p w14:paraId="744DB19C" w14:textId="77777777" w:rsidR="00CE4E7A" w:rsidRPr="00CE4E7A" w:rsidRDefault="00CE4E7A" w:rsidP="00CE4E7A">
            <w:pPr>
              <w:jc w:val="center"/>
              <w:rPr>
                <w:sz w:val="22"/>
              </w:rPr>
            </w:pPr>
            <w:r w:rsidRPr="00CE4E7A">
              <w:rPr>
                <w:sz w:val="22"/>
              </w:rPr>
              <w:t>-</w:t>
            </w:r>
          </w:p>
        </w:tc>
        <w:tc>
          <w:tcPr>
            <w:tcW w:w="1134" w:type="dxa"/>
            <w:vAlign w:val="center"/>
          </w:tcPr>
          <w:p w14:paraId="63A3B66A" w14:textId="77777777" w:rsidR="00CE4E7A" w:rsidRPr="00CE4E7A" w:rsidRDefault="00CE4E7A" w:rsidP="00CE4E7A">
            <w:pPr>
              <w:jc w:val="center"/>
              <w:rPr>
                <w:sz w:val="22"/>
              </w:rPr>
            </w:pPr>
            <w:r w:rsidRPr="00CE4E7A">
              <w:rPr>
                <w:sz w:val="22"/>
              </w:rPr>
              <w:t>-</w:t>
            </w:r>
          </w:p>
        </w:tc>
      </w:tr>
      <w:tr w:rsidR="00CE4E7A" w:rsidRPr="00CE4E7A" w14:paraId="2704BE91" w14:textId="77777777" w:rsidTr="007E69AF">
        <w:trPr>
          <w:trHeight w:val="646"/>
          <w:jc w:val="center"/>
        </w:trPr>
        <w:tc>
          <w:tcPr>
            <w:tcW w:w="992" w:type="dxa"/>
            <w:vAlign w:val="center"/>
          </w:tcPr>
          <w:p w14:paraId="1E347928" w14:textId="77777777" w:rsidR="00CE4E7A" w:rsidRPr="00CE4E7A" w:rsidRDefault="00CE4E7A" w:rsidP="00CE4E7A">
            <w:pPr>
              <w:jc w:val="center"/>
            </w:pPr>
            <w:r w:rsidRPr="00CE4E7A">
              <w:t>4.</w:t>
            </w:r>
          </w:p>
        </w:tc>
        <w:tc>
          <w:tcPr>
            <w:tcW w:w="2405" w:type="dxa"/>
            <w:vAlign w:val="center"/>
          </w:tcPr>
          <w:p w14:paraId="5E18C1FB" w14:textId="77777777" w:rsidR="00CE4E7A" w:rsidRPr="00CE4E7A" w:rsidRDefault="00CE4E7A" w:rsidP="00CE4E7A">
            <w:r w:rsidRPr="00CE4E7A">
              <w:t>Расход воды на нужды предприятия:</w:t>
            </w:r>
          </w:p>
        </w:tc>
        <w:tc>
          <w:tcPr>
            <w:tcW w:w="851" w:type="dxa"/>
            <w:vAlign w:val="center"/>
          </w:tcPr>
          <w:p w14:paraId="76D69AD7"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21FF1016" w14:textId="77777777" w:rsidR="00CE4E7A" w:rsidRPr="00CE4E7A" w:rsidRDefault="00CE4E7A" w:rsidP="00CE4E7A">
            <w:pPr>
              <w:jc w:val="center"/>
              <w:rPr>
                <w:sz w:val="22"/>
              </w:rPr>
            </w:pPr>
            <w:r w:rsidRPr="00CE4E7A">
              <w:rPr>
                <w:sz w:val="22"/>
              </w:rPr>
              <w:t>-</w:t>
            </w:r>
          </w:p>
        </w:tc>
        <w:tc>
          <w:tcPr>
            <w:tcW w:w="1134" w:type="dxa"/>
            <w:vAlign w:val="center"/>
          </w:tcPr>
          <w:p w14:paraId="5118D7B6" w14:textId="77777777" w:rsidR="00CE4E7A" w:rsidRPr="00CE4E7A" w:rsidRDefault="00CE4E7A" w:rsidP="00CE4E7A">
            <w:pPr>
              <w:jc w:val="center"/>
              <w:rPr>
                <w:sz w:val="22"/>
              </w:rPr>
            </w:pPr>
            <w:r w:rsidRPr="00CE4E7A">
              <w:rPr>
                <w:sz w:val="22"/>
              </w:rPr>
              <w:t>-</w:t>
            </w:r>
          </w:p>
        </w:tc>
        <w:tc>
          <w:tcPr>
            <w:tcW w:w="1129" w:type="dxa"/>
            <w:vAlign w:val="center"/>
          </w:tcPr>
          <w:p w14:paraId="4118320A" w14:textId="77777777" w:rsidR="00CE4E7A" w:rsidRPr="00CE4E7A" w:rsidRDefault="00CE4E7A" w:rsidP="00CE4E7A">
            <w:pPr>
              <w:jc w:val="center"/>
              <w:rPr>
                <w:sz w:val="22"/>
              </w:rPr>
            </w:pPr>
            <w:r w:rsidRPr="00CE4E7A">
              <w:rPr>
                <w:sz w:val="22"/>
              </w:rPr>
              <w:t>-</w:t>
            </w:r>
          </w:p>
        </w:tc>
        <w:tc>
          <w:tcPr>
            <w:tcW w:w="1129" w:type="dxa"/>
            <w:vAlign w:val="center"/>
          </w:tcPr>
          <w:p w14:paraId="58448A10" w14:textId="77777777" w:rsidR="00CE4E7A" w:rsidRPr="00CE4E7A" w:rsidRDefault="00CE4E7A" w:rsidP="00CE4E7A">
            <w:pPr>
              <w:jc w:val="center"/>
              <w:rPr>
                <w:sz w:val="22"/>
              </w:rPr>
            </w:pPr>
            <w:r w:rsidRPr="00CE4E7A">
              <w:rPr>
                <w:sz w:val="22"/>
              </w:rPr>
              <w:t>-</w:t>
            </w:r>
          </w:p>
        </w:tc>
        <w:tc>
          <w:tcPr>
            <w:tcW w:w="1129" w:type="dxa"/>
            <w:vAlign w:val="center"/>
          </w:tcPr>
          <w:p w14:paraId="58717F3F" w14:textId="77777777" w:rsidR="00CE4E7A" w:rsidRPr="00CE4E7A" w:rsidRDefault="00CE4E7A" w:rsidP="00CE4E7A">
            <w:pPr>
              <w:jc w:val="center"/>
              <w:rPr>
                <w:sz w:val="22"/>
              </w:rPr>
            </w:pPr>
            <w:r w:rsidRPr="00CE4E7A">
              <w:rPr>
                <w:sz w:val="22"/>
              </w:rPr>
              <w:t>-</w:t>
            </w:r>
          </w:p>
        </w:tc>
        <w:tc>
          <w:tcPr>
            <w:tcW w:w="1134" w:type="dxa"/>
            <w:vAlign w:val="center"/>
          </w:tcPr>
          <w:p w14:paraId="152B8242" w14:textId="77777777" w:rsidR="00CE4E7A" w:rsidRPr="00CE4E7A" w:rsidRDefault="00CE4E7A" w:rsidP="00CE4E7A">
            <w:pPr>
              <w:jc w:val="center"/>
              <w:rPr>
                <w:sz w:val="22"/>
              </w:rPr>
            </w:pPr>
            <w:r w:rsidRPr="00CE4E7A">
              <w:rPr>
                <w:sz w:val="22"/>
              </w:rPr>
              <w:t>-</w:t>
            </w:r>
          </w:p>
        </w:tc>
        <w:tc>
          <w:tcPr>
            <w:tcW w:w="1134" w:type="dxa"/>
            <w:vAlign w:val="center"/>
          </w:tcPr>
          <w:p w14:paraId="4130E6CF" w14:textId="77777777" w:rsidR="00CE4E7A" w:rsidRPr="00CE4E7A" w:rsidRDefault="00CE4E7A" w:rsidP="00CE4E7A">
            <w:pPr>
              <w:jc w:val="center"/>
              <w:rPr>
                <w:sz w:val="22"/>
              </w:rPr>
            </w:pPr>
            <w:r w:rsidRPr="00CE4E7A">
              <w:rPr>
                <w:sz w:val="22"/>
              </w:rPr>
              <w:t>-</w:t>
            </w:r>
          </w:p>
        </w:tc>
        <w:tc>
          <w:tcPr>
            <w:tcW w:w="1134" w:type="dxa"/>
            <w:vAlign w:val="center"/>
          </w:tcPr>
          <w:p w14:paraId="0C135BF5" w14:textId="77777777" w:rsidR="00CE4E7A" w:rsidRPr="00CE4E7A" w:rsidRDefault="00CE4E7A" w:rsidP="00CE4E7A">
            <w:pPr>
              <w:jc w:val="center"/>
              <w:rPr>
                <w:sz w:val="22"/>
              </w:rPr>
            </w:pPr>
            <w:r w:rsidRPr="00CE4E7A">
              <w:rPr>
                <w:sz w:val="22"/>
              </w:rPr>
              <w:t>-</w:t>
            </w:r>
          </w:p>
        </w:tc>
        <w:tc>
          <w:tcPr>
            <w:tcW w:w="1129" w:type="dxa"/>
            <w:vAlign w:val="center"/>
          </w:tcPr>
          <w:p w14:paraId="5DBB87CA" w14:textId="77777777" w:rsidR="00CE4E7A" w:rsidRPr="00CE4E7A" w:rsidRDefault="00CE4E7A" w:rsidP="00CE4E7A">
            <w:pPr>
              <w:jc w:val="center"/>
              <w:rPr>
                <w:sz w:val="22"/>
              </w:rPr>
            </w:pPr>
            <w:r w:rsidRPr="00CE4E7A">
              <w:rPr>
                <w:sz w:val="22"/>
              </w:rPr>
              <w:t>-</w:t>
            </w:r>
          </w:p>
        </w:tc>
        <w:tc>
          <w:tcPr>
            <w:tcW w:w="1134" w:type="dxa"/>
            <w:vAlign w:val="center"/>
          </w:tcPr>
          <w:p w14:paraId="7E553CA7" w14:textId="77777777" w:rsidR="00CE4E7A" w:rsidRPr="00CE4E7A" w:rsidRDefault="00CE4E7A" w:rsidP="00CE4E7A">
            <w:pPr>
              <w:jc w:val="center"/>
              <w:rPr>
                <w:sz w:val="22"/>
              </w:rPr>
            </w:pPr>
            <w:r w:rsidRPr="00CE4E7A">
              <w:rPr>
                <w:sz w:val="22"/>
              </w:rPr>
              <w:t>-</w:t>
            </w:r>
          </w:p>
        </w:tc>
      </w:tr>
      <w:tr w:rsidR="00CE4E7A" w:rsidRPr="00CE4E7A" w14:paraId="576EAD68" w14:textId="77777777" w:rsidTr="007E69AF">
        <w:trPr>
          <w:jc w:val="center"/>
        </w:trPr>
        <w:tc>
          <w:tcPr>
            <w:tcW w:w="992" w:type="dxa"/>
            <w:vAlign w:val="center"/>
          </w:tcPr>
          <w:p w14:paraId="7C0F89BA" w14:textId="77777777" w:rsidR="00CE4E7A" w:rsidRPr="00CE4E7A" w:rsidRDefault="00CE4E7A" w:rsidP="00CE4E7A">
            <w:pPr>
              <w:jc w:val="center"/>
            </w:pPr>
            <w:r w:rsidRPr="00CE4E7A">
              <w:t>4.1.</w:t>
            </w:r>
          </w:p>
        </w:tc>
        <w:tc>
          <w:tcPr>
            <w:tcW w:w="2405" w:type="dxa"/>
            <w:vAlign w:val="center"/>
          </w:tcPr>
          <w:p w14:paraId="7B23A897" w14:textId="77777777" w:rsidR="00CE4E7A" w:rsidRPr="00CE4E7A" w:rsidRDefault="00CE4E7A" w:rsidP="00CE4E7A">
            <w:r w:rsidRPr="00CE4E7A">
              <w:t>- на очистные сооружения</w:t>
            </w:r>
          </w:p>
        </w:tc>
        <w:tc>
          <w:tcPr>
            <w:tcW w:w="851" w:type="dxa"/>
            <w:vAlign w:val="center"/>
          </w:tcPr>
          <w:p w14:paraId="2207AB28"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1B3DF294" w14:textId="77777777" w:rsidR="00CE4E7A" w:rsidRPr="00CE4E7A" w:rsidRDefault="00CE4E7A" w:rsidP="00CE4E7A">
            <w:pPr>
              <w:jc w:val="center"/>
              <w:rPr>
                <w:sz w:val="22"/>
              </w:rPr>
            </w:pPr>
            <w:r w:rsidRPr="00CE4E7A">
              <w:rPr>
                <w:sz w:val="22"/>
              </w:rPr>
              <w:t>-</w:t>
            </w:r>
          </w:p>
        </w:tc>
        <w:tc>
          <w:tcPr>
            <w:tcW w:w="1134" w:type="dxa"/>
            <w:vAlign w:val="center"/>
          </w:tcPr>
          <w:p w14:paraId="328FD176" w14:textId="77777777" w:rsidR="00CE4E7A" w:rsidRPr="00CE4E7A" w:rsidRDefault="00CE4E7A" w:rsidP="00CE4E7A">
            <w:pPr>
              <w:jc w:val="center"/>
              <w:rPr>
                <w:sz w:val="22"/>
              </w:rPr>
            </w:pPr>
            <w:r w:rsidRPr="00CE4E7A">
              <w:rPr>
                <w:sz w:val="22"/>
              </w:rPr>
              <w:t>-</w:t>
            </w:r>
          </w:p>
        </w:tc>
        <w:tc>
          <w:tcPr>
            <w:tcW w:w="1129" w:type="dxa"/>
            <w:vAlign w:val="center"/>
          </w:tcPr>
          <w:p w14:paraId="52637076" w14:textId="77777777" w:rsidR="00CE4E7A" w:rsidRPr="00CE4E7A" w:rsidRDefault="00CE4E7A" w:rsidP="00CE4E7A">
            <w:pPr>
              <w:jc w:val="center"/>
              <w:rPr>
                <w:sz w:val="22"/>
              </w:rPr>
            </w:pPr>
            <w:r w:rsidRPr="00CE4E7A">
              <w:rPr>
                <w:sz w:val="22"/>
              </w:rPr>
              <w:t>-</w:t>
            </w:r>
          </w:p>
        </w:tc>
        <w:tc>
          <w:tcPr>
            <w:tcW w:w="1129" w:type="dxa"/>
            <w:vAlign w:val="center"/>
          </w:tcPr>
          <w:p w14:paraId="4BDE3B7A" w14:textId="77777777" w:rsidR="00CE4E7A" w:rsidRPr="00CE4E7A" w:rsidRDefault="00CE4E7A" w:rsidP="00CE4E7A">
            <w:pPr>
              <w:jc w:val="center"/>
              <w:rPr>
                <w:sz w:val="22"/>
              </w:rPr>
            </w:pPr>
            <w:r w:rsidRPr="00CE4E7A">
              <w:rPr>
                <w:sz w:val="22"/>
              </w:rPr>
              <w:t>-</w:t>
            </w:r>
          </w:p>
        </w:tc>
        <w:tc>
          <w:tcPr>
            <w:tcW w:w="1129" w:type="dxa"/>
            <w:vAlign w:val="center"/>
          </w:tcPr>
          <w:p w14:paraId="279CA4A4" w14:textId="77777777" w:rsidR="00CE4E7A" w:rsidRPr="00CE4E7A" w:rsidRDefault="00CE4E7A" w:rsidP="00CE4E7A">
            <w:pPr>
              <w:jc w:val="center"/>
              <w:rPr>
                <w:sz w:val="22"/>
              </w:rPr>
            </w:pPr>
            <w:r w:rsidRPr="00CE4E7A">
              <w:rPr>
                <w:sz w:val="22"/>
              </w:rPr>
              <w:t>-</w:t>
            </w:r>
          </w:p>
        </w:tc>
        <w:tc>
          <w:tcPr>
            <w:tcW w:w="1134" w:type="dxa"/>
            <w:vAlign w:val="center"/>
          </w:tcPr>
          <w:p w14:paraId="3F6501F1" w14:textId="77777777" w:rsidR="00CE4E7A" w:rsidRPr="00CE4E7A" w:rsidRDefault="00CE4E7A" w:rsidP="00CE4E7A">
            <w:pPr>
              <w:jc w:val="center"/>
              <w:rPr>
                <w:sz w:val="22"/>
              </w:rPr>
            </w:pPr>
            <w:r w:rsidRPr="00CE4E7A">
              <w:rPr>
                <w:sz w:val="22"/>
              </w:rPr>
              <w:t>-</w:t>
            </w:r>
          </w:p>
        </w:tc>
        <w:tc>
          <w:tcPr>
            <w:tcW w:w="1134" w:type="dxa"/>
            <w:vAlign w:val="center"/>
          </w:tcPr>
          <w:p w14:paraId="210856A4" w14:textId="77777777" w:rsidR="00CE4E7A" w:rsidRPr="00CE4E7A" w:rsidRDefault="00CE4E7A" w:rsidP="00CE4E7A">
            <w:pPr>
              <w:jc w:val="center"/>
              <w:rPr>
                <w:sz w:val="22"/>
              </w:rPr>
            </w:pPr>
            <w:r w:rsidRPr="00CE4E7A">
              <w:rPr>
                <w:sz w:val="22"/>
              </w:rPr>
              <w:t>-</w:t>
            </w:r>
          </w:p>
        </w:tc>
        <w:tc>
          <w:tcPr>
            <w:tcW w:w="1134" w:type="dxa"/>
            <w:vAlign w:val="center"/>
          </w:tcPr>
          <w:p w14:paraId="57F08E1E" w14:textId="77777777" w:rsidR="00CE4E7A" w:rsidRPr="00CE4E7A" w:rsidRDefault="00CE4E7A" w:rsidP="00CE4E7A">
            <w:pPr>
              <w:jc w:val="center"/>
              <w:rPr>
                <w:sz w:val="22"/>
              </w:rPr>
            </w:pPr>
            <w:r w:rsidRPr="00CE4E7A">
              <w:rPr>
                <w:sz w:val="22"/>
              </w:rPr>
              <w:t>-</w:t>
            </w:r>
          </w:p>
        </w:tc>
        <w:tc>
          <w:tcPr>
            <w:tcW w:w="1129" w:type="dxa"/>
            <w:vAlign w:val="center"/>
          </w:tcPr>
          <w:p w14:paraId="42890C1C" w14:textId="77777777" w:rsidR="00CE4E7A" w:rsidRPr="00CE4E7A" w:rsidRDefault="00CE4E7A" w:rsidP="00CE4E7A">
            <w:pPr>
              <w:jc w:val="center"/>
              <w:rPr>
                <w:sz w:val="22"/>
              </w:rPr>
            </w:pPr>
            <w:r w:rsidRPr="00CE4E7A">
              <w:rPr>
                <w:sz w:val="22"/>
              </w:rPr>
              <w:t>-</w:t>
            </w:r>
          </w:p>
        </w:tc>
        <w:tc>
          <w:tcPr>
            <w:tcW w:w="1134" w:type="dxa"/>
            <w:vAlign w:val="center"/>
          </w:tcPr>
          <w:p w14:paraId="1EA267A3" w14:textId="77777777" w:rsidR="00CE4E7A" w:rsidRPr="00CE4E7A" w:rsidRDefault="00CE4E7A" w:rsidP="00CE4E7A">
            <w:pPr>
              <w:jc w:val="center"/>
              <w:rPr>
                <w:sz w:val="22"/>
              </w:rPr>
            </w:pPr>
            <w:r w:rsidRPr="00CE4E7A">
              <w:rPr>
                <w:sz w:val="22"/>
              </w:rPr>
              <w:t>-</w:t>
            </w:r>
          </w:p>
        </w:tc>
      </w:tr>
      <w:tr w:rsidR="00CE4E7A" w:rsidRPr="00CE4E7A" w14:paraId="7D03CA1A" w14:textId="77777777" w:rsidTr="007E69AF">
        <w:trPr>
          <w:jc w:val="center"/>
        </w:trPr>
        <w:tc>
          <w:tcPr>
            <w:tcW w:w="992" w:type="dxa"/>
            <w:vAlign w:val="center"/>
          </w:tcPr>
          <w:p w14:paraId="4BFF5CC7" w14:textId="77777777" w:rsidR="00CE4E7A" w:rsidRPr="00CE4E7A" w:rsidRDefault="00CE4E7A" w:rsidP="00CE4E7A">
            <w:pPr>
              <w:jc w:val="center"/>
            </w:pPr>
            <w:r w:rsidRPr="00CE4E7A">
              <w:t>4.2.</w:t>
            </w:r>
          </w:p>
        </w:tc>
        <w:tc>
          <w:tcPr>
            <w:tcW w:w="2405" w:type="dxa"/>
            <w:vAlign w:val="center"/>
          </w:tcPr>
          <w:p w14:paraId="1E970AA6" w14:textId="77777777" w:rsidR="00CE4E7A" w:rsidRPr="00CE4E7A" w:rsidRDefault="00CE4E7A" w:rsidP="00CE4E7A">
            <w:r w:rsidRPr="00CE4E7A">
              <w:t>- на промывку сетей</w:t>
            </w:r>
          </w:p>
        </w:tc>
        <w:tc>
          <w:tcPr>
            <w:tcW w:w="851" w:type="dxa"/>
            <w:vAlign w:val="center"/>
          </w:tcPr>
          <w:p w14:paraId="2380394E"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09232541" w14:textId="77777777" w:rsidR="00CE4E7A" w:rsidRPr="00CE4E7A" w:rsidRDefault="00CE4E7A" w:rsidP="00CE4E7A">
            <w:pPr>
              <w:jc w:val="center"/>
              <w:rPr>
                <w:sz w:val="22"/>
              </w:rPr>
            </w:pPr>
            <w:r w:rsidRPr="00CE4E7A">
              <w:rPr>
                <w:sz w:val="22"/>
              </w:rPr>
              <w:t>-</w:t>
            </w:r>
          </w:p>
        </w:tc>
        <w:tc>
          <w:tcPr>
            <w:tcW w:w="1134" w:type="dxa"/>
            <w:vAlign w:val="center"/>
          </w:tcPr>
          <w:p w14:paraId="2458DFC5" w14:textId="77777777" w:rsidR="00CE4E7A" w:rsidRPr="00CE4E7A" w:rsidRDefault="00CE4E7A" w:rsidP="00CE4E7A">
            <w:pPr>
              <w:jc w:val="center"/>
              <w:rPr>
                <w:sz w:val="22"/>
              </w:rPr>
            </w:pPr>
            <w:r w:rsidRPr="00CE4E7A">
              <w:rPr>
                <w:sz w:val="22"/>
              </w:rPr>
              <w:t>-</w:t>
            </w:r>
          </w:p>
        </w:tc>
        <w:tc>
          <w:tcPr>
            <w:tcW w:w="1129" w:type="dxa"/>
            <w:vAlign w:val="center"/>
          </w:tcPr>
          <w:p w14:paraId="008D420A" w14:textId="77777777" w:rsidR="00CE4E7A" w:rsidRPr="00CE4E7A" w:rsidRDefault="00CE4E7A" w:rsidP="00CE4E7A">
            <w:pPr>
              <w:jc w:val="center"/>
              <w:rPr>
                <w:sz w:val="22"/>
              </w:rPr>
            </w:pPr>
            <w:r w:rsidRPr="00CE4E7A">
              <w:rPr>
                <w:sz w:val="22"/>
              </w:rPr>
              <w:t>-</w:t>
            </w:r>
          </w:p>
        </w:tc>
        <w:tc>
          <w:tcPr>
            <w:tcW w:w="1129" w:type="dxa"/>
            <w:vAlign w:val="center"/>
          </w:tcPr>
          <w:p w14:paraId="462B3952" w14:textId="77777777" w:rsidR="00CE4E7A" w:rsidRPr="00CE4E7A" w:rsidRDefault="00CE4E7A" w:rsidP="00CE4E7A">
            <w:pPr>
              <w:jc w:val="center"/>
              <w:rPr>
                <w:sz w:val="22"/>
              </w:rPr>
            </w:pPr>
            <w:r w:rsidRPr="00CE4E7A">
              <w:rPr>
                <w:sz w:val="22"/>
              </w:rPr>
              <w:t>-</w:t>
            </w:r>
          </w:p>
        </w:tc>
        <w:tc>
          <w:tcPr>
            <w:tcW w:w="1129" w:type="dxa"/>
            <w:vAlign w:val="center"/>
          </w:tcPr>
          <w:p w14:paraId="0342E7C5" w14:textId="77777777" w:rsidR="00CE4E7A" w:rsidRPr="00CE4E7A" w:rsidRDefault="00CE4E7A" w:rsidP="00CE4E7A">
            <w:pPr>
              <w:jc w:val="center"/>
              <w:rPr>
                <w:sz w:val="22"/>
              </w:rPr>
            </w:pPr>
            <w:r w:rsidRPr="00CE4E7A">
              <w:rPr>
                <w:sz w:val="22"/>
              </w:rPr>
              <w:t>-</w:t>
            </w:r>
          </w:p>
        </w:tc>
        <w:tc>
          <w:tcPr>
            <w:tcW w:w="1134" w:type="dxa"/>
            <w:vAlign w:val="center"/>
          </w:tcPr>
          <w:p w14:paraId="38C21B80" w14:textId="77777777" w:rsidR="00CE4E7A" w:rsidRPr="00CE4E7A" w:rsidRDefault="00CE4E7A" w:rsidP="00CE4E7A">
            <w:pPr>
              <w:jc w:val="center"/>
              <w:rPr>
                <w:sz w:val="22"/>
              </w:rPr>
            </w:pPr>
            <w:r w:rsidRPr="00CE4E7A">
              <w:rPr>
                <w:sz w:val="22"/>
              </w:rPr>
              <w:t>-</w:t>
            </w:r>
          </w:p>
        </w:tc>
        <w:tc>
          <w:tcPr>
            <w:tcW w:w="1134" w:type="dxa"/>
            <w:vAlign w:val="center"/>
          </w:tcPr>
          <w:p w14:paraId="09A5DA6B" w14:textId="77777777" w:rsidR="00CE4E7A" w:rsidRPr="00CE4E7A" w:rsidRDefault="00CE4E7A" w:rsidP="00CE4E7A">
            <w:pPr>
              <w:jc w:val="center"/>
              <w:rPr>
                <w:sz w:val="22"/>
              </w:rPr>
            </w:pPr>
            <w:r w:rsidRPr="00CE4E7A">
              <w:rPr>
                <w:sz w:val="22"/>
              </w:rPr>
              <w:t>-</w:t>
            </w:r>
          </w:p>
        </w:tc>
        <w:tc>
          <w:tcPr>
            <w:tcW w:w="1134" w:type="dxa"/>
            <w:vAlign w:val="center"/>
          </w:tcPr>
          <w:p w14:paraId="3AB8E7FB" w14:textId="77777777" w:rsidR="00CE4E7A" w:rsidRPr="00CE4E7A" w:rsidRDefault="00CE4E7A" w:rsidP="00CE4E7A">
            <w:pPr>
              <w:jc w:val="center"/>
              <w:rPr>
                <w:sz w:val="22"/>
              </w:rPr>
            </w:pPr>
            <w:r w:rsidRPr="00CE4E7A">
              <w:rPr>
                <w:sz w:val="22"/>
              </w:rPr>
              <w:t>-</w:t>
            </w:r>
          </w:p>
        </w:tc>
        <w:tc>
          <w:tcPr>
            <w:tcW w:w="1129" w:type="dxa"/>
            <w:vAlign w:val="center"/>
          </w:tcPr>
          <w:p w14:paraId="62A848FF" w14:textId="77777777" w:rsidR="00CE4E7A" w:rsidRPr="00CE4E7A" w:rsidRDefault="00CE4E7A" w:rsidP="00CE4E7A">
            <w:pPr>
              <w:jc w:val="center"/>
              <w:rPr>
                <w:sz w:val="22"/>
              </w:rPr>
            </w:pPr>
            <w:r w:rsidRPr="00CE4E7A">
              <w:rPr>
                <w:sz w:val="22"/>
              </w:rPr>
              <w:t>-</w:t>
            </w:r>
          </w:p>
        </w:tc>
        <w:tc>
          <w:tcPr>
            <w:tcW w:w="1134" w:type="dxa"/>
            <w:vAlign w:val="center"/>
          </w:tcPr>
          <w:p w14:paraId="6D053D0B" w14:textId="77777777" w:rsidR="00CE4E7A" w:rsidRPr="00CE4E7A" w:rsidRDefault="00CE4E7A" w:rsidP="00CE4E7A">
            <w:pPr>
              <w:jc w:val="center"/>
              <w:rPr>
                <w:sz w:val="22"/>
              </w:rPr>
            </w:pPr>
            <w:r w:rsidRPr="00CE4E7A">
              <w:rPr>
                <w:sz w:val="22"/>
              </w:rPr>
              <w:t>-</w:t>
            </w:r>
          </w:p>
        </w:tc>
      </w:tr>
      <w:tr w:rsidR="00CE4E7A" w:rsidRPr="00CE4E7A" w14:paraId="66B194E5" w14:textId="77777777" w:rsidTr="007E69AF">
        <w:trPr>
          <w:trHeight w:val="385"/>
          <w:jc w:val="center"/>
        </w:trPr>
        <w:tc>
          <w:tcPr>
            <w:tcW w:w="992" w:type="dxa"/>
            <w:vAlign w:val="center"/>
          </w:tcPr>
          <w:p w14:paraId="156D3212" w14:textId="77777777" w:rsidR="00CE4E7A" w:rsidRPr="00CE4E7A" w:rsidRDefault="00CE4E7A" w:rsidP="00CE4E7A">
            <w:pPr>
              <w:jc w:val="center"/>
            </w:pPr>
            <w:r w:rsidRPr="00CE4E7A">
              <w:t>4.3.</w:t>
            </w:r>
          </w:p>
        </w:tc>
        <w:tc>
          <w:tcPr>
            <w:tcW w:w="2405" w:type="dxa"/>
            <w:vAlign w:val="center"/>
          </w:tcPr>
          <w:p w14:paraId="1926A24D" w14:textId="77777777" w:rsidR="00CE4E7A" w:rsidRPr="00CE4E7A" w:rsidRDefault="00CE4E7A" w:rsidP="00CE4E7A">
            <w:r w:rsidRPr="00CE4E7A">
              <w:t>- прочие</w:t>
            </w:r>
          </w:p>
        </w:tc>
        <w:tc>
          <w:tcPr>
            <w:tcW w:w="851" w:type="dxa"/>
            <w:vAlign w:val="center"/>
          </w:tcPr>
          <w:p w14:paraId="7A2D1B91"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2F878156" w14:textId="77777777" w:rsidR="00CE4E7A" w:rsidRPr="00CE4E7A" w:rsidRDefault="00CE4E7A" w:rsidP="00CE4E7A">
            <w:pPr>
              <w:jc w:val="center"/>
              <w:rPr>
                <w:sz w:val="22"/>
              </w:rPr>
            </w:pPr>
            <w:r w:rsidRPr="00CE4E7A">
              <w:rPr>
                <w:sz w:val="22"/>
              </w:rPr>
              <w:t>-</w:t>
            </w:r>
          </w:p>
        </w:tc>
        <w:tc>
          <w:tcPr>
            <w:tcW w:w="1134" w:type="dxa"/>
            <w:vAlign w:val="center"/>
          </w:tcPr>
          <w:p w14:paraId="7C799D3A" w14:textId="77777777" w:rsidR="00CE4E7A" w:rsidRPr="00CE4E7A" w:rsidRDefault="00CE4E7A" w:rsidP="00CE4E7A">
            <w:pPr>
              <w:jc w:val="center"/>
              <w:rPr>
                <w:sz w:val="22"/>
              </w:rPr>
            </w:pPr>
            <w:r w:rsidRPr="00CE4E7A">
              <w:rPr>
                <w:sz w:val="22"/>
              </w:rPr>
              <w:t>-</w:t>
            </w:r>
          </w:p>
        </w:tc>
        <w:tc>
          <w:tcPr>
            <w:tcW w:w="1129" w:type="dxa"/>
            <w:vAlign w:val="center"/>
          </w:tcPr>
          <w:p w14:paraId="6091A3DE" w14:textId="77777777" w:rsidR="00CE4E7A" w:rsidRPr="00CE4E7A" w:rsidRDefault="00CE4E7A" w:rsidP="00CE4E7A">
            <w:pPr>
              <w:jc w:val="center"/>
              <w:rPr>
                <w:sz w:val="22"/>
              </w:rPr>
            </w:pPr>
            <w:r w:rsidRPr="00CE4E7A">
              <w:rPr>
                <w:sz w:val="22"/>
              </w:rPr>
              <w:t>-</w:t>
            </w:r>
          </w:p>
        </w:tc>
        <w:tc>
          <w:tcPr>
            <w:tcW w:w="1129" w:type="dxa"/>
            <w:vAlign w:val="center"/>
          </w:tcPr>
          <w:p w14:paraId="4E4867C5" w14:textId="77777777" w:rsidR="00CE4E7A" w:rsidRPr="00CE4E7A" w:rsidRDefault="00CE4E7A" w:rsidP="00CE4E7A">
            <w:pPr>
              <w:jc w:val="center"/>
              <w:rPr>
                <w:sz w:val="22"/>
              </w:rPr>
            </w:pPr>
            <w:r w:rsidRPr="00CE4E7A">
              <w:rPr>
                <w:sz w:val="22"/>
              </w:rPr>
              <w:t>-</w:t>
            </w:r>
          </w:p>
        </w:tc>
        <w:tc>
          <w:tcPr>
            <w:tcW w:w="1129" w:type="dxa"/>
            <w:vAlign w:val="center"/>
          </w:tcPr>
          <w:p w14:paraId="4AC1CE87" w14:textId="77777777" w:rsidR="00CE4E7A" w:rsidRPr="00CE4E7A" w:rsidRDefault="00CE4E7A" w:rsidP="00CE4E7A">
            <w:pPr>
              <w:jc w:val="center"/>
              <w:rPr>
                <w:sz w:val="22"/>
              </w:rPr>
            </w:pPr>
            <w:r w:rsidRPr="00CE4E7A">
              <w:rPr>
                <w:sz w:val="22"/>
              </w:rPr>
              <w:t>-</w:t>
            </w:r>
          </w:p>
        </w:tc>
        <w:tc>
          <w:tcPr>
            <w:tcW w:w="1134" w:type="dxa"/>
            <w:vAlign w:val="center"/>
          </w:tcPr>
          <w:p w14:paraId="081CE258" w14:textId="77777777" w:rsidR="00CE4E7A" w:rsidRPr="00CE4E7A" w:rsidRDefault="00CE4E7A" w:rsidP="00CE4E7A">
            <w:pPr>
              <w:jc w:val="center"/>
              <w:rPr>
                <w:sz w:val="22"/>
              </w:rPr>
            </w:pPr>
            <w:r w:rsidRPr="00CE4E7A">
              <w:rPr>
                <w:sz w:val="22"/>
              </w:rPr>
              <w:t>-</w:t>
            </w:r>
          </w:p>
        </w:tc>
        <w:tc>
          <w:tcPr>
            <w:tcW w:w="1134" w:type="dxa"/>
            <w:vAlign w:val="center"/>
          </w:tcPr>
          <w:p w14:paraId="57240084" w14:textId="77777777" w:rsidR="00CE4E7A" w:rsidRPr="00CE4E7A" w:rsidRDefault="00CE4E7A" w:rsidP="00CE4E7A">
            <w:pPr>
              <w:jc w:val="center"/>
              <w:rPr>
                <w:sz w:val="22"/>
              </w:rPr>
            </w:pPr>
            <w:r w:rsidRPr="00CE4E7A">
              <w:rPr>
                <w:sz w:val="22"/>
              </w:rPr>
              <w:t>-</w:t>
            </w:r>
          </w:p>
        </w:tc>
        <w:tc>
          <w:tcPr>
            <w:tcW w:w="1134" w:type="dxa"/>
            <w:vAlign w:val="center"/>
          </w:tcPr>
          <w:p w14:paraId="1B34AAC9" w14:textId="77777777" w:rsidR="00CE4E7A" w:rsidRPr="00CE4E7A" w:rsidRDefault="00CE4E7A" w:rsidP="00CE4E7A">
            <w:pPr>
              <w:jc w:val="center"/>
              <w:rPr>
                <w:sz w:val="22"/>
              </w:rPr>
            </w:pPr>
            <w:r w:rsidRPr="00CE4E7A">
              <w:rPr>
                <w:sz w:val="22"/>
              </w:rPr>
              <w:t>-</w:t>
            </w:r>
          </w:p>
        </w:tc>
        <w:tc>
          <w:tcPr>
            <w:tcW w:w="1129" w:type="dxa"/>
            <w:vAlign w:val="center"/>
          </w:tcPr>
          <w:p w14:paraId="4E88AAE6" w14:textId="77777777" w:rsidR="00CE4E7A" w:rsidRPr="00CE4E7A" w:rsidRDefault="00CE4E7A" w:rsidP="00CE4E7A">
            <w:pPr>
              <w:jc w:val="center"/>
              <w:rPr>
                <w:sz w:val="22"/>
              </w:rPr>
            </w:pPr>
            <w:r w:rsidRPr="00CE4E7A">
              <w:rPr>
                <w:sz w:val="22"/>
              </w:rPr>
              <w:t>-</w:t>
            </w:r>
          </w:p>
        </w:tc>
        <w:tc>
          <w:tcPr>
            <w:tcW w:w="1134" w:type="dxa"/>
            <w:vAlign w:val="center"/>
          </w:tcPr>
          <w:p w14:paraId="6C111723" w14:textId="77777777" w:rsidR="00CE4E7A" w:rsidRPr="00CE4E7A" w:rsidRDefault="00CE4E7A" w:rsidP="00CE4E7A">
            <w:pPr>
              <w:jc w:val="center"/>
              <w:rPr>
                <w:sz w:val="22"/>
              </w:rPr>
            </w:pPr>
            <w:r w:rsidRPr="00CE4E7A">
              <w:rPr>
                <w:sz w:val="22"/>
              </w:rPr>
              <w:t>-</w:t>
            </w:r>
          </w:p>
        </w:tc>
      </w:tr>
      <w:tr w:rsidR="00CE4E7A" w:rsidRPr="00CE4E7A" w14:paraId="4969018A" w14:textId="77777777" w:rsidTr="007E69AF">
        <w:trPr>
          <w:trHeight w:val="976"/>
          <w:jc w:val="center"/>
        </w:trPr>
        <w:tc>
          <w:tcPr>
            <w:tcW w:w="992" w:type="dxa"/>
            <w:vAlign w:val="center"/>
          </w:tcPr>
          <w:p w14:paraId="45AA06B5" w14:textId="77777777" w:rsidR="00CE4E7A" w:rsidRPr="00CE4E7A" w:rsidRDefault="00CE4E7A" w:rsidP="00CE4E7A">
            <w:pPr>
              <w:jc w:val="center"/>
            </w:pPr>
            <w:r w:rsidRPr="00CE4E7A">
              <w:t>5.</w:t>
            </w:r>
          </w:p>
        </w:tc>
        <w:tc>
          <w:tcPr>
            <w:tcW w:w="2405" w:type="dxa"/>
            <w:vAlign w:val="center"/>
          </w:tcPr>
          <w:p w14:paraId="26D02EB7" w14:textId="77777777" w:rsidR="00CE4E7A" w:rsidRPr="00CE4E7A" w:rsidRDefault="00CE4E7A" w:rsidP="00CE4E7A">
            <w:r w:rsidRPr="00CE4E7A">
              <w:t>Объем пропущенной воды через очистные сооружения</w:t>
            </w:r>
          </w:p>
        </w:tc>
        <w:tc>
          <w:tcPr>
            <w:tcW w:w="851" w:type="dxa"/>
            <w:vAlign w:val="center"/>
          </w:tcPr>
          <w:p w14:paraId="1B9CD79B"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6B0826D4" w14:textId="77777777" w:rsidR="00CE4E7A" w:rsidRPr="00CE4E7A" w:rsidRDefault="00CE4E7A" w:rsidP="00CE4E7A">
            <w:pPr>
              <w:jc w:val="center"/>
              <w:rPr>
                <w:sz w:val="22"/>
              </w:rPr>
            </w:pPr>
            <w:r w:rsidRPr="00CE4E7A">
              <w:rPr>
                <w:sz w:val="22"/>
              </w:rPr>
              <w:t>-</w:t>
            </w:r>
          </w:p>
        </w:tc>
        <w:tc>
          <w:tcPr>
            <w:tcW w:w="1134" w:type="dxa"/>
            <w:vAlign w:val="center"/>
          </w:tcPr>
          <w:p w14:paraId="32C684D5" w14:textId="77777777" w:rsidR="00CE4E7A" w:rsidRPr="00CE4E7A" w:rsidRDefault="00CE4E7A" w:rsidP="00CE4E7A">
            <w:pPr>
              <w:jc w:val="center"/>
              <w:rPr>
                <w:sz w:val="22"/>
              </w:rPr>
            </w:pPr>
            <w:r w:rsidRPr="00CE4E7A">
              <w:rPr>
                <w:sz w:val="22"/>
              </w:rPr>
              <w:t>-</w:t>
            </w:r>
          </w:p>
        </w:tc>
        <w:tc>
          <w:tcPr>
            <w:tcW w:w="1129" w:type="dxa"/>
            <w:vAlign w:val="center"/>
          </w:tcPr>
          <w:p w14:paraId="04E2B5ED" w14:textId="77777777" w:rsidR="00CE4E7A" w:rsidRPr="00CE4E7A" w:rsidRDefault="00CE4E7A" w:rsidP="00CE4E7A">
            <w:pPr>
              <w:jc w:val="center"/>
              <w:rPr>
                <w:sz w:val="22"/>
              </w:rPr>
            </w:pPr>
            <w:r w:rsidRPr="00CE4E7A">
              <w:rPr>
                <w:sz w:val="22"/>
              </w:rPr>
              <w:t>-</w:t>
            </w:r>
          </w:p>
        </w:tc>
        <w:tc>
          <w:tcPr>
            <w:tcW w:w="1129" w:type="dxa"/>
            <w:vAlign w:val="center"/>
          </w:tcPr>
          <w:p w14:paraId="0869F0B6" w14:textId="77777777" w:rsidR="00CE4E7A" w:rsidRPr="00CE4E7A" w:rsidRDefault="00CE4E7A" w:rsidP="00CE4E7A">
            <w:pPr>
              <w:jc w:val="center"/>
              <w:rPr>
                <w:sz w:val="22"/>
              </w:rPr>
            </w:pPr>
            <w:r w:rsidRPr="00CE4E7A">
              <w:rPr>
                <w:sz w:val="22"/>
              </w:rPr>
              <w:t>-</w:t>
            </w:r>
          </w:p>
        </w:tc>
        <w:tc>
          <w:tcPr>
            <w:tcW w:w="1129" w:type="dxa"/>
            <w:vAlign w:val="center"/>
          </w:tcPr>
          <w:p w14:paraId="63441EA7" w14:textId="77777777" w:rsidR="00CE4E7A" w:rsidRPr="00CE4E7A" w:rsidRDefault="00CE4E7A" w:rsidP="00CE4E7A">
            <w:pPr>
              <w:jc w:val="center"/>
              <w:rPr>
                <w:sz w:val="22"/>
              </w:rPr>
            </w:pPr>
            <w:r w:rsidRPr="00CE4E7A">
              <w:rPr>
                <w:sz w:val="22"/>
              </w:rPr>
              <w:t>-</w:t>
            </w:r>
          </w:p>
        </w:tc>
        <w:tc>
          <w:tcPr>
            <w:tcW w:w="1134" w:type="dxa"/>
            <w:vAlign w:val="center"/>
          </w:tcPr>
          <w:p w14:paraId="4758D0C6" w14:textId="77777777" w:rsidR="00CE4E7A" w:rsidRPr="00CE4E7A" w:rsidRDefault="00CE4E7A" w:rsidP="00CE4E7A">
            <w:pPr>
              <w:jc w:val="center"/>
              <w:rPr>
                <w:sz w:val="22"/>
              </w:rPr>
            </w:pPr>
            <w:r w:rsidRPr="00CE4E7A">
              <w:rPr>
                <w:sz w:val="22"/>
              </w:rPr>
              <w:t>-</w:t>
            </w:r>
          </w:p>
        </w:tc>
        <w:tc>
          <w:tcPr>
            <w:tcW w:w="1134" w:type="dxa"/>
            <w:vAlign w:val="center"/>
          </w:tcPr>
          <w:p w14:paraId="354E092F" w14:textId="77777777" w:rsidR="00CE4E7A" w:rsidRPr="00CE4E7A" w:rsidRDefault="00CE4E7A" w:rsidP="00CE4E7A">
            <w:pPr>
              <w:jc w:val="center"/>
              <w:rPr>
                <w:sz w:val="22"/>
              </w:rPr>
            </w:pPr>
            <w:r w:rsidRPr="00CE4E7A">
              <w:rPr>
                <w:sz w:val="22"/>
              </w:rPr>
              <w:t>-</w:t>
            </w:r>
          </w:p>
        </w:tc>
        <w:tc>
          <w:tcPr>
            <w:tcW w:w="1134" w:type="dxa"/>
            <w:vAlign w:val="center"/>
          </w:tcPr>
          <w:p w14:paraId="0DC30DF8" w14:textId="77777777" w:rsidR="00CE4E7A" w:rsidRPr="00CE4E7A" w:rsidRDefault="00CE4E7A" w:rsidP="00CE4E7A">
            <w:pPr>
              <w:jc w:val="center"/>
              <w:rPr>
                <w:sz w:val="22"/>
              </w:rPr>
            </w:pPr>
            <w:r w:rsidRPr="00CE4E7A">
              <w:rPr>
                <w:sz w:val="22"/>
              </w:rPr>
              <w:t>-</w:t>
            </w:r>
          </w:p>
        </w:tc>
        <w:tc>
          <w:tcPr>
            <w:tcW w:w="1129" w:type="dxa"/>
            <w:vAlign w:val="center"/>
          </w:tcPr>
          <w:p w14:paraId="0EFB97EC" w14:textId="77777777" w:rsidR="00CE4E7A" w:rsidRPr="00CE4E7A" w:rsidRDefault="00CE4E7A" w:rsidP="00CE4E7A">
            <w:pPr>
              <w:jc w:val="center"/>
              <w:rPr>
                <w:sz w:val="22"/>
              </w:rPr>
            </w:pPr>
            <w:r w:rsidRPr="00CE4E7A">
              <w:rPr>
                <w:sz w:val="22"/>
              </w:rPr>
              <w:t>-</w:t>
            </w:r>
          </w:p>
        </w:tc>
        <w:tc>
          <w:tcPr>
            <w:tcW w:w="1134" w:type="dxa"/>
            <w:vAlign w:val="center"/>
          </w:tcPr>
          <w:p w14:paraId="64FFEE62" w14:textId="77777777" w:rsidR="00CE4E7A" w:rsidRPr="00CE4E7A" w:rsidRDefault="00CE4E7A" w:rsidP="00CE4E7A">
            <w:pPr>
              <w:jc w:val="center"/>
              <w:rPr>
                <w:sz w:val="22"/>
              </w:rPr>
            </w:pPr>
            <w:r w:rsidRPr="00CE4E7A">
              <w:rPr>
                <w:sz w:val="22"/>
              </w:rPr>
              <w:t>-</w:t>
            </w:r>
          </w:p>
        </w:tc>
      </w:tr>
      <w:tr w:rsidR="00CE4E7A" w:rsidRPr="00CE4E7A" w14:paraId="5CD2499D" w14:textId="77777777" w:rsidTr="007E69AF">
        <w:trPr>
          <w:jc w:val="center"/>
        </w:trPr>
        <w:tc>
          <w:tcPr>
            <w:tcW w:w="992" w:type="dxa"/>
            <w:vAlign w:val="center"/>
          </w:tcPr>
          <w:p w14:paraId="5C6CE01A" w14:textId="77777777" w:rsidR="00CE4E7A" w:rsidRPr="00CE4E7A" w:rsidRDefault="00CE4E7A" w:rsidP="00CE4E7A">
            <w:pPr>
              <w:jc w:val="center"/>
            </w:pPr>
            <w:r w:rsidRPr="00CE4E7A">
              <w:t>6.</w:t>
            </w:r>
          </w:p>
        </w:tc>
        <w:tc>
          <w:tcPr>
            <w:tcW w:w="2405" w:type="dxa"/>
            <w:vAlign w:val="center"/>
          </w:tcPr>
          <w:p w14:paraId="57DE1E89" w14:textId="77777777" w:rsidR="00CE4E7A" w:rsidRPr="00CE4E7A" w:rsidRDefault="00CE4E7A" w:rsidP="00CE4E7A">
            <w:r w:rsidRPr="00CE4E7A">
              <w:t>Подано воды в сеть</w:t>
            </w:r>
          </w:p>
        </w:tc>
        <w:tc>
          <w:tcPr>
            <w:tcW w:w="851" w:type="dxa"/>
            <w:vAlign w:val="center"/>
          </w:tcPr>
          <w:p w14:paraId="7F46467B"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460ADF49" w14:textId="77777777" w:rsidR="00CE4E7A" w:rsidRPr="00CE4E7A" w:rsidRDefault="00CE4E7A" w:rsidP="00CE4E7A">
            <w:pPr>
              <w:jc w:val="center"/>
              <w:rPr>
                <w:sz w:val="22"/>
              </w:rPr>
            </w:pPr>
            <w:r w:rsidRPr="00CE4E7A">
              <w:rPr>
                <w:sz w:val="22"/>
              </w:rPr>
              <w:t>13492660</w:t>
            </w:r>
          </w:p>
        </w:tc>
        <w:tc>
          <w:tcPr>
            <w:tcW w:w="1134" w:type="dxa"/>
            <w:vAlign w:val="center"/>
          </w:tcPr>
          <w:p w14:paraId="2A24BE13" w14:textId="77777777" w:rsidR="00CE4E7A" w:rsidRPr="00CE4E7A" w:rsidRDefault="00CE4E7A" w:rsidP="00CE4E7A">
            <w:pPr>
              <w:jc w:val="center"/>
              <w:rPr>
                <w:sz w:val="22"/>
              </w:rPr>
            </w:pPr>
            <w:r w:rsidRPr="00CE4E7A">
              <w:rPr>
                <w:sz w:val="22"/>
              </w:rPr>
              <w:t>13492660</w:t>
            </w:r>
          </w:p>
        </w:tc>
        <w:tc>
          <w:tcPr>
            <w:tcW w:w="1129" w:type="dxa"/>
            <w:vAlign w:val="center"/>
          </w:tcPr>
          <w:p w14:paraId="5E9CAE7A" w14:textId="77777777" w:rsidR="00CE4E7A" w:rsidRPr="00CE4E7A" w:rsidRDefault="00CE4E7A" w:rsidP="00CE4E7A">
            <w:pPr>
              <w:jc w:val="center"/>
              <w:rPr>
                <w:sz w:val="22"/>
              </w:rPr>
            </w:pPr>
            <w:r w:rsidRPr="00CE4E7A">
              <w:rPr>
                <w:sz w:val="22"/>
              </w:rPr>
              <w:t>13492660</w:t>
            </w:r>
          </w:p>
        </w:tc>
        <w:tc>
          <w:tcPr>
            <w:tcW w:w="1129" w:type="dxa"/>
            <w:vAlign w:val="center"/>
          </w:tcPr>
          <w:p w14:paraId="3BDE546A" w14:textId="77777777" w:rsidR="00CE4E7A" w:rsidRPr="00CE4E7A" w:rsidRDefault="00CE4E7A" w:rsidP="00CE4E7A">
            <w:pPr>
              <w:jc w:val="center"/>
              <w:rPr>
                <w:sz w:val="22"/>
              </w:rPr>
            </w:pPr>
            <w:r w:rsidRPr="00CE4E7A">
              <w:rPr>
                <w:sz w:val="22"/>
              </w:rPr>
              <w:t>13492660</w:t>
            </w:r>
          </w:p>
        </w:tc>
        <w:tc>
          <w:tcPr>
            <w:tcW w:w="1129" w:type="dxa"/>
            <w:vAlign w:val="center"/>
          </w:tcPr>
          <w:p w14:paraId="5B593508" w14:textId="77777777" w:rsidR="00CE4E7A" w:rsidRPr="00CE4E7A" w:rsidRDefault="00CE4E7A" w:rsidP="00CE4E7A">
            <w:pPr>
              <w:jc w:val="center"/>
              <w:rPr>
                <w:sz w:val="22"/>
              </w:rPr>
            </w:pPr>
            <w:r w:rsidRPr="00CE4E7A">
              <w:rPr>
                <w:sz w:val="22"/>
              </w:rPr>
              <w:t>13492660</w:t>
            </w:r>
          </w:p>
        </w:tc>
        <w:tc>
          <w:tcPr>
            <w:tcW w:w="1134" w:type="dxa"/>
            <w:vAlign w:val="center"/>
          </w:tcPr>
          <w:p w14:paraId="08545B89" w14:textId="77777777" w:rsidR="00CE4E7A" w:rsidRPr="00CE4E7A" w:rsidRDefault="00CE4E7A" w:rsidP="00CE4E7A">
            <w:pPr>
              <w:jc w:val="center"/>
              <w:rPr>
                <w:sz w:val="22"/>
              </w:rPr>
            </w:pPr>
            <w:r w:rsidRPr="00CE4E7A">
              <w:rPr>
                <w:sz w:val="22"/>
              </w:rPr>
              <w:t>13492660</w:t>
            </w:r>
          </w:p>
        </w:tc>
        <w:tc>
          <w:tcPr>
            <w:tcW w:w="1134" w:type="dxa"/>
            <w:vAlign w:val="center"/>
          </w:tcPr>
          <w:p w14:paraId="27485244" w14:textId="77777777" w:rsidR="00CE4E7A" w:rsidRPr="00CE4E7A" w:rsidRDefault="00CE4E7A" w:rsidP="00CE4E7A">
            <w:pPr>
              <w:jc w:val="center"/>
              <w:rPr>
                <w:sz w:val="22"/>
              </w:rPr>
            </w:pPr>
            <w:r w:rsidRPr="00CE4E7A">
              <w:rPr>
                <w:sz w:val="22"/>
              </w:rPr>
              <w:t>13492660</w:t>
            </w:r>
          </w:p>
        </w:tc>
        <w:tc>
          <w:tcPr>
            <w:tcW w:w="1134" w:type="dxa"/>
            <w:vAlign w:val="center"/>
          </w:tcPr>
          <w:p w14:paraId="1C88B6B9" w14:textId="77777777" w:rsidR="00CE4E7A" w:rsidRPr="00CE4E7A" w:rsidRDefault="00CE4E7A" w:rsidP="00CE4E7A">
            <w:pPr>
              <w:jc w:val="center"/>
              <w:rPr>
                <w:sz w:val="22"/>
              </w:rPr>
            </w:pPr>
            <w:r w:rsidRPr="00CE4E7A">
              <w:rPr>
                <w:sz w:val="22"/>
              </w:rPr>
              <w:t>13492660</w:t>
            </w:r>
          </w:p>
        </w:tc>
        <w:tc>
          <w:tcPr>
            <w:tcW w:w="1129" w:type="dxa"/>
            <w:vAlign w:val="center"/>
          </w:tcPr>
          <w:p w14:paraId="43D69DA4" w14:textId="77777777" w:rsidR="00CE4E7A" w:rsidRPr="00CE4E7A" w:rsidRDefault="00CE4E7A" w:rsidP="00CE4E7A">
            <w:pPr>
              <w:jc w:val="center"/>
              <w:rPr>
                <w:sz w:val="22"/>
              </w:rPr>
            </w:pPr>
            <w:r w:rsidRPr="00CE4E7A">
              <w:rPr>
                <w:sz w:val="22"/>
              </w:rPr>
              <w:t>13492660</w:t>
            </w:r>
          </w:p>
        </w:tc>
        <w:tc>
          <w:tcPr>
            <w:tcW w:w="1134" w:type="dxa"/>
            <w:vAlign w:val="center"/>
          </w:tcPr>
          <w:p w14:paraId="1B6A6C87" w14:textId="77777777" w:rsidR="00CE4E7A" w:rsidRPr="00CE4E7A" w:rsidRDefault="00CE4E7A" w:rsidP="00CE4E7A">
            <w:pPr>
              <w:jc w:val="center"/>
              <w:rPr>
                <w:sz w:val="22"/>
              </w:rPr>
            </w:pPr>
            <w:r w:rsidRPr="00CE4E7A">
              <w:rPr>
                <w:sz w:val="22"/>
              </w:rPr>
              <w:t>13492660</w:t>
            </w:r>
          </w:p>
        </w:tc>
      </w:tr>
      <w:tr w:rsidR="00CE4E7A" w:rsidRPr="00CE4E7A" w14:paraId="605F4230" w14:textId="77777777" w:rsidTr="007E69AF">
        <w:trPr>
          <w:trHeight w:val="447"/>
          <w:jc w:val="center"/>
        </w:trPr>
        <w:tc>
          <w:tcPr>
            <w:tcW w:w="992" w:type="dxa"/>
            <w:vAlign w:val="center"/>
          </w:tcPr>
          <w:p w14:paraId="0A5EEC52" w14:textId="77777777" w:rsidR="00CE4E7A" w:rsidRPr="00CE4E7A" w:rsidRDefault="00CE4E7A" w:rsidP="00CE4E7A">
            <w:pPr>
              <w:jc w:val="center"/>
            </w:pPr>
            <w:r w:rsidRPr="00CE4E7A">
              <w:t>7.</w:t>
            </w:r>
          </w:p>
        </w:tc>
        <w:tc>
          <w:tcPr>
            <w:tcW w:w="2405" w:type="dxa"/>
            <w:vAlign w:val="center"/>
          </w:tcPr>
          <w:p w14:paraId="769CC8EC" w14:textId="77777777" w:rsidR="00CE4E7A" w:rsidRPr="00CE4E7A" w:rsidRDefault="00CE4E7A" w:rsidP="00CE4E7A">
            <w:r w:rsidRPr="00CE4E7A">
              <w:t>Потери воды</w:t>
            </w:r>
          </w:p>
        </w:tc>
        <w:tc>
          <w:tcPr>
            <w:tcW w:w="851" w:type="dxa"/>
            <w:vAlign w:val="center"/>
          </w:tcPr>
          <w:p w14:paraId="77D4FC58"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40E1AA7D" w14:textId="77777777" w:rsidR="00CE4E7A" w:rsidRPr="00CE4E7A" w:rsidRDefault="00CE4E7A" w:rsidP="00CE4E7A">
            <w:pPr>
              <w:jc w:val="center"/>
              <w:rPr>
                <w:sz w:val="22"/>
              </w:rPr>
            </w:pPr>
            <w:r w:rsidRPr="00CE4E7A">
              <w:rPr>
                <w:sz w:val="22"/>
              </w:rPr>
              <w:t>484350</w:t>
            </w:r>
          </w:p>
        </w:tc>
        <w:tc>
          <w:tcPr>
            <w:tcW w:w="1134" w:type="dxa"/>
            <w:vAlign w:val="center"/>
          </w:tcPr>
          <w:p w14:paraId="2C565441" w14:textId="77777777" w:rsidR="00CE4E7A" w:rsidRPr="00CE4E7A" w:rsidRDefault="00CE4E7A" w:rsidP="00CE4E7A">
            <w:pPr>
              <w:jc w:val="center"/>
              <w:rPr>
                <w:sz w:val="22"/>
              </w:rPr>
            </w:pPr>
            <w:r w:rsidRPr="00CE4E7A">
              <w:rPr>
                <w:sz w:val="22"/>
              </w:rPr>
              <w:t>484350</w:t>
            </w:r>
          </w:p>
        </w:tc>
        <w:tc>
          <w:tcPr>
            <w:tcW w:w="1129" w:type="dxa"/>
            <w:vAlign w:val="center"/>
          </w:tcPr>
          <w:p w14:paraId="06EB0919" w14:textId="77777777" w:rsidR="00CE4E7A" w:rsidRPr="00CE4E7A" w:rsidRDefault="00CE4E7A" w:rsidP="00CE4E7A">
            <w:pPr>
              <w:jc w:val="center"/>
              <w:rPr>
                <w:sz w:val="22"/>
              </w:rPr>
            </w:pPr>
            <w:r w:rsidRPr="00CE4E7A">
              <w:rPr>
                <w:sz w:val="22"/>
              </w:rPr>
              <w:t>484350</w:t>
            </w:r>
          </w:p>
        </w:tc>
        <w:tc>
          <w:tcPr>
            <w:tcW w:w="1129" w:type="dxa"/>
            <w:vAlign w:val="center"/>
          </w:tcPr>
          <w:p w14:paraId="01C8C280" w14:textId="77777777" w:rsidR="00CE4E7A" w:rsidRPr="00CE4E7A" w:rsidRDefault="00CE4E7A" w:rsidP="00CE4E7A">
            <w:pPr>
              <w:jc w:val="center"/>
              <w:rPr>
                <w:sz w:val="22"/>
              </w:rPr>
            </w:pPr>
            <w:r w:rsidRPr="00CE4E7A">
              <w:rPr>
                <w:sz w:val="22"/>
              </w:rPr>
              <w:t>484350</w:t>
            </w:r>
          </w:p>
        </w:tc>
        <w:tc>
          <w:tcPr>
            <w:tcW w:w="1129" w:type="dxa"/>
            <w:vAlign w:val="center"/>
          </w:tcPr>
          <w:p w14:paraId="0DDA67BE" w14:textId="77777777" w:rsidR="00CE4E7A" w:rsidRPr="00CE4E7A" w:rsidRDefault="00CE4E7A" w:rsidP="00CE4E7A">
            <w:pPr>
              <w:jc w:val="center"/>
              <w:rPr>
                <w:sz w:val="22"/>
              </w:rPr>
            </w:pPr>
            <w:r w:rsidRPr="00CE4E7A">
              <w:rPr>
                <w:sz w:val="22"/>
              </w:rPr>
              <w:t>484350</w:t>
            </w:r>
          </w:p>
        </w:tc>
        <w:tc>
          <w:tcPr>
            <w:tcW w:w="1134" w:type="dxa"/>
            <w:vAlign w:val="center"/>
          </w:tcPr>
          <w:p w14:paraId="0ECAA332" w14:textId="77777777" w:rsidR="00CE4E7A" w:rsidRPr="00CE4E7A" w:rsidRDefault="00CE4E7A" w:rsidP="00CE4E7A">
            <w:pPr>
              <w:jc w:val="center"/>
              <w:rPr>
                <w:sz w:val="22"/>
              </w:rPr>
            </w:pPr>
            <w:r w:rsidRPr="00CE4E7A">
              <w:rPr>
                <w:sz w:val="22"/>
              </w:rPr>
              <w:t>484350</w:t>
            </w:r>
          </w:p>
        </w:tc>
        <w:tc>
          <w:tcPr>
            <w:tcW w:w="1134" w:type="dxa"/>
            <w:vAlign w:val="center"/>
          </w:tcPr>
          <w:p w14:paraId="0EE35E01" w14:textId="77777777" w:rsidR="00CE4E7A" w:rsidRPr="00CE4E7A" w:rsidRDefault="00CE4E7A" w:rsidP="00CE4E7A">
            <w:pPr>
              <w:jc w:val="center"/>
              <w:rPr>
                <w:sz w:val="22"/>
              </w:rPr>
            </w:pPr>
            <w:r w:rsidRPr="00CE4E7A">
              <w:rPr>
                <w:sz w:val="22"/>
              </w:rPr>
              <w:t>484350</w:t>
            </w:r>
          </w:p>
        </w:tc>
        <w:tc>
          <w:tcPr>
            <w:tcW w:w="1134" w:type="dxa"/>
            <w:vAlign w:val="center"/>
          </w:tcPr>
          <w:p w14:paraId="4399FF9D" w14:textId="77777777" w:rsidR="00CE4E7A" w:rsidRPr="00CE4E7A" w:rsidRDefault="00CE4E7A" w:rsidP="00CE4E7A">
            <w:pPr>
              <w:jc w:val="center"/>
              <w:rPr>
                <w:sz w:val="22"/>
              </w:rPr>
            </w:pPr>
            <w:r w:rsidRPr="00CE4E7A">
              <w:rPr>
                <w:sz w:val="22"/>
              </w:rPr>
              <w:t>484350</w:t>
            </w:r>
          </w:p>
        </w:tc>
        <w:tc>
          <w:tcPr>
            <w:tcW w:w="1129" w:type="dxa"/>
            <w:vAlign w:val="center"/>
          </w:tcPr>
          <w:p w14:paraId="05F00D2B" w14:textId="77777777" w:rsidR="00CE4E7A" w:rsidRPr="00CE4E7A" w:rsidRDefault="00CE4E7A" w:rsidP="00CE4E7A">
            <w:pPr>
              <w:jc w:val="center"/>
              <w:rPr>
                <w:sz w:val="22"/>
              </w:rPr>
            </w:pPr>
            <w:r w:rsidRPr="00CE4E7A">
              <w:rPr>
                <w:sz w:val="22"/>
              </w:rPr>
              <w:t>484350</w:t>
            </w:r>
          </w:p>
        </w:tc>
        <w:tc>
          <w:tcPr>
            <w:tcW w:w="1134" w:type="dxa"/>
            <w:vAlign w:val="center"/>
          </w:tcPr>
          <w:p w14:paraId="6535EA02" w14:textId="77777777" w:rsidR="00CE4E7A" w:rsidRPr="00CE4E7A" w:rsidRDefault="00CE4E7A" w:rsidP="00CE4E7A">
            <w:pPr>
              <w:jc w:val="center"/>
              <w:rPr>
                <w:sz w:val="22"/>
              </w:rPr>
            </w:pPr>
            <w:r w:rsidRPr="00CE4E7A">
              <w:rPr>
                <w:sz w:val="22"/>
              </w:rPr>
              <w:t>484350</w:t>
            </w:r>
          </w:p>
        </w:tc>
      </w:tr>
      <w:tr w:rsidR="00CE4E7A" w:rsidRPr="00CE4E7A" w14:paraId="16B3B4D8" w14:textId="77777777" w:rsidTr="007E69AF">
        <w:trPr>
          <w:trHeight w:val="977"/>
          <w:jc w:val="center"/>
        </w:trPr>
        <w:tc>
          <w:tcPr>
            <w:tcW w:w="992" w:type="dxa"/>
            <w:vAlign w:val="center"/>
          </w:tcPr>
          <w:p w14:paraId="417B281E" w14:textId="77777777" w:rsidR="00CE4E7A" w:rsidRPr="00CE4E7A" w:rsidRDefault="00CE4E7A" w:rsidP="00CE4E7A">
            <w:pPr>
              <w:jc w:val="center"/>
            </w:pPr>
            <w:r w:rsidRPr="00CE4E7A">
              <w:t>8.</w:t>
            </w:r>
          </w:p>
        </w:tc>
        <w:tc>
          <w:tcPr>
            <w:tcW w:w="2405" w:type="dxa"/>
            <w:vAlign w:val="center"/>
          </w:tcPr>
          <w:p w14:paraId="2CBEEA54" w14:textId="77777777" w:rsidR="00CE4E7A" w:rsidRPr="00CE4E7A" w:rsidRDefault="00CE4E7A" w:rsidP="00CE4E7A">
            <w:r w:rsidRPr="00CE4E7A">
              <w:t>Уровень потерь к объему поданной воды в сеть</w:t>
            </w:r>
          </w:p>
        </w:tc>
        <w:tc>
          <w:tcPr>
            <w:tcW w:w="851" w:type="dxa"/>
            <w:vAlign w:val="center"/>
          </w:tcPr>
          <w:p w14:paraId="333073C8" w14:textId="77777777" w:rsidR="00CE4E7A" w:rsidRPr="00CE4E7A" w:rsidRDefault="00CE4E7A" w:rsidP="00CE4E7A">
            <w:pPr>
              <w:jc w:val="center"/>
            </w:pPr>
            <w:r w:rsidRPr="00CE4E7A">
              <w:t>%</w:t>
            </w:r>
          </w:p>
        </w:tc>
        <w:tc>
          <w:tcPr>
            <w:tcW w:w="1134" w:type="dxa"/>
            <w:vAlign w:val="center"/>
          </w:tcPr>
          <w:p w14:paraId="64D67C45" w14:textId="77777777" w:rsidR="00CE4E7A" w:rsidRPr="00CE4E7A" w:rsidRDefault="00CE4E7A" w:rsidP="00CE4E7A">
            <w:pPr>
              <w:jc w:val="center"/>
              <w:rPr>
                <w:sz w:val="22"/>
              </w:rPr>
            </w:pPr>
            <w:r w:rsidRPr="00CE4E7A">
              <w:rPr>
                <w:sz w:val="22"/>
              </w:rPr>
              <w:t>3,59</w:t>
            </w:r>
          </w:p>
        </w:tc>
        <w:tc>
          <w:tcPr>
            <w:tcW w:w="1134" w:type="dxa"/>
            <w:vAlign w:val="center"/>
          </w:tcPr>
          <w:p w14:paraId="136A6140" w14:textId="77777777" w:rsidR="00CE4E7A" w:rsidRPr="00CE4E7A" w:rsidRDefault="00CE4E7A" w:rsidP="00CE4E7A">
            <w:pPr>
              <w:jc w:val="center"/>
              <w:rPr>
                <w:sz w:val="22"/>
              </w:rPr>
            </w:pPr>
            <w:r w:rsidRPr="00CE4E7A">
              <w:rPr>
                <w:sz w:val="22"/>
              </w:rPr>
              <w:t>3,59</w:t>
            </w:r>
          </w:p>
        </w:tc>
        <w:tc>
          <w:tcPr>
            <w:tcW w:w="1129" w:type="dxa"/>
            <w:vAlign w:val="center"/>
          </w:tcPr>
          <w:p w14:paraId="7321833A" w14:textId="77777777" w:rsidR="00CE4E7A" w:rsidRPr="00CE4E7A" w:rsidRDefault="00CE4E7A" w:rsidP="00CE4E7A">
            <w:pPr>
              <w:jc w:val="center"/>
              <w:rPr>
                <w:sz w:val="22"/>
              </w:rPr>
            </w:pPr>
            <w:r w:rsidRPr="00CE4E7A">
              <w:rPr>
                <w:sz w:val="22"/>
              </w:rPr>
              <w:t>3,59</w:t>
            </w:r>
          </w:p>
        </w:tc>
        <w:tc>
          <w:tcPr>
            <w:tcW w:w="1129" w:type="dxa"/>
            <w:vAlign w:val="center"/>
          </w:tcPr>
          <w:p w14:paraId="67B44400" w14:textId="77777777" w:rsidR="00CE4E7A" w:rsidRPr="00CE4E7A" w:rsidRDefault="00CE4E7A" w:rsidP="00CE4E7A">
            <w:pPr>
              <w:jc w:val="center"/>
              <w:rPr>
                <w:sz w:val="22"/>
              </w:rPr>
            </w:pPr>
            <w:r w:rsidRPr="00CE4E7A">
              <w:rPr>
                <w:sz w:val="22"/>
              </w:rPr>
              <w:t>3,59</w:t>
            </w:r>
          </w:p>
        </w:tc>
        <w:tc>
          <w:tcPr>
            <w:tcW w:w="1129" w:type="dxa"/>
            <w:vAlign w:val="center"/>
          </w:tcPr>
          <w:p w14:paraId="09A19EA0" w14:textId="77777777" w:rsidR="00CE4E7A" w:rsidRPr="00CE4E7A" w:rsidRDefault="00CE4E7A" w:rsidP="00CE4E7A">
            <w:pPr>
              <w:jc w:val="center"/>
              <w:rPr>
                <w:sz w:val="22"/>
              </w:rPr>
            </w:pPr>
            <w:r w:rsidRPr="00CE4E7A">
              <w:rPr>
                <w:sz w:val="22"/>
              </w:rPr>
              <w:t>3,59</w:t>
            </w:r>
          </w:p>
        </w:tc>
        <w:tc>
          <w:tcPr>
            <w:tcW w:w="1134" w:type="dxa"/>
            <w:vAlign w:val="center"/>
          </w:tcPr>
          <w:p w14:paraId="184F25D0" w14:textId="77777777" w:rsidR="00CE4E7A" w:rsidRPr="00CE4E7A" w:rsidRDefault="00CE4E7A" w:rsidP="00CE4E7A">
            <w:pPr>
              <w:jc w:val="center"/>
              <w:rPr>
                <w:sz w:val="22"/>
              </w:rPr>
            </w:pPr>
            <w:r w:rsidRPr="00CE4E7A">
              <w:rPr>
                <w:sz w:val="22"/>
              </w:rPr>
              <w:t>3,59</w:t>
            </w:r>
          </w:p>
        </w:tc>
        <w:tc>
          <w:tcPr>
            <w:tcW w:w="1134" w:type="dxa"/>
            <w:vAlign w:val="center"/>
          </w:tcPr>
          <w:p w14:paraId="2F6A4D31" w14:textId="77777777" w:rsidR="00CE4E7A" w:rsidRPr="00CE4E7A" w:rsidRDefault="00CE4E7A" w:rsidP="00CE4E7A">
            <w:pPr>
              <w:jc w:val="center"/>
              <w:rPr>
                <w:sz w:val="22"/>
              </w:rPr>
            </w:pPr>
            <w:r w:rsidRPr="00CE4E7A">
              <w:rPr>
                <w:sz w:val="22"/>
              </w:rPr>
              <w:t>3,59</w:t>
            </w:r>
          </w:p>
        </w:tc>
        <w:tc>
          <w:tcPr>
            <w:tcW w:w="1134" w:type="dxa"/>
            <w:vAlign w:val="center"/>
          </w:tcPr>
          <w:p w14:paraId="1C202639" w14:textId="77777777" w:rsidR="00CE4E7A" w:rsidRPr="00CE4E7A" w:rsidRDefault="00CE4E7A" w:rsidP="00CE4E7A">
            <w:pPr>
              <w:jc w:val="center"/>
              <w:rPr>
                <w:sz w:val="22"/>
              </w:rPr>
            </w:pPr>
            <w:r w:rsidRPr="00CE4E7A">
              <w:rPr>
                <w:sz w:val="22"/>
              </w:rPr>
              <w:t>3,59</w:t>
            </w:r>
          </w:p>
        </w:tc>
        <w:tc>
          <w:tcPr>
            <w:tcW w:w="1129" w:type="dxa"/>
            <w:vAlign w:val="center"/>
          </w:tcPr>
          <w:p w14:paraId="18670EE2" w14:textId="77777777" w:rsidR="00CE4E7A" w:rsidRPr="00CE4E7A" w:rsidRDefault="00CE4E7A" w:rsidP="00CE4E7A">
            <w:pPr>
              <w:jc w:val="center"/>
              <w:rPr>
                <w:sz w:val="22"/>
              </w:rPr>
            </w:pPr>
            <w:r w:rsidRPr="00CE4E7A">
              <w:rPr>
                <w:sz w:val="22"/>
              </w:rPr>
              <w:t>3,59</w:t>
            </w:r>
          </w:p>
        </w:tc>
        <w:tc>
          <w:tcPr>
            <w:tcW w:w="1134" w:type="dxa"/>
            <w:vAlign w:val="center"/>
          </w:tcPr>
          <w:p w14:paraId="44B2B417" w14:textId="77777777" w:rsidR="00CE4E7A" w:rsidRPr="00CE4E7A" w:rsidRDefault="00CE4E7A" w:rsidP="00CE4E7A">
            <w:pPr>
              <w:jc w:val="center"/>
              <w:rPr>
                <w:sz w:val="22"/>
              </w:rPr>
            </w:pPr>
            <w:r w:rsidRPr="00CE4E7A">
              <w:rPr>
                <w:sz w:val="22"/>
              </w:rPr>
              <w:t>3,59</w:t>
            </w:r>
          </w:p>
        </w:tc>
      </w:tr>
      <w:tr w:rsidR="00CE4E7A" w:rsidRPr="00CE4E7A" w14:paraId="0C35A440" w14:textId="77777777" w:rsidTr="007E69AF">
        <w:trPr>
          <w:trHeight w:val="282"/>
          <w:jc w:val="center"/>
        </w:trPr>
        <w:tc>
          <w:tcPr>
            <w:tcW w:w="992" w:type="dxa"/>
          </w:tcPr>
          <w:p w14:paraId="072D77D2" w14:textId="77777777" w:rsidR="00CE4E7A" w:rsidRPr="00CE4E7A" w:rsidRDefault="00CE4E7A" w:rsidP="00CE4E7A">
            <w:pPr>
              <w:jc w:val="center"/>
              <w:rPr>
                <w:sz w:val="28"/>
                <w:szCs w:val="28"/>
              </w:rPr>
            </w:pPr>
            <w:r w:rsidRPr="00CE4E7A">
              <w:rPr>
                <w:sz w:val="28"/>
                <w:szCs w:val="28"/>
              </w:rPr>
              <w:lastRenderedPageBreak/>
              <w:t>1</w:t>
            </w:r>
          </w:p>
        </w:tc>
        <w:tc>
          <w:tcPr>
            <w:tcW w:w="2405" w:type="dxa"/>
          </w:tcPr>
          <w:p w14:paraId="765A735A" w14:textId="77777777" w:rsidR="00CE4E7A" w:rsidRPr="00CE4E7A" w:rsidRDefault="00CE4E7A" w:rsidP="00CE4E7A">
            <w:pPr>
              <w:jc w:val="center"/>
              <w:rPr>
                <w:sz w:val="28"/>
                <w:szCs w:val="28"/>
              </w:rPr>
            </w:pPr>
            <w:r w:rsidRPr="00CE4E7A">
              <w:rPr>
                <w:sz w:val="28"/>
                <w:szCs w:val="28"/>
              </w:rPr>
              <w:t>2</w:t>
            </w:r>
          </w:p>
        </w:tc>
        <w:tc>
          <w:tcPr>
            <w:tcW w:w="851" w:type="dxa"/>
          </w:tcPr>
          <w:p w14:paraId="07082927" w14:textId="77777777" w:rsidR="00CE4E7A" w:rsidRPr="00CE4E7A" w:rsidRDefault="00CE4E7A" w:rsidP="00CE4E7A">
            <w:pPr>
              <w:jc w:val="center"/>
              <w:rPr>
                <w:sz w:val="28"/>
                <w:szCs w:val="28"/>
              </w:rPr>
            </w:pPr>
            <w:r w:rsidRPr="00CE4E7A">
              <w:rPr>
                <w:sz w:val="28"/>
                <w:szCs w:val="28"/>
              </w:rPr>
              <w:t>3</w:t>
            </w:r>
          </w:p>
        </w:tc>
        <w:tc>
          <w:tcPr>
            <w:tcW w:w="1134" w:type="dxa"/>
            <w:vAlign w:val="center"/>
          </w:tcPr>
          <w:p w14:paraId="5F1F6E8B" w14:textId="77777777" w:rsidR="00CE4E7A" w:rsidRPr="00CE4E7A" w:rsidRDefault="00CE4E7A" w:rsidP="00CE4E7A">
            <w:pPr>
              <w:jc w:val="center"/>
              <w:rPr>
                <w:sz w:val="28"/>
                <w:szCs w:val="28"/>
              </w:rPr>
            </w:pPr>
            <w:r w:rsidRPr="00CE4E7A">
              <w:rPr>
                <w:sz w:val="28"/>
                <w:szCs w:val="28"/>
              </w:rPr>
              <w:t>4</w:t>
            </w:r>
          </w:p>
        </w:tc>
        <w:tc>
          <w:tcPr>
            <w:tcW w:w="1134" w:type="dxa"/>
            <w:vAlign w:val="center"/>
          </w:tcPr>
          <w:p w14:paraId="53E0BF3C" w14:textId="77777777" w:rsidR="00CE4E7A" w:rsidRPr="00CE4E7A" w:rsidRDefault="00CE4E7A" w:rsidP="00CE4E7A">
            <w:pPr>
              <w:jc w:val="center"/>
              <w:rPr>
                <w:sz w:val="28"/>
                <w:szCs w:val="28"/>
              </w:rPr>
            </w:pPr>
            <w:r w:rsidRPr="00CE4E7A">
              <w:rPr>
                <w:sz w:val="28"/>
                <w:szCs w:val="28"/>
              </w:rPr>
              <w:t>5</w:t>
            </w:r>
          </w:p>
        </w:tc>
        <w:tc>
          <w:tcPr>
            <w:tcW w:w="1129" w:type="dxa"/>
            <w:vAlign w:val="center"/>
          </w:tcPr>
          <w:p w14:paraId="70153A7C" w14:textId="77777777" w:rsidR="00CE4E7A" w:rsidRPr="00CE4E7A" w:rsidRDefault="00CE4E7A" w:rsidP="00CE4E7A">
            <w:pPr>
              <w:jc w:val="center"/>
              <w:rPr>
                <w:sz w:val="28"/>
                <w:szCs w:val="28"/>
              </w:rPr>
            </w:pPr>
            <w:r w:rsidRPr="00CE4E7A">
              <w:rPr>
                <w:sz w:val="28"/>
                <w:szCs w:val="28"/>
              </w:rPr>
              <w:t>6</w:t>
            </w:r>
          </w:p>
        </w:tc>
        <w:tc>
          <w:tcPr>
            <w:tcW w:w="1129" w:type="dxa"/>
            <w:vAlign w:val="center"/>
          </w:tcPr>
          <w:p w14:paraId="79719124" w14:textId="77777777" w:rsidR="00CE4E7A" w:rsidRPr="00CE4E7A" w:rsidRDefault="00CE4E7A" w:rsidP="00CE4E7A">
            <w:pPr>
              <w:jc w:val="center"/>
              <w:rPr>
                <w:sz w:val="28"/>
                <w:szCs w:val="28"/>
              </w:rPr>
            </w:pPr>
            <w:r w:rsidRPr="00CE4E7A">
              <w:rPr>
                <w:sz w:val="28"/>
                <w:szCs w:val="28"/>
              </w:rPr>
              <w:t>7</w:t>
            </w:r>
          </w:p>
        </w:tc>
        <w:tc>
          <w:tcPr>
            <w:tcW w:w="1129" w:type="dxa"/>
            <w:vAlign w:val="center"/>
          </w:tcPr>
          <w:p w14:paraId="14DA1A13" w14:textId="77777777" w:rsidR="00CE4E7A" w:rsidRPr="00CE4E7A" w:rsidRDefault="00CE4E7A" w:rsidP="00CE4E7A">
            <w:pPr>
              <w:jc w:val="center"/>
              <w:rPr>
                <w:sz w:val="28"/>
                <w:szCs w:val="28"/>
              </w:rPr>
            </w:pPr>
            <w:r w:rsidRPr="00CE4E7A">
              <w:rPr>
                <w:sz w:val="28"/>
                <w:szCs w:val="28"/>
              </w:rPr>
              <w:t>8</w:t>
            </w:r>
          </w:p>
        </w:tc>
        <w:tc>
          <w:tcPr>
            <w:tcW w:w="1134" w:type="dxa"/>
            <w:vAlign w:val="center"/>
          </w:tcPr>
          <w:p w14:paraId="0E271875" w14:textId="77777777" w:rsidR="00CE4E7A" w:rsidRPr="00CE4E7A" w:rsidRDefault="00CE4E7A" w:rsidP="00CE4E7A">
            <w:pPr>
              <w:jc w:val="center"/>
              <w:rPr>
                <w:sz w:val="28"/>
                <w:szCs w:val="28"/>
              </w:rPr>
            </w:pPr>
            <w:r w:rsidRPr="00CE4E7A">
              <w:rPr>
                <w:sz w:val="28"/>
                <w:szCs w:val="28"/>
              </w:rPr>
              <w:t>9</w:t>
            </w:r>
          </w:p>
        </w:tc>
        <w:tc>
          <w:tcPr>
            <w:tcW w:w="1134" w:type="dxa"/>
          </w:tcPr>
          <w:p w14:paraId="0CE1F3E8" w14:textId="77777777" w:rsidR="00CE4E7A" w:rsidRPr="00CE4E7A" w:rsidRDefault="00CE4E7A" w:rsidP="00CE4E7A">
            <w:pPr>
              <w:jc w:val="center"/>
              <w:rPr>
                <w:sz w:val="28"/>
                <w:szCs w:val="28"/>
              </w:rPr>
            </w:pPr>
            <w:r w:rsidRPr="00CE4E7A">
              <w:rPr>
                <w:sz w:val="28"/>
                <w:szCs w:val="28"/>
              </w:rPr>
              <w:t>10</w:t>
            </w:r>
          </w:p>
        </w:tc>
        <w:tc>
          <w:tcPr>
            <w:tcW w:w="1134" w:type="dxa"/>
          </w:tcPr>
          <w:p w14:paraId="5356D5FC" w14:textId="77777777" w:rsidR="00CE4E7A" w:rsidRPr="00CE4E7A" w:rsidRDefault="00CE4E7A" w:rsidP="00CE4E7A">
            <w:pPr>
              <w:jc w:val="center"/>
              <w:rPr>
                <w:sz w:val="28"/>
                <w:szCs w:val="28"/>
              </w:rPr>
            </w:pPr>
            <w:r w:rsidRPr="00CE4E7A">
              <w:rPr>
                <w:sz w:val="28"/>
                <w:szCs w:val="28"/>
              </w:rPr>
              <w:t>11</w:t>
            </w:r>
          </w:p>
        </w:tc>
        <w:tc>
          <w:tcPr>
            <w:tcW w:w="1129" w:type="dxa"/>
          </w:tcPr>
          <w:p w14:paraId="455C020F" w14:textId="77777777" w:rsidR="00CE4E7A" w:rsidRPr="00CE4E7A" w:rsidRDefault="00CE4E7A" w:rsidP="00CE4E7A">
            <w:pPr>
              <w:jc w:val="center"/>
              <w:rPr>
                <w:sz w:val="28"/>
                <w:szCs w:val="28"/>
              </w:rPr>
            </w:pPr>
            <w:r w:rsidRPr="00CE4E7A">
              <w:rPr>
                <w:sz w:val="28"/>
                <w:szCs w:val="28"/>
              </w:rPr>
              <w:t>12</w:t>
            </w:r>
          </w:p>
        </w:tc>
        <w:tc>
          <w:tcPr>
            <w:tcW w:w="1134" w:type="dxa"/>
          </w:tcPr>
          <w:p w14:paraId="75C7C74C" w14:textId="77777777" w:rsidR="00CE4E7A" w:rsidRPr="00CE4E7A" w:rsidRDefault="00CE4E7A" w:rsidP="00CE4E7A">
            <w:pPr>
              <w:jc w:val="center"/>
              <w:rPr>
                <w:sz w:val="28"/>
                <w:szCs w:val="28"/>
              </w:rPr>
            </w:pPr>
            <w:r w:rsidRPr="00CE4E7A">
              <w:rPr>
                <w:sz w:val="28"/>
                <w:szCs w:val="28"/>
              </w:rPr>
              <w:t>13</w:t>
            </w:r>
          </w:p>
        </w:tc>
      </w:tr>
      <w:tr w:rsidR="00CE4E7A" w:rsidRPr="00CE4E7A" w14:paraId="700D1F57" w14:textId="77777777" w:rsidTr="007E69AF">
        <w:trPr>
          <w:jc w:val="center"/>
        </w:trPr>
        <w:tc>
          <w:tcPr>
            <w:tcW w:w="992" w:type="dxa"/>
            <w:vAlign w:val="center"/>
          </w:tcPr>
          <w:p w14:paraId="00EAE5A0" w14:textId="77777777" w:rsidR="00CE4E7A" w:rsidRPr="00CE4E7A" w:rsidRDefault="00CE4E7A" w:rsidP="00CE4E7A">
            <w:pPr>
              <w:jc w:val="center"/>
            </w:pPr>
            <w:r w:rsidRPr="00CE4E7A">
              <w:t>9.</w:t>
            </w:r>
          </w:p>
        </w:tc>
        <w:tc>
          <w:tcPr>
            <w:tcW w:w="2405" w:type="dxa"/>
            <w:vAlign w:val="center"/>
          </w:tcPr>
          <w:p w14:paraId="4E77CB58" w14:textId="77777777" w:rsidR="00CE4E7A" w:rsidRPr="00CE4E7A" w:rsidRDefault="00CE4E7A" w:rsidP="00CE4E7A">
            <w:r w:rsidRPr="00CE4E7A">
              <w:t>Отпущено воды по категориям потребителей</w:t>
            </w:r>
          </w:p>
        </w:tc>
        <w:tc>
          <w:tcPr>
            <w:tcW w:w="851" w:type="dxa"/>
            <w:vAlign w:val="center"/>
          </w:tcPr>
          <w:p w14:paraId="64C0CCDA"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537FC35A" w14:textId="77777777" w:rsidR="00CE4E7A" w:rsidRPr="00CE4E7A" w:rsidRDefault="00CE4E7A" w:rsidP="00CE4E7A">
            <w:pPr>
              <w:jc w:val="center"/>
              <w:rPr>
                <w:sz w:val="22"/>
              </w:rPr>
            </w:pPr>
            <w:r w:rsidRPr="00CE4E7A">
              <w:rPr>
                <w:sz w:val="22"/>
              </w:rPr>
              <w:t>13008310</w:t>
            </w:r>
          </w:p>
        </w:tc>
        <w:tc>
          <w:tcPr>
            <w:tcW w:w="1134" w:type="dxa"/>
            <w:vAlign w:val="center"/>
          </w:tcPr>
          <w:p w14:paraId="67762CB5" w14:textId="77777777" w:rsidR="00CE4E7A" w:rsidRPr="00CE4E7A" w:rsidRDefault="00CE4E7A" w:rsidP="00CE4E7A">
            <w:pPr>
              <w:jc w:val="center"/>
              <w:rPr>
                <w:sz w:val="22"/>
              </w:rPr>
            </w:pPr>
            <w:r w:rsidRPr="00CE4E7A">
              <w:rPr>
                <w:sz w:val="22"/>
              </w:rPr>
              <w:t>13008310</w:t>
            </w:r>
          </w:p>
        </w:tc>
        <w:tc>
          <w:tcPr>
            <w:tcW w:w="1129" w:type="dxa"/>
            <w:vAlign w:val="center"/>
          </w:tcPr>
          <w:p w14:paraId="3B9E13DD" w14:textId="77777777" w:rsidR="00CE4E7A" w:rsidRPr="00CE4E7A" w:rsidRDefault="00CE4E7A" w:rsidP="00CE4E7A">
            <w:pPr>
              <w:jc w:val="center"/>
              <w:rPr>
                <w:sz w:val="22"/>
              </w:rPr>
            </w:pPr>
            <w:r w:rsidRPr="00CE4E7A">
              <w:rPr>
                <w:sz w:val="22"/>
              </w:rPr>
              <w:t>13008310</w:t>
            </w:r>
          </w:p>
        </w:tc>
        <w:tc>
          <w:tcPr>
            <w:tcW w:w="1129" w:type="dxa"/>
            <w:vAlign w:val="center"/>
          </w:tcPr>
          <w:p w14:paraId="3A6CE5A5" w14:textId="77777777" w:rsidR="00CE4E7A" w:rsidRPr="00CE4E7A" w:rsidRDefault="00CE4E7A" w:rsidP="00CE4E7A">
            <w:pPr>
              <w:jc w:val="center"/>
              <w:rPr>
                <w:sz w:val="22"/>
              </w:rPr>
            </w:pPr>
            <w:r w:rsidRPr="00CE4E7A">
              <w:rPr>
                <w:sz w:val="22"/>
              </w:rPr>
              <w:t>13008310</w:t>
            </w:r>
          </w:p>
        </w:tc>
        <w:tc>
          <w:tcPr>
            <w:tcW w:w="1129" w:type="dxa"/>
            <w:vAlign w:val="center"/>
          </w:tcPr>
          <w:p w14:paraId="7EB2B50B" w14:textId="77777777" w:rsidR="00CE4E7A" w:rsidRPr="00CE4E7A" w:rsidRDefault="00CE4E7A" w:rsidP="00CE4E7A">
            <w:pPr>
              <w:jc w:val="center"/>
              <w:rPr>
                <w:sz w:val="22"/>
              </w:rPr>
            </w:pPr>
            <w:r w:rsidRPr="00CE4E7A">
              <w:rPr>
                <w:sz w:val="22"/>
              </w:rPr>
              <w:t>13008310</w:t>
            </w:r>
          </w:p>
        </w:tc>
        <w:tc>
          <w:tcPr>
            <w:tcW w:w="1134" w:type="dxa"/>
            <w:vAlign w:val="center"/>
          </w:tcPr>
          <w:p w14:paraId="28D8597D" w14:textId="77777777" w:rsidR="00CE4E7A" w:rsidRPr="00CE4E7A" w:rsidRDefault="00CE4E7A" w:rsidP="00CE4E7A">
            <w:pPr>
              <w:jc w:val="center"/>
              <w:rPr>
                <w:sz w:val="22"/>
              </w:rPr>
            </w:pPr>
            <w:r w:rsidRPr="00CE4E7A">
              <w:rPr>
                <w:sz w:val="22"/>
              </w:rPr>
              <w:t>13008310</w:t>
            </w:r>
          </w:p>
        </w:tc>
        <w:tc>
          <w:tcPr>
            <w:tcW w:w="1134" w:type="dxa"/>
            <w:vAlign w:val="center"/>
          </w:tcPr>
          <w:p w14:paraId="0EEDD8DE" w14:textId="77777777" w:rsidR="00CE4E7A" w:rsidRPr="00CE4E7A" w:rsidRDefault="00CE4E7A" w:rsidP="00CE4E7A">
            <w:pPr>
              <w:jc w:val="center"/>
              <w:rPr>
                <w:sz w:val="22"/>
              </w:rPr>
            </w:pPr>
            <w:r w:rsidRPr="00CE4E7A">
              <w:rPr>
                <w:sz w:val="22"/>
              </w:rPr>
              <w:t>13008310</w:t>
            </w:r>
          </w:p>
        </w:tc>
        <w:tc>
          <w:tcPr>
            <w:tcW w:w="1134" w:type="dxa"/>
            <w:vAlign w:val="center"/>
          </w:tcPr>
          <w:p w14:paraId="55A588ED" w14:textId="77777777" w:rsidR="00CE4E7A" w:rsidRPr="00CE4E7A" w:rsidRDefault="00CE4E7A" w:rsidP="00CE4E7A">
            <w:pPr>
              <w:jc w:val="center"/>
              <w:rPr>
                <w:sz w:val="22"/>
              </w:rPr>
            </w:pPr>
            <w:r w:rsidRPr="00CE4E7A">
              <w:rPr>
                <w:sz w:val="22"/>
              </w:rPr>
              <w:t>13008310</w:t>
            </w:r>
          </w:p>
        </w:tc>
        <w:tc>
          <w:tcPr>
            <w:tcW w:w="1129" w:type="dxa"/>
            <w:vAlign w:val="center"/>
          </w:tcPr>
          <w:p w14:paraId="4A82C27D" w14:textId="77777777" w:rsidR="00CE4E7A" w:rsidRPr="00CE4E7A" w:rsidRDefault="00CE4E7A" w:rsidP="00CE4E7A">
            <w:pPr>
              <w:jc w:val="center"/>
              <w:rPr>
                <w:sz w:val="22"/>
              </w:rPr>
            </w:pPr>
            <w:r w:rsidRPr="00CE4E7A">
              <w:rPr>
                <w:sz w:val="22"/>
              </w:rPr>
              <w:t>13008310</w:t>
            </w:r>
          </w:p>
        </w:tc>
        <w:tc>
          <w:tcPr>
            <w:tcW w:w="1134" w:type="dxa"/>
            <w:vAlign w:val="center"/>
          </w:tcPr>
          <w:p w14:paraId="156C1FD0" w14:textId="77777777" w:rsidR="00CE4E7A" w:rsidRPr="00CE4E7A" w:rsidRDefault="00CE4E7A" w:rsidP="00CE4E7A">
            <w:pPr>
              <w:jc w:val="center"/>
              <w:rPr>
                <w:sz w:val="22"/>
              </w:rPr>
            </w:pPr>
            <w:r w:rsidRPr="00CE4E7A">
              <w:rPr>
                <w:sz w:val="22"/>
              </w:rPr>
              <w:t>13008310</w:t>
            </w:r>
          </w:p>
        </w:tc>
      </w:tr>
      <w:tr w:rsidR="00CE4E7A" w:rsidRPr="00CE4E7A" w14:paraId="63CF102A" w14:textId="77777777" w:rsidTr="007E69AF">
        <w:trPr>
          <w:trHeight w:val="576"/>
          <w:jc w:val="center"/>
        </w:trPr>
        <w:tc>
          <w:tcPr>
            <w:tcW w:w="992" w:type="dxa"/>
            <w:vAlign w:val="center"/>
          </w:tcPr>
          <w:p w14:paraId="42782FF6" w14:textId="77777777" w:rsidR="00CE4E7A" w:rsidRPr="00CE4E7A" w:rsidRDefault="00CE4E7A" w:rsidP="00CE4E7A">
            <w:pPr>
              <w:jc w:val="center"/>
            </w:pPr>
            <w:r w:rsidRPr="00CE4E7A">
              <w:t>9.1.</w:t>
            </w:r>
          </w:p>
        </w:tc>
        <w:tc>
          <w:tcPr>
            <w:tcW w:w="2405" w:type="dxa"/>
            <w:vAlign w:val="center"/>
          </w:tcPr>
          <w:p w14:paraId="17D4C4D0" w14:textId="77777777" w:rsidR="00CE4E7A" w:rsidRPr="00CE4E7A" w:rsidRDefault="00CE4E7A" w:rsidP="00CE4E7A">
            <w:r w:rsidRPr="00CE4E7A">
              <w:t>Потребительский рынок</w:t>
            </w:r>
          </w:p>
        </w:tc>
        <w:tc>
          <w:tcPr>
            <w:tcW w:w="851" w:type="dxa"/>
            <w:vAlign w:val="center"/>
          </w:tcPr>
          <w:p w14:paraId="588F2E3C"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07EDA95D" w14:textId="77777777" w:rsidR="00CE4E7A" w:rsidRPr="00CE4E7A" w:rsidRDefault="00CE4E7A" w:rsidP="00CE4E7A">
            <w:pPr>
              <w:jc w:val="center"/>
              <w:rPr>
                <w:sz w:val="22"/>
              </w:rPr>
            </w:pPr>
            <w:r w:rsidRPr="00CE4E7A">
              <w:rPr>
                <w:sz w:val="22"/>
              </w:rPr>
              <w:t>4955286</w:t>
            </w:r>
          </w:p>
        </w:tc>
        <w:tc>
          <w:tcPr>
            <w:tcW w:w="1134" w:type="dxa"/>
            <w:vAlign w:val="center"/>
          </w:tcPr>
          <w:p w14:paraId="43870809" w14:textId="77777777" w:rsidR="00CE4E7A" w:rsidRPr="00CE4E7A" w:rsidRDefault="00CE4E7A" w:rsidP="00CE4E7A">
            <w:pPr>
              <w:jc w:val="center"/>
              <w:rPr>
                <w:sz w:val="22"/>
              </w:rPr>
            </w:pPr>
            <w:r w:rsidRPr="00CE4E7A">
              <w:rPr>
                <w:sz w:val="22"/>
              </w:rPr>
              <w:t>4955286</w:t>
            </w:r>
          </w:p>
        </w:tc>
        <w:tc>
          <w:tcPr>
            <w:tcW w:w="1129" w:type="dxa"/>
            <w:vAlign w:val="center"/>
          </w:tcPr>
          <w:p w14:paraId="2E4C2467" w14:textId="77777777" w:rsidR="00CE4E7A" w:rsidRPr="00CE4E7A" w:rsidRDefault="00CE4E7A" w:rsidP="00CE4E7A">
            <w:pPr>
              <w:jc w:val="center"/>
              <w:rPr>
                <w:sz w:val="22"/>
              </w:rPr>
            </w:pPr>
            <w:r w:rsidRPr="00CE4E7A">
              <w:rPr>
                <w:sz w:val="22"/>
              </w:rPr>
              <w:t>4955286</w:t>
            </w:r>
          </w:p>
        </w:tc>
        <w:tc>
          <w:tcPr>
            <w:tcW w:w="1129" w:type="dxa"/>
            <w:vAlign w:val="center"/>
          </w:tcPr>
          <w:p w14:paraId="3A1D42CF" w14:textId="77777777" w:rsidR="00CE4E7A" w:rsidRPr="00CE4E7A" w:rsidRDefault="00CE4E7A" w:rsidP="00CE4E7A">
            <w:pPr>
              <w:jc w:val="center"/>
              <w:rPr>
                <w:sz w:val="22"/>
              </w:rPr>
            </w:pPr>
            <w:r w:rsidRPr="00CE4E7A">
              <w:rPr>
                <w:sz w:val="22"/>
              </w:rPr>
              <w:t>4955286</w:t>
            </w:r>
          </w:p>
        </w:tc>
        <w:tc>
          <w:tcPr>
            <w:tcW w:w="1129" w:type="dxa"/>
            <w:vAlign w:val="center"/>
          </w:tcPr>
          <w:p w14:paraId="0F98CC4E" w14:textId="77777777" w:rsidR="00CE4E7A" w:rsidRPr="00CE4E7A" w:rsidRDefault="00CE4E7A" w:rsidP="00CE4E7A">
            <w:pPr>
              <w:jc w:val="center"/>
              <w:rPr>
                <w:sz w:val="22"/>
              </w:rPr>
            </w:pPr>
            <w:r w:rsidRPr="00CE4E7A">
              <w:rPr>
                <w:sz w:val="22"/>
              </w:rPr>
              <w:t>4955286</w:t>
            </w:r>
          </w:p>
        </w:tc>
        <w:tc>
          <w:tcPr>
            <w:tcW w:w="1134" w:type="dxa"/>
            <w:vAlign w:val="center"/>
          </w:tcPr>
          <w:p w14:paraId="73E27C4A" w14:textId="77777777" w:rsidR="00CE4E7A" w:rsidRPr="00CE4E7A" w:rsidRDefault="00CE4E7A" w:rsidP="00CE4E7A">
            <w:pPr>
              <w:jc w:val="center"/>
              <w:rPr>
                <w:sz w:val="22"/>
              </w:rPr>
            </w:pPr>
            <w:r w:rsidRPr="00CE4E7A">
              <w:rPr>
                <w:sz w:val="22"/>
              </w:rPr>
              <w:t>4955286</w:t>
            </w:r>
          </w:p>
        </w:tc>
        <w:tc>
          <w:tcPr>
            <w:tcW w:w="1134" w:type="dxa"/>
            <w:vAlign w:val="center"/>
          </w:tcPr>
          <w:p w14:paraId="52C70650" w14:textId="77777777" w:rsidR="00CE4E7A" w:rsidRPr="00CE4E7A" w:rsidRDefault="00CE4E7A" w:rsidP="00CE4E7A">
            <w:pPr>
              <w:jc w:val="center"/>
              <w:rPr>
                <w:sz w:val="22"/>
              </w:rPr>
            </w:pPr>
            <w:r w:rsidRPr="00CE4E7A">
              <w:rPr>
                <w:sz w:val="22"/>
              </w:rPr>
              <w:t>4955286</w:t>
            </w:r>
          </w:p>
        </w:tc>
        <w:tc>
          <w:tcPr>
            <w:tcW w:w="1134" w:type="dxa"/>
            <w:vAlign w:val="center"/>
          </w:tcPr>
          <w:p w14:paraId="384A0667" w14:textId="77777777" w:rsidR="00CE4E7A" w:rsidRPr="00CE4E7A" w:rsidRDefault="00CE4E7A" w:rsidP="00CE4E7A">
            <w:pPr>
              <w:jc w:val="center"/>
              <w:rPr>
                <w:sz w:val="22"/>
              </w:rPr>
            </w:pPr>
            <w:r w:rsidRPr="00CE4E7A">
              <w:rPr>
                <w:sz w:val="22"/>
              </w:rPr>
              <w:t>4955286</w:t>
            </w:r>
          </w:p>
        </w:tc>
        <w:tc>
          <w:tcPr>
            <w:tcW w:w="1129" w:type="dxa"/>
            <w:vAlign w:val="center"/>
          </w:tcPr>
          <w:p w14:paraId="0AE46102" w14:textId="77777777" w:rsidR="00CE4E7A" w:rsidRPr="00CE4E7A" w:rsidRDefault="00CE4E7A" w:rsidP="00CE4E7A">
            <w:pPr>
              <w:jc w:val="center"/>
              <w:rPr>
                <w:sz w:val="22"/>
              </w:rPr>
            </w:pPr>
            <w:r w:rsidRPr="00CE4E7A">
              <w:rPr>
                <w:sz w:val="22"/>
              </w:rPr>
              <w:t>4955286</w:t>
            </w:r>
          </w:p>
        </w:tc>
        <w:tc>
          <w:tcPr>
            <w:tcW w:w="1134" w:type="dxa"/>
            <w:vAlign w:val="center"/>
          </w:tcPr>
          <w:p w14:paraId="766A370E" w14:textId="77777777" w:rsidR="00CE4E7A" w:rsidRPr="00CE4E7A" w:rsidRDefault="00CE4E7A" w:rsidP="00CE4E7A">
            <w:pPr>
              <w:jc w:val="center"/>
              <w:rPr>
                <w:sz w:val="22"/>
              </w:rPr>
            </w:pPr>
            <w:r w:rsidRPr="00CE4E7A">
              <w:rPr>
                <w:sz w:val="22"/>
              </w:rPr>
              <w:t>4955286</w:t>
            </w:r>
          </w:p>
        </w:tc>
      </w:tr>
      <w:tr w:rsidR="00CE4E7A" w:rsidRPr="00CE4E7A" w14:paraId="2DE4DB8F" w14:textId="77777777" w:rsidTr="007E69AF">
        <w:trPr>
          <w:trHeight w:val="325"/>
          <w:jc w:val="center"/>
        </w:trPr>
        <w:tc>
          <w:tcPr>
            <w:tcW w:w="992" w:type="dxa"/>
            <w:vAlign w:val="center"/>
          </w:tcPr>
          <w:p w14:paraId="19AC13AC" w14:textId="77777777" w:rsidR="00CE4E7A" w:rsidRPr="00CE4E7A" w:rsidRDefault="00CE4E7A" w:rsidP="00CE4E7A">
            <w:pPr>
              <w:jc w:val="center"/>
            </w:pPr>
            <w:r w:rsidRPr="00CE4E7A">
              <w:t>9.1.1.</w:t>
            </w:r>
          </w:p>
        </w:tc>
        <w:tc>
          <w:tcPr>
            <w:tcW w:w="2405" w:type="dxa"/>
            <w:vAlign w:val="center"/>
          </w:tcPr>
          <w:p w14:paraId="797B5CFC" w14:textId="77777777" w:rsidR="00CE4E7A" w:rsidRPr="00CE4E7A" w:rsidRDefault="00CE4E7A" w:rsidP="00CE4E7A">
            <w:r w:rsidRPr="00CE4E7A">
              <w:t>- население</w:t>
            </w:r>
          </w:p>
        </w:tc>
        <w:tc>
          <w:tcPr>
            <w:tcW w:w="851" w:type="dxa"/>
            <w:vAlign w:val="center"/>
          </w:tcPr>
          <w:p w14:paraId="0CAB35E6"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1F3F5FE5" w14:textId="77777777" w:rsidR="00CE4E7A" w:rsidRPr="00CE4E7A" w:rsidRDefault="00CE4E7A" w:rsidP="00CE4E7A">
            <w:pPr>
              <w:jc w:val="center"/>
              <w:rPr>
                <w:sz w:val="22"/>
              </w:rPr>
            </w:pPr>
            <w:r w:rsidRPr="00CE4E7A">
              <w:rPr>
                <w:sz w:val="22"/>
              </w:rPr>
              <w:t>-</w:t>
            </w:r>
          </w:p>
        </w:tc>
        <w:tc>
          <w:tcPr>
            <w:tcW w:w="1134" w:type="dxa"/>
            <w:vAlign w:val="center"/>
          </w:tcPr>
          <w:p w14:paraId="5D4E9587" w14:textId="77777777" w:rsidR="00CE4E7A" w:rsidRPr="00CE4E7A" w:rsidRDefault="00CE4E7A" w:rsidP="00CE4E7A">
            <w:pPr>
              <w:jc w:val="center"/>
              <w:rPr>
                <w:sz w:val="22"/>
              </w:rPr>
            </w:pPr>
            <w:r w:rsidRPr="00CE4E7A">
              <w:rPr>
                <w:sz w:val="22"/>
              </w:rPr>
              <w:t>-</w:t>
            </w:r>
          </w:p>
        </w:tc>
        <w:tc>
          <w:tcPr>
            <w:tcW w:w="1129" w:type="dxa"/>
            <w:vAlign w:val="center"/>
          </w:tcPr>
          <w:p w14:paraId="2ACB44DF" w14:textId="77777777" w:rsidR="00CE4E7A" w:rsidRPr="00CE4E7A" w:rsidRDefault="00CE4E7A" w:rsidP="00CE4E7A">
            <w:pPr>
              <w:jc w:val="center"/>
              <w:rPr>
                <w:sz w:val="22"/>
              </w:rPr>
            </w:pPr>
            <w:r w:rsidRPr="00CE4E7A">
              <w:rPr>
                <w:sz w:val="22"/>
              </w:rPr>
              <w:t>-</w:t>
            </w:r>
          </w:p>
        </w:tc>
        <w:tc>
          <w:tcPr>
            <w:tcW w:w="1129" w:type="dxa"/>
            <w:vAlign w:val="center"/>
          </w:tcPr>
          <w:p w14:paraId="531DD6E8" w14:textId="77777777" w:rsidR="00CE4E7A" w:rsidRPr="00CE4E7A" w:rsidRDefault="00CE4E7A" w:rsidP="00CE4E7A">
            <w:pPr>
              <w:jc w:val="center"/>
              <w:rPr>
                <w:sz w:val="22"/>
              </w:rPr>
            </w:pPr>
            <w:r w:rsidRPr="00CE4E7A">
              <w:rPr>
                <w:sz w:val="22"/>
              </w:rPr>
              <w:t>-</w:t>
            </w:r>
          </w:p>
        </w:tc>
        <w:tc>
          <w:tcPr>
            <w:tcW w:w="1129" w:type="dxa"/>
            <w:vAlign w:val="center"/>
          </w:tcPr>
          <w:p w14:paraId="3ACA6F74" w14:textId="77777777" w:rsidR="00CE4E7A" w:rsidRPr="00CE4E7A" w:rsidRDefault="00CE4E7A" w:rsidP="00CE4E7A">
            <w:pPr>
              <w:jc w:val="center"/>
              <w:rPr>
                <w:sz w:val="22"/>
              </w:rPr>
            </w:pPr>
            <w:r w:rsidRPr="00CE4E7A">
              <w:rPr>
                <w:sz w:val="22"/>
              </w:rPr>
              <w:t>-</w:t>
            </w:r>
          </w:p>
        </w:tc>
        <w:tc>
          <w:tcPr>
            <w:tcW w:w="1134" w:type="dxa"/>
            <w:vAlign w:val="center"/>
          </w:tcPr>
          <w:p w14:paraId="03228192" w14:textId="77777777" w:rsidR="00CE4E7A" w:rsidRPr="00CE4E7A" w:rsidRDefault="00CE4E7A" w:rsidP="00CE4E7A">
            <w:pPr>
              <w:jc w:val="center"/>
              <w:rPr>
                <w:sz w:val="22"/>
              </w:rPr>
            </w:pPr>
            <w:r w:rsidRPr="00CE4E7A">
              <w:rPr>
                <w:sz w:val="22"/>
              </w:rPr>
              <w:t>-</w:t>
            </w:r>
          </w:p>
        </w:tc>
        <w:tc>
          <w:tcPr>
            <w:tcW w:w="1134" w:type="dxa"/>
            <w:vAlign w:val="center"/>
          </w:tcPr>
          <w:p w14:paraId="5DD17C01" w14:textId="77777777" w:rsidR="00CE4E7A" w:rsidRPr="00CE4E7A" w:rsidRDefault="00CE4E7A" w:rsidP="00CE4E7A">
            <w:pPr>
              <w:jc w:val="center"/>
              <w:rPr>
                <w:sz w:val="22"/>
              </w:rPr>
            </w:pPr>
            <w:r w:rsidRPr="00CE4E7A">
              <w:rPr>
                <w:sz w:val="22"/>
              </w:rPr>
              <w:t>-</w:t>
            </w:r>
          </w:p>
        </w:tc>
        <w:tc>
          <w:tcPr>
            <w:tcW w:w="1134" w:type="dxa"/>
            <w:vAlign w:val="center"/>
          </w:tcPr>
          <w:p w14:paraId="488F1486" w14:textId="77777777" w:rsidR="00CE4E7A" w:rsidRPr="00CE4E7A" w:rsidRDefault="00CE4E7A" w:rsidP="00CE4E7A">
            <w:pPr>
              <w:jc w:val="center"/>
              <w:rPr>
                <w:sz w:val="22"/>
              </w:rPr>
            </w:pPr>
            <w:r w:rsidRPr="00CE4E7A">
              <w:rPr>
                <w:sz w:val="22"/>
              </w:rPr>
              <w:t>-</w:t>
            </w:r>
          </w:p>
        </w:tc>
        <w:tc>
          <w:tcPr>
            <w:tcW w:w="1129" w:type="dxa"/>
            <w:vAlign w:val="center"/>
          </w:tcPr>
          <w:p w14:paraId="34132136" w14:textId="77777777" w:rsidR="00CE4E7A" w:rsidRPr="00CE4E7A" w:rsidRDefault="00CE4E7A" w:rsidP="00CE4E7A">
            <w:pPr>
              <w:jc w:val="center"/>
              <w:rPr>
                <w:sz w:val="22"/>
              </w:rPr>
            </w:pPr>
            <w:r w:rsidRPr="00CE4E7A">
              <w:rPr>
                <w:sz w:val="22"/>
              </w:rPr>
              <w:t>-</w:t>
            </w:r>
          </w:p>
        </w:tc>
        <w:tc>
          <w:tcPr>
            <w:tcW w:w="1134" w:type="dxa"/>
            <w:vAlign w:val="center"/>
          </w:tcPr>
          <w:p w14:paraId="5CEDE7DC" w14:textId="77777777" w:rsidR="00CE4E7A" w:rsidRPr="00CE4E7A" w:rsidRDefault="00CE4E7A" w:rsidP="00CE4E7A">
            <w:pPr>
              <w:jc w:val="center"/>
              <w:rPr>
                <w:sz w:val="22"/>
              </w:rPr>
            </w:pPr>
            <w:r w:rsidRPr="00CE4E7A">
              <w:rPr>
                <w:sz w:val="22"/>
              </w:rPr>
              <w:t>-</w:t>
            </w:r>
          </w:p>
        </w:tc>
      </w:tr>
      <w:tr w:rsidR="00CE4E7A" w:rsidRPr="00CE4E7A" w14:paraId="7DB1CBF5" w14:textId="77777777" w:rsidTr="007E69AF">
        <w:trPr>
          <w:trHeight w:val="673"/>
          <w:jc w:val="center"/>
        </w:trPr>
        <w:tc>
          <w:tcPr>
            <w:tcW w:w="992" w:type="dxa"/>
            <w:vAlign w:val="center"/>
          </w:tcPr>
          <w:p w14:paraId="3FC7C15C" w14:textId="77777777" w:rsidR="00CE4E7A" w:rsidRPr="00CE4E7A" w:rsidRDefault="00CE4E7A" w:rsidP="00CE4E7A">
            <w:pPr>
              <w:jc w:val="center"/>
            </w:pPr>
            <w:r w:rsidRPr="00CE4E7A">
              <w:t>9.1.2.</w:t>
            </w:r>
          </w:p>
        </w:tc>
        <w:tc>
          <w:tcPr>
            <w:tcW w:w="2405" w:type="dxa"/>
            <w:vAlign w:val="center"/>
          </w:tcPr>
          <w:p w14:paraId="6D51BA0A" w14:textId="77777777" w:rsidR="00CE4E7A" w:rsidRPr="00CE4E7A" w:rsidRDefault="00CE4E7A" w:rsidP="00CE4E7A">
            <w:r w:rsidRPr="00CE4E7A">
              <w:t>- прочие потребители</w:t>
            </w:r>
          </w:p>
        </w:tc>
        <w:tc>
          <w:tcPr>
            <w:tcW w:w="851" w:type="dxa"/>
            <w:vAlign w:val="center"/>
          </w:tcPr>
          <w:p w14:paraId="735B06BE"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061EA3A2" w14:textId="77777777" w:rsidR="00CE4E7A" w:rsidRPr="00CE4E7A" w:rsidRDefault="00CE4E7A" w:rsidP="00CE4E7A">
            <w:pPr>
              <w:jc w:val="center"/>
              <w:rPr>
                <w:sz w:val="22"/>
              </w:rPr>
            </w:pPr>
            <w:r w:rsidRPr="00CE4E7A">
              <w:rPr>
                <w:sz w:val="22"/>
              </w:rPr>
              <w:t>4955286</w:t>
            </w:r>
          </w:p>
        </w:tc>
        <w:tc>
          <w:tcPr>
            <w:tcW w:w="1134" w:type="dxa"/>
            <w:vAlign w:val="center"/>
          </w:tcPr>
          <w:p w14:paraId="60783406" w14:textId="77777777" w:rsidR="00CE4E7A" w:rsidRPr="00CE4E7A" w:rsidRDefault="00CE4E7A" w:rsidP="00CE4E7A">
            <w:pPr>
              <w:jc w:val="center"/>
              <w:rPr>
                <w:sz w:val="22"/>
              </w:rPr>
            </w:pPr>
            <w:r w:rsidRPr="00CE4E7A">
              <w:rPr>
                <w:sz w:val="22"/>
              </w:rPr>
              <w:t>4955286</w:t>
            </w:r>
          </w:p>
        </w:tc>
        <w:tc>
          <w:tcPr>
            <w:tcW w:w="1129" w:type="dxa"/>
            <w:vAlign w:val="center"/>
          </w:tcPr>
          <w:p w14:paraId="7E70B087" w14:textId="77777777" w:rsidR="00CE4E7A" w:rsidRPr="00CE4E7A" w:rsidRDefault="00CE4E7A" w:rsidP="00CE4E7A">
            <w:pPr>
              <w:jc w:val="center"/>
              <w:rPr>
                <w:sz w:val="22"/>
              </w:rPr>
            </w:pPr>
            <w:r w:rsidRPr="00CE4E7A">
              <w:rPr>
                <w:sz w:val="22"/>
              </w:rPr>
              <w:t>4955286</w:t>
            </w:r>
          </w:p>
        </w:tc>
        <w:tc>
          <w:tcPr>
            <w:tcW w:w="1129" w:type="dxa"/>
            <w:vAlign w:val="center"/>
          </w:tcPr>
          <w:p w14:paraId="44312FE4" w14:textId="77777777" w:rsidR="00CE4E7A" w:rsidRPr="00CE4E7A" w:rsidRDefault="00CE4E7A" w:rsidP="00CE4E7A">
            <w:pPr>
              <w:jc w:val="center"/>
              <w:rPr>
                <w:sz w:val="22"/>
              </w:rPr>
            </w:pPr>
            <w:r w:rsidRPr="00CE4E7A">
              <w:rPr>
                <w:sz w:val="22"/>
              </w:rPr>
              <w:t>4955286</w:t>
            </w:r>
          </w:p>
        </w:tc>
        <w:tc>
          <w:tcPr>
            <w:tcW w:w="1129" w:type="dxa"/>
            <w:vAlign w:val="center"/>
          </w:tcPr>
          <w:p w14:paraId="2E07199E" w14:textId="77777777" w:rsidR="00CE4E7A" w:rsidRPr="00CE4E7A" w:rsidRDefault="00CE4E7A" w:rsidP="00CE4E7A">
            <w:pPr>
              <w:jc w:val="center"/>
              <w:rPr>
                <w:sz w:val="22"/>
              </w:rPr>
            </w:pPr>
            <w:r w:rsidRPr="00CE4E7A">
              <w:rPr>
                <w:sz w:val="22"/>
              </w:rPr>
              <w:t>4955286</w:t>
            </w:r>
          </w:p>
        </w:tc>
        <w:tc>
          <w:tcPr>
            <w:tcW w:w="1134" w:type="dxa"/>
            <w:vAlign w:val="center"/>
          </w:tcPr>
          <w:p w14:paraId="616E896E" w14:textId="77777777" w:rsidR="00CE4E7A" w:rsidRPr="00CE4E7A" w:rsidRDefault="00CE4E7A" w:rsidP="00CE4E7A">
            <w:pPr>
              <w:jc w:val="center"/>
              <w:rPr>
                <w:sz w:val="22"/>
              </w:rPr>
            </w:pPr>
            <w:r w:rsidRPr="00CE4E7A">
              <w:rPr>
                <w:sz w:val="22"/>
              </w:rPr>
              <w:t>4955286</w:t>
            </w:r>
          </w:p>
        </w:tc>
        <w:tc>
          <w:tcPr>
            <w:tcW w:w="1134" w:type="dxa"/>
            <w:vAlign w:val="center"/>
          </w:tcPr>
          <w:p w14:paraId="689B224A" w14:textId="77777777" w:rsidR="00CE4E7A" w:rsidRPr="00CE4E7A" w:rsidRDefault="00CE4E7A" w:rsidP="00CE4E7A">
            <w:pPr>
              <w:jc w:val="center"/>
              <w:rPr>
                <w:sz w:val="22"/>
              </w:rPr>
            </w:pPr>
            <w:r w:rsidRPr="00CE4E7A">
              <w:rPr>
                <w:sz w:val="22"/>
              </w:rPr>
              <w:t>4955286</w:t>
            </w:r>
          </w:p>
        </w:tc>
        <w:tc>
          <w:tcPr>
            <w:tcW w:w="1134" w:type="dxa"/>
            <w:vAlign w:val="center"/>
          </w:tcPr>
          <w:p w14:paraId="227F6F37" w14:textId="77777777" w:rsidR="00CE4E7A" w:rsidRPr="00CE4E7A" w:rsidRDefault="00CE4E7A" w:rsidP="00CE4E7A">
            <w:pPr>
              <w:jc w:val="center"/>
              <w:rPr>
                <w:sz w:val="22"/>
              </w:rPr>
            </w:pPr>
            <w:r w:rsidRPr="00CE4E7A">
              <w:rPr>
                <w:sz w:val="22"/>
              </w:rPr>
              <w:t>4955286</w:t>
            </w:r>
          </w:p>
        </w:tc>
        <w:tc>
          <w:tcPr>
            <w:tcW w:w="1129" w:type="dxa"/>
            <w:vAlign w:val="center"/>
          </w:tcPr>
          <w:p w14:paraId="0DDA4DE7" w14:textId="77777777" w:rsidR="00CE4E7A" w:rsidRPr="00CE4E7A" w:rsidRDefault="00CE4E7A" w:rsidP="00CE4E7A">
            <w:pPr>
              <w:jc w:val="center"/>
              <w:rPr>
                <w:sz w:val="22"/>
              </w:rPr>
            </w:pPr>
            <w:r w:rsidRPr="00CE4E7A">
              <w:rPr>
                <w:sz w:val="22"/>
              </w:rPr>
              <w:t>4955286</w:t>
            </w:r>
          </w:p>
        </w:tc>
        <w:tc>
          <w:tcPr>
            <w:tcW w:w="1134" w:type="dxa"/>
            <w:vAlign w:val="center"/>
          </w:tcPr>
          <w:p w14:paraId="0AEB3DE2" w14:textId="77777777" w:rsidR="00CE4E7A" w:rsidRPr="00CE4E7A" w:rsidRDefault="00CE4E7A" w:rsidP="00CE4E7A">
            <w:pPr>
              <w:jc w:val="center"/>
              <w:rPr>
                <w:sz w:val="22"/>
              </w:rPr>
            </w:pPr>
            <w:r w:rsidRPr="00CE4E7A">
              <w:rPr>
                <w:sz w:val="22"/>
              </w:rPr>
              <w:t>4955286</w:t>
            </w:r>
          </w:p>
        </w:tc>
      </w:tr>
      <w:tr w:rsidR="00CE4E7A" w:rsidRPr="00CE4E7A" w14:paraId="1FA2AE85" w14:textId="77777777" w:rsidTr="007E69AF">
        <w:trPr>
          <w:trHeight w:val="863"/>
          <w:jc w:val="center"/>
        </w:trPr>
        <w:tc>
          <w:tcPr>
            <w:tcW w:w="992" w:type="dxa"/>
            <w:vAlign w:val="center"/>
          </w:tcPr>
          <w:p w14:paraId="28EA7370" w14:textId="77777777" w:rsidR="00CE4E7A" w:rsidRPr="00CE4E7A" w:rsidRDefault="00CE4E7A" w:rsidP="00CE4E7A">
            <w:pPr>
              <w:jc w:val="center"/>
            </w:pPr>
            <w:r w:rsidRPr="00CE4E7A">
              <w:t>9.2.</w:t>
            </w:r>
          </w:p>
        </w:tc>
        <w:tc>
          <w:tcPr>
            <w:tcW w:w="2405" w:type="dxa"/>
            <w:vAlign w:val="center"/>
          </w:tcPr>
          <w:p w14:paraId="455B45DC" w14:textId="77777777" w:rsidR="00CE4E7A" w:rsidRPr="00CE4E7A" w:rsidRDefault="00CE4E7A" w:rsidP="00CE4E7A">
            <w:r w:rsidRPr="00CE4E7A">
              <w:t>Собственные нужды производства</w:t>
            </w:r>
          </w:p>
        </w:tc>
        <w:tc>
          <w:tcPr>
            <w:tcW w:w="851" w:type="dxa"/>
            <w:vAlign w:val="center"/>
          </w:tcPr>
          <w:p w14:paraId="5993EF46" w14:textId="77777777" w:rsidR="00CE4E7A" w:rsidRPr="00CE4E7A" w:rsidRDefault="00CE4E7A" w:rsidP="00CE4E7A">
            <w:pPr>
              <w:jc w:val="center"/>
            </w:pPr>
            <w:r w:rsidRPr="00CE4E7A">
              <w:t>м</w:t>
            </w:r>
            <w:r w:rsidRPr="00CE4E7A">
              <w:rPr>
                <w:vertAlign w:val="superscript"/>
              </w:rPr>
              <w:t>3</w:t>
            </w:r>
          </w:p>
        </w:tc>
        <w:tc>
          <w:tcPr>
            <w:tcW w:w="1134" w:type="dxa"/>
            <w:vAlign w:val="center"/>
          </w:tcPr>
          <w:p w14:paraId="1B4F2EEB" w14:textId="77777777" w:rsidR="00CE4E7A" w:rsidRPr="00CE4E7A" w:rsidRDefault="00CE4E7A" w:rsidP="00CE4E7A">
            <w:pPr>
              <w:jc w:val="center"/>
              <w:rPr>
                <w:sz w:val="22"/>
              </w:rPr>
            </w:pPr>
            <w:r w:rsidRPr="00CE4E7A">
              <w:rPr>
                <w:sz w:val="22"/>
              </w:rPr>
              <w:t>8053024</w:t>
            </w:r>
          </w:p>
        </w:tc>
        <w:tc>
          <w:tcPr>
            <w:tcW w:w="1134" w:type="dxa"/>
            <w:vAlign w:val="center"/>
          </w:tcPr>
          <w:p w14:paraId="47C7A2B8" w14:textId="77777777" w:rsidR="00CE4E7A" w:rsidRPr="00CE4E7A" w:rsidRDefault="00CE4E7A" w:rsidP="00CE4E7A">
            <w:pPr>
              <w:jc w:val="center"/>
              <w:rPr>
                <w:sz w:val="22"/>
              </w:rPr>
            </w:pPr>
            <w:r w:rsidRPr="00CE4E7A">
              <w:rPr>
                <w:sz w:val="22"/>
              </w:rPr>
              <w:t>8053024</w:t>
            </w:r>
          </w:p>
        </w:tc>
        <w:tc>
          <w:tcPr>
            <w:tcW w:w="1129" w:type="dxa"/>
            <w:vAlign w:val="center"/>
          </w:tcPr>
          <w:p w14:paraId="50BA5345" w14:textId="77777777" w:rsidR="00CE4E7A" w:rsidRPr="00CE4E7A" w:rsidRDefault="00CE4E7A" w:rsidP="00CE4E7A">
            <w:pPr>
              <w:jc w:val="center"/>
              <w:rPr>
                <w:sz w:val="22"/>
              </w:rPr>
            </w:pPr>
            <w:r w:rsidRPr="00CE4E7A">
              <w:rPr>
                <w:sz w:val="22"/>
              </w:rPr>
              <w:t>8053024</w:t>
            </w:r>
          </w:p>
        </w:tc>
        <w:tc>
          <w:tcPr>
            <w:tcW w:w="1129" w:type="dxa"/>
            <w:vAlign w:val="center"/>
          </w:tcPr>
          <w:p w14:paraId="17196386" w14:textId="77777777" w:rsidR="00CE4E7A" w:rsidRPr="00CE4E7A" w:rsidRDefault="00CE4E7A" w:rsidP="00CE4E7A">
            <w:pPr>
              <w:jc w:val="center"/>
              <w:rPr>
                <w:sz w:val="22"/>
              </w:rPr>
            </w:pPr>
            <w:r w:rsidRPr="00CE4E7A">
              <w:rPr>
                <w:sz w:val="22"/>
              </w:rPr>
              <w:t>8053024</w:t>
            </w:r>
          </w:p>
        </w:tc>
        <w:tc>
          <w:tcPr>
            <w:tcW w:w="1129" w:type="dxa"/>
            <w:vAlign w:val="center"/>
          </w:tcPr>
          <w:p w14:paraId="440BBCE8" w14:textId="77777777" w:rsidR="00CE4E7A" w:rsidRPr="00CE4E7A" w:rsidRDefault="00CE4E7A" w:rsidP="00CE4E7A">
            <w:pPr>
              <w:jc w:val="center"/>
              <w:rPr>
                <w:sz w:val="22"/>
              </w:rPr>
            </w:pPr>
            <w:r w:rsidRPr="00CE4E7A">
              <w:rPr>
                <w:sz w:val="22"/>
              </w:rPr>
              <w:t>8053024</w:t>
            </w:r>
          </w:p>
        </w:tc>
        <w:tc>
          <w:tcPr>
            <w:tcW w:w="1134" w:type="dxa"/>
            <w:vAlign w:val="center"/>
          </w:tcPr>
          <w:p w14:paraId="115AF716" w14:textId="77777777" w:rsidR="00CE4E7A" w:rsidRPr="00CE4E7A" w:rsidRDefault="00CE4E7A" w:rsidP="00CE4E7A">
            <w:pPr>
              <w:jc w:val="center"/>
              <w:rPr>
                <w:sz w:val="22"/>
              </w:rPr>
            </w:pPr>
            <w:r w:rsidRPr="00CE4E7A">
              <w:rPr>
                <w:sz w:val="22"/>
              </w:rPr>
              <w:t>8053024</w:t>
            </w:r>
          </w:p>
        </w:tc>
        <w:tc>
          <w:tcPr>
            <w:tcW w:w="1134" w:type="dxa"/>
            <w:vAlign w:val="center"/>
          </w:tcPr>
          <w:p w14:paraId="69C5C28F" w14:textId="77777777" w:rsidR="00CE4E7A" w:rsidRPr="00CE4E7A" w:rsidRDefault="00CE4E7A" w:rsidP="00CE4E7A">
            <w:pPr>
              <w:jc w:val="center"/>
              <w:rPr>
                <w:sz w:val="22"/>
              </w:rPr>
            </w:pPr>
            <w:r w:rsidRPr="00CE4E7A">
              <w:rPr>
                <w:sz w:val="22"/>
              </w:rPr>
              <w:t>8053024</w:t>
            </w:r>
          </w:p>
        </w:tc>
        <w:tc>
          <w:tcPr>
            <w:tcW w:w="1134" w:type="dxa"/>
            <w:vAlign w:val="center"/>
          </w:tcPr>
          <w:p w14:paraId="62C5D14C" w14:textId="77777777" w:rsidR="00CE4E7A" w:rsidRPr="00CE4E7A" w:rsidRDefault="00CE4E7A" w:rsidP="00CE4E7A">
            <w:pPr>
              <w:jc w:val="center"/>
              <w:rPr>
                <w:sz w:val="22"/>
              </w:rPr>
            </w:pPr>
            <w:r w:rsidRPr="00CE4E7A">
              <w:rPr>
                <w:sz w:val="22"/>
              </w:rPr>
              <w:t>8053024</w:t>
            </w:r>
          </w:p>
        </w:tc>
        <w:tc>
          <w:tcPr>
            <w:tcW w:w="1129" w:type="dxa"/>
            <w:vAlign w:val="center"/>
          </w:tcPr>
          <w:p w14:paraId="59FB3948" w14:textId="77777777" w:rsidR="00CE4E7A" w:rsidRPr="00CE4E7A" w:rsidRDefault="00CE4E7A" w:rsidP="00CE4E7A">
            <w:pPr>
              <w:jc w:val="center"/>
              <w:rPr>
                <w:sz w:val="22"/>
              </w:rPr>
            </w:pPr>
            <w:r w:rsidRPr="00CE4E7A">
              <w:rPr>
                <w:sz w:val="22"/>
              </w:rPr>
              <w:t>8053024</w:t>
            </w:r>
          </w:p>
        </w:tc>
        <w:tc>
          <w:tcPr>
            <w:tcW w:w="1134" w:type="dxa"/>
            <w:vAlign w:val="center"/>
          </w:tcPr>
          <w:p w14:paraId="15D175D8" w14:textId="77777777" w:rsidR="00CE4E7A" w:rsidRPr="00CE4E7A" w:rsidRDefault="00CE4E7A" w:rsidP="00CE4E7A">
            <w:pPr>
              <w:jc w:val="center"/>
              <w:rPr>
                <w:sz w:val="22"/>
              </w:rPr>
            </w:pPr>
            <w:r w:rsidRPr="00CE4E7A">
              <w:rPr>
                <w:sz w:val="22"/>
              </w:rPr>
              <w:t>8053024</w:t>
            </w:r>
          </w:p>
        </w:tc>
      </w:tr>
    </w:tbl>
    <w:p w14:paraId="3F0DEFFF" w14:textId="77777777" w:rsidR="00CE4E7A" w:rsidRPr="00CE4E7A" w:rsidRDefault="00CE4E7A" w:rsidP="00CE4E7A">
      <w:pPr>
        <w:jc w:val="both"/>
        <w:rPr>
          <w:sz w:val="28"/>
          <w:szCs w:val="28"/>
          <w:lang w:eastAsia="en-US"/>
        </w:rPr>
      </w:pPr>
    </w:p>
    <w:p w14:paraId="14BCCEA6" w14:textId="77777777" w:rsidR="00CE4E7A" w:rsidRPr="00CE4E7A" w:rsidRDefault="00CE4E7A" w:rsidP="00CE4E7A">
      <w:pPr>
        <w:jc w:val="both"/>
        <w:rPr>
          <w:sz w:val="28"/>
          <w:szCs w:val="28"/>
          <w:lang w:eastAsia="en-US"/>
        </w:rPr>
      </w:pPr>
    </w:p>
    <w:p w14:paraId="2A5074F2" w14:textId="77777777" w:rsidR="00CE4E7A" w:rsidRPr="00CE4E7A" w:rsidRDefault="00CE4E7A" w:rsidP="00CE4E7A">
      <w:pPr>
        <w:jc w:val="both"/>
        <w:rPr>
          <w:sz w:val="28"/>
          <w:szCs w:val="28"/>
          <w:lang w:eastAsia="en-US"/>
        </w:rPr>
      </w:pPr>
    </w:p>
    <w:p w14:paraId="6BA33C0E" w14:textId="77777777" w:rsidR="00CE4E7A" w:rsidRPr="00CE4E7A" w:rsidRDefault="00CE4E7A" w:rsidP="00CE4E7A">
      <w:pPr>
        <w:jc w:val="both"/>
        <w:rPr>
          <w:sz w:val="28"/>
          <w:szCs w:val="28"/>
          <w:lang w:eastAsia="en-US"/>
        </w:rPr>
      </w:pPr>
    </w:p>
    <w:p w14:paraId="7043E49C" w14:textId="77777777" w:rsidR="00CE4E7A" w:rsidRPr="00CE4E7A" w:rsidRDefault="00CE4E7A" w:rsidP="00CE4E7A">
      <w:pPr>
        <w:jc w:val="both"/>
        <w:rPr>
          <w:sz w:val="28"/>
          <w:szCs w:val="28"/>
          <w:lang w:eastAsia="en-US"/>
        </w:rPr>
      </w:pPr>
    </w:p>
    <w:p w14:paraId="77A63ADE" w14:textId="77777777" w:rsidR="00CE4E7A" w:rsidRPr="00CE4E7A" w:rsidRDefault="00CE4E7A" w:rsidP="00CE4E7A">
      <w:pPr>
        <w:jc w:val="both"/>
        <w:rPr>
          <w:sz w:val="28"/>
          <w:szCs w:val="28"/>
          <w:lang w:eastAsia="en-US"/>
        </w:rPr>
      </w:pPr>
    </w:p>
    <w:p w14:paraId="3F2D3CC7" w14:textId="77777777" w:rsidR="00CE4E7A" w:rsidRPr="00CE4E7A" w:rsidRDefault="00CE4E7A" w:rsidP="00CE4E7A">
      <w:pPr>
        <w:jc w:val="both"/>
        <w:rPr>
          <w:sz w:val="28"/>
          <w:szCs w:val="28"/>
          <w:lang w:eastAsia="en-US"/>
        </w:rPr>
      </w:pPr>
    </w:p>
    <w:p w14:paraId="458167F3" w14:textId="77777777" w:rsidR="00CE4E7A" w:rsidRPr="00CE4E7A" w:rsidRDefault="00CE4E7A" w:rsidP="00CE4E7A">
      <w:pPr>
        <w:jc w:val="both"/>
        <w:rPr>
          <w:sz w:val="28"/>
          <w:szCs w:val="28"/>
          <w:lang w:eastAsia="en-US"/>
        </w:rPr>
      </w:pPr>
    </w:p>
    <w:p w14:paraId="107D9DF6" w14:textId="77777777" w:rsidR="00CE4E7A" w:rsidRPr="00CE4E7A" w:rsidRDefault="00CE4E7A" w:rsidP="00CE4E7A">
      <w:pPr>
        <w:jc w:val="both"/>
        <w:rPr>
          <w:sz w:val="28"/>
          <w:szCs w:val="28"/>
          <w:lang w:eastAsia="en-US"/>
        </w:rPr>
      </w:pPr>
    </w:p>
    <w:p w14:paraId="3E21A130" w14:textId="77777777" w:rsidR="00CE4E7A" w:rsidRPr="00CE4E7A" w:rsidRDefault="00CE4E7A" w:rsidP="00CE4E7A">
      <w:pPr>
        <w:jc w:val="both"/>
        <w:rPr>
          <w:sz w:val="28"/>
          <w:szCs w:val="28"/>
          <w:lang w:eastAsia="en-US"/>
        </w:rPr>
      </w:pPr>
    </w:p>
    <w:p w14:paraId="2B317878" w14:textId="77777777" w:rsidR="00CE4E7A" w:rsidRPr="00CE4E7A" w:rsidRDefault="00CE4E7A" w:rsidP="00CE4E7A">
      <w:pPr>
        <w:jc w:val="both"/>
        <w:rPr>
          <w:sz w:val="28"/>
          <w:szCs w:val="28"/>
          <w:lang w:eastAsia="en-US"/>
        </w:rPr>
      </w:pPr>
    </w:p>
    <w:p w14:paraId="23E758C1" w14:textId="77777777" w:rsidR="00CE4E7A" w:rsidRPr="00CE4E7A" w:rsidRDefault="00CE4E7A" w:rsidP="00CE4E7A">
      <w:pPr>
        <w:jc w:val="both"/>
        <w:rPr>
          <w:sz w:val="28"/>
          <w:szCs w:val="28"/>
          <w:lang w:eastAsia="en-US"/>
        </w:rPr>
      </w:pPr>
    </w:p>
    <w:p w14:paraId="7D44B0B0" w14:textId="77777777" w:rsidR="00CE4E7A" w:rsidRPr="00CE4E7A" w:rsidRDefault="00CE4E7A" w:rsidP="00CE4E7A">
      <w:pPr>
        <w:jc w:val="both"/>
        <w:rPr>
          <w:sz w:val="28"/>
          <w:szCs w:val="28"/>
          <w:lang w:eastAsia="en-US"/>
        </w:rPr>
      </w:pPr>
    </w:p>
    <w:p w14:paraId="4F3B4234" w14:textId="77777777" w:rsidR="00CE4E7A" w:rsidRPr="00CE4E7A" w:rsidRDefault="00CE4E7A" w:rsidP="00CE4E7A">
      <w:pPr>
        <w:jc w:val="both"/>
        <w:rPr>
          <w:sz w:val="28"/>
          <w:szCs w:val="28"/>
          <w:lang w:eastAsia="en-US"/>
        </w:rPr>
      </w:pPr>
    </w:p>
    <w:p w14:paraId="2F679EE1" w14:textId="77777777" w:rsidR="00CE4E7A" w:rsidRPr="00CE4E7A" w:rsidRDefault="00CE4E7A" w:rsidP="00CE4E7A">
      <w:pPr>
        <w:jc w:val="both"/>
        <w:rPr>
          <w:sz w:val="28"/>
          <w:szCs w:val="28"/>
          <w:lang w:eastAsia="en-US"/>
        </w:rPr>
      </w:pPr>
    </w:p>
    <w:p w14:paraId="3546FD59" w14:textId="77777777" w:rsidR="00CE4E7A" w:rsidRPr="00CE4E7A" w:rsidRDefault="00CE4E7A" w:rsidP="00CE4E7A">
      <w:pPr>
        <w:jc w:val="both"/>
        <w:rPr>
          <w:sz w:val="28"/>
          <w:szCs w:val="28"/>
          <w:lang w:eastAsia="en-US"/>
        </w:rPr>
      </w:pPr>
    </w:p>
    <w:p w14:paraId="7F72107A" w14:textId="77777777" w:rsidR="00CE4E7A" w:rsidRPr="00CE4E7A" w:rsidRDefault="00CE4E7A" w:rsidP="00CE4E7A">
      <w:pPr>
        <w:jc w:val="both"/>
        <w:rPr>
          <w:sz w:val="28"/>
          <w:szCs w:val="28"/>
          <w:lang w:eastAsia="en-US"/>
        </w:rPr>
      </w:pPr>
    </w:p>
    <w:p w14:paraId="47C781AE" w14:textId="77777777" w:rsidR="00CE4E7A" w:rsidRPr="00CE4E7A" w:rsidRDefault="00CE4E7A" w:rsidP="00CE4E7A">
      <w:pPr>
        <w:ind w:left="-567"/>
        <w:jc w:val="center"/>
        <w:rPr>
          <w:bCs/>
          <w:color w:val="000000"/>
          <w:sz w:val="28"/>
          <w:szCs w:val="28"/>
        </w:rPr>
      </w:pPr>
      <w:r w:rsidRPr="00CE4E7A">
        <w:rPr>
          <w:bCs/>
          <w:color w:val="000000"/>
          <w:sz w:val="28"/>
          <w:szCs w:val="28"/>
        </w:rPr>
        <w:lastRenderedPageBreak/>
        <w:t>Раздел 6. Объем финансовых потребностей, необходимых для реализации производственной программы</w:t>
      </w:r>
    </w:p>
    <w:p w14:paraId="4BC6CC99" w14:textId="77777777" w:rsidR="00CE4E7A" w:rsidRPr="00CE4E7A" w:rsidRDefault="00CE4E7A" w:rsidP="00CE4E7A">
      <w:pPr>
        <w:ind w:left="-567"/>
        <w:jc w:val="center"/>
        <w:rPr>
          <w:bCs/>
          <w:color w:val="000000"/>
          <w:sz w:val="28"/>
          <w:szCs w:val="28"/>
        </w:rPr>
      </w:pPr>
    </w:p>
    <w:tbl>
      <w:tblPr>
        <w:tblStyle w:val="ae"/>
        <w:tblW w:w="15304" w:type="dxa"/>
        <w:jc w:val="center"/>
        <w:tblLook w:val="04A0" w:firstRow="1" w:lastRow="0" w:firstColumn="1" w:lastColumn="0" w:noHBand="0" w:noVBand="1"/>
      </w:tblPr>
      <w:tblGrid>
        <w:gridCol w:w="3114"/>
        <w:gridCol w:w="1198"/>
        <w:gridCol w:w="1198"/>
        <w:gridCol w:w="1198"/>
        <w:gridCol w:w="1197"/>
        <w:gridCol w:w="1197"/>
        <w:gridCol w:w="1198"/>
        <w:gridCol w:w="1244"/>
        <w:gridCol w:w="1209"/>
        <w:gridCol w:w="1276"/>
        <w:gridCol w:w="1275"/>
      </w:tblGrid>
      <w:tr w:rsidR="00CE4E7A" w:rsidRPr="00CE4E7A" w14:paraId="7D2DBADB" w14:textId="77777777" w:rsidTr="007E69AF">
        <w:trPr>
          <w:jc w:val="center"/>
        </w:trPr>
        <w:tc>
          <w:tcPr>
            <w:tcW w:w="3114" w:type="dxa"/>
            <w:vMerge w:val="restart"/>
            <w:vAlign w:val="center"/>
          </w:tcPr>
          <w:p w14:paraId="24A3E200" w14:textId="77777777" w:rsidR="00CE4E7A" w:rsidRPr="00CE4E7A" w:rsidRDefault="00CE4E7A" w:rsidP="00CE4E7A">
            <w:pPr>
              <w:jc w:val="center"/>
              <w:rPr>
                <w:bCs/>
                <w:color w:val="000000"/>
                <w:sz w:val="28"/>
                <w:szCs w:val="28"/>
              </w:rPr>
            </w:pPr>
            <w:r w:rsidRPr="00CE4E7A">
              <w:rPr>
                <w:bCs/>
                <w:color w:val="000000"/>
                <w:sz w:val="28"/>
                <w:szCs w:val="28"/>
              </w:rPr>
              <w:t>Наименование показателя</w:t>
            </w:r>
          </w:p>
        </w:tc>
        <w:tc>
          <w:tcPr>
            <w:tcW w:w="2396" w:type="dxa"/>
            <w:gridSpan w:val="2"/>
          </w:tcPr>
          <w:p w14:paraId="3E21DA5D" w14:textId="77777777" w:rsidR="00CE4E7A" w:rsidRPr="00CE4E7A" w:rsidRDefault="00CE4E7A" w:rsidP="00CE4E7A">
            <w:pPr>
              <w:jc w:val="center"/>
              <w:rPr>
                <w:bCs/>
                <w:color w:val="000000"/>
                <w:sz w:val="28"/>
                <w:szCs w:val="28"/>
              </w:rPr>
            </w:pPr>
            <w:r w:rsidRPr="00CE4E7A">
              <w:rPr>
                <w:bCs/>
                <w:color w:val="000000"/>
                <w:sz w:val="28"/>
                <w:szCs w:val="28"/>
              </w:rPr>
              <w:t>2024 год</w:t>
            </w:r>
          </w:p>
        </w:tc>
        <w:tc>
          <w:tcPr>
            <w:tcW w:w="2395" w:type="dxa"/>
            <w:gridSpan w:val="2"/>
          </w:tcPr>
          <w:p w14:paraId="33C2FCC0" w14:textId="77777777" w:rsidR="00CE4E7A" w:rsidRPr="00CE4E7A" w:rsidRDefault="00CE4E7A" w:rsidP="00CE4E7A">
            <w:pPr>
              <w:jc w:val="center"/>
              <w:rPr>
                <w:bCs/>
                <w:color w:val="000000"/>
                <w:sz w:val="28"/>
                <w:szCs w:val="28"/>
              </w:rPr>
            </w:pPr>
            <w:r w:rsidRPr="00CE4E7A">
              <w:rPr>
                <w:bCs/>
                <w:color w:val="000000"/>
                <w:sz w:val="28"/>
                <w:szCs w:val="28"/>
              </w:rPr>
              <w:t>2025 год</w:t>
            </w:r>
          </w:p>
        </w:tc>
        <w:tc>
          <w:tcPr>
            <w:tcW w:w="2395" w:type="dxa"/>
            <w:gridSpan w:val="2"/>
          </w:tcPr>
          <w:p w14:paraId="5A6718DB" w14:textId="77777777" w:rsidR="00CE4E7A" w:rsidRPr="00CE4E7A" w:rsidRDefault="00CE4E7A" w:rsidP="00CE4E7A">
            <w:pPr>
              <w:jc w:val="center"/>
              <w:rPr>
                <w:bCs/>
                <w:color w:val="000000"/>
                <w:sz w:val="28"/>
                <w:szCs w:val="28"/>
              </w:rPr>
            </w:pPr>
            <w:r w:rsidRPr="00CE4E7A">
              <w:rPr>
                <w:bCs/>
                <w:color w:val="000000"/>
                <w:sz w:val="28"/>
                <w:szCs w:val="28"/>
              </w:rPr>
              <w:t>2026 год</w:t>
            </w:r>
          </w:p>
        </w:tc>
        <w:tc>
          <w:tcPr>
            <w:tcW w:w="2453" w:type="dxa"/>
            <w:gridSpan w:val="2"/>
          </w:tcPr>
          <w:p w14:paraId="403171DC" w14:textId="77777777" w:rsidR="00CE4E7A" w:rsidRPr="00CE4E7A" w:rsidRDefault="00CE4E7A" w:rsidP="00CE4E7A">
            <w:pPr>
              <w:jc w:val="center"/>
              <w:rPr>
                <w:bCs/>
                <w:color w:val="000000"/>
                <w:sz w:val="28"/>
                <w:szCs w:val="28"/>
              </w:rPr>
            </w:pPr>
            <w:r w:rsidRPr="00CE4E7A">
              <w:rPr>
                <w:bCs/>
                <w:color w:val="000000"/>
                <w:sz w:val="28"/>
                <w:szCs w:val="28"/>
              </w:rPr>
              <w:t>2027 год</w:t>
            </w:r>
          </w:p>
        </w:tc>
        <w:tc>
          <w:tcPr>
            <w:tcW w:w="2551" w:type="dxa"/>
            <w:gridSpan w:val="2"/>
          </w:tcPr>
          <w:p w14:paraId="43E9D8C4" w14:textId="77777777" w:rsidR="00CE4E7A" w:rsidRPr="00CE4E7A" w:rsidRDefault="00CE4E7A" w:rsidP="00CE4E7A">
            <w:pPr>
              <w:jc w:val="center"/>
              <w:rPr>
                <w:bCs/>
                <w:color w:val="000000"/>
                <w:sz w:val="28"/>
                <w:szCs w:val="28"/>
              </w:rPr>
            </w:pPr>
            <w:r w:rsidRPr="00CE4E7A">
              <w:rPr>
                <w:bCs/>
                <w:color w:val="000000"/>
                <w:sz w:val="28"/>
                <w:szCs w:val="28"/>
              </w:rPr>
              <w:t>2028 год</w:t>
            </w:r>
          </w:p>
        </w:tc>
      </w:tr>
      <w:tr w:rsidR="00CE4E7A" w:rsidRPr="00CE4E7A" w14:paraId="356AA98D" w14:textId="77777777" w:rsidTr="007E69AF">
        <w:trPr>
          <w:trHeight w:val="554"/>
          <w:jc w:val="center"/>
        </w:trPr>
        <w:tc>
          <w:tcPr>
            <w:tcW w:w="3114" w:type="dxa"/>
            <w:vMerge/>
          </w:tcPr>
          <w:p w14:paraId="5E6653BA" w14:textId="77777777" w:rsidR="00CE4E7A" w:rsidRPr="00CE4E7A" w:rsidRDefault="00CE4E7A" w:rsidP="00CE4E7A">
            <w:pPr>
              <w:jc w:val="center"/>
              <w:rPr>
                <w:bCs/>
                <w:color w:val="000000"/>
                <w:sz w:val="28"/>
                <w:szCs w:val="28"/>
              </w:rPr>
            </w:pPr>
          </w:p>
        </w:tc>
        <w:tc>
          <w:tcPr>
            <w:tcW w:w="1198" w:type="dxa"/>
            <w:vAlign w:val="center"/>
          </w:tcPr>
          <w:p w14:paraId="16A6DD44" w14:textId="77777777" w:rsidR="00CE4E7A" w:rsidRPr="00CE4E7A" w:rsidRDefault="00CE4E7A" w:rsidP="00CE4E7A">
            <w:pPr>
              <w:jc w:val="center"/>
            </w:pPr>
            <w:r w:rsidRPr="00CE4E7A">
              <w:t>с 01.01.    по 30.06.</w:t>
            </w:r>
          </w:p>
        </w:tc>
        <w:tc>
          <w:tcPr>
            <w:tcW w:w="1198" w:type="dxa"/>
            <w:vAlign w:val="center"/>
          </w:tcPr>
          <w:p w14:paraId="1A833340" w14:textId="77777777" w:rsidR="00CE4E7A" w:rsidRPr="00CE4E7A" w:rsidRDefault="00CE4E7A" w:rsidP="00CE4E7A">
            <w:pPr>
              <w:jc w:val="center"/>
              <w:rPr>
                <w:bCs/>
                <w:color w:val="000000"/>
                <w:sz w:val="28"/>
                <w:szCs w:val="28"/>
              </w:rPr>
            </w:pPr>
            <w:r w:rsidRPr="00CE4E7A">
              <w:t>с 01.07.     по 31.12.</w:t>
            </w:r>
          </w:p>
        </w:tc>
        <w:tc>
          <w:tcPr>
            <w:tcW w:w="1198" w:type="dxa"/>
            <w:vAlign w:val="center"/>
          </w:tcPr>
          <w:p w14:paraId="3651E4E9" w14:textId="77777777" w:rsidR="00CE4E7A" w:rsidRPr="00CE4E7A" w:rsidRDefault="00CE4E7A" w:rsidP="00CE4E7A">
            <w:pPr>
              <w:jc w:val="center"/>
            </w:pPr>
            <w:r w:rsidRPr="00CE4E7A">
              <w:t>с 01.01.    по 30.06.</w:t>
            </w:r>
          </w:p>
        </w:tc>
        <w:tc>
          <w:tcPr>
            <w:tcW w:w="1197" w:type="dxa"/>
            <w:vAlign w:val="center"/>
          </w:tcPr>
          <w:p w14:paraId="7EC77D22" w14:textId="77777777" w:rsidR="00CE4E7A" w:rsidRPr="00CE4E7A" w:rsidRDefault="00CE4E7A" w:rsidP="00CE4E7A">
            <w:pPr>
              <w:jc w:val="center"/>
              <w:rPr>
                <w:bCs/>
                <w:color w:val="000000"/>
                <w:sz w:val="28"/>
                <w:szCs w:val="28"/>
              </w:rPr>
            </w:pPr>
            <w:r w:rsidRPr="00CE4E7A">
              <w:t>с 01.07.     по 31.12.</w:t>
            </w:r>
          </w:p>
        </w:tc>
        <w:tc>
          <w:tcPr>
            <w:tcW w:w="1197" w:type="dxa"/>
            <w:vAlign w:val="center"/>
          </w:tcPr>
          <w:p w14:paraId="46186DEC" w14:textId="77777777" w:rsidR="00CE4E7A" w:rsidRPr="00CE4E7A" w:rsidRDefault="00CE4E7A" w:rsidP="00CE4E7A">
            <w:pPr>
              <w:jc w:val="center"/>
            </w:pPr>
            <w:r w:rsidRPr="00CE4E7A">
              <w:t>с 01.01.    по 30.06.</w:t>
            </w:r>
          </w:p>
        </w:tc>
        <w:tc>
          <w:tcPr>
            <w:tcW w:w="1198" w:type="dxa"/>
            <w:vAlign w:val="center"/>
          </w:tcPr>
          <w:p w14:paraId="323DD838" w14:textId="77777777" w:rsidR="00CE4E7A" w:rsidRPr="00CE4E7A" w:rsidRDefault="00CE4E7A" w:rsidP="00CE4E7A">
            <w:pPr>
              <w:jc w:val="center"/>
              <w:rPr>
                <w:bCs/>
                <w:color w:val="000000"/>
                <w:sz w:val="28"/>
                <w:szCs w:val="28"/>
              </w:rPr>
            </w:pPr>
            <w:r w:rsidRPr="00CE4E7A">
              <w:t>с 01.07.     по 31.12.</w:t>
            </w:r>
          </w:p>
        </w:tc>
        <w:tc>
          <w:tcPr>
            <w:tcW w:w="1244" w:type="dxa"/>
            <w:vAlign w:val="center"/>
          </w:tcPr>
          <w:p w14:paraId="099C9BE3" w14:textId="77777777" w:rsidR="00CE4E7A" w:rsidRPr="00CE4E7A" w:rsidRDefault="00CE4E7A" w:rsidP="00CE4E7A">
            <w:pPr>
              <w:jc w:val="center"/>
            </w:pPr>
            <w:r w:rsidRPr="00CE4E7A">
              <w:t>с 01.01.    по 30.06.</w:t>
            </w:r>
          </w:p>
        </w:tc>
        <w:tc>
          <w:tcPr>
            <w:tcW w:w="1209" w:type="dxa"/>
            <w:vAlign w:val="center"/>
          </w:tcPr>
          <w:p w14:paraId="58150823" w14:textId="77777777" w:rsidR="00CE4E7A" w:rsidRPr="00CE4E7A" w:rsidRDefault="00CE4E7A" w:rsidP="00CE4E7A">
            <w:pPr>
              <w:jc w:val="center"/>
              <w:rPr>
                <w:bCs/>
                <w:color w:val="000000"/>
                <w:sz w:val="28"/>
                <w:szCs w:val="28"/>
              </w:rPr>
            </w:pPr>
            <w:r w:rsidRPr="00CE4E7A">
              <w:t>с 01.07.     по 31.12.</w:t>
            </w:r>
          </w:p>
        </w:tc>
        <w:tc>
          <w:tcPr>
            <w:tcW w:w="1276" w:type="dxa"/>
            <w:vAlign w:val="center"/>
          </w:tcPr>
          <w:p w14:paraId="39E61B27" w14:textId="77777777" w:rsidR="00CE4E7A" w:rsidRPr="00CE4E7A" w:rsidRDefault="00CE4E7A" w:rsidP="00CE4E7A">
            <w:pPr>
              <w:jc w:val="center"/>
            </w:pPr>
            <w:r w:rsidRPr="00CE4E7A">
              <w:t>с 01.01.    по 30.06.</w:t>
            </w:r>
          </w:p>
        </w:tc>
        <w:tc>
          <w:tcPr>
            <w:tcW w:w="1275" w:type="dxa"/>
            <w:vAlign w:val="center"/>
          </w:tcPr>
          <w:p w14:paraId="4BAC8B59" w14:textId="77777777" w:rsidR="00CE4E7A" w:rsidRPr="00CE4E7A" w:rsidRDefault="00CE4E7A" w:rsidP="00CE4E7A">
            <w:pPr>
              <w:jc w:val="center"/>
              <w:rPr>
                <w:bCs/>
                <w:color w:val="000000"/>
                <w:sz w:val="28"/>
                <w:szCs w:val="28"/>
              </w:rPr>
            </w:pPr>
            <w:r w:rsidRPr="00CE4E7A">
              <w:t>с 01.07.     по 31.12.</w:t>
            </w:r>
          </w:p>
        </w:tc>
      </w:tr>
      <w:tr w:rsidR="00CE4E7A" w:rsidRPr="00CE4E7A" w14:paraId="402F9450" w14:textId="77777777" w:rsidTr="007E69AF">
        <w:trPr>
          <w:jc w:val="center"/>
        </w:trPr>
        <w:tc>
          <w:tcPr>
            <w:tcW w:w="3114" w:type="dxa"/>
          </w:tcPr>
          <w:p w14:paraId="57F7665B" w14:textId="77777777" w:rsidR="00CE4E7A" w:rsidRPr="00CE4E7A" w:rsidRDefault="00CE4E7A" w:rsidP="00CE4E7A">
            <w:pPr>
              <w:jc w:val="center"/>
              <w:rPr>
                <w:bCs/>
                <w:color w:val="000000"/>
                <w:sz w:val="28"/>
                <w:szCs w:val="28"/>
              </w:rPr>
            </w:pPr>
            <w:r w:rsidRPr="00CE4E7A">
              <w:rPr>
                <w:bCs/>
                <w:color w:val="000000"/>
                <w:sz w:val="28"/>
                <w:szCs w:val="28"/>
              </w:rPr>
              <w:t>1</w:t>
            </w:r>
          </w:p>
        </w:tc>
        <w:tc>
          <w:tcPr>
            <w:tcW w:w="1198" w:type="dxa"/>
          </w:tcPr>
          <w:p w14:paraId="491E8C9F"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1198" w:type="dxa"/>
          </w:tcPr>
          <w:p w14:paraId="34058841"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1198" w:type="dxa"/>
          </w:tcPr>
          <w:p w14:paraId="5348ECF2"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1197" w:type="dxa"/>
          </w:tcPr>
          <w:p w14:paraId="2FB6D6C2" w14:textId="77777777" w:rsidR="00CE4E7A" w:rsidRPr="00CE4E7A" w:rsidRDefault="00CE4E7A" w:rsidP="00CE4E7A">
            <w:pPr>
              <w:jc w:val="center"/>
              <w:rPr>
                <w:bCs/>
                <w:color w:val="000000"/>
                <w:sz w:val="28"/>
                <w:szCs w:val="28"/>
              </w:rPr>
            </w:pPr>
            <w:r w:rsidRPr="00CE4E7A">
              <w:rPr>
                <w:bCs/>
                <w:color w:val="000000"/>
                <w:sz w:val="28"/>
                <w:szCs w:val="28"/>
              </w:rPr>
              <w:t>5</w:t>
            </w:r>
          </w:p>
        </w:tc>
        <w:tc>
          <w:tcPr>
            <w:tcW w:w="1197" w:type="dxa"/>
          </w:tcPr>
          <w:p w14:paraId="145997F6" w14:textId="77777777" w:rsidR="00CE4E7A" w:rsidRPr="00CE4E7A" w:rsidRDefault="00CE4E7A" w:rsidP="00CE4E7A">
            <w:pPr>
              <w:jc w:val="center"/>
              <w:rPr>
                <w:bCs/>
                <w:color w:val="000000"/>
                <w:sz w:val="28"/>
                <w:szCs w:val="28"/>
              </w:rPr>
            </w:pPr>
            <w:r w:rsidRPr="00CE4E7A">
              <w:rPr>
                <w:bCs/>
                <w:color w:val="000000"/>
                <w:sz w:val="28"/>
                <w:szCs w:val="28"/>
              </w:rPr>
              <w:t>6</w:t>
            </w:r>
          </w:p>
        </w:tc>
        <w:tc>
          <w:tcPr>
            <w:tcW w:w="1198" w:type="dxa"/>
          </w:tcPr>
          <w:p w14:paraId="4C2776C8" w14:textId="77777777" w:rsidR="00CE4E7A" w:rsidRPr="00CE4E7A" w:rsidRDefault="00CE4E7A" w:rsidP="00CE4E7A">
            <w:pPr>
              <w:jc w:val="center"/>
              <w:rPr>
                <w:bCs/>
                <w:color w:val="000000"/>
                <w:sz w:val="28"/>
                <w:szCs w:val="28"/>
              </w:rPr>
            </w:pPr>
            <w:r w:rsidRPr="00CE4E7A">
              <w:rPr>
                <w:bCs/>
                <w:color w:val="000000"/>
                <w:sz w:val="28"/>
                <w:szCs w:val="28"/>
              </w:rPr>
              <w:t>7</w:t>
            </w:r>
          </w:p>
        </w:tc>
        <w:tc>
          <w:tcPr>
            <w:tcW w:w="1244" w:type="dxa"/>
          </w:tcPr>
          <w:p w14:paraId="2104BC43" w14:textId="77777777" w:rsidR="00CE4E7A" w:rsidRPr="00CE4E7A" w:rsidRDefault="00CE4E7A" w:rsidP="00CE4E7A">
            <w:pPr>
              <w:jc w:val="center"/>
              <w:rPr>
                <w:bCs/>
                <w:color w:val="000000"/>
                <w:sz w:val="28"/>
                <w:szCs w:val="28"/>
              </w:rPr>
            </w:pPr>
            <w:r w:rsidRPr="00CE4E7A">
              <w:rPr>
                <w:bCs/>
                <w:color w:val="000000"/>
                <w:sz w:val="28"/>
                <w:szCs w:val="28"/>
              </w:rPr>
              <w:t>8</w:t>
            </w:r>
          </w:p>
        </w:tc>
        <w:tc>
          <w:tcPr>
            <w:tcW w:w="1209" w:type="dxa"/>
          </w:tcPr>
          <w:p w14:paraId="4DB71581" w14:textId="77777777" w:rsidR="00CE4E7A" w:rsidRPr="00CE4E7A" w:rsidRDefault="00CE4E7A" w:rsidP="00CE4E7A">
            <w:pPr>
              <w:jc w:val="center"/>
              <w:rPr>
                <w:bCs/>
                <w:color w:val="000000"/>
                <w:sz w:val="28"/>
                <w:szCs w:val="28"/>
              </w:rPr>
            </w:pPr>
            <w:r w:rsidRPr="00CE4E7A">
              <w:rPr>
                <w:bCs/>
                <w:color w:val="000000"/>
                <w:sz w:val="28"/>
                <w:szCs w:val="28"/>
              </w:rPr>
              <w:t>9</w:t>
            </w:r>
          </w:p>
        </w:tc>
        <w:tc>
          <w:tcPr>
            <w:tcW w:w="1276" w:type="dxa"/>
          </w:tcPr>
          <w:p w14:paraId="03C0D46D" w14:textId="77777777" w:rsidR="00CE4E7A" w:rsidRPr="00CE4E7A" w:rsidRDefault="00CE4E7A" w:rsidP="00CE4E7A">
            <w:pPr>
              <w:jc w:val="center"/>
              <w:rPr>
                <w:bCs/>
                <w:color w:val="000000"/>
                <w:sz w:val="28"/>
                <w:szCs w:val="28"/>
              </w:rPr>
            </w:pPr>
            <w:r w:rsidRPr="00CE4E7A">
              <w:rPr>
                <w:bCs/>
                <w:color w:val="000000"/>
                <w:sz w:val="28"/>
                <w:szCs w:val="28"/>
              </w:rPr>
              <w:t>10</w:t>
            </w:r>
          </w:p>
        </w:tc>
        <w:tc>
          <w:tcPr>
            <w:tcW w:w="1275" w:type="dxa"/>
          </w:tcPr>
          <w:p w14:paraId="17A215EB" w14:textId="77777777" w:rsidR="00CE4E7A" w:rsidRPr="00CE4E7A" w:rsidRDefault="00CE4E7A" w:rsidP="00CE4E7A">
            <w:pPr>
              <w:jc w:val="center"/>
              <w:rPr>
                <w:bCs/>
                <w:color w:val="000000"/>
                <w:sz w:val="28"/>
                <w:szCs w:val="28"/>
              </w:rPr>
            </w:pPr>
            <w:r w:rsidRPr="00CE4E7A">
              <w:rPr>
                <w:bCs/>
                <w:color w:val="000000"/>
                <w:sz w:val="28"/>
                <w:szCs w:val="28"/>
              </w:rPr>
              <w:t>11</w:t>
            </w:r>
          </w:p>
        </w:tc>
      </w:tr>
      <w:tr w:rsidR="00CE4E7A" w:rsidRPr="00CE4E7A" w14:paraId="504FFEA4" w14:textId="77777777" w:rsidTr="007E69AF">
        <w:trPr>
          <w:trHeight w:val="3228"/>
          <w:jc w:val="center"/>
        </w:trPr>
        <w:tc>
          <w:tcPr>
            <w:tcW w:w="3114" w:type="dxa"/>
            <w:vAlign w:val="center"/>
          </w:tcPr>
          <w:p w14:paraId="7C59A6E3" w14:textId="77777777" w:rsidR="00CE4E7A" w:rsidRPr="00CE4E7A" w:rsidRDefault="00CE4E7A" w:rsidP="00CE4E7A">
            <w:pPr>
              <w:rPr>
                <w:bCs/>
                <w:color w:val="000000"/>
                <w:sz w:val="28"/>
                <w:szCs w:val="28"/>
              </w:rPr>
            </w:pPr>
            <w:r w:rsidRPr="00CE4E7A">
              <w:rPr>
                <w:bCs/>
                <w:color w:val="000000"/>
                <w:sz w:val="28"/>
                <w:szCs w:val="28"/>
              </w:rPr>
              <w:t>Финансовые потребности, необходимые для реализации производственной программы в сфере холодного водоснабжения технической водой, тыс. руб.</w:t>
            </w:r>
          </w:p>
        </w:tc>
        <w:tc>
          <w:tcPr>
            <w:tcW w:w="1198" w:type="dxa"/>
            <w:vAlign w:val="center"/>
          </w:tcPr>
          <w:p w14:paraId="16644CE7" w14:textId="77777777" w:rsidR="00CE4E7A" w:rsidRPr="00CE4E7A" w:rsidRDefault="00CE4E7A" w:rsidP="00CE4E7A">
            <w:pPr>
              <w:jc w:val="center"/>
              <w:rPr>
                <w:bCs/>
                <w:color w:val="000000"/>
              </w:rPr>
            </w:pPr>
            <w:r w:rsidRPr="00CE4E7A">
              <w:rPr>
                <w:bCs/>
                <w:color w:val="000000"/>
              </w:rPr>
              <w:t>39 545,26</w:t>
            </w:r>
          </w:p>
        </w:tc>
        <w:tc>
          <w:tcPr>
            <w:tcW w:w="1198" w:type="dxa"/>
            <w:vAlign w:val="center"/>
          </w:tcPr>
          <w:p w14:paraId="20E6E5E7" w14:textId="77777777" w:rsidR="00CE4E7A" w:rsidRPr="00CE4E7A" w:rsidRDefault="00CE4E7A" w:rsidP="00CE4E7A">
            <w:pPr>
              <w:jc w:val="center"/>
              <w:rPr>
                <w:bCs/>
                <w:color w:val="000000"/>
              </w:rPr>
            </w:pPr>
            <w:r w:rsidRPr="00CE4E7A">
              <w:rPr>
                <w:bCs/>
                <w:color w:val="000000"/>
              </w:rPr>
              <w:t>43 447,76</w:t>
            </w:r>
          </w:p>
        </w:tc>
        <w:tc>
          <w:tcPr>
            <w:tcW w:w="1198" w:type="dxa"/>
            <w:vAlign w:val="center"/>
          </w:tcPr>
          <w:p w14:paraId="550E9A4B" w14:textId="77777777" w:rsidR="00CE4E7A" w:rsidRPr="00CE4E7A" w:rsidRDefault="00CE4E7A" w:rsidP="00CE4E7A">
            <w:pPr>
              <w:jc w:val="center"/>
              <w:rPr>
                <w:bCs/>
                <w:color w:val="000000"/>
              </w:rPr>
            </w:pPr>
            <w:r w:rsidRPr="00CE4E7A">
              <w:rPr>
                <w:bCs/>
                <w:color w:val="000000"/>
              </w:rPr>
              <w:t>43 447,76</w:t>
            </w:r>
          </w:p>
        </w:tc>
        <w:tc>
          <w:tcPr>
            <w:tcW w:w="1197" w:type="dxa"/>
            <w:vAlign w:val="center"/>
          </w:tcPr>
          <w:p w14:paraId="2C42251C" w14:textId="77777777" w:rsidR="00CE4E7A" w:rsidRPr="00CE4E7A" w:rsidRDefault="00CE4E7A" w:rsidP="00CE4E7A">
            <w:pPr>
              <w:jc w:val="center"/>
              <w:rPr>
                <w:bCs/>
                <w:color w:val="000000"/>
              </w:rPr>
            </w:pPr>
            <w:r w:rsidRPr="00CE4E7A">
              <w:rPr>
                <w:bCs/>
                <w:color w:val="000000"/>
              </w:rPr>
              <w:t>49 951,91</w:t>
            </w:r>
          </w:p>
        </w:tc>
        <w:tc>
          <w:tcPr>
            <w:tcW w:w="1197" w:type="dxa"/>
            <w:vAlign w:val="center"/>
          </w:tcPr>
          <w:p w14:paraId="0096724D" w14:textId="77777777" w:rsidR="00CE4E7A" w:rsidRPr="00CE4E7A" w:rsidRDefault="00CE4E7A" w:rsidP="00CE4E7A">
            <w:pPr>
              <w:jc w:val="center"/>
              <w:rPr>
                <w:bCs/>
                <w:color w:val="000000"/>
              </w:rPr>
            </w:pPr>
            <w:r w:rsidRPr="00CE4E7A">
              <w:rPr>
                <w:bCs/>
                <w:color w:val="000000"/>
              </w:rPr>
              <w:t>49 951,91</w:t>
            </w:r>
          </w:p>
        </w:tc>
        <w:tc>
          <w:tcPr>
            <w:tcW w:w="1198" w:type="dxa"/>
            <w:vAlign w:val="center"/>
          </w:tcPr>
          <w:p w14:paraId="26ABA042" w14:textId="77777777" w:rsidR="00CE4E7A" w:rsidRPr="00CE4E7A" w:rsidRDefault="00CE4E7A" w:rsidP="00CE4E7A">
            <w:pPr>
              <w:jc w:val="center"/>
              <w:rPr>
                <w:bCs/>
                <w:color w:val="000000"/>
              </w:rPr>
            </w:pPr>
            <w:r w:rsidRPr="00CE4E7A">
              <w:rPr>
                <w:bCs/>
                <w:color w:val="000000"/>
              </w:rPr>
              <w:t>57 496,73</w:t>
            </w:r>
          </w:p>
        </w:tc>
        <w:tc>
          <w:tcPr>
            <w:tcW w:w="1244" w:type="dxa"/>
            <w:vAlign w:val="center"/>
          </w:tcPr>
          <w:p w14:paraId="212FC4DE" w14:textId="77777777" w:rsidR="00CE4E7A" w:rsidRPr="00CE4E7A" w:rsidRDefault="00CE4E7A" w:rsidP="00CE4E7A">
            <w:pPr>
              <w:jc w:val="center"/>
              <w:rPr>
                <w:bCs/>
                <w:color w:val="000000"/>
              </w:rPr>
            </w:pPr>
            <w:r w:rsidRPr="00CE4E7A">
              <w:rPr>
                <w:bCs/>
                <w:color w:val="000000"/>
              </w:rPr>
              <w:t>57 496,73</w:t>
            </w:r>
          </w:p>
        </w:tc>
        <w:tc>
          <w:tcPr>
            <w:tcW w:w="1209" w:type="dxa"/>
            <w:vAlign w:val="center"/>
          </w:tcPr>
          <w:p w14:paraId="40A0432A" w14:textId="77777777" w:rsidR="00CE4E7A" w:rsidRPr="00CE4E7A" w:rsidRDefault="00CE4E7A" w:rsidP="00CE4E7A">
            <w:pPr>
              <w:jc w:val="center"/>
              <w:rPr>
                <w:bCs/>
                <w:color w:val="000000"/>
              </w:rPr>
            </w:pPr>
            <w:r w:rsidRPr="00CE4E7A">
              <w:rPr>
                <w:bCs/>
                <w:color w:val="000000"/>
              </w:rPr>
              <w:t>66 082,21</w:t>
            </w:r>
          </w:p>
        </w:tc>
        <w:tc>
          <w:tcPr>
            <w:tcW w:w="1276" w:type="dxa"/>
            <w:vAlign w:val="center"/>
          </w:tcPr>
          <w:p w14:paraId="5F3D8187" w14:textId="77777777" w:rsidR="00CE4E7A" w:rsidRPr="00CE4E7A" w:rsidRDefault="00CE4E7A" w:rsidP="00CE4E7A">
            <w:pPr>
              <w:jc w:val="center"/>
              <w:rPr>
                <w:bCs/>
                <w:color w:val="000000"/>
              </w:rPr>
            </w:pPr>
            <w:r w:rsidRPr="00CE4E7A">
              <w:rPr>
                <w:bCs/>
                <w:color w:val="000000"/>
              </w:rPr>
              <w:t>66 082,21</w:t>
            </w:r>
          </w:p>
        </w:tc>
        <w:tc>
          <w:tcPr>
            <w:tcW w:w="1275" w:type="dxa"/>
            <w:vAlign w:val="center"/>
          </w:tcPr>
          <w:p w14:paraId="559F0357" w14:textId="77777777" w:rsidR="00CE4E7A" w:rsidRPr="00CE4E7A" w:rsidRDefault="00CE4E7A" w:rsidP="00CE4E7A">
            <w:pPr>
              <w:jc w:val="center"/>
              <w:rPr>
                <w:bCs/>
                <w:color w:val="000000"/>
              </w:rPr>
            </w:pPr>
            <w:r w:rsidRPr="00CE4E7A">
              <w:rPr>
                <w:bCs/>
                <w:color w:val="000000"/>
              </w:rPr>
              <w:t>75 968,53</w:t>
            </w:r>
          </w:p>
        </w:tc>
      </w:tr>
    </w:tbl>
    <w:p w14:paraId="27E8B1D8" w14:textId="77777777" w:rsidR="00CE4E7A" w:rsidRPr="00CE4E7A" w:rsidRDefault="00CE4E7A" w:rsidP="00CE4E7A">
      <w:pPr>
        <w:ind w:left="-567"/>
        <w:jc w:val="center"/>
        <w:rPr>
          <w:bCs/>
          <w:color w:val="000000"/>
          <w:sz w:val="28"/>
          <w:szCs w:val="28"/>
        </w:rPr>
      </w:pPr>
    </w:p>
    <w:p w14:paraId="24FB8443" w14:textId="77777777" w:rsidR="00CE4E7A" w:rsidRPr="00CE4E7A" w:rsidRDefault="00CE4E7A" w:rsidP="00CE4E7A">
      <w:pPr>
        <w:ind w:left="-567"/>
        <w:jc w:val="center"/>
        <w:rPr>
          <w:bCs/>
          <w:color w:val="000000"/>
          <w:sz w:val="28"/>
          <w:szCs w:val="28"/>
        </w:rPr>
      </w:pPr>
    </w:p>
    <w:p w14:paraId="600DBB2E" w14:textId="77777777" w:rsidR="00CE4E7A" w:rsidRPr="00CE4E7A" w:rsidRDefault="00CE4E7A" w:rsidP="00CE4E7A">
      <w:pPr>
        <w:ind w:left="-567"/>
        <w:jc w:val="center"/>
        <w:rPr>
          <w:bCs/>
          <w:color w:val="000000"/>
          <w:sz w:val="28"/>
          <w:szCs w:val="28"/>
        </w:rPr>
      </w:pPr>
    </w:p>
    <w:p w14:paraId="09D2C06F" w14:textId="77777777" w:rsidR="00CE4E7A" w:rsidRPr="00CE4E7A" w:rsidRDefault="00CE4E7A" w:rsidP="00CE4E7A">
      <w:pPr>
        <w:ind w:left="-567"/>
        <w:jc w:val="center"/>
        <w:rPr>
          <w:bCs/>
          <w:color w:val="000000"/>
          <w:sz w:val="28"/>
          <w:szCs w:val="28"/>
        </w:rPr>
      </w:pPr>
    </w:p>
    <w:p w14:paraId="752D2B4D" w14:textId="77777777" w:rsidR="00CE4E7A" w:rsidRPr="00CE4E7A" w:rsidRDefault="00CE4E7A" w:rsidP="00CE4E7A">
      <w:pPr>
        <w:ind w:left="-567"/>
        <w:jc w:val="center"/>
        <w:rPr>
          <w:bCs/>
          <w:color w:val="000000"/>
          <w:sz w:val="28"/>
          <w:szCs w:val="28"/>
        </w:rPr>
        <w:sectPr w:rsidR="00CE4E7A" w:rsidRPr="00CE4E7A" w:rsidSect="000853C8">
          <w:pgSz w:w="16838" w:h="11906" w:orient="landscape"/>
          <w:pgMar w:top="851" w:right="851" w:bottom="709" w:left="709" w:header="709" w:footer="709" w:gutter="0"/>
          <w:cols w:space="708"/>
          <w:titlePg/>
          <w:docGrid w:linePitch="360"/>
        </w:sectPr>
      </w:pPr>
    </w:p>
    <w:p w14:paraId="60E32607" w14:textId="77777777" w:rsidR="00CE4E7A" w:rsidRPr="00CE4E7A" w:rsidRDefault="00CE4E7A" w:rsidP="00CE4E7A">
      <w:pPr>
        <w:ind w:left="-567"/>
        <w:jc w:val="center"/>
        <w:rPr>
          <w:bCs/>
          <w:color w:val="000000"/>
          <w:sz w:val="28"/>
          <w:szCs w:val="28"/>
        </w:rPr>
      </w:pPr>
      <w:r w:rsidRPr="00CE4E7A">
        <w:rPr>
          <w:bCs/>
          <w:color w:val="000000"/>
          <w:sz w:val="28"/>
          <w:szCs w:val="28"/>
        </w:rPr>
        <w:lastRenderedPageBreak/>
        <w:t>Раздел 7. График реализации мероприятий производственной программы</w:t>
      </w:r>
    </w:p>
    <w:p w14:paraId="0536BA88" w14:textId="77777777" w:rsidR="00CE4E7A" w:rsidRPr="00CE4E7A" w:rsidRDefault="00CE4E7A" w:rsidP="00CE4E7A">
      <w:pPr>
        <w:ind w:left="-567"/>
        <w:jc w:val="center"/>
        <w:rPr>
          <w:bCs/>
          <w:color w:val="000000"/>
          <w:sz w:val="28"/>
          <w:szCs w:val="28"/>
        </w:rPr>
      </w:pPr>
    </w:p>
    <w:tbl>
      <w:tblPr>
        <w:tblStyle w:val="ae"/>
        <w:tblW w:w="10060" w:type="dxa"/>
        <w:tblInd w:w="-567" w:type="dxa"/>
        <w:tblLook w:val="04A0" w:firstRow="1" w:lastRow="0" w:firstColumn="1" w:lastColumn="0" w:noHBand="0" w:noVBand="1"/>
      </w:tblPr>
      <w:tblGrid>
        <w:gridCol w:w="3539"/>
        <w:gridCol w:w="3260"/>
        <w:gridCol w:w="3261"/>
      </w:tblGrid>
      <w:tr w:rsidR="00CE4E7A" w:rsidRPr="00CE4E7A" w14:paraId="7155FCF6" w14:textId="77777777" w:rsidTr="007E69AF">
        <w:trPr>
          <w:trHeight w:val="914"/>
        </w:trPr>
        <w:tc>
          <w:tcPr>
            <w:tcW w:w="3539" w:type="dxa"/>
            <w:vAlign w:val="center"/>
          </w:tcPr>
          <w:p w14:paraId="1F9E9AAC" w14:textId="77777777" w:rsidR="00CE4E7A" w:rsidRPr="00CE4E7A" w:rsidRDefault="00CE4E7A" w:rsidP="00CE4E7A">
            <w:pPr>
              <w:jc w:val="center"/>
              <w:rPr>
                <w:bCs/>
                <w:color w:val="000000"/>
                <w:sz w:val="28"/>
                <w:szCs w:val="28"/>
              </w:rPr>
            </w:pPr>
            <w:r w:rsidRPr="00CE4E7A">
              <w:rPr>
                <w:bCs/>
                <w:color w:val="000000"/>
                <w:sz w:val="28"/>
                <w:szCs w:val="28"/>
              </w:rPr>
              <w:t>Наименование мероприятия</w:t>
            </w:r>
          </w:p>
        </w:tc>
        <w:tc>
          <w:tcPr>
            <w:tcW w:w="3260" w:type="dxa"/>
            <w:vAlign w:val="center"/>
          </w:tcPr>
          <w:p w14:paraId="22A072DB" w14:textId="77777777" w:rsidR="00CE4E7A" w:rsidRPr="00CE4E7A" w:rsidRDefault="00CE4E7A" w:rsidP="00CE4E7A">
            <w:pPr>
              <w:jc w:val="center"/>
              <w:rPr>
                <w:bCs/>
                <w:color w:val="000000"/>
                <w:sz w:val="28"/>
                <w:szCs w:val="28"/>
              </w:rPr>
            </w:pPr>
            <w:r w:rsidRPr="00CE4E7A">
              <w:rPr>
                <w:bCs/>
                <w:color w:val="000000"/>
                <w:sz w:val="28"/>
                <w:szCs w:val="28"/>
              </w:rPr>
              <w:t>Дата начала    реализации мероприятий</w:t>
            </w:r>
          </w:p>
        </w:tc>
        <w:tc>
          <w:tcPr>
            <w:tcW w:w="3261" w:type="dxa"/>
            <w:vAlign w:val="center"/>
          </w:tcPr>
          <w:p w14:paraId="00630225" w14:textId="77777777" w:rsidR="00CE4E7A" w:rsidRPr="00CE4E7A" w:rsidRDefault="00CE4E7A" w:rsidP="00CE4E7A">
            <w:pPr>
              <w:jc w:val="center"/>
              <w:rPr>
                <w:bCs/>
                <w:color w:val="000000"/>
                <w:sz w:val="28"/>
                <w:szCs w:val="28"/>
              </w:rPr>
            </w:pPr>
            <w:r w:rsidRPr="00CE4E7A">
              <w:rPr>
                <w:bCs/>
                <w:color w:val="000000"/>
                <w:sz w:val="28"/>
                <w:szCs w:val="28"/>
              </w:rPr>
              <w:t>Дата окончания реализации мероприятий</w:t>
            </w:r>
          </w:p>
        </w:tc>
      </w:tr>
      <w:tr w:rsidR="00CE4E7A" w:rsidRPr="00CE4E7A" w14:paraId="7447EC7C" w14:textId="77777777" w:rsidTr="007E69AF">
        <w:trPr>
          <w:trHeight w:val="1409"/>
        </w:trPr>
        <w:tc>
          <w:tcPr>
            <w:tcW w:w="3539" w:type="dxa"/>
            <w:vAlign w:val="center"/>
          </w:tcPr>
          <w:p w14:paraId="0AD65A10" w14:textId="77777777" w:rsidR="00CE4E7A" w:rsidRPr="00CE4E7A" w:rsidRDefault="00CE4E7A" w:rsidP="00CE4E7A">
            <w:pPr>
              <w:jc w:val="center"/>
              <w:rPr>
                <w:bCs/>
                <w:sz w:val="28"/>
                <w:szCs w:val="28"/>
              </w:rPr>
            </w:pPr>
            <w:r w:rsidRPr="00CE4E7A">
              <w:rPr>
                <w:bCs/>
                <w:color w:val="000000"/>
                <w:sz w:val="28"/>
                <w:szCs w:val="28"/>
              </w:rPr>
              <w:t xml:space="preserve">Бесперебойное </w:t>
            </w:r>
            <w:r w:rsidRPr="00CE4E7A">
              <w:rPr>
                <w:bCs/>
                <w:sz w:val="28"/>
                <w:szCs w:val="28"/>
              </w:rPr>
              <w:t xml:space="preserve">холодное водоснабжение </w:t>
            </w:r>
          </w:p>
        </w:tc>
        <w:tc>
          <w:tcPr>
            <w:tcW w:w="3260" w:type="dxa"/>
            <w:vAlign w:val="center"/>
          </w:tcPr>
          <w:p w14:paraId="5C49E0DE" w14:textId="77777777" w:rsidR="00CE4E7A" w:rsidRPr="00CE4E7A" w:rsidRDefault="00CE4E7A" w:rsidP="00CE4E7A">
            <w:pPr>
              <w:jc w:val="center"/>
              <w:rPr>
                <w:bCs/>
                <w:color w:val="000000"/>
                <w:sz w:val="28"/>
                <w:szCs w:val="28"/>
              </w:rPr>
            </w:pPr>
            <w:r w:rsidRPr="00CE4E7A">
              <w:rPr>
                <w:bCs/>
                <w:color w:val="000000"/>
                <w:sz w:val="28"/>
                <w:szCs w:val="28"/>
              </w:rPr>
              <w:t>01.01.2024</w:t>
            </w:r>
          </w:p>
        </w:tc>
        <w:tc>
          <w:tcPr>
            <w:tcW w:w="3261" w:type="dxa"/>
            <w:vAlign w:val="center"/>
          </w:tcPr>
          <w:p w14:paraId="19448250" w14:textId="77777777" w:rsidR="00CE4E7A" w:rsidRPr="00CE4E7A" w:rsidRDefault="00CE4E7A" w:rsidP="00CE4E7A">
            <w:pPr>
              <w:jc w:val="center"/>
              <w:rPr>
                <w:bCs/>
                <w:color w:val="000000"/>
                <w:sz w:val="28"/>
                <w:szCs w:val="28"/>
              </w:rPr>
            </w:pPr>
            <w:r w:rsidRPr="00CE4E7A">
              <w:rPr>
                <w:bCs/>
                <w:color w:val="000000"/>
                <w:sz w:val="28"/>
                <w:szCs w:val="28"/>
              </w:rPr>
              <w:t>31.12.2028</w:t>
            </w:r>
          </w:p>
        </w:tc>
      </w:tr>
    </w:tbl>
    <w:p w14:paraId="06483E72" w14:textId="77777777" w:rsidR="00CE4E7A" w:rsidRPr="00CE4E7A" w:rsidRDefault="00CE4E7A" w:rsidP="00CE4E7A">
      <w:pPr>
        <w:ind w:left="-567"/>
        <w:jc w:val="center"/>
        <w:rPr>
          <w:bCs/>
          <w:color w:val="000000"/>
          <w:sz w:val="28"/>
          <w:szCs w:val="28"/>
        </w:rPr>
      </w:pPr>
    </w:p>
    <w:p w14:paraId="1C905663" w14:textId="77777777" w:rsidR="00CE4E7A" w:rsidRPr="00CE4E7A" w:rsidRDefault="00CE4E7A" w:rsidP="00CE4E7A">
      <w:pPr>
        <w:ind w:left="-567"/>
        <w:jc w:val="center"/>
        <w:rPr>
          <w:bCs/>
          <w:color w:val="000000"/>
          <w:sz w:val="28"/>
          <w:szCs w:val="28"/>
        </w:rPr>
      </w:pPr>
    </w:p>
    <w:p w14:paraId="684EC591" w14:textId="77777777" w:rsidR="00CE4E7A" w:rsidRPr="00CE4E7A" w:rsidRDefault="00CE4E7A" w:rsidP="00CE4E7A">
      <w:pPr>
        <w:ind w:left="-567"/>
        <w:jc w:val="center"/>
        <w:rPr>
          <w:bCs/>
          <w:color w:val="000000"/>
          <w:sz w:val="28"/>
          <w:szCs w:val="28"/>
        </w:rPr>
      </w:pPr>
    </w:p>
    <w:p w14:paraId="30FE2EF5" w14:textId="77777777" w:rsidR="00CE4E7A" w:rsidRPr="00CE4E7A" w:rsidRDefault="00CE4E7A" w:rsidP="00CE4E7A">
      <w:pPr>
        <w:ind w:left="-567"/>
        <w:jc w:val="center"/>
        <w:rPr>
          <w:bCs/>
          <w:color w:val="000000"/>
          <w:sz w:val="28"/>
          <w:szCs w:val="28"/>
        </w:rPr>
      </w:pPr>
    </w:p>
    <w:p w14:paraId="225C3A55" w14:textId="77777777" w:rsidR="00CE4E7A" w:rsidRPr="00CE4E7A" w:rsidRDefault="00CE4E7A" w:rsidP="00CE4E7A">
      <w:pPr>
        <w:ind w:left="-567"/>
        <w:jc w:val="center"/>
        <w:rPr>
          <w:bCs/>
          <w:color w:val="000000"/>
          <w:sz w:val="28"/>
          <w:szCs w:val="28"/>
        </w:rPr>
      </w:pPr>
    </w:p>
    <w:p w14:paraId="473693BD" w14:textId="77777777" w:rsidR="00CE4E7A" w:rsidRPr="00CE4E7A" w:rsidRDefault="00CE4E7A" w:rsidP="00CE4E7A">
      <w:pPr>
        <w:ind w:left="-567"/>
        <w:jc w:val="center"/>
        <w:rPr>
          <w:bCs/>
          <w:color w:val="000000"/>
          <w:sz w:val="28"/>
          <w:szCs w:val="28"/>
        </w:rPr>
      </w:pPr>
    </w:p>
    <w:p w14:paraId="13CE90BB" w14:textId="77777777" w:rsidR="00CE4E7A" w:rsidRPr="00CE4E7A" w:rsidRDefault="00CE4E7A" w:rsidP="00CE4E7A">
      <w:pPr>
        <w:ind w:left="-567"/>
        <w:jc w:val="center"/>
        <w:rPr>
          <w:bCs/>
          <w:color w:val="000000"/>
          <w:sz w:val="28"/>
          <w:szCs w:val="28"/>
        </w:rPr>
      </w:pPr>
    </w:p>
    <w:p w14:paraId="76930BF4" w14:textId="77777777" w:rsidR="00CE4E7A" w:rsidRPr="00CE4E7A" w:rsidRDefault="00CE4E7A" w:rsidP="00CE4E7A">
      <w:pPr>
        <w:ind w:left="-567"/>
        <w:jc w:val="center"/>
        <w:rPr>
          <w:bCs/>
          <w:color w:val="000000"/>
          <w:sz w:val="28"/>
          <w:szCs w:val="28"/>
        </w:rPr>
      </w:pPr>
    </w:p>
    <w:p w14:paraId="023E8E6C" w14:textId="77777777" w:rsidR="00CE4E7A" w:rsidRPr="00CE4E7A" w:rsidRDefault="00CE4E7A" w:rsidP="00CE4E7A">
      <w:pPr>
        <w:ind w:left="-567"/>
        <w:jc w:val="center"/>
        <w:rPr>
          <w:bCs/>
          <w:color w:val="000000"/>
          <w:sz w:val="28"/>
          <w:szCs w:val="28"/>
        </w:rPr>
      </w:pPr>
    </w:p>
    <w:p w14:paraId="34EA8599" w14:textId="77777777" w:rsidR="00CE4E7A" w:rsidRPr="00CE4E7A" w:rsidRDefault="00CE4E7A" w:rsidP="00CE4E7A">
      <w:pPr>
        <w:ind w:left="-567"/>
        <w:jc w:val="center"/>
        <w:rPr>
          <w:bCs/>
          <w:color w:val="000000"/>
          <w:sz w:val="28"/>
          <w:szCs w:val="28"/>
        </w:rPr>
      </w:pPr>
    </w:p>
    <w:p w14:paraId="2414198D" w14:textId="77777777" w:rsidR="00CE4E7A" w:rsidRPr="00CE4E7A" w:rsidRDefault="00CE4E7A" w:rsidP="00CE4E7A">
      <w:pPr>
        <w:ind w:left="-567"/>
        <w:jc w:val="center"/>
        <w:rPr>
          <w:bCs/>
          <w:color w:val="000000"/>
          <w:sz w:val="28"/>
          <w:szCs w:val="28"/>
        </w:rPr>
      </w:pPr>
    </w:p>
    <w:p w14:paraId="3224EDF8" w14:textId="77777777" w:rsidR="00CE4E7A" w:rsidRPr="00CE4E7A" w:rsidRDefault="00CE4E7A" w:rsidP="00CE4E7A">
      <w:pPr>
        <w:ind w:left="-567"/>
        <w:jc w:val="center"/>
        <w:rPr>
          <w:bCs/>
          <w:color w:val="000000"/>
          <w:sz w:val="28"/>
          <w:szCs w:val="28"/>
        </w:rPr>
      </w:pPr>
    </w:p>
    <w:p w14:paraId="4DCA2254" w14:textId="77777777" w:rsidR="00CE4E7A" w:rsidRPr="00CE4E7A" w:rsidRDefault="00CE4E7A" w:rsidP="00CE4E7A">
      <w:pPr>
        <w:ind w:left="-567"/>
        <w:jc w:val="center"/>
        <w:rPr>
          <w:bCs/>
          <w:color w:val="000000"/>
          <w:sz w:val="28"/>
          <w:szCs w:val="28"/>
        </w:rPr>
      </w:pPr>
    </w:p>
    <w:p w14:paraId="5E93C52F" w14:textId="77777777" w:rsidR="00CE4E7A" w:rsidRPr="00CE4E7A" w:rsidRDefault="00CE4E7A" w:rsidP="00CE4E7A">
      <w:pPr>
        <w:ind w:left="-567"/>
        <w:jc w:val="center"/>
        <w:rPr>
          <w:bCs/>
          <w:color w:val="000000"/>
          <w:sz w:val="28"/>
          <w:szCs w:val="28"/>
        </w:rPr>
      </w:pPr>
    </w:p>
    <w:p w14:paraId="66007FA7" w14:textId="77777777" w:rsidR="00CE4E7A" w:rsidRPr="00CE4E7A" w:rsidRDefault="00CE4E7A" w:rsidP="00CE4E7A">
      <w:pPr>
        <w:ind w:left="-567"/>
        <w:jc w:val="center"/>
        <w:rPr>
          <w:bCs/>
          <w:color w:val="000000"/>
          <w:sz w:val="28"/>
          <w:szCs w:val="28"/>
        </w:rPr>
      </w:pPr>
    </w:p>
    <w:p w14:paraId="3C2E12DE" w14:textId="77777777" w:rsidR="00CE4E7A" w:rsidRPr="00CE4E7A" w:rsidRDefault="00CE4E7A" w:rsidP="00CE4E7A">
      <w:pPr>
        <w:ind w:left="-567"/>
        <w:jc w:val="center"/>
        <w:rPr>
          <w:bCs/>
          <w:color w:val="000000"/>
          <w:sz w:val="28"/>
          <w:szCs w:val="28"/>
        </w:rPr>
      </w:pPr>
    </w:p>
    <w:p w14:paraId="4E96A963" w14:textId="77777777" w:rsidR="00CE4E7A" w:rsidRPr="00CE4E7A" w:rsidRDefault="00CE4E7A" w:rsidP="00CE4E7A">
      <w:pPr>
        <w:ind w:left="-567"/>
        <w:jc w:val="center"/>
        <w:rPr>
          <w:bCs/>
          <w:color w:val="000000"/>
          <w:sz w:val="28"/>
          <w:szCs w:val="28"/>
        </w:rPr>
      </w:pPr>
    </w:p>
    <w:p w14:paraId="04ED1389" w14:textId="77777777" w:rsidR="00CE4E7A" w:rsidRPr="00CE4E7A" w:rsidRDefault="00CE4E7A" w:rsidP="00CE4E7A">
      <w:pPr>
        <w:ind w:left="-567"/>
        <w:jc w:val="center"/>
        <w:rPr>
          <w:bCs/>
          <w:color w:val="000000"/>
          <w:sz w:val="28"/>
          <w:szCs w:val="28"/>
        </w:rPr>
      </w:pPr>
    </w:p>
    <w:p w14:paraId="161316B6" w14:textId="77777777" w:rsidR="00CE4E7A" w:rsidRPr="00CE4E7A" w:rsidRDefault="00CE4E7A" w:rsidP="00CE4E7A">
      <w:pPr>
        <w:ind w:left="-567"/>
        <w:jc w:val="center"/>
        <w:rPr>
          <w:bCs/>
          <w:color w:val="000000"/>
          <w:sz w:val="28"/>
          <w:szCs w:val="28"/>
        </w:rPr>
      </w:pPr>
    </w:p>
    <w:p w14:paraId="755AF079" w14:textId="77777777" w:rsidR="00CE4E7A" w:rsidRPr="00CE4E7A" w:rsidRDefault="00CE4E7A" w:rsidP="00CE4E7A">
      <w:pPr>
        <w:ind w:left="-567"/>
        <w:jc w:val="center"/>
        <w:rPr>
          <w:bCs/>
          <w:color w:val="000000"/>
          <w:sz w:val="28"/>
          <w:szCs w:val="28"/>
        </w:rPr>
      </w:pPr>
    </w:p>
    <w:p w14:paraId="3CC8402D" w14:textId="77777777" w:rsidR="00CE4E7A" w:rsidRPr="00CE4E7A" w:rsidRDefault="00CE4E7A" w:rsidP="00CE4E7A">
      <w:pPr>
        <w:ind w:left="-567"/>
        <w:jc w:val="center"/>
        <w:rPr>
          <w:bCs/>
          <w:color w:val="000000"/>
          <w:sz w:val="28"/>
          <w:szCs w:val="28"/>
        </w:rPr>
      </w:pPr>
    </w:p>
    <w:p w14:paraId="6952DFAD" w14:textId="77777777" w:rsidR="00CE4E7A" w:rsidRPr="00CE4E7A" w:rsidRDefault="00CE4E7A" w:rsidP="00CE4E7A">
      <w:pPr>
        <w:ind w:left="-567"/>
        <w:jc w:val="center"/>
        <w:rPr>
          <w:bCs/>
          <w:color w:val="000000"/>
          <w:sz w:val="28"/>
          <w:szCs w:val="28"/>
        </w:rPr>
      </w:pPr>
    </w:p>
    <w:p w14:paraId="2B5BEE2E" w14:textId="77777777" w:rsidR="00CE4E7A" w:rsidRPr="00CE4E7A" w:rsidRDefault="00CE4E7A" w:rsidP="00CE4E7A">
      <w:pPr>
        <w:ind w:left="-567"/>
        <w:jc w:val="center"/>
        <w:rPr>
          <w:bCs/>
          <w:color w:val="000000"/>
          <w:sz w:val="28"/>
          <w:szCs w:val="28"/>
        </w:rPr>
      </w:pPr>
    </w:p>
    <w:p w14:paraId="00CD17A2" w14:textId="77777777" w:rsidR="00CE4E7A" w:rsidRPr="00CE4E7A" w:rsidRDefault="00CE4E7A" w:rsidP="00CE4E7A">
      <w:pPr>
        <w:ind w:left="-567"/>
        <w:jc w:val="center"/>
        <w:rPr>
          <w:bCs/>
          <w:color w:val="000000"/>
          <w:sz w:val="28"/>
          <w:szCs w:val="28"/>
        </w:rPr>
      </w:pPr>
    </w:p>
    <w:p w14:paraId="571048D0" w14:textId="77777777" w:rsidR="00CE4E7A" w:rsidRPr="00CE4E7A" w:rsidRDefault="00CE4E7A" w:rsidP="00CE4E7A">
      <w:pPr>
        <w:ind w:left="-567"/>
        <w:jc w:val="center"/>
        <w:rPr>
          <w:bCs/>
          <w:color w:val="000000"/>
          <w:sz w:val="28"/>
          <w:szCs w:val="28"/>
        </w:rPr>
      </w:pPr>
    </w:p>
    <w:p w14:paraId="26C63ECA" w14:textId="77777777" w:rsidR="00CE4E7A" w:rsidRPr="00CE4E7A" w:rsidRDefault="00CE4E7A" w:rsidP="00CE4E7A">
      <w:pPr>
        <w:ind w:left="-567"/>
        <w:jc w:val="center"/>
        <w:rPr>
          <w:bCs/>
          <w:color w:val="000000"/>
          <w:sz w:val="28"/>
          <w:szCs w:val="28"/>
        </w:rPr>
      </w:pPr>
    </w:p>
    <w:p w14:paraId="1E63878D" w14:textId="77777777" w:rsidR="00CE4E7A" w:rsidRPr="00CE4E7A" w:rsidRDefault="00CE4E7A" w:rsidP="00CE4E7A">
      <w:pPr>
        <w:ind w:left="-567"/>
        <w:jc w:val="center"/>
        <w:rPr>
          <w:bCs/>
          <w:color w:val="000000"/>
          <w:sz w:val="28"/>
          <w:szCs w:val="28"/>
        </w:rPr>
      </w:pPr>
    </w:p>
    <w:p w14:paraId="6B540097" w14:textId="77777777" w:rsidR="00CE4E7A" w:rsidRPr="00CE4E7A" w:rsidRDefault="00CE4E7A" w:rsidP="00CE4E7A">
      <w:pPr>
        <w:ind w:left="-567"/>
        <w:jc w:val="center"/>
        <w:rPr>
          <w:bCs/>
          <w:color w:val="000000"/>
          <w:sz w:val="28"/>
          <w:szCs w:val="28"/>
        </w:rPr>
      </w:pPr>
    </w:p>
    <w:p w14:paraId="10A78EEE" w14:textId="77777777" w:rsidR="00CE4E7A" w:rsidRPr="00CE4E7A" w:rsidRDefault="00CE4E7A" w:rsidP="00CE4E7A">
      <w:pPr>
        <w:ind w:left="-567"/>
        <w:jc w:val="center"/>
        <w:rPr>
          <w:bCs/>
          <w:color w:val="000000"/>
          <w:sz w:val="28"/>
          <w:szCs w:val="28"/>
        </w:rPr>
      </w:pPr>
    </w:p>
    <w:p w14:paraId="0722ED7F" w14:textId="77777777" w:rsidR="00CE4E7A" w:rsidRPr="00CE4E7A" w:rsidRDefault="00CE4E7A" w:rsidP="00CE4E7A">
      <w:pPr>
        <w:ind w:left="-567"/>
        <w:jc w:val="center"/>
        <w:rPr>
          <w:bCs/>
          <w:color w:val="000000"/>
          <w:sz w:val="28"/>
          <w:szCs w:val="28"/>
        </w:rPr>
      </w:pPr>
    </w:p>
    <w:p w14:paraId="61FDDAFB" w14:textId="77777777" w:rsidR="00CE4E7A" w:rsidRPr="00CE4E7A" w:rsidRDefault="00CE4E7A" w:rsidP="00CE4E7A">
      <w:pPr>
        <w:ind w:left="-567"/>
        <w:jc w:val="center"/>
        <w:rPr>
          <w:bCs/>
          <w:color w:val="000000"/>
          <w:sz w:val="28"/>
          <w:szCs w:val="28"/>
        </w:rPr>
      </w:pPr>
    </w:p>
    <w:p w14:paraId="62C6B1B6" w14:textId="77777777" w:rsidR="00CE4E7A" w:rsidRPr="00CE4E7A" w:rsidRDefault="00CE4E7A" w:rsidP="00CE4E7A">
      <w:pPr>
        <w:ind w:left="-567"/>
        <w:jc w:val="center"/>
        <w:rPr>
          <w:bCs/>
          <w:color w:val="000000"/>
          <w:sz w:val="28"/>
          <w:szCs w:val="28"/>
        </w:rPr>
      </w:pPr>
    </w:p>
    <w:p w14:paraId="7B9C8DD9" w14:textId="77777777" w:rsidR="00CE4E7A" w:rsidRPr="00CE4E7A" w:rsidRDefault="00CE4E7A" w:rsidP="00CE4E7A">
      <w:pPr>
        <w:ind w:left="-567"/>
        <w:jc w:val="center"/>
        <w:rPr>
          <w:bCs/>
          <w:color w:val="000000"/>
          <w:sz w:val="28"/>
          <w:szCs w:val="28"/>
        </w:rPr>
      </w:pPr>
    </w:p>
    <w:p w14:paraId="3FFAABE7" w14:textId="77777777" w:rsidR="00CE4E7A" w:rsidRPr="00CE4E7A" w:rsidRDefault="00CE4E7A" w:rsidP="00CE4E7A">
      <w:pPr>
        <w:ind w:left="-567"/>
        <w:jc w:val="center"/>
        <w:rPr>
          <w:bCs/>
          <w:color w:val="000000"/>
          <w:sz w:val="28"/>
          <w:szCs w:val="28"/>
        </w:rPr>
      </w:pPr>
    </w:p>
    <w:p w14:paraId="0EA19051" w14:textId="77777777" w:rsidR="00CE4E7A" w:rsidRPr="00CE4E7A" w:rsidRDefault="00CE4E7A" w:rsidP="00CE4E7A">
      <w:pPr>
        <w:ind w:left="-567"/>
        <w:jc w:val="center"/>
        <w:rPr>
          <w:bCs/>
          <w:color w:val="000000"/>
          <w:sz w:val="28"/>
          <w:szCs w:val="28"/>
        </w:rPr>
      </w:pPr>
    </w:p>
    <w:p w14:paraId="672A2D45" w14:textId="77777777" w:rsidR="00CE4E7A" w:rsidRPr="00CE4E7A" w:rsidRDefault="00CE4E7A" w:rsidP="00CE4E7A">
      <w:pPr>
        <w:ind w:left="-567"/>
        <w:jc w:val="center"/>
        <w:rPr>
          <w:bCs/>
          <w:color w:val="000000"/>
          <w:sz w:val="28"/>
          <w:szCs w:val="28"/>
        </w:rPr>
        <w:sectPr w:rsidR="00CE4E7A" w:rsidRPr="00CE4E7A" w:rsidSect="008F7E58">
          <w:pgSz w:w="11906" w:h="16838"/>
          <w:pgMar w:top="851" w:right="709" w:bottom="709" w:left="1559" w:header="709" w:footer="709" w:gutter="0"/>
          <w:cols w:space="708"/>
          <w:titlePg/>
          <w:docGrid w:linePitch="360"/>
        </w:sectPr>
      </w:pPr>
    </w:p>
    <w:p w14:paraId="58179299" w14:textId="77777777" w:rsidR="00CE4E7A" w:rsidRPr="00CE4E7A" w:rsidRDefault="00CE4E7A" w:rsidP="00CE4E7A">
      <w:pPr>
        <w:ind w:left="-567"/>
        <w:jc w:val="center"/>
        <w:rPr>
          <w:bCs/>
          <w:color w:val="000000"/>
          <w:sz w:val="28"/>
          <w:szCs w:val="28"/>
        </w:rPr>
      </w:pPr>
      <w:r w:rsidRPr="00CE4E7A">
        <w:rPr>
          <w:bCs/>
          <w:color w:val="000000"/>
          <w:sz w:val="28"/>
          <w:szCs w:val="28"/>
        </w:rPr>
        <w:lastRenderedPageBreak/>
        <w:t>Раздел 8. Показатели надежности, качества, энергетической эффективности</w:t>
      </w:r>
    </w:p>
    <w:p w14:paraId="1B5FCBF4" w14:textId="77777777" w:rsidR="00CE4E7A" w:rsidRPr="00CE4E7A" w:rsidRDefault="00CE4E7A" w:rsidP="00CE4E7A">
      <w:pPr>
        <w:ind w:left="-567"/>
        <w:jc w:val="center"/>
        <w:rPr>
          <w:bCs/>
          <w:color w:val="FF0000"/>
          <w:sz w:val="28"/>
          <w:szCs w:val="28"/>
        </w:rPr>
      </w:pPr>
      <w:r w:rsidRPr="00CE4E7A">
        <w:rPr>
          <w:bCs/>
          <w:color w:val="000000"/>
          <w:sz w:val="28"/>
          <w:szCs w:val="28"/>
        </w:rPr>
        <w:t xml:space="preserve"> объектов централизованных систем </w:t>
      </w:r>
      <w:r w:rsidRPr="00CE4E7A">
        <w:rPr>
          <w:bCs/>
          <w:sz w:val="28"/>
          <w:szCs w:val="28"/>
        </w:rPr>
        <w:t xml:space="preserve">холодного водоснабжения </w:t>
      </w:r>
    </w:p>
    <w:p w14:paraId="45201759" w14:textId="77777777" w:rsidR="00CE4E7A" w:rsidRPr="00CE4E7A" w:rsidRDefault="00CE4E7A" w:rsidP="00CE4E7A">
      <w:pPr>
        <w:ind w:left="-567"/>
        <w:jc w:val="center"/>
        <w:rPr>
          <w:bCs/>
          <w:color w:val="000000"/>
          <w:sz w:val="28"/>
          <w:szCs w:val="28"/>
        </w:rPr>
      </w:pPr>
    </w:p>
    <w:tbl>
      <w:tblPr>
        <w:tblStyle w:val="ae"/>
        <w:tblW w:w="13466" w:type="dxa"/>
        <w:tblInd w:w="988" w:type="dxa"/>
        <w:tblLayout w:type="fixed"/>
        <w:tblLook w:val="04A0" w:firstRow="1" w:lastRow="0" w:firstColumn="1" w:lastColumn="0" w:noHBand="0" w:noVBand="1"/>
      </w:tblPr>
      <w:tblGrid>
        <w:gridCol w:w="822"/>
        <w:gridCol w:w="3375"/>
        <w:gridCol w:w="993"/>
        <w:gridCol w:w="1701"/>
        <w:gridCol w:w="992"/>
        <w:gridCol w:w="1134"/>
        <w:gridCol w:w="1134"/>
        <w:gridCol w:w="1105"/>
        <w:gridCol w:w="1105"/>
        <w:gridCol w:w="1105"/>
      </w:tblGrid>
      <w:tr w:rsidR="00CE4E7A" w:rsidRPr="00CE4E7A" w14:paraId="3F62E0F6" w14:textId="77777777" w:rsidTr="007E69AF">
        <w:trPr>
          <w:trHeight w:val="1154"/>
        </w:trPr>
        <w:tc>
          <w:tcPr>
            <w:tcW w:w="822" w:type="dxa"/>
            <w:vAlign w:val="center"/>
          </w:tcPr>
          <w:p w14:paraId="7B2C84A6" w14:textId="77777777" w:rsidR="00CE4E7A" w:rsidRPr="00CE4E7A" w:rsidRDefault="00CE4E7A" w:rsidP="00CE4E7A">
            <w:pPr>
              <w:jc w:val="center"/>
              <w:rPr>
                <w:bCs/>
                <w:color w:val="000000"/>
                <w:sz w:val="28"/>
                <w:szCs w:val="28"/>
              </w:rPr>
            </w:pPr>
            <w:r w:rsidRPr="00CE4E7A">
              <w:rPr>
                <w:bCs/>
                <w:color w:val="000000"/>
                <w:sz w:val="28"/>
                <w:szCs w:val="28"/>
              </w:rPr>
              <w:t>№ п/п</w:t>
            </w:r>
          </w:p>
        </w:tc>
        <w:tc>
          <w:tcPr>
            <w:tcW w:w="3375" w:type="dxa"/>
            <w:vAlign w:val="center"/>
          </w:tcPr>
          <w:p w14:paraId="75E9D3E8" w14:textId="77777777" w:rsidR="00CE4E7A" w:rsidRPr="00CE4E7A" w:rsidRDefault="00CE4E7A" w:rsidP="00CE4E7A">
            <w:pPr>
              <w:jc w:val="center"/>
              <w:rPr>
                <w:bCs/>
                <w:color w:val="000000"/>
                <w:sz w:val="28"/>
                <w:szCs w:val="28"/>
              </w:rPr>
            </w:pPr>
            <w:r w:rsidRPr="00CE4E7A">
              <w:rPr>
                <w:bCs/>
                <w:color w:val="000000"/>
                <w:sz w:val="28"/>
                <w:szCs w:val="28"/>
              </w:rPr>
              <w:t>Наименование показателя</w:t>
            </w:r>
          </w:p>
        </w:tc>
        <w:tc>
          <w:tcPr>
            <w:tcW w:w="993" w:type="dxa"/>
            <w:vAlign w:val="center"/>
          </w:tcPr>
          <w:p w14:paraId="26735203" w14:textId="77777777" w:rsidR="00CE4E7A" w:rsidRPr="00CE4E7A" w:rsidRDefault="00CE4E7A" w:rsidP="00CE4E7A">
            <w:pPr>
              <w:jc w:val="center"/>
              <w:rPr>
                <w:bCs/>
                <w:color w:val="000000"/>
                <w:sz w:val="28"/>
                <w:szCs w:val="28"/>
              </w:rPr>
            </w:pPr>
            <w:r w:rsidRPr="00CE4E7A">
              <w:rPr>
                <w:bCs/>
                <w:color w:val="000000"/>
                <w:sz w:val="28"/>
                <w:szCs w:val="28"/>
              </w:rPr>
              <w:t>Факт 2022 год</w:t>
            </w:r>
          </w:p>
        </w:tc>
        <w:tc>
          <w:tcPr>
            <w:tcW w:w="1701" w:type="dxa"/>
            <w:vAlign w:val="center"/>
          </w:tcPr>
          <w:p w14:paraId="311DF1C4" w14:textId="77777777" w:rsidR="00CE4E7A" w:rsidRPr="00CE4E7A" w:rsidRDefault="00CE4E7A" w:rsidP="00CE4E7A">
            <w:pPr>
              <w:jc w:val="center"/>
              <w:rPr>
                <w:bCs/>
                <w:color w:val="000000"/>
                <w:sz w:val="28"/>
                <w:szCs w:val="28"/>
              </w:rPr>
            </w:pPr>
            <w:r w:rsidRPr="00CE4E7A">
              <w:rPr>
                <w:bCs/>
                <w:color w:val="000000"/>
                <w:sz w:val="28"/>
                <w:szCs w:val="28"/>
              </w:rPr>
              <w:t>Ожидаемые значения 2023 год</w:t>
            </w:r>
          </w:p>
        </w:tc>
        <w:tc>
          <w:tcPr>
            <w:tcW w:w="992" w:type="dxa"/>
            <w:vAlign w:val="center"/>
          </w:tcPr>
          <w:p w14:paraId="64D0BA47" w14:textId="77777777" w:rsidR="00CE4E7A" w:rsidRPr="00CE4E7A" w:rsidRDefault="00CE4E7A" w:rsidP="00CE4E7A">
            <w:pPr>
              <w:jc w:val="center"/>
              <w:rPr>
                <w:bCs/>
                <w:color w:val="000000"/>
                <w:sz w:val="28"/>
                <w:szCs w:val="28"/>
              </w:rPr>
            </w:pPr>
            <w:r w:rsidRPr="00CE4E7A">
              <w:rPr>
                <w:bCs/>
                <w:color w:val="000000"/>
                <w:sz w:val="28"/>
                <w:szCs w:val="28"/>
              </w:rPr>
              <w:t>План 2024 год</w:t>
            </w:r>
          </w:p>
        </w:tc>
        <w:tc>
          <w:tcPr>
            <w:tcW w:w="1134" w:type="dxa"/>
            <w:vAlign w:val="center"/>
          </w:tcPr>
          <w:p w14:paraId="368719F9" w14:textId="77777777" w:rsidR="00CE4E7A" w:rsidRPr="00CE4E7A" w:rsidRDefault="00CE4E7A" w:rsidP="00CE4E7A">
            <w:pPr>
              <w:jc w:val="center"/>
              <w:rPr>
                <w:bCs/>
                <w:color w:val="000000"/>
                <w:sz w:val="28"/>
                <w:szCs w:val="28"/>
              </w:rPr>
            </w:pPr>
            <w:r w:rsidRPr="00CE4E7A">
              <w:rPr>
                <w:bCs/>
                <w:color w:val="000000"/>
                <w:sz w:val="28"/>
                <w:szCs w:val="28"/>
              </w:rPr>
              <w:t>План 2025 год</w:t>
            </w:r>
          </w:p>
        </w:tc>
        <w:tc>
          <w:tcPr>
            <w:tcW w:w="1134" w:type="dxa"/>
            <w:vAlign w:val="center"/>
          </w:tcPr>
          <w:p w14:paraId="77FC39AC" w14:textId="77777777" w:rsidR="00CE4E7A" w:rsidRPr="00CE4E7A" w:rsidRDefault="00CE4E7A" w:rsidP="00CE4E7A">
            <w:pPr>
              <w:jc w:val="center"/>
              <w:rPr>
                <w:bCs/>
                <w:color w:val="000000"/>
                <w:sz w:val="28"/>
                <w:szCs w:val="28"/>
              </w:rPr>
            </w:pPr>
            <w:r w:rsidRPr="00CE4E7A">
              <w:rPr>
                <w:bCs/>
                <w:color w:val="000000"/>
                <w:sz w:val="28"/>
                <w:szCs w:val="28"/>
              </w:rPr>
              <w:t>План 2026 год</w:t>
            </w:r>
          </w:p>
        </w:tc>
        <w:tc>
          <w:tcPr>
            <w:tcW w:w="1105" w:type="dxa"/>
            <w:vAlign w:val="center"/>
          </w:tcPr>
          <w:p w14:paraId="223D81FC" w14:textId="77777777" w:rsidR="00CE4E7A" w:rsidRPr="00CE4E7A" w:rsidRDefault="00CE4E7A" w:rsidP="00CE4E7A">
            <w:pPr>
              <w:jc w:val="center"/>
              <w:rPr>
                <w:bCs/>
                <w:color w:val="000000"/>
                <w:sz w:val="28"/>
                <w:szCs w:val="28"/>
              </w:rPr>
            </w:pPr>
            <w:r w:rsidRPr="00CE4E7A">
              <w:rPr>
                <w:bCs/>
                <w:color w:val="000000"/>
                <w:sz w:val="28"/>
                <w:szCs w:val="28"/>
              </w:rPr>
              <w:t>План 2027 год</w:t>
            </w:r>
          </w:p>
        </w:tc>
        <w:tc>
          <w:tcPr>
            <w:tcW w:w="1105" w:type="dxa"/>
            <w:vAlign w:val="center"/>
          </w:tcPr>
          <w:p w14:paraId="2CB055D3" w14:textId="77777777" w:rsidR="00CE4E7A" w:rsidRPr="00CE4E7A" w:rsidRDefault="00CE4E7A" w:rsidP="00CE4E7A">
            <w:pPr>
              <w:jc w:val="center"/>
              <w:rPr>
                <w:bCs/>
                <w:color w:val="000000"/>
                <w:sz w:val="28"/>
                <w:szCs w:val="28"/>
              </w:rPr>
            </w:pPr>
            <w:r w:rsidRPr="00CE4E7A">
              <w:rPr>
                <w:bCs/>
                <w:color w:val="000000"/>
                <w:sz w:val="28"/>
                <w:szCs w:val="28"/>
              </w:rPr>
              <w:t>План 2028 год</w:t>
            </w:r>
          </w:p>
        </w:tc>
        <w:tc>
          <w:tcPr>
            <w:tcW w:w="1105" w:type="dxa"/>
            <w:vAlign w:val="center"/>
          </w:tcPr>
          <w:p w14:paraId="03D938C0" w14:textId="77777777" w:rsidR="00CE4E7A" w:rsidRPr="00CE4E7A" w:rsidRDefault="00CE4E7A" w:rsidP="00CE4E7A">
            <w:pPr>
              <w:jc w:val="center"/>
              <w:rPr>
                <w:bCs/>
                <w:color w:val="000000"/>
                <w:sz w:val="28"/>
                <w:szCs w:val="28"/>
              </w:rPr>
            </w:pPr>
            <w:r w:rsidRPr="00CE4E7A">
              <w:rPr>
                <w:bCs/>
                <w:color w:val="000000"/>
                <w:sz w:val="28"/>
                <w:szCs w:val="28"/>
              </w:rPr>
              <w:t>План 2029 год</w:t>
            </w:r>
          </w:p>
        </w:tc>
      </w:tr>
      <w:tr w:rsidR="00CE4E7A" w:rsidRPr="00CE4E7A" w14:paraId="1BEFAAAD" w14:textId="77777777" w:rsidTr="007E69AF">
        <w:tc>
          <w:tcPr>
            <w:tcW w:w="822" w:type="dxa"/>
          </w:tcPr>
          <w:p w14:paraId="4F5D1495" w14:textId="77777777" w:rsidR="00CE4E7A" w:rsidRPr="00CE4E7A" w:rsidRDefault="00CE4E7A" w:rsidP="00CE4E7A">
            <w:pPr>
              <w:jc w:val="center"/>
              <w:rPr>
                <w:bCs/>
                <w:color w:val="000000"/>
                <w:sz w:val="28"/>
                <w:szCs w:val="28"/>
              </w:rPr>
            </w:pPr>
            <w:r w:rsidRPr="00CE4E7A">
              <w:rPr>
                <w:bCs/>
                <w:color w:val="000000"/>
                <w:sz w:val="28"/>
                <w:szCs w:val="28"/>
              </w:rPr>
              <w:t>1</w:t>
            </w:r>
          </w:p>
        </w:tc>
        <w:tc>
          <w:tcPr>
            <w:tcW w:w="3375" w:type="dxa"/>
          </w:tcPr>
          <w:p w14:paraId="40EB8274"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993" w:type="dxa"/>
          </w:tcPr>
          <w:p w14:paraId="25F86C51"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1701" w:type="dxa"/>
          </w:tcPr>
          <w:p w14:paraId="4660208A"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992" w:type="dxa"/>
          </w:tcPr>
          <w:p w14:paraId="70CD220D" w14:textId="77777777" w:rsidR="00CE4E7A" w:rsidRPr="00CE4E7A" w:rsidRDefault="00CE4E7A" w:rsidP="00CE4E7A">
            <w:pPr>
              <w:jc w:val="center"/>
              <w:rPr>
                <w:bCs/>
                <w:color w:val="000000"/>
                <w:sz w:val="28"/>
                <w:szCs w:val="28"/>
              </w:rPr>
            </w:pPr>
            <w:r w:rsidRPr="00CE4E7A">
              <w:rPr>
                <w:bCs/>
                <w:color w:val="000000"/>
                <w:sz w:val="28"/>
                <w:szCs w:val="28"/>
              </w:rPr>
              <w:t>5</w:t>
            </w:r>
          </w:p>
        </w:tc>
        <w:tc>
          <w:tcPr>
            <w:tcW w:w="1134" w:type="dxa"/>
          </w:tcPr>
          <w:p w14:paraId="08A03759" w14:textId="77777777" w:rsidR="00CE4E7A" w:rsidRPr="00CE4E7A" w:rsidRDefault="00CE4E7A" w:rsidP="00CE4E7A">
            <w:pPr>
              <w:jc w:val="center"/>
              <w:rPr>
                <w:bCs/>
                <w:color w:val="000000"/>
                <w:sz w:val="28"/>
                <w:szCs w:val="28"/>
              </w:rPr>
            </w:pPr>
            <w:r w:rsidRPr="00CE4E7A">
              <w:rPr>
                <w:bCs/>
                <w:color w:val="000000"/>
                <w:sz w:val="28"/>
                <w:szCs w:val="28"/>
              </w:rPr>
              <w:t>6</w:t>
            </w:r>
          </w:p>
        </w:tc>
        <w:tc>
          <w:tcPr>
            <w:tcW w:w="1134" w:type="dxa"/>
          </w:tcPr>
          <w:p w14:paraId="05781718" w14:textId="77777777" w:rsidR="00CE4E7A" w:rsidRPr="00CE4E7A" w:rsidRDefault="00CE4E7A" w:rsidP="00CE4E7A">
            <w:pPr>
              <w:jc w:val="center"/>
              <w:rPr>
                <w:bCs/>
                <w:color w:val="000000"/>
                <w:sz w:val="28"/>
                <w:szCs w:val="28"/>
              </w:rPr>
            </w:pPr>
            <w:r w:rsidRPr="00CE4E7A">
              <w:rPr>
                <w:bCs/>
                <w:color w:val="000000"/>
                <w:sz w:val="28"/>
                <w:szCs w:val="28"/>
              </w:rPr>
              <w:t>7</w:t>
            </w:r>
          </w:p>
        </w:tc>
        <w:tc>
          <w:tcPr>
            <w:tcW w:w="1105" w:type="dxa"/>
          </w:tcPr>
          <w:p w14:paraId="6B1AAB50" w14:textId="77777777" w:rsidR="00CE4E7A" w:rsidRPr="00CE4E7A" w:rsidRDefault="00CE4E7A" w:rsidP="00CE4E7A">
            <w:pPr>
              <w:jc w:val="center"/>
              <w:rPr>
                <w:bCs/>
                <w:color w:val="000000"/>
                <w:sz w:val="28"/>
                <w:szCs w:val="28"/>
              </w:rPr>
            </w:pPr>
            <w:r w:rsidRPr="00CE4E7A">
              <w:rPr>
                <w:bCs/>
                <w:color w:val="000000"/>
                <w:sz w:val="28"/>
                <w:szCs w:val="28"/>
              </w:rPr>
              <w:t>8</w:t>
            </w:r>
          </w:p>
        </w:tc>
        <w:tc>
          <w:tcPr>
            <w:tcW w:w="1105" w:type="dxa"/>
          </w:tcPr>
          <w:p w14:paraId="792B13B8" w14:textId="77777777" w:rsidR="00CE4E7A" w:rsidRPr="00CE4E7A" w:rsidRDefault="00CE4E7A" w:rsidP="00CE4E7A">
            <w:pPr>
              <w:jc w:val="center"/>
              <w:rPr>
                <w:bCs/>
                <w:color w:val="000000"/>
                <w:sz w:val="28"/>
                <w:szCs w:val="28"/>
              </w:rPr>
            </w:pPr>
            <w:r w:rsidRPr="00CE4E7A">
              <w:rPr>
                <w:bCs/>
                <w:color w:val="000000"/>
                <w:sz w:val="28"/>
                <w:szCs w:val="28"/>
              </w:rPr>
              <w:t>9</w:t>
            </w:r>
          </w:p>
        </w:tc>
        <w:tc>
          <w:tcPr>
            <w:tcW w:w="1105" w:type="dxa"/>
          </w:tcPr>
          <w:p w14:paraId="04A07D32" w14:textId="77777777" w:rsidR="00CE4E7A" w:rsidRPr="00CE4E7A" w:rsidRDefault="00CE4E7A" w:rsidP="00CE4E7A">
            <w:pPr>
              <w:jc w:val="center"/>
              <w:rPr>
                <w:bCs/>
                <w:color w:val="000000"/>
                <w:sz w:val="28"/>
                <w:szCs w:val="28"/>
              </w:rPr>
            </w:pPr>
            <w:r w:rsidRPr="00CE4E7A">
              <w:rPr>
                <w:bCs/>
                <w:color w:val="000000"/>
                <w:sz w:val="28"/>
                <w:szCs w:val="28"/>
              </w:rPr>
              <w:t>10</w:t>
            </w:r>
          </w:p>
        </w:tc>
      </w:tr>
      <w:tr w:rsidR="00CE4E7A" w:rsidRPr="00CE4E7A" w14:paraId="6D58903D" w14:textId="77777777" w:rsidTr="007E69AF">
        <w:trPr>
          <w:trHeight w:val="650"/>
        </w:trPr>
        <w:tc>
          <w:tcPr>
            <w:tcW w:w="13466" w:type="dxa"/>
            <w:gridSpan w:val="10"/>
            <w:vAlign w:val="center"/>
          </w:tcPr>
          <w:p w14:paraId="54737B93" w14:textId="77777777" w:rsidR="00CE4E7A" w:rsidRPr="00CE4E7A" w:rsidRDefault="00CE4E7A" w:rsidP="00CE4E7A">
            <w:pPr>
              <w:numPr>
                <w:ilvl w:val="0"/>
                <w:numId w:val="5"/>
              </w:numPr>
              <w:contextualSpacing/>
              <w:jc w:val="center"/>
              <w:rPr>
                <w:bCs/>
                <w:color w:val="000000"/>
                <w:sz w:val="28"/>
                <w:szCs w:val="28"/>
              </w:rPr>
            </w:pPr>
            <w:r w:rsidRPr="00CE4E7A">
              <w:rPr>
                <w:bCs/>
                <w:color w:val="000000"/>
                <w:sz w:val="28"/>
                <w:szCs w:val="28"/>
              </w:rPr>
              <w:t>Показатели качества воды</w:t>
            </w:r>
          </w:p>
        </w:tc>
      </w:tr>
      <w:tr w:rsidR="00CE4E7A" w:rsidRPr="00CE4E7A" w14:paraId="2C526585" w14:textId="77777777" w:rsidTr="007E69AF">
        <w:trPr>
          <w:trHeight w:val="3987"/>
        </w:trPr>
        <w:tc>
          <w:tcPr>
            <w:tcW w:w="822" w:type="dxa"/>
            <w:vAlign w:val="center"/>
          </w:tcPr>
          <w:p w14:paraId="79A26C31" w14:textId="77777777" w:rsidR="00CE4E7A" w:rsidRPr="00CE4E7A" w:rsidRDefault="00CE4E7A" w:rsidP="00CE4E7A">
            <w:pPr>
              <w:jc w:val="center"/>
              <w:rPr>
                <w:bCs/>
                <w:color w:val="000000"/>
                <w:sz w:val="28"/>
                <w:szCs w:val="28"/>
              </w:rPr>
            </w:pPr>
            <w:r w:rsidRPr="00CE4E7A">
              <w:rPr>
                <w:bCs/>
                <w:color w:val="000000"/>
                <w:sz w:val="28"/>
                <w:szCs w:val="28"/>
              </w:rPr>
              <w:t>1.1.</w:t>
            </w:r>
          </w:p>
        </w:tc>
        <w:tc>
          <w:tcPr>
            <w:tcW w:w="3375" w:type="dxa"/>
            <w:vAlign w:val="center"/>
          </w:tcPr>
          <w:p w14:paraId="671D93B4" w14:textId="77777777" w:rsidR="00CE4E7A" w:rsidRPr="00CE4E7A" w:rsidRDefault="00CE4E7A" w:rsidP="00CE4E7A">
            <w:pPr>
              <w:rPr>
                <w:color w:val="000000"/>
                <w:sz w:val="22"/>
                <w:szCs w:val="22"/>
              </w:rPr>
            </w:pPr>
            <w:r w:rsidRPr="00CE4E7A">
              <w:rPr>
                <w:color w:val="000000"/>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3" w:type="dxa"/>
            <w:vAlign w:val="center"/>
          </w:tcPr>
          <w:p w14:paraId="74B83CA0" w14:textId="77777777" w:rsidR="00CE4E7A" w:rsidRPr="00CE4E7A" w:rsidRDefault="00CE4E7A" w:rsidP="00CE4E7A">
            <w:pPr>
              <w:jc w:val="center"/>
              <w:rPr>
                <w:bCs/>
                <w:sz w:val="28"/>
                <w:szCs w:val="28"/>
              </w:rPr>
            </w:pPr>
            <w:r w:rsidRPr="00CE4E7A">
              <w:rPr>
                <w:bCs/>
                <w:sz w:val="28"/>
                <w:szCs w:val="28"/>
              </w:rPr>
              <w:t>-</w:t>
            </w:r>
          </w:p>
        </w:tc>
        <w:tc>
          <w:tcPr>
            <w:tcW w:w="1701" w:type="dxa"/>
            <w:vAlign w:val="center"/>
          </w:tcPr>
          <w:p w14:paraId="5AFAB6F7" w14:textId="77777777" w:rsidR="00CE4E7A" w:rsidRPr="00CE4E7A" w:rsidRDefault="00CE4E7A" w:rsidP="00CE4E7A">
            <w:pPr>
              <w:jc w:val="center"/>
              <w:rPr>
                <w:bCs/>
                <w:sz w:val="28"/>
                <w:szCs w:val="28"/>
              </w:rPr>
            </w:pPr>
            <w:r w:rsidRPr="00CE4E7A">
              <w:rPr>
                <w:bCs/>
                <w:sz w:val="28"/>
                <w:szCs w:val="28"/>
              </w:rPr>
              <w:t>-</w:t>
            </w:r>
          </w:p>
        </w:tc>
        <w:tc>
          <w:tcPr>
            <w:tcW w:w="992" w:type="dxa"/>
            <w:vAlign w:val="center"/>
          </w:tcPr>
          <w:p w14:paraId="5F4A10D9"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37753CFC"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27B15575"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59282F09"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75A15BAF"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4A474C99" w14:textId="77777777" w:rsidR="00CE4E7A" w:rsidRPr="00CE4E7A" w:rsidRDefault="00CE4E7A" w:rsidP="00CE4E7A">
            <w:pPr>
              <w:jc w:val="center"/>
              <w:rPr>
                <w:bCs/>
                <w:sz w:val="28"/>
                <w:szCs w:val="28"/>
              </w:rPr>
            </w:pPr>
            <w:r w:rsidRPr="00CE4E7A">
              <w:rPr>
                <w:bCs/>
                <w:sz w:val="28"/>
                <w:szCs w:val="28"/>
              </w:rPr>
              <w:t>-</w:t>
            </w:r>
          </w:p>
        </w:tc>
      </w:tr>
      <w:tr w:rsidR="00CE4E7A" w:rsidRPr="00CE4E7A" w14:paraId="10A4838D" w14:textId="77777777" w:rsidTr="007E69AF">
        <w:trPr>
          <w:trHeight w:val="2793"/>
        </w:trPr>
        <w:tc>
          <w:tcPr>
            <w:tcW w:w="822" w:type="dxa"/>
            <w:vAlign w:val="center"/>
          </w:tcPr>
          <w:p w14:paraId="700D7448" w14:textId="77777777" w:rsidR="00CE4E7A" w:rsidRPr="00CE4E7A" w:rsidRDefault="00CE4E7A" w:rsidP="00CE4E7A">
            <w:pPr>
              <w:jc w:val="center"/>
              <w:rPr>
                <w:bCs/>
                <w:color w:val="000000"/>
                <w:sz w:val="28"/>
                <w:szCs w:val="28"/>
              </w:rPr>
            </w:pPr>
            <w:r w:rsidRPr="00CE4E7A">
              <w:rPr>
                <w:bCs/>
                <w:color w:val="000000"/>
                <w:sz w:val="28"/>
                <w:szCs w:val="28"/>
              </w:rPr>
              <w:t>1.2.</w:t>
            </w:r>
          </w:p>
        </w:tc>
        <w:tc>
          <w:tcPr>
            <w:tcW w:w="3375" w:type="dxa"/>
          </w:tcPr>
          <w:p w14:paraId="4F32ED9C" w14:textId="77777777" w:rsidR="00CE4E7A" w:rsidRPr="00CE4E7A" w:rsidRDefault="00CE4E7A" w:rsidP="00CE4E7A">
            <w:pPr>
              <w:rPr>
                <w:bCs/>
                <w:color w:val="000000"/>
                <w:sz w:val="28"/>
                <w:szCs w:val="28"/>
              </w:rPr>
            </w:pPr>
            <w:r w:rsidRPr="00CE4E7A">
              <w:rPr>
                <w:color w:val="000000"/>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993" w:type="dxa"/>
            <w:vAlign w:val="center"/>
          </w:tcPr>
          <w:p w14:paraId="6FD25276" w14:textId="77777777" w:rsidR="00CE4E7A" w:rsidRPr="00CE4E7A" w:rsidRDefault="00CE4E7A" w:rsidP="00CE4E7A">
            <w:pPr>
              <w:jc w:val="center"/>
              <w:rPr>
                <w:bCs/>
                <w:sz w:val="28"/>
                <w:szCs w:val="28"/>
              </w:rPr>
            </w:pPr>
            <w:r w:rsidRPr="00CE4E7A">
              <w:rPr>
                <w:bCs/>
                <w:sz w:val="28"/>
                <w:szCs w:val="28"/>
              </w:rPr>
              <w:t>-</w:t>
            </w:r>
          </w:p>
        </w:tc>
        <w:tc>
          <w:tcPr>
            <w:tcW w:w="1701" w:type="dxa"/>
            <w:vAlign w:val="center"/>
          </w:tcPr>
          <w:p w14:paraId="72B25C12" w14:textId="77777777" w:rsidR="00CE4E7A" w:rsidRPr="00CE4E7A" w:rsidRDefault="00CE4E7A" w:rsidP="00CE4E7A">
            <w:pPr>
              <w:jc w:val="center"/>
              <w:rPr>
                <w:bCs/>
                <w:sz w:val="28"/>
                <w:szCs w:val="28"/>
              </w:rPr>
            </w:pPr>
            <w:r w:rsidRPr="00CE4E7A">
              <w:rPr>
                <w:bCs/>
                <w:sz w:val="28"/>
                <w:szCs w:val="28"/>
              </w:rPr>
              <w:t>-</w:t>
            </w:r>
          </w:p>
        </w:tc>
        <w:tc>
          <w:tcPr>
            <w:tcW w:w="992" w:type="dxa"/>
            <w:vAlign w:val="center"/>
          </w:tcPr>
          <w:p w14:paraId="3F830B43"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2153D266"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27BB4A5B"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57203A7B"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0A706E15"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163BD69A" w14:textId="77777777" w:rsidR="00CE4E7A" w:rsidRPr="00CE4E7A" w:rsidRDefault="00CE4E7A" w:rsidP="00CE4E7A">
            <w:pPr>
              <w:jc w:val="center"/>
              <w:rPr>
                <w:bCs/>
                <w:sz w:val="28"/>
                <w:szCs w:val="28"/>
              </w:rPr>
            </w:pPr>
            <w:r w:rsidRPr="00CE4E7A">
              <w:rPr>
                <w:bCs/>
                <w:sz w:val="28"/>
                <w:szCs w:val="28"/>
              </w:rPr>
              <w:t>-</w:t>
            </w:r>
          </w:p>
        </w:tc>
      </w:tr>
      <w:tr w:rsidR="00CE4E7A" w:rsidRPr="00CE4E7A" w14:paraId="10472F08" w14:textId="77777777" w:rsidTr="007E69AF">
        <w:trPr>
          <w:trHeight w:val="438"/>
        </w:trPr>
        <w:tc>
          <w:tcPr>
            <w:tcW w:w="822" w:type="dxa"/>
            <w:vAlign w:val="center"/>
          </w:tcPr>
          <w:p w14:paraId="12577524" w14:textId="77777777" w:rsidR="00CE4E7A" w:rsidRPr="00CE4E7A" w:rsidRDefault="00CE4E7A" w:rsidP="00CE4E7A">
            <w:pPr>
              <w:jc w:val="center"/>
              <w:rPr>
                <w:bCs/>
                <w:color w:val="000000"/>
                <w:sz w:val="28"/>
                <w:szCs w:val="28"/>
              </w:rPr>
            </w:pPr>
            <w:r w:rsidRPr="00CE4E7A">
              <w:rPr>
                <w:bCs/>
                <w:color w:val="000000"/>
                <w:sz w:val="28"/>
                <w:szCs w:val="28"/>
              </w:rPr>
              <w:lastRenderedPageBreak/>
              <w:t>1</w:t>
            </w:r>
          </w:p>
        </w:tc>
        <w:tc>
          <w:tcPr>
            <w:tcW w:w="3375" w:type="dxa"/>
            <w:vAlign w:val="center"/>
          </w:tcPr>
          <w:p w14:paraId="4035B368"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993" w:type="dxa"/>
            <w:vAlign w:val="center"/>
          </w:tcPr>
          <w:p w14:paraId="673061A3"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1701" w:type="dxa"/>
            <w:vAlign w:val="center"/>
          </w:tcPr>
          <w:p w14:paraId="461EA7A5"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992" w:type="dxa"/>
            <w:vAlign w:val="center"/>
          </w:tcPr>
          <w:p w14:paraId="21124155" w14:textId="77777777" w:rsidR="00CE4E7A" w:rsidRPr="00CE4E7A" w:rsidRDefault="00CE4E7A" w:rsidP="00CE4E7A">
            <w:pPr>
              <w:jc w:val="center"/>
              <w:rPr>
                <w:bCs/>
                <w:color w:val="000000"/>
                <w:sz w:val="28"/>
                <w:szCs w:val="28"/>
              </w:rPr>
            </w:pPr>
            <w:r w:rsidRPr="00CE4E7A">
              <w:rPr>
                <w:bCs/>
                <w:color w:val="000000"/>
                <w:sz w:val="28"/>
                <w:szCs w:val="28"/>
              </w:rPr>
              <w:t>5</w:t>
            </w:r>
          </w:p>
        </w:tc>
        <w:tc>
          <w:tcPr>
            <w:tcW w:w="1134" w:type="dxa"/>
            <w:vAlign w:val="center"/>
          </w:tcPr>
          <w:p w14:paraId="54610BEE" w14:textId="77777777" w:rsidR="00CE4E7A" w:rsidRPr="00CE4E7A" w:rsidRDefault="00CE4E7A" w:rsidP="00CE4E7A">
            <w:pPr>
              <w:jc w:val="center"/>
              <w:rPr>
                <w:bCs/>
                <w:color w:val="000000"/>
                <w:sz w:val="28"/>
                <w:szCs w:val="28"/>
              </w:rPr>
            </w:pPr>
            <w:r w:rsidRPr="00CE4E7A">
              <w:rPr>
                <w:bCs/>
                <w:color w:val="000000"/>
                <w:sz w:val="28"/>
                <w:szCs w:val="28"/>
              </w:rPr>
              <w:t>6</w:t>
            </w:r>
          </w:p>
        </w:tc>
        <w:tc>
          <w:tcPr>
            <w:tcW w:w="1134" w:type="dxa"/>
            <w:vAlign w:val="center"/>
          </w:tcPr>
          <w:p w14:paraId="2A139030" w14:textId="77777777" w:rsidR="00CE4E7A" w:rsidRPr="00CE4E7A" w:rsidRDefault="00CE4E7A" w:rsidP="00CE4E7A">
            <w:pPr>
              <w:jc w:val="center"/>
              <w:rPr>
                <w:bCs/>
                <w:color w:val="000000"/>
                <w:sz w:val="28"/>
                <w:szCs w:val="28"/>
              </w:rPr>
            </w:pPr>
            <w:r w:rsidRPr="00CE4E7A">
              <w:rPr>
                <w:bCs/>
                <w:color w:val="000000"/>
                <w:sz w:val="28"/>
                <w:szCs w:val="28"/>
              </w:rPr>
              <w:t>7</w:t>
            </w:r>
          </w:p>
        </w:tc>
        <w:tc>
          <w:tcPr>
            <w:tcW w:w="1105" w:type="dxa"/>
            <w:vAlign w:val="center"/>
          </w:tcPr>
          <w:p w14:paraId="4B8F5C66" w14:textId="77777777" w:rsidR="00CE4E7A" w:rsidRPr="00CE4E7A" w:rsidRDefault="00CE4E7A" w:rsidP="00CE4E7A">
            <w:pPr>
              <w:jc w:val="center"/>
              <w:rPr>
                <w:bCs/>
                <w:color w:val="000000"/>
                <w:sz w:val="28"/>
                <w:szCs w:val="28"/>
              </w:rPr>
            </w:pPr>
            <w:r w:rsidRPr="00CE4E7A">
              <w:rPr>
                <w:bCs/>
                <w:color w:val="000000"/>
                <w:sz w:val="28"/>
                <w:szCs w:val="28"/>
              </w:rPr>
              <w:t>8</w:t>
            </w:r>
          </w:p>
        </w:tc>
        <w:tc>
          <w:tcPr>
            <w:tcW w:w="1105" w:type="dxa"/>
            <w:vAlign w:val="center"/>
          </w:tcPr>
          <w:p w14:paraId="55D8A286" w14:textId="77777777" w:rsidR="00CE4E7A" w:rsidRPr="00CE4E7A" w:rsidRDefault="00CE4E7A" w:rsidP="00CE4E7A">
            <w:pPr>
              <w:jc w:val="center"/>
              <w:rPr>
                <w:bCs/>
                <w:color w:val="000000"/>
                <w:sz w:val="28"/>
                <w:szCs w:val="28"/>
              </w:rPr>
            </w:pPr>
            <w:r w:rsidRPr="00CE4E7A">
              <w:rPr>
                <w:bCs/>
                <w:color w:val="000000"/>
                <w:sz w:val="28"/>
                <w:szCs w:val="28"/>
              </w:rPr>
              <w:t>9</w:t>
            </w:r>
          </w:p>
        </w:tc>
        <w:tc>
          <w:tcPr>
            <w:tcW w:w="1105" w:type="dxa"/>
            <w:vAlign w:val="center"/>
          </w:tcPr>
          <w:p w14:paraId="72DFD6FA" w14:textId="77777777" w:rsidR="00CE4E7A" w:rsidRPr="00CE4E7A" w:rsidRDefault="00CE4E7A" w:rsidP="00CE4E7A">
            <w:pPr>
              <w:jc w:val="center"/>
              <w:rPr>
                <w:bCs/>
                <w:color w:val="000000"/>
                <w:sz w:val="28"/>
                <w:szCs w:val="28"/>
              </w:rPr>
            </w:pPr>
            <w:r w:rsidRPr="00CE4E7A">
              <w:rPr>
                <w:bCs/>
                <w:color w:val="000000"/>
                <w:sz w:val="28"/>
                <w:szCs w:val="28"/>
              </w:rPr>
              <w:t>10</w:t>
            </w:r>
          </w:p>
        </w:tc>
      </w:tr>
      <w:tr w:rsidR="00CE4E7A" w:rsidRPr="00CE4E7A" w14:paraId="675E6533" w14:textId="77777777" w:rsidTr="007E69AF">
        <w:trPr>
          <w:trHeight w:val="827"/>
        </w:trPr>
        <w:tc>
          <w:tcPr>
            <w:tcW w:w="13466" w:type="dxa"/>
            <w:gridSpan w:val="10"/>
            <w:vAlign w:val="center"/>
          </w:tcPr>
          <w:p w14:paraId="15E40347" w14:textId="77777777" w:rsidR="00CE4E7A" w:rsidRPr="00CE4E7A" w:rsidRDefault="00CE4E7A" w:rsidP="00CE4E7A">
            <w:pPr>
              <w:numPr>
                <w:ilvl w:val="0"/>
                <w:numId w:val="5"/>
              </w:numPr>
              <w:contextualSpacing/>
              <w:jc w:val="center"/>
              <w:rPr>
                <w:bCs/>
                <w:color w:val="000000"/>
                <w:sz w:val="28"/>
                <w:szCs w:val="28"/>
              </w:rPr>
            </w:pPr>
            <w:r w:rsidRPr="00CE4E7A">
              <w:rPr>
                <w:bCs/>
                <w:color w:val="000000"/>
                <w:sz w:val="28"/>
                <w:szCs w:val="28"/>
              </w:rPr>
              <w:t>Показатели надежности и бесперебойности водоснабжения</w:t>
            </w:r>
          </w:p>
        </w:tc>
      </w:tr>
      <w:tr w:rsidR="00CE4E7A" w:rsidRPr="00CE4E7A" w14:paraId="50ABE2EF" w14:textId="77777777" w:rsidTr="007E69AF">
        <w:trPr>
          <w:trHeight w:val="4807"/>
        </w:trPr>
        <w:tc>
          <w:tcPr>
            <w:tcW w:w="822" w:type="dxa"/>
            <w:vAlign w:val="center"/>
          </w:tcPr>
          <w:p w14:paraId="2B5D4E63" w14:textId="77777777" w:rsidR="00CE4E7A" w:rsidRPr="00CE4E7A" w:rsidRDefault="00CE4E7A" w:rsidP="00CE4E7A">
            <w:pPr>
              <w:jc w:val="center"/>
              <w:rPr>
                <w:bCs/>
                <w:color w:val="000000"/>
                <w:sz w:val="28"/>
                <w:szCs w:val="28"/>
              </w:rPr>
            </w:pPr>
            <w:r w:rsidRPr="00CE4E7A">
              <w:rPr>
                <w:bCs/>
                <w:color w:val="000000"/>
                <w:sz w:val="28"/>
                <w:szCs w:val="28"/>
              </w:rPr>
              <w:t>2.1.</w:t>
            </w:r>
          </w:p>
        </w:tc>
        <w:tc>
          <w:tcPr>
            <w:tcW w:w="3375" w:type="dxa"/>
            <w:vAlign w:val="center"/>
          </w:tcPr>
          <w:p w14:paraId="35950548" w14:textId="77777777" w:rsidR="00CE4E7A" w:rsidRPr="00CE4E7A" w:rsidRDefault="00CE4E7A" w:rsidP="00CE4E7A">
            <w:pPr>
              <w:rPr>
                <w:bCs/>
                <w:color w:val="000000"/>
                <w:sz w:val="28"/>
                <w:szCs w:val="28"/>
              </w:rPr>
            </w:pPr>
            <w:r w:rsidRPr="00CE4E7A">
              <w:rPr>
                <w:color w:val="000000"/>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993" w:type="dxa"/>
            <w:vAlign w:val="center"/>
          </w:tcPr>
          <w:p w14:paraId="30F8626A"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701" w:type="dxa"/>
            <w:vAlign w:val="center"/>
          </w:tcPr>
          <w:p w14:paraId="43E44C62"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992" w:type="dxa"/>
            <w:vAlign w:val="center"/>
          </w:tcPr>
          <w:p w14:paraId="28531735"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134" w:type="dxa"/>
            <w:vAlign w:val="center"/>
          </w:tcPr>
          <w:p w14:paraId="16AE0A4C"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134" w:type="dxa"/>
            <w:vAlign w:val="center"/>
          </w:tcPr>
          <w:p w14:paraId="2DCDC85F"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105" w:type="dxa"/>
            <w:vAlign w:val="center"/>
          </w:tcPr>
          <w:p w14:paraId="4A8CB848"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105" w:type="dxa"/>
            <w:vAlign w:val="center"/>
          </w:tcPr>
          <w:p w14:paraId="13867ED8"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1105" w:type="dxa"/>
            <w:vAlign w:val="center"/>
          </w:tcPr>
          <w:p w14:paraId="29BCF265" w14:textId="77777777" w:rsidR="00CE4E7A" w:rsidRPr="00CE4E7A" w:rsidRDefault="00CE4E7A" w:rsidP="00CE4E7A">
            <w:pPr>
              <w:jc w:val="center"/>
              <w:rPr>
                <w:bCs/>
                <w:color w:val="000000"/>
                <w:sz w:val="28"/>
                <w:szCs w:val="28"/>
              </w:rPr>
            </w:pPr>
            <w:r w:rsidRPr="00CE4E7A">
              <w:rPr>
                <w:bCs/>
                <w:color w:val="000000"/>
                <w:sz w:val="28"/>
                <w:szCs w:val="28"/>
              </w:rPr>
              <w:t>0,00</w:t>
            </w:r>
          </w:p>
        </w:tc>
      </w:tr>
      <w:tr w:rsidR="00CE4E7A" w:rsidRPr="00CE4E7A" w14:paraId="10431AE8" w14:textId="77777777" w:rsidTr="007E69AF">
        <w:trPr>
          <w:trHeight w:val="1133"/>
        </w:trPr>
        <w:tc>
          <w:tcPr>
            <w:tcW w:w="13466" w:type="dxa"/>
            <w:gridSpan w:val="10"/>
            <w:vAlign w:val="center"/>
          </w:tcPr>
          <w:p w14:paraId="6D2DC749" w14:textId="77777777" w:rsidR="00CE4E7A" w:rsidRPr="00CE4E7A" w:rsidRDefault="00CE4E7A" w:rsidP="00CE4E7A">
            <w:pPr>
              <w:numPr>
                <w:ilvl w:val="0"/>
                <w:numId w:val="5"/>
              </w:numPr>
              <w:contextualSpacing/>
              <w:jc w:val="center"/>
              <w:rPr>
                <w:bCs/>
                <w:color w:val="000000"/>
                <w:sz w:val="28"/>
                <w:szCs w:val="28"/>
              </w:rPr>
            </w:pPr>
            <w:r w:rsidRPr="00CE4E7A">
              <w:rPr>
                <w:bCs/>
                <w:color w:val="000000"/>
                <w:sz w:val="28"/>
                <w:szCs w:val="28"/>
              </w:rPr>
              <w:t>Показатели энергетической эффективности использования ресурсов, в том числе уровень потерь воды</w:t>
            </w:r>
          </w:p>
        </w:tc>
      </w:tr>
      <w:tr w:rsidR="00CE4E7A" w:rsidRPr="00CE4E7A" w14:paraId="00312BEB" w14:textId="77777777" w:rsidTr="00CE4E7A">
        <w:trPr>
          <w:trHeight w:val="70"/>
        </w:trPr>
        <w:tc>
          <w:tcPr>
            <w:tcW w:w="822" w:type="dxa"/>
            <w:vAlign w:val="center"/>
          </w:tcPr>
          <w:p w14:paraId="796BF298" w14:textId="77777777" w:rsidR="00CE4E7A" w:rsidRPr="00CE4E7A" w:rsidRDefault="00CE4E7A" w:rsidP="00CE4E7A">
            <w:pPr>
              <w:jc w:val="center"/>
              <w:rPr>
                <w:bCs/>
                <w:color w:val="000000"/>
                <w:sz w:val="28"/>
                <w:szCs w:val="28"/>
              </w:rPr>
            </w:pPr>
            <w:r w:rsidRPr="00CE4E7A">
              <w:rPr>
                <w:bCs/>
                <w:color w:val="000000"/>
                <w:sz w:val="28"/>
                <w:szCs w:val="28"/>
              </w:rPr>
              <w:t>3.1.</w:t>
            </w:r>
          </w:p>
        </w:tc>
        <w:tc>
          <w:tcPr>
            <w:tcW w:w="3375" w:type="dxa"/>
            <w:vAlign w:val="center"/>
          </w:tcPr>
          <w:p w14:paraId="3D46B9E3" w14:textId="77777777" w:rsidR="00CE4E7A" w:rsidRPr="00CE4E7A" w:rsidRDefault="00CE4E7A" w:rsidP="00CE4E7A">
            <w:pPr>
              <w:rPr>
                <w:bCs/>
                <w:color w:val="000000"/>
                <w:sz w:val="28"/>
                <w:szCs w:val="28"/>
              </w:rPr>
            </w:pPr>
            <w:r w:rsidRPr="00CE4E7A">
              <w:rPr>
                <w:color w:val="000000"/>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993" w:type="dxa"/>
            <w:vAlign w:val="center"/>
          </w:tcPr>
          <w:p w14:paraId="5D561F4A"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701" w:type="dxa"/>
            <w:vAlign w:val="center"/>
          </w:tcPr>
          <w:p w14:paraId="4BFB5451"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992" w:type="dxa"/>
            <w:vAlign w:val="center"/>
          </w:tcPr>
          <w:p w14:paraId="03DE79A0"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134" w:type="dxa"/>
            <w:vAlign w:val="center"/>
          </w:tcPr>
          <w:p w14:paraId="08ECAC92"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134" w:type="dxa"/>
            <w:vAlign w:val="center"/>
          </w:tcPr>
          <w:p w14:paraId="7AA50E6A"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105" w:type="dxa"/>
            <w:vAlign w:val="center"/>
          </w:tcPr>
          <w:p w14:paraId="2926ED3F"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105" w:type="dxa"/>
            <w:vAlign w:val="center"/>
          </w:tcPr>
          <w:p w14:paraId="556863BA"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1105" w:type="dxa"/>
            <w:vAlign w:val="center"/>
          </w:tcPr>
          <w:p w14:paraId="20C6A83F" w14:textId="77777777" w:rsidR="00CE4E7A" w:rsidRPr="00CE4E7A" w:rsidRDefault="00CE4E7A" w:rsidP="00CE4E7A">
            <w:pPr>
              <w:jc w:val="center"/>
              <w:rPr>
                <w:bCs/>
                <w:color w:val="000000"/>
                <w:sz w:val="28"/>
                <w:szCs w:val="28"/>
              </w:rPr>
            </w:pPr>
            <w:r w:rsidRPr="00CE4E7A">
              <w:rPr>
                <w:bCs/>
                <w:color w:val="000000"/>
                <w:sz w:val="28"/>
                <w:szCs w:val="28"/>
              </w:rPr>
              <w:t>3,59</w:t>
            </w:r>
          </w:p>
        </w:tc>
      </w:tr>
      <w:tr w:rsidR="00CE4E7A" w:rsidRPr="00CE4E7A" w14:paraId="319D2ADF" w14:textId="77777777" w:rsidTr="007E69AF">
        <w:trPr>
          <w:trHeight w:val="438"/>
        </w:trPr>
        <w:tc>
          <w:tcPr>
            <w:tcW w:w="822" w:type="dxa"/>
            <w:vAlign w:val="center"/>
          </w:tcPr>
          <w:p w14:paraId="796E7E3B" w14:textId="77777777" w:rsidR="00CE4E7A" w:rsidRPr="00CE4E7A" w:rsidRDefault="00CE4E7A" w:rsidP="00CE4E7A">
            <w:pPr>
              <w:jc w:val="center"/>
              <w:rPr>
                <w:bCs/>
                <w:color w:val="000000"/>
                <w:sz w:val="28"/>
                <w:szCs w:val="28"/>
              </w:rPr>
            </w:pPr>
            <w:r w:rsidRPr="00CE4E7A">
              <w:rPr>
                <w:bCs/>
                <w:color w:val="000000"/>
                <w:sz w:val="28"/>
                <w:szCs w:val="28"/>
              </w:rPr>
              <w:lastRenderedPageBreak/>
              <w:t>1</w:t>
            </w:r>
          </w:p>
        </w:tc>
        <w:tc>
          <w:tcPr>
            <w:tcW w:w="3375" w:type="dxa"/>
            <w:vAlign w:val="center"/>
          </w:tcPr>
          <w:p w14:paraId="1EED8F8E"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993" w:type="dxa"/>
            <w:vAlign w:val="center"/>
          </w:tcPr>
          <w:p w14:paraId="1AA8EEAA"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1701" w:type="dxa"/>
            <w:vAlign w:val="center"/>
          </w:tcPr>
          <w:p w14:paraId="5DD8AC73"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992" w:type="dxa"/>
            <w:vAlign w:val="center"/>
          </w:tcPr>
          <w:p w14:paraId="5C5C968F" w14:textId="77777777" w:rsidR="00CE4E7A" w:rsidRPr="00CE4E7A" w:rsidRDefault="00CE4E7A" w:rsidP="00CE4E7A">
            <w:pPr>
              <w:jc w:val="center"/>
              <w:rPr>
                <w:bCs/>
                <w:color w:val="000000"/>
                <w:sz w:val="28"/>
                <w:szCs w:val="28"/>
              </w:rPr>
            </w:pPr>
            <w:r w:rsidRPr="00CE4E7A">
              <w:rPr>
                <w:bCs/>
                <w:color w:val="000000"/>
                <w:sz w:val="28"/>
                <w:szCs w:val="28"/>
              </w:rPr>
              <w:t>5</w:t>
            </w:r>
          </w:p>
        </w:tc>
        <w:tc>
          <w:tcPr>
            <w:tcW w:w="1134" w:type="dxa"/>
            <w:vAlign w:val="center"/>
          </w:tcPr>
          <w:p w14:paraId="6708E388" w14:textId="77777777" w:rsidR="00CE4E7A" w:rsidRPr="00CE4E7A" w:rsidRDefault="00CE4E7A" w:rsidP="00CE4E7A">
            <w:pPr>
              <w:jc w:val="center"/>
              <w:rPr>
                <w:bCs/>
                <w:color w:val="000000"/>
                <w:sz w:val="28"/>
                <w:szCs w:val="28"/>
              </w:rPr>
            </w:pPr>
            <w:r w:rsidRPr="00CE4E7A">
              <w:rPr>
                <w:bCs/>
                <w:color w:val="000000"/>
                <w:sz w:val="28"/>
                <w:szCs w:val="28"/>
              </w:rPr>
              <w:t>6</w:t>
            </w:r>
          </w:p>
        </w:tc>
        <w:tc>
          <w:tcPr>
            <w:tcW w:w="1134" w:type="dxa"/>
            <w:vAlign w:val="center"/>
          </w:tcPr>
          <w:p w14:paraId="5B0DD4B6" w14:textId="77777777" w:rsidR="00CE4E7A" w:rsidRPr="00CE4E7A" w:rsidRDefault="00CE4E7A" w:rsidP="00CE4E7A">
            <w:pPr>
              <w:jc w:val="center"/>
              <w:rPr>
                <w:bCs/>
                <w:color w:val="000000"/>
                <w:sz w:val="28"/>
                <w:szCs w:val="28"/>
              </w:rPr>
            </w:pPr>
            <w:r w:rsidRPr="00CE4E7A">
              <w:rPr>
                <w:bCs/>
                <w:color w:val="000000"/>
                <w:sz w:val="28"/>
                <w:szCs w:val="28"/>
              </w:rPr>
              <w:t>7</w:t>
            </w:r>
          </w:p>
        </w:tc>
        <w:tc>
          <w:tcPr>
            <w:tcW w:w="1105" w:type="dxa"/>
            <w:vAlign w:val="center"/>
          </w:tcPr>
          <w:p w14:paraId="3CA63112" w14:textId="77777777" w:rsidR="00CE4E7A" w:rsidRPr="00CE4E7A" w:rsidRDefault="00CE4E7A" w:rsidP="00CE4E7A">
            <w:pPr>
              <w:jc w:val="center"/>
              <w:rPr>
                <w:bCs/>
                <w:color w:val="000000"/>
                <w:sz w:val="28"/>
                <w:szCs w:val="28"/>
              </w:rPr>
            </w:pPr>
            <w:r w:rsidRPr="00CE4E7A">
              <w:rPr>
                <w:bCs/>
                <w:color w:val="000000"/>
                <w:sz w:val="28"/>
                <w:szCs w:val="28"/>
              </w:rPr>
              <w:t>8</w:t>
            </w:r>
          </w:p>
        </w:tc>
        <w:tc>
          <w:tcPr>
            <w:tcW w:w="1105" w:type="dxa"/>
            <w:vAlign w:val="center"/>
          </w:tcPr>
          <w:p w14:paraId="4EB5490B" w14:textId="77777777" w:rsidR="00CE4E7A" w:rsidRPr="00CE4E7A" w:rsidRDefault="00CE4E7A" w:rsidP="00CE4E7A">
            <w:pPr>
              <w:jc w:val="center"/>
              <w:rPr>
                <w:bCs/>
                <w:color w:val="000000"/>
                <w:sz w:val="28"/>
                <w:szCs w:val="28"/>
              </w:rPr>
            </w:pPr>
            <w:r w:rsidRPr="00CE4E7A">
              <w:rPr>
                <w:bCs/>
                <w:color w:val="000000"/>
                <w:sz w:val="28"/>
                <w:szCs w:val="28"/>
              </w:rPr>
              <w:t>9</w:t>
            </w:r>
          </w:p>
        </w:tc>
        <w:tc>
          <w:tcPr>
            <w:tcW w:w="1105" w:type="dxa"/>
            <w:vAlign w:val="center"/>
          </w:tcPr>
          <w:p w14:paraId="1BC00C1B" w14:textId="77777777" w:rsidR="00CE4E7A" w:rsidRPr="00CE4E7A" w:rsidRDefault="00CE4E7A" w:rsidP="00CE4E7A">
            <w:pPr>
              <w:jc w:val="center"/>
              <w:rPr>
                <w:bCs/>
                <w:color w:val="000000"/>
                <w:sz w:val="28"/>
                <w:szCs w:val="28"/>
              </w:rPr>
            </w:pPr>
            <w:r w:rsidRPr="00CE4E7A">
              <w:rPr>
                <w:bCs/>
                <w:color w:val="000000"/>
                <w:sz w:val="28"/>
                <w:szCs w:val="28"/>
              </w:rPr>
              <w:t>10</w:t>
            </w:r>
          </w:p>
        </w:tc>
      </w:tr>
      <w:tr w:rsidR="00CE4E7A" w:rsidRPr="00CE4E7A" w14:paraId="1866D435" w14:textId="77777777" w:rsidTr="007E69AF">
        <w:trPr>
          <w:trHeight w:val="2263"/>
        </w:trPr>
        <w:tc>
          <w:tcPr>
            <w:tcW w:w="822" w:type="dxa"/>
            <w:vAlign w:val="center"/>
          </w:tcPr>
          <w:p w14:paraId="7582764A" w14:textId="77777777" w:rsidR="00CE4E7A" w:rsidRPr="00CE4E7A" w:rsidRDefault="00CE4E7A" w:rsidP="00CE4E7A">
            <w:pPr>
              <w:jc w:val="center"/>
              <w:rPr>
                <w:bCs/>
                <w:color w:val="000000"/>
                <w:sz w:val="28"/>
                <w:szCs w:val="28"/>
              </w:rPr>
            </w:pPr>
            <w:r w:rsidRPr="00CE4E7A">
              <w:rPr>
                <w:bCs/>
                <w:color w:val="000000"/>
                <w:sz w:val="28"/>
                <w:szCs w:val="28"/>
              </w:rPr>
              <w:t>3.2.</w:t>
            </w:r>
          </w:p>
        </w:tc>
        <w:tc>
          <w:tcPr>
            <w:tcW w:w="3375" w:type="dxa"/>
            <w:vAlign w:val="center"/>
          </w:tcPr>
          <w:p w14:paraId="2900E773" w14:textId="77777777" w:rsidR="00CE4E7A" w:rsidRPr="00CE4E7A" w:rsidRDefault="00CE4E7A" w:rsidP="00CE4E7A">
            <w:pPr>
              <w:rPr>
                <w:bCs/>
                <w:color w:val="000000"/>
                <w:sz w:val="28"/>
                <w:szCs w:val="28"/>
              </w:rPr>
            </w:pPr>
            <w:r w:rsidRPr="00CE4E7A">
              <w:rPr>
                <w:color w:val="000000"/>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w:t>
            </w:r>
            <w:r w:rsidRPr="00CE4E7A">
              <w:rPr>
                <w:sz w:val="22"/>
                <w:szCs w:val="22"/>
              </w:rPr>
              <w:t>м</w:t>
            </w:r>
            <w:r w:rsidRPr="00CE4E7A">
              <w:rPr>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по водоподготовке</w:t>
            </w:r>
          </w:p>
        </w:tc>
        <w:tc>
          <w:tcPr>
            <w:tcW w:w="993" w:type="dxa"/>
            <w:vAlign w:val="center"/>
          </w:tcPr>
          <w:p w14:paraId="22BBF647" w14:textId="77777777" w:rsidR="00CE4E7A" w:rsidRPr="00CE4E7A" w:rsidRDefault="00CE4E7A" w:rsidP="00CE4E7A">
            <w:pPr>
              <w:jc w:val="center"/>
              <w:rPr>
                <w:bCs/>
                <w:sz w:val="28"/>
                <w:szCs w:val="28"/>
              </w:rPr>
            </w:pPr>
            <w:r w:rsidRPr="00CE4E7A">
              <w:rPr>
                <w:bCs/>
                <w:sz w:val="28"/>
                <w:szCs w:val="28"/>
              </w:rPr>
              <w:t>-</w:t>
            </w:r>
          </w:p>
        </w:tc>
        <w:tc>
          <w:tcPr>
            <w:tcW w:w="1701" w:type="dxa"/>
            <w:vAlign w:val="center"/>
          </w:tcPr>
          <w:p w14:paraId="1FE3D0EB" w14:textId="77777777" w:rsidR="00CE4E7A" w:rsidRPr="00CE4E7A" w:rsidRDefault="00CE4E7A" w:rsidP="00CE4E7A">
            <w:pPr>
              <w:jc w:val="center"/>
              <w:rPr>
                <w:bCs/>
                <w:sz w:val="28"/>
                <w:szCs w:val="28"/>
              </w:rPr>
            </w:pPr>
            <w:r w:rsidRPr="00CE4E7A">
              <w:rPr>
                <w:bCs/>
                <w:sz w:val="28"/>
                <w:szCs w:val="28"/>
              </w:rPr>
              <w:t>-</w:t>
            </w:r>
          </w:p>
        </w:tc>
        <w:tc>
          <w:tcPr>
            <w:tcW w:w="992" w:type="dxa"/>
            <w:vAlign w:val="center"/>
          </w:tcPr>
          <w:p w14:paraId="01D29A05"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076B72B5"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401C48C5"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18209530"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3507FEA5"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0EC0E03A" w14:textId="77777777" w:rsidR="00CE4E7A" w:rsidRPr="00CE4E7A" w:rsidRDefault="00CE4E7A" w:rsidP="00CE4E7A">
            <w:pPr>
              <w:jc w:val="center"/>
              <w:rPr>
                <w:bCs/>
                <w:sz w:val="28"/>
                <w:szCs w:val="28"/>
              </w:rPr>
            </w:pPr>
            <w:r w:rsidRPr="00CE4E7A">
              <w:rPr>
                <w:bCs/>
                <w:sz w:val="28"/>
                <w:szCs w:val="28"/>
              </w:rPr>
              <w:t>-</w:t>
            </w:r>
          </w:p>
        </w:tc>
      </w:tr>
      <w:tr w:rsidR="00CE4E7A" w:rsidRPr="00CE4E7A" w14:paraId="7CDE82E4" w14:textId="77777777" w:rsidTr="007E69AF">
        <w:tc>
          <w:tcPr>
            <w:tcW w:w="822" w:type="dxa"/>
            <w:vAlign w:val="center"/>
          </w:tcPr>
          <w:p w14:paraId="3BE7C581" w14:textId="77777777" w:rsidR="00CE4E7A" w:rsidRPr="00CE4E7A" w:rsidRDefault="00CE4E7A" w:rsidP="00CE4E7A">
            <w:pPr>
              <w:jc w:val="center"/>
              <w:rPr>
                <w:bCs/>
                <w:color w:val="000000"/>
                <w:sz w:val="28"/>
                <w:szCs w:val="28"/>
              </w:rPr>
            </w:pPr>
            <w:r w:rsidRPr="00CE4E7A">
              <w:rPr>
                <w:bCs/>
                <w:color w:val="000000"/>
                <w:sz w:val="28"/>
                <w:szCs w:val="28"/>
              </w:rPr>
              <w:t>3.3.</w:t>
            </w:r>
          </w:p>
        </w:tc>
        <w:tc>
          <w:tcPr>
            <w:tcW w:w="3375" w:type="dxa"/>
            <w:vAlign w:val="center"/>
          </w:tcPr>
          <w:p w14:paraId="4590ADF2" w14:textId="77777777" w:rsidR="00CE4E7A" w:rsidRPr="00CE4E7A" w:rsidRDefault="00CE4E7A" w:rsidP="00CE4E7A">
            <w:pPr>
              <w:rPr>
                <w:color w:val="000000"/>
                <w:sz w:val="22"/>
                <w:szCs w:val="22"/>
              </w:rPr>
            </w:pPr>
            <w:r w:rsidRPr="00CE4E7A">
              <w:rPr>
                <w:color w:val="000000"/>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w:t>
            </w:r>
            <w:r w:rsidRPr="00CE4E7A">
              <w:rPr>
                <w:sz w:val="22"/>
                <w:szCs w:val="22"/>
              </w:rPr>
              <w:t>м</w:t>
            </w:r>
            <w:r w:rsidRPr="00CE4E7A">
              <w:rPr>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по транспортировке</w:t>
            </w:r>
          </w:p>
        </w:tc>
        <w:tc>
          <w:tcPr>
            <w:tcW w:w="993" w:type="dxa"/>
            <w:vAlign w:val="center"/>
          </w:tcPr>
          <w:p w14:paraId="5A6DECB6" w14:textId="77777777" w:rsidR="00CE4E7A" w:rsidRPr="00CE4E7A" w:rsidRDefault="00CE4E7A" w:rsidP="00CE4E7A">
            <w:pPr>
              <w:jc w:val="center"/>
              <w:rPr>
                <w:bCs/>
                <w:sz w:val="28"/>
                <w:szCs w:val="28"/>
              </w:rPr>
            </w:pPr>
            <w:r w:rsidRPr="00CE4E7A">
              <w:rPr>
                <w:bCs/>
                <w:sz w:val="28"/>
                <w:szCs w:val="28"/>
              </w:rPr>
              <w:t>-</w:t>
            </w:r>
          </w:p>
        </w:tc>
        <w:tc>
          <w:tcPr>
            <w:tcW w:w="1701" w:type="dxa"/>
            <w:vAlign w:val="center"/>
          </w:tcPr>
          <w:p w14:paraId="461EED1D" w14:textId="77777777" w:rsidR="00CE4E7A" w:rsidRPr="00CE4E7A" w:rsidRDefault="00CE4E7A" w:rsidP="00CE4E7A">
            <w:pPr>
              <w:jc w:val="center"/>
              <w:rPr>
                <w:bCs/>
                <w:sz w:val="28"/>
                <w:szCs w:val="28"/>
              </w:rPr>
            </w:pPr>
            <w:r w:rsidRPr="00CE4E7A">
              <w:rPr>
                <w:bCs/>
                <w:sz w:val="28"/>
                <w:szCs w:val="28"/>
              </w:rPr>
              <w:t>-</w:t>
            </w:r>
          </w:p>
        </w:tc>
        <w:tc>
          <w:tcPr>
            <w:tcW w:w="992" w:type="dxa"/>
            <w:vAlign w:val="center"/>
          </w:tcPr>
          <w:p w14:paraId="2B7B5A10"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363ADA33" w14:textId="77777777" w:rsidR="00CE4E7A" w:rsidRPr="00CE4E7A" w:rsidRDefault="00CE4E7A" w:rsidP="00CE4E7A">
            <w:pPr>
              <w:jc w:val="center"/>
              <w:rPr>
                <w:bCs/>
                <w:sz w:val="28"/>
                <w:szCs w:val="28"/>
              </w:rPr>
            </w:pPr>
            <w:r w:rsidRPr="00CE4E7A">
              <w:rPr>
                <w:bCs/>
                <w:sz w:val="28"/>
                <w:szCs w:val="28"/>
              </w:rPr>
              <w:t>-</w:t>
            </w:r>
          </w:p>
        </w:tc>
        <w:tc>
          <w:tcPr>
            <w:tcW w:w="1134" w:type="dxa"/>
            <w:vAlign w:val="center"/>
          </w:tcPr>
          <w:p w14:paraId="0AD1ADD3"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29061C38"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6A755C65" w14:textId="77777777" w:rsidR="00CE4E7A" w:rsidRPr="00CE4E7A" w:rsidRDefault="00CE4E7A" w:rsidP="00CE4E7A">
            <w:pPr>
              <w:jc w:val="center"/>
              <w:rPr>
                <w:bCs/>
                <w:sz w:val="28"/>
                <w:szCs w:val="28"/>
              </w:rPr>
            </w:pPr>
            <w:r w:rsidRPr="00CE4E7A">
              <w:rPr>
                <w:bCs/>
                <w:sz w:val="28"/>
                <w:szCs w:val="28"/>
              </w:rPr>
              <w:t>-</w:t>
            </w:r>
          </w:p>
        </w:tc>
        <w:tc>
          <w:tcPr>
            <w:tcW w:w="1105" w:type="dxa"/>
            <w:vAlign w:val="center"/>
          </w:tcPr>
          <w:p w14:paraId="3366768B" w14:textId="77777777" w:rsidR="00CE4E7A" w:rsidRPr="00CE4E7A" w:rsidRDefault="00CE4E7A" w:rsidP="00CE4E7A">
            <w:pPr>
              <w:jc w:val="center"/>
              <w:rPr>
                <w:bCs/>
                <w:sz w:val="28"/>
                <w:szCs w:val="28"/>
              </w:rPr>
            </w:pPr>
            <w:r w:rsidRPr="00CE4E7A">
              <w:rPr>
                <w:bCs/>
                <w:sz w:val="28"/>
                <w:szCs w:val="28"/>
              </w:rPr>
              <w:t>-</w:t>
            </w:r>
          </w:p>
        </w:tc>
      </w:tr>
      <w:tr w:rsidR="00CE4E7A" w:rsidRPr="00CE4E7A" w14:paraId="62657D9A" w14:textId="77777777" w:rsidTr="007E69AF">
        <w:tc>
          <w:tcPr>
            <w:tcW w:w="822" w:type="dxa"/>
            <w:vAlign w:val="center"/>
          </w:tcPr>
          <w:p w14:paraId="7F506135" w14:textId="77777777" w:rsidR="00CE4E7A" w:rsidRPr="00CE4E7A" w:rsidRDefault="00CE4E7A" w:rsidP="00CE4E7A">
            <w:pPr>
              <w:jc w:val="center"/>
              <w:rPr>
                <w:bCs/>
                <w:color w:val="000000"/>
                <w:sz w:val="28"/>
                <w:szCs w:val="28"/>
              </w:rPr>
            </w:pPr>
            <w:r w:rsidRPr="00CE4E7A">
              <w:rPr>
                <w:bCs/>
                <w:color w:val="000000"/>
                <w:sz w:val="28"/>
                <w:szCs w:val="28"/>
              </w:rPr>
              <w:t>3.4.</w:t>
            </w:r>
          </w:p>
        </w:tc>
        <w:tc>
          <w:tcPr>
            <w:tcW w:w="3375" w:type="dxa"/>
          </w:tcPr>
          <w:p w14:paraId="49AE1C2C" w14:textId="77777777" w:rsidR="00CE4E7A" w:rsidRPr="00CE4E7A" w:rsidRDefault="00CE4E7A" w:rsidP="00CE4E7A">
            <w:pPr>
              <w:rPr>
                <w:bCs/>
                <w:color w:val="000000"/>
                <w:sz w:val="28"/>
                <w:szCs w:val="28"/>
              </w:rPr>
            </w:pPr>
            <w:r w:rsidRPr="00CE4E7A">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w:t>
            </w:r>
            <w:r w:rsidRPr="00CE4E7A">
              <w:rPr>
                <w:sz w:val="22"/>
                <w:szCs w:val="22"/>
              </w:rPr>
              <w:t>м</w:t>
            </w:r>
            <w:r w:rsidRPr="00CE4E7A">
              <w:rPr>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водоснабжения (полный цикл)</w:t>
            </w:r>
          </w:p>
        </w:tc>
        <w:tc>
          <w:tcPr>
            <w:tcW w:w="993" w:type="dxa"/>
            <w:vAlign w:val="center"/>
          </w:tcPr>
          <w:p w14:paraId="377BAFCF"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701" w:type="dxa"/>
            <w:vAlign w:val="center"/>
          </w:tcPr>
          <w:p w14:paraId="1F145A4A"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992" w:type="dxa"/>
            <w:vAlign w:val="center"/>
          </w:tcPr>
          <w:p w14:paraId="6AD8844C"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134" w:type="dxa"/>
            <w:vAlign w:val="center"/>
          </w:tcPr>
          <w:p w14:paraId="0F585963"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134" w:type="dxa"/>
            <w:vAlign w:val="center"/>
          </w:tcPr>
          <w:p w14:paraId="4B69F585"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105" w:type="dxa"/>
            <w:vAlign w:val="center"/>
          </w:tcPr>
          <w:p w14:paraId="3AFCBEE4"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105" w:type="dxa"/>
            <w:vAlign w:val="center"/>
          </w:tcPr>
          <w:p w14:paraId="0D3406ED"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1105" w:type="dxa"/>
            <w:vAlign w:val="center"/>
          </w:tcPr>
          <w:p w14:paraId="1FFA5A43" w14:textId="77777777" w:rsidR="00CE4E7A" w:rsidRPr="00CE4E7A" w:rsidRDefault="00CE4E7A" w:rsidP="00CE4E7A">
            <w:pPr>
              <w:jc w:val="center"/>
              <w:rPr>
                <w:bCs/>
                <w:color w:val="000000"/>
                <w:sz w:val="28"/>
                <w:szCs w:val="28"/>
              </w:rPr>
            </w:pPr>
            <w:r w:rsidRPr="00CE4E7A">
              <w:rPr>
                <w:bCs/>
                <w:color w:val="000000"/>
                <w:sz w:val="28"/>
                <w:szCs w:val="28"/>
              </w:rPr>
              <w:t>0,159</w:t>
            </w:r>
          </w:p>
        </w:tc>
      </w:tr>
    </w:tbl>
    <w:p w14:paraId="6A905ECD" w14:textId="77777777" w:rsidR="00CE4E7A" w:rsidRPr="00CE4E7A" w:rsidRDefault="00CE4E7A" w:rsidP="00CE4E7A">
      <w:pPr>
        <w:ind w:left="-567"/>
        <w:jc w:val="center"/>
        <w:rPr>
          <w:bCs/>
          <w:color w:val="000000"/>
          <w:sz w:val="28"/>
          <w:szCs w:val="28"/>
        </w:rPr>
      </w:pPr>
    </w:p>
    <w:p w14:paraId="3F91C0DB" w14:textId="77777777" w:rsidR="00CE4E7A" w:rsidRPr="00CE4E7A" w:rsidRDefault="00CE4E7A" w:rsidP="00CE4E7A">
      <w:pPr>
        <w:rPr>
          <w:bCs/>
          <w:color w:val="000000"/>
          <w:sz w:val="28"/>
          <w:szCs w:val="28"/>
        </w:rPr>
      </w:pPr>
    </w:p>
    <w:p w14:paraId="55A057FD" w14:textId="77777777" w:rsidR="00CE4E7A" w:rsidRPr="00CE4E7A" w:rsidRDefault="00CE4E7A" w:rsidP="00CE4E7A">
      <w:pPr>
        <w:ind w:left="-567"/>
        <w:jc w:val="center"/>
        <w:rPr>
          <w:bCs/>
          <w:color w:val="000000"/>
          <w:sz w:val="28"/>
          <w:szCs w:val="28"/>
        </w:rPr>
      </w:pPr>
    </w:p>
    <w:p w14:paraId="035C7B3A" w14:textId="77777777" w:rsidR="00CE4E7A" w:rsidRPr="00CE4E7A" w:rsidRDefault="00CE4E7A" w:rsidP="00CE4E7A">
      <w:pPr>
        <w:ind w:left="-567"/>
        <w:jc w:val="center"/>
        <w:rPr>
          <w:bCs/>
          <w:color w:val="000000"/>
          <w:sz w:val="28"/>
          <w:szCs w:val="28"/>
        </w:rPr>
      </w:pPr>
    </w:p>
    <w:p w14:paraId="0DF00C48" w14:textId="77777777" w:rsidR="00CE4E7A" w:rsidRPr="00CE4E7A" w:rsidRDefault="00CE4E7A" w:rsidP="00CE4E7A">
      <w:pPr>
        <w:ind w:left="-567"/>
        <w:jc w:val="center"/>
        <w:rPr>
          <w:bCs/>
          <w:color w:val="000000"/>
          <w:sz w:val="28"/>
          <w:szCs w:val="28"/>
        </w:rPr>
      </w:pPr>
    </w:p>
    <w:p w14:paraId="4D13E013" w14:textId="77777777" w:rsidR="00CE4E7A" w:rsidRPr="00CE4E7A" w:rsidRDefault="00CE4E7A" w:rsidP="00CE4E7A">
      <w:pPr>
        <w:ind w:left="-567"/>
        <w:jc w:val="center"/>
        <w:rPr>
          <w:bCs/>
          <w:color w:val="000000"/>
          <w:sz w:val="28"/>
          <w:szCs w:val="28"/>
        </w:rPr>
        <w:sectPr w:rsidR="00CE4E7A" w:rsidRPr="00CE4E7A" w:rsidSect="008F7E58">
          <w:pgSz w:w="16838" w:h="11906" w:orient="landscape"/>
          <w:pgMar w:top="851" w:right="851" w:bottom="709" w:left="709" w:header="709" w:footer="709" w:gutter="0"/>
          <w:cols w:space="708"/>
          <w:titlePg/>
          <w:docGrid w:linePitch="360"/>
        </w:sectPr>
      </w:pPr>
    </w:p>
    <w:p w14:paraId="0E882268" w14:textId="77777777" w:rsidR="00CE4E7A" w:rsidRPr="00CE4E7A" w:rsidRDefault="00CE4E7A" w:rsidP="00CE4E7A">
      <w:pPr>
        <w:ind w:left="-567"/>
        <w:jc w:val="center"/>
        <w:rPr>
          <w:bCs/>
          <w:color w:val="000000"/>
          <w:sz w:val="28"/>
          <w:szCs w:val="28"/>
        </w:rPr>
      </w:pPr>
      <w:r w:rsidRPr="00CE4E7A">
        <w:rPr>
          <w:bCs/>
          <w:color w:val="000000"/>
          <w:sz w:val="28"/>
          <w:szCs w:val="28"/>
        </w:rPr>
        <w:lastRenderedPageBreak/>
        <w:t>Раздел 9. Расчет эффективности производственной программы</w:t>
      </w:r>
    </w:p>
    <w:p w14:paraId="179C99AB" w14:textId="77777777" w:rsidR="00CE4E7A" w:rsidRPr="00CE4E7A" w:rsidRDefault="00CE4E7A" w:rsidP="00CE4E7A">
      <w:pPr>
        <w:ind w:left="-567"/>
        <w:jc w:val="center"/>
        <w:rPr>
          <w:bCs/>
          <w:color w:val="000000"/>
          <w:sz w:val="28"/>
          <w:szCs w:val="28"/>
        </w:rPr>
      </w:pPr>
    </w:p>
    <w:tbl>
      <w:tblPr>
        <w:tblStyle w:val="ae"/>
        <w:tblW w:w="10630" w:type="dxa"/>
        <w:tblInd w:w="-856" w:type="dxa"/>
        <w:tblLayout w:type="fixed"/>
        <w:tblLook w:val="04A0" w:firstRow="1" w:lastRow="0" w:firstColumn="1" w:lastColumn="0" w:noHBand="0" w:noVBand="1"/>
      </w:tblPr>
      <w:tblGrid>
        <w:gridCol w:w="736"/>
        <w:gridCol w:w="3659"/>
        <w:gridCol w:w="1559"/>
        <w:gridCol w:w="2551"/>
        <w:gridCol w:w="2125"/>
      </w:tblGrid>
      <w:tr w:rsidR="00CE4E7A" w:rsidRPr="00CE4E7A" w14:paraId="0F414004" w14:textId="77777777" w:rsidTr="007E69AF">
        <w:trPr>
          <w:trHeight w:val="2430"/>
        </w:trPr>
        <w:tc>
          <w:tcPr>
            <w:tcW w:w="736" w:type="dxa"/>
            <w:vAlign w:val="center"/>
          </w:tcPr>
          <w:p w14:paraId="6DBFFD33" w14:textId="77777777" w:rsidR="00CE4E7A" w:rsidRPr="00CE4E7A" w:rsidRDefault="00CE4E7A" w:rsidP="00CE4E7A">
            <w:pPr>
              <w:jc w:val="center"/>
              <w:rPr>
                <w:bCs/>
                <w:color w:val="000000"/>
                <w:sz w:val="28"/>
                <w:szCs w:val="28"/>
              </w:rPr>
            </w:pPr>
            <w:r w:rsidRPr="00CE4E7A">
              <w:rPr>
                <w:bCs/>
                <w:color w:val="000000"/>
                <w:sz w:val="28"/>
                <w:szCs w:val="28"/>
              </w:rPr>
              <w:t>№ п/п</w:t>
            </w:r>
          </w:p>
        </w:tc>
        <w:tc>
          <w:tcPr>
            <w:tcW w:w="3659" w:type="dxa"/>
            <w:vAlign w:val="center"/>
          </w:tcPr>
          <w:p w14:paraId="796183B0" w14:textId="77777777" w:rsidR="00CE4E7A" w:rsidRPr="00CE4E7A" w:rsidRDefault="00CE4E7A" w:rsidP="00CE4E7A">
            <w:pPr>
              <w:jc w:val="center"/>
              <w:rPr>
                <w:bCs/>
                <w:color w:val="000000"/>
                <w:sz w:val="28"/>
                <w:szCs w:val="28"/>
              </w:rPr>
            </w:pPr>
            <w:r w:rsidRPr="00CE4E7A">
              <w:rPr>
                <w:bCs/>
                <w:color w:val="000000"/>
                <w:sz w:val="28"/>
                <w:szCs w:val="28"/>
              </w:rPr>
              <w:t>Наименование показателя</w:t>
            </w:r>
          </w:p>
        </w:tc>
        <w:tc>
          <w:tcPr>
            <w:tcW w:w="1559" w:type="dxa"/>
            <w:vAlign w:val="center"/>
          </w:tcPr>
          <w:p w14:paraId="2D05E203" w14:textId="77777777" w:rsidR="00CE4E7A" w:rsidRPr="00CE4E7A" w:rsidRDefault="00CE4E7A" w:rsidP="00CE4E7A">
            <w:pPr>
              <w:jc w:val="center"/>
              <w:rPr>
                <w:bCs/>
                <w:color w:val="000000"/>
                <w:sz w:val="28"/>
                <w:szCs w:val="28"/>
              </w:rPr>
            </w:pPr>
            <w:r w:rsidRPr="00CE4E7A">
              <w:rPr>
                <w:bCs/>
                <w:color w:val="000000"/>
                <w:sz w:val="28"/>
                <w:szCs w:val="28"/>
              </w:rPr>
              <w:t>Значение показателя в базовом периоде    2024 год</w:t>
            </w:r>
          </w:p>
        </w:tc>
        <w:tc>
          <w:tcPr>
            <w:tcW w:w="2551" w:type="dxa"/>
            <w:vAlign w:val="center"/>
          </w:tcPr>
          <w:p w14:paraId="55BC564B" w14:textId="77777777" w:rsidR="00CE4E7A" w:rsidRPr="00CE4E7A" w:rsidRDefault="00CE4E7A" w:rsidP="00CE4E7A">
            <w:pPr>
              <w:jc w:val="center"/>
              <w:rPr>
                <w:bCs/>
                <w:color w:val="000000"/>
                <w:sz w:val="28"/>
                <w:szCs w:val="28"/>
              </w:rPr>
            </w:pPr>
            <w:r w:rsidRPr="00CE4E7A">
              <w:rPr>
                <w:bCs/>
                <w:color w:val="000000"/>
                <w:sz w:val="28"/>
                <w:szCs w:val="28"/>
              </w:rPr>
              <w:t>Планируемое значение показателя по итогам реализации производственной программы                  2029 год</w:t>
            </w:r>
          </w:p>
        </w:tc>
        <w:tc>
          <w:tcPr>
            <w:tcW w:w="2125" w:type="dxa"/>
            <w:vAlign w:val="center"/>
          </w:tcPr>
          <w:p w14:paraId="354766D8" w14:textId="77777777" w:rsidR="00CE4E7A" w:rsidRPr="00CE4E7A" w:rsidRDefault="00CE4E7A" w:rsidP="00CE4E7A">
            <w:pPr>
              <w:jc w:val="center"/>
              <w:rPr>
                <w:bCs/>
                <w:color w:val="000000"/>
                <w:sz w:val="28"/>
                <w:szCs w:val="28"/>
              </w:rPr>
            </w:pPr>
            <w:r w:rsidRPr="00CE4E7A">
              <w:rPr>
                <w:bCs/>
                <w:color w:val="000000"/>
                <w:sz w:val="28"/>
                <w:szCs w:val="28"/>
              </w:rPr>
              <w:t xml:space="preserve">Эффективность </w:t>
            </w:r>
            <w:proofErr w:type="spellStart"/>
            <w:proofErr w:type="gramStart"/>
            <w:r w:rsidRPr="00CE4E7A">
              <w:rPr>
                <w:bCs/>
                <w:color w:val="000000"/>
                <w:sz w:val="28"/>
                <w:szCs w:val="28"/>
              </w:rPr>
              <w:t>производствен</w:t>
            </w:r>
            <w:proofErr w:type="spellEnd"/>
            <w:r w:rsidRPr="00CE4E7A">
              <w:rPr>
                <w:bCs/>
                <w:color w:val="000000"/>
                <w:sz w:val="28"/>
                <w:szCs w:val="28"/>
              </w:rPr>
              <w:t>-ной</w:t>
            </w:r>
            <w:proofErr w:type="gramEnd"/>
            <w:r w:rsidRPr="00CE4E7A">
              <w:rPr>
                <w:bCs/>
                <w:color w:val="000000"/>
                <w:sz w:val="28"/>
                <w:szCs w:val="28"/>
              </w:rPr>
              <w:t xml:space="preserve"> программы, тыс. руб.</w:t>
            </w:r>
          </w:p>
        </w:tc>
      </w:tr>
      <w:tr w:rsidR="00CE4E7A" w:rsidRPr="00CE4E7A" w14:paraId="4A8F08FC" w14:textId="77777777" w:rsidTr="007E69AF">
        <w:tc>
          <w:tcPr>
            <w:tcW w:w="736" w:type="dxa"/>
          </w:tcPr>
          <w:p w14:paraId="5541A13C" w14:textId="77777777" w:rsidR="00CE4E7A" w:rsidRPr="00CE4E7A" w:rsidRDefault="00CE4E7A" w:rsidP="00CE4E7A">
            <w:pPr>
              <w:jc w:val="center"/>
              <w:rPr>
                <w:bCs/>
                <w:color w:val="000000"/>
                <w:sz w:val="28"/>
                <w:szCs w:val="28"/>
              </w:rPr>
            </w:pPr>
            <w:r w:rsidRPr="00CE4E7A">
              <w:rPr>
                <w:bCs/>
                <w:color w:val="000000"/>
                <w:sz w:val="28"/>
                <w:szCs w:val="28"/>
              </w:rPr>
              <w:t>1</w:t>
            </w:r>
          </w:p>
        </w:tc>
        <w:tc>
          <w:tcPr>
            <w:tcW w:w="3659" w:type="dxa"/>
          </w:tcPr>
          <w:p w14:paraId="51D35516"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1559" w:type="dxa"/>
          </w:tcPr>
          <w:p w14:paraId="3374021D"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2551" w:type="dxa"/>
          </w:tcPr>
          <w:p w14:paraId="0481D334"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2125" w:type="dxa"/>
          </w:tcPr>
          <w:p w14:paraId="03901C01" w14:textId="77777777" w:rsidR="00CE4E7A" w:rsidRPr="00CE4E7A" w:rsidRDefault="00CE4E7A" w:rsidP="00CE4E7A">
            <w:pPr>
              <w:jc w:val="center"/>
              <w:rPr>
                <w:bCs/>
                <w:color w:val="000000"/>
                <w:sz w:val="28"/>
                <w:szCs w:val="28"/>
              </w:rPr>
            </w:pPr>
            <w:r w:rsidRPr="00CE4E7A">
              <w:rPr>
                <w:bCs/>
                <w:color w:val="000000"/>
                <w:sz w:val="28"/>
                <w:szCs w:val="28"/>
              </w:rPr>
              <w:t>5</w:t>
            </w:r>
          </w:p>
        </w:tc>
      </w:tr>
      <w:tr w:rsidR="00CE4E7A" w:rsidRPr="00CE4E7A" w14:paraId="1D663D18" w14:textId="77777777" w:rsidTr="007E69AF">
        <w:trPr>
          <w:trHeight w:val="538"/>
        </w:trPr>
        <w:tc>
          <w:tcPr>
            <w:tcW w:w="10630" w:type="dxa"/>
            <w:gridSpan w:val="5"/>
            <w:vAlign w:val="center"/>
          </w:tcPr>
          <w:p w14:paraId="6C589558" w14:textId="77777777" w:rsidR="00CE4E7A" w:rsidRPr="00CE4E7A" w:rsidRDefault="00CE4E7A" w:rsidP="00CE4E7A">
            <w:pPr>
              <w:numPr>
                <w:ilvl w:val="0"/>
                <w:numId w:val="6"/>
              </w:numPr>
              <w:contextualSpacing/>
              <w:jc w:val="center"/>
              <w:rPr>
                <w:bCs/>
                <w:color w:val="000000"/>
                <w:sz w:val="28"/>
                <w:szCs w:val="28"/>
              </w:rPr>
            </w:pPr>
            <w:r w:rsidRPr="00CE4E7A">
              <w:rPr>
                <w:bCs/>
                <w:color w:val="000000"/>
                <w:sz w:val="28"/>
                <w:szCs w:val="28"/>
              </w:rPr>
              <w:t>Показатели качества воды</w:t>
            </w:r>
          </w:p>
        </w:tc>
      </w:tr>
      <w:tr w:rsidR="00CE4E7A" w:rsidRPr="00CE4E7A" w14:paraId="4C2CD95A" w14:textId="77777777" w:rsidTr="007E69AF">
        <w:trPr>
          <w:trHeight w:val="3565"/>
        </w:trPr>
        <w:tc>
          <w:tcPr>
            <w:tcW w:w="736" w:type="dxa"/>
            <w:vAlign w:val="center"/>
          </w:tcPr>
          <w:p w14:paraId="76427963" w14:textId="77777777" w:rsidR="00CE4E7A" w:rsidRPr="00CE4E7A" w:rsidRDefault="00CE4E7A" w:rsidP="00CE4E7A">
            <w:pPr>
              <w:jc w:val="center"/>
              <w:rPr>
                <w:bCs/>
                <w:color w:val="000000"/>
                <w:sz w:val="28"/>
                <w:szCs w:val="28"/>
              </w:rPr>
            </w:pPr>
            <w:r w:rsidRPr="00CE4E7A">
              <w:rPr>
                <w:bCs/>
                <w:color w:val="000000"/>
                <w:sz w:val="28"/>
                <w:szCs w:val="28"/>
              </w:rPr>
              <w:t>1.1.</w:t>
            </w:r>
          </w:p>
        </w:tc>
        <w:tc>
          <w:tcPr>
            <w:tcW w:w="3659" w:type="dxa"/>
            <w:vAlign w:val="center"/>
          </w:tcPr>
          <w:p w14:paraId="6F37C997" w14:textId="77777777" w:rsidR="00CE4E7A" w:rsidRPr="00CE4E7A" w:rsidRDefault="00CE4E7A" w:rsidP="00CE4E7A">
            <w:pPr>
              <w:rPr>
                <w:color w:val="000000"/>
                <w:sz w:val="22"/>
                <w:szCs w:val="22"/>
              </w:rPr>
            </w:pPr>
            <w:r w:rsidRPr="00CE4E7A">
              <w:rPr>
                <w:color w:val="000000"/>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4A3DA529"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551" w:type="dxa"/>
            <w:vAlign w:val="center"/>
          </w:tcPr>
          <w:p w14:paraId="39F5E0C0"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125" w:type="dxa"/>
            <w:vAlign w:val="center"/>
          </w:tcPr>
          <w:p w14:paraId="28BBEAD6"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7B11F24B" w14:textId="77777777" w:rsidTr="007E69AF">
        <w:trPr>
          <w:trHeight w:val="2387"/>
        </w:trPr>
        <w:tc>
          <w:tcPr>
            <w:tcW w:w="736" w:type="dxa"/>
            <w:vAlign w:val="center"/>
          </w:tcPr>
          <w:p w14:paraId="6F9B21B7" w14:textId="77777777" w:rsidR="00CE4E7A" w:rsidRPr="00CE4E7A" w:rsidRDefault="00CE4E7A" w:rsidP="00CE4E7A">
            <w:pPr>
              <w:jc w:val="center"/>
              <w:rPr>
                <w:bCs/>
                <w:color w:val="000000"/>
                <w:sz w:val="28"/>
                <w:szCs w:val="28"/>
              </w:rPr>
            </w:pPr>
            <w:r w:rsidRPr="00CE4E7A">
              <w:rPr>
                <w:bCs/>
                <w:color w:val="000000"/>
                <w:sz w:val="28"/>
                <w:szCs w:val="28"/>
              </w:rPr>
              <w:t>1.2.</w:t>
            </w:r>
          </w:p>
        </w:tc>
        <w:tc>
          <w:tcPr>
            <w:tcW w:w="3659" w:type="dxa"/>
            <w:vAlign w:val="center"/>
          </w:tcPr>
          <w:p w14:paraId="2D696962" w14:textId="77777777" w:rsidR="00CE4E7A" w:rsidRPr="00CE4E7A" w:rsidRDefault="00CE4E7A" w:rsidP="00CE4E7A">
            <w:pPr>
              <w:rPr>
                <w:bCs/>
                <w:color w:val="000000"/>
                <w:sz w:val="28"/>
                <w:szCs w:val="28"/>
              </w:rPr>
            </w:pPr>
            <w:r w:rsidRPr="00CE4E7A">
              <w:rPr>
                <w:color w:val="000000"/>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559" w:type="dxa"/>
            <w:vAlign w:val="center"/>
          </w:tcPr>
          <w:p w14:paraId="3FFCB0D7"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551" w:type="dxa"/>
            <w:vAlign w:val="center"/>
          </w:tcPr>
          <w:p w14:paraId="5C18F295"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125" w:type="dxa"/>
            <w:vAlign w:val="center"/>
          </w:tcPr>
          <w:p w14:paraId="441F2D19"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78FACCB2" w14:textId="77777777" w:rsidTr="007E69AF">
        <w:trPr>
          <w:trHeight w:val="704"/>
        </w:trPr>
        <w:tc>
          <w:tcPr>
            <w:tcW w:w="10630" w:type="dxa"/>
            <w:gridSpan w:val="5"/>
            <w:vAlign w:val="center"/>
          </w:tcPr>
          <w:p w14:paraId="7A891BC2" w14:textId="77777777" w:rsidR="00CE4E7A" w:rsidRPr="00CE4E7A" w:rsidRDefault="00CE4E7A" w:rsidP="00CE4E7A">
            <w:pPr>
              <w:numPr>
                <w:ilvl w:val="0"/>
                <w:numId w:val="6"/>
              </w:numPr>
              <w:contextualSpacing/>
              <w:jc w:val="center"/>
              <w:rPr>
                <w:bCs/>
                <w:color w:val="000000"/>
                <w:sz w:val="28"/>
                <w:szCs w:val="28"/>
              </w:rPr>
            </w:pPr>
            <w:r w:rsidRPr="00CE4E7A">
              <w:rPr>
                <w:bCs/>
                <w:color w:val="000000"/>
                <w:sz w:val="28"/>
                <w:szCs w:val="28"/>
              </w:rPr>
              <w:t>Показатели надежности и бесперебойности водоснабжения</w:t>
            </w:r>
          </w:p>
        </w:tc>
      </w:tr>
      <w:tr w:rsidR="00CE4E7A" w:rsidRPr="00CE4E7A" w14:paraId="6B6B6143" w14:textId="77777777" w:rsidTr="007E69AF">
        <w:trPr>
          <w:trHeight w:val="3982"/>
        </w:trPr>
        <w:tc>
          <w:tcPr>
            <w:tcW w:w="736" w:type="dxa"/>
            <w:vAlign w:val="center"/>
          </w:tcPr>
          <w:p w14:paraId="488BC62B" w14:textId="77777777" w:rsidR="00CE4E7A" w:rsidRPr="00CE4E7A" w:rsidRDefault="00CE4E7A" w:rsidP="00CE4E7A">
            <w:pPr>
              <w:jc w:val="center"/>
              <w:rPr>
                <w:bCs/>
                <w:color w:val="000000"/>
                <w:sz w:val="28"/>
                <w:szCs w:val="28"/>
              </w:rPr>
            </w:pPr>
            <w:r w:rsidRPr="00CE4E7A">
              <w:rPr>
                <w:bCs/>
                <w:color w:val="000000"/>
                <w:sz w:val="28"/>
                <w:szCs w:val="28"/>
              </w:rPr>
              <w:t>2.1.</w:t>
            </w:r>
          </w:p>
        </w:tc>
        <w:tc>
          <w:tcPr>
            <w:tcW w:w="3659" w:type="dxa"/>
            <w:vAlign w:val="center"/>
          </w:tcPr>
          <w:p w14:paraId="353E430D" w14:textId="77777777" w:rsidR="00CE4E7A" w:rsidRPr="00CE4E7A" w:rsidRDefault="00CE4E7A" w:rsidP="00CE4E7A">
            <w:pPr>
              <w:rPr>
                <w:bCs/>
                <w:color w:val="000000"/>
                <w:sz w:val="28"/>
                <w:szCs w:val="28"/>
              </w:rPr>
            </w:pPr>
            <w:r w:rsidRPr="00CE4E7A">
              <w:rPr>
                <w:color w:val="000000"/>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559" w:type="dxa"/>
            <w:vAlign w:val="center"/>
          </w:tcPr>
          <w:p w14:paraId="309F24FD"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2551" w:type="dxa"/>
            <w:vAlign w:val="center"/>
          </w:tcPr>
          <w:p w14:paraId="645ABA86" w14:textId="77777777" w:rsidR="00CE4E7A" w:rsidRPr="00CE4E7A" w:rsidRDefault="00CE4E7A" w:rsidP="00CE4E7A">
            <w:pPr>
              <w:jc w:val="center"/>
              <w:rPr>
                <w:bCs/>
                <w:color w:val="000000"/>
                <w:sz w:val="28"/>
                <w:szCs w:val="28"/>
              </w:rPr>
            </w:pPr>
            <w:r w:rsidRPr="00CE4E7A">
              <w:rPr>
                <w:bCs/>
                <w:color w:val="000000"/>
                <w:sz w:val="28"/>
                <w:szCs w:val="28"/>
              </w:rPr>
              <w:t>0,00</w:t>
            </w:r>
          </w:p>
        </w:tc>
        <w:tc>
          <w:tcPr>
            <w:tcW w:w="2125" w:type="dxa"/>
            <w:vAlign w:val="center"/>
          </w:tcPr>
          <w:p w14:paraId="07B2A4DD"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62B20DC2" w14:textId="77777777" w:rsidTr="007E69AF">
        <w:tc>
          <w:tcPr>
            <w:tcW w:w="736" w:type="dxa"/>
          </w:tcPr>
          <w:p w14:paraId="117F4346" w14:textId="77777777" w:rsidR="00CE4E7A" w:rsidRPr="00CE4E7A" w:rsidRDefault="00CE4E7A" w:rsidP="00CE4E7A">
            <w:pPr>
              <w:jc w:val="center"/>
              <w:rPr>
                <w:bCs/>
                <w:color w:val="000000"/>
                <w:sz w:val="28"/>
                <w:szCs w:val="28"/>
              </w:rPr>
            </w:pPr>
            <w:r w:rsidRPr="00CE4E7A">
              <w:rPr>
                <w:bCs/>
                <w:color w:val="000000"/>
                <w:sz w:val="28"/>
                <w:szCs w:val="28"/>
              </w:rPr>
              <w:lastRenderedPageBreak/>
              <w:t>1</w:t>
            </w:r>
          </w:p>
        </w:tc>
        <w:tc>
          <w:tcPr>
            <w:tcW w:w="3659" w:type="dxa"/>
          </w:tcPr>
          <w:p w14:paraId="5A4498B0" w14:textId="77777777" w:rsidR="00CE4E7A" w:rsidRPr="00CE4E7A" w:rsidRDefault="00CE4E7A" w:rsidP="00CE4E7A">
            <w:pPr>
              <w:jc w:val="center"/>
              <w:rPr>
                <w:bCs/>
                <w:color w:val="000000"/>
                <w:sz w:val="28"/>
                <w:szCs w:val="28"/>
              </w:rPr>
            </w:pPr>
            <w:r w:rsidRPr="00CE4E7A">
              <w:rPr>
                <w:bCs/>
                <w:color w:val="000000"/>
                <w:sz w:val="28"/>
                <w:szCs w:val="28"/>
              </w:rPr>
              <w:t>2</w:t>
            </w:r>
          </w:p>
        </w:tc>
        <w:tc>
          <w:tcPr>
            <w:tcW w:w="1559" w:type="dxa"/>
          </w:tcPr>
          <w:p w14:paraId="14A283FD" w14:textId="77777777" w:rsidR="00CE4E7A" w:rsidRPr="00CE4E7A" w:rsidRDefault="00CE4E7A" w:rsidP="00CE4E7A">
            <w:pPr>
              <w:jc w:val="center"/>
              <w:rPr>
                <w:bCs/>
                <w:color w:val="000000"/>
                <w:sz w:val="28"/>
                <w:szCs w:val="28"/>
              </w:rPr>
            </w:pPr>
            <w:r w:rsidRPr="00CE4E7A">
              <w:rPr>
                <w:bCs/>
                <w:color w:val="000000"/>
                <w:sz w:val="28"/>
                <w:szCs w:val="28"/>
              </w:rPr>
              <w:t>3</w:t>
            </w:r>
          </w:p>
        </w:tc>
        <w:tc>
          <w:tcPr>
            <w:tcW w:w="2551" w:type="dxa"/>
          </w:tcPr>
          <w:p w14:paraId="39AE318A" w14:textId="77777777" w:rsidR="00CE4E7A" w:rsidRPr="00CE4E7A" w:rsidRDefault="00CE4E7A" w:rsidP="00CE4E7A">
            <w:pPr>
              <w:jc w:val="center"/>
              <w:rPr>
                <w:bCs/>
                <w:color w:val="000000"/>
                <w:sz w:val="28"/>
                <w:szCs w:val="28"/>
              </w:rPr>
            </w:pPr>
            <w:r w:rsidRPr="00CE4E7A">
              <w:rPr>
                <w:bCs/>
                <w:color w:val="000000"/>
                <w:sz w:val="28"/>
                <w:szCs w:val="28"/>
              </w:rPr>
              <w:t>4</w:t>
            </w:r>
          </w:p>
        </w:tc>
        <w:tc>
          <w:tcPr>
            <w:tcW w:w="2125" w:type="dxa"/>
          </w:tcPr>
          <w:p w14:paraId="6AAF508C" w14:textId="77777777" w:rsidR="00CE4E7A" w:rsidRPr="00CE4E7A" w:rsidRDefault="00CE4E7A" w:rsidP="00CE4E7A">
            <w:pPr>
              <w:jc w:val="center"/>
              <w:rPr>
                <w:bCs/>
                <w:color w:val="000000"/>
                <w:sz w:val="28"/>
                <w:szCs w:val="28"/>
              </w:rPr>
            </w:pPr>
            <w:r w:rsidRPr="00CE4E7A">
              <w:rPr>
                <w:bCs/>
                <w:color w:val="000000"/>
                <w:sz w:val="28"/>
                <w:szCs w:val="28"/>
              </w:rPr>
              <w:t>5</w:t>
            </w:r>
          </w:p>
        </w:tc>
      </w:tr>
      <w:tr w:rsidR="00CE4E7A" w:rsidRPr="00CE4E7A" w14:paraId="58A0F080" w14:textId="77777777" w:rsidTr="007E69AF">
        <w:trPr>
          <w:trHeight w:val="982"/>
        </w:trPr>
        <w:tc>
          <w:tcPr>
            <w:tcW w:w="10630" w:type="dxa"/>
            <w:gridSpan w:val="5"/>
            <w:vAlign w:val="center"/>
          </w:tcPr>
          <w:p w14:paraId="63C6B1D4" w14:textId="77777777" w:rsidR="00CE4E7A" w:rsidRPr="00CE4E7A" w:rsidRDefault="00CE4E7A" w:rsidP="00CE4E7A">
            <w:pPr>
              <w:numPr>
                <w:ilvl w:val="0"/>
                <w:numId w:val="6"/>
              </w:numPr>
              <w:contextualSpacing/>
              <w:jc w:val="center"/>
              <w:rPr>
                <w:bCs/>
                <w:color w:val="000000"/>
                <w:sz w:val="28"/>
                <w:szCs w:val="28"/>
              </w:rPr>
            </w:pPr>
            <w:r w:rsidRPr="00CE4E7A">
              <w:rPr>
                <w:bCs/>
                <w:color w:val="000000"/>
                <w:sz w:val="28"/>
                <w:szCs w:val="28"/>
              </w:rPr>
              <w:t>Показатели энергетической эффективности использования ресурсов, в том числе уровень потерь воды</w:t>
            </w:r>
          </w:p>
        </w:tc>
      </w:tr>
      <w:tr w:rsidR="00CE4E7A" w:rsidRPr="00CE4E7A" w14:paraId="6EF98A35" w14:textId="77777777" w:rsidTr="007E69AF">
        <w:trPr>
          <w:trHeight w:val="1980"/>
        </w:trPr>
        <w:tc>
          <w:tcPr>
            <w:tcW w:w="736" w:type="dxa"/>
            <w:vAlign w:val="center"/>
          </w:tcPr>
          <w:p w14:paraId="31373A37" w14:textId="77777777" w:rsidR="00CE4E7A" w:rsidRPr="00CE4E7A" w:rsidRDefault="00CE4E7A" w:rsidP="00CE4E7A">
            <w:pPr>
              <w:jc w:val="center"/>
              <w:rPr>
                <w:bCs/>
                <w:color w:val="000000"/>
                <w:sz w:val="28"/>
                <w:szCs w:val="28"/>
              </w:rPr>
            </w:pPr>
            <w:r w:rsidRPr="00CE4E7A">
              <w:rPr>
                <w:bCs/>
                <w:color w:val="000000"/>
                <w:sz w:val="28"/>
                <w:szCs w:val="28"/>
              </w:rPr>
              <w:t>3.1.</w:t>
            </w:r>
          </w:p>
        </w:tc>
        <w:tc>
          <w:tcPr>
            <w:tcW w:w="3659" w:type="dxa"/>
            <w:vAlign w:val="center"/>
          </w:tcPr>
          <w:p w14:paraId="2EC1100C" w14:textId="77777777" w:rsidR="00CE4E7A" w:rsidRPr="00CE4E7A" w:rsidRDefault="00CE4E7A" w:rsidP="00CE4E7A">
            <w:pPr>
              <w:rPr>
                <w:bCs/>
                <w:color w:val="000000"/>
                <w:sz w:val="28"/>
                <w:szCs w:val="28"/>
              </w:rPr>
            </w:pPr>
            <w:r w:rsidRPr="00CE4E7A">
              <w:rPr>
                <w:color w:val="000000"/>
                <w:sz w:val="22"/>
                <w:szCs w:val="22"/>
              </w:rPr>
              <w:t>Доля потерь воды в централизованных системах водоснабжения при транспортировке в общем объеме воды, поданной в водопроводную сеть (в процентах)</w:t>
            </w:r>
          </w:p>
        </w:tc>
        <w:tc>
          <w:tcPr>
            <w:tcW w:w="1559" w:type="dxa"/>
            <w:vAlign w:val="center"/>
          </w:tcPr>
          <w:p w14:paraId="3F915B73"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2551" w:type="dxa"/>
            <w:vAlign w:val="center"/>
          </w:tcPr>
          <w:p w14:paraId="466E225E" w14:textId="77777777" w:rsidR="00CE4E7A" w:rsidRPr="00CE4E7A" w:rsidRDefault="00CE4E7A" w:rsidP="00CE4E7A">
            <w:pPr>
              <w:jc w:val="center"/>
              <w:rPr>
                <w:bCs/>
                <w:color w:val="000000"/>
                <w:sz w:val="28"/>
                <w:szCs w:val="28"/>
              </w:rPr>
            </w:pPr>
            <w:r w:rsidRPr="00CE4E7A">
              <w:rPr>
                <w:bCs/>
                <w:color w:val="000000"/>
                <w:sz w:val="28"/>
                <w:szCs w:val="28"/>
              </w:rPr>
              <w:t>3,59</w:t>
            </w:r>
          </w:p>
        </w:tc>
        <w:tc>
          <w:tcPr>
            <w:tcW w:w="2125" w:type="dxa"/>
            <w:vAlign w:val="center"/>
          </w:tcPr>
          <w:p w14:paraId="0A2956F4"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3AD3EC8A" w14:textId="77777777" w:rsidTr="007E69AF">
        <w:trPr>
          <w:trHeight w:val="2534"/>
        </w:trPr>
        <w:tc>
          <w:tcPr>
            <w:tcW w:w="736" w:type="dxa"/>
            <w:vAlign w:val="center"/>
          </w:tcPr>
          <w:p w14:paraId="7637FC9A" w14:textId="77777777" w:rsidR="00CE4E7A" w:rsidRPr="00CE4E7A" w:rsidRDefault="00CE4E7A" w:rsidP="00CE4E7A">
            <w:pPr>
              <w:jc w:val="center"/>
              <w:rPr>
                <w:bCs/>
                <w:color w:val="000000"/>
                <w:sz w:val="28"/>
                <w:szCs w:val="28"/>
              </w:rPr>
            </w:pPr>
            <w:r w:rsidRPr="00CE4E7A">
              <w:rPr>
                <w:bCs/>
                <w:color w:val="000000"/>
                <w:sz w:val="28"/>
                <w:szCs w:val="28"/>
              </w:rPr>
              <w:t>3.2.</w:t>
            </w:r>
          </w:p>
        </w:tc>
        <w:tc>
          <w:tcPr>
            <w:tcW w:w="3659" w:type="dxa"/>
            <w:vAlign w:val="center"/>
          </w:tcPr>
          <w:p w14:paraId="5CE288C5" w14:textId="77777777" w:rsidR="00CE4E7A" w:rsidRPr="00CE4E7A" w:rsidRDefault="00CE4E7A" w:rsidP="00CE4E7A">
            <w:pPr>
              <w:rPr>
                <w:bCs/>
                <w:color w:val="000000"/>
                <w:sz w:val="28"/>
                <w:szCs w:val="28"/>
              </w:rPr>
            </w:pPr>
            <w:r w:rsidRPr="00CE4E7A">
              <w:rPr>
                <w:color w:val="000000"/>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CE4E7A">
              <w:rPr>
                <w:color w:val="000000"/>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по водоподготовке</w:t>
            </w:r>
          </w:p>
        </w:tc>
        <w:tc>
          <w:tcPr>
            <w:tcW w:w="1559" w:type="dxa"/>
            <w:vAlign w:val="center"/>
          </w:tcPr>
          <w:p w14:paraId="79A5CBE6"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551" w:type="dxa"/>
            <w:vAlign w:val="center"/>
          </w:tcPr>
          <w:p w14:paraId="688C2AB1"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125" w:type="dxa"/>
            <w:vAlign w:val="center"/>
          </w:tcPr>
          <w:p w14:paraId="644EB71E"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4791B8D4" w14:textId="77777777" w:rsidTr="007E69AF">
        <w:trPr>
          <w:trHeight w:val="2228"/>
        </w:trPr>
        <w:tc>
          <w:tcPr>
            <w:tcW w:w="736" w:type="dxa"/>
            <w:vAlign w:val="center"/>
          </w:tcPr>
          <w:p w14:paraId="6F264086" w14:textId="77777777" w:rsidR="00CE4E7A" w:rsidRPr="00CE4E7A" w:rsidRDefault="00CE4E7A" w:rsidP="00CE4E7A">
            <w:pPr>
              <w:jc w:val="center"/>
              <w:rPr>
                <w:bCs/>
                <w:color w:val="000000"/>
                <w:sz w:val="28"/>
                <w:szCs w:val="28"/>
              </w:rPr>
            </w:pPr>
            <w:r w:rsidRPr="00CE4E7A">
              <w:rPr>
                <w:bCs/>
                <w:color w:val="000000"/>
                <w:sz w:val="28"/>
                <w:szCs w:val="28"/>
              </w:rPr>
              <w:t>3.3.</w:t>
            </w:r>
          </w:p>
        </w:tc>
        <w:tc>
          <w:tcPr>
            <w:tcW w:w="3659" w:type="dxa"/>
            <w:vAlign w:val="center"/>
          </w:tcPr>
          <w:p w14:paraId="29863F14" w14:textId="77777777" w:rsidR="00CE4E7A" w:rsidRPr="00CE4E7A" w:rsidRDefault="00CE4E7A" w:rsidP="00CE4E7A">
            <w:pPr>
              <w:rPr>
                <w:color w:val="000000"/>
                <w:sz w:val="22"/>
                <w:szCs w:val="22"/>
              </w:rPr>
            </w:pPr>
            <w:r w:rsidRPr="00CE4E7A">
              <w:rPr>
                <w:color w:val="000000"/>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CE4E7A">
              <w:rPr>
                <w:color w:val="000000"/>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по транспортировке</w:t>
            </w:r>
          </w:p>
        </w:tc>
        <w:tc>
          <w:tcPr>
            <w:tcW w:w="1559" w:type="dxa"/>
            <w:vAlign w:val="center"/>
          </w:tcPr>
          <w:p w14:paraId="1E2EB969"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551" w:type="dxa"/>
            <w:vAlign w:val="center"/>
          </w:tcPr>
          <w:p w14:paraId="018BAE24" w14:textId="77777777" w:rsidR="00CE4E7A" w:rsidRPr="00CE4E7A" w:rsidRDefault="00CE4E7A" w:rsidP="00CE4E7A">
            <w:pPr>
              <w:jc w:val="center"/>
              <w:rPr>
                <w:bCs/>
                <w:color w:val="000000"/>
                <w:sz w:val="28"/>
                <w:szCs w:val="28"/>
              </w:rPr>
            </w:pPr>
            <w:r w:rsidRPr="00CE4E7A">
              <w:rPr>
                <w:bCs/>
                <w:color w:val="000000"/>
                <w:sz w:val="28"/>
                <w:szCs w:val="28"/>
              </w:rPr>
              <w:t>-</w:t>
            </w:r>
          </w:p>
        </w:tc>
        <w:tc>
          <w:tcPr>
            <w:tcW w:w="2125" w:type="dxa"/>
            <w:vAlign w:val="center"/>
          </w:tcPr>
          <w:p w14:paraId="66A44902" w14:textId="77777777" w:rsidR="00CE4E7A" w:rsidRPr="00CE4E7A" w:rsidRDefault="00CE4E7A" w:rsidP="00CE4E7A">
            <w:pPr>
              <w:jc w:val="center"/>
              <w:rPr>
                <w:bCs/>
                <w:color w:val="000000"/>
                <w:sz w:val="28"/>
                <w:szCs w:val="28"/>
              </w:rPr>
            </w:pPr>
            <w:r w:rsidRPr="00CE4E7A">
              <w:rPr>
                <w:bCs/>
                <w:color w:val="000000"/>
                <w:sz w:val="28"/>
                <w:szCs w:val="28"/>
              </w:rPr>
              <w:t>-</w:t>
            </w:r>
          </w:p>
        </w:tc>
      </w:tr>
      <w:tr w:rsidR="00CE4E7A" w:rsidRPr="00CE4E7A" w14:paraId="1141514E" w14:textId="77777777" w:rsidTr="007E69AF">
        <w:trPr>
          <w:trHeight w:val="2259"/>
        </w:trPr>
        <w:tc>
          <w:tcPr>
            <w:tcW w:w="736" w:type="dxa"/>
            <w:vAlign w:val="center"/>
          </w:tcPr>
          <w:p w14:paraId="3C6C7FEC" w14:textId="77777777" w:rsidR="00CE4E7A" w:rsidRPr="00CE4E7A" w:rsidRDefault="00CE4E7A" w:rsidP="00CE4E7A">
            <w:pPr>
              <w:jc w:val="center"/>
              <w:rPr>
                <w:bCs/>
                <w:color w:val="000000"/>
                <w:sz w:val="28"/>
                <w:szCs w:val="28"/>
              </w:rPr>
            </w:pPr>
            <w:r w:rsidRPr="00CE4E7A">
              <w:rPr>
                <w:bCs/>
                <w:color w:val="000000"/>
                <w:sz w:val="28"/>
                <w:szCs w:val="28"/>
              </w:rPr>
              <w:t>3.4.</w:t>
            </w:r>
          </w:p>
        </w:tc>
        <w:tc>
          <w:tcPr>
            <w:tcW w:w="3659" w:type="dxa"/>
            <w:vAlign w:val="center"/>
          </w:tcPr>
          <w:p w14:paraId="29745195" w14:textId="77777777" w:rsidR="00CE4E7A" w:rsidRPr="00CE4E7A" w:rsidRDefault="00CE4E7A" w:rsidP="00CE4E7A">
            <w:pPr>
              <w:rPr>
                <w:bCs/>
                <w:color w:val="000000"/>
                <w:sz w:val="28"/>
                <w:szCs w:val="28"/>
              </w:rPr>
            </w:pPr>
            <w:r w:rsidRPr="00CE4E7A">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CE4E7A">
              <w:rPr>
                <w:color w:val="000000"/>
                <w:sz w:val="22"/>
                <w:szCs w:val="22"/>
                <w:vertAlign w:val="superscript"/>
              </w:rPr>
              <w:t>3</w:t>
            </w:r>
            <w:r w:rsidRPr="00CE4E7A">
              <w:rPr>
                <w:color w:val="000000"/>
                <w:sz w:val="22"/>
                <w:szCs w:val="22"/>
              </w:rPr>
              <w:t xml:space="preserve">) – </w:t>
            </w:r>
            <w:r w:rsidRPr="00CE4E7A">
              <w:rPr>
                <w:color w:val="000000"/>
                <w:sz w:val="22"/>
                <w:szCs w:val="22"/>
                <w:u w:val="single"/>
              </w:rPr>
              <w:t>для организаций, оказывающих услуги водоснабжения (полный цикл)</w:t>
            </w:r>
          </w:p>
        </w:tc>
        <w:tc>
          <w:tcPr>
            <w:tcW w:w="1559" w:type="dxa"/>
            <w:vAlign w:val="center"/>
          </w:tcPr>
          <w:p w14:paraId="6E6A9A97"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2551" w:type="dxa"/>
            <w:vAlign w:val="center"/>
          </w:tcPr>
          <w:p w14:paraId="0AB98E6A" w14:textId="77777777" w:rsidR="00CE4E7A" w:rsidRPr="00CE4E7A" w:rsidRDefault="00CE4E7A" w:rsidP="00CE4E7A">
            <w:pPr>
              <w:jc w:val="center"/>
              <w:rPr>
                <w:bCs/>
                <w:color w:val="000000"/>
                <w:sz w:val="28"/>
                <w:szCs w:val="28"/>
              </w:rPr>
            </w:pPr>
            <w:r w:rsidRPr="00CE4E7A">
              <w:rPr>
                <w:bCs/>
                <w:color w:val="000000"/>
                <w:sz w:val="28"/>
                <w:szCs w:val="28"/>
              </w:rPr>
              <w:t>0,159</w:t>
            </w:r>
          </w:p>
        </w:tc>
        <w:tc>
          <w:tcPr>
            <w:tcW w:w="2125" w:type="dxa"/>
            <w:vAlign w:val="center"/>
          </w:tcPr>
          <w:p w14:paraId="0B994038" w14:textId="77777777" w:rsidR="00CE4E7A" w:rsidRPr="00CE4E7A" w:rsidRDefault="00CE4E7A" w:rsidP="00CE4E7A">
            <w:pPr>
              <w:jc w:val="center"/>
              <w:rPr>
                <w:bCs/>
                <w:color w:val="000000"/>
                <w:sz w:val="28"/>
                <w:szCs w:val="28"/>
              </w:rPr>
            </w:pPr>
            <w:r w:rsidRPr="00CE4E7A">
              <w:rPr>
                <w:bCs/>
                <w:color w:val="000000"/>
                <w:sz w:val="28"/>
                <w:szCs w:val="28"/>
              </w:rPr>
              <w:t>-</w:t>
            </w:r>
          </w:p>
        </w:tc>
      </w:tr>
    </w:tbl>
    <w:p w14:paraId="11D8D037" w14:textId="77777777" w:rsidR="00CE4E7A" w:rsidRPr="00CE4E7A" w:rsidRDefault="00CE4E7A" w:rsidP="00CE4E7A">
      <w:pPr>
        <w:ind w:left="-567"/>
        <w:jc w:val="center"/>
        <w:rPr>
          <w:bCs/>
          <w:color w:val="000000"/>
          <w:sz w:val="28"/>
          <w:szCs w:val="28"/>
        </w:rPr>
      </w:pPr>
    </w:p>
    <w:p w14:paraId="45B88E45" w14:textId="77777777" w:rsidR="00CE4E7A" w:rsidRPr="00CE4E7A" w:rsidRDefault="00CE4E7A" w:rsidP="00CE4E7A">
      <w:pPr>
        <w:ind w:left="-567"/>
        <w:jc w:val="center"/>
        <w:rPr>
          <w:bCs/>
          <w:color w:val="000000"/>
          <w:sz w:val="28"/>
          <w:szCs w:val="28"/>
        </w:rPr>
      </w:pPr>
    </w:p>
    <w:p w14:paraId="5436C10F" w14:textId="77777777" w:rsidR="00CE4E7A" w:rsidRPr="00CE4E7A" w:rsidRDefault="00CE4E7A" w:rsidP="00CE4E7A">
      <w:pPr>
        <w:ind w:left="-567"/>
        <w:jc w:val="center"/>
        <w:rPr>
          <w:bCs/>
          <w:color w:val="000000"/>
          <w:sz w:val="28"/>
          <w:szCs w:val="28"/>
        </w:rPr>
      </w:pPr>
    </w:p>
    <w:p w14:paraId="53994E0A" w14:textId="77777777" w:rsidR="00CE4E7A" w:rsidRPr="00CE4E7A" w:rsidRDefault="00CE4E7A" w:rsidP="00CE4E7A">
      <w:pPr>
        <w:ind w:left="-567"/>
        <w:jc w:val="center"/>
        <w:rPr>
          <w:bCs/>
          <w:color w:val="000000"/>
          <w:sz w:val="28"/>
          <w:szCs w:val="28"/>
        </w:rPr>
      </w:pPr>
    </w:p>
    <w:p w14:paraId="3B53BD8F" w14:textId="77777777" w:rsidR="00CE4E7A" w:rsidRPr="00CE4E7A" w:rsidRDefault="00CE4E7A" w:rsidP="00CE4E7A">
      <w:pPr>
        <w:ind w:left="-567"/>
        <w:jc w:val="center"/>
        <w:rPr>
          <w:bCs/>
          <w:color w:val="000000"/>
          <w:sz w:val="28"/>
          <w:szCs w:val="28"/>
        </w:rPr>
      </w:pPr>
    </w:p>
    <w:p w14:paraId="169BEE52" w14:textId="77777777" w:rsidR="00CE4E7A" w:rsidRPr="00CE4E7A" w:rsidRDefault="00CE4E7A" w:rsidP="00CE4E7A">
      <w:pPr>
        <w:ind w:left="-567"/>
        <w:jc w:val="center"/>
        <w:rPr>
          <w:bCs/>
          <w:color w:val="000000"/>
          <w:sz w:val="28"/>
          <w:szCs w:val="28"/>
        </w:rPr>
      </w:pPr>
    </w:p>
    <w:p w14:paraId="77126B52" w14:textId="77777777" w:rsidR="00CE4E7A" w:rsidRPr="00CE4E7A" w:rsidRDefault="00CE4E7A" w:rsidP="00CE4E7A">
      <w:pPr>
        <w:ind w:left="-567"/>
        <w:jc w:val="center"/>
        <w:rPr>
          <w:bCs/>
          <w:color w:val="000000"/>
          <w:sz w:val="28"/>
          <w:szCs w:val="28"/>
        </w:rPr>
      </w:pPr>
    </w:p>
    <w:p w14:paraId="18AC1716" w14:textId="77777777" w:rsidR="00CE4E7A" w:rsidRPr="00CE4E7A" w:rsidRDefault="00CE4E7A" w:rsidP="00CE4E7A">
      <w:pPr>
        <w:ind w:left="-567"/>
        <w:jc w:val="center"/>
        <w:rPr>
          <w:bCs/>
          <w:color w:val="000000"/>
          <w:sz w:val="28"/>
          <w:szCs w:val="28"/>
        </w:rPr>
      </w:pPr>
    </w:p>
    <w:p w14:paraId="1CFE68DB" w14:textId="77777777" w:rsidR="00CE4E7A" w:rsidRPr="00CE4E7A" w:rsidRDefault="00CE4E7A" w:rsidP="00CE4E7A">
      <w:pPr>
        <w:ind w:left="-567"/>
        <w:jc w:val="center"/>
        <w:rPr>
          <w:bCs/>
          <w:color w:val="000000"/>
          <w:sz w:val="28"/>
          <w:szCs w:val="28"/>
        </w:rPr>
      </w:pPr>
    </w:p>
    <w:p w14:paraId="6709666F" w14:textId="77777777" w:rsidR="00CE4E7A" w:rsidRPr="00CE4E7A" w:rsidRDefault="00CE4E7A" w:rsidP="00CE4E7A">
      <w:pPr>
        <w:ind w:left="-567"/>
        <w:jc w:val="center"/>
        <w:rPr>
          <w:bCs/>
          <w:color w:val="000000"/>
          <w:sz w:val="28"/>
          <w:szCs w:val="28"/>
        </w:rPr>
      </w:pPr>
    </w:p>
    <w:p w14:paraId="6EAB9819" w14:textId="77777777" w:rsidR="00CE4E7A" w:rsidRPr="00CE4E7A" w:rsidRDefault="00CE4E7A" w:rsidP="00CE4E7A">
      <w:pPr>
        <w:ind w:left="-567"/>
        <w:jc w:val="center"/>
        <w:rPr>
          <w:bCs/>
          <w:color w:val="000000"/>
          <w:sz w:val="28"/>
          <w:szCs w:val="28"/>
        </w:rPr>
      </w:pPr>
    </w:p>
    <w:p w14:paraId="47F6E6E0" w14:textId="77777777" w:rsidR="00CE4E7A" w:rsidRPr="00CE4E7A" w:rsidRDefault="00CE4E7A" w:rsidP="00CE4E7A">
      <w:pPr>
        <w:ind w:left="-567"/>
        <w:jc w:val="center"/>
        <w:rPr>
          <w:bCs/>
          <w:color w:val="000000"/>
          <w:sz w:val="28"/>
          <w:szCs w:val="28"/>
        </w:rPr>
      </w:pPr>
    </w:p>
    <w:p w14:paraId="6603F983" w14:textId="77777777" w:rsidR="00CE4E7A" w:rsidRPr="00CE4E7A" w:rsidRDefault="00CE4E7A" w:rsidP="00CE4E7A">
      <w:pPr>
        <w:ind w:left="-567"/>
        <w:jc w:val="center"/>
        <w:rPr>
          <w:bCs/>
          <w:color w:val="000000"/>
          <w:sz w:val="28"/>
          <w:szCs w:val="28"/>
        </w:rPr>
      </w:pPr>
    </w:p>
    <w:p w14:paraId="41880423" w14:textId="77777777" w:rsidR="00CE4E7A" w:rsidRPr="00CE4E7A" w:rsidRDefault="00CE4E7A" w:rsidP="00CE4E7A">
      <w:pPr>
        <w:ind w:left="-567"/>
        <w:jc w:val="center"/>
        <w:rPr>
          <w:bCs/>
          <w:color w:val="000000"/>
          <w:sz w:val="28"/>
          <w:szCs w:val="28"/>
        </w:rPr>
      </w:pPr>
      <w:r w:rsidRPr="00CE4E7A">
        <w:rPr>
          <w:bCs/>
          <w:color w:val="000000"/>
          <w:sz w:val="28"/>
          <w:szCs w:val="28"/>
        </w:rPr>
        <w:t>Раздел 10. Отчет об исполнении производственной программы за 2022 год</w:t>
      </w:r>
    </w:p>
    <w:p w14:paraId="1A137B9F" w14:textId="77777777" w:rsidR="00CE4E7A" w:rsidRPr="00CE4E7A" w:rsidRDefault="00CE4E7A" w:rsidP="00CE4E7A">
      <w:pPr>
        <w:ind w:left="-567"/>
        <w:jc w:val="center"/>
        <w:rPr>
          <w:bCs/>
          <w:color w:val="000000"/>
          <w:sz w:val="28"/>
          <w:szCs w:val="28"/>
        </w:rPr>
      </w:pPr>
    </w:p>
    <w:tbl>
      <w:tblPr>
        <w:tblStyle w:val="ae"/>
        <w:tblW w:w="9467" w:type="dxa"/>
        <w:tblInd w:w="-289" w:type="dxa"/>
        <w:tblLook w:val="04A0" w:firstRow="1" w:lastRow="0" w:firstColumn="1" w:lastColumn="0" w:noHBand="0" w:noVBand="1"/>
      </w:tblPr>
      <w:tblGrid>
        <w:gridCol w:w="5935"/>
        <w:gridCol w:w="3532"/>
      </w:tblGrid>
      <w:tr w:rsidR="00CE4E7A" w:rsidRPr="00CE4E7A" w14:paraId="36091CA0" w14:textId="77777777" w:rsidTr="007E69AF">
        <w:tc>
          <w:tcPr>
            <w:tcW w:w="5935" w:type="dxa"/>
            <w:vAlign w:val="center"/>
          </w:tcPr>
          <w:p w14:paraId="787A527B" w14:textId="77777777" w:rsidR="00CE4E7A" w:rsidRPr="00CE4E7A" w:rsidRDefault="00CE4E7A" w:rsidP="00CE4E7A">
            <w:pPr>
              <w:jc w:val="center"/>
              <w:rPr>
                <w:bCs/>
                <w:color w:val="000000"/>
                <w:sz w:val="28"/>
                <w:szCs w:val="28"/>
              </w:rPr>
            </w:pPr>
            <w:r w:rsidRPr="00CE4E7A">
              <w:rPr>
                <w:bCs/>
                <w:color w:val="000000"/>
                <w:sz w:val="28"/>
                <w:szCs w:val="28"/>
              </w:rPr>
              <w:t>Наименование показателя</w:t>
            </w:r>
          </w:p>
        </w:tc>
        <w:tc>
          <w:tcPr>
            <w:tcW w:w="3532" w:type="dxa"/>
            <w:vAlign w:val="center"/>
          </w:tcPr>
          <w:p w14:paraId="07BB4314" w14:textId="77777777" w:rsidR="00CE4E7A" w:rsidRPr="00CE4E7A" w:rsidRDefault="00CE4E7A" w:rsidP="00CE4E7A">
            <w:pPr>
              <w:jc w:val="center"/>
              <w:rPr>
                <w:bCs/>
                <w:color w:val="000000"/>
                <w:sz w:val="28"/>
                <w:szCs w:val="28"/>
              </w:rPr>
            </w:pPr>
            <w:r w:rsidRPr="00CE4E7A">
              <w:rPr>
                <w:bCs/>
                <w:color w:val="000000"/>
                <w:sz w:val="28"/>
                <w:szCs w:val="28"/>
              </w:rPr>
              <w:t>Фактическое значение показателя, тыс. руб.</w:t>
            </w:r>
          </w:p>
        </w:tc>
      </w:tr>
      <w:tr w:rsidR="00CE4E7A" w:rsidRPr="00CE4E7A" w14:paraId="7730B57F" w14:textId="77777777" w:rsidTr="007E69AF">
        <w:tc>
          <w:tcPr>
            <w:tcW w:w="9467" w:type="dxa"/>
            <w:gridSpan w:val="2"/>
            <w:tcBorders>
              <w:top w:val="single" w:sz="4" w:space="0" w:color="auto"/>
              <w:left w:val="single" w:sz="4" w:space="0" w:color="auto"/>
              <w:bottom w:val="single" w:sz="4" w:space="0" w:color="auto"/>
              <w:right w:val="single" w:sz="4" w:space="0" w:color="auto"/>
            </w:tcBorders>
          </w:tcPr>
          <w:p w14:paraId="169BEF1C" w14:textId="77777777" w:rsidR="00CE4E7A" w:rsidRPr="00CE4E7A" w:rsidRDefault="00CE4E7A" w:rsidP="00CE4E7A">
            <w:pPr>
              <w:jc w:val="center"/>
              <w:rPr>
                <w:bCs/>
                <w:sz w:val="28"/>
                <w:szCs w:val="28"/>
              </w:rPr>
            </w:pPr>
            <w:r w:rsidRPr="00CE4E7A">
              <w:rPr>
                <w:bCs/>
                <w:color w:val="000000"/>
                <w:sz w:val="28"/>
                <w:szCs w:val="28"/>
              </w:rPr>
              <w:t>Холодное водоснабжение технической водой</w:t>
            </w:r>
          </w:p>
        </w:tc>
      </w:tr>
      <w:tr w:rsidR="00CE4E7A" w:rsidRPr="00CE4E7A" w14:paraId="28AF5E54" w14:textId="77777777" w:rsidTr="007E69AF">
        <w:tc>
          <w:tcPr>
            <w:tcW w:w="5935" w:type="dxa"/>
          </w:tcPr>
          <w:p w14:paraId="22AFCF69" w14:textId="77777777" w:rsidR="00CE4E7A" w:rsidRPr="00CE4E7A" w:rsidRDefault="00CE4E7A" w:rsidP="00CE4E7A">
            <w:pPr>
              <w:jc w:val="center"/>
              <w:rPr>
                <w:bCs/>
                <w:sz w:val="28"/>
                <w:szCs w:val="28"/>
              </w:rPr>
            </w:pPr>
            <w:r w:rsidRPr="00CE4E7A">
              <w:rPr>
                <w:bCs/>
                <w:sz w:val="28"/>
                <w:szCs w:val="28"/>
              </w:rPr>
              <w:t>Капитальный ремонт насосного оборудования и трубопровода</w:t>
            </w:r>
          </w:p>
        </w:tc>
        <w:tc>
          <w:tcPr>
            <w:tcW w:w="3532" w:type="dxa"/>
            <w:vAlign w:val="center"/>
          </w:tcPr>
          <w:p w14:paraId="4DB4B5CD" w14:textId="77777777" w:rsidR="00CE4E7A" w:rsidRPr="00CE4E7A" w:rsidRDefault="00CE4E7A" w:rsidP="00CE4E7A">
            <w:pPr>
              <w:jc w:val="center"/>
              <w:rPr>
                <w:bCs/>
                <w:sz w:val="28"/>
                <w:szCs w:val="28"/>
              </w:rPr>
            </w:pPr>
            <w:r w:rsidRPr="00CE4E7A">
              <w:rPr>
                <w:bCs/>
                <w:sz w:val="28"/>
                <w:szCs w:val="28"/>
              </w:rPr>
              <w:t>3 972,26</w:t>
            </w:r>
          </w:p>
        </w:tc>
      </w:tr>
    </w:tbl>
    <w:p w14:paraId="6AC282B9" w14:textId="77777777" w:rsidR="00CE4E7A" w:rsidRPr="00CE4E7A" w:rsidRDefault="00CE4E7A" w:rsidP="00CE4E7A">
      <w:pPr>
        <w:ind w:left="-567"/>
        <w:jc w:val="center"/>
        <w:rPr>
          <w:bCs/>
          <w:color w:val="000000"/>
          <w:sz w:val="28"/>
          <w:szCs w:val="28"/>
        </w:rPr>
      </w:pPr>
    </w:p>
    <w:p w14:paraId="431DD49D" w14:textId="77777777" w:rsidR="00CE4E7A" w:rsidRPr="00CE4E7A" w:rsidRDefault="00CE4E7A" w:rsidP="00CE4E7A">
      <w:pPr>
        <w:jc w:val="both"/>
        <w:rPr>
          <w:sz w:val="28"/>
          <w:szCs w:val="28"/>
          <w:lang w:eastAsia="en-US"/>
        </w:rPr>
      </w:pPr>
    </w:p>
    <w:p w14:paraId="6A7269F8" w14:textId="77777777" w:rsidR="00CE4E7A" w:rsidRPr="00CE4E7A" w:rsidRDefault="00CE4E7A" w:rsidP="00CE4E7A">
      <w:pPr>
        <w:jc w:val="both"/>
        <w:rPr>
          <w:sz w:val="28"/>
          <w:szCs w:val="28"/>
          <w:lang w:eastAsia="en-US"/>
        </w:rPr>
      </w:pPr>
    </w:p>
    <w:p w14:paraId="42582E41" w14:textId="77777777" w:rsidR="00CE4E7A" w:rsidRPr="00CE4E7A" w:rsidRDefault="00CE4E7A" w:rsidP="00CE4E7A">
      <w:pPr>
        <w:jc w:val="both"/>
        <w:rPr>
          <w:sz w:val="28"/>
          <w:szCs w:val="28"/>
          <w:lang w:eastAsia="en-US"/>
        </w:rPr>
      </w:pPr>
    </w:p>
    <w:p w14:paraId="4BF34150" w14:textId="77777777" w:rsidR="00CE4E7A" w:rsidRPr="00CE4E7A" w:rsidRDefault="00CE4E7A" w:rsidP="00CE4E7A">
      <w:pPr>
        <w:jc w:val="both"/>
        <w:rPr>
          <w:sz w:val="28"/>
          <w:szCs w:val="28"/>
          <w:lang w:eastAsia="en-US"/>
        </w:rPr>
      </w:pPr>
    </w:p>
    <w:p w14:paraId="4E1D81C3" w14:textId="77777777" w:rsidR="00CE4E7A" w:rsidRPr="00CE4E7A" w:rsidRDefault="00CE4E7A" w:rsidP="00CE4E7A">
      <w:pPr>
        <w:jc w:val="both"/>
        <w:rPr>
          <w:sz w:val="28"/>
          <w:szCs w:val="28"/>
          <w:lang w:eastAsia="en-US"/>
        </w:rPr>
      </w:pPr>
    </w:p>
    <w:p w14:paraId="5D07FEAA" w14:textId="77777777" w:rsidR="00CE4E7A" w:rsidRPr="00CE4E7A" w:rsidRDefault="00CE4E7A" w:rsidP="00CE4E7A">
      <w:pPr>
        <w:jc w:val="both"/>
        <w:rPr>
          <w:sz w:val="28"/>
          <w:szCs w:val="28"/>
          <w:lang w:eastAsia="en-US"/>
        </w:rPr>
      </w:pPr>
    </w:p>
    <w:p w14:paraId="16C19E05" w14:textId="77777777" w:rsidR="00CE4E7A" w:rsidRPr="00CE4E7A" w:rsidRDefault="00CE4E7A" w:rsidP="00CE4E7A">
      <w:pPr>
        <w:jc w:val="both"/>
        <w:rPr>
          <w:sz w:val="28"/>
          <w:szCs w:val="28"/>
          <w:lang w:eastAsia="en-US"/>
        </w:rPr>
      </w:pPr>
    </w:p>
    <w:p w14:paraId="1CD7ECA0" w14:textId="77777777" w:rsidR="00CE4E7A" w:rsidRPr="00CE4E7A" w:rsidRDefault="00CE4E7A" w:rsidP="00CE4E7A">
      <w:pPr>
        <w:jc w:val="both"/>
        <w:rPr>
          <w:sz w:val="28"/>
          <w:szCs w:val="28"/>
          <w:lang w:eastAsia="en-US"/>
        </w:rPr>
      </w:pPr>
    </w:p>
    <w:p w14:paraId="229D828E" w14:textId="77777777" w:rsidR="00CE4E7A" w:rsidRPr="00CE4E7A" w:rsidRDefault="00CE4E7A" w:rsidP="00CE4E7A">
      <w:pPr>
        <w:jc w:val="both"/>
        <w:rPr>
          <w:sz w:val="28"/>
          <w:szCs w:val="28"/>
          <w:lang w:eastAsia="en-US"/>
        </w:rPr>
      </w:pPr>
    </w:p>
    <w:p w14:paraId="0FA63F8E" w14:textId="77777777" w:rsidR="00CE4E7A" w:rsidRPr="00CE4E7A" w:rsidRDefault="00CE4E7A" w:rsidP="00CE4E7A">
      <w:pPr>
        <w:jc w:val="both"/>
        <w:rPr>
          <w:sz w:val="28"/>
          <w:szCs w:val="28"/>
          <w:lang w:eastAsia="en-US"/>
        </w:rPr>
      </w:pPr>
    </w:p>
    <w:p w14:paraId="77E0E660" w14:textId="77777777" w:rsidR="00CE4E7A" w:rsidRPr="00CE4E7A" w:rsidRDefault="00CE4E7A" w:rsidP="00CE4E7A">
      <w:pPr>
        <w:jc w:val="both"/>
        <w:rPr>
          <w:sz w:val="28"/>
          <w:szCs w:val="28"/>
          <w:lang w:eastAsia="en-US"/>
        </w:rPr>
      </w:pPr>
    </w:p>
    <w:p w14:paraId="09F2EF22" w14:textId="77777777" w:rsidR="00CE4E7A" w:rsidRPr="00CE4E7A" w:rsidRDefault="00CE4E7A" w:rsidP="00CE4E7A">
      <w:pPr>
        <w:jc w:val="both"/>
        <w:rPr>
          <w:sz w:val="28"/>
          <w:szCs w:val="28"/>
          <w:lang w:eastAsia="en-US"/>
        </w:rPr>
      </w:pPr>
    </w:p>
    <w:p w14:paraId="47CCA160" w14:textId="77777777" w:rsidR="00CE4E7A" w:rsidRPr="00CE4E7A" w:rsidRDefault="00CE4E7A" w:rsidP="00CE4E7A">
      <w:pPr>
        <w:jc w:val="both"/>
        <w:rPr>
          <w:sz w:val="28"/>
          <w:szCs w:val="28"/>
          <w:lang w:eastAsia="en-US"/>
        </w:rPr>
      </w:pPr>
    </w:p>
    <w:p w14:paraId="1057B84B" w14:textId="77777777" w:rsidR="00CE4E7A" w:rsidRPr="00CE4E7A" w:rsidRDefault="00CE4E7A" w:rsidP="00CE4E7A">
      <w:pPr>
        <w:jc w:val="both"/>
        <w:rPr>
          <w:sz w:val="28"/>
          <w:szCs w:val="28"/>
          <w:lang w:eastAsia="en-US"/>
        </w:rPr>
      </w:pPr>
    </w:p>
    <w:p w14:paraId="1045D59D" w14:textId="77777777" w:rsidR="00CE4E7A" w:rsidRPr="00CE4E7A" w:rsidRDefault="00CE4E7A" w:rsidP="00CE4E7A">
      <w:pPr>
        <w:jc w:val="both"/>
        <w:rPr>
          <w:sz w:val="28"/>
          <w:szCs w:val="28"/>
          <w:lang w:eastAsia="en-US"/>
        </w:rPr>
      </w:pPr>
    </w:p>
    <w:p w14:paraId="62209CA2" w14:textId="77777777" w:rsidR="00CE4E7A" w:rsidRPr="00CE4E7A" w:rsidRDefault="00CE4E7A" w:rsidP="00CE4E7A">
      <w:pPr>
        <w:jc w:val="both"/>
        <w:rPr>
          <w:sz w:val="28"/>
          <w:szCs w:val="28"/>
          <w:lang w:eastAsia="en-US"/>
        </w:rPr>
      </w:pPr>
    </w:p>
    <w:p w14:paraId="1825E053" w14:textId="77777777" w:rsidR="00CE4E7A" w:rsidRPr="00CE4E7A" w:rsidRDefault="00CE4E7A" w:rsidP="00CE4E7A">
      <w:pPr>
        <w:jc w:val="both"/>
        <w:rPr>
          <w:sz w:val="28"/>
          <w:szCs w:val="28"/>
          <w:lang w:eastAsia="en-US"/>
        </w:rPr>
      </w:pPr>
    </w:p>
    <w:p w14:paraId="001B9218" w14:textId="77777777" w:rsidR="00CE4E7A" w:rsidRPr="00CE4E7A" w:rsidRDefault="00CE4E7A" w:rsidP="00CE4E7A">
      <w:pPr>
        <w:jc w:val="both"/>
        <w:rPr>
          <w:sz w:val="28"/>
          <w:szCs w:val="28"/>
          <w:lang w:eastAsia="en-US"/>
        </w:rPr>
      </w:pPr>
    </w:p>
    <w:p w14:paraId="3CC05033" w14:textId="77777777" w:rsidR="00CE4E7A" w:rsidRPr="00CE4E7A" w:rsidRDefault="00CE4E7A" w:rsidP="00CE4E7A">
      <w:pPr>
        <w:jc w:val="both"/>
        <w:rPr>
          <w:sz w:val="28"/>
          <w:szCs w:val="28"/>
          <w:lang w:eastAsia="en-US"/>
        </w:rPr>
      </w:pPr>
    </w:p>
    <w:p w14:paraId="38D1982F" w14:textId="77777777" w:rsidR="00CE4E7A" w:rsidRPr="00CE4E7A" w:rsidRDefault="00CE4E7A" w:rsidP="00CE4E7A">
      <w:pPr>
        <w:jc w:val="both"/>
        <w:rPr>
          <w:sz w:val="28"/>
          <w:szCs w:val="28"/>
          <w:lang w:eastAsia="en-US"/>
        </w:rPr>
      </w:pPr>
    </w:p>
    <w:p w14:paraId="5BC81B43" w14:textId="77777777" w:rsidR="00CE4E7A" w:rsidRPr="00CE4E7A" w:rsidRDefault="00CE4E7A" w:rsidP="00CE4E7A">
      <w:pPr>
        <w:jc w:val="both"/>
        <w:rPr>
          <w:sz w:val="28"/>
          <w:szCs w:val="28"/>
          <w:lang w:eastAsia="en-US"/>
        </w:rPr>
      </w:pPr>
    </w:p>
    <w:p w14:paraId="26CAD187" w14:textId="77777777" w:rsidR="00CE4E7A" w:rsidRPr="00CE4E7A" w:rsidRDefault="00CE4E7A" w:rsidP="00CE4E7A">
      <w:pPr>
        <w:jc w:val="both"/>
        <w:rPr>
          <w:sz w:val="28"/>
          <w:szCs w:val="28"/>
          <w:lang w:eastAsia="en-US"/>
        </w:rPr>
      </w:pPr>
    </w:p>
    <w:p w14:paraId="4DD4E901" w14:textId="77777777" w:rsidR="00CE4E7A" w:rsidRPr="00CE4E7A" w:rsidRDefault="00CE4E7A" w:rsidP="00CE4E7A">
      <w:pPr>
        <w:jc w:val="both"/>
        <w:rPr>
          <w:sz w:val="28"/>
          <w:szCs w:val="28"/>
          <w:lang w:eastAsia="en-US"/>
        </w:rPr>
      </w:pPr>
    </w:p>
    <w:p w14:paraId="7BFBB7B5" w14:textId="77777777" w:rsidR="00CE4E7A" w:rsidRPr="00CE4E7A" w:rsidRDefault="00CE4E7A" w:rsidP="00CE4E7A">
      <w:pPr>
        <w:jc w:val="both"/>
        <w:rPr>
          <w:sz w:val="28"/>
          <w:szCs w:val="28"/>
          <w:lang w:eastAsia="en-US"/>
        </w:rPr>
      </w:pPr>
    </w:p>
    <w:p w14:paraId="02C38D9F" w14:textId="77777777" w:rsidR="00CE4E7A" w:rsidRPr="00CE4E7A" w:rsidRDefault="00CE4E7A" w:rsidP="00CE4E7A">
      <w:pPr>
        <w:jc w:val="both"/>
        <w:rPr>
          <w:sz w:val="28"/>
          <w:szCs w:val="28"/>
          <w:lang w:eastAsia="en-US"/>
        </w:rPr>
      </w:pPr>
    </w:p>
    <w:p w14:paraId="231CD1C6" w14:textId="77777777" w:rsidR="00CE4E7A" w:rsidRPr="00CE4E7A" w:rsidRDefault="00CE4E7A" w:rsidP="00CE4E7A">
      <w:pPr>
        <w:jc w:val="both"/>
        <w:rPr>
          <w:sz w:val="28"/>
          <w:szCs w:val="28"/>
          <w:lang w:eastAsia="en-US"/>
        </w:rPr>
      </w:pPr>
    </w:p>
    <w:p w14:paraId="23A85793" w14:textId="77777777" w:rsidR="00CE4E7A" w:rsidRPr="00CE4E7A" w:rsidRDefault="00CE4E7A" w:rsidP="00CE4E7A">
      <w:pPr>
        <w:jc w:val="both"/>
        <w:rPr>
          <w:sz w:val="28"/>
          <w:szCs w:val="28"/>
          <w:lang w:eastAsia="en-US"/>
        </w:rPr>
      </w:pPr>
    </w:p>
    <w:p w14:paraId="0C346731" w14:textId="77777777" w:rsidR="00CE4E7A" w:rsidRPr="00CE4E7A" w:rsidRDefault="00CE4E7A" w:rsidP="00CE4E7A">
      <w:pPr>
        <w:jc w:val="both"/>
        <w:rPr>
          <w:sz w:val="28"/>
          <w:szCs w:val="28"/>
          <w:lang w:eastAsia="en-US"/>
        </w:rPr>
      </w:pPr>
    </w:p>
    <w:p w14:paraId="51676C89" w14:textId="77777777" w:rsidR="00CE4E7A" w:rsidRPr="00CE4E7A" w:rsidRDefault="00CE4E7A" w:rsidP="00CE4E7A">
      <w:pPr>
        <w:jc w:val="both"/>
        <w:rPr>
          <w:sz w:val="28"/>
          <w:szCs w:val="28"/>
          <w:lang w:eastAsia="en-US"/>
        </w:rPr>
      </w:pPr>
    </w:p>
    <w:p w14:paraId="07BBA448" w14:textId="77777777" w:rsidR="00CE4E7A" w:rsidRPr="00CE4E7A" w:rsidRDefault="00CE4E7A" w:rsidP="00CE4E7A">
      <w:pPr>
        <w:jc w:val="both"/>
        <w:rPr>
          <w:sz w:val="28"/>
          <w:szCs w:val="28"/>
          <w:lang w:eastAsia="en-US"/>
        </w:rPr>
      </w:pPr>
    </w:p>
    <w:p w14:paraId="449A0FD5" w14:textId="77777777" w:rsidR="00CE4E7A" w:rsidRPr="00CE4E7A" w:rsidRDefault="00CE4E7A" w:rsidP="00CE4E7A">
      <w:pPr>
        <w:jc w:val="both"/>
        <w:rPr>
          <w:sz w:val="28"/>
          <w:szCs w:val="28"/>
          <w:lang w:eastAsia="en-US"/>
        </w:rPr>
      </w:pPr>
    </w:p>
    <w:p w14:paraId="655E48A0" w14:textId="77777777" w:rsidR="00CE4E7A" w:rsidRPr="00CE4E7A" w:rsidRDefault="00CE4E7A" w:rsidP="00CE4E7A">
      <w:pPr>
        <w:jc w:val="both"/>
        <w:rPr>
          <w:sz w:val="28"/>
          <w:szCs w:val="28"/>
          <w:lang w:eastAsia="en-US"/>
        </w:rPr>
      </w:pPr>
    </w:p>
    <w:p w14:paraId="6D1511B1" w14:textId="77777777" w:rsidR="00CE4E7A" w:rsidRPr="00CE4E7A" w:rsidRDefault="00CE4E7A" w:rsidP="00CE4E7A">
      <w:pPr>
        <w:jc w:val="both"/>
        <w:rPr>
          <w:sz w:val="28"/>
          <w:szCs w:val="28"/>
          <w:lang w:eastAsia="en-US"/>
        </w:rPr>
      </w:pPr>
    </w:p>
    <w:p w14:paraId="5C549EE5" w14:textId="77777777" w:rsidR="00CE4E7A" w:rsidRPr="00CE4E7A" w:rsidRDefault="00CE4E7A" w:rsidP="00CE4E7A">
      <w:pPr>
        <w:jc w:val="both"/>
        <w:rPr>
          <w:sz w:val="28"/>
          <w:szCs w:val="28"/>
          <w:lang w:eastAsia="en-US"/>
        </w:rPr>
      </w:pPr>
    </w:p>
    <w:p w14:paraId="3560B11A" w14:textId="77777777" w:rsidR="00CE4E7A" w:rsidRPr="00CE4E7A" w:rsidRDefault="00CE4E7A" w:rsidP="00CE4E7A">
      <w:pPr>
        <w:jc w:val="both"/>
        <w:rPr>
          <w:sz w:val="28"/>
          <w:szCs w:val="28"/>
          <w:lang w:eastAsia="en-US"/>
        </w:rPr>
      </w:pPr>
    </w:p>
    <w:p w14:paraId="3F8C678A" w14:textId="77777777" w:rsidR="00CE4E7A" w:rsidRPr="00CE4E7A" w:rsidRDefault="00CE4E7A" w:rsidP="00CE4E7A">
      <w:pPr>
        <w:jc w:val="both"/>
        <w:rPr>
          <w:sz w:val="28"/>
          <w:szCs w:val="28"/>
          <w:lang w:eastAsia="en-US"/>
        </w:rPr>
      </w:pPr>
    </w:p>
    <w:p w14:paraId="086D002A" w14:textId="77777777" w:rsidR="00CE4E7A" w:rsidRPr="00CE4E7A" w:rsidRDefault="00CE4E7A" w:rsidP="00CE4E7A">
      <w:pPr>
        <w:ind w:left="-567"/>
        <w:jc w:val="center"/>
        <w:rPr>
          <w:bCs/>
          <w:color w:val="000000"/>
          <w:sz w:val="28"/>
          <w:szCs w:val="28"/>
        </w:rPr>
      </w:pPr>
      <w:r w:rsidRPr="00CE4E7A">
        <w:rPr>
          <w:bCs/>
          <w:color w:val="000000"/>
          <w:sz w:val="28"/>
          <w:szCs w:val="28"/>
        </w:rPr>
        <w:t>Раздел 11. Мероприятия, направленные на повышение качества обслуживания абонентов</w:t>
      </w:r>
    </w:p>
    <w:p w14:paraId="58ABF55E" w14:textId="77777777" w:rsidR="00CE4E7A" w:rsidRPr="00CE4E7A" w:rsidRDefault="00CE4E7A" w:rsidP="00CE4E7A">
      <w:pPr>
        <w:ind w:left="-567"/>
        <w:jc w:val="center"/>
        <w:rPr>
          <w:bCs/>
          <w:color w:val="000000"/>
          <w:sz w:val="28"/>
          <w:szCs w:val="28"/>
        </w:rPr>
      </w:pPr>
    </w:p>
    <w:tbl>
      <w:tblPr>
        <w:tblStyle w:val="ae"/>
        <w:tblW w:w="9918" w:type="dxa"/>
        <w:tblInd w:w="-567" w:type="dxa"/>
        <w:tblLook w:val="04A0" w:firstRow="1" w:lastRow="0" w:firstColumn="1" w:lastColumn="0" w:noHBand="0" w:noVBand="1"/>
      </w:tblPr>
      <w:tblGrid>
        <w:gridCol w:w="5935"/>
        <w:gridCol w:w="3983"/>
      </w:tblGrid>
      <w:tr w:rsidR="00CE4E7A" w:rsidRPr="00CE4E7A" w14:paraId="193CEBEE" w14:textId="77777777" w:rsidTr="007E69AF">
        <w:trPr>
          <w:trHeight w:val="748"/>
        </w:trPr>
        <w:tc>
          <w:tcPr>
            <w:tcW w:w="5935" w:type="dxa"/>
            <w:vAlign w:val="center"/>
          </w:tcPr>
          <w:p w14:paraId="57F0F422" w14:textId="77777777" w:rsidR="00CE4E7A" w:rsidRPr="00CE4E7A" w:rsidRDefault="00CE4E7A" w:rsidP="00CE4E7A">
            <w:pPr>
              <w:jc w:val="center"/>
              <w:rPr>
                <w:bCs/>
                <w:color w:val="000000"/>
                <w:sz w:val="28"/>
                <w:szCs w:val="28"/>
              </w:rPr>
            </w:pPr>
            <w:r w:rsidRPr="00CE4E7A">
              <w:rPr>
                <w:bCs/>
                <w:color w:val="000000"/>
                <w:sz w:val="28"/>
                <w:szCs w:val="28"/>
              </w:rPr>
              <w:t>Наименование мероприятия</w:t>
            </w:r>
          </w:p>
        </w:tc>
        <w:tc>
          <w:tcPr>
            <w:tcW w:w="3983" w:type="dxa"/>
            <w:vAlign w:val="center"/>
          </w:tcPr>
          <w:p w14:paraId="51D2A626" w14:textId="77777777" w:rsidR="00CE4E7A" w:rsidRPr="00CE4E7A" w:rsidRDefault="00CE4E7A" w:rsidP="00CE4E7A">
            <w:pPr>
              <w:jc w:val="center"/>
              <w:rPr>
                <w:bCs/>
                <w:color w:val="000000"/>
                <w:sz w:val="28"/>
                <w:szCs w:val="28"/>
              </w:rPr>
            </w:pPr>
            <w:r w:rsidRPr="00CE4E7A">
              <w:rPr>
                <w:bCs/>
                <w:color w:val="000000"/>
                <w:sz w:val="28"/>
                <w:szCs w:val="28"/>
              </w:rPr>
              <w:t>Период проведения мероприятий</w:t>
            </w:r>
          </w:p>
        </w:tc>
      </w:tr>
      <w:tr w:rsidR="00CE4E7A" w:rsidRPr="00CE4E7A" w14:paraId="2221D54D" w14:textId="77777777" w:rsidTr="007E69AF">
        <w:trPr>
          <w:trHeight w:val="517"/>
        </w:trPr>
        <w:tc>
          <w:tcPr>
            <w:tcW w:w="5935" w:type="dxa"/>
            <w:vAlign w:val="center"/>
          </w:tcPr>
          <w:p w14:paraId="5133C10F" w14:textId="77777777" w:rsidR="00CE4E7A" w:rsidRPr="00CE4E7A" w:rsidRDefault="00CE4E7A" w:rsidP="00CE4E7A">
            <w:pPr>
              <w:jc w:val="center"/>
              <w:rPr>
                <w:bCs/>
                <w:sz w:val="28"/>
                <w:szCs w:val="28"/>
              </w:rPr>
            </w:pPr>
            <w:r w:rsidRPr="00CE4E7A">
              <w:rPr>
                <w:bCs/>
                <w:sz w:val="28"/>
                <w:szCs w:val="28"/>
              </w:rPr>
              <w:t>-</w:t>
            </w:r>
          </w:p>
        </w:tc>
        <w:tc>
          <w:tcPr>
            <w:tcW w:w="3983" w:type="dxa"/>
            <w:vAlign w:val="center"/>
          </w:tcPr>
          <w:p w14:paraId="49822DBF" w14:textId="77777777" w:rsidR="00CE4E7A" w:rsidRPr="00CE4E7A" w:rsidRDefault="00CE4E7A" w:rsidP="00CE4E7A">
            <w:pPr>
              <w:jc w:val="center"/>
              <w:rPr>
                <w:bCs/>
                <w:sz w:val="28"/>
                <w:szCs w:val="28"/>
              </w:rPr>
            </w:pPr>
            <w:r w:rsidRPr="00CE4E7A">
              <w:rPr>
                <w:bCs/>
                <w:sz w:val="28"/>
                <w:szCs w:val="28"/>
              </w:rPr>
              <w:t>-</w:t>
            </w:r>
          </w:p>
        </w:tc>
      </w:tr>
    </w:tbl>
    <w:p w14:paraId="0700A772" w14:textId="77777777" w:rsidR="00CE4E7A" w:rsidRPr="00CE4E7A" w:rsidRDefault="00CE4E7A" w:rsidP="00CE4E7A">
      <w:pPr>
        <w:jc w:val="both"/>
        <w:rPr>
          <w:sz w:val="28"/>
          <w:szCs w:val="28"/>
          <w:lang w:eastAsia="en-US"/>
        </w:rPr>
      </w:pPr>
    </w:p>
    <w:p w14:paraId="3F2463EE" w14:textId="77777777" w:rsidR="00CE4E7A" w:rsidRPr="00CE4E7A" w:rsidRDefault="00CE4E7A" w:rsidP="00CE4E7A">
      <w:pPr>
        <w:jc w:val="both"/>
        <w:rPr>
          <w:sz w:val="28"/>
          <w:szCs w:val="28"/>
          <w:lang w:eastAsia="en-US"/>
        </w:rPr>
      </w:pPr>
    </w:p>
    <w:p w14:paraId="721A7F0B" w14:textId="77777777" w:rsidR="00CE4E7A" w:rsidRPr="00CE4E7A" w:rsidRDefault="00CE4E7A" w:rsidP="00CE4E7A">
      <w:pPr>
        <w:jc w:val="both"/>
        <w:rPr>
          <w:sz w:val="28"/>
          <w:szCs w:val="28"/>
          <w:lang w:eastAsia="en-US"/>
        </w:rPr>
      </w:pPr>
    </w:p>
    <w:p w14:paraId="7D88C42D" w14:textId="77777777" w:rsidR="00CE4E7A" w:rsidRPr="00CE4E7A" w:rsidRDefault="00CE4E7A" w:rsidP="00CE4E7A">
      <w:pPr>
        <w:jc w:val="both"/>
        <w:rPr>
          <w:sz w:val="28"/>
          <w:szCs w:val="28"/>
          <w:lang w:eastAsia="en-US"/>
        </w:rPr>
      </w:pPr>
    </w:p>
    <w:p w14:paraId="02DAE3DE" w14:textId="77777777" w:rsidR="00CE4E7A" w:rsidRPr="00CE4E7A" w:rsidRDefault="00CE4E7A" w:rsidP="00CE4E7A">
      <w:pPr>
        <w:jc w:val="both"/>
        <w:rPr>
          <w:sz w:val="28"/>
          <w:szCs w:val="28"/>
          <w:lang w:eastAsia="en-US"/>
        </w:rPr>
      </w:pPr>
    </w:p>
    <w:p w14:paraId="22647652" w14:textId="77777777" w:rsidR="00CE4E7A" w:rsidRPr="00CE4E7A" w:rsidRDefault="00CE4E7A" w:rsidP="00CE4E7A">
      <w:pPr>
        <w:jc w:val="both"/>
        <w:rPr>
          <w:sz w:val="28"/>
          <w:szCs w:val="28"/>
          <w:lang w:eastAsia="en-US"/>
        </w:rPr>
      </w:pPr>
    </w:p>
    <w:p w14:paraId="031BE3E3" w14:textId="77777777" w:rsidR="00CE4E7A" w:rsidRPr="00CE4E7A" w:rsidRDefault="00CE4E7A" w:rsidP="00CE4E7A">
      <w:pPr>
        <w:jc w:val="both"/>
        <w:rPr>
          <w:sz w:val="28"/>
          <w:szCs w:val="28"/>
          <w:lang w:eastAsia="en-US"/>
        </w:rPr>
      </w:pPr>
    </w:p>
    <w:p w14:paraId="60023981" w14:textId="77777777" w:rsidR="00CE4E7A" w:rsidRPr="00CE4E7A" w:rsidRDefault="00CE4E7A" w:rsidP="00CE4E7A">
      <w:pPr>
        <w:jc w:val="both"/>
        <w:rPr>
          <w:sz w:val="28"/>
          <w:szCs w:val="28"/>
          <w:lang w:eastAsia="en-US"/>
        </w:rPr>
      </w:pPr>
    </w:p>
    <w:p w14:paraId="5064F2FD" w14:textId="77777777" w:rsidR="00CE4E7A" w:rsidRPr="00CE4E7A" w:rsidRDefault="00CE4E7A" w:rsidP="00CE4E7A">
      <w:pPr>
        <w:jc w:val="both"/>
        <w:rPr>
          <w:sz w:val="28"/>
          <w:szCs w:val="28"/>
          <w:lang w:eastAsia="en-US"/>
        </w:rPr>
      </w:pPr>
    </w:p>
    <w:p w14:paraId="4BCABEAF" w14:textId="77777777" w:rsidR="00CE4E7A" w:rsidRPr="00CE4E7A" w:rsidRDefault="00CE4E7A" w:rsidP="00CE4E7A">
      <w:pPr>
        <w:jc w:val="both"/>
        <w:rPr>
          <w:sz w:val="28"/>
          <w:szCs w:val="28"/>
          <w:lang w:eastAsia="en-US"/>
        </w:rPr>
      </w:pPr>
    </w:p>
    <w:p w14:paraId="3C021332" w14:textId="77777777" w:rsidR="00CE4E7A" w:rsidRPr="00CE4E7A" w:rsidRDefault="00CE4E7A" w:rsidP="00CE4E7A">
      <w:pPr>
        <w:jc w:val="both"/>
        <w:rPr>
          <w:sz w:val="28"/>
          <w:szCs w:val="28"/>
          <w:lang w:eastAsia="en-US"/>
        </w:rPr>
      </w:pPr>
    </w:p>
    <w:p w14:paraId="36A733EA" w14:textId="77777777" w:rsidR="00CE4E7A" w:rsidRPr="00CE4E7A" w:rsidRDefault="00CE4E7A" w:rsidP="00CE4E7A">
      <w:pPr>
        <w:jc w:val="both"/>
        <w:rPr>
          <w:sz w:val="28"/>
          <w:szCs w:val="28"/>
          <w:lang w:eastAsia="en-US"/>
        </w:rPr>
      </w:pPr>
    </w:p>
    <w:p w14:paraId="477F6E2D" w14:textId="77777777" w:rsidR="00CE4E7A" w:rsidRPr="00CE4E7A" w:rsidRDefault="00CE4E7A" w:rsidP="00CE4E7A">
      <w:pPr>
        <w:jc w:val="both"/>
        <w:rPr>
          <w:sz w:val="28"/>
          <w:szCs w:val="28"/>
          <w:lang w:eastAsia="en-US"/>
        </w:rPr>
      </w:pPr>
    </w:p>
    <w:p w14:paraId="7EB289D6" w14:textId="77777777" w:rsidR="00CE4E7A" w:rsidRPr="00CE4E7A" w:rsidRDefault="00CE4E7A" w:rsidP="00CE4E7A">
      <w:pPr>
        <w:jc w:val="both"/>
        <w:rPr>
          <w:sz w:val="28"/>
          <w:szCs w:val="28"/>
          <w:lang w:eastAsia="en-US"/>
        </w:rPr>
      </w:pPr>
    </w:p>
    <w:p w14:paraId="225EE09D" w14:textId="77777777" w:rsidR="00CE4E7A" w:rsidRPr="00CE4E7A" w:rsidRDefault="00CE4E7A" w:rsidP="00CE4E7A">
      <w:pPr>
        <w:jc w:val="both"/>
        <w:rPr>
          <w:sz w:val="28"/>
          <w:szCs w:val="28"/>
          <w:lang w:eastAsia="en-US"/>
        </w:rPr>
      </w:pPr>
    </w:p>
    <w:p w14:paraId="2CDBA2E8" w14:textId="77777777" w:rsidR="00CE4E7A" w:rsidRPr="00CE4E7A" w:rsidRDefault="00CE4E7A" w:rsidP="00CE4E7A">
      <w:pPr>
        <w:jc w:val="both"/>
        <w:rPr>
          <w:sz w:val="28"/>
          <w:szCs w:val="28"/>
          <w:lang w:eastAsia="en-US"/>
        </w:rPr>
      </w:pPr>
    </w:p>
    <w:p w14:paraId="010556C8" w14:textId="77777777" w:rsidR="00CE4E7A" w:rsidRPr="00CE4E7A" w:rsidRDefault="00CE4E7A" w:rsidP="00CE4E7A">
      <w:pPr>
        <w:jc w:val="both"/>
        <w:rPr>
          <w:sz w:val="28"/>
          <w:szCs w:val="28"/>
          <w:lang w:eastAsia="en-US"/>
        </w:rPr>
      </w:pPr>
    </w:p>
    <w:p w14:paraId="44DEE87C" w14:textId="77777777" w:rsidR="00CE4E7A" w:rsidRPr="00CE4E7A" w:rsidRDefault="00CE4E7A" w:rsidP="00CE4E7A">
      <w:pPr>
        <w:jc w:val="both"/>
        <w:rPr>
          <w:sz w:val="28"/>
          <w:szCs w:val="28"/>
          <w:lang w:eastAsia="en-US"/>
        </w:rPr>
      </w:pPr>
    </w:p>
    <w:p w14:paraId="3689AEDF" w14:textId="77777777" w:rsidR="00CE4E7A" w:rsidRPr="00CE4E7A" w:rsidRDefault="00CE4E7A" w:rsidP="00CE4E7A">
      <w:pPr>
        <w:jc w:val="both"/>
        <w:rPr>
          <w:sz w:val="28"/>
          <w:szCs w:val="28"/>
          <w:lang w:eastAsia="en-US"/>
        </w:rPr>
      </w:pPr>
    </w:p>
    <w:p w14:paraId="5B066D70" w14:textId="77777777" w:rsidR="00CE4E7A" w:rsidRPr="00CE4E7A" w:rsidRDefault="00CE4E7A" w:rsidP="00CE4E7A">
      <w:pPr>
        <w:jc w:val="both"/>
        <w:rPr>
          <w:sz w:val="28"/>
          <w:szCs w:val="28"/>
          <w:lang w:eastAsia="en-US"/>
        </w:rPr>
      </w:pPr>
    </w:p>
    <w:p w14:paraId="20A14605" w14:textId="77777777" w:rsidR="00CE4E7A" w:rsidRPr="00CE4E7A" w:rsidRDefault="00CE4E7A" w:rsidP="00CE4E7A">
      <w:pPr>
        <w:jc w:val="both"/>
        <w:rPr>
          <w:sz w:val="28"/>
          <w:szCs w:val="28"/>
          <w:lang w:eastAsia="en-US"/>
        </w:rPr>
      </w:pPr>
    </w:p>
    <w:p w14:paraId="6607E99B" w14:textId="77777777" w:rsidR="00CE4E7A" w:rsidRPr="00CE4E7A" w:rsidRDefault="00CE4E7A" w:rsidP="00CE4E7A">
      <w:pPr>
        <w:jc w:val="both"/>
        <w:rPr>
          <w:sz w:val="28"/>
          <w:szCs w:val="28"/>
          <w:lang w:eastAsia="en-US"/>
        </w:rPr>
      </w:pPr>
    </w:p>
    <w:p w14:paraId="5899DD90" w14:textId="77777777" w:rsidR="00CE4E7A" w:rsidRPr="00CE4E7A" w:rsidRDefault="00CE4E7A" w:rsidP="00CE4E7A">
      <w:pPr>
        <w:jc w:val="both"/>
        <w:rPr>
          <w:sz w:val="28"/>
          <w:szCs w:val="28"/>
          <w:lang w:eastAsia="en-US"/>
        </w:rPr>
      </w:pPr>
    </w:p>
    <w:p w14:paraId="21D5B9A0" w14:textId="77777777" w:rsidR="00CE4E7A" w:rsidRPr="00CE4E7A" w:rsidRDefault="00CE4E7A" w:rsidP="00CE4E7A">
      <w:pPr>
        <w:jc w:val="both"/>
        <w:rPr>
          <w:sz w:val="28"/>
          <w:szCs w:val="28"/>
          <w:lang w:eastAsia="en-US"/>
        </w:rPr>
      </w:pPr>
    </w:p>
    <w:p w14:paraId="1F3F0093" w14:textId="77777777" w:rsidR="00CE4E7A" w:rsidRPr="00CE4E7A" w:rsidRDefault="00CE4E7A" w:rsidP="00CE4E7A">
      <w:pPr>
        <w:jc w:val="both"/>
        <w:rPr>
          <w:sz w:val="28"/>
          <w:szCs w:val="28"/>
          <w:lang w:eastAsia="en-US"/>
        </w:rPr>
      </w:pPr>
    </w:p>
    <w:p w14:paraId="4F05CBE3" w14:textId="77777777" w:rsidR="00CE4E7A" w:rsidRPr="00CE4E7A" w:rsidRDefault="00CE4E7A" w:rsidP="00CE4E7A">
      <w:pPr>
        <w:jc w:val="both"/>
        <w:rPr>
          <w:sz w:val="28"/>
          <w:szCs w:val="28"/>
          <w:lang w:eastAsia="en-US"/>
        </w:rPr>
      </w:pPr>
    </w:p>
    <w:p w14:paraId="2C6B9E0E" w14:textId="77777777" w:rsidR="00CE4E7A" w:rsidRPr="00CE4E7A" w:rsidRDefault="00CE4E7A" w:rsidP="00CE4E7A">
      <w:pPr>
        <w:jc w:val="both"/>
        <w:rPr>
          <w:sz w:val="28"/>
          <w:szCs w:val="28"/>
          <w:lang w:eastAsia="en-US"/>
        </w:rPr>
      </w:pPr>
    </w:p>
    <w:p w14:paraId="379B49B7" w14:textId="77777777" w:rsidR="00CE4E7A" w:rsidRPr="00CE4E7A" w:rsidRDefault="00CE4E7A" w:rsidP="00CE4E7A">
      <w:pPr>
        <w:jc w:val="both"/>
        <w:rPr>
          <w:sz w:val="28"/>
          <w:szCs w:val="28"/>
          <w:lang w:eastAsia="en-US"/>
        </w:rPr>
      </w:pPr>
    </w:p>
    <w:p w14:paraId="5B67C805" w14:textId="77777777" w:rsidR="00CE4E7A" w:rsidRPr="00CE4E7A" w:rsidRDefault="00CE4E7A" w:rsidP="00CE4E7A">
      <w:pPr>
        <w:jc w:val="both"/>
        <w:rPr>
          <w:sz w:val="28"/>
          <w:szCs w:val="28"/>
          <w:lang w:eastAsia="en-US"/>
        </w:rPr>
      </w:pPr>
    </w:p>
    <w:p w14:paraId="45807084" w14:textId="77777777" w:rsidR="00CE4E7A" w:rsidRPr="00CE4E7A" w:rsidRDefault="00CE4E7A" w:rsidP="00CE4E7A">
      <w:pPr>
        <w:jc w:val="both"/>
        <w:rPr>
          <w:sz w:val="28"/>
          <w:szCs w:val="28"/>
          <w:lang w:eastAsia="en-US"/>
        </w:rPr>
      </w:pPr>
    </w:p>
    <w:p w14:paraId="6B6953E3" w14:textId="77777777" w:rsidR="00CE4E7A" w:rsidRPr="00CE4E7A" w:rsidRDefault="00CE4E7A" w:rsidP="00CE4E7A">
      <w:pPr>
        <w:jc w:val="both"/>
        <w:rPr>
          <w:sz w:val="28"/>
          <w:szCs w:val="28"/>
          <w:lang w:eastAsia="en-US"/>
        </w:rPr>
      </w:pPr>
    </w:p>
    <w:p w14:paraId="42C426CC" w14:textId="77777777" w:rsidR="00CE4E7A" w:rsidRPr="00CE4E7A" w:rsidRDefault="00CE4E7A" w:rsidP="00CE4E7A">
      <w:pPr>
        <w:jc w:val="both"/>
        <w:rPr>
          <w:sz w:val="28"/>
          <w:szCs w:val="28"/>
          <w:lang w:eastAsia="en-US"/>
        </w:rPr>
      </w:pPr>
    </w:p>
    <w:p w14:paraId="7A113959" w14:textId="77777777" w:rsidR="00CE4E7A" w:rsidRPr="00CE4E7A" w:rsidRDefault="00CE4E7A" w:rsidP="00CE4E7A">
      <w:pPr>
        <w:jc w:val="both"/>
        <w:rPr>
          <w:sz w:val="28"/>
          <w:szCs w:val="28"/>
          <w:lang w:eastAsia="en-US"/>
        </w:rPr>
        <w:sectPr w:rsidR="00CE4E7A" w:rsidRPr="00CE4E7A" w:rsidSect="00B02E94">
          <w:pgSz w:w="11906" w:h="16838"/>
          <w:pgMar w:top="851" w:right="709" w:bottom="709" w:left="1559" w:header="709" w:footer="709" w:gutter="0"/>
          <w:cols w:space="708"/>
          <w:titlePg/>
          <w:docGrid w:linePitch="360"/>
        </w:sectPr>
      </w:pPr>
    </w:p>
    <w:p w14:paraId="1278631E" w14:textId="1B548EAE" w:rsidR="00CE4E7A" w:rsidRPr="00D00103" w:rsidRDefault="00CE4E7A" w:rsidP="00730097">
      <w:pPr>
        <w:tabs>
          <w:tab w:val="left" w:pos="5580"/>
          <w:tab w:val="left" w:pos="9498"/>
        </w:tabs>
        <w:ind w:left="-4836" w:right="-569" w:firstLine="16035"/>
      </w:pPr>
      <w:r w:rsidRPr="00D00103">
        <w:lastRenderedPageBreak/>
        <w:t>Приложение</w:t>
      </w:r>
      <w:r>
        <w:t xml:space="preserve"> № 9 </w:t>
      </w:r>
      <w:r w:rsidRPr="00D00103">
        <w:t xml:space="preserve">к протоколу № </w:t>
      </w:r>
      <w:r>
        <w:t>62</w:t>
      </w:r>
    </w:p>
    <w:p w14:paraId="2F7F410E" w14:textId="77777777" w:rsidR="00CE4E7A" w:rsidRPr="00D00103" w:rsidRDefault="00CE4E7A" w:rsidP="00730097">
      <w:pPr>
        <w:tabs>
          <w:tab w:val="left" w:pos="5580"/>
          <w:tab w:val="left" w:pos="9498"/>
        </w:tabs>
        <w:ind w:left="-4836" w:right="-569" w:firstLine="16035"/>
      </w:pPr>
      <w:r w:rsidRPr="00D00103">
        <w:t>заседания правления Региональной</w:t>
      </w:r>
    </w:p>
    <w:p w14:paraId="3FEF70AE" w14:textId="77777777" w:rsidR="00CE4E7A" w:rsidRPr="00D00103" w:rsidRDefault="00CE4E7A" w:rsidP="00730097">
      <w:pPr>
        <w:tabs>
          <w:tab w:val="left" w:pos="5580"/>
          <w:tab w:val="left" w:pos="9498"/>
        </w:tabs>
        <w:ind w:left="-4836" w:right="-569" w:firstLine="16035"/>
      </w:pPr>
      <w:r w:rsidRPr="00D00103">
        <w:t>энергетической комиссии</w:t>
      </w:r>
    </w:p>
    <w:p w14:paraId="5FC29EB2" w14:textId="77777777" w:rsidR="00CE4E7A" w:rsidRDefault="00CE4E7A" w:rsidP="00730097">
      <w:pPr>
        <w:tabs>
          <w:tab w:val="left" w:pos="5580"/>
          <w:tab w:val="left" w:pos="9498"/>
        </w:tabs>
        <w:ind w:left="-4836" w:right="-569" w:firstLine="16035"/>
      </w:pPr>
      <w:r w:rsidRPr="00D00103">
        <w:t xml:space="preserve">Кузбасса от </w:t>
      </w:r>
      <w:r>
        <w:t>19</w:t>
      </w:r>
      <w:r w:rsidRPr="00D00103">
        <w:t>.</w:t>
      </w:r>
      <w:r>
        <w:t>10</w:t>
      </w:r>
      <w:r w:rsidRPr="00D00103">
        <w:t>.202</w:t>
      </w:r>
      <w:r>
        <w:t>3</w:t>
      </w:r>
    </w:p>
    <w:p w14:paraId="3AB57378" w14:textId="77777777" w:rsidR="00CE4E7A" w:rsidRPr="00CE4E7A" w:rsidRDefault="00CE4E7A" w:rsidP="00CE4E7A">
      <w:pPr>
        <w:tabs>
          <w:tab w:val="left" w:pos="0"/>
          <w:tab w:val="left" w:pos="3052"/>
        </w:tabs>
        <w:ind w:left="3544"/>
        <w:rPr>
          <w:lang w:eastAsia="en-US"/>
        </w:rPr>
      </w:pPr>
      <w:r w:rsidRPr="00CE4E7A">
        <w:rPr>
          <w:lang w:eastAsia="en-US"/>
        </w:rPr>
        <w:tab/>
      </w:r>
    </w:p>
    <w:p w14:paraId="5E1B92FE" w14:textId="77777777" w:rsidR="00CE4E7A" w:rsidRPr="00CE4E7A" w:rsidRDefault="00CE4E7A" w:rsidP="00CE4E7A">
      <w:pPr>
        <w:tabs>
          <w:tab w:val="left" w:pos="0"/>
          <w:tab w:val="left" w:pos="3052"/>
        </w:tabs>
        <w:ind w:left="3544"/>
        <w:rPr>
          <w:lang w:eastAsia="en-US"/>
        </w:rPr>
      </w:pPr>
    </w:p>
    <w:p w14:paraId="62E2F04A" w14:textId="77777777" w:rsidR="00CE4E7A" w:rsidRPr="00CE4E7A" w:rsidRDefault="00CE4E7A" w:rsidP="00CE4E7A">
      <w:pPr>
        <w:jc w:val="center"/>
        <w:rPr>
          <w:b/>
          <w:sz w:val="28"/>
          <w:szCs w:val="28"/>
          <w:lang w:eastAsia="en-US"/>
        </w:rPr>
      </w:pPr>
      <w:proofErr w:type="spellStart"/>
      <w:r w:rsidRPr="00CE4E7A">
        <w:rPr>
          <w:b/>
          <w:sz w:val="28"/>
          <w:szCs w:val="28"/>
          <w:lang w:eastAsia="en-US"/>
        </w:rPr>
        <w:t>Одноставочные</w:t>
      </w:r>
      <w:proofErr w:type="spellEnd"/>
      <w:r w:rsidRPr="00CE4E7A">
        <w:rPr>
          <w:b/>
          <w:sz w:val="28"/>
          <w:szCs w:val="28"/>
          <w:lang w:eastAsia="en-US"/>
        </w:rPr>
        <w:t xml:space="preserve"> тарифы на техническую воду </w:t>
      </w:r>
    </w:p>
    <w:p w14:paraId="372934CE" w14:textId="77777777" w:rsidR="00CE4E7A" w:rsidRPr="00CE4E7A" w:rsidRDefault="00CE4E7A" w:rsidP="00CE4E7A">
      <w:pPr>
        <w:jc w:val="center"/>
        <w:rPr>
          <w:b/>
          <w:bCs/>
          <w:kern w:val="32"/>
          <w:sz w:val="28"/>
          <w:szCs w:val="28"/>
          <w:lang w:eastAsia="en-US"/>
        </w:rPr>
      </w:pPr>
      <w:r w:rsidRPr="00CE4E7A">
        <w:rPr>
          <w:b/>
          <w:sz w:val="28"/>
          <w:szCs w:val="28"/>
          <w:lang w:eastAsia="en-US"/>
        </w:rPr>
        <w:t>ООО «</w:t>
      </w:r>
      <w:proofErr w:type="spellStart"/>
      <w:r w:rsidRPr="00CE4E7A">
        <w:rPr>
          <w:b/>
          <w:sz w:val="28"/>
          <w:szCs w:val="28"/>
          <w:lang w:eastAsia="en-US"/>
        </w:rPr>
        <w:t>ЭнергоТранзит</w:t>
      </w:r>
      <w:proofErr w:type="spellEnd"/>
      <w:r w:rsidRPr="00CE4E7A">
        <w:rPr>
          <w:b/>
          <w:sz w:val="28"/>
          <w:szCs w:val="28"/>
          <w:lang w:eastAsia="en-US"/>
        </w:rPr>
        <w:t>» (Новокузнецкий городской округ)</w:t>
      </w:r>
      <w:r w:rsidRPr="00CE4E7A">
        <w:rPr>
          <w:b/>
          <w:bCs/>
          <w:kern w:val="32"/>
          <w:sz w:val="28"/>
          <w:szCs w:val="28"/>
          <w:lang w:eastAsia="en-US"/>
        </w:rPr>
        <w:t xml:space="preserve"> </w:t>
      </w:r>
    </w:p>
    <w:p w14:paraId="42DB8838" w14:textId="77777777" w:rsidR="00CE4E7A" w:rsidRPr="00CE4E7A" w:rsidRDefault="00CE4E7A" w:rsidP="00CE4E7A">
      <w:pPr>
        <w:jc w:val="center"/>
        <w:rPr>
          <w:b/>
          <w:sz w:val="28"/>
          <w:szCs w:val="28"/>
          <w:lang w:eastAsia="en-US"/>
        </w:rPr>
      </w:pPr>
      <w:r w:rsidRPr="00CE4E7A">
        <w:rPr>
          <w:b/>
          <w:sz w:val="28"/>
          <w:szCs w:val="28"/>
          <w:lang w:eastAsia="en-US"/>
        </w:rPr>
        <w:t>на период с 01.01.2024 по 31.12.2028</w:t>
      </w:r>
    </w:p>
    <w:p w14:paraId="7B05ADD2" w14:textId="77777777" w:rsidR="00CE4E7A" w:rsidRPr="00CE4E7A" w:rsidRDefault="00CE4E7A" w:rsidP="00CE4E7A">
      <w:pPr>
        <w:jc w:val="center"/>
        <w:rPr>
          <w:b/>
          <w:sz w:val="28"/>
          <w:szCs w:val="28"/>
          <w:lang w:eastAsia="en-US"/>
        </w:rPr>
      </w:pPr>
    </w:p>
    <w:tbl>
      <w:tblPr>
        <w:tblW w:w="15585" w:type="dxa"/>
        <w:jc w:val="center"/>
        <w:tblLayout w:type="fixed"/>
        <w:tblLook w:val="04A0" w:firstRow="1" w:lastRow="0" w:firstColumn="1" w:lastColumn="0" w:noHBand="0" w:noVBand="1"/>
      </w:tblPr>
      <w:tblGrid>
        <w:gridCol w:w="2409"/>
        <w:gridCol w:w="1414"/>
        <w:gridCol w:w="1276"/>
        <w:gridCol w:w="1276"/>
        <w:gridCol w:w="1276"/>
        <w:gridCol w:w="1276"/>
        <w:gridCol w:w="1417"/>
        <w:gridCol w:w="1276"/>
        <w:gridCol w:w="1276"/>
        <w:gridCol w:w="1413"/>
        <w:gridCol w:w="1276"/>
      </w:tblGrid>
      <w:tr w:rsidR="00CE4E7A" w:rsidRPr="00CE4E7A" w14:paraId="24432734" w14:textId="77777777" w:rsidTr="007E69AF">
        <w:trPr>
          <w:trHeight w:val="495"/>
          <w:jc w:val="center"/>
        </w:trPr>
        <w:tc>
          <w:tcPr>
            <w:tcW w:w="2409" w:type="dxa"/>
            <w:vMerge w:val="restart"/>
            <w:tcBorders>
              <w:top w:val="single" w:sz="4" w:space="0" w:color="auto"/>
              <w:left w:val="single" w:sz="4" w:space="0" w:color="auto"/>
              <w:right w:val="single" w:sz="4" w:space="0" w:color="auto"/>
            </w:tcBorders>
            <w:shd w:val="clear" w:color="000000" w:fill="FFFFFF"/>
            <w:vAlign w:val="center"/>
            <w:hideMark/>
          </w:tcPr>
          <w:p w14:paraId="23EA5D8F" w14:textId="77777777" w:rsidR="00CE4E7A" w:rsidRPr="00CE4E7A" w:rsidRDefault="00CE4E7A" w:rsidP="00CE4E7A">
            <w:pPr>
              <w:jc w:val="center"/>
              <w:rPr>
                <w:color w:val="000000"/>
                <w:sz w:val="28"/>
                <w:szCs w:val="28"/>
              </w:rPr>
            </w:pPr>
            <w:r w:rsidRPr="00CE4E7A">
              <w:rPr>
                <w:color w:val="000000"/>
                <w:sz w:val="28"/>
                <w:szCs w:val="28"/>
              </w:rPr>
              <w:t>Наименование потребителей</w:t>
            </w:r>
          </w:p>
        </w:tc>
        <w:tc>
          <w:tcPr>
            <w:tcW w:w="13176" w:type="dxa"/>
            <w:gridSpan w:val="10"/>
            <w:tcBorders>
              <w:top w:val="single" w:sz="4" w:space="0" w:color="auto"/>
              <w:left w:val="nil"/>
              <w:bottom w:val="single" w:sz="4" w:space="0" w:color="auto"/>
              <w:right w:val="single" w:sz="4" w:space="0" w:color="auto"/>
            </w:tcBorders>
            <w:shd w:val="clear" w:color="000000" w:fill="FFFFFF"/>
            <w:vAlign w:val="center"/>
            <w:hideMark/>
          </w:tcPr>
          <w:p w14:paraId="7113EB9F" w14:textId="77777777" w:rsidR="00CE4E7A" w:rsidRPr="00CE4E7A" w:rsidRDefault="00CE4E7A" w:rsidP="00CE4E7A">
            <w:pPr>
              <w:jc w:val="center"/>
              <w:rPr>
                <w:color w:val="000000"/>
                <w:sz w:val="28"/>
                <w:szCs w:val="28"/>
              </w:rPr>
            </w:pPr>
            <w:r w:rsidRPr="00CE4E7A">
              <w:rPr>
                <w:color w:val="000000"/>
                <w:sz w:val="28"/>
                <w:szCs w:val="28"/>
              </w:rPr>
              <w:t>Тариф, руб./м</w:t>
            </w:r>
            <w:r w:rsidRPr="00CE4E7A">
              <w:rPr>
                <w:color w:val="000000"/>
                <w:sz w:val="28"/>
                <w:szCs w:val="28"/>
                <w:vertAlign w:val="superscript"/>
              </w:rPr>
              <w:t>3</w:t>
            </w:r>
          </w:p>
        </w:tc>
      </w:tr>
      <w:tr w:rsidR="00CE4E7A" w:rsidRPr="00CE4E7A" w14:paraId="083A080E" w14:textId="77777777" w:rsidTr="007E69AF">
        <w:trPr>
          <w:trHeight w:val="403"/>
          <w:jc w:val="center"/>
        </w:trPr>
        <w:tc>
          <w:tcPr>
            <w:tcW w:w="2409" w:type="dxa"/>
            <w:vMerge/>
            <w:tcBorders>
              <w:left w:val="single" w:sz="4" w:space="0" w:color="auto"/>
              <w:right w:val="single" w:sz="4" w:space="0" w:color="auto"/>
            </w:tcBorders>
            <w:vAlign w:val="center"/>
          </w:tcPr>
          <w:p w14:paraId="3F43B3DB" w14:textId="77777777" w:rsidR="00CE4E7A" w:rsidRPr="00CE4E7A" w:rsidRDefault="00CE4E7A" w:rsidP="00CE4E7A">
            <w:pPr>
              <w:rPr>
                <w:color w:val="000000"/>
                <w:sz w:val="28"/>
                <w:szCs w:val="28"/>
              </w:rPr>
            </w:pPr>
          </w:p>
        </w:tc>
        <w:tc>
          <w:tcPr>
            <w:tcW w:w="2690" w:type="dxa"/>
            <w:gridSpan w:val="2"/>
            <w:tcBorders>
              <w:top w:val="nil"/>
              <w:left w:val="nil"/>
              <w:bottom w:val="single" w:sz="4" w:space="0" w:color="auto"/>
              <w:right w:val="single" w:sz="4" w:space="0" w:color="auto"/>
            </w:tcBorders>
            <w:shd w:val="clear" w:color="000000" w:fill="FFFFFF"/>
            <w:vAlign w:val="center"/>
          </w:tcPr>
          <w:p w14:paraId="2357BAB7" w14:textId="77777777" w:rsidR="00CE4E7A" w:rsidRPr="00CE4E7A" w:rsidRDefault="00CE4E7A" w:rsidP="00CE4E7A">
            <w:pPr>
              <w:jc w:val="center"/>
              <w:rPr>
                <w:color w:val="000000"/>
                <w:sz w:val="28"/>
                <w:szCs w:val="28"/>
              </w:rPr>
            </w:pPr>
            <w:r w:rsidRPr="00CE4E7A">
              <w:rPr>
                <w:color w:val="000000"/>
                <w:sz w:val="28"/>
                <w:szCs w:val="28"/>
              </w:rPr>
              <w:t>2024 год</w:t>
            </w:r>
          </w:p>
        </w:tc>
        <w:tc>
          <w:tcPr>
            <w:tcW w:w="2552" w:type="dxa"/>
            <w:gridSpan w:val="2"/>
            <w:tcBorders>
              <w:top w:val="nil"/>
              <w:left w:val="nil"/>
              <w:bottom w:val="single" w:sz="4" w:space="0" w:color="auto"/>
              <w:right w:val="single" w:sz="4" w:space="0" w:color="auto"/>
            </w:tcBorders>
            <w:shd w:val="clear" w:color="000000" w:fill="FFFFFF"/>
            <w:vAlign w:val="center"/>
          </w:tcPr>
          <w:p w14:paraId="77A2D65E" w14:textId="77777777" w:rsidR="00CE4E7A" w:rsidRPr="00CE4E7A" w:rsidRDefault="00CE4E7A" w:rsidP="00CE4E7A">
            <w:pPr>
              <w:jc w:val="center"/>
              <w:rPr>
                <w:color w:val="000000"/>
                <w:sz w:val="28"/>
                <w:szCs w:val="28"/>
              </w:rPr>
            </w:pPr>
            <w:r w:rsidRPr="00CE4E7A">
              <w:rPr>
                <w:color w:val="000000"/>
                <w:sz w:val="28"/>
                <w:szCs w:val="28"/>
              </w:rPr>
              <w:t>2025 год</w:t>
            </w:r>
          </w:p>
        </w:tc>
        <w:tc>
          <w:tcPr>
            <w:tcW w:w="2693" w:type="dxa"/>
            <w:gridSpan w:val="2"/>
            <w:tcBorders>
              <w:top w:val="nil"/>
              <w:left w:val="nil"/>
              <w:bottom w:val="single" w:sz="4" w:space="0" w:color="auto"/>
              <w:right w:val="single" w:sz="4" w:space="0" w:color="auto"/>
            </w:tcBorders>
            <w:shd w:val="clear" w:color="000000" w:fill="FFFFFF"/>
            <w:vAlign w:val="center"/>
          </w:tcPr>
          <w:p w14:paraId="3D06D6D3" w14:textId="77777777" w:rsidR="00CE4E7A" w:rsidRPr="00CE4E7A" w:rsidRDefault="00CE4E7A" w:rsidP="00CE4E7A">
            <w:pPr>
              <w:jc w:val="center"/>
              <w:rPr>
                <w:color w:val="000000"/>
                <w:sz w:val="28"/>
                <w:szCs w:val="28"/>
              </w:rPr>
            </w:pPr>
            <w:r w:rsidRPr="00CE4E7A">
              <w:rPr>
                <w:color w:val="000000"/>
                <w:sz w:val="28"/>
                <w:szCs w:val="28"/>
              </w:rPr>
              <w:t>2026 год</w:t>
            </w:r>
          </w:p>
        </w:tc>
        <w:tc>
          <w:tcPr>
            <w:tcW w:w="2552" w:type="dxa"/>
            <w:gridSpan w:val="2"/>
            <w:tcBorders>
              <w:top w:val="nil"/>
              <w:left w:val="nil"/>
              <w:bottom w:val="single" w:sz="4" w:space="0" w:color="auto"/>
              <w:right w:val="single" w:sz="4" w:space="0" w:color="auto"/>
            </w:tcBorders>
            <w:shd w:val="clear" w:color="000000" w:fill="FFFFFF"/>
            <w:vAlign w:val="center"/>
          </w:tcPr>
          <w:p w14:paraId="4A6C2E19" w14:textId="77777777" w:rsidR="00CE4E7A" w:rsidRPr="00CE4E7A" w:rsidRDefault="00CE4E7A" w:rsidP="00CE4E7A">
            <w:pPr>
              <w:jc w:val="center"/>
              <w:rPr>
                <w:color w:val="000000"/>
                <w:sz w:val="28"/>
                <w:szCs w:val="28"/>
              </w:rPr>
            </w:pPr>
            <w:r w:rsidRPr="00CE4E7A">
              <w:rPr>
                <w:color w:val="000000"/>
                <w:sz w:val="28"/>
                <w:szCs w:val="28"/>
              </w:rPr>
              <w:t>2027 год</w:t>
            </w:r>
          </w:p>
        </w:tc>
        <w:tc>
          <w:tcPr>
            <w:tcW w:w="2689" w:type="dxa"/>
            <w:gridSpan w:val="2"/>
            <w:tcBorders>
              <w:top w:val="nil"/>
              <w:left w:val="nil"/>
              <w:bottom w:val="single" w:sz="4" w:space="0" w:color="auto"/>
              <w:right w:val="single" w:sz="4" w:space="0" w:color="auto"/>
            </w:tcBorders>
            <w:shd w:val="clear" w:color="000000" w:fill="FFFFFF"/>
            <w:vAlign w:val="center"/>
          </w:tcPr>
          <w:p w14:paraId="33315FEE" w14:textId="77777777" w:rsidR="00CE4E7A" w:rsidRPr="00CE4E7A" w:rsidRDefault="00CE4E7A" w:rsidP="00CE4E7A">
            <w:pPr>
              <w:jc w:val="center"/>
              <w:rPr>
                <w:color w:val="000000"/>
                <w:sz w:val="28"/>
                <w:szCs w:val="28"/>
              </w:rPr>
            </w:pPr>
            <w:r w:rsidRPr="00CE4E7A">
              <w:rPr>
                <w:color w:val="000000"/>
                <w:sz w:val="28"/>
                <w:szCs w:val="28"/>
              </w:rPr>
              <w:t>2028</w:t>
            </w:r>
          </w:p>
        </w:tc>
      </w:tr>
      <w:tr w:rsidR="00CE4E7A" w:rsidRPr="00CE4E7A" w14:paraId="39956E4C" w14:textId="77777777" w:rsidTr="007E69AF">
        <w:trPr>
          <w:trHeight w:val="966"/>
          <w:jc w:val="center"/>
        </w:trPr>
        <w:tc>
          <w:tcPr>
            <w:tcW w:w="2409" w:type="dxa"/>
            <w:vMerge/>
            <w:tcBorders>
              <w:left w:val="single" w:sz="4" w:space="0" w:color="auto"/>
              <w:bottom w:val="single" w:sz="4" w:space="0" w:color="auto"/>
              <w:right w:val="single" w:sz="4" w:space="0" w:color="auto"/>
            </w:tcBorders>
            <w:vAlign w:val="center"/>
            <w:hideMark/>
          </w:tcPr>
          <w:p w14:paraId="3553A55A" w14:textId="77777777" w:rsidR="00CE4E7A" w:rsidRPr="00CE4E7A" w:rsidRDefault="00CE4E7A" w:rsidP="00CE4E7A">
            <w:pPr>
              <w:rPr>
                <w:color w:val="000000"/>
                <w:sz w:val="28"/>
                <w:szCs w:val="28"/>
              </w:rPr>
            </w:pPr>
          </w:p>
        </w:tc>
        <w:tc>
          <w:tcPr>
            <w:tcW w:w="1414" w:type="dxa"/>
            <w:tcBorders>
              <w:top w:val="nil"/>
              <w:left w:val="nil"/>
              <w:bottom w:val="single" w:sz="4" w:space="0" w:color="auto"/>
              <w:right w:val="single" w:sz="4" w:space="0" w:color="auto"/>
            </w:tcBorders>
            <w:shd w:val="clear" w:color="000000" w:fill="FFFFFF"/>
            <w:vAlign w:val="center"/>
            <w:hideMark/>
          </w:tcPr>
          <w:p w14:paraId="64FB443C" w14:textId="77777777" w:rsidR="00CE4E7A" w:rsidRPr="00CE4E7A" w:rsidRDefault="00CE4E7A" w:rsidP="00CE4E7A">
            <w:pPr>
              <w:jc w:val="center"/>
              <w:rPr>
                <w:color w:val="000000"/>
                <w:sz w:val="28"/>
                <w:szCs w:val="28"/>
              </w:rPr>
            </w:pPr>
            <w:r w:rsidRPr="00CE4E7A">
              <w:rPr>
                <w:color w:val="000000"/>
                <w:sz w:val="28"/>
                <w:szCs w:val="28"/>
              </w:rPr>
              <w:t xml:space="preserve">с 01.01. </w:t>
            </w:r>
          </w:p>
          <w:p w14:paraId="1675AA22" w14:textId="77777777" w:rsidR="00CE4E7A" w:rsidRPr="00CE4E7A" w:rsidRDefault="00CE4E7A" w:rsidP="00CE4E7A">
            <w:pPr>
              <w:jc w:val="center"/>
              <w:rPr>
                <w:color w:val="000000"/>
                <w:sz w:val="28"/>
                <w:szCs w:val="28"/>
              </w:rPr>
            </w:pPr>
            <w:r w:rsidRPr="00CE4E7A">
              <w:rPr>
                <w:color w:val="000000"/>
                <w:sz w:val="28"/>
                <w:szCs w:val="28"/>
              </w:rPr>
              <w:t>по 30.06.</w:t>
            </w:r>
          </w:p>
        </w:tc>
        <w:tc>
          <w:tcPr>
            <w:tcW w:w="1276" w:type="dxa"/>
            <w:tcBorders>
              <w:top w:val="nil"/>
              <w:left w:val="nil"/>
              <w:bottom w:val="single" w:sz="4" w:space="0" w:color="auto"/>
              <w:right w:val="single" w:sz="4" w:space="0" w:color="auto"/>
            </w:tcBorders>
            <w:shd w:val="clear" w:color="000000" w:fill="FFFFFF"/>
            <w:vAlign w:val="center"/>
            <w:hideMark/>
          </w:tcPr>
          <w:p w14:paraId="3B0CA940" w14:textId="77777777" w:rsidR="00CE4E7A" w:rsidRPr="00CE4E7A" w:rsidRDefault="00CE4E7A" w:rsidP="00CE4E7A">
            <w:pPr>
              <w:jc w:val="center"/>
              <w:rPr>
                <w:color w:val="000000"/>
                <w:sz w:val="28"/>
                <w:szCs w:val="28"/>
              </w:rPr>
            </w:pPr>
            <w:r w:rsidRPr="00CE4E7A">
              <w:rPr>
                <w:color w:val="000000"/>
                <w:sz w:val="28"/>
                <w:szCs w:val="28"/>
              </w:rPr>
              <w:t>с 01.07. по 31.12.</w:t>
            </w:r>
          </w:p>
        </w:tc>
        <w:tc>
          <w:tcPr>
            <w:tcW w:w="1276" w:type="dxa"/>
            <w:tcBorders>
              <w:top w:val="nil"/>
              <w:left w:val="nil"/>
              <w:bottom w:val="single" w:sz="4" w:space="0" w:color="auto"/>
              <w:right w:val="single" w:sz="4" w:space="0" w:color="auto"/>
            </w:tcBorders>
            <w:shd w:val="clear" w:color="000000" w:fill="FFFFFF"/>
            <w:vAlign w:val="center"/>
          </w:tcPr>
          <w:p w14:paraId="6FC5E05A" w14:textId="77777777" w:rsidR="00CE4E7A" w:rsidRPr="00CE4E7A" w:rsidRDefault="00CE4E7A" w:rsidP="00CE4E7A">
            <w:pPr>
              <w:jc w:val="center"/>
              <w:rPr>
                <w:color w:val="000000"/>
                <w:sz w:val="28"/>
                <w:szCs w:val="28"/>
              </w:rPr>
            </w:pPr>
            <w:r w:rsidRPr="00CE4E7A">
              <w:rPr>
                <w:color w:val="000000"/>
                <w:sz w:val="28"/>
                <w:szCs w:val="28"/>
              </w:rPr>
              <w:t xml:space="preserve">с 01.01. </w:t>
            </w:r>
          </w:p>
          <w:p w14:paraId="153CD050" w14:textId="77777777" w:rsidR="00CE4E7A" w:rsidRPr="00CE4E7A" w:rsidRDefault="00CE4E7A" w:rsidP="00CE4E7A">
            <w:pPr>
              <w:jc w:val="center"/>
              <w:rPr>
                <w:color w:val="000000"/>
                <w:sz w:val="28"/>
                <w:szCs w:val="28"/>
              </w:rPr>
            </w:pPr>
            <w:r w:rsidRPr="00CE4E7A">
              <w:rPr>
                <w:color w:val="000000"/>
                <w:sz w:val="28"/>
                <w:szCs w:val="28"/>
              </w:rPr>
              <w:t>по 30.06.</w:t>
            </w:r>
          </w:p>
        </w:tc>
        <w:tc>
          <w:tcPr>
            <w:tcW w:w="1276" w:type="dxa"/>
            <w:tcBorders>
              <w:top w:val="nil"/>
              <w:left w:val="nil"/>
              <w:bottom w:val="single" w:sz="4" w:space="0" w:color="auto"/>
              <w:right w:val="single" w:sz="4" w:space="0" w:color="auto"/>
            </w:tcBorders>
            <w:shd w:val="clear" w:color="000000" w:fill="FFFFFF"/>
            <w:vAlign w:val="center"/>
          </w:tcPr>
          <w:p w14:paraId="59104B07" w14:textId="77777777" w:rsidR="00CE4E7A" w:rsidRPr="00CE4E7A" w:rsidRDefault="00CE4E7A" w:rsidP="00CE4E7A">
            <w:pPr>
              <w:jc w:val="center"/>
              <w:rPr>
                <w:color w:val="000000"/>
                <w:sz w:val="28"/>
                <w:szCs w:val="28"/>
              </w:rPr>
            </w:pPr>
            <w:r w:rsidRPr="00CE4E7A">
              <w:rPr>
                <w:color w:val="000000"/>
                <w:sz w:val="28"/>
                <w:szCs w:val="28"/>
              </w:rPr>
              <w:t>с 01.07. по 31.12.</w:t>
            </w:r>
          </w:p>
        </w:tc>
        <w:tc>
          <w:tcPr>
            <w:tcW w:w="1276" w:type="dxa"/>
            <w:tcBorders>
              <w:top w:val="nil"/>
              <w:left w:val="nil"/>
              <w:bottom w:val="single" w:sz="4" w:space="0" w:color="auto"/>
              <w:right w:val="single" w:sz="4" w:space="0" w:color="auto"/>
            </w:tcBorders>
            <w:shd w:val="clear" w:color="000000" w:fill="FFFFFF"/>
            <w:vAlign w:val="center"/>
          </w:tcPr>
          <w:p w14:paraId="611B2DB3" w14:textId="77777777" w:rsidR="00CE4E7A" w:rsidRPr="00CE4E7A" w:rsidRDefault="00CE4E7A" w:rsidP="00CE4E7A">
            <w:pPr>
              <w:jc w:val="center"/>
              <w:rPr>
                <w:color w:val="000000"/>
                <w:sz w:val="28"/>
                <w:szCs w:val="28"/>
              </w:rPr>
            </w:pPr>
            <w:r w:rsidRPr="00CE4E7A">
              <w:rPr>
                <w:color w:val="000000"/>
                <w:sz w:val="28"/>
                <w:szCs w:val="28"/>
              </w:rPr>
              <w:t xml:space="preserve">с 01.01. </w:t>
            </w:r>
          </w:p>
          <w:p w14:paraId="6AB503EA" w14:textId="77777777" w:rsidR="00CE4E7A" w:rsidRPr="00CE4E7A" w:rsidRDefault="00CE4E7A" w:rsidP="00CE4E7A">
            <w:pPr>
              <w:jc w:val="center"/>
              <w:rPr>
                <w:color w:val="000000"/>
                <w:sz w:val="28"/>
                <w:szCs w:val="28"/>
              </w:rPr>
            </w:pPr>
            <w:r w:rsidRPr="00CE4E7A">
              <w:rPr>
                <w:color w:val="000000"/>
                <w:sz w:val="28"/>
                <w:szCs w:val="28"/>
              </w:rPr>
              <w:t>по 30.06.</w:t>
            </w:r>
          </w:p>
        </w:tc>
        <w:tc>
          <w:tcPr>
            <w:tcW w:w="1417" w:type="dxa"/>
            <w:tcBorders>
              <w:top w:val="nil"/>
              <w:left w:val="nil"/>
              <w:bottom w:val="single" w:sz="4" w:space="0" w:color="auto"/>
              <w:right w:val="single" w:sz="4" w:space="0" w:color="auto"/>
            </w:tcBorders>
            <w:shd w:val="clear" w:color="000000" w:fill="FFFFFF"/>
            <w:vAlign w:val="center"/>
          </w:tcPr>
          <w:p w14:paraId="3D642AAF" w14:textId="77777777" w:rsidR="00CE4E7A" w:rsidRPr="00CE4E7A" w:rsidRDefault="00CE4E7A" w:rsidP="00CE4E7A">
            <w:pPr>
              <w:jc w:val="center"/>
              <w:rPr>
                <w:color w:val="000000"/>
                <w:sz w:val="28"/>
                <w:szCs w:val="28"/>
              </w:rPr>
            </w:pPr>
            <w:r w:rsidRPr="00CE4E7A">
              <w:rPr>
                <w:color w:val="000000"/>
                <w:sz w:val="28"/>
                <w:szCs w:val="28"/>
              </w:rPr>
              <w:t>с 01.07. по 31.12.</w:t>
            </w:r>
          </w:p>
        </w:tc>
        <w:tc>
          <w:tcPr>
            <w:tcW w:w="1276" w:type="dxa"/>
            <w:tcBorders>
              <w:top w:val="nil"/>
              <w:left w:val="nil"/>
              <w:bottom w:val="single" w:sz="4" w:space="0" w:color="auto"/>
              <w:right w:val="single" w:sz="4" w:space="0" w:color="auto"/>
            </w:tcBorders>
            <w:shd w:val="clear" w:color="000000" w:fill="FFFFFF"/>
            <w:vAlign w:val="center"/>
          </w:tcPr>
          <w:p w14:paraId="46C64D05" w14:textId="77777777" w:rsidR="00CE4E7A" w:rsidRPr="00CE4E7A" w:rsidRDefault="00CE4E7A" w:rsidP="00CE4E7A">
            <w:pPr>
              <w:jc w:val="center"/>
              <w:rPr>
                <w:color w:val="000000"/>
                <w:sz w:val="28"/>
                <w:szCs w:val="28"/>
              </w:rPr>
            </w:pPr>
            <w:r w:rsidRPr="00CE4E7A">
              <w:rPr>
                <w:color w:val="000000"/>
                <w:sz w:val="28"/>
                <w:szCs w:val="28"/>
              </w:rPr>
              <w:t xml:space="preserve">с 01.01. </w:t>
            </w:r>
          </w:p>
          <w:p w14:paraId="4085A3AA" w14:textId="77777777" w:rsidR="00CE4E7A" w:rsidRPr="00CE4E7A" w:rsidRDefault="00CE4E7A" w:rsidP="00CE4E7A">
            <w:pPr>
              <w:jc w:val="center"/>
              <w:rPr>
                <w:color w:val="000000"/>
                <w:sz w:val="28"/>
                <w:szCs w:val="28"/>
              </w:rPr>
            </w:pPr>
            <w:r w:rsidRPr="00CE4E7A">
              <w:rPr>
                <w:color w:val="000000"/>
                <w:sz w:val="28"/>
                <w:szCs w:val="28"/>
              </w:rPr>
              <w:t>по 30.06.</w:t>
            </w:r>
          </w:p>
        </w:tc>
        <w:tc>
          <w:tcPr>
            <w:tcW w:w="1276" w:type="dxa"/>
            <w:tcBorders>
              <w:top w:val="nil"/>
              <w:left w:val="nil"/>
              <w:bottom w:val="single" w:sz="4" w:space="0" w:color="auto"/>
              <w:right w:val="single" w:sz="4" w:space="0" w:color="auto"/>
            </w:tcBorders>
            <w:shd w:val="clear" w:color="000000" w:fill="FFFFFF"/>
            <w:vAlign w:val="center"/>
          </w:tcPr>
          <w:p w14:paraId="61E48B58" w14:textId="77777777" w:rsidR="00CE4E7A" w:rsidRPr="00CE4E7A" w:rsidRDefault="00CE4E7A" w:rsidP="00CE4E7A">
            <w:pPr>
              <w:jc w:val="center"/>
              <w:rPr>
                <w:color w:val="000000"/>
                <w:sz w:val="28"/>
                <w:szCs w:val="28"/>
              </w:rPr>
            </w:pPr>
            <w:r w:rsidRPr="00CE4E7A">
              <w:rPr>
                <w:color w:val="000000"/>
                <w:sz w:val="28"/>
                <w:szCs w:val="28"/>
              </w:rPr>
              <w:t>с 01.07. по 31.12.</w:t>
            </w:r>
          </w:p>
        </w:tc>
        <w:tc>
          <w:tcPr>
            <w:tcW w:w="1413" w:type="dxa"/>
            <w:tcBorders>
              <w:top w:val="single" w:sz="4" w:space="0" w:color="auto"/>
              <w:left w:val="nil"/>
              <w:bottom w:val="single" w:sz="4" w:space="0" w:color="auto"/>
              <w:right w:val="single" w:sz="4" w:space="0" w:color="auto"/>
            </w:tcBorders>
            <w:shd w:val="clear" w:color="000000" w:fill="FFFFFF"/>
            <w:vAlign w:val="center"/>
          </w:tcPr>
          <w:p w14:paraId="17C29FF7" w14:textId="77777777" w:rsidR="00CE4E7A" w:rsidRPr="00CE4E7A" w:rsidRDefault="00CE4E7A" w:rsidP="00CE4E7A">
            <w:pPr>
              <w:jc w:val="center"/>
              <w:rPr>
                <w:color w:val="000000"/>
                <w:sz w:val="28"/>
                <w:szCs w:val="28"/>
              </w:rPr>
            </w:pPr>
            <w:r w:rsidRPr="00CE4E7A">
              <w:rPr>
                <w:color w:val="000000"/>
                <w:sz w:val="28"/>
                <w:szCs w:val="28"/>
              </w:rPr>
              <w:t xml:space="preserve">с 01.01. </w:t>
            </w:r>
          </w:p>
          <w:p w14:paraId="207F76E9" w14:textId="77777777" w:rsidR="00CE4E7A" w:rsidRPr="00CE4E7A" w:rsidRDefault="00CE4E7A" w:rsidP="00CE4E7A">
            <w:pPr>
              <w:jc w:val="center"/>
              <w:rPr>
                <w:color w:val="000000"/>
                <w:sz w:val="28"/>
                <w:szCs w:val="28"/>
              </w:rPr>
            </w:pPr>
            <w:r w:rsidRPr="00CE4E7A">
              <w:rPr>
                <w:color w:val="000000"/>
                <w:sz w:val="28"/>
                <w:szCs w:val="28"/>
              </w:rPr>
              <w:t>по 30.06.</w:t>
            </w:r>
          </w:p>
        </w:tc>
        <w:tc>
          <w:tcPr>
            <w:tcW w:w="1276" w:type="dxa"/>
            <w:tcBorders>
              <w:left w:val="nil"/>
              <w:bottom w:val="single" w:sz="4" w:space="0" w:color="auto"/>
              <w:right w:val="single" w:sz="4" w:space="0" w:color="auto"/>
            </w:tcBorders>
            <w:shd w:val="clear" w:color="000000" w:fill="FFFFFF"/>
            <w:vAlign w:val="center"/>
          </w:tcPr>
          <w:p w14:paraId="55019A9D" w14:textId="77777777" w:rsidR="00CE4E7A" w:rsidRPr="00CE4E7A" w:rsidRDefault="00CE4E7A" w:rsidP="00CE4E7A">
            <w:pPr>
              <w:jc w:val="center"/>
              <w:rPr>
                <w:color w:val="000000"/>
                <w:sz w:val="28"/>
                <w:szCs w:val="28"/>
              </w:rPr>
            </w:pPr>
            <w:r w:rsidRPr="00CE4E7A">
              <w:rPr>
                <w:color w:val="000000"/>
                <w:sz w:val="28"/>
                <w:szCs w:val="28"/>
              </w:rPr>
              <w:t>с 01.07. по 31.12.</w:t>
            </w:r>
          </w:p>
        </w:tc>
      </w:tr>
      <w:tr w:rsidR="00730097" w:rsidRPr="00CE4E7A" w14:paraId="135682E7" w14:textId="77777777" w:rsidTr="007E69AF">
        <w:trPr>
          <w:trHeight w:val="557"/>
          <w:jc w:val="center"/>
        </w:trPr>
        <w:tc>
          <w:tcPr>
            <w:tcW w:w="2409" w:type="dxa"/>
            <w:tcBorders>
              <w:top w:val="nil"/>
              <w:left w:val="single" w:sz="4" w:space="0" w:color="auto"/>
              <w:bottom w:val="single" w:sz="4" w:space="0" w:color="auto"/>
              <w:right w:val="single" w:sz="4" w:space="0" w:color="auto"/>
            </w:tcBorders>
            <w:shd w:val="clear" w:color="000000" w:fill="FFFFFF"/>
            <w:vAlign w:val="center"/>
            <w:hideMark/>
          </w:tcPr>
          <w:p w14:paraId="34B53DB7" w14:textId="77777777" w:rsidR="00CE4E7A" w:rsidRPr="00CE4E7A" w:rsidRDefault="00CE4E7A" w:rsidP="00CE4E7A">
            <w:pPr>
              <w:rPr>
                <w:color w:val="000000"/>
                <w:sz w:val="28"/>
                <w:szCs w:val="28"/>
              </w:rPr>
            </w:pPr>
            <w:r w:rsidRPr="00CE4E7A">
              <w:rPr>
                <w:color w:val="000000"/>
                <w:sz w:val="28"/>
                <w:szCs w:val="28"/>
              </w:rPr>
              <w:t xml:space="preserve">Прочие потребители  </w:t>
            </w:r>
          </w:p>
          <w:p w14:paraId="280D62BC" w14:textId="77777777" w:rsidR="00CE4E7A" w:rsidRPr="00CE4E7A" w:rsidRDefault="00CE4E7A" w:rsidP="00CE4E7A">
            <w:pPr>
              <w:rPr>
                <w:color w:val="000000"/>
                <w:sz w:val="28"/>
                <w:szCs w:val="28"/>
              </w:rPr>
            </w:pPr>
            <w:r w:rsidRPr="00CE4E7A">
              <w:rPr>
                <w:color w:val="000000"/>
                <w:sz w:val="28"/>
                <w:szCs w:val="28"/>
              </w:rPr>
              <w:t>(без НДС)</w:t>
            </w:r>
          </w:p>
        </w:tc>
        <w:tc>
          <w:tcPr>
            <w:tcW w:w="1414" w:type="dxa"/>
            <w:tcBorders>
              <w:top w:val="nil"/>
              <w:left w:val="nil"/>
              <w:bottom w:val="single" w:sz="4" w:space="0" w:color="auto"/>
              <w:right w:val="single" w:sz="4" w:space="0" w:color="auto"/>
            </w:tcBorders>
            <w:shd w:val="clear" w:color="000000" w:fill="FFFFFF"/>
            <w:vAlign w:val="center"/>
          </w:tcPr>
          <w:p w14:paraId="24918431" w14:textId="77777777" w:rsidR="00CE4E7A" w:rsidRPr="00CE4E7A" w:rsidRDefault="00CE4E7A" w:rsidP="00CE4E7A">
            <w:pPr>
              <w:jc w:val="center"/>
              <w:rPr>
                <w:sz w:val="28"/>
                <w:szCs w:val="28"/>
              </w:rPr>
            </w:pPr>
            <w:r w:rsidRPr="00CE4E7A">
              <w:rPr>
                <w:sz w:val="28"/>
                <w:szCs w:val="28"/>
              </w:rPr>
              <w:t>3,04</w:t>
            </w:r>
          </w:p>
        </w:tc>
        <w:tc>
          <w:tcPr>
            <w:tcW w:w="1276" w:type="dxa"/>
            <w:tcBorders>
              <w:top w:val="nil"/>
              <w:left w:val="nil"/>
              <w:bottom w:val="single" w:sz="4" w:space="0" w:color="auto"/>
              <w:right w:val="single" w:sz="4" w:space="0" w:color="auto"/>
            </w:tcBorders>
            <w:shd w:val="clear" w:color="000000" w:fill="FFFFFF"/>
            <w:vAlign w:val="center"/>
          </w:tcPr>
          <w:p w14:paraId="7D89009F" w14:textId="77777777" w:rsidR="00CE4E7A" w:rsidRPr="00CE4E7A" w:rsidRDefault="00CE4E7A" w:rsidP="00CE4E7A">
            <w:pPr>
              <w:jc w:val="center"/>
              <w:rPr>
                <w:sz w:val="28"/>
                <w:szCs w:val="28"/>
              </w:rPr>
            </w:pPr>
            <w:r w:rsidRPr="00CE4E7A">
              <w:rPr>
                <w:sz w:val="28"/>
                <w:szCs w:val="28"/>
              </w:rPr>
              <w:t>3,34</w:t>
            </w:r>
          </w:p>
        </w:tc>
        <w:tc>
          <w:tcPr>
            <w:tcW w:w="1276" w:type="dxa"/>
            <w:tcBorders>
              <w:top w:val="nil"/>
              <w:left w:val="nil"/>
              <w:bottom w:val="single" w:sz="4" w:space="0" w:color="auto"/>
              <w:right w:val="single" w:sz="4" w:space="0" w:color="auto"/>
            </w:tcBorders>
            <w:shd w:val="clear" w:color="000000" w:fill="FFFFFF"/>
            <w:vAlign w:val="center"/>
          </w:tcPr>
          <w:p w14:paraId="0BE9D624" w14:textId="77777777" w:rsidR="00CE4E7A" w:rsidRPr="00CE4E7A" w:rsidRDefault="00CE4E7A" w:rsidP="00CE4E7A">
            <w:pPr>
              <w:jc w:val="center"/>
              <w:rPr>
                <w:sz w:val="28"/>
                <w:szCs w:val="28"/>
              </w:rPr>
            </w:pPr>
            <w:r w:rsidRPr="00CE4E7A">
              <w:rPr>
                <w:sz w:val="28"/>
                <w:szCs w:val="28"/>
              </w:rPr>
              <w:t>3,34</w:t>
            </w:r>
          </w:p>
        </w:tc>
        <w:tc>
          <w:tcPr>
            <w:tcW w:w="1276" w:type="dxa"/>
            <w:tcBorders>
              <w:top w:val="nil"/>
              <w:left w:val="nil"/>
              <w:bottom w:val="single" w:sz="4" w:space="0" w:color="auto"/>
              <w:right w:val="single" w:sz="4" w:space="0" w:color="auto"/>
            </w:tcBorders>
            <w:shd w:val="clear" w:color="000000" w:fill="FFFFFF"/>
            <w:vAlign w:val="center"/>
          </w:tcPr>
          <w:p w14:paraId="24C8D8A7" w14:textId="77777777" w:rsidR="00CE4E7A" w:rsidRPr="00CE4E7A" w:rsidRDefault="00CE4E7A" w:rsidP="00CE4E7A">
            <w:pPr>
              <w:jc w:val="center"/>
              <w:rPr>
                <w:sz w:val="28"/>
                <w:szCs w:val="28"/>
              </w:rPr>
            </w:pPr>
            <w:r w:rsidRPr="00CE4E7A">
              <w:rPr>
                <w:sz w:val="28"/>
                <w:szCs w:val="28"/>
              </w:rPr>
              <w:t>3,84</w:t>
            </w:r>
          </w:p>
        </w:tc>
        <w:tc>
          <w:tcPr>
            <w:tcW w:w="1276" w:type="dxa"/>
            <w:tcBorders>
              <w:top w:val="nil"/>
              <w:left w:val="nil"/>
              <w:bottom w:val="single" w:sz="4" w:space="0" w:color="auto"/>
              <w:right w:val="single" w:sz="4" w:space="0" w:color="auto"/>
            </w:tcBorders>
            <w:shd w:val="clear" w:color="000000" w:fill="FFFFFF"/>
            <w:vAlign w:val="center"/>
          </w:tcPr>
          <w:p w14:paraId="482C53A3" w14:textId="77777777" w:rsidR="00CE4E7A" w:rsidRPr="00CE4E7A" w:rsidRDefault="00CE4E7A" w:rsidP="00CE4E7A">
            <w:pPr>
              <w:jc w:val="center"/>
              <w:rPr>
                <w:sz w:val="28"/>
                <w:szCs w:val="28"/>
              </w:rPr>
            </w:pPr>
            <w:r w:rsidRPr="00CE4E7A">
              <w:rPr>
                <w:sz w:val="28"/>
                <w:szCs w:val="28"/>
              </w:rPr>
              <w:t>3,84</w:t>
            </w:r>
          </w:p>
        </w:tc>
        <w:tc>
          <w:tcPr>
            <w:tcW w:w="1417" w:type="dxa"/>
            <w:tcBorders>
              <w:top w:val="nil"/>
              <w:left w:val="nil"/>
              <w:bottom w:val="single" w:sz="4" w:space="0" w:color="auto"/>
              <w:right w:val="single" w:sz="4" w:space="0" w:color="auto"/>
            </w:tcBorders>
            <w:shd w:val="clear" w:color="000000" w:fill="FFFFFF"/>
            <w:vAlign w:val="center"/>
          </w:tcPr>
          <w:p w14:paraId="67916D4D" w14:textId="77777777" w:rsidR="00CE4E7A" w:rsidRPr="00CE4E7A" w:rsidRDefault="00CE4E7A" w:rsidP="00CE4E7A">
            <w:pPr>
              <w:jc w:val="center"/>
              <w:rPr>
                <w:sz w:val="28"/>
                <w:szCs w:val="28"/>
              </w:rPr>
            </w:pPr>
            <w:r w:rsidRPr="00CE4E7A">
              <w:rPr>
                <w:sz w:val="28"/>
                <w:szCs w:val="28"/>
              </w:rPr>
              <w:t>4,42</w:t>
            </w:r>
          </w:p>
        </w:tc>
        <w:tc>
          <w:tcPr>
            <w:tcW w:w="1276" w:type="dxa"/>
            <w:tcBorders>
              <w:top w:val="nil"/>
              <w:left w:val="nil"/>
              <w:bottom w:val="single" w:sz="4" w:space="0" w:color="auto"/>
              <w:right w:val="single" w:sz="4" w:space="0" w:color="auto"/>
            </w:tcBorders>
            <w:shd w:val="clear" w:color="000000" w:fill="FFFFFF"/>
            <w:vAlign w:val="center"/>
          </w:tcPr>
          <w:p w14:paraId="511B220D" w14:textId="77777777" w:rsidR="00CE4E7A" w:rsidRPr="00CE4E7A" w:rsidRDefault="00CE4E7A" w:rsidP="00CE4E7A">
            <w:pPr>
              <w:jc w:val="center"/>
              <w:rPr>
                <w:sz w:val="28"/>
                <w:szCs w:val="28"/>
              </w:rPr>
            </w:pPr>
            <w:r w:rsidRPr="00CE4E7A">
              <w:rPr>
                <w:sz w:val="28"/>
                <w:szCs w:val="28"/>
              </w:rPr>
              <w:t>4,42</w:t>
            </w:r>
          </w:p>
        </w:tc>
        <w:tc>
          <w:tcPr>
            <w:tcW w:w="1276" w:type="dxa"/>
            <w:tcBorders>
              <w:top w:val="nil"/>
              <w:left w:val="nil"/>
              <w:bottom w:val="single" w:sz="4" w:space="0" w:color="auto"/>
              <w:right w:val="single" w:sz="4" w:space="0" w:color="auto"/>
            </w:tcBorders>
            <w:shd w:val="clear" w:color="000000" w:fill="FFFFFF"/>
            <w:vAlign w:val="center"/>
          </w:tcPr>
          <w:p w14:paraId="18F628F6" w14:textId="77777777" w:rsidR="00CE4E7A" w:rsidRPr="00CE4E7A" w:rsidRDefault="00CE4E7A" w:rsidP="00CE4E7A">
            <w:pPr>
              <w:jc w:val="center"/>
              <w:rPr>
                <w:sz w:val="28"/>
                <w:szCs w:val="28"/>
              </w:rPr>
            </w:pPr>
            <w:r w:rsidRPr="00CE4E7A">
              <w:rPr>
                <w:sz w:val="28"/>
                <w:szCs w:val="28"/>
              </w:rPr>
              <w:t>5,08</w:t>
            </w:r>
          </w:p>
        </w:tc>
        <w:tc>
          <w:tcPr>
            <w:tcW w:w="1413" w:type="dxa"/>
            <w:tcBorders>
              <w:top w:val="nil"/>
              <w:left w:val="nil"/>
              <w:bottom w:val="single" w:sz="4" w:space="0" w:color="auto"/>
              <w:right w:val="single" w:sz="4" w:space="0" w:color="auto"/>
            </w:tcBorders>
            <w:shd w:val="clear" w:color="000000" w:fill="FFFFFF"/>
            <w:vAlign w:val="center"/>
          </w:tcPr>
          <w:p w14:paraId="368E2FD9" w14:textId="77777777" w:rsidR="00CE4E7A" w:rsidRPr="00CE4E7A" w:rsidRDefault="00CE4E7A" w:rsidP="00CE4E7A">
            <w:pPr>
              <w:jc w:val="center"/>
              <w:rPr>
                <w:sz w:val="28"/>
                <w:szCs w:val="28"/>
              </w:rPr>
            </w:pPr>
            <w:r w:rsidRPr="00CE4E7A">
              <w:rPr>
                <w:sz w:val="28"/>
                <w:szCs w:val="28"/>
              </w:rPr>
              <w:t>5,08</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7CE6071" w14:textId="77777777" w:rsidR="00CE4E7A" w:rsidRPr="00CE4E7A" w:rsidRDefault="00CE4E7A" w:rsidP="00CE4E7A">
            <w:pPr>
              <w:jc w:val="center"/>
              <w:rPr>
                <w:sz w:val="28"/>
                <w:szCs w:val="28"/>
              </w:rPr>
            </w:pPr>
            <w:r w:rsidRPr="00CE4E7A">
              <w:rPr>
                <w:sz w:val="28"/>
                <w:szCs w:val="28"/>
              </w:rPr>
              <w:t>5,84</w:t>
            </w:r>
          </w:p>
        </w:tc>
      </w:tr>
    </w:tbl>
    <w:p w14:paraId="78E8A611" w14:textId="77777777" w:rsidR="00CE4E7A" w:rsidRPr="00CE4E7A" w:rsidRDefault="00CE4E7A" w:rsidP="00CE4E7A">
      <w:pPr>
        <w:ind w:firstLine="709"/>
        <w:jc w:val="both"/>
        <w:rPr>
          <w:color w:val="000000"/>
          <w:sz w:val="28"/>
          <w:szCs w:val="28"/>
          <w:lang w:eastAsia="en-US"/>
        </w:rPr>
      </w:pPr>
    </w:p>
    <w:p w14:paraId="5629F386" w14:textId="77777777" w:rsidR="00730097" w:rsidRDefault="00730097" w:rsidP="001B314A">
      <w:pPr>
        <w:tabs>
          <w:tab w:val="left" w:pos="5580"/>
          <w:tab w:val="left" w:pos="9498"/>
        </w:tabs>
        <w:ind w:firstLine="284"/>
        <w:sectPr w:rsidR="00730097" w:rsidSect="00730097">
          <w:pgSz w:w="16838" w:h="11906" w:orient="landscape"/>
          <w:pgMar w:top="851" w:right="851" w:bottom="567" w:left="1134" w:header="708" w:footer="708" w:gutter="0"/>
          <w:cols w:space="708"/>
          <w:docGrid w:linePitch="360"/>
        </w:sectPr>
      </w:pPr>
    </w:p>
    <w:p w14:paraId="1E6AF80E" w14:textId="716D552F" w:rsidR="00730097" w:rsidRPr="00D00103" w:rsidRDefault="00730097" w:rsidP="00730097">
      <w:pPr>
        <w:tabs>
          <w:tab w:val="left" w:pos="5580"/>
          <w:tab w:val="left" w:pos="9498"/>
        </w:tabs>
        <w:ind w:left="-4836" w:right="-569" w:firstLine="10223"/>
      </w:pPr>
      <w:r w:rsidRPr="00D00103">
        <w:lastRenderedPageBreak/>
        <w:t>Приложение</w:t>
      </w:r>
      <w:r>
        <w:t xml:space="preserve"> № 11 </w:t>
      </w:r>
      <w:r w:rsidRPr="00D00103">
        <w:t xml:space="preserve">к протоколу № </w:t>
      </w:r>
      <w:r>
        <w:t>62</w:t>
      </w:r>
    </w:p>
    <w:p w14:paraId="08BAFAAB" w14:textId="77777777" w:rsidR="00730097" w:rsidRPr="00D00103" w:rsidRDefault="00730097" w:rsidP="00730097">
      <w:pPr>
        <w:tabs>
          <w:tab w:val="left" w:pos="5580"/>
          <w:tab w:val="left" w:pos="9498"/>
        </w:tabs>
        <w:ind w:left="-4836" w:right="-569" w:firstLine="10223"/>
      </w:pPr>
      <w:r w:rsidRPr="00D00103">
        <w:t>заседания правления Региональной</w:t>
      </w:r>
    </w:p>
    <w:p w14:paraId="082F33D6" w14:textId="77777777" w:rsidR="00730097" w:rsidRPr="00D00103" w:rsidRDefault="00730097" w:rsidP="00730097">
      <w:pPr>
        <w:tabs>
          <w:tab w:val="left" w:pos="5580"/>
          <w:tab w:val="left" w:pos="9498"/>
        </w:tabs>
        <w:ind w:left="-4836" w:right="-569" w:firstLine="10223"/>
      </w:pPr>
      <w:r w:rsidRPr="00D00103">
        <w:t>энергетической комиссии</w:t>
      </w:r>
    </w:p>
    <w:p w14:paraId="15E457AF" w14:textId="77777777" w:rsidR="00730097" w:rsidRDefault="00730097" w:rsidP="00730097">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4BEE2433" w14:textId="77777777" w:rsidR="00242174" w:rsidRDefault="00242174" w:rsidP="00730097">
      <w:pPr>
        <w:tabs>
          <w:tab w:val="left" w:pos="5580"/>
          <w:tab w:val="left" w:pos="9498"/>
        </w:tabs>
        <w:ind w:left="-4836" w:right="-569" w:firstLine="10223"/>
      </w:pPr>
    </w:p>
    <w:p w14:paraId="77355911" w14:textId="77777777" w:rsidR="00242174" w:rsidRPr="00242174" w:rsidRDefault="00242174" w:rsidP="00242174">
      <w:pPr>
        <w:tabs>
          <w:tab w:val="left" w:pos="3052"/>
        </w:tabs>
        <w:jc w:val="center"/>
        <w:rPr>
          <w:b/>
          <w:bCs/>
          <w:color w:val="000000"/>
          <w:sz w:val="28"/>
          <w:szCs w:val="28"/>
        </w:rPr>
      </w:pPr>
      <w:r w:rsidRPr="00242174">
        <w:rPr>
          <w:b/>
          <w:bCs/>
          <w:color w:val="000000"/>
          <w:sz w:val="28"/>
          <w:szCs w:val="28"/>
        </w:rPr>
        <w:t xml:space="preserve">Производственная программа </w:t>
      </w:r>
    </w:p>
    <w:p w14:paraId="54A6CEA5" w14:textId="77777777" w:rsidR="00242174" w:rsidRPr="00242174" w:rsidRDefault="00242174" w:rsidP="00242174">
      <w:pPr>
        <w:tabs>
          <w:tab w:val="left" w:pos="3052"/>
        </w:tabs>
        <w:jc w:val="center"/>
        <w:rPr>
          <w:b/>
          <w:bCs/>
          <w:color w:val="000000"/>
          <w:kern w:val="32"/>
          <w:sz w:val="28"/>
          <w:szCs w:val="28"/>
          <w:lang w:eastAsia="en-US"/>
        </w:rPr>
      </w:pPr>
      <w:r w:rsidRPr="00242174">
        <w:rPr>
          <w:b/>
          <w:color w:val="000000"/>
          <w:sz w:val="28"/>
          <w:szCs w:val="28"/>
          <w:lang w:eastAsia="en-US"/>
        </w:rPr>
        <w:t>МКП «ТЕПЛО» (г. Топки Топкинского муниципального округа)</w:t>
      </w:r>
      <w:r w:rsidRPr="00242174">
        <w:rPr>
          <w:b/>
          <w:bCs/>
          <w:color w:val="000000"/>
          <w:kern w:val="32"/>
          <w:sz w:val="28"/>
          <w:szCs w:val="28"/>
          <w:lang w:eastAsia="en-US"/>
        </w:rPr>
        <w:t xml:space="preserve"> </w:t>
      </w:r>
    </w:p>
    <w:p w14:paraId="1E527852" w14:textId="77777777" w:rsidR="00242174" w:rsidRPr="00242174" w:rsidRDefault="00242174" w:rsidP="00242174">
      <w:pPr>
        <w:tabs>
          <w:tab w:val="left" w:pos="3052"/>
        </w:tabs>
        <w:jc w:val="center"/>
        <w:rPr>
          <w:b/>
          <w:bCs/>
          <w:color w:val="000000"/>
          <w:sz w:val="28"/>
          <w:szCs w:val="28"/>
        </w:rPr>
      </w:pPr>
      <w:r w:rsidRPr="00242174">
        <w:rPr>
          <w:b/>
          <w:bCs/>
          <w:color w:val="000000"/>
          <w:sz w:val="28"/>
          <w:szCs w:val="28"/>
        </w:rPr>
        <w:t xml:space="preserve">в сфере холодного водоснабжения, водоотведения </w:t>
      </w:r>
    </w:p>
    <w:p w14:paraId="5CDE963D" w14:textId="77777777" w:rsidR="00242174" w:rsidRPr="00242174" w:rsidRDefault="00242174" w:rsidP="00242174">
      <w:pPr>
        <w:tabs>
          <w:tab w:val="left" w:pos="3052"/>
        </w:tabs>
        <w:jc w:val="center"/>
        <w:rPr>
          <w:b/>
          <w:lang w:eastAsia="en-US"/>
        </w:rPr>
      </w:pPr>
      <w:r w:rsidRPr="00242174">
        <w:rPr>
          <w:b/>
          <w:bCs/>
          <w:color w:val="000000"/>
          <w:sz w:val="28"/>
          <w:szCs w:val="28"/>
        </w:rPr>
        <w:t xml:space="preserve">на </w:t>
      </w:r>
      <w:r w:rsidRPr="00242174">
        <w:rPr>
          <w:b/>
          <w:bCs/>
          <w:sz w:val="28"/>
          <w:szCs w:val="28"/>
        </w:rPr>
        <w:t>период с 01.01.2023 по 31.12.2025</w:t>
      </w:r>
    </w:p>
    <w:p w14:paraId="623681B1" w14:textId="77777777" w:rsidR="00242174" w:rsidRPr="00242174" w:rsidRDefault="00242174" w:rsidP="00242174">
      <w:pPr>
        <w:rPr>
          <w:b/>
          <w:lang w:eastAsia="en-US"/>
        </w:rPr>
      </w:pPr>
    </w:p>
    <w:p w14:paraId="601A53D7" w14:textId="77777777" w:rsidR="00242174" w:rsidRPr="00242174" w:rsidRDefault="00242174" w:rsidP="00242174">
      <w:pPr>
        <w:rPr>
          <w:lang w:eastAsia="en-US"/>
        </w:rPr>
      </w:pPr>
    </w:p>
    <w:p w14:paraId="6D0F5890" w14:textId="77777777" w:rsidR="00242174" w:rsidRPr="00242174" w:rsidRDefault="00242174" w:rsidP="00242174">
      <w:pPr>
        <w:jc w:val="center"/>
        <w:rPr>
          <w:sz w:val="28"/>
          <w:szCs w:val="28"/>
        </w:rPr>
      </w:pPr>
      <w:r w:rsidRPr="00242174">
        <w:rPr>
          <w:sz w:val="28"/>
          <w:szCs w:val="28"/>
        </w:rPr>
        <w:t>Раздел 1. Паспорт производственной программы</w:t>
      </w:r>
    </w:p>
    <w:p w14:paraId="00C57704" w14:textId="77777777" w:rsidR="00242174" w:rsidRPr="00242174" w:rsidRDefault="00242174" w:rsidP="00242174">
      <w:pPr>
        <w:jc w:val="center"/>
        <w:rPr>
          <w:sz w:val="28"/>
          <w:szCs w:val="28"/>
        </w:rPr>
      </w:pPr>
    </w:p>
    <w:tbl>
      <w:tblPr>
        <w:tblStyle w:val="ae"/>
        <w:tblW w:w="10207" w:type="dxa"/>
        <w:jc w:val="center"/>
        <w:tblLook w:val="04A0" w:firstRow="1" w:lastRow="0" w:firstColumn="1" w:lastColumn="0" w:noHBand="0" w:noVBand="1"/>
      </w:tblPr>
      <w:tblGrid>
        <w:gridCol w:w="5103"/>
        <w:gridCol w:w="5104"/>
      </w:tblGrid>
      <w:tr w:rsidR="00242174" w:rsidRPr="00242174" w14:paraId="7E0E3B7B" w14:textId="77777777" w:rsidTr="00242174">
        <w:trPr>
          <w:trHeight w:val="1221"/>
          <w:jc w:val="center"/>
        </w:trPr>
        <w:tc>
          <w:tcPr>
            <w:tcW w:w="5103" w:type="dxa"/>
            <w:vAlign w:val="center"/>
          </w:tcPr>
          <w:p w14:paraId="32737ABE" w14:textId="77777777" w:rsidR="00242174" w:rsidRPr="00242174" w:rsidRDefault="00242174" w:rsidP="00242174">
            <w:pPr>
              <w:rPr>
                <w:sz w:val="28"/>
                <w:szCs w:val="28"/>
              </w:rPr>
            </w:pPr>
            <w:r w:rsidRPr="00242174">
              <w:rPr>
                <w:sz w:val="28"/>
                <w:szCs w:val="28"/>
              </w:rPr>
              <w:t>Наименование организации</w:t>
            </w:r>
          </w:p>
        </w:tc>
        <w:tc>
          <w:tcPr>
            <w:tcW w:w="5104" w:type="dxa"/>
            <w:vAlign w:val="center"/>
          </w:tcPr>
          <w:p w14:paraId="13389DE6" w14:textId="77777777" w:rsidR="00242174" w:rsidRPr="00242174" w:rsidRDefault="00242174" w:rsidP="00242174">
            <w:pPr>
              <w:jc w:val="center"/>
              <w:rPr>
                <w:sz w:val="28"/>
                <w:szCs w:val="28"/>
              </w:rPr>
            </w:pPr>
            <w:r w:rsidRPr="00242174">
              <w:rPr>
                <w:bCs/>
                <w:color w:val="000000"/>
                <w:sz w:val="28"/>
                <w:szCs w:val="28"/>
              </w:rPr>
              <w:t>Муниципальное казенное предприятие «ТЕПЛО»</w:t>
            </w:r>
          </w:p>
        </w:tc>
      </w:tr>
      <w:tr w:rsidR="00242174" w:rsidRPr="00242174" w14:paraId="50830264" w14:textId="77777777" w:rsidTr="00242174">
        <w:trPr>
          <w:trHeight w:val="1109"/>
          <w:jc w:val="center"/>
        </w:trPr>
        <w:tc>
          <w:tcPr>
            <w:tcW w:w="5103" w:type="dxa"/>
            <w:vAlign w:val="center"/>
          </w:tcPr>
          <w:p w14:paraId="030CEBB7" w14:textId="77777777" w:rsidR="00242174" w:rsidRPr="00242174" w:rsidRDefault="00242174" w:rsidP="00242174">
            <w:pPr>
              <w:rPr>
                <w:sz w:val="28"/>
                <w:szCs w:val="28"/>
              </w:rPr>
            </w:pPr>
            <w:r w:rsidRPr="00242174">
              <w:rPr>
                <w:sz w:val="28"/>
                <w:szCs w:val="28"/>
              </w:rPr>
              <w:t>Юридический адрес, почтовый адрес</w:t>
            </w:r>
          </w:p>
        </w:tc>
        <w:tc>
          <w:tcPr>
            <w:tcW w:w="5104" w:type="dxa"/>
            <w:vAlign w:val="center"/>
          </w:tcPr>
          <w:p w14:paraId="21BB7751" w14:textId="77777777" w:rsidR="00242174" w:rsidRPr="00242174" w:rsidRDefault="00242174" w:rsidP="00242174">
            <w:pPr>
              <w:jc w:val="center"/>
              <w:rPr>
                <w:sz w:val="28"/>
                <w:szCs w:val="28"/>
              </w:rPr>
            </w:pPr>
            <w:r w:rsidRPr="00242174">
              <w:rPr>
                <w:sz w:val="28"/>
                <w:szCs w:val="28"/>
              </w:rPr>
              <w:t xml:space="preserve">652300, Кемеровская область, </w:t>
            </w:r>
          </w:p>
          <w:p w14:paraId="2FDD1BDF" w14:textId="77777777" w:rsidR="00242174" w:rsidRPr="00242174" w:rsidRDefault="00242174" w:rsidP="00242174">
            <w:pPr>
              <w:jc w:val="center"/>
              <w:rPr>
                <w:sz w:val="28"/>
                <w:szCs w:val="28"/>
              </w:rPr>
            </w:pPr>
            <w:r w:rsidRPr="00242174">
              <w:rPr>
                <w:color w:val="000000"/>
                <w:sz w:val="28"/>
                <w:szCs w:val="28"/>
              </w:rPr>
              <w:t>г. Топки, ул. Алма-Атинская, 31</w:t>
            </w:r>
          </w:p>
        </w:tc>
      </w:tr>
      <w:tr w:rsidR="00242174" w:rsidRPr="00242174" w14:paraId="6477EF9D" w14:textId="77777777" w:rsidTr="00242174">
        <w:trPr>
          <w:jc w:val="center"/>
        </w:trPr>
        <w:tc>
          <w:tcPr>
            <w:tcW w:w="5103" w:type="dxa"/>
            <w:vAlign w:val="center"/>
          </w:tcPr>
          <w:p w14:paraId="4CFFA200" w14:textId="77777777" w:rsidR="00242174" w:rsidRPr="00242174" w:rsidRDefault="00242174" w:rsidP="00242174">
            <w:pPr>
              <w:rPr>
                <w:sz w:val="28"/>
                <w:szCs w:val="28"/>
              </w:rPr>
            </w:pPr>
            <w:r w:rsidRPr="00242174">
              <w:rPr>
                <w:sz w:val="28"/>
                <w:szCs w:val="28"/>
              </w:rPr>
              <w:t>Наименование уполномоченного органа, утвердившего производственную программу</w:t>
            </w:r>
          </w:p>
        </w:tc>
        <w:tc>
          <w:tcPr>
            <w:tcW w:w="5104" w:type="dxa"/>
            <w:vAlign w:val="center"/>
          </w:tcPr>
          <w:p w14:paraId="05F6B484" w14:textId="77777777" w:rsidR="00242174" w:rsidRPr="00242174" w:rsidRDefault="00242174" w:rsidP="00242174">
            <w:pPr>
              <w:jc w:val="center"/>
              <w:rPr>
                <w:sz w:val="28"/>
                <w:szCs w:val="28"/>
              </w:rPr>
            </w:pPr>
            <w:r w:rsidRPr="00242174">
              <w:rPr>
                <w:sz w:val="28"/>
                <w:szCs w:val="28"/>
              </w:rPr>
              <w:t>Региональная энергетическая комиссия Кузбасса</w:t>
            </w:r>
          </w:p>
        </w:tc>
      </w:tr>
      <w:tr w:rsidR="00242174" w:rsidRPr="00242174" w14:paraId="6D8CB134" w14:textId="77777777" w:rsidTr="00242174">
        <w:trPr>
          <w:jc w:val="center"/>
        </w:trPr>
        <w:tc>
          <w:tcPr>
            <w:tcW w:w="5103" w:type="dxa"/>
            <w:vAlign w:val="center"/>
          </w:tcPr>
          <w:p w14:paraId="683034B2" w14:textId="77777777" w:rsidR="00242174" w:rsidRPr="00242174" w:rsidRDefault="00242174" w:rsidP="00242174">
            <w:pPr>
              <w:rPr>
                <w:sz w:val="28"/>
                <w:szCs w:val="28"/>
              </w:rPr>
            </w:pPr>
            <w:r w:rsidRPr="00242174">
              <w:rPr>
                <w:sz w:val="28"/>
                <w:szCs w:val="28"/>
              </w:rPr>
              <w:t>Юридический адрес, почтовый адрес уполномоченного органа, утвердившего программу</w:t>
            </w:r>
          </w:p>
        </w:tc>
        <w:tc>
          <w:tcPr>
            <w:tcW w:w="5104" w:type="dxa"/>
            <w:vAlign w:val="center"/>
          </w:tcPr>
          <w:p w14:paraId="1C6288A0" w14:textId="77777777" w:rsidR="00242174" w:rsidRPr="00242174" w:rsidRDefault="00242174" w:rsidP="00242174">
            <w:pPr>
              <w:jc w:val="center"/>
              <w:rPr>
                <w:sz w:val="28"/>
                <w:szCs w:val="28"/>
              </w:rPr>
            </w:pPr>
            <w:r w:rsidRPr="00242174">
              <w:rPr>
                <w:sz w:val="28"/>
                <w:szCs w:val="28"/>
              </w:rPr>
              <w:t>650000, г. Кемерово,</w:t>
            </w:r>
          </w:p>
          <w:p w14:paraId="0B20348D" w14:textId="77777777" w:rsidR="00242174" w:rsidRPr="00242174" w:rsidRDefault="00242174" w:rsidP="00242174">
            <w:pPr>
              <w:jc w:val="center"/>
              <w:rPr>
                <w:sz w:val="28"/>
                <w:szCs w:val="28"/>
              </w:rPr>
            </w:pPr>
            <w:r w:rsidRPr="00242174">
              <w:rPr>
                <w:sz w:val="28"/>
                <w:szCs w:val="28"/>
              </w:rPr>
              <w:t xml:space="preserve"> ул. Н. Островского, д. 32</w:t>
            </w:r>
          </w:p>
        </w:tc>
      </w:tr>
    </w:tbl>
    <w:p w14:paraId="497709A2" w14:textId="77777777" w:rsidR="00242174" w:rsidRPr="00242174" w:rsidRDefault="00242174" w:rsidP="00242174">
      <w:pPr>
        <w:jc w:val="center"/>
        <w:rPr>
          <w:sz w:val="28"/>
          <w:szCs w:val="28"/>
        </w:rPr>
      </w:pPr>
    </w:p>
    <w:p w14:paraId="76B95B7F" w14:textId="77777777" w:rsidR="00242174" w:rsidRPr="00242174" w:rsidRDefault="00242174" w:rsidP="00242174">
      <w:pPr>
        <w:jc w:val="center"/>
        <w:rPr>
          <w:sz w:val="28"/>
          <w:szCs w:val="28"/>
        </w:rPr>
      </w:pPr>
    </w:p>
    <w:p w14:paraId="3FF81A90" w14:textId="77777777" w:rsidR="00242174" w:rsidRPr="00242174" w:rsidRDefault="00242174" w:rsidP="00242174">
      <w:pPr>
        <w:jc w:val="center"/>
        <w:rPr>
          <w:sz w:val="28"/>
          <w:szCs w:val="28"/>
        </w:rPr>
      </w:pPr>
    </w:p>
    <w:p w14:paraId="2C1FD0DE" w14:textId="77777777" w:rsidR="00242174" w:rsidRPr="00242174" w:rsidRDefault="00242174" w:rsidP="00242174">
      <w:pPr>
        <w:jc w:val="center"/>
        <w:rPr>
          <w:sz w:val="28"/>
          <w:szCs w:val="28"/>
        </w:rPr>
      </w:pPr>
    </w:p>
    <w:p w14:paraId="5B9CA439" w14:textId="77777777" w:rsidR="00242174" w:rsidRPr="00242174" w:rsidRDefault="00242174" w:rsidP="00242174">
      <w:pPr>
        <w:jc w:val="center"/>
        <w:rPr>
          <w:sz w:val="28"/>
          <w:szCs w:val="28"/>
        </w:rPr>
      </w:pPr>
    </w:p>
    <w:p w14:paraId="2354F4CD" w14:textId="77777777" w:rsidR="00242174" w:rsidRPr="00242174" w:rsidRDefault="00242174" w:rsidP="00242174">
      <w:pPr>
        <w:jc w:val="center"/>
        <w:rPr>
          <w:sz w:val="28"/>
          <w:szCs w:val="28"/>
        </w:rPr>
      </w:pPr>
    </w:p>
    <w:p w14:paraId="0D402B00" w14:textId="77777777" w:rsidR="00242174" w:rsidRPr="00242174" w:rsidRDefault="00242174" w:rsidP="00242174">
      <w:pPr>
        <w:jc w:val="center"/>
        <w:rPr>
          <w:sz w:val="28"/>
          <w:szCs w:val="28"/>
        </w:rPr>
      </w:pPr>
    </w:p>
    <w:p w14:paraId="71BE6043" w14:textId="77777777" w:rsidR="00242174" w:rsidRPr="00242174" w:rsidRDefault="00242174" w:rsidP="00242174">
      <w:pPr>
        <w:jc w:val="center"/>
        <w:rPr>
          <w:sz w:val="28"/>
          <w:szCs w:val="28"/>
        </w:rPr>
      </w:pPr>
    </w:p>
    <w:p w14:paraId="2F7FCC33" w14:textId="77777777" w:rsidR="00242174" w:rsidRPr="00242174" w:rsidRDefault="00242174" w:rsidP="00242174">
      <w:pPr>
        <w:jc w:val="center"/>
        <w:rPr>
          <w:sz w:val="28"/>
          <w:szCs w:val="28"/>
        </w:rPr>
      </w:pPr>
    </w:p>
    <w:p w14:paraId="54C97CB2" w14:textId="77777777" w:rsidR="00242174" w:rsidRPr="00242174" w:rsidRDefault="00242174" w:rsidP="00242174">
      <w:pPr>
        <w:jc w:val="center"/>
        <w:rPr>
          <w:sz w:val="28"/>
          <w:szCs w:val="28"/>
        </w:rPr>
      </w:pPr>
    </w:p>
    <w:p w14:paraId="50C18D08" w14:textId="77777777" w:rsidR="00242174" w:rsidRPr="00242174" w:rsidRDefault="00242174" w:rsidP="00242174">
      <w:pPr>
        <w:jc w:val="center"/>
        <w:rPr>
          <w:sz w:val="28"/>
          <w:szCs w:val="28"/>
        </w:rPr>
      </w:pPr>
    </w:p>
    <w:p w14:paraId="2C4C59FA" w14:textId="77777777" w:rsidR="00242174" w:rsidRPr="00242174" w:rsidRDefault="00242174" w:rsidP="00242174">
      <w:pPr>
        <w:jc w:val="center"/>
        <w:rPr>
          <w:sz w:val="28"/>
          <w:szCs w:val="28"/>
        </w:rPr>
      </w:pPr>
    </w:p>
    <w:p w14:paraId="08249F25" w14:textId="77777777" w:rsidR="00242174" w:rsidRPr="00242174" w:rsidRDefault="00242174" w:rsidP="00242174">
      <w:pPr>
        <w:jc w:val="center"/>
        <w:rPr>
          <w:sz w:val="28"/>
          <w:szCs w:val="28"/>
        </w:rPr>
      </w:pPr>
    </w:p>
    <w:p w14:paraId="26549B09" w14:textId="77777777" w:rsidR="00242174" w:rsidRDefault="00242174" w:rsidP="00242174">
      <w:pPr>
        <w:jc w:val="center"/>
        <w:rPr>
          <w:sz w:val="28"/>
          <w:szCs w:val="28"/>
        </w:rPr>
        <w:sectPr w:rsidR="00242174" w:rsidSect="00730097">
          <w:pgSz w:w="11906" w:h="16838"/>
          <w:pgMar w:top="851" w:right="567" w:bottom="1134" w:left="851" w:header="708" w:footer="708" w:gutter="0"/>
          <w:cols w:space="708"/>
          <w:docGrid w:linePitch="360"/>
        </w:sectPr>
      </w:pPr>
    </w:p>
    <w:p w14:paraId="7FFA0150" w14:textId="77777777" w:rsidR="00242174" w:rsidRPr="00242174" w:rsidRDefault="00242174" w:rsidP="00242174">
      <w:pPr>
        <w:jc w:val="center"/>
        <w:rPr>
          <w:sz w:val="28"/>
          <w:szCs w:val="28"/>
        </w:rPr>
      </w:pPr>
    </w:p>
    <w:p w14:paraId="35116714" w14:textId="77777777" w:rsidR="00242174" w:rsidRPr="00242174" w:rsidRDefault="00242174" w:rsidP="00242174">
      <w:pPr>
        <w:jc w:val="center"/>
        <w:rPr>
          <w:color w:val="000000"/>
          <w:sz w:val="28"/>
          <w:szCs w:val="28"/>
        </w:rPr>
      </w:pPr>
      <w:r w:rsidRPr="00242174">
        <w:rPr>
          <w:color w:val="000000"/>
          <w:sz w:val="28"/>
          <w:szCs w:val="28"/>
        </w:rPr>
        <w:t xml:space="preserve">Раздел 2. Перечень плановых мероприятий по ремонту объектов централизованных систем холодного водоснабжения и (или) водоотведения </w:t>
      </w:r>
    </w:p>
    <w:p w14:paraId="77AC3E68" w14:textId="77777777" w:rsidR="00242174" w:rsidRPr="00242174" w:rsidRDefault="00242174" w:rsidP="00242174">
      <w:pPr>
        <w:jc w:val="center"/>
        <w:rPr>
          <w:color w:val="000000"/>
          <w:sz w:val="28"/>
          <w:szCs w:val="28"/>
        </w:rPr>
      </w:pPr>
    </w:p>
    <w:tbl>
      <w:tblPr>
        <w:tblStyle w:val="ae"/>
        <w:tblW w:w="10224" w:type="dxa"/>
        <w:jc w:val="center"/>
        <w:tblLayout w:type="fixed"/>
        <w:tblLook w:val="04A0" w:firstRow="1" w:lastRow="0" w:firstColumn="1" w:lastColumn="0" w:noHBand="0" w:noVBand="1"/>
      </w:tblPr>
      <w:tblGrid>
        <w:gridCol w:w="636"/>
        <w:gridCol w:w="2620"/>
        <w:gridCol w:w="1275"/>
        <w:gridCol w:w="1418"/>
        <w:gridCol w:w="2835"/>
        <w:gridCol w:w="850"/>
        <w:gridCol w:w="590"/>
      </w:tblGrid>
      <w:tr w:rsidR="00242174" w:rsidRPr="00242174" w14:paraId="3C1B41E2" w14:textId="77777777" w:rsidTr="007E69AF">
        <w:trPr>
          <w:trHeight w:val="706"/>
          <w:jc w:val="center"/>
        </w:trPr>
        <w:tc>
          <w:tcPr>
            <w:tcW w:w="636" w:type="dxa"/>
            <w:vMerge w:val="restart"/>
            <w:vAlign w:val="center"/>
          </w:tcPr>
          <w:p w14:paraId="25E31B50" w14:textId="77777777" w:rsidR="00242174" w:rsidRPr="00242174" w:rsidRDefault="00242174" w:rsidP="00242174">
            <w:pPr>
              <w:jc w:val="center"/>
              <w:rPr>
                <w:color w:val="000000"/>
                <w:sz w:val="28"/>
                <w:szCs w:val="28"/>
              </w:rPr>
            </w:pPr>
            <w:r w:rsidRPr="00242174">
              <w:rPr>
                <w:color w:val="000000"/>
                <w:sz w:val="28"/>
                <w:szCs w:val="28"/>
              </w:rPr>
              <w:t>№ п/п</w:t>
            </w:r>
          </w:p>
        </w:tc>
        <w:tc>
          <w:tcPr>
            <w:tcW w:w="2620" w:type="dxa"/>
            <w:vMerge w:val="restart"/>
            <w:vAlign w:val="center"/>
          </w:tcPr>
          <w:p w14:paraId="149B8589" w14:textId="77777777" w:rsidR="00242174" w:rsidRPr="00242174" w:rsidRDefault="00242174" w:rsidP="00242174">
            <w:pPr>
              <w:jc w:val="center"/>
              <w:rPr>
                <w:color w:val="000000"/>
                <w:sz w:val="28"/>
                <w:szCs w:val="28"/>
              </w:rPr>
            </w:pPr>
            <w:r w:rsidRPr="00242174">
              <w:rPr>
                <w:color w:val="000000"/>
                <w:sz w:val="28"/>
                <w:szCs w:val="28"/>
              </w:rPr>
              <w:t>Наименование мероприятия</w:t>
            </w:r>
          </w:p>
        </w:tc>
        <w:tc>
          <w:tcPr>
            <w:tcW w:w="1275" w:type="dxa"/>
            <w:vMerge w:val="restart"/>
            <w:vAlign w:val="center"/>
          </w:tcPr>
          <w:p w14:paraId="2D5E9876" w14:textId="77777777" w:rsidR="00242174" w:rsidRPr="00242174" w:rsidRDefault="00242174" w:rsidP="00242174">
            <w:pPr>
              <w:jc w:val="center"/>
              <w:rPr>
                <w:color w:val="000000"/>
                <w:sz w:val="28"/>
                <w:szCs w:val="28"/>
              </w:rPr>
            </w:pPr>
            <w:r w:rsidRPr="00242174">
              <w:rPr>
                <w:color w:val="000000"/>
                <w:sz w:val="28"/>
                <w:szCs w:val="28"/>
              </w:rPr>
              <w:t xml:space="preserve">Срок </w:t>
            </w:r>
            <w:proofErr w:type="spellStart"/>
            <w:r w:rsidRPr="00242174">
              <w:rPr>
                <w:color w:val="000000"/>
                <w:sz w:val="28"/>
                <w:szCs w:val="28"/>
              </w:rPr>
              <w:t>реали-зации</w:t>
            </w:r>
            <w:proofErr w:type="spellEnd"/>
          </w:p>
        </w:tc>
        <w:tc>
          <w:tcPr>
            <w:tcW w:w="1418" w:type="dxa"/>
            <w:vMerge w:val="restart"/>
          </w:tcPr>
          <w:p w14:paraId="210BA97B" w14:textId="77777777" w:rsidR="00242174" w:rsidRPr="00242174" w:rsidRDefault="00242174" w:rsidP="00242174">
            <w:pPr>
              <w:jc w:val="center"/>
              <w:rPr>
                <w:color w:val="000000"/>
                <w:sz w:val="28"/>
                <w:szCs w:val="28"/>
              </w:rPr>
            </w:pPr>
            <w:proofErr w:type="spellStart"/>
            <w:r w:rsidRPr="00242174">
              <w:rPr>
                <w:color w:val="000000"/>
                <w:sz w:val="28"/>
                <w:szCs w:val="28"/>
              </w:rPr>
              <w:t>Финан-совые</w:t>
            </w:r>
            <w:proofErr w:type="spellEnd"/>
            <w:r w:rsidRPr="00242174">
              <w:rPr>
                <w:color w:val="000000"/>
                <w:sz w:val="28"/>
                <w:szCs w:val="28"/>
              </w:rPr>
              <w:t xml:space="preserve"> </w:t>
            </w:r>
            <w:proofErr w:type="gramStart"/>
            <w:r w:rsidRPr="00242174">
              <w:rPr>
                <w:color w:val="000000"/>
                <w:sz w:val="28"/>
                <w:szCs w:val="28"/>
              </w:rPr>
              <w:t>потреб-</w:t>
            </w:r>
            <w:proofErr w:type="spellStart"/>
            <w:r w:rsidRPr="00242174">
              <w:rPr>
                <w:color w:val="000000"/>
                <w:sz w:val="28"/>
                <w:szCs w:val="28"/>
              </w:rPr>
              <w:t>ности</w:t>
            </w:r>
            <w:proofErr w:type="spellEnd"/>
            <w:proofErr w:type="gramEnd"/>
            <w:r w:rsidRPr="00242174">
              <w:rPr>
                <w:color w:val="000000"/>
                <w:sz w:val="28"/>
                <w:szCs w:val="28"/>
              </w:rPr>
              <w:t>, тыс. руб. (без НДС)</w:t>
            </w:r>
          </w:p>
        </w:tc>
        <w:tc>
          <w:tcPr>
            <w:tcW w:w="4275" w:type="dxa"/>
            <w:gridSpan w:val="3"/>
            <w:vAlign w:val="center"/>
          </w:tcPr>
          <w:p w14:paraId="57719984" w14:textId="77777777" w:rsidR="00242174" w:rsidRPr="00242174" w:rsidRDefault="00242174" w:rsidP="00242174">
            <w:pPr>
              <w:jc w:val="center"/>
              <w:rPr>
                <w:color w:val="000000"/>
                <w:sz w:val="28"/>
                <w:szCs w:val="28"/>
              </w:rPr>
            </w:pPr>
            <w:r w:rsidRPr="00242174">
              <w:rPr>
                <w:color w:val="000000"/>
                <w:sz w:val="28"/>
                <w:szCs w:val="28"/>
              </w:rPr>
              <w:t>Ожидаемый эффект</w:t>
            </w:r>
          </w:p>
        </w:tc>
      </w:tr>
      <w:tr w:rsidR="00242174" w:rsidRPr="00242174" w14:paraId="31119F14" w14:textId="77777777" w:rsidTr="007E69AF">
        <w:trPr>
          <w:trHeight w:val="844"/>
          <w:jc w:val="center"/>
        </w:trPr>
        <w:tc>
          <w:tcPr>
            <w:tcW w:w="636" w:type="dxa"/>
            <w:vMerge/>
          </w:tcPr>
          <w:p w14:paraId="7CBB4846" w14:textId="77777777" w:rsidR="00242174" w:rsidRPr="00242174" w:rsidRDefault="00242174" w:rsidP="00242174">
            <w:pPr>
              <w:jc w:val="center"/>
              <w:rPr>
                <w:color w:val="000000"/>
                <w:sz w:val="28"/>
                <w:szCs w:val="28"/>
              </w:rPr>
            </w:pPr>
          </w:p>
        </w:tc>
        <w:tc>
          <w:tcPr>
            <w:tcW w:w="2620" w:type="dxa"/>
            <w:vMerge/>
          </w:tcPr>
          <w:p w14:paraId="37D0A914" w14:textId="77777777" w:rsidR="00242174" w:rsidRPr="00242174" w:rsidRDefault="00242174" w:rsidP="00242174">
            <w:pPr>
              <w:jc w:val="center"/>
              <w:rPr>
                <w:color w:val="000000"/>
                <w:sz w:val="28"/>
                <w:szCs w:val="28"/>
              </w:rPr>
            </w:pPr>
          </w:p>
        </w:tc>
        <w:tc>
          <w:tcPr>
            <w:tcW w:w="1275" w:type="dxa"/>
            <w:vMerge/>
          </w:tcPr>
          <w:p w14:paraId="5AF343A6" w14:textId="77777777" w:rsidR="00242174" w:rsidRPr="00242174" w:rsidRDefault="00242174" w:rsidP="00242174">
            <w:pPr>
              <w:jc w:val="center"/>
              <w:rPr>
                <w:color w:val="000000"/>
                <w:sz w:val="28"/>
                <w:szCs w:val="28"/>
              </w:rPr>
            </w:pPr>
          </w:p>
        </w:tc>
        <w:tc>
          <w:tcPr>
            <w:tcW w:w="1418" w:type="dxa"/>
            <w:vMerge/>
          </w:tcPr>
          <w:p w14:paraId="417719E9" w14:textId="77777777" w:rsidR="00242174" w:rsidRPr="00242174" w:rsidRDefault="00242174" w:rsidP="00242174">
            <w:pPr>
              <w:jc w:val="center"/>
              <w:rPr>
                <w:color w:val="000000"/>
                <w:sz w:val="28"/>
                <w:szCs w:val="28"/>
              </w:rPr>
            </w:pPr>
          </w:p>
        </w:tc>
        <w:tc>
          <w:tcPr>
            <w:tcW w:w="2835" w:type="dxa"/>
            <w:vAlign w:val="center"/>
          </w:tcPr>
          <w:p w14:paraId="1129DAFC" w14:textId="77777777" w:rsidR="00242174" w:rsidRPr="00242174" w:rsidRDefault="00242174" w:rsidP="00242174">
            <w:pPr>
              <w:jc w:val="center"/>
              <w:rPr>
                <w:color w:val="000000"/>
                <w:sz w:val="28"/>
                <w:szCs w:val="28"/>
              </w:rPr>
            </w:pPr>
            <w:r w:rsidRPr="00242174">
              <w:rPr>
                <w:color w:val="000000"/>
                <w:sz w:val="28"/>
                <w:szCs w:val="28"/>
              </w:rPr>
              <w:t>Наименование показателей</w:t>
            </w:r>
          </w:p>
        </w:tc>
        <w:tc>
          <w:tcPr>
            <w:tcW w:w="850" w:type="dxa"/>
            <w:vAlign w:val="center"/>
          </w:tcPr>
          <w:p w14:paraId="0DC2B923" w14:textId="77777777" w:rsidR="00242174" w:rsidRPr="00242174" w:rsidRDefault="00242174" w:rsidP="00242174">
            <w:pPr>
              <w:jc w:val="center"/>
              <w:rPr>
                <w:color w:val="000000"/>
                <w:sz w:val="28"/>
                <w:szCs w:val="28"/>
              </w:rPr>
            </w:pPr>
            <w:r w:rsidRPr="00242174">
              <w:rPr>
                <w:color w:val="000000"/>
                <w:sz w:val="28"/>
                <w:szCs w:val="28"/>
              </w:rPr>
              <w:t>тыс. руб.</w:t>
            </w:r>
          </w:p>
        </w:tc>
        <w:tc>
          <w:tcPr>
            <w:tcW w:w="590" w:type="dxa"/>
            <w:vAlign w:val="center"/>
          </w:tcPr>
          <w:p w14:paraId="0245210D"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7316ADEE" w14:textId="77777777" w:rsidTr="007E69AF">
        <w:trPr>
          <w:jc w:val="center"/>
        </w:trPr>
        <w:tc>
          <w:tcPr>
            <w:tcW w:w="10224" w:type="dxa"/>
            <w:gridSpan w:val="7"/>
          </w:tcPr>
          <w:p w14:paraId="0C109451" w14:textId="77777777" w:rsidR="00242174" w:rsidRPr="00242174" w:rsidRDefault="00242174" w:rsidP="00AC26C1">
            <w:pPr>
              <w:numPr>
                <w:ilvl w:val="0"/>
                <w:numId w:val="18"/>
              </w:numPr>
              <w:contextualSpacing/>
              <w:jc w:val="center"/>
              <w:rPr>
                <w:color w:val="000000"/>
                <w:sz w:val="28"/>
                <w:szCs w:val="28"/>
              </w:rPr>
            </w:pPr>
            <w:r w:rsidRPr="00242174">
              <w:rPr>
                <w:color w:val="000000"/>
                <w:sz w:val="28"/>
                <w:szCs w:val="28"/>
              </w:rPr>
              <w:t>Холодное водоснабжение питьевой водой</w:t>
            </w:r>
          </w:p>
        </w:tc>
      </w:tr>
      <w:tr w:rsidR="00242174" w:rsidRPr="00242174" w14:paraId="61701880" w14:textId="77777777" w:rsidTr="007E69AF">
        <w:trPr>
          <w:trHeight w:val="545"/>
          <w:jc w:val="center"/>
        </w:trPr>
        <w:tc>
          <w:tcPr>
            <w:tcW w:w="636" w:type="dxa"/>
            <w:vAlign w:val="center"/>
          </w:tcPr>
          <w:p w14:paraId="481B80BE" w14:textId="77777777" w:rsidR="00242174" w:rsidRPr="00242174" w:rsidRDefault="00242174" w:rsidP="00242174">
            <w:pPr>
              <w:jc w:val="center"/>
              <w:rPr>
                <w:color w:val="000000"/>
                <w:sz w:val="28"/>
                <w:szCs w:val="28"/>
              </w:rPr>
            </w:pPr>
            <w:r w:rsidRPr="00242174">
              <w:rPr>
                <w:color w:val="000000"/>
                <w:sz w:val="28"/>
                <w:szCs w:val="28"/>
              </w:rPr>
              <w:t>1.1.</w:t>
            </w:r>
          </w:p>
        </w:tc>
        <w:tc>
          <w:tcPr>
            <w:tcW w:w="2620" w:type="dxa"/>
            <w:vMerge w:val="restart"/>
            <w:vAlign w:val="center"/>
          </w:tcPr>
          <w:p w14:paraId="6226C779" w14:textId="77777777" w:rsidR="00242174" w:rsidRPr="00242174" w:rsidRDefault="00242174" w:rsidP="00242174">
            <w:pPr>
              <w:jc w:val="center"/>
              <w:rPr>
                <w:color w:val="000000"/>
                <w:sz w:val="28"/>
                <w:szCs w:val="28"/>
              </w:rPr>
            </w:pPr>
            <w:r w:rsidRPr="00242174">
              <w:rPr>
                <w:color w:val="000000"/>
                <w:sz w:val="28"/>
                <w:szCs w:val="28"/>
              </w:rPr>
              <w:t>Ремонт сетей холодного водоснабжения питьевой водой</w:t>
            </w:r>
          </w:p>
        </w:tc>
        <w:tc>
          <w:tcPr>
            <w:tcW w:w="1275" w:type="dxa"/>
            <w:vAlign w:val="center"/>
          </w:tcPr>
          <w:p w14:paraId="04BF4D9E" w14:textId="77777777" w:rsidR="00242174" w:rsidRPr="00242174" w:rsidRDefault="00242174" w:rsidP="00242174">
            <w:pPr>
              <w:jc w:val="center"/>
              <w:rPr>
                <w:color w:val="000000"/>
                <w:sz w:val="28"/>
                <w:szCs w:val="28"/>
              </w:rPr>
            </w:pPr>
            <w:r w:rsidRPr="00242174">
              <w:rPr>
                <w:color w:val="000000"/>
                <w:sz w:val="28"/>
                <w:szCs w:val="28"/>
              </w:rPr>
              <w:t>2023 г.</w:t>
            </w:r>
          </w:p>
        </w:tc>
        <w:tc>
          <w:tcPr>
            <w:tcW w:w="1418" w:type="dxa"/>
            <w:vAlign w:val="center"/>
          </w:tcPr>
          <w:p w14:paraId="3A116603" w14:textId="77777777" w:rsidR="00242174" w:rsidRPr="00242174" w:rsidRDefault="00242174" w:rsidP="00242174">
            <w:pPr>
              <w:jc w:val="center"/>
              <w:rPr>
                <w:color w:val="000000"/>
                <w:sz w:val="28"/>
                <w:szCs w:val="28"/>
              </w:rPr>
            </w:pPr>
            <w:r w:rsidRPr="00242174">
              <w:rPr>
                <w:color w:val="000000"/>
                <w:sz w:val="28"/>
                <w:szCs w:val="28"/>
              </w:rPr>
              <w:t>9383,25</w:t>
            </w:r>
          </w:p>
        </w:tc>
        <w:tc>
          <w:tcPr>
            <w:tcW w:w="2835" w:type="dxa"/>
            <w:vMerge w:val="restart"/>
          </w:tcPr>
          <w:p w14:paraId="48836319" w14:textId="77777777" w:rsidR="00242174" w:rsidRPr="00242174" w:rsidRDefault="00242174" w:rsidP="00242174">
            <w:pPr>
              <w:jc w:val="center"/>
              <w:rPr>
                <w:color w:val="000000"/>
                <w:sz w:val="28"/>
                <w:szCs w:val="28"/>
              </w:rPr>
            </w:pPr>
            <w:r w:rsidRPr="00242174">
              <w:rPr>
                <w:color w:val="000000"/>
                <w:sz w:val="28"/>
                <w:szCs w:val="28"/>
              </w:rPr>
              <w:t>Повышение надежности систем жизнеобеспечения, повышения качества коммунальных услуг</w:t>
            </w:r>
          </w:p>
        </w:tc>
        <w:tc>
          <w:tcPr>
            <w:tcW w:w="850" w:type="dxa"/>
            <w:vAlign w:val="center"/>
          </w:tcPr>
          <w:p w14:paraId="737D8009"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30A5BDD3"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29A140B6" w14:textId="77777777" w:rsidTr="007E69AF">
        <w:trPr>
          <w:trHeight w:val="568"/>
          <w:jc w:val="center"/>
        </w:trPr>
        <w:tc>
          <w:tcPr>
            <w:tcW w:w="636" w:type="dxa"/>
            <w:vAlign w:val="center"/>
          </w:tcPr>
          <w:p w14:paraId="2468BFF7" w14:textId="77777777" w:rsidR="00242174" w:rsidRPr="00242174" w:rsidRDefault="00242174" w:rsidP="00242174">
            <w:pPr>
              <w:jc w:val="center"/>
              <w:rPr>
                <w:color w:val="000000"/>
                <w:sz w:val="28"/>
                <w:szCs w:val="28"/>
              </w:rPr>
            </w:pPr>
            <w:r w:rsidRPr="00242174">
              <w:rPr>
                <w:color w:val="000000"/>
                <w:sz w:val="28"/>
                <w:szCs w:val="28"/>
              </w:rPr>
              <w:t>1.2.</w:t>
            </w:r>
          </w:p>
        </w:tc>
        <w:tc>
          <w:tcPr>
            <w:tcW w:w="2620" w:type="dxa"/>
            <w:vMerge/>
          </w:tcPr>
          <w:p w14:paraId="61993BEC" w14:textId="77777777" w:rsidR="00242174" w:rsidRPr="00242174" w:rsidRDefault="00242174" w:rsidP="00242174">
            <w:pPr>
              <w:rPr>
                <w:color w:val="000000"/>
                <w:sz w:val="28"/>
                <w:szCs w:val="28"/>
              </w:rPr>
            </w:pPr>
          </w:p>
        </w:tc>
        <w:tc>
          <w:tcPr>
            <w:tcW w:w="1275" w:type="dxa"/>
            <w:vAlign w:val="center"/>
          </w:tcPr>
          <w:p w14:paraId="4E9CBABB" w14:textId="77777777" w:rsidR="00242174" w:rsidRPr="00242174" w:rsidRDefault="00242174" w:rsidP="00242174">
            <w:pPr>
              <w:jc w:val="center"/>
              <w:rPr>
                <w:color w:val="000000"/>
                <w:sz w:val="28"/>
                <w:szCs w:val="28"/>
              </w:rPr>
            </w:pPr>
            <w:r w:rsidRPr="00242174">
              <w:rPr>
                <w:color w:val="000000"/>
                <w:sz w:val="28"/>
                <w:szCs w:val="28"/>
              </w:rPr>
              <w:t>2024 г.</w:t>
            </w:r>
          </w:p>
        </w:tc>
        <w:tc>
          <w:tcPr>
            <w:tcW w:w="1418" w:type="dxa"/>
            <w:vAlign w:val="center"/>
          </w:tcPr>
          <w:p w14:paraId="6DB46448" w14:textId="77777777" w:rsidR="00242174" w:rsidRPr="00242174" w:rsidRDefault="00242174" w:rsidP="00242174">
            <w:pPr>
              <w:jc w:val="center"/>
              <w:rPr>
                <w:color w:val="000000"/>
                <w:sz w:val="28"/>
                <w:szCs w:val="28"/>
              </w:rPr>
            </w:pPr>
            <w:r w:rsidRPr="00242174">
              <w:rPr>
                <w:color w:val="000000"/>
                <w:sz w:val="28"/>
                <w:szCs w:val="28"/>
              </w:rPr>
              <w:t>5 252,65</w:t>
            </w:r>
          </w:p>
        </w:tc>
        <w:tc>
          <w:tcPr>
            <w:tcW w:w="2835" w:type="dxa"/>
            <w:vMerge/>
          </w:tcPr>
          <w:p w14:paraId="3C7821E1" w14:textId="77777777" w:rsidR="00242174" w:rsidRPr="00242174" w:rsidRDefault="00242174" w:rsidP="00242174">
            <w:pPr>
              <w:jc w:val="center"/>
              <w:rPr>
                <w:color w:val="000000"/>
                <w:sz w:val="28"/>
                <w:szCs w:val="28"/>
              </w:rPr>
            </w:pPr>
          </w:p>
        </w:tc>
        <w:tc>
          <w:tcPr>
            <w:tcW w:w="850" w:type="dxa"/>
            <w:vAlign w:val="center"/>
          </w:tcPr>
          <w:p w14:paraId="67B89B2A"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30257FB6"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478AFAC6" w14:textId="77777777" w:rsidTr="007E69AF">
        <w:trPr>
          <w:jc w:val="center"/>
        </w:trPr>
        <w:tc>
          <w:tcPr>
            <w:tcW w:w="636" w:type="dxa"/>
            <w:vAlign w:val="center"/>
          </w:tcPr>
          <w:p w14:paraId="2A3C468F" w14:textId="77777777" w:rsidR="00242174" w:rsidRPr="00242174" w:rsidRDefault="00242174" w:rsidP="00242174">
            <w:pPr>
              <w:jc w:val="center"/>
              <w:rPr>
                <w:color w:val="000000"/>
                <w:sz w:val="28"/>
                <w:szCs w:val="28"/>
              </w:rPr>
            </w:pPr>
            <w:r w:rsidRPr="00242174">
              <w:rPr>
                <w:color w:val="000000"/>
                <w:sz w:val="28"/>
                <w:szCs w:val="28"/>
              </w:rPr>
              <w:t>1.3.</w:t>
            </w:r>
          </w:p>
        </w:tc>
        <w:tc>
          <w:tcPr>
            <w:tcW w:w="2620" w:type="dxa"/>
            <w:vMerge/>
          </w:tcPr>
          <w:p w14:paraId="656B9784" w14:textId="77777777" w:rsidR="00242174" w:rsidRPr="00242174" w:rsidRDefault="00242174" w:rsidP="00242174">
            <w:pPr>
              <w:rPr>
                <w:color w:val="000000"/>
                <w:sz w:val="28"/>
                <w:szCs w:val="28"/>
              </w:rPr>
            </w:pPr>
          </w:p>
        </w:tc>
        <w:tc>
          <w:tcPr>
            <w:tcW w:w="1275" w:type="dxa"/>
            <w:vAlign w:val="center"/>
          </w:tcPr>
          <w:p w14:paraId="6BA08C4D" w14:textId="77777777" w:rsidR="00242174" w:rsidRPr="00242174" w:rsidRDefault="00242174" w:rsidP="00242174">
            <w:pPr>
              <w:jc w:val="center"/>
              <w:rPr>
                <w:color w:val="000000"/>
                <w:sz w:val="28"/>
                <w:szCs w:val="28"/>
              </w:rPr>
            </w:pPr>
            <w:r w:rsidRPr="00242174">
              <w:rPr>
                <w:color w:val="000000"/>
                <w:sz w:val="28"/>
                <w:szCs w:val="28"/>
              </w:rPr>
              <w:t>2025 г.</w:t>
            </w:r>
          </w:p>
        </w:tc>
        <w:tc>
          <w:tcPr>
            <w:tcW w:w="1418" w:type="dxa"/>
            <w:vAlign w:val="center"/>
          </w:tcPr>
          <w:p w14:paraId="09334EA7" w14:textId="77777777" w:rsidR="00242174" w:rsidRPr="00242174" w:rsidRDefault="00242174" w:rsidP="00242174">
            <w:pPr>
              <w:jc w:val="center"/>
              <w:rPr>
                <w:color w:val="000000"/>
                <w:sz w:val="28"/>
                <w:szCs w:val="28"/>
              </w:rPr>
            </w:pPr>
            <w:r w:rsidRPr="00242174">
              <w:rPr>
                <w:color w:val="000000"/>
                <w:sz w:val="28"/>
                <w:szCs w:val="28"/>
              </w:rPr>
              <w:t>5 282,00</w:t>
            </w:r>
          </w:p>
        </w:tc>
        <w:tc>
          <w:tcPr>
            <w:tcW w:w="2835" w:type="dxa"/>
            <w:vMerge/>
          </w:tcPr>
          <w:p w14:paraId="105D06B5" w14:textId="77777777" w:rsidR="00242174" w:rsidRPr="00242174" w:rsidRDefault="00242174" w:rsidP="00242174">
            <w:pPr>
              <w:jc w:val="center"/>
              <w:rPr>
                <w:color w:val="000000"/>
                <w:sz w:val="28"/>
                <w:szCs w:val="28"/>
              </w:rPr>
            </w:pPr>
          </w:p>
        </w:tc>
        <w:tc>
          <w:tcPr>
            <w:tcW w:w="850" w:type="dxa"/>
            <w:vAlign w:val="center"/>
          </w:tcPr>
          <w:p w14:paraId="5BD6FD68"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61C46CB3"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1730250D" w14:textId="77777777" w:rsidTr="007E69AF">
        <w:trPr>
          <w:jc w:val="center"/>
        </w:trPr>
        <w:tc>
          <w:tcPr>
            <w:tcW w:w="10224" w:type="dxa"/>
            <w:gridSpan w:val="7"/>
          </w:tcPr>
          <w:p w14:paraId="39C35F69" w14:textId="77777777" w:rsidR="00242174" w:rsidRPr="00242174" w:rsidRDefault="00242174" w:rsidP="00AC26C1">
            <w:pPr>
              <w:numPr>
                <w:ilvl w:val="0"/>
                <w:numId w:val="18"/>
              </w:numPr>
              <w:contextualSpacing/>
              <w:jc w:val="center"/>
              <w:rPr>
                <w:color w:val="000000"/>
                <w:sz w:val="28"/>
                <w:szCs w:val="28"/>
              </w:rPr>
            </w:pPr>
            <w:r w:rsidRPr="00242174">
              <w:rPr>
                <w:color w:val="000000"/>
                <w:sz w:val="28"/>
                <w:szCs w:val="28"/>
              </w:rPr>
              <w:t>Холодное водоснабжение технической водой</w:t>
            </w:r>
          </w:p>
        </w:tc>
      </w:tr>
      <w:tr w:rsidR="00242174" w:rsidRPr="00242174" w14:paraId="250877BB" w14:textId="77777777" w:rsidTr="007E69AF">
        <w:trPr>
          <w:trHeight w:val="549"/>
          <w:jc w:val="center"/>
        </w:trPr>
        <w:tc>
          <w:tcPr>
            <w:tcW w:w="636" w:type="dxa"/>
            <w:vAlign w:val="center"/>
          </w:tcPr>
          <w:p w14:paraId="2D0A1866" w14:textId="77777777" w:rsidR="00242174" w:rsidRPr="00242174" w:rsidRDefault="00242174" w:rsidP="00242174">
            <w:pPr>
              <w:jc w:val="center"/>
              <w:rPr>
                <w:color w:val="000000"/>
                <w:sz w:val="28"/>
                <w:szCs w:val="28"/>
              </w:rPr>
            </w:pPr>
            <w:r w:rsidRPr="00242174">
              <w:rPr>
                <w:color w:val="000000"/>
                <w:sz w:val="28"/>
                <w:szCs w:val="28"/>
              </w:rPr>
              <w:t>2.1.</w:t>
            </w:r>
          </w:p>
        </w:tc>
        <w:tc>
          <w:tcPr>
            <w:tcW w:w="2620" w:type="dxa"/>
            <w:vMerge w:val="restart"/>
            <w:vAlign w:val="center"/>
          </w:tcPr>
          <w:p w14:paraId="7756CF20" w14:textId="77777777" w:rsidR="00242174" w:rsidRPr="00242174" w:rsidRDefault="00242174" w:rsidP="00242174">
            <w:pPr>
              <w:jc w:val="center"/>
              <w:rPr>
                <w:color w:val="000000"/>
                <w:sz w:val="28"/>
                <w:szCs w:val="28"/>
              </w:rPr>
            </w:pPr>
            <w:r w:rsidRPr="00242174">
              <w:rPr>
                <w:color w:val="000000"/>
                <w:sz w:val="28"/>
                <w:szCs w:val="28"/>
              </w:rPr>
              <w:t>Ремонт сетей холодного водоснабжения технической водой</w:t>
            </w:r>
          </w:p>
        </w:tc>
        <w:tc>
          <w:tcPr>
            <w:tcW w:w="1275" w:type="dxa"/>
            <w:vAlign w:val="center"/>
          </w:tcPr>
          <w:p w14:paraId="5855092B" w14:textId="77777777" w:rsidR="00242174" w:rsidRPr="00242174" w:rsidRDefault="00242174" w:rsidP="00242174">
            <w:pPr>
              <w:jc w:val="center"/>
              <w:rPr>
                <w:color w:val="000000"/>
                <w:sz w:val="28"/>
                <w:szCs w:val="28"/>
              </w:rPr>
            </w:pPr>
            <w:r w:rsidRPr="00242174">
              <w:rPr>
                <w:color w:val="000000"/>
                <w:sz w:val="28"/>
                <w:szCs w:val="28"/>
              </w:rPr>
              <w:t>2023 г.</w:t>
            </w:r>
          </w:p>
        </w:tc>
        <w:tc>
          <w:tcPr>
            <w:tcW w:w="1418" w:type="dxa"/>
            <w:vAlign w:val="center"/>
          </w:tcPr>
          <w:p w14:paraId="514D8AEA" w14:textId="77777777" w:rsidR="00242174" w:rsidRPr="00242174" w:rsidRDefault="00242174" w:rsidP="00242174">
            <w:pPr>
              <w:jc w:val="center"/>
              <w:rPr>
                <w:color w:val="000000"/>
                <w:sz w:val="28"/>
                <w:szCs w:val="28"/>
              </w:rPr>
            </w:pPr>
            <w:r w:rsidRPr="00242174">
              <w:rPr>
                <w:color w:val="000000"/>
                <w:sz w:val="28"/>
                <w:szCs w:val="28"/>
              </w:rPr>
              <w:t>365,89</w:t>
            </w:r>
          </w:p>
        </w:tc>
        <w:tc>
          <w:tcPr>
            <w:tcW w:w="2835" w:type="dxa"/>
            <w:vMerge w:val="restart"/>
            <w:vAlign w:val="center"/>
          </w:tcPr>
          <w:p w14:paraId="26D71A1C" w14:textId="77777777" w:rsidR="00242174" w:rsidRPr="00242174" w:rsidRDefault="00242174" w:rsidP="00242174">
            <w:pPr>
              <w:jc w:val="center"/>
              <w:rPr>
                <w:color w:val="000000"/>
                <w:sz w:val="28"/>
                <w:szCs w:val="28"/>
              </w:rPr>
            </w:pPr>
            <w:r w:rsidRPr="00242174">
              <w:rPr>
                <w:color w:val="000000"/>
                <w:sz w:val="28"/>
                <w:szCs w:val="28"/>
              </w:rPr>
              <w:t>Повышение надежности систем жизнеобеспечения, повышения качества коммунальных услуг</w:t>
            </w:r>
          </w:p>
        </w:tc>
        <w:tc>
          <w:tcPr>
            <w:tcW w:w="850" w:type="dxa"/>
            <w:vAlign w:val="center"/>
          </w:tcPr>
          <w:p w14:paraId="25117B9D"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2AC00EE7"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3BC9B2DF" w14:textId="77777777" w:rsidTr="007E69AF">
        <w:trPr>
          <w:trHeight w:val="558"/>
          <w:jc w:val="center"/>
        </w:trPr>
        <w:tc>
          <w:tcPr>
            <w:tcW w:w="636" w:type="dxa"/>
            <w:vAlign w:val="center"/>
          </w:tcPr>
          <w:p w14:paraId="50E6032B" w14:textId="77777777" w:rsidR="00242174" w:rsidRPr="00242174" w:rsidRDefault="00242174" w:rsidP="00242174">
            <w:pPr>
              <w:jc w:val="center"/>
              <w:rPr>
                <w:color w:val="000000"/>
                <w:sz w:val="28"/>
                <w:szCs w:val="28"/>
              </w:rPr>
            </w:pPr>
            <w:r w:rsidRPr="00242174">
              <w:rPr>
                <w:color w:val="000000"/>
                <w:sz w:val="28"/>
                <w:szCs w:val="28"/>
              </w:rPr>
              <w:t>2.2.</w:t>
            </w:r>
          </w:p>
        </w:tc>
        <w:tc>
          <w:tcPr>
            <w:tcW w:w="2620" w:type="dxa"/>
            <w:vMerge/>
          </w:tcPr>
          <w:p w14:paraId="23147857" w14:textId="77777777" w:rsidR="00242174" w:rsidRPr="00242174" w:rsidRDefault="00242174" w:rsidP="00242174">
            <w:pPr>
              <w:rPr>
                <w:color w:val="000000"/>
                <w:sz w:val="28"/>
                <w:szCs w:val="28"/>
              </w:rPr>
            </w:pPr>
          </w:p>
        </w:tc>
        <w:tc>
          <w:tcPr>
            <w:tcW w:w="1275" w:type="dxa"/>
            <w:vAlign w:val="center"/>
          </w:tcPr>
          <w:p w14:paraId="635974C6" w14:textId="77777777" w:rsidR="00242174" w:rsidRPr="00242174" w:rsidRDefault="00242174" w:rsidP="00242174">
            <w:pPr>
              <w:jc w:val="center"/>
              <w:rPr>
                <w:color w:val="000000"/>
                <w:sz w:val="28"/>
                <w:szCs w:val="28"/>
              </w:rPr>
            </w:pPr>
            <w:r w:rsidRPr="00242174">
              <w:rPr>
                <w:color w:val="000000"/>
                <w:sz w:val="28"/>
                <w:szCs w:val="28"/>
              </w:rPr>
              <w:t>2024 г.</w:t>
            </w:r>
          </w:p>
        </w:tc>
        <w:tc>
          <w:tcPr>
            <w:tcW w:w="1418" w:type="dxa"/>
            <w:vAlign w:val="center"/>
          </w:tcPr>
          <w:p w14:paraId="79E1C198" w14:textId="77777777" w:rsidR="00242174" w:rsidRPr="00242174" w:rsidRDefault="00242174" w:rsidP="00242174">
            <w:pPr>
              <w:jc w:val="center"/>
              <w:rPr>
                <w:color w:val="000000"/>
                <w:sz w:val="28"/>
                <w:szCs w:val="28"/>
              </w:rPr>
            </w:pPr>
            <w:r w:rsidRPr="00242174">
              <w:rPr>
                <w:color w:val="000000"/>
                <w:sz w:val="28"/>
                <w:szCs w:val="28"/>
              </w:rPr>
              <w:t>388,31</w:t>
            </w:r>
          </w:p>
        </w:tc>
        <w:tc>
          <w:tcPr>
            <w:tcW w:w="2835" w:type="dxa"/>
            <w:vMerge/>
          </w:tcPr>
          <w:p w14:paraId="64CCD31C" w14:textId="77777777" w:rsidR="00242174" w:rsidRPr="00242174" w:rsidRDefault="00242174" w:rsidP="00242174">
            <w:pPr>
              <w:jc w:val="center"/>
              <w:rPr>
                <w:color w:val="000000"/>
                <w:sz w:val="28"/>
                <w:szCs w:val="28"/>
              </w:rPr>
            </w:pPr>
          </w:p>
        </w:tc>
        <w:tc>
          <w:tcPr>
            <w:tcW w:w="850" w:type="dxa"/>
            <w:vAlign w:val="center"/>
          </w:tcPr>
          <w:p w14:paraId="20CBD2C8"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466214ED"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1430A969" w14:textId="77777777" w:rsidTr="007E69AF">
        <w:trPr>
          <w:trHeight w:val="418"/>
          <w:jc w:val="center"/>
        </w:trPr>
        <w:tc>
          <w:tcPr>
            <w:tcW w:w="636" w:type="dxa"/>
            <w:vAlign w:val="center"/>
          </w:tcPr>
          <w:p w14:paraId="43DFE8A2" w14:textId="77777777" w:rsidR="00242174" w:rsidRPr="00242174" w:rsidRDefault="00242174" w:rsidP="00242174">
            <w:pPr>
              <w:jc w:val="center"/>
              <w:rPr>
                <w:color w:val="000000"/>
                <w:sz w:val="28"/>
                <w:szCs w:val="28"/>
              </w:rPr>
            </w:pPr>
            <w:r w:rsidRPr="00242174">
              <w:rPr>
                <w:color w:val="000000"/>
                <w:sz w:val="28"/>
                <w:szCs w:val="28"/>
              </w:rPr>
              <w:t>2.3.</w:t>
            </w:r>
          </w:p>
        </w:tc>
        <w:tc>
          <w:tcPr>
            <w:tcW w:w="2620" w:type="dxa"/>
            <w:vMerge/>
          </w:tcPr>
          <w:p w14:paraId="7FEC5D99" w14:textId="77777777" w:rsidR="00242174" w:rsidRPr="00242174" w:rsidRDefault="00242174" w:rsidP="00242174">
            <w:pPr>
              <w:rPr>
                <w:color w:val="000000"/>
                <w:sz w:val="28"/>
                <w:szCs w:val="28"/>
              </w:rPr>
            </w:pPr>
          </w:p>
        </w:tc>
        <w:tc>
          <w:tcPr>
            <w:tcW w:w="1275" w:type="dxa"/>
            <w:vAlign w:val="center"/>
          </w:tcPr>
          <w:p w14:paraId="29CFB31D" w14:textId="77777777" w:rsidR="00242174" w:rsidRPr="00242174" w:rsidRDefault="00242174" w:rsidP="00242174">
            <w:pPr>
              <w:jc w:val="center"/>
              <w:rPr>
                <w:color w:val="000000"/>
                <w:sz w:val="28"/>
                <w:szCs w:val="28"/>
              </w:rPr>
            </w:pPr>
            <w:r w:rsidRPr="00242174">
              <w:rPr>
                <w:color w:val="000000"/>
                <w:sz w:val="28"/>
                <w:szCs w:val="28"/>
              </w:rPr>
              <w:t>2025 г.</w:t>
            </w:r>
          </w:p>
        </w:tc>
        <w:tc>
          <w:tcPr>
            <w:tcW w:w="1418" w:type="dxa"/>
            <w:vAlign w:val="center"/>
          </w:tcPr>
          <w:p w14:paraId="2017352E" w14:textId="77777777" w:rsidR="00242174" w:rsidRPr="00242174" w:rsidRDefault="00242174" w:rsidP="00242174">
            <w:pPr>
              <w:jc w:val="center"/>
              <w:rPr>
                <w:color w:val="000000"/>
                <w:sz w:val="28"/>
                <w:szCs w:val="28"/>
              </w:rPr>
            </w:pPr>
            <w:r w:rsidRPr="00242174">
              <w:rPr>
                <w:color w:val="000000"/>
                <w:sz w:val="28"/>
                <w:szCs w:val="28"/>
              </w:rPr>
              <w:t>390,48</w:t>
            </w:r>
          </w:p>
        </w:tc>
        <w:tc>
          <w:tcPr>
            <w:tcW w:w="2835" w:type="dxa"/>
            <w:vMerge/>
          </w:tcPr>
          <w:p w14:paraId="355FF0CA" w14:textId="77777777" w:rsidR="00242174" w:rsidRPr="00242174" w:rsidRDefault="00242174" w:rsidP="00242174">
            <w:pPr>
              <w:jc w:val="center"/>
              <w:rPr>
                <w:color w:val="000000"/>
                <w:sz w:val="28"/>
                <w:szCs w:val="28"/>
              </w:rPr>
            </w:pPr>
          </w:p>
        </w:tc>
        <w:tc>
          <w:tcPr>
            <w:tcW w:w="850" w:type="dxa"/>
            <w:vAlign w:val="center"/>
          </w:tcPr>
          <w:p w14:paraId="3CA54F5F"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2CE2CF1F"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0F0B99F9" w14:textId="77777777" w:rsidTr="007E69AF">
        <w:trPr>
          <w:jc w:val="center"/>
        </w:trPr>
        <w:tc>
          <w:tcPr>
            <w:tcW w:w="10224" w:type="dxa"/>
            <w:gridSpan w:val="7"/>
          </w:tcPr>
          <w:p w14:paraId="29DFF01F" w14:textId="77777777" w:rsidR="00242174" w:rsidRPr="00242174" w:rsidRDefault="00242174" w:rsidP="00AC26C1">
            <w:pPr>
              <w:numPr>
                <w:ilvl w:val="0"/>
                <w:numId w:val="18"/>
              </w:numPr>
              <w:contextualSpacing/>
              <w:jc w:val="center"/>
              <w:rPr>
                <w:color w:val="000000"/>
                <w:sz w:val="28"/>
                <w:szCs w:val="28"/>
              </w:rPr>
            </w:pPr>
            <w:r w:rsidRPr="00242174">
              <w:rPr>
                <w:color w:val="000000"/>
                <w:sz w:val="28"/>
                <w:szCs w:val="28"/>
              </w:rPr>
              <w:t>Водоотведение</w:t>
            </w:r>
          </w:p>
        </w:tc>
      </w:tr>
      <w:tr w:rsidR="00242174" w:rsidRPr="00242174" w14:paraId="7D185F86" w14:textId="77777777" w:rsidTr="007E69AF">
        <w:trPr>
          <w:trHeight w:val="553"/>
          <w:jc w:val="center"/>
        </w:trPr>
        <w:tc>
          <w:tcPr>
            <w:tcW w:w="636" w:type="dxa"/>
            <w:vAlign w:val="center"/>
          </w:tcPr>
          <w:p w14:paraId="4B1EAE96" w14:textId="77777777" w:rsidR="00242174" w:rsidRPr="00242174" w:rsidRDefault="00242174" w:rsidP="00242174">
            <w:pPr>
              <w:jc w:val="center"/>
              <w:rPr>
                <w:color w:val="000000"/>
                <w:sz w:val="28"/>
                <w:szCs w:val="28"/>
              </w:rPr>
            </w:pPr>
            <w:r w:rsidRPr="00242174">
              <w:rPr>
                <w:color w:val="000000"/>
                <w:sz w:val="28"/>
                <w:szCs w:val="28"/>
              </w:rPr>
              <w:t>3.1.</w:t>
            </w:r>
          </w:p>
        </w:tc>
        <w:tc>
          <w:tcPr>
            <w:tcW w:w="2620" w:type="dxa"/>
            <w:vMerge w:val="restart"/>
            <w:vAlign w:val="center"/>
          </w:tcPr>
          <w:p w14:paraId="731C951E" w14:textId="77777777" w:rsidR="00242174" w:rsidRPr="00242174" w:rsidRDefault="00242174" w:rsidP="00242174">
            <w:pPr>
              <w:jc w:val="center"/>
              <w:rPr>
                <w:color w:val="000000"/>
                <w:sz w:val="28"/>
                <w:szCs w:val="28"/>
              </w:rPr>
            </w:pPr>
            <w:r w:rsidRPr="00242174">
              <w:rPr>
                <w:color w:val="000000"/>
                <w:sz w:val="28"/>
                <w:szCs w:val="28"/>
              </w:rPr>
              <w:t>Ремонт канализационных сетей</w:t>
            </w:r>
          </w:p>
        </w:tc>
        <w:tc>
          <w:tcPr>
            <w:tcW w:w="1275" w:type="dxa"/>
            <w:vAlign w:val="center"/>
          </w:tcPr>
          <w:p w14:paraId="2A919DEE" w14:textId="77777777" w:rsidR="00242174" w:rsidRPr="00242174" w:rsidRDefault="00242174" w:rsidP="00242174">
            <w:pPr>
              <w:jc w:val="center"/>
              <w:rPr>
                <w:color w:val="000000"/>
                <w:sz w:val="28"/>
                <w:szCs w:val="28"/>
              </w:rPr>
            </w:pPr>
            <w:r w:rsidRPr="00242174">
              <w:rPr>
                <w:color w:val="000000"/>
                <w:sz w:val="28"/>
                <w:szCs w:val="28"/>
              </w:rPr>
              <w:t>2023 г.</w:t>
            </w:r>
          </w:p>
        </w:tc>
        <w:tc>
          <w:tcPr>
            <w:tcW w:w="1418" w:type="dxa"/>
            <w:vAlign w:val="center"/>
          </w:tcPr>
          <w:p w14:paraId="2F647B05" w14:textId="77777777" w:rsidR="00242174" w:rsidRPr="00242174" w:rsidRDefault="00242174" w:rsidP="00242174">
            <w:pPr>
              <w:jc w:val="center"/>
              <w:rPr>
                <w:color w:val="000000"/>
                <w:sz w:val="28"/>
                <w:szCs w:val="28"/>
              </w:rPr>
            </w:pPr>
            <w:r w:rsidRPr="00242174">
              <w:rPr>
                <w:color w:val="000000"/>
                <w:sz w:val="28"/>
                <w:szCs w:val="28"/>
              </w:rPr>
              <w:t>8438,09</w:t>
            </w:r>
          </w:p>
        </w:tc>
        <w:tc>
          <w:tcPr>
            <w:tcW w:w="2835" w:type="dxa"/>
            <w:vMerge w:val="restart"/>
            <w:vAlign w:val="center"/>
          </w:tcPr>
          <w:p w14:paraId="3CD03433" w14:textId="77777777" w:rsidR="00242174" w:rsidRPr="00242174" w:rsidRDefault="00242174" w:rsidP="00242174">
            <w:pPr>
              <w:jc w:val="center"/>
              <w:rPr>
                <w:color w:val="000000"/>
                <w:sz w:val="28"/>
                <w:szCs w:val="28"/>
              </w:rPr>
            </w:pPr>
            <w:r w:rsidRPr="00242174">
              <w:rPr>
                <w:color w:val="000000"/>
                <w:sz w:val="28"/>
                <w:szCs w:val="28"/>
              </w:rPr>
              <w:t>Повышение надежности систем жизнеобеспечения, повышения качества коммунальных услуг</w:t>
            </w:r>
          </w:p>
        </w:tc>
        <w:tc>
          <w:tcPr>
            <w:tcW w:w="850" w:type="dxa"/>
            <w:vAlign w:val="center"/>
          </w:tcPr>
          <w:p w14:paraId="1A6F6A03"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3F42B4A1"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2A628311" w14:textId="77777777" w:rsidTr="007E69AF">
        <w:trPr>
          <w:trHeight w:val="547"/>
          <w:jc w:val="center"/>
        </w:trPr>
        <w:tc>
          <w:tcPr>
            <w:tcW w:w="636" w:type="dxa"/>
            <w:vAlign w:val="center"/>
          </w:tcPr>
          <w:p w14:paraId="2B158C1F" w14:textId="77777777" w:rsidR="00242174" w:rsidRPr="00242174" w:rsidRDefault="00242174" w:rsidP="00242174">
            <w:pPr>
              <w:jc w:val="center"/>
              <w:rPr>
                <w:color w:val="000000"/>
                <w:sz w:val="28"/>
                <w:szCs w:val="28"/>
              </w:rPr>
            </w:pPr>
            <w:r w:rsidRPr="00242174">
              <w:rPr>
                <w:color w:val="000000"/>
                <w:sz w:val="28"/>
                <w:szCs w:val="28"/>
              </w:rPr>
              <w:t>3.2.</w:t>
            </w:r>
          </w:p>
        </w:tc>
        <w:tc>
          <w:tcPr>
            <w:tcW w:w="2620" w:type="dxa"/>
            <w:vMerge/>
          </w:tcPr>
          <w:p w14:paraId="74AD3F39" w14:textId="77777777" w:rsidR="00242174" w:rsidRPr="00242174" w:rsidRDefault="00242174" w:rsidP="00242174">
            <w:pPr>
              <w:rPr>
                <w:color w:val="000000"/>
                <w:sz w:val="28"/>
                <w:szCs w:val="28"/>
              </w:rPr>
            </w:pPr>
          </w:p>
        </w:tc>
        <w:tc>
          <w:tcPr>
            <w:tcW w:w="1275" w:type="dxa"/>
            <w:vAlign w:val="center"/>
          </w:tcPr>
          <w:p w14:paraId="355F763A" w14:textId="77777777" w:rsidR="00242174" w:rsidRPr="00242174" w:rsidRDefault="00242174" w:rsidP="00242174">
            <w:pPr>
              <w:jc w:val="center"/>
              <w:rPr>
                <w:color w:val="000000"/>
                <w:sz w:val="28"/>
                <w:szCs w:val="28"/>
              </w:rPr>
            </w:pPr>
            <w:r w:rsidRPr="00242174">
              <w:rPr>
                <w:color w:val="000000"/>
                <w:sz w:val="28"/>
                <w:szCs w:val="28"/>
              </w:rPr>
              <w:t>2024 г.</w:t>
            </w:r>
          </w:p>
        </w:tc>
        <w:tc>
          <w:tcPr>
            <w:tcW w:w="1418" w:type="dxa"/>
            <w:vAlign w:val="center"/>
          </w:tcPr>
          <w:p w14:paraId="2A47671D" w14:textId="77777777" w:rsidR="00242174" w:rsidRPr="00242174" w:rsidRDefault="00242174" w:rsidP="00242174">
            <w:pPr>
              <w:jc w:val="center"/>
              <w:rPr>
                <w:color w:val="000000"/>
                <w:sz w:val="28"/>
                <w:szCs w:val="28"/>
              </w:rPr>
            </w:pPr>
            <w:r w:rsidRPr="00242174">
              <w:rPr>
                <w:color w:val="000000"/>
                <w:sz w:val="28"/>
                <w:szCs w:val="28"/>
              </w:rPr>
              <w:t>3 413,75</w:t>
            </w:r>
          </w:p>
        </w:tc>
        <w:tc>
          <w:tcPr>
            <w:tcW w:w="2835" w:type="dxa"/>
            <w:vMerge/>
          </w:tcPr>
          <w:p w14:paraId="104B876C" w14:textId="77777777" w:rsidR="00242174" w:rsidRPr="00242174" w:rsidRDefault="00242174" w:rsidP="00242174">
            <w:pPr>
              <w:jc w:val="center"/>
              <w:rPr>
                <w:color w:val="000000"/>
                <w:sz w:val="28"/>
                <w:szCs w:val="28"/>
              </w:rPr>
            </w:pPr>
          </w:p>
        </w:tc>
        <w:tc>
          <w:tcPr>
            <w:tcW w:w="850" w:type="dxa"/>
            <w:vAlign w:val="center"/>
          </w:tcPr>
          <w:p w14:paraId="3C970371"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086BCB4A"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206C4024" w14:textId="77777777" w:rsidTr="007E69AF">
        <w:trPr>
          <w:trHeight w:val="569"/>
          <w:jc w:val="center"/>
        </w:trPr>
        <w:tc>
          <w:tcPr>
            <w:tcW w:w="636" w:type="dxa"/>
            <w:vAlign w:val="center"/>
          </w:tcPr>
          <w:p w14:paraId="204AEAF6" w14:textId="77777777" w:rsidR="00242174" w:rsidRPr="00242174" w:rsidRDefault="00242174" w:rsidP="00242174">
            <w:pPr>
              <w:jc w:val="center"/>
              <w:rPr>
                <w:color w:val="000000"/>
                <w:sz w:val="28"/>
                <w:szCs w:val="28"/>
              </w:rPr>
            </w:pPr>
            <w:r w:rsidRPr="00242174">
              <w:rPr>
                <w:color w:val="000000"/>
                <w:sz w:val="28"/>
                <w:szCs w:val="28"/>
              </w:rPr>
              <w:t>3.3.</w:t>
            </w:r>
          </w:p>
        </w:tc>
        <w:tc>
          <w:tcPr>
            <w:tcW w:w="2620" w:type="dxa"/>
            <w:vMerge/>
          </w:tcPr>
          <w:p w14:paraId="7524934A" w14:textId="77777777" w:rsidR="00242174" w:rsidRPr="00242174" w:rsidRDefault="00242174" w:rsidP="00242174">
            <w:pPr>
              <w:rPr>
                <w:color w:val="000000"/>
                <w:sz w:val="28"/>
                <w:szCs w:val="28"/>
              </w:rPr>
            </w:pPr>
          </w:p>
        </w:tc>
        <w:tc>
          <w:tcPr>
            <w:tcW w:w="1275" w:type="dxa"/>
            <w:vAlign w:val="center"/>
          </w:tcPr>
          <w:p w14:paraId="1733795E" w14:textId="77777777" w:rsidR="00242174" w:rsidRPr="00242174" w:rsidRDefault="00242174" w:rsidP="00242174">
            <w:pPr>
              <w:jc w:val="center"/>
              <w:rPr>
                <w:color w:val="000000"/>
                <w:sz w:val="28"/>
                <w:szCs w:val="28"/>
              </w:rPr>
            </w:pPr>
            <w:r w:rsidRPr="00242174">
              <w:rPr>
                <w:color w:val="000000"/>
                <w:sz w:val="28"/>
                <w:szCs w:val="28"/>
              </w:rPr>
              <w:t>2025 г.</w:t>
            </w:r>
          </w:p>
        </w:tc>
        <w:tc>
          <w:tcPr>
            <w:tcW w:w="1418" w:type="dxa"/>
            <w:vAlign w:val="center"/>
          </w:tcPr>
          <w:p w14:paraId="2CC3CBD0" w14:textId="77777777" w:rsidR="00242174" w:rsidRPr="00242174" w:rsidRDefault="00242174" w:rsidP="00242174">
            <w:pPr>
              <w:jc w:val="center"/>
              <w:rPr>
                <w:color w:val="000000"/>
                <w:sz w:val="28"/>
                <w:szCs w:val="28"/>
              </w:rPr>
            </w:pPr>
            <w:r w:rsidRPr="00242174">
              <w:rPr>
                <w:color w:val="000000"/>
                <w:sz w:val="28"/>
                <w:szCs w:val="28"/>
              </w:rPr>
              <w:t>3 432,82</w:t>
            </w:r>
          </w:p>
        </w:tc>
        <w:tc>
          <w:tcPr>
            <w:tcW w:w="2835" w:type="dxa"/>
            <w:vMerge/>
          </w:tcPr>
          <w:p w14:paraId="6E6EBB08" w14:textId="77777777" w:rsidR="00242174" w:rsidRPr="00242174" w:rsidRDefault="00242174" w:rsidP="00242174">
            <w:pPr>
              <w:jc w:val="center"/>
              <w:rPr>
                <w:color w:val="000000"/>
                <w:sz w:val="28"/>
                <w:szCs w:val="28"/>
              </w:rPr>
            </w:pPr>
          </w:p>
        </w:tc>
        <w:tc>
          <w:tcPr>
            <w:tcW w:w="850" w:type="dxa"/>
            <w:vAlign w:val="center"/>
          </w:tcPr>
          <w:p w14:paraId="290A2542" w14:textId="77777777" w:rsidR="00242174" w:rsidRPr="00242174" w:rsidRDefault="00242174" w:rsidP="00242174">
            <w:pPr>
              <w:jc w:val="center"/>
              <w:rPr>
                <w:color w:val="000000"/>
                <w:sz w:val="28"/>
                <w:szCs w:val="28"/>
              </w:rPr>
            </w:pPr>
            <w:r w:rsidRPr="00242174">
              <w:rPr>
                <w:color w:val="000000"/>
                <w:sz w:val="28"/>
                <w:szCs w:val="28"/>
              </w:rPr>
              <w:t>-</w:t>
            </w:r>
          </w:p>
        </w:tc>
        <w:tc>
          <w:tcPr>
            <w:tcW w:w="590" w:type="dxa"/>
            <w:vAlign w:val="center"/>
          </w:tcPr>
          <w:p w14:paraId="0544187E" w14:textId="77777777" w:rsidR="00242174" w:rsidRPr="00242174" w:rsidRDefault="00242174" w:rsidP="00242174">
            <w:pPr>
              <w:jc w:val="center"/>
              <w:rPr>
                <w:color w:val="000000"/>
                <w:sz w:val="28"/>
                <w:szCs w:val="28"/>
              </w:rPr>
            </w:pPr>
            <w:r w:rsidRPr="00242174">
              <w:rPr>
                <w:color w:val="000000"/>
                <w:sz w:val="28"/>
                <w:szCs w:val="28"/>
              </w:rPr>
              <w:t>-</w:t>
            </w:r>
          </w:p>
        </w:tc>
      </w:tr>
    </w:tbl>
    <w:p w14:paraId="73E5588D" w14:textId="77777777" w:rsidR="00242174" w:rsidRPr="00242174" w:rsidRDefault="00242174" w:rsidP="00242174">
      <w:pPr>
        <w:jc w:val="center"/>
        <w:rPr>
          <w:color w:val="000000"/>
          <w:sz w:val="28"/>
          <w:szCs w:val="28"/>
        </w:rPr>
      </w:pPr>
    </w:p>
    <w:p w14:paraId="40831142" w14:textId="77777777" w:rsidR="00242174" w:rsidRPr="00242174" w:rsidRDefault="00242174" w:rsidP="00242174">
      <w:pPr>
        <w:jc w:val="center"/>
        <w:rPr>
          <w:sz w:val="28"/>
          <w:szCs w:val="28"/>
        </w:rPr>
      </w:pPr>
    </w:p>
    <w:p w14:paraId="7F39EA83" w14:textId="77777777" w:rsidR="00242174" w:rsidRPr="00242174" w:rsidRDefault="00242174" w:rsidP="00242174">
      <w:pPr>
        <w:jc w:val="center"/>
        <w:rPr>
          <w:sz w:val="28"/>
          <w:szCs w:val="28"/>
        </w:rPr>
      </w:pPr>
    </w:p>
    <w:p w14:paraId="6BE6A61D" w14:textId="77777777" w:rsidR="00242174" w:rsidRPr="00242174" w:rsidRDefault="00242174" w:rsidP="00242174">
      <w:pPr>
        <w:jc w:val="center"/>
        <w:rPr>
          <w:sz w:val="28"/>
          <w:szCs w:val="28"/>
        </w:rPr>
      </w:pPr>
    </w:p>
    <w:p w14:paraId="0A7F9090" w14:textId="77777777" w:rsidR="00242174" w:rsidRPr="00242174" w:rsidRDefault="00242174" w:rsidP="00242174">
      <w:pPr>
        <w:jc w:val="center"/>
        <w:rPr>
          <w:sz w:val="28"/>
          <w:szCs w:val="28"/>
        </w:rPr>
      </w:pPr>
    </w:p>
    <w:p w14:paraId="1E5CF5E4" w14:textId="77777777" w:rsidR="00242174" w:rsidRPr="00242174" w:rsidRDefault="00242174" w:rsidP="00242174">
      <w:pPr>
        <w:jc w:val="center"/>
        <w:rPr>
          <w:sz w:val="28"/>
          <w:szCs w:val="28"/>
        </w:rPr>
      </w:pPr>
    </w:p>
    <w:p w14:paraId="6F51FCF9" w14:textId="77777777" w:rsidR="00242174" w:rsidRPr="00242174" w:rsidRDefault="00242174" w:rsidP="00242174">
      <w:pPr>
        <w:jc w:val="center"/>
        <w:rPr>
          <w:sz w:val="28"/>
          <w:szCs w:val="28"/>
        </w:rPr>
      </w:pPr>
    </w:p>
    <w:p w14:paraId="3762D1CC" w14:textId="77777777" w:rsidR="00242174" w:rsidRPr="00242174" w:rsidRDefault="00242174" w:rsidP="00242174">
      <w:pPr>
        <w:jc w:val="center"/>
        <w:rPr>
          <w:sz w:val="28"/>
          <w:szCs w:val="28"/>
        </w:rPr>
      </w:pPr>
    </w:p>
    <w:p w14:paraId="651743F7" w14:textId="77777777" w:rsidR="00242174" w:rsidRPr="00242174" w:rsidRDefault="00242174" w:rsidP="00242174">
      <w:pPr>
        <w:jc w:val="center"/>
        <w:rPr>
          <w:sz w:val="28"/>
          <w:szCs w:val="28"/>
        </w:rPr>
      </w:pPr>
    </w:p>
    <w:p w14:paraId="48975829" w14:textId="77777777" w:rsidR="00242174" w:rsidRPr="00242174" w:rsidRDefault="00242174" w:rsidP="00242174">
      <w:pPr>
        <w:jc w:val="center"/>
        <w:rPr>
          <w:sz w:val="28"/>
          <w:szCs w:val="28"/>
        </w:rPr>
      </w:pPr>
    </w:p>
    <w:p w14:paraId="711DF947" w14:textId="77777777" w:rsidR="00242174" w:rsidRPr="00242174" w:rsidRDefault="00242174" w:rsidP="00242174">
      <w:pPr>
        <w:spacing w:after="200" w:line="276" w:lineRule="auto"/>
        <w:rPr>
          <w:color w:val="000000"/>
          <w:sz w:val="28"/>
          <w:szCs w:val="28"/>
        </w:rPr>
      </w:pPr>
      <w:r w:rsidRPr="00242174">
        <w:rPr>
          <w:color w:val="000000"/>
          <w:sz w:val="28"/>
          <w:szCs w:val="28"/>
        </w:rPr>
        <w:br w:type="page"/>
      </w:r>
    </w:p>
    <w:p w14:paraId="25F11793" w14:textId="77777777" w:rsidR="00242174" w:rsidRPr="00242174" w:rsidRDefault="00242174" w:rsidP="00242174">
      <w:pPr>
        <w:jc w:val="center"/>
        <w:rPr>
          <w:color w:val="000000"/>
          <w:sz w:val="28"/>
          <w:szCs w:val="28"/>
        </w:rPr>
      </w:pPr>
      <w:r w:rsidRPr="00242174">
        <w:rPr>
          <w:color w:val="000000"/>
          <w:sz w:val="28"/>
          <w:szCs w:val="28"/>
        </w:rPr>
        <w:lastRenderedPageBreak/>
        <w:t>Раздел 3. Перечень плановых мероприятий, направленных на улучшение качества питьевой воды и (или) качества очистки сточных вод</w:t>
      </w:r>
    </w:p>
    <w:p w14:paraId="2D2222C4" w14:textId="77777777" w:rsidR="00242174" w:rsidRPr="00242174" w:rsidRDefault="00242174" w:rsidP="00242174">
      <w:pPr>
        <w:jc w:val="center"/>
        <w:rPr>
          <w:color w:val="000000"/>
          <w:sz w:val="28"/>
          <w:szCs w:val="28"/>
        </w:rPr>
      </w:pPr>
    </w:p>
    <w:tbl>
      <w:tblPr>
        <w:tblStyle w:val="ae"/>
        <w:tblW w:w="10083" w:type="dxa"/>
        <w:jc w:val="center"/>
        <w:tblLook w:val="04A0" w:firstRow="1" w:lastRow="0" w:firstColumn="1" w:lastColumn="0" w:noHBand="0" w:noVBand="1"/>
      </w:tblPr>
      <w:tblGrid>
        <w:gridCol w:w="2694"/>
        <w:gridCol w:w="1415"/>
        <w:gridCol w:w="1457"/>
        <w:gridCol w:w="1965"/>
        <w:gridCol w:w="1309"/>
        <w:gridCol w:w="1243"/>
      </w:tblGrid>
      <w:tr w:rsidR="00242174" w:rsidRPr="00242174" w14:paraId="529E6636" w14:textId="77777777" w:rsidTr="00242174">
        <w:trPr>
          <w:trHeight w:val="375"/>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119C942B" w14:textId="77777777" w:rsidR="00242174" w:rsidRPr="00242174" w:rsidRDefault="00242174" w:rsidP="00242174">
            <w:pPr>
              <w:jc w:val="center"/>
              <w:rPr>
                <w:color w:val="000000"/>
                <w:sz w:val="28"/>
                <w:szCs w:val="28"/>
              </w:rPr>
            </w:pPr>
            <w:r w:rsidRPr="00242174">
              <w:rPr>
                <w:color w:val="000000"/>
                <w:sz w:val="28"/>
                <w:szCs w:val="28"/>
              </w:rPr>
              <w:t>Наименование мероприятия</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14:paraId="3EECFCBA" w14:textId="77777777" w:rsidR="00242174" w:rsidRPr="00242174" w:rsidRDefault="00242174" w:rsidP="00242174">
            <w:pPr>
              <w:jc w:val="center"/>
              <w:rPr>
                <w:color w:val="000000"/>
                <w:sz w:val="28"/>
                <w:szCs w:val="28"/>
              </w:rPr>
            </w:pPr>
            <w:r w:rsidRPr="00242174">
              <w:rPr>
                <w:color w:val="000000"/>
                <w:sz w:val="28"/>
                <w:szCs w:val="28"/>
              </w:rPr>
              <w:t xml:space="preserve">Срок </w:t>
            </w:r>
            <w:proofErr w:type="spellStart"/>
            <w:r w:rsidRPr="00242174">
              <w:rPr>
                <w:color w:val="000000"/>
                <w:sz w:val="28"/>
                <w:szCs w:val="28"/>
              </w:rPr>
              <w:t>реали-зации</w:t>
            </w:r>
            <w:proofErr w:type="spellEnd"/>
          </w:p>
        </w:tc>
        <w:tc>
          <w:tcPr>
            <w:tcW w:w="1457" w:type="dxa"/>
            <w:vMerge w:val="restart"/>
            <w:tcBorders>
              <w:top w:val="single" w:sz="4" w:space="0" w:color="auto"/>
              <w:left w:val="single" w:sz="4" w:space="0" w:color="auto"/>
              <w:bottom w:val="single" w:sz="4" w:space="0" w:color="auto"/>
              <w:right w:val="single" w:sz="4" w:space="0" w:color="auto"/>
            </w:tcBorders>
            <w:vAlign w:val="center"/>
            <w:hideMark/>
          </w:tcPr>
          <w:p w14:paraId="24A853DF" w14:textId="77777777" w:rsidR="00242174" w:rsidRPr="00242174" w:rsidRDefault="00242174" w:rsidP="00242174">
            <w:pPr>
              <w:jc w:val="center"/>
              <w:rPr>
                <w:color w:val="000000"/>
                <w:sz w:val="28"/>
                <w:szCs w:val="28"/>
              </w:rPr>
            </w:pPr>
            <w:proofErr w:type="spellStart"/>
            <w:r w:rsidRPr="00242174">
              <w:rPr>
                <w:color w:val="000000"/>
                <w:sz w:val="28"/>
                <w:szCs w:val="28"/>
              </w:rPr>
              <w:t>Финан-совые</w:t>
            </w:r>
            <w:proofErr w:type="spellEnd"/>
            <w:r w:rsidRPr="00242174">
              <w:rPr>
                <w:color w:val="000000"/>
                <w:sz w:val="28"/>
                <w:szCs w:val="28"/>
              </w:rPr>
              <w:t xml:space="preserve"> </w:t>
            </w:r>
            <w:proofErr w:type="gramStart"/>
            <w:r w:rsidRPr="00242174">
              <w:rPr>
                <w:color w:val="000000"/>
                <w:sz w:val="28"/>
                <w:szCs w:val="28"/>
              </w:rPr>
              <w:t>потреб-</w:t>
            </w:r>
            <w:proofErr w:type="spellStart"/>
            <w:r w:rsidRPr="00242174">
              <w:rPr>
                <w:color w:val="000000"/>
                <w:sz w:val="28"/>
                <w:szCs w:val="28"/>
              </w:rPr>
              <w:t>ности</w:t>
            </w:r>
            <w:proofErr w:type="spellEnd"/>
            <w:proofErr w:type="gramEnd"/>
            <w:r w:rsidRPr="00242174">
              <w:rPr>
                <w:color w:val="000000"/>
                <w:sz w:val="28"/>
                <w:szCs w:val="28"/>
              </w:rPr>
              <w:t>, тыс. руб. (без НДС)</w:t>
            </w:r>
          </w:p>
        </w:tc>
        <w:tc>
          <w:tcPr>
            <w:tcW w:w="4517" w:type="dxa"/>
            <w:gridSpan w:val="3"/>
            <w:tcBorders>
              <w:top w:val="single" w:sz="4" w:space="0" w:color="auto"/>
              <w:left w:val="single" w:sz="4" w:space="0" w:color="auto"/>
              <w:bottom w:val="single" w:sz="4" w:space="0" w:color="auto"/>
              <w:right w:val="single" w:sz="4" w:space="0" w:color="auto"/>
            </w:tcBorders>
            <w:hideMark/>
          </w:tcPr>
          <w:p w14:paraId="68A665DB" w14:textId="77777777" w:rsidR="00242174" w:rsidRPr="00242174" w:rsidRDefault="00242174" w:rsidP="00242174">
            <w:pPr>
              <w:jc w:val="center"/>
              <w:rPr>
                <w:color w:val="000000"/>
                <w:sz w:val="28"/>
                <w:szCs w:val="28"/>
              </w:rPr>
            </w:pPr>
            <w:r w:rsidRPr="00242174">
              <w:rPr>
                <w:color w:val="000000"/>
                <w:sz w:val="28"/>
                <w:szCs w:val="28"/>
              </w:rPr>
              <w:t>Ожидаемый эффект</w:t>
            </w:r>
          </w:p>
        </w:tc>
      </w:tr>
      <w:tr w:rsidR="00242174" w:rsidRPr="00242174" w14:paraId="74C8C8A4" w14:textId="77777777" w:rsidTr="0024217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C415C9" w14:textId="77777777" w:rsidR="00242174" w:rsidRPr="00242174" w:rsidRDefault="00242174" w:rsidP="00242174">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8496A2" w14:textId="77777777" w:rsidR="00242174" w:rsidRPr="00242174" w:rsidRDefault="00242174" w:rsidP="00242174">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93C428" w14:textId="77777777" w:rsidR="00242174" w:rsidRPr="00242174" w:rsidRDefault="00242174" w:rsidP="00242174">
            <w:pPr>
              <w:jc w:val="center"/>
              <w:rPr>
                <w:color w:val="000000"/>
                <w:sz w:val="28"/>
                <w:szCs w:val="28"/>
              </w:rPr>
            </w:pPr>
          </w:p>
        </w:tc>
        <w:tc>
          <w:tcPr>
            <w:tcW w:w="1965" w:type="dxa"/>
            <w:tcBorders>
              <w:top w:val="single" w:sz="4" w:space="0" w:color="auto"/>
              <w:left w:val="single" w:sz="4" w:space="0" w:color="auto"/>
              <w:bottom w:val="single" w:sz="4" w:space="0" w:color="auto"/>
              <w:right w:val="single" w:sz="4" w:space="0" w:color="auto"/>
            </w:tcBorders>
            <w:vAlign w:val="center"/>
            <w:hideMark/>
          </w:tcPr>
          <w:p w14:paraId="7ED8FD62" w14:textId="77777777" w:rsidR="00242174" w:rsidRPr="00242174" w:rsidRDefault="00242174" w:rsidP="00242174">
            <w:pPr>
              <w:jc w:val="center"/>
              <w:rPr>
                <w:color w:val="000000"/>
                <w:sz w:val="28"/>
                <w:szCs w:val="28"/>
              </w:rPr>
            </w:pPr>
            <w:r w:rsidRPr="00242174">
              <w:rPr>
                <w:color w:val="000000"/>
                <w:sz w:val="28"/>
                <w:szCs w:val="28"/>
              </w:rPr>
              <w:t>Наименование показателей</w:t>
            </w:r>
          </w:p>
        </w:tc>
        <w:tc>
          <w:tcPr>
            <w:tcW w:w="1309" w:type="dxa"/>
            <w:tcBorders>
              <w:top w:val="single" w:sz="4" w:space="0" w:color="auto"/>
              <w:left w:val="single" w:sz="4" w:space="0" w:color="auto"/>
              <w:bottom w:val="single" w:sz="4" w:space="0" w:color="auto"/>
              <w:right w:val="single" w:sz="4" w:space="0" w:color="auto"/>
            </w:tcBorders>
            <w:vAlign w:val="center"/>
            <w:hideMark/>
          </w:tcPr>
          <w:p w14:paraId="657D840C" w14:textId="77777777" w:rsidR="00242174" w:rsidRPr="00242174" w:rsidRDefault="00242174" w:rsidP="00242174">
            <w:pPr>
              <w:jc w:val="center"/>
              <w:rPr>
                <w:color w:val="000000"/>
                <w:sz w:val="28"/>
                <w:szCs w:val="28"/>
              </w:rPr>
            </w:pPr>
            <w:r w:rsidRPr="00242174">
              <w:rPr>
                <w:color w:val="000000"/>
                <w:sz w:val="28"/>
                <w:szCs w:val="28"/>
              </w:rPr>
              <w:t>тыс. руб.</w:t>
            </w:r>
          </w:p>
        </w:tc>
        <w:tc>
          <w:tcPr>
            <w:tcW w:w="1243" w:type="dxa"/>
            <w:tcBorders>
              <w:top w:val="single" w:sz="4" w:space="0" w:color="auto"/>
              <w:left w:val="single" w:sz="4" w:space="0" w:color="auto"/>
              <w:bottom w:val="single" w:sz="4" w:space="0" w:color="auto"/>
              <w:right w:val="single" w:sz="4" w:space="0" w:color="auto"/>
            </w:tcBorders>
            <w:vAlign w:val="center"/>
            <w:hideMark/>
          </w:tcPr>
          <w:p w14:paraId="1B3FAC7C"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2FA88826"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55C6333D" w14:textId="77777777" w:rsidR="00242174" w:rsidRPr="00242174" w:rsidRDefault="00242174" w:rsidP="00AC26C1">
            <w:pPr>
              <w:numPr>
                <w:ilvl w:val="0"/>
                <w:numId w:val="19"/>
              </w:numPr>
              <w:jc w:val="center"/>
              <w:rPr>
                <w:color w:val="000000"/>
                <w:sz w:val="28"/>
                <w:szCs w:val="28"/>
              </w:rPr>
            </w:pPr>
            <w:r w:rsidRPr="00242174">
              <w:rPr>
                <w:color w:val="000000"/>
                <w:sz w:val="28"/>
                <w:szCs w:val="28"/>
              </w:rPr>
              <w:t>Холодное водоснабжение питьевой водой</w:t>
            </w:r>
          </w:p>
        </w:tc>
      </w:tr>
      <w:tr w:rsidR="00242174" w:rsidRPr="00242174" w14:paraId="1E4D9CD3"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6F7BDD3D"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7DE35947"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15E4FD32"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0CD21925"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731B59D5"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7B5245D3"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0D331E78"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22861728" w14:textId="77777777" w:rsidR="00242174" w:rsidRPr="00242174" w:rsidRDefault="00242174" w:rsidP="00AC26C1">
            <w:pPr>
              <w:numPr>
                <w:ilvl w:val="0"/>
                <w:numId w:val="19"/>
              </w:numPr>
              <w:jc w:val="center"/>
              <w:rPr>
                <w:color w:val="000000"/>
                <w:sz w:val="28"/>
                <w:szCs w:val="28"/>
              </w:rPr>
            </w:pPr>
            <w:r w:rsidRPr="00242174">
              <w:rPr>
                <w:color w:val="000000"/>
                <w:sz w:val="28"/>
                <w:szCs w:val="28"/>
              </w:rPr>
              <w:t>Холодное водоснабжение технической водой</w:t>
            </w:r>
          </w:p>
        </w:tc>
      </w:tr>
      <w:tr w:rsidR="00242174" w:rsidRPr="00242174" w14:paraId="47B9367E"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7D249943"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00189DF9"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4B710C09"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4AE7800D"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2E283E7A"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58F19A4C"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01EA96E5"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276C544B" w14:textId="77777777" w:rsidR="00242174" w:rsidRPr="00242174" w:rsidRDefault="00242174" w:rsidP="00AC26C1">
            <w:pPr>
              <w:numPr>
                <w:ilvl w:val="0"/>
                <w:numId w:val="19"/>
              </w:numPr>
              <w:jc w:val="center"/>
              <w:rPr>
                <w:color w:val="000000"/>
                <w:sz w:val="28"/>
                <w:szCs w:val="28"/>
              </w:rPr>
            </w:pPr>
            <w:r w:rsidRPr="00242174">
              <w:rPr>
                <w:color w:val="000000"/>
                <w:sz w:val="28"/>
                <w:szCs w:val="28"/>
              </w:rPr>
              <w:t>Водоотведение</w:t>
            </w:r>
          </w:p>
        </w:tc>
      </w:tr>
      <w:tr w:rsidR="00242174" w:rsidRPr="00242174" w14:paraId="007F22CD"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1FAB73E9"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0F8A6547"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4B5BFEAD"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2346214B"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54780A0B"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1C2632FF" w14:textId="77777777" w:rsidR="00242174" w:rsidRPr="00242174" w:rsidRDefault="00242174" w:rsidP="00242174">
            <w:pPr>
              <w:jc w:val="center"/>
              <w:rPr>
                <w:color w:val="000000"/>
                <w:sz w:val="28"/>
                <w:szCs w:val="28"/>
              </w:rPr>
            </w:pPr>
            <w:r w:rsidRPr="00242174">
              <w:rPr>
                <w:color w:val="000000"/>
                <w:sz w:val="28"/>
                <w:szCs w:val="28"/>
              </w:rPr>
              <w:t>-</w:t>
            </w:r>
          </w:p>
        </w:tc>
      </w:tr>
    </w:tbl>
    <w:p w14:paraId="2866D4DC" w14:textId="77777777" w:rsidR="00242174" w:rsidRPr="00242174" w:rsidRDefault="00242174" w:rsidP="00242174">
      <w:pPr>
        <w:jc w:val="center"/>
        <w:rPr>
          <w:sz w:val="28"/>
          <w:szCs w:val="28"/>
        </w:rPr>
      </w:pPr>
    </w:p>
    <w:p w14:paraId="0C00D338" w14:textId="77777777" w:rsidR="00242174" w:rsidRPr="00242174" w:rsidRDefault="00242174" w:rsidP="00242174">
      <w:pPr>
        <w:jc w:val="center"/>
        <w:rPr>
          <w:sz w:val="28"/>
          <w:szCs w:val="28"/>
        </w:rPr>
      </w:pPr>
    </w:p>
    <w:p w14:paraId="16B3BB6A" w14:textId="77777777" w:rsidR="00242174" w:rsidRPr="00242174" w:rsidRDefault="00242174" w:rsidP="00242174">
      <w:pPr>
        <w:jc w:val="center"/>
        <w:rPr>
          <w:sz w:val="28"/>
          <w:szCs w:val="28"/>
        </w:rPr>
      </w:pPr>
    </w:p>
    <w:p w14:paraId="082985D9" w14:textId="77777777" w:rsidR="00242174" w:rsidRPr="00242174" w:rsidRDefault="00242174" w:rsidP="00242174">
      <w:pPr>
        <w:jc w:val="center"/>
        <w:rPr>
          <w:sz w:val="28"/>
          <w:szCs w:val="28"/>
        </w:rPr>
      </w:pPr>
    </w:p>
    <w:p w14:paraId="3C0097BB" w14:textId="77777777" w:rsidR="00242174" w:rsidRPr="00242174" w:rsidRDefault="00242174" w:rsidP="00242174">
      <w:pPr>
        <w:jc w:val="center"/>
        <w:rPr>
          <w:sz w:val="28"/>
          <w:szCs w:val="28"/>
        </w:rPr>
      </w:pPr>
    </w:p>
    <w:p w14:paraId="7DC9C479" w14:textId="77777777" w:rsidR="00242174" w:rsidRPr="00242174" w:rsidRDefault="00242174" w:rsidP="00242174">
      <w:pPr>
        <w:jc w:val="center"/>
        <w:rPr>
          <w:sz w:val="28"/>
          <w:szCs w:val="28"/>
        </w:rPr>
      </w:pPr>
    </w:p>
    <w:p w14:paraId="40834EE4" w14:textId="77777777" w:rsidR="00242174" w:rsidRPr="00242174" w:rsidRDefault="00242174" w:rsidP="00242174">
      <w:pPr>
        <w:jc w:val="center"/>
        <w:rPr>
          <w:sz w:val="28"/>
          <w:szCs w:val="28"/>
        </w:rPr>
      </w:pPr>
    </w:p>
    <w:p w14:paraId="08766144" w14:textId="77777777" w:rsidR="00242174" w:rsidRPr="00242174" w:rsidRDefault="00242174" w:rsidP="00242174">
      <w:pPr>
        <w:jc w:val="center"/>
        <w:rPr>
          <w:sz w:val="28"/>
          <w:szCs w:val="28"/>
        </w:rPr>
      </w:pPr>
    </w:p>
    <w:p w14:paraId="40D1BEE1" w14:textId="77777777" w:rsidR="00242174" w:rsidRPr="00242174" w:rsidRDefault="00242174" w:rsidP="00242174">
      <w:pPr>
        <w:jc w:val="center"/>
        <w:rPr>
          <w:sz w:val="28"/>
          <w:szCs w:val="28"/>
        </w:rPr>
      </w:pPr>
    </w:p>
    <w:p w14:paraId="499495B4" w14:textId="77777777" w:rsidR="00242174" w:rsidRPr="00242174" w:rsidRDefault="00242174" w:rsidP="00242174">
      <w:pPr>
        <w:jc w:val="center"/>
        <w:rPr>
          <w:sz w:val="28"/>
          <w:szCs w:val="28"/>
        </w:rPr>
      </w:pPr>
    </w:p>
    <w:p w14:paraId="643FFDAB" w14:textId="77777777" w:rsidR="00242174" w:rsidRPr="00242174" w:rsidRDefault="00242174" w:rsidP="00242174">
      <w:pPr>
        <w:jc w:val="center"/>
        <w:rPr>
          <w:sz w:val="28"/>
          <w:szCs w:val="28"/>
        </w:rPr>
      </w:pPr>
    </w:p>
    <w:p w14:paraId="05F37CD0" w14:textId="77777777" w:rsidR="00242174" w:rsidRPr="00242174" w:rsidRDefault="00242174" w:rsidP="00242174">
      <w:pPr>
        <w:jc w:val="center"/>
        <w:rPr>
          <w:sz w:val="28"/>
          <w:szCs w:val="28"/>
        </w:rPr>
      </w:pPr>
    </w:p>
    <w:p w14:paraId="6907FC6B" w14:textId="77777777" w:rsidR="00242174" w:rsidRPr="00242174" w:rsidRDefault="00242174" w:rsidP="00242174">
      <w:pPr>
        <w:jc w:val="center"/>
        <w:rPr>
          <w:sz w:val="28"/>
          <w:szCs w:val="28"/>
        </w:rPr>
      </w:pPr>
    </w:p>
    <w:p w14:paraId="726B924C" w14:textId="77777777" w:rsidR="00242174" w:rsidRPr="00242174" w:rsidRDefault="00242174" w:rsidP="00242174">
      <w:pPr>
        <w:jc w:val="center"/>
        <w:rPr>
          <w:sz w:val="28"/>
          <w:szCs w:val="28"/>
        </w:rPr>
      </w:pPr>
    </w:p>
    <w:p w14:paraId="23D8705C" w14:textId="77777777" w:rsidR="00242174" w:rsidRPr="00242174" w:rsidRDefault="00242174" w:rsidP="00242174">
      <w:pPr>
        <w:jc w:val="center"/>
        <w:rPr>
          <w:sz w:val="28"/>
          <w:szCs w:val="28"/>
        </w:rPr>
      </w:pPr>
    </w:p>
    <w:p w14:paraId="415B51EA" w14:textId="77777777" w:rsidR="00242174" w:rsidRPr="00242174" w:rsidRDefault="00242174" w:rsidP="00242174">
      <w:pPr>
        <w:jc w:val="center"/>
        <w:rPr>
          <w:sz w:val="28"/>
          <w:szCs w:val="28"/>
        </w:rPr>
      </w:pPr>
    </w:p>
    <w:p w14:paraId="67624556" w14:textId="77777777" w:rsidR="00242174" w:rsidRPr="00242174" w:rsidRDefault="00242174" w:rsidP="00242174">
      <w:pPr>
        <w:jc w:val="center"/>
        <w:rPr>
          <w:sz w:val="28"/>
          <w:szCs w:val="28"/>
        </w:rPr>
      </w:pPr>
    </w:p>
    <w:p w14:paraId="400AF173" w14:textId="77777777" w:rsidR="00242174" w:rsidRPr="00242174" w:rsidRDefault="00242174" w:rsidP="00242174">
      <w:pPr>
        <w:jc w:val="center"/>
        <w:rPr>
          <w:sz w:val="28"/>
          <w:szCs w:val="28"/>
        </w:rPr>
      </w:pPr>
    </w:p>
    <w:p w14:paraId="7EDD9041" w14:textId="77777777" w:rsidR="00242174" w:rsidRPr="00242174" w:rsidRDefault="00242174" w:rsidP="00242174">
      <w:pPr>
        <w:jc w:val="center"/>
        <w:rPr>
          <w:sz w:val="28"/>
          <w:szCs w:val="28"/>
        </w:rPr>
      </w:pPr>
    </w:p>
    <w:p w14:paraId="14F418C2" w14:textId="77777777" w:rsidR="00242174" w:rsidRPr="00242174" w:rsidRDefault="00242174" w:rsidP="00242174">
      <w:pPr>
        <w:jc w:val="center"/>
        <w:rPr>
          <w:sz w:val="28"/>
          <w:szCs w:val="28"/>
        </w:rPr>
      </w:pPr>
    </w:p>
    <w:p w14:paraId="736689CA" w14:textId="77777777" w:rsidR="00242174" w:rsidRPr="00242174" w:rsidRDefault="00242174" w:rsidP="00242174">
      <w:pPr>
        <w:spacing w:after="200"/>
        <w:jc w:val="center"/>
        <w:rPr>
          <w:color w:val="000000"/>
          <w:sz w:val="28"/>
          <w:szCs w:val="28"/>
        </w:rPr>
      </w:pPr>
      <w:r w:rsidRPr="00242174">
        <w:rPr>
          <w:sz w:val="28"/>
          <w:szCs w:val="28"/>
        </w:rPr>
        <w:br w:type="page"/>
      </w:r>
      <w:r w:rsidRPr="00242174">
        <w:rPr>
          <w:color w:val="000000"/>
          <w:sz w:val="28"/>
          <w:szCs w:val="28"/>
        </w:rPr>
        <w:lastRenderedPageBreak/>
        <w:t>Раздел 4. Перечень плановых мероприятий по энергосбережению и повышению энергетической эффективности холодного водоснабжения (в том числе по снижению потерь воды при транспортировке) и (или) водоотведения</w:t>
      </w:r>
    </w:p>
    <w:tbl>
      <w:tblPr>
        <w:tblStyle w:val="ae"/>
        <w:tblW w:w="10083" w:type="dxa"/>
        <w:jc w:val="center"/>
        <w:tblLook w:val="04A0" w:firstRow="1" w:lastRow="0" w:firstColumn="1" w:lastColumn="0" w:noHBand="0" w:noVBand="1"/>
      </w:tblPr>
      <w:tblGrid>
        <w:gridCol w:w="2694"/>
        <w:gridCol w:w="1415"/>
        <w:gridCol w:w="1457"/>
        <w:gridCol w:w="1965"/>
        <w:gridCol w:w="1309"/>
        <w:gridCol w:w="1243"/>
      </w:tblGrid>
      <w:tr w:rsidR="00242174" w:rsidRPr="00242174" w14:paraId="36B30B30" w14:textId="77777777" w:rsidTr="00242174">
        <w:trPr>
          <w:trHeight w:val="375"/>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3FC0F6E1" w14:textId="77777777" w:rsidR="00242174" w:rsidRPr="00242174" w:rsidRDefault="00242174" w:rsidP="00242174">
            <w:pPr>
              <w:jc w:val="center"/>
              <w:rPr>
                <w:color w:val="000000"/>
                <w:sz w:val="28"/>
                <w:szCs w:val="28"/>
              </w:rPr>
            </w:pPr>
            <w:r w:rsidRPr="00242174">
              <w:rPr>
                <w:color w:val="000000"/>
                <w:sz w:val="28"/>
                <w:szCs w:val="28"/>
              </w:rPr>
              <w:t>Наименование мероприятия</w:t>
            </w:r>
          </w:p>
        </w:tc>
        <w:tc>
          <w:tcPr>
            <w:tcW w:w="1415" w:type="dxa"/>
            <w:vMerge w:val="restart"/>
            <w:tcBorders>
              <w:top w:val="single" w:sz="4" w:space="0" w:color="auto"/>
              <w:left w:val="single" w:sz="4" w:space="0" w:color="auto"/>
              <w:bottom w:val="single" w:sz="4" w:space="0" w:color="auto"/>
              <w:right w:val="single" w:sz="4" w:space="0" w:color="auto"/>
            </w:tcBorders>
            <w:vAlign w:val="center"/>
            <w:hideMark/>
          </w:tcPr>
          <w:p w14:paraId="68CBF02D" w14:textId="77777777" w:rsidR="00242174" w:rsidRPr="00242174" w:rsidRDefault="00242174" w:rsidP="00242174">
            <w:pPr>
              <w:jc w:val="center"/>
              <w:rPr>
                <w:color w:val="000000"/>
                <w:sz w:val="28"/>
                <w:szCs w:val="28"/>
              </w:rPr>
            </w:pPr>
            <w:r w:rsidRPr="00242174">
              <w:rPr>
                <w:color w:val="000000"/>
                <w:sz w:val="28"/>
                <w:szCs w:val="28"/>
              </w:rPr>
              <w:t xml:space="preserve">Срок </w:t>
            </w:r>
            <w:proofErr w:type="spellStart"/>
            <w:r w:rsidRPr="00242174">
              <w:rPr>
                <w:color w:val="000000"/>
                <w:sz w:val="28"/>
                <w:szCs w:val="28"/>
              </w:rPr>
              <w:t>реали-зации</w:t>
            </w:r>
            <w:proofErr w:type="spellEnd"/>
          </w:p>
        </w:tc>
        <w:tc>
          <w:tcPr>
            <w:tcW w:w="1457" w:type="dxa"/>
            <w:vMerge w:val="restart"/>
            <w:tcBorders>
              <w:top w:val="single" w:sz="4" w:space="0" w:color="auto"/>
              <w:left w:val="single" w:sz="4" w:space="0" w:color="auto"/>
              <w:bottom w:val="single" w:sz="4" w:space="0" w:color="auto"/>
              <w:right w:val="single" w:sz="4" w:space="0" w:color="auto"/>
            </w:tcBorders>
            <w:vAlign w:val="center"/>
            <w:hideMark/>
          </w:tcPr>
          <w:p w14:paraId="72C9D166" w14:textId="77777777" w:rsidR="00242174" w:rsidRPr="00242174" w:rsidRDefault="00242174" w:rsidP="00242174">
            <w:pPr>
              <w:jc w:val="center"/>
              <w:rPr>
                <w:color w:val="000000"/>
                <w:sz w:val="28"/>
                <w:szCs w:val="28"/>
              </w:rPr>
            </w:pPr>
            <w:proofErr w:type="spellStart"/>
            <w:r w:rsidRPr="00242174">
              <w:rPr>
                <w:color w:val="000000"/>
                <w:sz w:val="28"/>
                <w:szCs w:val="28"/>
              </w:rPr>
              <w:t>Финан-совые</w:t>
            </w:r>
            <w:proofErr w:type="spellEnd"/>
            <w:r w:rsidRPr="00242174">
              <w:rPr>
                <w:color w:val="000000"/>
                <w:sz w:val="28"/>
                <w:szCs w:val="28"/>
              </w:rPr>
              <w:t xml:space="preserve"> </w:t>
            </w:r>
            <w:proofErr w:type="gramStart"/>
            <w:r w:rsidRPr="00242174">
              <w:rPr>
                <w:color w:val="000000"/>
                <w:sz w:val="28"/>
                <w:szCs w:val="28"/>
              </w:rPr>
              <w:t>потреб-</w:t>
            </w:r>
            <w:proofErr w:type="spellStart"/>
            <w:r w:rsidRPr="00242174">
              <w:rPr>
                <w:color w:val="000000"/>
                <w:sz w:val="28"/>
                <w:szCs w:val="28"/>
              </w:rPr>
              <w:t>ности</w:t>
            </w:r>
            <w:proofErr w:type="spellEnd"/>
            <w:proofErr w:type="gramEnd"/>
            <w:r w:rsidRPr="00242174">
              <w:rPr>
                <w:color w:val="000000"/>
                <w:sz w:val="28"/>
                <w:szCs w:val="28"/>
              </w:rPr>
              <w:t>, тыс. руб. (без НДС)</w:t>
            </w:r>
          </w:p>
        </w:tc>
        <w:tc>
          <w:tcPr>
            <w:tcW w:w="4517" w:type="dxa"/>
            <w:gridSpan w:val="3"/>
            <w:tcBorders>
              <w:top w:val="single" w:sz="4" w:space="0" w:color="auto"/>
              <w:left w:val="single" w:sz="4" w:space="0" w:color="auto"/>
              <w:bottom w:val="single" w:sz="4" w:space="0" w:color="auto"/>
              <w:right w:val="single" w:sz="4" w:space="0" w:color="auto"/>
            </w:tcBorders>
            <w:hideMark/>
          </w:tcPr>
          <w:p w14:paraId="43733B34" w14:textId="77777777" w:rsidR="00242174" w:rsidRPr="00242174" w:rsidRDefault="00242174" w:rsidP="00242174">
            <w:pPr>
              <w:jc w:val="center"/>
              <w:rPr>
                <w:color w:val="000000"/>
                <w:sz w:val="28"/>
                <w:szCs w:val="28"/>
              </w:rPr>
            </w:pPr>
            <w:r w:rsidRPr="00242174">
              <w:rPr>
                <w:color w:val="000000"/>
                <w:sz w:val="28"/>
                <w:szCs w:val="28"/>
              </w:rPr>
              <w:t>Ожидаемый эффект</w:t>
            </w:r>
          </w:p>
        </w:tc>
      </w:tr>
      <w:tr w:rsidR="00242174" w:rsidRPr="00242174" w14:paraId="7D3C7F82" w14:textId="77777777" w:rsidTr="00242174">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C10D5A" w14:textId="77777777" w:rsidR="00242174" w:rsidRPr="00242174" w:rsidRDefault="00242174" w:rsidP="00242174">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29F22A" w14:textId="77777777" w:rsidR="00242174" w:rsidRPr="00242174" w:rsidRDefault="00242174" w:rsidP="00242174">
            <w:pPr>
              <w:jc w:val="center"/>
              <w:rPr>
                <w:color w:val="00000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3BFF23" w14:textId="77777777" w:rsidR="00242174" w:rsidRPr="00242174" w:rsidRDefault="00242174" w:rsidP="00242174">
            <w:pPr>
              <w:jc w:val="center"/>
              <w:rPr>
                <w:color w:val="000000"/>
                <w:sz w:val="28"/>
                <w:szCs w:val="28"/>
              </w:rPr>
            </w:pPr>
          </w:p>
        </w:tc>
        <w:tc>
          <w:tcPr>
            <w:tcW w:w="1965" w:type="dxa"/>
            <w:tcBorders>
              <w:top w:val="single" w:sz="4" w:space="0" w:color="auto"/>
              <w:left w:val="single" w:sz="4" w:space="0" w:color="auto"/>
              <w:bottom w:val="single" w:sz="4" w:space="0" w:color="auto"/>
              <w:right w:val="single" w:sz="4" w:space="0" w:color="auto"/>
            </w:tcBorders>
            <w:vAlign w:val="center"/>
            <w:hideMark/>
          </w:tcPr>
          <w:p w14:paraId="3EB7BF4D" w14:textId="77777777" w:rsidR="00242174" w:rsidRPr="00242174" w:rsidRDefault="00242174" w:rsidP="00242174">
            <w:pPr>
              <w:jc w:val="center"/>
              <w:rPr>
                <w:color w:val="000000"/>
                <w:sz w:val="28"/>
                <w:szCs w:val="28"/>
              </w:rPr>
            </w:pPr>
            <w:r w:rsidRPr="00242174">
              <w:rPr>
                <w:color w:val="000000"/>
                <w:sz w:val="28"/>
                <w:szCs w:val="28"/>
              </w:rPr>
              <w:t>Наименование показателей</w:t>
            </w:r>
          </w:p>
        </w:tc>
        <w:tc>
          <w:tcPr>
            <w:tcW w:w="1309" w:type="dxa"/>
            <w:tcBorders>
              <w:top w:val="single" w:sz="4" w:space="0" w:color="auto"/>
              <w:left w:val="single" w:sz="4" w:space="0" w:color="auto"/>
              <w:bottom w:val="single" w:sz="4" w:space="0" w:color="auto"/>
              <w:right w:val="single" w:sz="4" w:space="0" w:color="auto"/>
            </w:tcBorders>
            <w:vAlign w:val="center"/>
            <w:hideMark/>
          </w:tcPr>
          <w:p w14:paraId="2A32C1CB" w14:textId="77777777" w:rsidR="00242174" w:rsidRPr="00242174" w:rsidRDefault="00242174" w:rsidP="00242174">
            <w:pPr>
              <w:jc w:val="center"/>
              <w:rPr>
                <w:color w:val="000000"/>
                <w:sz w:val="28"/>
                <w:szCs w:val="28"/>
              </w:rPr>
            </w:pPr>
            <w:r w:rsidRPr="00242174">
              <w:rPr>
                <w:color w:val="000000"/>
                <w:sz w:val="28"/>
                <w:szCs w:val="28"/>
              </w:rPr>
              <w:t>тыс. руб.</w:t>
            </w:r>
          </w:p>
        </w:tc>
        <w:tc>
          <w:tcPr>
            <w:tcW w:w="1243" w:type="dxa"/>
            <w:tcBorders>
              <w:top w:val="single" w:sz="4" w:space="0" w:color="auto"/>
              <w:left w:val="single" w:sz="4" w:space="0" w:color="auto"/>
              <w:bottom w:val="single" w:sz="4" w:space="0" w:color="auto"/>
              <w:right w:val="single" w:sz="4" w:space="0" w:color="auto"/>
            </w:tcBorders>
            <w:vAlign w:val="center"/>
            <w:hideMark/>
          </w:tcPr>
          <w:p w14:paraId="784153E5"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07B3B09C"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14F4A03B" w14:textId="77777777" w:rsidR="00242174" w:rsidRPr="00242174" w:rsidRDefault="00242174" w:rsidP="00AC26C1">
            <w:pPr>
              <w:numPr>
                <w:ilvl w:val="0"/>
                <w:numId w:val="7"/>
              </w:numPr>
              <w:jc w:val="center"/>
              <w:rPr>
                <w:color w:val="000000"/>
                <w:sz w:val="28"/>
                <w:szCs w:val="28"/>
              </w:rPr>
            </w:pPr>
            <w:r w:rsidRPr="00242174">
              <w:rPr>
                <w:color w:val="000000"/>
                <w:sz w:val="28"/>
                <w:szCs w:val="28"/>
              </w:rPr>
              <w:t>Холодное водоснабжение питьевой водой</w:t>
            </w:r>
          </w:p>
        </w:tc>
      </w:tr>
      <w:tr w:rsidR="00242174" w:rsidRPr="00242174" w14:paraId="7B926FAC"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138AF47E"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54D23281"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1EE86990"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552685F7"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41EE279A"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687214BC"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2B56D4A7"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3BD31198" w14:textId="77777777" w:rsidR="00242174" w:rsidRPr="00242174" w:rsidRDefault="00242174" w:rsidP="00AC26C1">
            <w:pPr>
              <w:numPr>
                <w:ilvl w:val="0"/>
                <w:numId w:val="7"/>
              </w:numPr>
              <w:jc w:val="center"/>
              <w:rPr>
                <w:color w:val="000000"/>
                <w:sz w:val="28"/>
                <w:szCs w:val="28"/>
              </w:rPr>
            </w:pPr>
            <w:r w:rsidRPr="00242174">
              <w:rPr>
                <w:color w:val="000000"/>
                <w:sz w:val="28"/>
                <w:szCs w:val="28"/>
              </w:rPr>
              <w:t>Холодное водоснабжение технической водой</w:t>
            </w:r>
          </w:p>
        </w:tc>
      </w:tr>
      <w:tr w:rsidR="00242174" w:rsidRPr="00242174" w14:paraId="6D8926F1"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3D28DBBE"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6382D007"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2C738BBD"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67C49A6A"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7C64BCA8"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3FA6654E" w14:textId="77777777" w:rsidR="00242174" w:rsidRPr="00242174" w:rsidRDefault="00242174" w:rsidP="00242174">
            <w:pPr>
              <w:jc w:val="center"/>
              <w:rPr>
                <w:color w:val="000000"/>
                <w:sz w:val="28"/>
                <w:szCs w:val="28"/>
              </w:rPr>
            </w:pPr>
            <w:r w:rsidRPr="00242174">
              <w:rPr>
                <w:color w:val="000000"/>
                <w:sz w:val="28"/>
                <w:szCs w:val="28"/>
              </w:rPr>
              <w:t>-</w:t>
            </w:r>
          </w:p>
        </w:tc>
      </w:tr>
      <w:tr w:rsidR="00242174" w:rsidRPr="00242174" w14:paraId="60938DBA" w14:textId="77777777" w:rsidTr="00242174">
        <w:trPr>
          <w:jc w:val="center"/>
        </w:trPr>
        <w:tc>
          <w:tcPr>
            <w:tcW w:w="10083" w:type="dxa"/>
            <w:gridSpan w:val="6"/>
            <w:tcBorders>
              <w:top w:val="single" w:sz="4" w:space="0" w:color="auto"/>
              <w:left w:val="single" w:sz="4" w:space="0" w:color="auto"/>
              <w:bottom w:val="single" w:sz="4" w:space="0" w:color="auto"/>
              <w:right w:val="single" w:sz="4" w:space="0" w:color="auto"/>
            </w:tcBorders>
            <w:hideMark/>
          </w:tcPr>
          <w:p w14:paraId="41A7E1F0" w14:textId="77777777" w:rsidR="00242174" w:rsidRPr="00242174" w:rsidRDefault="00242174" w:rsidP="00AC26C1">
            <w:pPr>
              <w:numPr>
                <w:ilvl w:val="0"/>
                <w:numId w:val="7"/>
              </w:numPr>
              <w:jc w:val="center"/>
              <w:rPr>
                <w:color w:val="000000"/>
                <w:sz w:val="28"/>
                <w:szCs w:val="28"/>
              </w:rPr>
            </w:pPr>
            <w:r w:rsidRPr="00242174">
              <w:rPr>
                <w:color w:val="000000"/>
                <w:sz w:val="28"/>
                <w:szCs w:val="28"/>
              </w:rPr>
              <w:t>Водоотведение</w:t>
            </w:r>
          </w:p>
        </w:tc>
      </w:tr>
      <w:tr w:rsidR="00242174" w:rsidRPr="00242174" w14:paraId="4520494A" w14:textId="77777777" w:rsidTr="00242174">
        <w:trPr>
          <w:jc w:val="center"/>
        </w:trPr>
        <w:tc>
          <w:tcPr>
            <w:tcW w:w="2694" w:type="dxa"/>
            <w:tcBorders>
              <w:top w:val="single" w:sz="4" w:space="0" w:color="auto"/>
              <w:left w:val="single" w:sz="4" w:space="0" w:color="auto"/>
              <w:bottom w:val="single" w:sz="4" w:space="0" w:color="auto"/>
              <w:right w:val="single" w:sz="4" w:space="0" w:color="auto"/>
            </w:tcBorders>
            <w:hideMark/>
          </w:tcPr>
          <w:p w14:paraId="17B0F4BC" w14:textId="77777777" w:rsidR="00242174" w:rsidRPr="00242174" w:rsidRDefault="00242174" w:rsidP="00242174">
            <w:pPr>
              <w:jc w:val="center"/>
              <w:rPr>
                <w:color w:val="000000"/>
                <w:sz w:val="28"/>
                <w:szCs w:val="28"/>
              </w:rPr>
            </w:pPr>
            <w:r w:rsidRPr="00242174">
              <w:rPr>
                <w:color w:val="000000"/>
                <w:sz w:val="28"/>
                <w:szCs w:val="28"/>
              </w:rPr>
              <w:t>-</w:t>
            </w:r>
          </w:p>
        </w:tc>
        <w:tc>
          <w:tcPr>
            <w:tcW w:w="1415" w:type="dxa"/>
            <w:tcBorders>
              <w:top w:val="single" w:sz="4" w:space="0" w:color="auto"/>
              <w:left w:val="single" w:sz="4" w:space="0" w:color="auto"/>
              <w:bottom w:val="single" w:sz="4" w:space="0" w:color="auto"/>
              <w:right w:val="single" w:sz="4" w:space="0" w:color="auto"/>
            </w:tcBorders>
            <w:hideMark/>
          </w:tcPr>
          <w:p w14:paraId="7AA993CE" w14:textId="77777777" w:rsidR="00242174" w:rsidRPr="00242174" w:rsidRDefault="00242174" w:rsidP="00242174">
            <w:pPr>
              <w:jc w:val="center"/>
              <w:rPr>
                <w:color w:val="000000"/>
                <w:sz w:val="28"/>
                <w:szCs w:val="28"/>
              </w:rPr>
            </w:pPr>
            <w:r w:rsidRPr="00242174">
              <w:rPr>
                <w:color w:val="000000"/>
                <w:sz w:val="28"/>
                <w:szCs w:val="28"/>
              </w:rPr>
              <w:t>-</w:t>
            </w:r>
          </w:p>
        </w:tc>
        <w:tc>
          <w:tcPr>
            <w:tcW w:w="1457" w:type="dxa"/>
            <w:tcBorders>
              <w:top w:val="single" w:sz="4" w:space="0" w:color="auto"/>
              <w:left w:val="single" w:sz="4" w:space="0" w:color="auto"/>
              <w:bottom w:val="single" w:sz="4" w:space="0" w:color="auto"/>
              <w:right w:val="single" w:sz="4" w:space="0" w:color="auto"/>
            </w:tcBorders>
            <w:hideMark/>
          </w:tcPr>
          <w:p w14:paraId="569838ED" w14:textId="77777777" w:rsidR="00242174" w:rsidRPr="00242174" w:rsidRDefault="00242174" w:rsidP="00242174">
            <w:pPr>
              <w:jc w:val="center"/>
              <w:rPr>
                <w:color w:val="000000"/>
                <w:sz w:val="28"/>
                <w:szCs w:val="28"/>
              </w:rPr>
            </w:pPr>
            <w:r w:rsidRPr="00242174">
              <w:rPr>
                <w:color w:val="000000"/>
                <w:sz w:val="28"/>
                <w:szCs w:val="28"/>
              </w:rPr>
              <w:t>-</w:t>
            </w:r>
          </w:p>
        </w:tc>
        <w:tc>
          <w:tcPr>
            <w:tcW w:w="1965" w:type="dxa"/>
            <w:tcBorders>
              <w:top w:val="single" w:sz="4" w:space="0" w:color="auto"/>
              <w:left w:val="single" w:sz="4" w:space="0" w:color="auto"/>
              <w:bottom w:val="single" w:sz="4" w:space="0" w:color="auto"/>
              <w:right w:val="single" w:sz="4" w:space="0" w:color="auto"/>
            </w:tcBorders>
            <w:hideMark/>
          </w:tcPr>
          <w:p w14:paraId="28CCB5F0" w14:textId="77777777" w:rsidR="00242174" w:rsidRPr="00242174" w:rsidRDefault="00242174" w:rsidP="00242174">
            <w:pPr>
              <w:jc w:val="center"/>
              <w:rPr>
                <w:color w:val="000000"/>
                <w:sz w:val="28"/>
                <w:szCs w:val="28"/>
              </w:rPr>
            </w:pPr>
            <w:r w:rsidRPr="00242174">
              <w:rPr>
                <w:color w:val="000000"/>
                <w:sz w:val="28"/>
                <w:szCs w:val="28"/>
              </w:rPr>
              <w:t>-</w:t>
            </w:r>
          </w:p>
        </w:tc>
        <w:tc>
          <w:tcPr>
            <w:tcW w:w="1309" w:type="dxa"/>
            <w:tcBorders>
              <w:top w:val="single" w:sz="4" w:space="0" w:color="auto"/>
              <w:left w:val="single" w:sz="4" w:space="0" w:color="auto"/>
              <w:bottom w:val="single" w:sz="4" w:space="0" w:color="auto"/>
              <w:right w:val="single" w:sz="4" w:space="0" w:color="auto"/>
            </w:tcBorders>
            <w:hideMark/>
          </w:tcPr>
          <w:p w14:paraId="506C89DC" w14:textId="77777777" w:rsidR="00242174" w:rsidRPr="00242174" w:rsidRDefault="00242174" w:rsidP="00242174">
            <w:pPr>
              <w:jc w:val="center"/>
              <w:rPr>
                <w:color w:val="000000"/>
                <w:sz w:val="28"/>
                <w:szCs w:val="28"/>
              </w:rPr>
            </w:pPr>
            <w:r w:rsidRPr="00242174">
              <w:rPr>
                <w:color w:val="000000"/>
                <w:sz w:val="28"/>
                <w:szCs w:val="28"/>
              </w:rPr>
              <w:t>-</w:t>
            </w:r>
          </w:p>
        </w:tc>
        <w:tc>
          <w:tcPr>
            <w:tcW w:w="1243" w:type="dxa"/>
            <w:tcBorders>
              <w:top w:val="single" w:sz="4" w:space="0" w:color="auto"/>
              <w:left w:val="single" w:sz="4" w:space="0" w:color="auto"/>
              <w:bottom w:val="single" w:sz="4" w:space="0" w:color="auto"/>
              <w:right w:val="single" w:sz="4" w:space="0" w:color="auto"/>
            </w:tcBorders>
            <w:hideMark/>
          </w:tcPr>
          <w:p w14:paraId="6EF1964F" w14:textId="77777777" w:rsidR="00242174" w:rsidRPr="00242174" w:rsidRDefault="00242174" w:rsidP="00242174">
            <w:pPr>
              <w:jc w:val="center"/>
              <w:rPr>
                <w:color w:val="000000"/>
                <w:sz w:val="28"/>
                <w:szCs w:val="28"/>
              </w:rPr>
            </w:pPr>
            <w:r w:rsidRPr="00242174">
              <w:rPr>
                <w:color w:val="000000"/>
                <w:sz w:val="28"/>
                <w:szCs w:val="28"/>
              </w:rPr>
              <w:t>-</w:t>
            </w:r>
          </w:p>
        </w:tc>
      </w:tr>
    </w:tbl>
    <w:p w14:paraId="02A867A4" w14:textId="77777777" w:rsidR="00242174" w:rsidRPr="00242174" w:rsidRDefault="00242174" w:rsidP="00242174">
      <w:pPr>
        <w:jc w:val="center"/>
        <w:rPr>
          <w:color w:val="000000"/>
          <w:sz w:val="28"/>
          <w:szCs w:val="28"/>
        </w:rPr>
      </w:pPr>
    </w:p>
    <w:p w14:paraId="119CA432" w14:textId="77777777" w:rsidR="00242174" w:rsidRPr="00242174" w:rsidRDefault="00242174" w:rsidP="00242174">
      <w:pPr>
        <w:jc w:val="center"/>
        <w:rPr>
          <w:color w:val="000000"/>
          <w:sz w:val="28"/>
          <w:szCs w:val="28"/>
        </w:rPr>
      </w:pPr>
    </w:p>
    <w:p w14:paraId="4153CCB0" w14:textId="77777777" w:rsidR="00242174" w:rsidRPr="00242174" w:rsidRDefault="00242174" w:rsidP="00242174">
      <w:pPr>
        <w:jc w:val="center"/>
        <w:rPr>
          <w:color w:val="000000"/>
          <w:sz w:val="28"/>
          <w:szCs w:val="28"/>
        </w:rPr>
      </w:pPr>
    </w:p>
    <w:p w14:paraId="46E04119" w14:textId="77777777" w:rsidR="00242174" w:rsidRPr="00242174" w:rsidRDefault="00242174" w:rsidP="00242174">
      <w:pPr>
        <w:jc w:val="center"/>
        <w:rPr>
          <w:sz w:val="28"/>
          <w:szCs w:val="28"/>
        </w:rPr>
      </w:pPr>
    </w:p>
    <w:p w14:paraId="242E28A9" w14:textId="77777777" w:rsidR="00242174" w:rsidRPr="00242174" w:rsidRDefault="00242174" w:rsidP="00242174">
      <w:pPr>
        <w:jc w:val="center"/>
        <w:rPr>
          <w:sz w:val="28"/>
          <w:szCs w:val="28"/>
        </w:rPr>
      </w:pPr>
    </w:p>
    <w:p w14:paraId="19DAA74D" w14:textId="77777777" w:rsidR="00242174" w:rsidRPr="00242174" w:rsidRDefault="00242174" w:rsidP="00242174">
      <w:pPr>
        <w:jc w:val="center"/>
        <w:rPr>
          <w:sz w:val="28"/>
          <w:szCs w:val="28"/>
        </w:rPr>
      </w:pPr>
    </w:p>
    <w:p w14:paraId="7450E885" w14:textId="77777777" w:rsidR="00242174" w:rsidRPr="00242174" w:rsidRDefault="00242174" w:rsidP="00242174">
      <w:pPr>
        <w:jc w:val="center"/>
        <w:rPr>
          <w:sz w:val="28"/>
          <w:szCs w:val="28"/>
        </w:rPr>
      </w:pPr>
    </w:p>
    <w:p w14:paraId="5EF53551" w14:textId="77777777" w:rsidR="00242174" w:rsidRPr="00242174" w:rsidRDefault="00242174" w:rsidP="00242174">
      <w:pPr>
        <w:jc w:val="center"/>
        <w:rPr>
          <w:sz w:val="28"/>
          <w:szCs w:val="28"/>
        </w:rPr>
      </w:pPr>
    </w:p>
    <w:p w14:paraId="000B6023" w14:textId="77777777" w:rsidR="00242174" w:rsidRPr="00242174" w:rsidRDefault="00242174" w:rsidP="00242174">
      <w:pPr>
        <w:jc w:val="center"/>
        <w:rPr>
          <w:sz w:val="28"/>
          <w:szCs w:val="28"/>
        </w:rPr>
      </w:pPr>
    </w:p>
    <w:p w14:paraId="4F73CDEB" w14:textId="77777777" w:rsidR="00242174" w:rsidRPr="00242174" w:rsidRDefault="00242174" w:rsidP="00242174">
      <w:pPr>
        <w:jc w:val="center"/>
        <w:rPr>
          <w:sz w:val="28"/>
          <w:szCs w:val="28"/>
        </w:rPr>
      </w:pPr>
    </w:p>
    <w:p w14:paraId="28AF9AD9" w14:textId="77777777" w:rsidR="00242174" w:rsidRPr="00242174" w:rsidRDefault="00242174" w:rsidP="00242174">
      <w:pPr>
        <w:jc w:val="center"/>
        <w:rPr>
          <w:sz w:val="28"/>
          <w:szCs w:val="28"/>
        </w:rPr>
      </w:pPr>
    </w:p>
    <w:p w14:paraId="73D43C36" w14:textId="77777777" w:rsidR="00242174" w:rsidRPr="00242174" w:rsidRDefault="00242174" w:rsidP="00242174">
      <w:pPr>
        <w:jc w:val="center"/>
        <w:rPr>
          <w:sz w:val="28"/>
          <w:szCs w:val="28"/>
        </w:rPr>
      </w:pPr>
    </w:p>
    <w:p w14:paraId="3016EB77" w14:textId="77777777" w:rsidR="00242174" w:rsidRPr="00242174" w:rsidRDefault="00242174" w:rsidP="00242174">
      <w:pPr>
        <w:jc w:val="center"/>
        <w:rPr>
          <w:sz w:val="28"/>
          <w:szCs w:val="28"/>
        </w:rPr>
      </w:pPr>
    </w:p>
    <w:p w14:paraId="7A53F3D7" w14:textId="77777777" w:rsidR="00242174" w:rsidRPr="00242174" w:rsidRDefault="00242174" w:rsidP="00242174">
      <w:pPr>
        <w:jc w:val="center"/>
        <w:rPr>
          <w:sz w:val="28"/>
          <w:szCs w:val="28"/>
        </w:rPr>
      </w:pPr>
    </w:p>
    <w:p w14:paraId="01BE877B" w14:textId="77777777" w:rsidR="00242174" w:rsidRPr="00242174" w:rsidRDefault="00242174" w:rsidP="00242174">
      <w:pPr>
        <w:jc w:val="center"/>
        <w:rPr>
          <w:sz w:val="28"/>
          <w:szCs w:val="28"/>
        </w:rPr>
      </w:pPr>
    </w:p>
    <w:p w14:paraId="05601D47" w14:textId="77777777" w:rsidR="00242174" w:rsidRPr="00242174" w:rsidRDefault="00242174" w:rsidP="00242174">
      <w:pPr>
        <w:jc w:val="center"/>
        <w:rPr>
          <w:sz w:val="28"/>
          <w:szCs w:val="28"/>
        </w:rPr>
      </w:pPr>
    </w:p>
    <w:p w14:paraId="534FEAFC" w14:textId="77777777" w:rsidR="00242174" w:rsidRPr="00242174" w:rsidRDefault="00242174" w:rsidP="00242174">
      <w:pPr>
        <w:jc w:val="center"/>
        <w:rPr>
          <w:sz w:val="28"/>
          <w:szCs w:val="28"/>
        </w:rPr>
      </w:pPr>
    </w:p>
    <w:p w14:paraId="3BF6AD3D" w14:textId="77777777" w:rsidR="00242174" w:rsidRPr="00242174" w:rsidRDefault="00242174" w:rsidP="00242174">
      <w:pPr>
        <w:jc w:val="center"/>
        <w:rPr>
          <w:sz w:val="28"/>
          <w:szCs w:val="28"/>
        </w:rPr>
      </w:pPr>
    </w:p>
    <w:p w14:paraId="0160D6B4" w14:textId="77777777" w:rsidR="00242174" w:rsidRPr="00242174" w:rsidRDefault="00242174" w:rsidP="00242174">
      <w:pPr>
        <w:jc w:val="center"/>
        <w:rPr>
          <w:sz w:val="28"/>
          <w:szCs w:val="28"/>
        </w:rPr>
      </w:pPr>
    </w:p>
    <w:p w14:paraId="7B196D30" w14:textId="77777777" w:rsidR="00242174" w:rsidRPr="00242174" w:rsidRDefault="00242174" w:rsidP="00242174">
      <w:pPr>
        <w:jc w:val="center"/>
        <w:rPr>
          <w:sz w:val="28"/>
          <w:szCs w:val="28"/>
        </w:rPr>
      </w:pPr>
    </w:p>
    <w:p w14:paraId="197EB451" w14:textId="77777777" w:rsidR="00242174" w:rsidRPr="00242174" w:rsidRDefault="00242174" w:rsidP="00242174">
      <w:pPr>
        <w:jc w:val="center"/>
        <w:rPr>
          <w:sz w:val="28"/>
          <w:szCs w:val="28"/>
        </w:rPr>
      </w:pPr>
    </w:p>
    <w:p w14:paraId="2CD83968" w14:textId="77777777" w:rsidR="00242174" w:rsidRPr="00242174" w:rsidRDefault="00242174" w:rsidP="00242174">
      <w:pPr>
        <w:jc w:val="center"/>
        <w:rPr>
          <w:sz w:val="28"/>
          <w:szCs w:val="28"/>
        </w:rPr>
      </w:pPr>
    </w:p>
    <w:p w14:paraId="7E1F042C" w14:textId="77777777" w:rsidR="00242174" w:rsidRPr="00242174" w:rsidRDefault="00242174" w:rsidP="00242174">
      <w:pPr>
        <w:jc w:val="center"/>
        <w:rPr>
          <w:sz w:val="28"/>
          <w:szCs w:val="28"/>
        </w:rPr>
      </w:pPr>
    </w:p>
    <w:p w14:paraId="06F0116F" w14:textId="77777777" w:rsidR="00242174" w:rsidRPr="00242174" w:rsidRDefault="00242174" w:rsidP="00242174">
      <w:pPr>
        <w:jc w:val="center"/>
        <w:rPr>
          <w:sz w:val="28"/>
          <w:szCs w:val="28"/>
        </w:rPr>
      </w:pPr>
    </w:p>
    <w:p w14:paraId="42D99622" w14:textId="77777777" w:rsidR="00242174" w:rsidRPr="00242174" w:rsidRDefault="00242174" w:rsidP="00242174">
      <w:pPr>
        <w:jc w:val="center"/>
        <w:rPr>
          <w:sz w:val="28"/>
          <w:szCs w:val="28"/>
        </w:rPr>
      </w:pPr>
    </w:p>
    <w:p w14:paraId="306162C8" w14:textId="77777777" w:rsidR="00242174" w:rsidRPr="00242174" w:rsidRDefault="00242174" w:rsidP="00242174">
      <w:pPr>
        <w:jc w:val="center"/>
        <w:rPr>
          <w:sz w:val="28"/>
          <w:szCs w:val="28"/>
        </w:rPr>
      </w:pPr>
    </w:p>
    <w:p w14:paraId="231750A0" w14:textId="77777777" w:rsidR="00242174" w:rsidRPr="00242174" w:rsidRDefault="00242174" w:rsidP="00242174">
      <w:pPr>
        <w:jc w:val="center"/>
        <w:rPr>
          <w:sz w:val="28"/>
          <w:szCs w:val="28"/>
        </w:rPr>
      </w:pPr>
    </w:p>
    <w:p w14:paraId="507CC5EB" w14:textId="77777777" w:rsidR="00242174" w:rsidRPr="00242174" w:rsidRDefault="00242174" w:rsidP="00242174">
      <w:pPr>
        <w:jc w:val="center"/>
        <w:rPr>
          <w:sz w:val="28"/>
          <w:szCs w:val="28"/>
        </w:rPr>
      </w:pPr>
    </w:p>
    <w:p w14:paraId="5DC1A043" w14:textId="77777777" w:rsidR="00242174" w:rsidRPr="00242174" w:rsidRDefault="00242174" w:rsidP="00242174">
      <w:pPr>
        <w:jc w:val="center"/>
        <w:rPr>
          <w:sz w:val="28"/>
          <w:szCs w:val="28"/>
        </w:rPr>
      </w:pPr>
      <w:bookmarkStart w:id="12" w:name="_Hlk117180839"/>
      <w:r w:rsidRPr="00242174">
        <w:rPr>
          <w:sz w:val="28"/>
          <w:szCs w:val="28"/>
        </w:rPr>
        <w:lastRenderedPageBreak/>
        <w:t>Раздел 5. Планируемые объемы подачи питьевой воды, технической воды и объемы принимаемых сточных вод</w:t>
      </w:r>
    </w:p>
    <w:tbl>
      <w:tblPr>
        <w:tblStyle w:val="ae"/>
        <w:tblW w:w="10945" w:type="dxa"/>
        <w:jc w:val="center"/>
        <w:tblLayout w:type="fixed"/>
        <w:tblLook w:val="04A0" w:firstRow="1" w:lastRow="0" w:firstColumn="1" w:lastColumn="0" w:noHBand="0" w:noVBand="1"/>
      </w:tblPr>
      <w:tblGrid>
        <w:gridCol w:w="1022"/>
        <w:gridCol w:w="2268"/>
        <w:gridCol w:w="709"/>
        <w:gridCol w:w="1525"/>
        <w:gridCol w:w="1417"/>
        <w:gridCol w:w="1418"/>
        <w:gridCol w:w="1275"/>
        <w:gridCol w:w="1311"/>
      </w:tblGrid>
      <w:tr w:rsidR="00242174" w:rsidRPr="00242174" w14:paraId="3B08E197" w14:textId="77777777" w:rsidTr="007E69AF">
        <w:trPr>
          <w:trHeight w:val="427"/>
          <w:jc w:val="center"/>
        </w:trPr>
        <w:tc>
          <w:tcPr>
            <w:tcW w:w="1022" w:type="dxa"/>
            <w:vMerge w:val="restart"/>
            <w:vAlign w:val="center"/>
          </w:tcPr>
          <w:p w14:paraId="48C2061D" w14:textId="77777777" w:rsidR="00242174" w:rsidRPr="00242174" w:rsidRDefault="00242174" w:rsidP="00242174">
            <w:pPr>
              <w:jc w:val="center"/>
              <w:rPr>
                <w:color w:val="000000"/>
              </w:rPr>
            </w:pPr>
            <w:r w:rsidRPr="00242174">
              <w:rPr>
                <w:color w:val="000000"/>
              </w:rPr>
              <w:t>№ п/п</w:t>
            </w:r>
          </w:p>
        </w:tc>
        <w:tc>
          <w:tcPr>
            <w:tcW w:w="2268" w:type="dxa"/>
            <w:vMerge w:val="restart"/>
            <w:vAlign w:val="center"/>
          </w:tcPr>
          <w:p w14:paraId="56717162" w14:textId="77777777" w:rsidR="00242174" w:rsidRPr="00242174" w:rsidRDefault="00242174" w:rsidP="00242174">
            <w:pPr>
              <w:jc w:val="center"/>
              <w:rPr>
                <w:color w:val="000000"/>
              </w:rPr>
            </w:pPr>
            <w:r w:rsidRPr="00242174">
              <w:rPr>
                <w:color w:val="000000"/>
              </w:rPr>
              <w:t>Наименование показателя</w:t>
            </w:r>
          </w:p>
        </w:tc>
        <w:tc>
          <w:tcPr>
            <w:tcW w:w="709" w:type="dxa"/>
            <w:vMerge w:val="restart"/>
            <w:vAlign w:val="center"/>
          </w:tcPr>
          <w:p w14:paraId="59179730" w14:textId="77777777" w:rsidR="00242174" w:rsidRPr="00242174" w:rsidRDefault="00242174" w:rsidP="00242174">
            <w:pPr>
              <w:jc w:val="center"/>
              <w:rPr>
                <w:color w:val="000000"/>
              </w:rPr>
            </w:pPr>
            <w:r w:rsidRPr="00242174">
              <w:rPr>
                <w:color w:val="000000"/>
              </w:rPr>
              <w:t>Ед. изм.</w:t>
            </w:r>
          </w:p>
        </w:tc>
        <w:tc>
          <w:tcPr>
            <w:tcW w:w="1525" w:type="dxa"/>
            <w:vAlign w:val="center"/>
          </w:tcPr>
          <w:p w14:paraId="790FFD6D" w14:textId="77777777" w:rsidR="00242174" w:rsidRPr="00242174" w:rsidRDefault="00242174" w:rsidP="00242174">
            <w:pPr>
              <w:jc w:val="center"/>
              <w:rPr>
                <w:sz w:val="28"/>
                <w:szCs w:val="28"/>
              </w:rPr>
            </w:pPr>
            <w:r w:rsidRPr="00242174">
              <w:rPr>
                <w:sz w:val="28"/>
                <w:szCs w:val="28"/>
              </w:rPr>
              <w:t>2023 год</w:t>
            </w:r>
          </w:p>
        </w:tc>
        <w:tc>
          <w:tcPr>
            <w:tcW w:w="2835" w:type="dxa"/>
            <w:gridSpan w:val="2"/>
            <w:vAlign w:val="center"/>
          </w:tcPr>
          <w:p w14:paraId="757A3B80" w14:textId="77777777" w:rsidR="00242174" w:rsidRPr="00242174" w:rsidRDefault="00242174" w:rsidP="00242174">
            <w:pPr>
              <w:jc w:val="center"/>
              <w:rPr>
                <w:sz w:val="28"/>
                <w:szCs w:val="28"/>
              </w:rPr>
            </w:pPr>
            <w:r w:rsidRPr="00242174">
              <w:rPr>
                <w:sz w:val="28"/>
                <w:szCs w:val="28"/>
              </w:rPr>
              <w:t>2024 год</w:t>
            </w:r>
          </w:p>
        </w:tc>
        <w:tc>
          <w:tcPr>
            <w:tcW w:w="2586" w:type="dxa"/>
            <w:gridSpan w:val="2"/>
            <w:vAlign w:val="center"/>
          </w:tcPr>
          <w:p w14:paraId="6D4995E8" w14:textId="77777777" w:rsidR="00242174" w:rsidRPr="00242174" w:rsidRDefault="00242174" w:rsidP="00242174">
            <w:pPr>
              <w:jc w:val="center"/>
              <w:rPr>
                <w:sz w:val="28"/>
                <w:szCs w:val="28"/>
              </w:rPr>
            </w:pPr>
            <w:r w:rsidRPr="00242174">
              <w:rPr>
                <w:sz w:val="28"/>
                <w:szCs w:val="28"/>
              </w:rPr>
              <w:t>2025 год</w:t>
            </w:r>
          </w:p>
        </w:tc>
      </w:tr>
      <w:tr w:rsidR="00242174" w:rsidRPr="00242174" w14:paraId="13409702" w14:textId="77777777" w:rsidTr="007E69AF">
        <w:trPr>
          <w:trHeight w:val="664"/>
          <w:jc w:val="center"/>
        </w:trPr>
        <w:tc>
          <w:tcPr>
            <w:tcW w:w="1022" w:type="dxa"/>
            <w:vMerge/>
          </w:tcPr>
          <w:p w14:paraId="5EC31E84" w14:textId="77777777" w:rsidR="00242174" w:rsidRPr="00242174" w:rsidRDefault="00242174" w:rsidP="00242174">
            <w:pPr>
              <w:jc w:val="both"/>
              <w:rPr>
                <w:color w:val="000000"/>
              </w:rPr>
            </w:pPr>
          </w:p>
        </w:tc>
        <w:tc>
          <w:tcPr>
            <w:tcW w:w="2268" w:type="dxa"/>
            <w:vMerge/>
          </w:tcPr>
          <w:p w14:paraId="7E76A4C9" w14:textId="77777777" w:rsidR="00242174" w:rsidRPr="00242174" w:rsidRDefault="00242174" w:rsidP="00242174">
            <w:pPr>
              <w:jc w:val="both"/>
              <w:rPr>
                <w:color w:val="000000"/>
              </w:rPr>
            </w:pPr>
          </w:p>
        </w:tc>
        <w:tc>
          <w:tcPr>
            <w:tcW w:w="709" w:type="dxa"/>
            <w:vMerge/>
          </w:tcPr>
          <w:p w14:paraId="289CB65F" w14:textId="77777777" w:rsidR="00242174" w:rsidRPr="00242174" w:rsidRDefault="00242174" w:rsidP="00242174">
            <w:pPr>
              <w:jc w:val="both"/>
              <w:rPr>
                <w:color w:val="000000"/>
              </w:rPr>
            </w:pPr>
          </w:p>
        </w:tc>
        <w:tc>
          <w:tcPr>
            <w:tcW w:w="1525" w:type="dxa"/>
            <w:vAlign w:val="center"/>
          </w:tcPr>
          <w:p w14:paraId="1F0D1E06" w14:textId="77777777" w:rsidR="00242174" w:rsidRPr="00242174" w:rsidRDefault="00242174" w:rsidP="00242174">
            <w:pPr>
              <w:jc w:val="center"/>
            </w:pPr>
            <w:r w:rsidRPr="00242174">
              <w:t>с 01.01.</w:t>
            </w:r>
          </w:p>
          <w:p w14:paraId="554598E8" w14:textId="77777777" w:rsidR="00242174" w:rsidRPr="00242174" w:rsidRDefault="00242174" w:rsidP="00242174">
            <w:pPr>
              <w:jc w:val="center"/>
            </w:pPr>
            <w:r w:rsidRPr="00242174">
              <w:t>по 31.12.</w:t>
            </w:r>
          </w:p>
        </w:tc>
        <w:tc>
          <w:tcPr>
            <w:tcW w:w="1417" w:type="dxa"/>
            <w:vAlign w:val="center"/>
          </w:tcPr>
          <w:p w14:paraId="6A07D61E" w14:textId="77777777" w:rsidR="00242174" w:rsidRPr="00242174" w:rsidRDefault="00242174" w:rsidP="00242174">
            <w:pPr>
              <w:jc w:val="center"/>
            </w:pPr>
            <w:r w:rsidRPr="00242174">
              <w:t>с 01.01.    по 30.06.</w:t>
            </w:r>
          </w:p>
        </w:tc>
        <w:tc>
          <w:tcPr>
            <w:tcW w:w="1418" w:type="dxa"/>
            <w:vAlign w:val="center"/>
          </w:tcPr>
          <w:p w14:paraId="49AE34EF" w14:textId="77777777" w:rsidR="00242174" w:rsidRPr="00242174" w:rsidRDefault="00242174" w:rsidP="00242174">
            <w:pPr>
              <w:jc w:val="center"/>
            </w:pPr>
            <w:r w:rsidRPr="00242174">
              <w:t>с 01.07.     по 31.12.</w:t>
            </w:r>
          </w:p>
        </w:tc>
        <w:tc>
          <w:tcPr>
            <w:tcW w:w="1275" w:type="dxa"/>
            <w:vAlign w:val="center"/>
          </w:tcPr>
          <w:p w14:paraId="3B318E37" w14:textId="77777777" w:rsidR="00242174" w:rsidRPr="00242174" w:rsidRDefault="00242174" w:rsidP="00242174">
            <w:pPr>
              <w:jc w:val="center"/>
            </w:pPr>
            <w:r w:rsidRPr="00242174">
              <w:t>с 01.01.    по 30.06.</w:t>
            </w:r>
          </w:p>
        </w:tc>
        <w:tc>
          <w:tcPr>
            <w:tcW w:w="1311" w:type="dxa"/>
            <w:vAlign w:val="center"/>
          </w:tcPr>
          <w:p w14:paraId="7729A234" w14:textId="77777777" w:rsidR="00242174" w:rsidRPr="00242174" w:rsidRDefault="00242174" w:rsidP="00242174">
            <w:pPr>
              <w:jc w:val="center"/>
            </w:pPr>
            <w:r w:rsidRPr="00242174">
              <w:t>с 01.07.     по 31.12.</w:t>
            </w:r>
          </w:p>
        </w:tc>
      </w:tr>
      <w:tr w:rsidR="00242174" w:rsidRPr="00242174" w14:paraId="7EFC3E04" w14:textId="77777777" w:rsidTr="007E69AF">
        <w:trPr>
          <w:trHeight w:val="253"/>
          <w:jc w:val="center"/>
        </w:trPr>
        <w:tc>
          <w:tcPr>
            <w:tcW w:w="1022" w:type="dxa"/>
          </w:tcPr>
          <w:p w14:paraId="2FEDF3C8" w14:textId="77777777" w:rsidR="00242174" w:rsidRPr="00242174" w:rsidRDefault="00242174" w:rsidP="00242174">
            <w:pPr>
              <w:jc w:val="center"/>
              <w:rPr>
                <w:color w:val="000000"/>
              </w:rPr>
            </w:pPr>
            <w:r w:rsidRPr="00242174">
              <w:rPr>
                <w:color w:val="000000"/>
              </w:rPr>
              <w:t>1</w:t>
            </w:r>
          </w:p>
        </w:tc>
        <w:tc>
          <w:tcPr>
            <w:tcW w:w="2268" w:type="dxa"/>
          </w:tcPr>
          <w:p w14:paraId="56AE0124" w14:textId="77777777" w:rsidR="00242174" w:rsidRPr="00242174" w:rsidRDefault="00242174" w:rsidP="00242174">
            <w:pPr>
              <w:jc w:val="center"/>
              <w:rPr>
                <w:color w:val="000000"/>
              </w:rPr>
            </w:pPr>
            <w:r w:rsidRPr="00242174">
              <w:rPr>
                <w:color w:val="000000"/>
              </w:rPr>
              <w:t>2</w:t>
            </w:r>
          </w:p>
        </w:tc>
        <w:tc>
          <w:tcPr>
            <w:tcW w:w="709" w:type="dxa"/>
          </w:tcPr>
          <w:p w14:paraId="6C6EB8D6" w14:textId="77777777" w:rsidR="00242174" w:rsidRPr="00242174" w:rsidRDefault="00242174" w:rsidP="00242174">
            <w:pPr>
              <w:jc w:val="center"/>
              <w:rPr>
                <w:color w:val="000000"/>
              </w:rPr>
            </w:pPr>
            <w:r w:rsidRPr="00242174">
              <w:rPr>
                <w:color w:val="000000"/>
              </w:rPr>
              <w:t>3</w:t>
            </w:r>
          </w:p>
        </w:tc>
        <w:tc>
          <w:tcPr>
            <w:tcW w:w="1525" w:type="dxa"/>
            <w:vAlign w:val="center"/>
          </w:tcPr>
          <w:p w14:paraId="6EB5E61F" w14:textId="77777777" w:rsidR="00242174" w:rsidRPr="00242174" w:rsidRDefault="00242174" w:rsidP="00242174">
            <w:pPr>
              <w:jc w:val="center"/>
              <w:rPr>
                <w:color w:val="000000"/>
              </w:rPr>
            </w:pPr>
            <w:r w:rsidRPr="00242174">
              <w:rPr>
                <w:color w:val="000000"/>
              </w:rPr>
              <w:t>4</w:t>
            </w:r>
          </w:p>
        </w:tc>
        <w:tc>
          <w:tcPr>
            <w:tcW w:w="1417" w:type="dxa"/>
            <w:vAlign w:val="center"/>
          </w:tcPr>
          <w:p w14:paraId="534A212E" w14:textId="77777777" w:rsidR="00242174" w:rsidRPr="00242174" w:rsidRDefault="00242174" w:rsidP="00242174">
            <w:pPr>
              <w:jc w:val="center"/>
              <w:rPr>
                <w:color w:val="000000"/>
              </w:rPr>
            </w:pPr>
            <w:r w:rsidRPr="00242174">
              <w:rPr>
                <w:color w:val="000000"/>
              </w:rPr>
              <w:t>5</w:t>
            </w:r>
          </w:p>
        </w:tc>
        <w:tc>
          <w:tcPr>
            <w:tcW w:w="1418" w:type="dxa"/>
          </w:tcPr>
          <w:p w14:paraId="5DE7CD88" w14:textId="77777777" w:rsidR="00242174" w:rsidRPr="00242174" w:rsidRDefault="00242174" w:rsidP="00242174">
            <w:pPr>
              <w:jc w:val="center"/>
              <w:rPr>
                <w:color w:val="000000"/>
              </w:rPr>
            </w:pPr>
            <w:r w:rsidRPr="00242174">
              <w:rPr>
                <w:color w:val="000000"/>
              </w:rPr>
              <w:t>6</w:t>
            </w:r>
          </w:p>
        </w:tc>
        <w:tc>
          <w:tcPr>
            <w:tcW w:w="1275" w:type="dxa"/>
          </w:tcPr>
          <w:p w14:paraId="20C4C2DC" w14:textId="77777777" w:rsidR="00242174" w:rsidRPr="00242174" w:rsidRDefault="00242174" w:rsidP="00242174">
            <w:pPr>
              <w:jc w:val="center"/>
              <w:rPr>
                <w:color w:val="000000"/>
              </w:rPr>
            </w:pPr>
            <w:r w:rsidRPr="00242174">
              <w:rPr>
                <w:color w:val="000000"/>
              </w:rPr>
              <w:t>7</w:t>
            </w:r>
          </w:p>
        </w:tc>
        <w:tc>
          <w:tcPr>
            <w:tcW w:w="1311" w:type="dxa"/>
          </w:tcPr>
          <w:p w14:paraId="37742D57" w14:textId="77777777" w:rsidR="00242174" w:rsidRPr="00242174" w:rsidRDefault="00242174" w:rsidP="00242174">
            <w:pPr>
              <w:jc w:val="center"/>
              <w:rPr>
                <w:color w:val="000000"/>
              </w:rPr>
            </w:pPr>
            <w:r w:rsidRPr="00242174">
              <w:rPr>
                <w:color w:val="000000"/>
              </w:rPr>
              <w:t>8</w:t>
            </w:r>
          </w:p>
        </w:tc>
      </w:tr>
      <w:tr w:rsidR="00242174" w:rsidRPr="00242174" w14:paraId="2154DC2A" w14:textId="77777777" w:rsidTr="00242174">
        <w:trPr>
          <w:trHeight w:val="70"/>
          <w:jc w:val="center"/>
        </w:trPr>
        <w:tc>
          <w:tcPr>
            <w:tcW w:w="10945" w:type="dxa"/>
            <w:gridSpan w:val="8"/>
            <w:vAlign w:val="center"/>
          </w:tcPr>
          <w:p w14:paraId="2DE4105F" w14:textId="77777777" w:rsidR="00242174" w:rsidRPr="00242174" w:rsidRDefault="00242174" w:rsidP="00AC26C1">
            <w:pPr>
              <w:numPr>
                <w:ilvl w:val="0"/>
                <w:numId w:val="10"/>
              </w:numPr>
              <w:contextualSpacing/>
              <w:jc w:val="center"/>
              <w:rPr>
                <w:color w:val="000000"/>
              </w:rPr>
            </w:pPr>
            <w:r w:rsidRPr="00242174">
              <w:rPr>
                <w:color w:val="000000"/>
              </w:rPr>
              <w:t>Холодное водоснабжение питьевой водой</w:t>
            </w:r>
          </w:p>
        </w:tc>
      </w:tr>
      <w:tr w:rsidR="00242174" w:rsidRPr="00242174" w14:paraId="03F19E0B" w14:textId="77777777" w:rsidTr="007E69AF">
        <w:trPr>
          <w:trHeight w:val="439"/>
          <w:jc w:val="center"/>
        </w:trPr>
        <w:tc>
          <w:tcPr>
            <w:tcW w:w="1022" w:type="dxa"/>
            <w:vAlign w:val="center"/>
          </w:tcPr>
          <w:p w14:paraId="4F8EEDF4" w14:textId="77777777" w:rsidR="00242174" w:rsidRPr="00242174" w:rsidRDefault="00242174" w:rsidP="00242174">
            <w:pPr>
              <w:jc w:val="center"/>
              <w:rPr>
                <w:color w:val="000000"/>
              </w:rPr>
            </w:pPr>
            <w:r w:rsidRPr="00242174">
              <w:t>1.1.</w:t>
            </w:r>
          </w:p>
        </w:tc>
        <w:tc>
          <w:tcPr>
            <w:tcW w:w="2268" w:type="dxa"/>
            <w:vAlign w:val="center"/>
          </w:tcPr>
          <w:p w14:paraId="394B9A69" w14:textId="77777777" w:rsidR="00242174" w:rsidRPr="00242174" w:rsidRDefault="00242174" w:rsidP="00242174">
            <w:pPr>
              <w:rPr>
                <w:color w:val="000000"/>
              </w:rPr>
            </w:pPr>
            <w:r w:rsidRPr="00242174">
              <w:t>Поднято воды</w:t>
            </w:r>
          </w:p>
        </w:tc>
        <w:tc>
          <w:tcPr>
            <w:tcW w:w="709" w:type="dxa"/>
            <w:vAlign w:val="center"/>
          </w:tcPr>
          <w:p w14:paraId="246F6FC9" w14:textId="77777777" w:rsidR="00242174" w:rsidRPr="00242174" w:rsidRDefault="00242174" w:rsidP="00242174">
            <w:pPr>
              <w:jc w:val="center"/>
              <w:rPr>
                <w:color w:val="000000"/>
                <w:vertAlign w:val="superscript"/>
              </w:rPr>
            </w:pPr>
            <w:r w:rsidRPr="00242174">
              <w:rPr>
                <w:color w:val="000000"/>
              </w:rPr>
              <w:t>м</w:t>
            </w:r>
            <w:r w:rsidRPr="00242174">
              <w:rPr>
                <w:color w:val="000000"/>
                <w:vertAlign w:val="superscript"/>
              </w:rPr>
              <w:t>3</w:t>
            </w:r>
          </w:p>
        </w:tc>
        <w:tc>
          <w:tcPr>
            <w:tcW w:w="1525" w:type="dxa"/>
            <w:vAlign w:val="center"/>
          </w:tcPr>
          <w:p w14:paraId="622029FD" w14:textId="77777777" w:rsidR="00242174" w:rsidRPr="00242174" w:rsidRDefault="00242174" w:rsidP="00242174">
            <w:pPr>
              <w:jc w:val="center"/>
              <w:rPr>
                <w:color w:val="000000"/>
              </w:rPr>
            </w:pPr>
            <w:r w:rsidRPr="00242174">
              <w:rPr>
                <w:color w:val="000000"/>
              </w:rPr>
              <w:t>-</w:t>
            </w:r>
          </w:p>
        </w:tc>
        <w:tc>
          <w:tcPr>
            <w:tcW w:w="1417" w:type="dxa"/>
            <w:vAlign w:val="center"/>
          </w:tcPr>
          <w:p w14:paraId="06F7C30E" w14:textId="77777777" w:rsidR="00242174" w:rsidRPr="00242174" w:rsidRDefault="00242174" w:rsidP="00242174">
            <w:pPr>
              <w:jc w:val="center"/>
              <w:rPr>
                <w:color w:val="000000"/>
              </w:rPr>
            </w:pPr>
            <w:r w:rsidRPr="00242174">
              <w:rPr>
                <w:color w:val="000000"/>
              </w:rPr>
              <w:t>-</w:t>
            </w:r>
          </w:p>
        </w:tc>
        <w:tc>
          <w:tcPr>
            <w:tcW w:w="1418" w:type="dxa"/>
            <w:vAlign w:val="center"/>
          </w:tcPr>
          <w:p w14:paraId="6A029207" w14:textId="77777777" w:rsidR="00242174" w:rsidRPr="00242174" w:rsidRDefault="00242174" w:rsidP="00242174">
            <w:pPr>
              <w:jc w:val="center"/>
              <w:rPr>
                <w:color w:val="000000"/>
              </w:rPr>
            </w:pPr>
            <w:r w:rsidRPr="00242174">
              <w:rPr>
                <w:color w:val="000000"/>
              </w:rPr>
              <w:t>-</w:t>
            </w:r>
          </w:p>
        </w:tc>
        <w:tc>
          <w:tcPr>
            <w:tcW w:w="1275" w:type="dxa"/>
            <w:vAlign w:val="center"/>
          </w:tcPr>
          <w:p w14:paraId="7FA8FB3E" w14:textId="77777777" w:rsidR="00242174" w:rsidRPr="00242174" w:rsidRDefault="00242174" w:rsidP="00242174">
            <w:pPr>
              <w:jc w:val="center"/>
              <w:rPr>
                <w:color w:val="000000"/>
              </w:rPr>
            </w:pPr>
            <w:r w:rsidRPr="00242174">
              <w:rPr>
                <w:color w:val="000000"/>
              </w:rPr>
              <w:t>-</w:t>
            </w:r>
          </w:p>
        </w:tc>
        <w:tc>
          <w:tcPr>
            <w:tcW w:w="1311" w:type="dxa"/>
            <w:vAlign w:val="center"/>
          </w:tcPr>
          <w:p w14:paraId="10BB7E86" w14:textId="77777777" w:rsidR="00242174" w:rsidRPr="00242174" w:rsidRDefault="00242174" w:rsidP="00242174">
            <w:pPr>
              <w:jc w:val="center"/>
              <w:rPr>
                <w:color w:val="000000"/>
              </w:rPr>
            </w:pPr>
            <w:r w:rsidRPr="00242174">
              <w:rPr>
                <w:color w:val="000000"/>
              </w:rPr>
              <w:t>-</w:t>
            </w:r>
          </w:p>
        </w:tc>
      </w:tr>
      <w:tr w:rsidR="00242174" w:rsidRPr="00242174" w14:paraId="5B35D2FE" w14:textId="77777777" w:rsidTr="007E69AF">
        <w:trPr>
          <w:trHeight w:val="389"/>
          <w:jc w:val="center"/>
        </w:trPr>
        <w:tc>
          <w:tcPr>
            <w:tcW w:w="1022" w:type="dxa"/>
            <w:vAlign w:val="center"/>
          </w:tcPr>
          <w:p w14:paraId="6748CAC9" w14:textId="77777777" w:rsidR="00242174" w:rsidRPr="00242174" w:rsidRDefault="00242174" w:rsidP="00242174">
            <w:pPr>
              <w:jc w:val="center"/>
              <w:rPr>
                <w:color w:val="000000"/>
              </w:rPr>
            </w:pPr>
            <w:r w:rsidRPr="00242174">
              <w:t>1.2.</w:t>
            </w:r>
          </w:p>
        </w:tc>
        <w:tc>
          <w:tcPr>
            <w:tcW w:w="2268" w:type="dxa"/>
            <w:vAlign w:val="center"/>
          </w:tcPr>
          <w:p w14:paraId="6E986319" w14:textId="77777777" w:rsidR="00242174" w:rsidRPr="00242174" w:rsidRDefault="00242174" w:rsidP="00242174">
            <w:pPr>
              <w:rPr>
                <w:color w:val="000000"/>
              </w:rPr>
            </w:pPr>
            <w:r w:rsidRPr="00242174">
              <w:t>Получено со стороны</w:t>
            </w:r>
          </w:p>
        </w:tc>
        <w:tc>
          <w:tcPr>
            <w:tcW w:w="709" w:type="dxa"/>
            <w:vAlign w:val="center"/>
          </w:tcPr>
          <w:p w14:paraId="671EAD5E"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1EEDCF95" w14:textId="77777777" w:rsidR="00242174" w:rsidRPr="00242174" w:rsidRDefault="00242174" w:rsidP="00242174">
            <w:pPr>
              <w:jc w:val="center"/>
              <w:rPr>
                <w:color w:val="000000"/>
              </w:rPr>
            </w:pPr>
            <w:r w:rsidRPr="00242174">
              <w:rPr>
                <w:color w:val="000000"/>
              </w:rPr>
              <w:t>1713416,50</w:t>
            </w:r>
          </w:p>
        </w:tc>
        <w:tc>
          <w:tcPr>
            <w:tcW w:w="1417" w:type="dxa"/>
            <w:vAlign w:val="center"/>
          </w:tcPr>
          <w:p w14:paraId="24415834" w14:textId="77777777" w:rsidR="00242174" w:rsidRPr="00242174" w:rsidRDefault="00242174" w:rsidP="00242174">
            <w:pPr>
              <w:jc w:val="center"/>
              <w:rPr>
                <w:color w:val="000000"/>
              </w:rPr>
            </w:pPr>
            <w:r w:rsidRPr="00242174">
              <w:rPr>
                <w:color w:val="000000"/>
              </w:rPr>
              <w:t>882181,00</w:t>
            </w:r>
          </w:p>
        </w:tc>
        <w:tc>
          <w:tcPr>
            <w:tcW w:w="1418" w:type="dxa"/>
            <w:vAlign w:val="center"/>
          </w:tcPr>
          <w:p w14:paraId="79E18AE5" w14:textId="77777777" w:rsidR="00242174" w:rsidRPr="00242174" w:rsidRDefault="00242174" w:rsidP="00242174">
            <w:pPr>
              <w:jc w:val="center"/>
              <w:rPr>
                <w:color w:val="000000"/>
              </w:rPr>
            </w:pPr>
            <w:r w:rsidRPr="00242174">
              <w:rPr>
                <w:color w:val="000000"/>
              </w:rPr>
              <w:t>882181,00</w:t>
            </w:r>
          </w:p>
        </w:tc>
        <w:tc>
          <w:tcPr>
            <w:tcW w:w="1275" w:type="dxa"/>
            <w:vAlign w:val="center"/>
          </w:tcPr>
          <w:p w14:paraId="5C9A6262" w14:textId="77777777" w:rsidR="00242174" w:rsidRPr="00242174" w:rsidRDefault="00242174" w:rsidP="00242174">
            <w:pPr>
              <w:jc w:val="center"/>
              <w:rPr>
                <w:color w:val="000000"/>
              </w:rPr>
            </w:pPr>
            <w:r w:rsidRPr="00242174">
              <w:rPr>
                <w:color w:val="000000"/>
              </w:rPr>
              <w:t>856708,25</w:t>
            </w:r>
          </w:p>
        </w:tc>
        <w:tc>
          <w:tcPr>
            <w:tcW w:w="1311" w:type="dxa"/>
            <w:vAlign w:val="center"/>
          </w:tcPr>
          <w:p w14:paraId="29BD38B9" w14:textId="77777777" w:rsidR="00242174" w:rsidRPr="00242174" w:rsidRDefault="00242174" w:rsidP="00242174">
            <w:pPr>
              <w:jc w:val="center"/>
              <w:rPr>
                <w:color w:val="000000"/>
              </w:rPr>
            </w:pPr>
            <w:r w:rsidRPr="00242174">
              <w:rPr>
                <w:color w:val="000000"/>
              </w:rPr>
              <w:t>856708,25</w:t>
            </w:r>
          </w:p>
        </w:tc>
      </w:tr>
      <w:tr w:rsidR="00242174" w:rsidRPr="00242174" w14:paraId="29458818" w14:textId="77777777" w:rsidTr="007E69AF">
        <w:trPr>
          <w:trHeight w:val="916"/>
          <w:jc w:val="center"/>
        </w:trPr>
        <w:tc>
          <w:tcPr>
            <w:tcW w:w="1022" w:type="dxa"/>
            <w:vAlign w:val="center"/>
          </w:tcPr>
          <w:p w14:paraId="3AEC468C" w14:textId="77777777" w:rsidR="00242174" w:rsidRPr="00242174" w:rsidRDefault="00242174" w:rsidP="00242174">
            <w:pPr>
              <w:jc w:val="center"/>
              <w:rPr>
                <w:color w:val="000000"/>
              </w:rPr>
            </w:pPr>
            <w:r w:rsidRPr="00242174">
              <w:t>1.3.</w:t>
            </w:r>
          </w:p>
        </w:tc>
        <w:tc>
          <w:tcPr>
            <w:tcW w:w="2268" w:type="dxa"/>
            <w:vAlign w:val="center"/>
          </w:tcPr>
          <w:p w14:paraId="155B2E65" w14:textId="77777777" w:rsidR="00242174" w:rsidRPr="00242174" w:rsidRDefault="00242174" w:rsidP="00242174">
            <w:pPr>
              <w:rPr>
                <w:color w:val="000000"/>
              </w:rPr>
            </w:pPr>
            <w:r w:rsidRPr="00242174">
              <w:t>Расход воды на коммунально-бытовые нужды</w:t>
            </w:r>
          </w:p>
        </w:tc>
        <w:tc>
          <w:tcPr>
            <w:tcW w:w="709" w:type="dxa"/>
            <w:vAlign w:val="center"/>
          </w:tcPr>
          <w:p w14:paraId="660FA1BF"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0BCFA0D" w14:textId="77777777" w:rsidR="00242174" w:rsidRPr="00242174" w:rsidRDefault="00242174" w:rsidP="00242174">
            <w:pPr>
              <w:jc w:val="center"/>
              <w:rPr>
                <w:color w:val="000000"/>
              </w:rPr>
            </w:pPr>
            <w:r w:rsidRPr="00242174">
              <w:rPr>
                <w:color w:val="000000"/>
              </w:rPr>
              <w:t>3376,00</w:t>
            </w:r>
          </w:p>
        </w:tc>
        <w:tc>
          <w:tcPr>
            <w:tcW w:w="1417" w:type="dxa"/>
            <w:vAlign w:val="center"/>
          </w:tcPr>
          <w:p w14:paraId="6CD17A25" w14:textId="77777777" w:rsidR="00242174" w:rsidRPr="00242174" w:rsidRDefault="00242174" w:rsidP="00242174">
            <w:pPr>
              <w:jc w:val="center"/>
              <w:rPr>
                <w:color w:val="000000"/>
              </w:rPr>
            </w:pPr>
            <w:r w:rsidRPr="00242174">
              <w:rPr>
                <w:color w:val="000000"/>
              </w:rPr>
              <w:t>1699,50</w:t>
            </w:r>
          </w:p>
        </w:tc>
        <w:tc>
          <w:tcPr>
            <w:tcW w:w="1418" w:type="dxa"/>
            <w:vAlign w:val="center"/>
          </w:tcPr>
          <w:p w14:paraId="3B47CAD7" w14:textId="77777777" w:rsidR="00242174" w:rsidRPr="00242174" w:rsidRDefault="00242174" w:rsidP="00242174">
            <w:pPr>
              <w:jc w:val="center"/>
              <w:rPr>
                <w:color w:val="000000"/>
              </w:rPr>
            </w:pPr>
            <w:r w:rsidRPr="00242174">
              <w:rPr>
                <w:color w:val="000000"/>
              </w:rPr>
              <w:t>1699,50</w:t>
            </w:r>
          </w:p>
        </w:tc>
        <w:tc>
          <w:tcPr>
            <w:tcW w:w="1275" w:type="dxa"/>
            <w:vAlign w:val="center"/>
          </w:tcPr>
          <w:p w14:paraId="4C3D609D" w14:textId="77777777" w:rsidR="00242174" w:rsidRPr="00242174" w:rsidRDefault="00242174" w:rsidP="00242174">
            <w:pPr>
              <w:jc w:val="center"/>
              <w:rPr>
                <w:color w:val="000000"/>
              </w:rPr>
            </w:pPr>
            <w:r w:rsidRPr="00242174">
              <w:rPr>
                <w:color w:val="000000"/>
              </w:rPr>
              <w:t>1688,00</w:t>
            </w:r>
          </w:p>
        </w:tc>
        <w:tc>
          <w:tcPr>
            <w:tcW w:w="1311" w:type="dxa"/>
            <w:vAlign w:val="center"/>
          </w:tcPr>
          <w:p w14:paraId="69B03DF3" w14:textId="77777777" w:rsidR="00242174" w:rsidRPr="00242174" w:rsidRDefault="00242174" w:rsidP="00242174">
            <w:pPr>
              <w:jc w:val="center"/>
              <w:rPr>
                <w:color w:val="000000"/>
              </w:rPr>
            </w:pPr>
            <w:r w:rsidRPr="00242174">
              <w:rPr>
                <w:color w:val="000000"/>
              </w:rPr>
              <w:t>1688,00</w:t>
            </w:r>
          </w:p>
        </w:tc>
      </w:tr>
      <w:tr w:rsidR="00242174" w:rsidRPr="00242174" w14:paraId="2AC4B7A1" w14:textId="77777777" w:rsidTr="007E69AF">
        <w:trPr>
          <w:trHeight w:val="413"/>
          <w:jc w:val="center"/>
        </w:trPr>
        <w:tc>
          <w:tcPr>
            <w:tcW w:w="1022" w:type="dxa"/>
            <w:vAlign w:val="center"/>
          </w:tcPr>
          <w:p w14:paraId="6B82BB03" w14:textId="77777777" w:rsidR="00242174" w:rsidRPr="00242174" w:rsidRDefault="00242174" w:rsidP="00242174">
            <w:pPr>
              <w:jc w:val="center"/>
              <w:rPr>
                <w:color w:val="000000"/>
              </w:rPr>
            </w:pPr>
            <w:r w:rsidRPr="00242174">
              <w:t>1.4.</w:t>
            </w:r>
          </w:p>
        </w:tc>
        <w:tc>
          <w:tcPr>
            <w:tcW w:w="2268" w:type="dxa"/>
            <w:vAlign w:val="center"/>
          </w:tcPr>
          <w:p w14:paraId="114D4812" w14:textId="77777777" w:rsidR="00242174" w:rsidRPr="00242174" w:rsidRDefault="00242174" w:rsidP="00242174">
            <w:pPr>
              <w:rPr>
                <w:color w:val="000000"/>
              </w:rPr>
            </w:pPr>
            <w:r w:rsidRPr="00242174">
              <w:t>Расход воды на нужды предприятия:</w:t>
            </w:r>
          </w:p>
        </w:tc>
        <w:tc>
          <w:tcPr>
            <w:tcW w:w="709" w:type="dxa"/>
            <w:vAlign w:val="center"/>
          </w:tcPr>
          <w:p w14:paraId="5CD29641"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15DB32E7" w14:textId="77777777" w:rsidR="00242174" w:rsidRPr="00242174" w:rsidRDefault="00242174" w:rsidP="00242174">
            <w:pPr>
              <w:jc w:val="center"/>
              <w:rPr>
                <w:color w:val="000000"/>
              </w:rPr>
            </w:pPr>
            <w:r w:rsidRPr="00242174">
              <w:rPr>
                <w:color w:val="000000"/>
              </w:rPr>
              <w:t>32111,00</w:t>
            </w:r>
          </w:p>
        </w:tc>
        <w:tc>
          <w:tcPr>
            <w:tcW w:w="1417" w:type="dxa"/>
            <w:vAlign w:val="center"/>
          </w:tcPr>
          <w:p w14:paraId="153C81FE" w14:textId="77777777" w:rsidR="00242174" w:rsidRPr="00242174" w:rsidRDefault="00242174" w:rsidP="00242174">
            <w:pPr>
              <w:jc w:val="center"/>
              <w:rPr>
                <w:color w:val="000000"/>
              </w:rPr>
            </w:pPr>
            <w:r w:rsidRPr="00242174">
              <w:rPr>
                <w:color w:val="000000"/>
              </w:rPr>
              <w:t>16047,00</w:t>
            </w:r>
          </w:p>
        </w:tc>
        <w:tc>
          <w:tcPr>
            <w:tcW w:w="1418" w:type="dxa"/>
            <w:vAlign w:val="center"/>
          </w:tcPr>
          <w:p w14:paraId="4D5397FB" w14:textId="77777777" w:rsidR="00242174" w:rsidRPr="00242174" w:rsidRDefault="00242174" w:rsidP="00242174">
            <w:pPr>
              <w:jc w:val="center"/>
              <w:rPr>
                <w:color w:val="000000"/>
              </w:rPr>
            </w:pPr>
            <w:r w:rsidRPr="00242174">
              <w:rPr>
                <w:color w:val="000000"/>
              </w:rPr>
              <w:t>16047,00</w:t>
            </w:r>
          </w:p>
        </w:tc>
        <w:tc>
          <w:tcPr>
            <w:tcW w:w="1275" w:type="dxa"/>
            <w:vAlign w:val="center"/>
          </w:tcPr>
          <w:p w14:paraId="1AFA668E" w14:textId="77777777" w:rsidR="00242174" w:rsidRPr="00242174" w:rsidRDefault="00242174" w:rsidP="00242174">
            <w:pPr>
              <w:jc w:val="center"/>
              <w:rPr>
                <w:color w:val="000000"/>
              </w:rPr>
            </w:pPr>
            <w:r w:rsidRPr="00242174">
              <w:rPr>
                <w:color w:val="000000"/>
              </w:rPr>
              <w:t>16055,50</w:t>
            </w:r>
          </w:p>
        </w:tc>
        <w:tc>
          <w:tcPr>
            <w:tcW w:w="1311" w:type="dxa"/>
            <w:vAlign w:val="center"/>
          </w:tcPr>
          <w:p w14:paraId="133D1E6B" w14:textId="77777777" w:rsidR="00242174" w:rsidRPr="00242174" w:rsidRDefault="00242174" w:rsidP="00242174">
            <w:pPr>
              <w:jc w:val="center"/>
              <w:rPr>
                <w:color w:val="000000"/>
              </w:rPr>
            </w:pPr>
            <w:r w:rsidRPr="00242174">
              <w:rPr>
                <w:color w:val="000000"/>
              </w:rPr>
              <w:t>16055,50</w:t>
            </w:r>
          </w:p>
        </w:tc>
      </w:tr>
      <w:tr w:rsidR="00242174" w:rsidRPr="00242174" w14:paraId="2C940064" w14:textId="77777777" w:rsidTr="007E69AF">
        <w:trPr>
          <w:trHeight w:val="700"/>
          <w:jc w:val="center"/>
        </w:trPr>
        <w:tc>
          <w:tcPr>
            <w:tcW w:w="1022" w:type="dxa"/>
            <w:vAlign w:val="center"/>
          </w:tcPr>
          <w:p w14:paraId="57C55D46" w14:textId="77777777" w:rsidR="00242174" w:rsidRPr="00242174" w:rsidRDefault="00242174" w:rsidP="00242174">
            <w:pPr>
              <w:jc w:val="center"/>
              <w:rPr>
                <w:color w:val="000000"/>
              </w:rPr>
            </w:pPr>
            <w:r w:rsidRPr="00242174">
              <w:t>1.4.1.</w:t>
            </w:r>
          </w:p>
        </w:tc>
        <w:tc>
          <w:tcPr>
            <w:tcW w:w="2268" w:type="dxa"/>
            <w:vAlign w:val="center"/>
          </w:tcPr>
          <w:p w14:paraId="499832B3" w14:textId="77777777" w:rsidR="00242174" w:rsidRPr="00242174" w:rsidRDefault="00242174" w:rsidP="00242174">
            <w:pPr>
              <w:rPr>
                <w:color w:val="000000"/>
              </w:rPr>
            </w:pPr>
            <w:r w:rsidRPr="00242174">
              <w:t>- на очистные сооружения</w:t>
            </w:r>
          </w:p>
        </w:tc>
        <w:tc>
          <w:tcPr>
            <w:tcW w:w="709" w:type="dxa"/>
            <w:vAlign w:val="center"/>
          </w:tcPr>
          <w:p w14:paraId="6EDDE8E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523D9527" w14:textId="77777777" w:rsidR="00242174" w:rsidRPr="00242174" w:rsidRDefault="00242174" w:rsidP="00242174">
            <w:pPr>
              <w:jc w:val="center"/>
              <w:rPr>
                <w:color w:val="000000"/>
              </w:rPr>
            </w:pPr>
            <w:r w:rsidRPr="00242174">
              <w:rPr>
                <w:color w:val="000000"/>
              </w:rPr>
              <w:t>-</w:t>
            </w:r>
          </w:p>
        </w:tc>
        <w:tc>
          <w:tcPr>
            <w:tcW w:w="1417" w:type="dxa"/>
            <w:vAlign w:val="center"/>
          </w:tcPr>
          <w:p w14:paraId="1F8FD6E8" w14:textId="77777777" w:rsidR="00242174" w:rsidRPr="00242174" w:rsidRDefault="00242174" w:rsidP="00242174">
            <w:pPr>
              <w:jc w:val="center"/>
              <w:rPr>
                <w:color w:val="000000"/>
              </w:rPr>
            </w:pPr>
            <w:r w:rsidRPr="00242174">
              <w:rPr>
                <w:color w:val="000000"/>
              </w:rPr>
              <w:t>-</w:t>
            </w:r>
          </w:p>
        </w:tc>
        <w:tc>
          <w:tcPr>
            <w:tcW w:w="1418" w:type="dxa"/>
            <w:vAlign w:val="center"/>
          </w:tcPr>
          <w:p w14:paraId="6C343EAC" w14:textId="77777777" w:rsidR="00242174" w:rsidRPr="00242174" w:rsidRDefault="00242174" w:rsidP="00242174">
            <w:pPr>
              <w:jc w:val="center"/>
              <w:rPr>
                <w:color w:val="000000"/>
              </w:rPr>
            </w:pPr>
            <w:r w:rsidRPr="00242174">
              <w:rPr>
                <w:color w:val="000000"/>
              </w:rPr>
              <w:t>-</w:t>
            </w:r>
          </w:p>
        </w:tc>
        <w:tc>
          <w:tcPr>
            <w:tcW w:w="1275" w:type="dxa"/>
            <w:vAlign w:val="center"/>
          </w:tcPr>
          <w:p w14:paraId="2B5535C3" w14:textId="77777777" w:rsidR="00242174" w:rsidRPr="00242174" w:rsidRDefault="00242174" w:rsidP="00242174">
            <w:pPr>
              <w:jc w:val="center"/>
              <w:rPr>
                <w:color w:val="000000"/>
              </w:rPr>
            </w:pPr>
            <w:r w:rsidRPr="00242174">
              <w:rPr>
                <w:color w:val="000000"/>
              </w:rPr>
              <w:t>-</w:t>
            </w:r>
          </w:p>
        </w:tc>
        <w:tc>
          <w:tcPr>
            <w:tcW w:w="1311" w:type="dxa"/>
            <w:vAlign w:val="center"/>
          </w:tcPr>
          <w:p w14:paraId="7EFC3541" w14:textId="77777777" w:rsidR="00242174" w:rsidRPr="00242174" w:rsidRDefault="00242174" w:rsidP="00242174">
            <w:pPr>
              <w:jc w:val="center"/>
              <w:rPr>
                <w:color w:val="000000"/>
              </w:rPr>
            </w:pPr>
            <w:r w:rsidRPr="00242174">
              <w:rPr>
                <w:color w:val="000000"/>
              </w:rPr>
              <w:t>-</w:t>
            </w:r>
          </w:p>
        </w:tc>
      </w:tr>
      <w:tr w:rsidR="00242174" w:rsidRPr="00242174" w14:paraId="5EBCEEE9" w14:textId="77777777" w:rsidTr="007E69AF">
        <w:trPr>
          <w:trHeight w:val="424"/>
          <w:jc w:val="center"/>
        </w:trPr>
        <w:tc>
          <w:tcPr>
            <w:tcW w:w="1022" w:type="dxa"/>
            <w:vAlign w:val="center"/>
          </w:tcPr>
          <w:p w14:paraId="44DFC6E2" w14:textId="77777777" w:rsidR="00242174" w:rsidRPr="00242174" w:rsidRDefault="00242174" w:rsidP="00242174">
            <w:pPr>
              <w:jc w:val="center"/>
              <w:rPr>
                <w:color w:val="000000"/>
              </w:rPr>
            </w:pPr>
            <w:r w:rsidRPr="00242174">
              <w:t>1.4.2.</w:t>
            </w:r>
          </w:p>
        </w:tc>
        <w:tc>
          <w:tcPr>
            <w:tcW w:w="2268" w:type="dxa"/>
            <w:vAlign w:val="center"/>
          </w:tcPr>
          <w:p w14:paraId="57DD9BAD" w14:textId="77777777" w:rsidR="00242174" w:rsidRPr="00242174" w:rsidRDefault="00242174" w:rsidP="00242174">
            <w:pPr>
              <w:rPr>
                <w:color w:val="000000"/>
              </w:rPr>
            </w:pPr>
            <w:r w:rsidRPr="00242174">
              <w:t>- на промывку сетей</w:t>
            </w:r>
          </w:p>
        </w:tc>
        <w:tc>
          <w:tcPr>
            <w:tcW w:w="709" w:type="dxa"/>
            <w:vAlign w:val="center"/>
          </w:tcPr>
          <w:p w14:paraId="6BAA11F0"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67F1913" w14:textId="77777777" w:rsidR="00242174" w:rsidRPr="00242174" w:rsidRDefault="00242174" w:rsidP="00242174">
            <w:pPr>
              <w:jc w:val="center"/>
              <w:rPr>
                <w:color w:val="000000"/>
              </w:rPr>
            </w:pPr>
            <w:r w:rsidRPr="00242174">
              <w:rPr>
                <w:color w:val="000000"/>
              </w:rPr>
              <w:t>27996,00</w:t>
            </w:r>
          </w:p>
        </w:tc>
        <w:tc>
          <w:tcPr>
            <w:tcW w:w="1417" w:type="dxa"/>
            <w:vAlign w:val="center"/>
          </w:tcPr>
          <w:p w14:paraId="04F1D588" w14:textId="77777777" w:rsidR="00242174" w:rsidRPr="00242174" w:rsidRDefault="00242174" w:rsidP="00242174">
            <w:pPr>
              <w:jc w:val="center"/>
              <w:rPr>
                <w:color w:val="000000"/>
              </w:rPr>
            </w:pPr>
            <w:r w:rsidRPr="00242174">
              <w:rPr>
                <w:color w:val="000000"/>
              </w:rPr>
              <w:t>13998,00</w:t>
            </w:r>
          </w:p>
        </w:tc>
        <w:tc>
          <w:tcPr>
            <w:tcW w:w="1418" w:type="dxa"/>
            <w:vAlign w:val="center"/>
          </w:tcPr>
          <w:p w14:paraId="4C997DF9" w14:textId="77777777" w:rsidR="00242174" w:rsidRPr="00242174" w:rsidRDefault="00242174" w:rsidP="00242174">
            <w:pPr>
              <w:jc w:val="center"/>
              <w:rPr>
                <w:color w:val="000000"/>
              </w:rPr>
            </w:pPr>
            <w:r w:rsidRPr="00242174">
              <w:rPr>
                <w:color w:val="000000"/>
              </w:rPr>
              <w:t>13998,00</w:t>
            </w:r>
          </w:p>
        </w:tc>
        <w:tc>
          <w:tcPr>
            <w:tcW w:w="1275" w:type="dxa"/>
            <w:vAlign w:val="center"/>
          </w:tcPr>
          <w:p w14:paraId="3782A2CF" w14:textId="77777777" w:rsidR="00242174" w:rsidRPr="00242174" w:rsidRDefault="00242174" w:rsidP="00242174">
            <w:pPr>
              <w:jc w:val="center"/>
              <w:rPr>
                <w:color w:val="000000"/>
              </w:rPr>
            </w:pPr>
            <w:r w:rsidRPr="00242174">
              <w:rPr>
                <w:color w:val="000000"/>
              </w:rPr>
              <w:t>13998,00</w:t>
            </w:r>
          </w:p>
        </w:tc>
        <w:tc>
          <w:tcPr>
            <w:tcW w:w="1311" w:type="dxa"/>
            <w:vAlign w:val="center"/>
          </w:tcPr>
          <w:p w14:paraId="29ACA183" w14:textId="77777777" w:rsidR="00242174" w:rsidRPr="00242174" w:rsidRDefault="00242174" w:rsidP="00242174">
            <w:pPr>
              <w:jc w:val="center"/>
              <w:rPr>
                <w:color w:val="000000"/>
              </w:rPr>
            </w:pPr>
            <w:r w:rsidRPr="00242174">
              <w:rPr>
                <w:color w:val="000000"/>
              </w:rPr>
              <w:t>13998,00</w:t>
            </w:r>
          </w:p>
        </w:tc>
      </w:tr>
      <w:tr w:rsidR="00242174" w:rsidRPr="00242174" w14:paraId="57148202" w14:textId="77777777" w:rsidTr="007E69AF">
        <w:trPr>
          <w:trHeight w:val="385"/>
          <w:jc w:val="center"/>
        </w:trPr>
        <w:tc>
          <w:tcPr>
            <w:tcW w:w="1022" w:type="dxa"/>
            <w:vAlign w:val="center"/>
          </w:tcPr>
          <w:p w14:paraId="1126560F" w14:textId="77777777" w:rsidR="00242174" w:rsidRPr="00242174" w:rsidRDefault="00242174" w:rsidP="00242174">
            <w:pPr>
              <w:jc w:val="center"/>
              <w:rPr>
                <w:color w:val="000000"/>
              </w:rPr>
            </w:pPr>
            <w:r w:rsidRPr="00242174">
              <w:t>1.4.3.</w:t>
            </w:r>
          </w:p>
        </w:tc>
        <w:tc>
          <w:tcPr>
            <w:tcW w:w="2268" w:type="dxa"/>
            <w:vAlign w:val="center"/>
          </w:tcPr>
          <w:p w14:paraId="06C04921" w14:textId="77777777" w:rsidR="00242174" w:rsidRPr="00242174" w:rsidRDefault="00242174" w:rsidP="00242174">
            <w:pPr>
              <w:rPr>
                <w:color w:val="000000"/>
              </w:rPr>
            </w:pPr>
            <w:r w:rsidRPr="00242174">
              <w:t>- прочие</w:t>
            </w:r>
          </w:p>
        </w:tc>
        <w:tc>
          <w:tcPr>
            <w:tcW w:w="709" w:type="dxa"/>
            <w:vAlign w:val="center"/>
          </w:tcPr>
          <w:p w14:paraId="19C23C00"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4B848AA4" w14:textId="77777777" w:rsidR="00242174" w:rsidRPr="00242174" w:rsidRDefault="00242174" w:rsidP="00242174">
            <w:pPr>
              <w:jc w:val="center"/>
              <w:rPr>
                <w:color w:val="000000"/>
              </w:rPr>
            </w:pPr>
            <w:r w:rsidRPr="00242174">
              <w:rPr>
                <w:color w:val="000000"/>
              </w:rPr>
              <w:t>4115,00</w:t>
            </w:r>
          </w:p>
        </w:tc>
        <w:tc>
          <w:tcPr>
            <w:tcW w:w="1417" w:type="dxa"/>
            <w:vAlign w:val="center"/>
          </w:tcPr>
          <w:p w14:paraId="36C789B9" w14:textId="77777777" w:rsidR="00242174" w:rsidRPr="00242174" w:rsidRDefault="00242174" w:rsidP="00242174">
            <w:pPr>
              <w:jc w:val="center"/>
              <w:rPr>
                <w:color w:val="000000"/>
              </w:rPr>
            </w:pPr>
            <w:r w:rsidRPr="00242174">
              <w:rPr>
                <w:color w:val="000000"/>
              </w:rPr>
              <w:t>2049,00</w:t>
            </w:r>
          </w:p>
        </w:tc>
        <w:tc>
          <w:tcPr>
            <w:tcW w:w="1418" w:type="dxa"/>
            <w:vAlign w:val="center"/>
          </w:tcPr>
          <w:p w14:paraId="1FFB5760" w14:textId="77777777" w:rsidR="00242174" w:rsidRPr="00242174" w:rsidRDefault="00242174" w:rsidP="00242174">
            <w:pPr>
              <w:jc w:val="center"/>
              <w:rPr>
                <w:color w:val="000000"/>
              </w:rPr>
            </w:pPr>
            <w:r w:rsidRPr="00242174">
              <w:rPr>
                <w:color w:val="000000"/>
              </w:rPr>
              <w:t>2049,00</w:t>
            </w:r>
          </w:p>
        </w:tc>
        <w:tc>
          <w:tcPr>
            <w:tcW w:w="1275" w:type="dxa"/>
            <w:vAlign w:val="center"/>
          </w:tcPr>
          <w:p w14:paraId="0853B733" w14:textId="77777777" w:rsidR="00242174" w:rsidRPr="00242174" w:rsidRDefault="00242174" w:rsidP="00242174">
            <w:pPr>
              <w:jc w:val="center"/>
              <w:rPr>
                <w:color w:val="000000"/>
              </w:rPr>
            </w:pPr>
            <w:r w:rsidRPr="00242174">
              <w:rPr>
                <w:color w:val="000000"/>
              </w:rPr>
              <w:t>2057,50</w:t>
            </w:r>
          </w:p>
        </w:tc>
        <w:tc>
          <w:tcPr>
            <w:tcW w:w="1311" w:type="dxa"/>
            <w:vAlign w:val="center"/>
          </w:tcPr>
          <w:p w14:paraId="0EA7D148" w14:textId="77777777" w:rsidR="00242174" w:rsidRPr="00242174" w:rsidRDefault="00242174" w:rsidP="00242174">
            <w:pPr>
              <w:jc w:val="center"/>
              <w:rPr>
                <w:color w:val="000000"/>
              </w:rPr>
            </w:pPr>
            <w:r w:rsidRPr="00242174">
              <w:rPr>
                <w:color w:val="000000"/>
              </w:rPr>
              <w:t>2057,50</w:t>
            </w:r>
          </w:p>
        </w:tc>
      </w:tr>
      <w:tr w:rsidR="00242174" w:rsidRPr="00242174" w14:paraId="2D5EA17A" w14:textId="77777777" w:rsidTr="00242174">
        <w:trPr>
          <w:trHeight w:val="183"/>
          <w:jc w:val="center"/>
        </w:trPr>
        <w:tc>
          <w:tcPr>
            <w:tcW w:w="1022" w:type="dxa"/>
            <w:vAlign w:val="center"/>
          </w:tcPr>
          <w:p w14:paraId="48CC722C" w14:textId="77777777" w:rsidR="00242174" w:rsidRPr="00242174" w:rsidRDefault="00242174" w:rsidP="00242174">
            <w:pPr>
              <w:jc w:val="center"/>
              <w:rPr>
                <w:color w:val="000000"/>
              </w:rPr>
            </w:pPr>
            <w:r w:rsidRPr="00242174">
              <w:t>1.5.</w:t>
            </w:r>
          </w:p>
        </w:tc>
        <w:tc>
          <w:tcPr>
            <w:tcW w:w="2268" w:type="dxa"/>
            <w:vAlign w:val="center"/>
          </w:tcPr>
          <w:p w14:paraId="6644EDF4" w14:textId="77777777" w:rsidR="00242174" w:rsidRPr="00242174" w:rsidRDefault="00242174" w:rsidP="00242174">
            <w:pPr>
              <w:rPr>
                <w:color w:val="000000"/>
              </w:rPr>
            </w:pPr>
            <w:r w:rsidRPr="00242174">
              <w:t>Объем пропущенной воды через очистные сооружения</w:t>
            </w:r>
          </w:p>
        </w:tc>
        <w:tc>
          <w:tcPr>
            <w:tcW w:w="709" w:type="dxa"/>
            <w:vAlign w:val="center"/>
          </w:tcPr>
          <w:p w14:paraId="7D69A006"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582D0615" w14:textId="77777777" w:rsidR="00242174" w:rsidRPr="00242174" w:rsidRDefault="00242174" w:rsidP="00242174">
            <w:pPr>
              <w:jc w:val="center"/>
              <w:rPr>
                <w:color w:val="000000"/>
              </w:rPr>
            </w:pPr>
            <w:r w:rsidRPr="00242174">
              <w:rPr>
                <w:color w:val="000000"/>
              </w:rPr>
              <w:t>-</w:t>
            </w:r>
          </w:p>
        </w:tc>
        <w:tc>
          <w:tcPr>
            <w:tcW w:w="1417" w:type="dxa"/>
            <w:vAlign w:val="center"/>
          </w:tcPr>
          <w:p w14:paraId="524F2FDD" w14:textId="77777777" w:rsidR="00242174" w:rsidRPr="00242174" w:rsidRDefault="00242174" w:rsidP="00242174">
            <w:pPr>
              <w:jc w:val="center"/>
              <w:rPr>
                <w:color w:val="000000"/>
              </w:rPr>
            </w:pPr>
            <w:r w:rsidRPr="00242174">
              <w:rPr>
                <w:color w:val="000000"/>
              </w:rPr>
              <w:t>-</w:t>
            </w:r>
          </w:p>
        </w:tc>
        <w:tc>
          <w:tcPr>
            <w:tcW w:w="1418" w:type="dxa"/>
            <w:vAlign w:val="center"/>
          </w:tcPr>
          <w:p w14:paraId="42EC2221" w14:textId="77777777" w:rsidR="00242174" w:rsidRPr="00242174" w:rsidRDefault="00242174" w:rsidP="00242174">
            <w:pPr>
              <w:jc w:val="center"/>
              <w:rPr>
                <w:color w:val="000000"/>
              </w:rPr>
            </w:pPr>
            <w:r w:rsidRPr="00242174">
              <w:rPr>
                <w:color w:val="000000"/>
              </w:rPr>
              <w:t>-</w:t>
            </w:r>
          </w:p>
        </w:tc>
        <w:tc>
          <w:tcPr>
            <w:tcW w:w="1275" w:type="dxa"/>
            <w:vAlign w:val="center"/>
          </w:tcPr>
          <w:p w14:paraId="77E61497" w14:textId="77777777" w:rsidR="00242174" w:rsidRPr="00242174" w:rsidRDefault="00242174" w:rsidP="00242174">
            <w:pPr>
              <w:jc w:val="center"/>
              <w:rPr>
                <w:color w:val="000000"/>
              </w:rPr>
            </w:pPr>
            <w:r w:rsidRPr="00242174">
              <w:rPr>
                <w:color w:val="000000"/>
              </w:rPr>
              <w:t>-</w:t>
            </w:r>
          </w:p>
        </w:tc>
        <w:tc>
          <w:tcPr>
            <w:tcW w:w="1311" w:type="dxa"/>
            <w:vAlign w:val="center"/>
          </w:tcPr>
          <w:p w14:paraId="50B0E56F" w14:textId="77777777" w:rsidR="00242174" w:rsidRPr="00242174" w:rsidRDefault="00242174" w:rsidP="00242174">
            <w:pPr>
              <w:jc w:val="center"/>
              <w:rPr>
                <w:color w:val="000000"/>
              </w:rPr>
            </w:pPr>
            <w:r w:rsidRPr="00242174">
              <w:rPr>
                <w:color w:val="000000"/>
              </w:rPr>
              <w:t>-</w:t>
            </w:r>
          </w:p>
        </w:tc>
      </w:tr>
      <w:tr w:rsidR="00242174" w:rsidRPr="00242174" w14:paraId="5C873805" w14:textId="77777777" w:rsidTr="007E69AF">
        <w:trPr>
          <w:trHeight w:val="447"/>
          <w:jc w:val="center"/>
        </w:trPr>
        <w:tc>
          <w:tcPr>
            <w:tcW w:w="1022" w:type="dxa"/>
            <w:vAlign w:val="center"/>
          </w:tcPr>
          <w:p w14:paraId="22658A1B" w14:textId="77777777" w:rsidR="00242174" w:rsidRPr="00242174" w:rsidRDefault="00242174" w:rsidP="00242174">
            <w:pPr>
              <w:jc w:val="center"/>
              <w:rPr>
                <w:color w:val="000000"/>
              </w:rPr>
            </w:pPr>
            <w:r w:rsidRPr="00242174">
              <w:t>1.6.</w:t>
            </w:r>
          </w:p>
        </w:tc>
        <w:tc>
          <w:tcPr>
            <w:tcW w:w="2268" w:type="dxa"/>
            <w:vAlign w:val="center"/>
          </w:tcPr>
          <w:p w14:paraId="2C6FFDE9" w14:textId="77777777" w:rsidR="00242174" w:rsidRPr="00242174" w:rsidRDefault="00242174" w:rsidP="00242174">
            <w:pPr>
              <w:rPr>
                <w:color w:val="000000"/>
              </w:rPr>
            </w:pPr>
            <w:r w:rsidRPr="00242174">
              <w:t>Подано воды в сеть</w:t>
            </w:r>
          </w:p>
        </w:tc>
        <w:tc>
          <w:tcPr>
            <w:tcW w:w="709" w:type="dxa"/>
            <w:vAlign w:val="center"/>
          </w:tcPr>
          <w:p w14:paraId="5F6C8DCA"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6288566C" w14:textId="77777777" w:rsidR="00242174" w:rsidRPr="00242174" w:rsidRDefault="00242174" w:rsidP="00242174">
            <w:pPr>
              <w:jc w:val="center"/>
              <w:rPr>
                <w:color w:val="000000"/>
              </w:rPr>
            </w:pPr>
            <w:r w:rsidRPr="00242174">
              <w:rPr>
                <w:color w:val="000000"/>
              </w:rPr>
              <w:t>1677929,50</w:t>
            </w:r>
          </w:p>
        </w:tc>
        <w:tc>
          <w:tcPr>
            <w:tcW w:w="1417" w:type="dxa"/>
            <w:vAlign w:val="center"/>
          </w:tcPr>
          <w:p w14:paraId="2368577C" w14:textId="77777777" w:rsidR="00242174" w:rsidRPr="00242174" w:rsidRDefault="00242174" w:rsidP="00242174">
            <w:pPr>
              <w:jc w:val="center"/>
              <w:rPr>
                <w:color w:val="000000"/>
              </w:rPr>
            </w:pPr>
            <w:r w:rsidRPr="00242174">
              <w:rPr>
                <w:color w:val="000000"/>
              </w:rPr>
              <w:t>864434,50</w:t>
            </w:r>
          </w:p>
        </w:tc>
        <w:tc>
          <w:tcPr>
            <w:tcW w:w="1418" w:type="dxa"/>
            <w:vAlign w:val="center"/>
          </w:tcPr>
          <w:p w14:paraId="74F0F940" w14:textId="77777777" w:rsidR="00242174" w:rsidRPr="00242174" w:rsidRDefault="00242174" w:rsidP="00242174">
            <w:pPr>
              <w:jc w:val="center"/>
              <w:rPr>
                <w:color w:val="000000"/>
              </w:rPr>
            </w:pPr>
            <w:r w:rsidRPr="00242174">
              <w:rPr>
                <w:color w:val="000000"/>
              </w:rPr>
              <w:t>864434,50</w:t>
            </w:r>
          </w:p>
        </w:tc>
        <w:tc>
          <w:tcPr>
            <w:tcW w:w="1275" w:type="dxa"/>
            <w:vAlign w:val="center"/>
          </w:tcPr>
          <w:p w14:paraId="5B96F7D8" w14:textId="77777777" w:rsidR="00242174" w:rsidRPr="00242174" w:rsidRDefault="00242174" w:rsidP="00242174">
            <w:pPr>
              <w:jc w:val="center"/>
              <w:rPr>
                <w:color w:val="000000"/>
              </w:rPr>
            </w:pPr>
            <w:r w:rsidRPr="00242174">
              <w:rPr>
                <w:color w:val="000000"/>
              </w:rPr>
              <w:t>838964,75</w:t>
            </w:r>
          </w:p>
        </w:tc>
        <w:tc>
          <w:tcPr>
            <w:tcW w:w="1311" w:type="dxa"/>
            <w:vAlign w:val="center"/>
          </w:tcPr>
          <w:p w14:paraId="49AF1360" w14:textId="77777777" w:rsidR="00242174" w:rsidRPr="00242174" w:rsidRDefault="00242174" w:rsidP="00242174">
            <w:pPr>
              <w:jc w:val="center"/>
              <w:rPr>
                <w:color w:val="000000"/>
              </w:rPr>
            </w:pPr>
            <w:r w:rsidRPr="00242174">
              <w:rPr>
                <w:color w:val="000000"/>
              </w:rPr>
              <w:t>838964,75</w:t>
            </w:r>
          </w:p>
        </w:tc>
      </w:tr>
      <w:tr w:rsidR="00242174" w:rsidRPr="00242174" w14:paraId="2019E1DF" w14:textId="77777777" w:rsidTr="007E69AF">
        <w:trPr>
          <w:trHeight w:val="379"/>
          <w:jc w:val="center"/>
        </w:trPr>
        <w:tc>
          <w:tcPr>
            <w:tcW w:w="1022" w:type="dxa"/>
            <w:vAlign w:val="center"/>
          </w:tcPr>
          <w:p w14:paraId="4A7CF21B" w14:textId="77777777" w:rsidR="00242174" w:rsidRPr="00242174" w:rsidRDefault="00242174" w:rsidP="00242174">
            <w:pPr>
              <w:jc w:val="center"/>
              <w:rPr>
                <w:color w:val="000000"/>
              </w:rPr>
            </w:pPr>
            <w:r w:rsidRPr="00242174">
              <w:t>1.7.</w:t>
            </w:r>
          </w:p>
        </w:tc>
        <w:tc>
          <w:tcPr>
            <w:tcW w:w="2268" w:type="dxa"/>
            <w:vAlign w:val="center"/>
          </w:tcPr>
          <w:p w14:paraId="3660CAEE" w14:textId="77777777" w:rsidR="00242174" w:rsidRPr="00242174" w:rsidRDefault="00242174" w:rsidP="00242174">
            <w:pPr>
              <w:rPr>
                <w:color w:val="000000"/>
              </w:rPr>
            </w:pPr>
            <w:r w:rsidRPr="00242174">
              <w:t>Потери воды</w:t>
            </w:r>
          </w:p>
        </w:tc>
        <w:tc>
          <w:tcPr>
            <w:tcW w:w="709" w:type="dxa"/>
            <w:vAlign w:val="center"/>
          </w:tcPr>
          <w:p w14:paraId="3A55CD20" w14:textId="77777777" w:rsidR="00242174" w:rsidRPr="00242174" w:rsidRDefault="00242174" w:rsidP="00242174">
            <w:pPr>
              <w:jc w:val="center"/>
              <w:rPr>
                <w:color w:val="000000"/>
              </w:rPr>
            </w:pPr>
            <w:r w:rsidRPr="00242174">
              <w:rPr>
                <w:color w:val="000000"/>
              </w:rPr>
              <w:t>%</w:t>
            </w:r>
          </w:p>
        </w:tc>
        <w:tc>
          <w:tcPr>
            <w:tcW w:w="1525" w:type="dxa"/>
            <w:vAlign w:val="center"/>
          </w:tcPr>
          <w:p w14:paraId="08AB151A" w14:textId="77777777" w:rsidR="00242174" w:rsidRPr="00242174" w:rsidRDefault="00242174" w:rsidP="00242174">
            <w:pPr>
              <w:jc w:val="center"/>
              <w:rPr>
                <w:color w:val="000000"/>
              </w:rPr>
            </w:pPr>
            <w:r w:rsidRPr="00242174">
              <w:rPr>
                <w:color w:val="000000"/>
              </w:rPr>
              <w:t>38,25</w:t>
            </w:r>
          </w:p>
        </w:tc>
        <w:tc>
          <w:tcPr>
            <w:tcW w:w="1417" w:type="dxa"/>
            <w:vAlign w:val="center"/>
          </w:tcPr>
          <w:p w14:paraId="26553D12" w14:textId="77777777" w:rsidR="00242174" w:rsidRPr="00242174" w:rsidRDefault="00242174" w:rsidP="00242174">
            <w:pPr>
              <w:jc w:val="center"/>
              <w:rPr>
                <w:color w:val="000000"/>
              </w:rPr>
            </w:pPr>
            <w:r w:rsidRPr="00242174">
              <w:rPr>
                <w:color w:val="000000"/>
              </w:rPr>
              <w:t>38,25</w:t>
            </w:r>
          </w:p>
        </w:tc>
        <w:tc>
          <w:tcPr>
            <w:tcW w:w="1418" w:type="dxa"/>
            <w:vAlign w:val="center"/>
          </w:tcPr>
          <w:p w14:paraId="2F149EFA" w14:textId="77777777" w:rsidR="00242174" w:rsidRPr="00242174" w:rsidRDefault="00242174" w:rsidP="00242174">
            <w:pPr>
              <w:jc w:val="center"/>
              <w:rPr>
                <w:color w:val="000000"/>
              </w:rPr>
            </w:pPr>
            <w:r w:rsidRPr="00242174">
              <w:rPr>
                <w:color w:val="000000"/>
              </w:rPr>
              <w:t>38,25</w:t>
            </w:r>
          </w:p>
        </w:tc>
        <w:tc>
          <w:tcPr>
            <w:tcW w:w="1275" w:type="dxa"/>
            <w:vAlign w:val="center"/>
          </w:tcPr>
          <w:p w14:paraId="4523A294" w14:textId="77777777" w:rsidR="00242174" w:rsidRPr="00242174" w:rsidRDefault="00242174" w:rsidP="00242174">
            <w:pPr>
              <w:jc w:val="center"/>
              <w:rPr>
                <w:color w:val="000000"/>
              </w:rPr>
            </w:pPr>
            <w:r w:rsidRPr="00242174">
              <w:rPr>
                <w:color w:val="000000"/>
              </w:rPr>
              <w:t>38,25</w:t>
            </w:r>
          </w:p>
        </w:tc>
        <w:tc>
          <w:tcPr>
            <w:tcW w:w="1311" w:type="dxa"/>
            <w:vAlign w:val="center"/>
          </w:tcPr>
          <w:p w14:paraId="0320E5BB" w14:textId="77777777" w:rsidR="00242174" w:rsidRPr="00242174" w:rsidRDefault="00242174" w:rsidP="00242174">
            <w:pPr>
              <w:jc w:val="center"/>
              <w:rPr>
                <w:color w:val="000000"/>
              </w:rPr>
            </w:pPr>
            <w:r w:rsidRPr="00242174">
              <w:rPr>
                <w:color w:val="000000"/>
              </w:rPr>
              <w:t>38,25</w:t>
            </w:r>
          </w:p>
        </w:tc>
      </w:tr>
      <w:tr w:rsidR="00242174" w:rsidRPr="00242174" w14:paraId="7F04B96B" w14:textId="77777777" w:rsidTr="007E69AF">
        <w:trPr>
          <w:trHeight w:val="426"/>
          <w:jc w:val="center"/>
        </w:trPr>
        <w:tc>
          <w:tcPr>
            <w:tcW w:w="1022" w:type="dxa"/>
            <w:vAlign w:val="center"/>
          </w:tcPr>
          <w:p w14:paraId="1BFADE90" w14:textId="77777777" w:rsidR="00242174" w:rsidRPr="00242174" w:rsidRDefault="00242174" w:rsidP="00242174">
            <w:pPr>
              <w:jc w:val="center"/>
              <w:rPr>
                <w:color w:val="000000"/>
              </w:rPr>
            </w:pPr>
            <w:r w:rsidRPr="00242174">
              <w:t>1.8.</w:t>
            </w:r>
          </w:p>
        </w:tc>
        <w:tc>
          <w:tcPr>
            <w:tcW w:w="2268" w:type="dxa"/>
            <w:vAlign w:val="center"/>
          </w:tcPr>
          <w:p w14:paraId="02390DC9" w14:textId="77777777" w:rsidR="00242174" w:rsidRPr="00242174" w:rsidRDefault="00242174" w:rsidP="00242174">
            <w:pPr>
              <w:rPr>
                <w:color w:val="000000"/>
              </w:rPr>
            </w:pPr>
            <w:r w:rsidRPr="00242174">
              <w:t>Уровень потерь к объему поданной воды в сеть</w:t>
            </w:r>
          </w:p>
        </w:tc>
        <w:tc>
          <w:tcPr>
            <w:tcW w:w="709" w:type="dxa"/>
            <w:vAlign w:val="center"/>
          </w:tcPr>
          <w:p w14:paraId="61D298D5"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673E01CA" w14:textId="77777777" w:rsidR="00242174" w:rsidRPr="00242174" w:rsidRDefault="00242174" w:rsidP="00242174">
            <w:pPr>
              <w:jc w:val="center"/>
              <w:rPr>
                <w:color w:val="000000"/>
              </w:rPr>
            </w:pPr>
            <w:r w:rsidRPr="00242174">
              <w:rPr>
                <w:color w:val="000000"/>
              </w:rPr>
              <w:t>641778,75</w:t>
            </w:r>
          </w:p>
        </w:tc>
        <w:tc>
          <w:tcPr>
            <w:tcW w:w="1417" w:type="dxa"/>
            <w:vAlign w:val="center"/>
          </w:tcPr>
          <w:p w14:paraId="50D78E21" w14:textId="77777777" w:rsidR="00242174" w:rsidRPr="00242174" w:rsidRDefault="00242174" w:rsidP="00242174">
            <w:pPr>
              <w:jc w:val="center"/>
              <w:rPr>
                <w:color w:val="000000"/>
              </w:rPr>
            </w:pPr>
            <w:r w:rsidRPr="00242174">
              <w:rPr>
                <w:color w:val="000000"/>
              </w:rPr>
              <w:t>330625,00</w:t>
            </w:r>
          </w:p>
        </w:tc>
        <w:tc>
          <w:tcPr>
            <w:tcW w:w="1418" w:type="dxa"/>
            <w:vAlign w:val="center"/>
          </w:tcPr>
          <w:p w14:paraId="78746978" w14:textId="77777777" w:rsidR="00242174" w:rsidRPr="00242174" w:rsidRDefault="00242174" w:rsidP="00242174">
            <w:pPr>
              <w:jc w:val="center"/>
              <w:rPr>
                <w:color w:val="000000"/>
              </w:rPr>
            </w:pPr>
            <w:r w:rsidRPr="00242174">
              <w:rPr>
                <w:color w:val="000000"/>
              </w:rPr>
              <w:t>330625,00</w:t>
            </w:r>
          </w:p>
        </w:tc>
        <w:tc>
          <w:tcPr>
            <w:tcW w:w="1275" w:type="dxa"/>
            <w:vAlign w:val="center"/>
          </w:tcPr>
          <w:p w14:paraId="24FF0680" w14:textId="77777777" w:rsidR="00242174" w:rsidRPr="00242174" w:rsidRDefault="00242174" w:rsidP="00242174">
            <w:pPr>
              <w:jc w:val="center"/>
              <w:rPr>
                <w:color w:val="000000"/>
              </w:rPr>
            </w:pPr>
            <w:r w:rsidRPr="00242174">
              <w:rPr>
                <w:color w:val="000000"/>
              </w:rPr>
              <w:t>320889,37</w:t>
            </w:r>
          </w:p>
        </w:tc>
        <w:tc>
          <w:tcPr>
            <w:tcW w:w="1311" w:type="dxa"/>
            <w:vAlign w:val="center"/>
          </w:tcPr>
          <w:p w14:paraId="66A9112C" w14:textId="77777777" w:rsidR="00242174" w:rsidRPr="00242174" w:rsidRDefault="00242174" w:rsidP="00242174">
            <w:pPr>
              <w:jc w:val="center"/>
              <w:rPr>
                <w:color w:val="000000"/>
              </w:rPr>
            </w:pPr>
            <w:r w:rsidRPr="00242174">
              <w:rPr>
                <w:color w:val="000000"/>
              </w:rPr>
              <w:t>320889,37</w:t>
            </w:r>
          </w:p>
        </w:tc>
      </w:tr>
      <w:tr w:rsidR="00242174" w:rsidRPr="00242174" w14:paraId="5DEF238D" w14:textId="77777777" w:rsidTr="007E69AF">
        <w:trPr>
          <w:trHeight w:val="912"/>
          <w:jc w:val="center"/>
        </w:trPr>
        <w:tc>
          <w:tcPr>
            <w:tcW w:w="1022" w:type="dxa"/>
            <w:vAlign w:val="center"/>
          </w:tcPr>
          <w:p w14:paraId="734A4869" w14:textId="77777777" w:rsidR="00242174" w:rsidRPr="00242174" w:rsidRDefault="00242174" w:rsidP="00242174">
            <w:pPr>
              <w:jc w:val="center"/>
              <w:rPr>
                <w:color w:val="000000"/>
              </w:rPr>
            </w:pPr>
            <w:r w:rsidRPr="00242174">
              <w:t>1.9.</w:t>
            </w:r>
          </w:p>
        </w:tc>
        <w:tc>
          <w:tcPr>
            <w:tcW w:w="2268" w:type="dxa"/>
            <w:vAlign w:val="center"/>
          </w:tcPr>
          <w:p w14:paraId="03C8DECE" w14:textId="77777777" w:rsidR="00242174" w:rsidRPr="00242174" w:rsidRDefault="00242174" w:rsidP="00242174">
            <w:pPr>
              <w:rPr>
                <w:color w:val="000000"/>
              </w:rPr>
            </w:pPr>
            <w:r w:rsidRPr="00242174">
              <w:t>Отпущено воды по категориям потребителей</w:t>
            </w:r>
          </w:p>
        </w:tc>
        <w:tc>
          <w:tcPr>
            <w:tcW w:w="709" w:type="dxa"/>
            <w:vAlign w:val="center"/>
          </w:tcPr>
          <w:p w14:paraId="4C1845A6"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5A34CFB7" w14:textId="77777777" w:rsidR="00242174" w:rsidRPr="00242174" w:rsidRDefault="00242174" w:rsidP="00242174">
            <w:pPr>
              <w:jc w:val="center"/>
              <w:rPr>
                <w:color w:val="000000"/>
              </w:rPr>
            </w:pPr>
            <w:r w:rsidRPr="00242174">
              <w:rPr>
                <w:color w:val="000000"/>
              </w:rPr>
              <w:t>1036150,75</w:t>
            </w:r>
          </w:p>
        </w:tc>
        <w:tc>
          <w:tcPr>
            <w:tcW w:w="1417" w:type="dxa"/>
            <w:vAlign w:val="center"/>
          </w:tcPr>
          <w:p w14:paraId="3711743A" w14:textId="77777777" w:rsidR="00242174" w:rsidRPr="00242174" w:rsidRDefault="00242174" w:rsidP="00242174">
            <w:pPr>
              <w:jc w:val="center"/>
              <w:rPr>
                <w:color w:val="000000"/>
              </w:rPr>
            </w:pPr>
            <w:r w:rsidRPr="00242174">
              <w:rPr>
                <w:color w:val="000000"/>
              </w:rPr>
              <w:t>533809,50</w:t>
            </w:r>
          </w:p>
        </w:tc>
        <w:tc>
          <w:tcPr>
            <w:tcW w:w="1418" w:type="dxa"/>
            <w:vAlign w:val="center"/>
          </w:tcPr>
          <w:p w14:paraId="33A49942" w14:textId="77777777" w:rsidR="00242174" w:rsidRPr="00242174" w:rsidRDefault="00242174" w:rsidP="00242174">
            <w:pPr>
              <w:jc w:val="center"/>
              <w:rPr>
                <w:color w:val="000000"/>
              </w:rPr>
            </w:pPr>
            <w:r w:rsidRPr="00242174">
              <w:rPr>
                <w:color w:val="000000"/>
              </w:rPr>
              <w:t>533809,50</w:t>
            </w:r>
          </w:p>
        </w:tc>
        <w:tc>
          <w:tcPr>
            <w:tcW w:w="1275" w:type="dxa"/>
            <w:vAlign w:val="center"/>
          </w:tcPr>
          <w:p w14:paraId="4C9837B1" w14:textId="77777777" w:rsidR="00242174" w:rsidRPr="00242174" w:rsidRDefault="00242174" w:rsidP="00242174">
            <w:pPr>
              <w:jc w:val="center"/>
              <w:rPr>
                <w:color w:val="000000"/>
              </w:rPr>
            </w:pPr>
            <w:r w:rsidRPr="00242174">
              <w:rPr>
                <w:color w:val="000000"/>
              </w:rPr>
              <w:t>518075,37</w:t>
            </w:r>
          </w:p>
        </w:tc>
        <w:tc>
          <w:tcPr>
            <w:tcW w:w="1311" w:type="dxa"/>
            <w:vAlign w:val="center"/>
          </w:tcPr>
          <w:p w14:paraId="069D5C6B" w14:textId="77777777" w:rsidR="00242174" w:rsidRPr="00242174" w:rsidRDefault="00242174" w:rsidP="00242174">
            <w:pPr>
              <w:jc w:val="center"/>
              <w:rPr>
                <w:color w:val="000000"/>
              </w:rPr>
            </w:pPr>
            <w:r w:rsidRPr="00242174">
              <w:rPr>
                <w:color w:val="000000"/>
              </w:rPr>
              <w:t>518075,37</w:t>
            </w:r>
          </w:p>
        </w:tc>
      </w:tr>
      <w:tr w:rsidR="00242174" w:rsidRPr="00242174" w14:paraId="6B12621C" w14:textId="77777777" w:rsidTr="007E69AF">
        <w:trPr>
          <w:trHeight w:val="325"/>
          <w:jc w:val="center"/>
        </w:trPr>
        <w:tc>
          <w:tcPr>
            <w:tcW w:w="1022" w:type="dxa"/>
            <w:vAlign w:val="center"/>
          </w:tcPr>
          <w:p w14:paraId="3A33B848" w14:textId="77777777" w:rsidR="00242174" w:rsidRPr="00242174" w:rsidRDefault="00242174" w:rsidP="00242174">
            <w:pPr>
              <w:jc w:val="center"/>
              <w:rPr>
                <w:color w:val="000000"/>
              </w:rPr>
            </w:pPr>
            <w:r w:rsidRPr="00242174">
              <w:t>1.9.1.</w:t>
            </w:r>
          </w:p>
        </w:tc>
        <w:tc>
          <w:tcPr>
            <w:tcW w:w="2268" w:type="dxa"/>
            <w:vAlign w:val="center"/>
          </w:tcPr>
          <w:p w14:paraId="6D3176BF" w14:textId="77777777" w:rsidR="00242174" w:rsidRPr="00242174" w:rsidRDefault="00242174" w:rsidP="00242174">
            <w:pPr>
              <w:rPr>
                <w:color w:val="000000"/>
              </w:rPr>
            </w:pPr>
            <w:r w:rsidRPr="00242174">
              <w:t>Потребительский рынок</w:t>
            </w:r>
          </w:p>
        </w:tc>
        <w:tc>
          <w:tcPr>
            <w:tcW w:w="709" w:type="dxa"/>
            <w:vAlign w:val="center"/>
          </w:tcPr>
          <w:p w14:paraId="1DA5805D"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13A36BD" w14:textId="77777777" w:rsidR="00242174" w:rsidRPr="00242174" w:rsidRDefault="00242174" w:rsidP="00242174">
            <w:pPr>
              <w:jc w:val="center"/>
              <w:rPr>
                <w:color w:val="000000"/>
              </w:rPr>
            </w:pPr>
            <w:r w:rsidRPr="00242174">
              <w:rPr>
                <w:color w:val="000000"/>
              </w:rPr>
              <w:t>930631,75</w:t>
            </w:r>
          </w:p>
        </w:tc>
        <w:tc>
          <w:tcPr>
            <w:tcW w:w="1417" w:type="dxa"/>
            <w:vAlign w:val="center"/>
          </w:tcPr>
          <w:p w14:paraId="6152F163" w14:textId="77777777" w:rsidR="00242174" w:rsidRPr="00242174" w:rsidRDefault="00242174" w:rsidP="00242174">
            <w:pPr>
              <w:jc w:val="center"/>
              <w:rPr>
                <w:color w:val="000000"/>
              </w:rPr>
            </w:pPr>
            <w:r w:rsidRPr="00242174">
              <w:rPr>
                <w:color w:val="000000"/>
              </w:rPr>
              <w:t>481050,00</w:t>
            </w:r>
          </w:p>
        </w:tc>
        <w:tc>
          <w:tcPr>
            <w:tcW w:w="1418" w:type="dxa"/>
            <w:vAlign w:val="center"/>
          </w:tcPr>
          <w:p w14:paraId="46033F34" w14:textId="77777777" w:rsidR="00242174" w:rsidRPr="00242174" w:rsidRDefault="00242174" w:rsidP="00242174">
            <w:pPr>
              <w:jc w:val="center"/>
              <w:rPr>
                <w:color w:val="000000"/>
              </w:rPr>
            </w:pPr>
            <w:r w:rsidRPr="00242174">
              <w:rPr>
                <w:color w:val="000000"/>
              </w:rPr>
              <w:t>481050,00</w:t>
            </w:r>
          </w:p>
        </w:tc>
        <w:tc>
          <w:tcPr>
            <w:tcW w:w="1275" w:type="dxa"/>
            <w:vAlign w:val="center"/>
          </w:tcPr>
          <w:p w14:paraId="059C7860" w14:textId="77777777" w:rsidR="00242174" w:rsidRPr="00242174" w:rsidRDefault="00242174" w:rsidP="00242174">
            <w:pPr>
              <w:jc w:val="center"/>
              <w:rPr>
                <w:color w:val="000000"/>
              </w:rPr>
            </w:pPr>
            <w:r w:rsidRPr="00242174">
              <w:rPr>
                <w:color w:val="000000"/>
              </w:rPr>
              <w:t>465315,87</w:t>
            </w:r>
          </w:p>
        </w:tc>
        <w:tc>
          <w:tcPr>
            <w:tcW w:w="1311" w:type="dxa"/>
            <w:vAlign w:val="center"/>
          </w:tcPr>
          <w:p w14:paraId="5EC29D1E" w14:textId="77777777" w:rsidR="00242174" w:rsidRPr="00242174" w:rsidRDefault="00242174" w:rsidP="00242174">
            <w:pPr>
              <w:jc w:val="center"/>
              <w:rPr>
                <w:color w:val="000000"/>
              </w:rPr>
            </w:pPr>
            <w:r w:rsidRPr="00242174">
              <w:rPr>
                <w:color w:val="000000"/>
              </w:rPr>
              <w:t>465315,87</w:t>
            </w:r>
          </w:p>
        </w:tc>
      </w:tr>
      <w:tr w:rsidR="00242174" w:rsidRPr="00242174" w14:paraId="7459F142" w14:textId="77777777" w:rsidTr="007E69AF">
        <w:trPr>
          <w:trHeight w:val="358"/>
          <w:jc w:val="center"/>
        </w:trPr>
        <w:tc>
          <w:tcPr>
            <w:tcW w:w="1022" w:type="dxa"/>
            <w:vAlign w:val="center"/>
          </w:tcPr>
          <w:p w14:paraId="3B4AC0B0" w14:textId="77777777" w:rsidR="00242174" w:rsidRPr="00242174" w:rsidRDefault="00242174" w:rsidP="00242174">
            <w:pPr>
              <w:jc w:val="center"/>
              <w:rPr>
                <w:color w:val="000000"/>
              </w:rPr>
            </w:pPr>
            <w:r w:rsidRPr="00242174">
              <w:t>1.9.1.1.</w:t>
            </w:r>
          </w:p>
        </w:tc>
        <w:tc>
          <w:tcPr>
            <w:tcW w:w="2268" w:type="dxa"/>
            <w:vAlign w:val="center"/>
          </w:tcPr>
          <w:p w14:paraId="3DCEE4CC" w14:textId="77777777" w:rsidR="00242174" w:rsidRPr="00242174" w:rsidRDefault="00242174" w:rsidP="00242174">
            <w:pPr>
              <w:rPr>
                <w:color w:val="000000"/>
              </w:rPr>
            </w:pPr>
            <w:r w:rsidRPr="00242174">
              <w:t>- население</w:t>
            </w:r>
          </w:p>
        </w:tc>
        <w:tc>
          <w:tcPr>
            <w:tcW w:w="709" w:type="dxa"/>
            <w:vAlign w:val="center"/>
          </w:tcPr>
          <w:p w14:paraId="452C3D2D"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4D33C3BC" w14:textId="77777777" w:rsidR="00242174" w:rsidRPr="00242174" w:rsidRDefault="00242174" w:rsidP="00242174">
            <w:pPr>
              <w:jc w:val="center"/>
              <w:rPr>
                <w:color w:val="000000"/>
              </w:rPr>
            </w:pPr>
            <w:r w:rsidRPr="00242174">
              <w:rPr>
                <w:color w:val="000000"/>
              </w:rPr>
              <w:t>689951,22</w:t>
            </w:r>
          </w:p>
        </w:tc>
        <w:tc>
          <w:tcPr>
            <w:tcW w:w="1417" w:type="dxa"/>
            <w:vAlign w:val="center"/>
          </w:tcPr>
          <w:p w14:paraId="55E8DBB6" w14:textId="77777777" w:rsidR="00242174" w:rsidRPr="00242174" w:rsidRDefault="00242174" w:rsidP="00242174">
            <w:pPr>
              <w:jc w:val="center"/>
              <w:rPr>
                <w:color w:val="000000"/>
              </w:rPr>
            </w:pPr>
            <w:r w:rsidRPr="00242174">
              <w:rPr>
                <w:color w:val="000000"/>
              </w:rPr>
              <w:t>360710,00</w:t>
            </w:r>
          </w:p>
        </w:tc>
        <w:tc>
          <w:tcPr>
            <w:tcW w:w="1418" w:type="dxa"/>
            <w:vAlign w:val="center"/>
          </w:tcPr>
          <w:p w14:paraId="6141BBD8" w14:textId="77777777" w:rsidR="00242174" w:rsidRPr="00242174" w:rsidRDefault="00242174" w:rsidP="00242174">
            <w:pPr>
              <w:jc w:val="center"/>
              <w:rPr>
                <w:color w:val="000000"/>
              </w:rPr>
            </w:pPr>
            <w:r w:rsidRPr="00242174">
              <w:rPr>
                <w:color w:val="000000"/>
              </w:rPr>
              <w:t>360710,00</w:t>
            </w:r>
          </w:p>
        </w:tc>
        <w:tc>
          <w:tcPr>
            <w:tcW w:w="1275" w:type="dxa"/>
            <w:vAlign w:val="center"/>
          </w:tcPr>
          <w:p w14:paraId="31D0286F" w14:textId="77777777" w:rsidR="00242174" w:rsidRPr="00242174" w:rsidRDefault="00242174" w:rsidP="00242174">
            <w:pPr>
              <w:jc w:val="center"/>
              <w:rPr>
                <w:color w:val="000000"/>
              </w:rPr>
            </w:pPr>
            <w:r w:rsidRPr="00242174">
              <w:rPr>
                <w:color w:val="000000"/>
              </w:rPr>
              <w:t>344975,61</w:t>
            </w:r>
          </w:p>
        </w:tc>
        <w:tc>
          <w:tcPr>
            <w:tcW w:w="1311" w:type="dxa"/>
            <w:vAlign w:val="center"/>
          </w:tcPr>
          <w:p w14:paraId="19ABF16F" w14:textId="77777777" w:rsidR="00242174" w:rsidRPr="00242174" w:rsidRDefault="00242174" w:rsidP="00242174">
            <w:pPr>
              <w:jc w:val="center"/>
              <w:rPr>
                <w:color w:val="000000"/>
              </w:rPr>
            </w:pPr>
            <w:r w:rsidRPr="00242174">
              <w:rPr>
                <w:color w:val="000000"/>
              </w:rPr>
              <w:t>344975,61</w:t>
            </w:r>
          </w:p>
        </w:tc>
      </w:tr>
      <w:tr w:rsidR="00242174" w:rsidRPr="00242174" w14:paraId="2DFF9F74" w14:textId="77777777" w:rsidTr="007E69AF">
        <w:trPr>
          <w:trHeight w:val="369"/>
          <w:jc w:val="center"/>
        </w:trPr>
        <w:tc>
          <w:tcPr>
            <w:tcW w:w="1022" w:type="dxa"/>
            <w:vAlign w:val="center"/>
          </w:tcPr>
          <w:p w14:paraId="39896B2F" w14:textId="77777777" w:rsidR="00242174" w:rsidRPr="00242174" w:rsidRDefault="00242174" w:rsidP="00242174">
            <w:pPr>
              <w:jc w:val="center"/>
              <w:rPr>
                <w:color w:val="000000"/>
              </w:rPr>
            </w:pPr>
            <w:r w:rsidRPr="00242174">
              <w:t>1.9.1.2.</w:t>
            </w:r>
          </w:p>
        </w:tc>
        <w:tc>
          <w:tcPr>
            <w:tcW w:w="2268" w:type="dxa"/>
            <w:vAlign w:val="center"/>
          </w:tcPr>
          <w:p w14:paraId="67E1CDCD" w14:textId="77777777" w:rsidR="00242174" w:rsidRPr="00242174" w:rsidRDefault="00242174" w:rsidP="00242174">
            <w:pPr>
              <w:rPr>
                <w:color w:val="000000"/>
              </w:rPr>
            </w:pPr>
            <w:r w:rsidRPr="00242174">
              <w:t>- прочие потребители</w:t>
            </w:r>
          </w:p>
        </w:tc>
        <w:tc>
          <w:tcPr>
            <w:tcW w:w="709" w:type="dxa"/>
            <w:vAlign w:val="center"/>
          </w:tcPr>
          <w:p w14:paraId="5CA1289B"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2D9FBB2B" w14:textId="77777777" w:rsidR="00242174" w:rsidRPr="00242174" w:rsidRDefault="00242174" w:rsidP="00242174">
            <w:pPr>
              <w:jc w:val="center"/>
              <w:rPr>
                <w:color w:val="000000"/>
              </w:rPr>
            </w:pPr>
            <w:r w:rsidRPr="00242174">
              <w:rPr>
                <w:color w:val="000000"/>
              </w:rPr>
              <w:t>240680,53</w:t>
            </w:r>
          </w:p>
        </w:tc>
        <w:tc>
          <w:tcPr>
            <w:tcW w:w="1417" w:type="dxa"/>
            <w:vAlign w:val="center"/>
          </w:tcPr>
          <w:p w14:paraId="63DC39EF" w14:textId="77777777" w:rsidR="00242174" w:rsidRPr="00242174" w:rsidRDefault="00242174" w:rsidP="00242174">
            <w:pPr>
              <w:jc w:val="center"/>
              <w:rPr>
                <w:color w:val="000000"/>
              </w:rPr>
            </w:pPr>
            <w:r w:rsidRPr="00242174">
              <w:rPr>
                <w:color w:val="000000"/>
              </w:rPr>
              <w:t>120340,00</w:t>
            </w:r>
          </w:p>
        </w:tc>
        <w:tc>
          <w:tcPr>
            <w:tcW w:w="1418" w:type="dxa"/>
            <w:vAlign w:val="center"/>
          </w:tcPr>
          <w:p w14:paraId="12A77373" w14:textId="77777777" w:rsidR="00242174" w:rsidRPr="00242174" w:rsidRDefault="00242174" w:rsidP="00242174">
            <w:pPr>
              <w:jc w:val="center"/>
              <w:rPr>
                <w:color w:val="000000"/>
              </w:rPr>
            </w:pPr>
            <w:r w:rsidRPr="00242174">
              <w:rPr>
                <w:color w:val="000000"/>
              </w:rPr>
              <w:t>120340,00</w:t>
            </w:r>
          </w:p>
        </w:tc>
        <w:tc>
          <w:tcPr>
            <w:tcW w:w="1275" w:type="dxa"/>
            <w:vAlign w:val="center"/>
          </w:tcPr>
          <w:p w14:paraId="3D04AC4A" w14:textId="77777777" w:rsidR="00242174" w:rsidRPr="00242174" w:rsidRDefault="00242174" w:rsidP="00242174">
            <w:pPr>
              <w:jc w:val="center"/>
              <w:rPr>
                <w:color w:val="000000"/>
              </w:rPr>
            </w:pPr>
            <w:r w:rsidRPr="00242174">
              <w:rPr>
                <w:color w:val="000000"/>
              </w:rPr>
              <w:t>120340,26</w:t>
            </w:r>
          </w:p>
        </w:tc>
        <w:tc>
          <w:tcPr>
            <w:tcW w:w="1311" w:type="dxa"/>
            <w:vAlign w:val="center"/>
          </w:tcPr>
          <w:p w14:paraId="77525E7B" w14:textId="77777777" w:rsidR="00242174" w:rsidRPr="00242174" w:rsidRDefault="00242174" w:rsidP="00242174">
            <w:pPr>
              <w:jc w:val="center"/>
              <w:rPr>
                <w:color w:val="000000"/>
              </w:rPr>
            </w:pPr>
            <w:r w:rsidRPr="00242174">
              <w:rPr>
                <w:color w:val="000000"/>
              </w:rPr>
              <w:t>120340,26</w:t>
            </w:r>
          </w:p>
        </w:tc>
      </w:tr>
      <w:tr w:rsidR="00242174" w:rsidRPr="00242174" w14:paraId="42ADBEC0" w14:textId="77777777" w:rsidTr="007E69AF">
        <w:trPr>
          <w:trHeight w:val="369"/>
          <w:jc w:val="center"/>
        </w:trPr>
        <w:tc>
          <w:tcPr>
            <w:tcW w:w="1022" w:type="dxa"/>
            <w:vAlign w:val="center"/>
          </w:tcPr>
          <w:p w14:paraId="4294E7E7" w14:textId="77777777" w:rsidR="00242174" w:rsidRPr="00242174" w:rsidRDefault="00242174" w:rsidP="00242174">
            <w:pPr>
              <w:jc w:val="center"/>
              <w:rPr>
                <w:color w:val="000000"/>
              </w:rPr>
            </w:pPr>
            <w:r w:rsidRPr="00242174">
              <w:t>1.9.2.</w:t>
            </w:r>
          </w:p>
        </w:tc>
        <w:tc>
          <w:tcPr>
            <w:tcW w:w="2268" w:type="dxa"/>
            <w:vAlign w:val="center"/>
          </w:tcPr>
          <w:p w14:paraId="65915CB0" w14:textId="77777777" w:rsidR="00242174" w:rsidRPr="00242174" w:rsidRDefault="00242174" w:rsidP="00242174">
            <w:pPr>
              <w:rPr>
                <w:color w:val="000000"/>
              </w:rPr>
            </w:pPr>
            <w:r w:rsidRPr="00242174">
              <w:t>Собственные нужды производства</w:t>
            </w:r>
          </w:p>
        </w:tc>
        <w:tc>
          <w:tcPr>
            <w:tcW w:w="709" w:type="dxa"/>
            <w:vAlign w:val="center"/>
          </w:tcPr>
          <w:p w14:paraId="149DA8A0"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F5AD00C" w14:textId="77777777" w:rsidR="00242174" w:rsidRPr="00242174" w:rsidRDefault="00242174" w:rsidP="00242174">
            <w:pPr>
              <w:jc w:val="center"/>
              <w:rPr>
                <w:color w:val="000000"/>
              </w:rPr>
            </w:pPr>
            <w:r w:rsidRPr="00242174">
              <w:rPr>
                <w:color w:val="000000"/>
              </w:rPr>
              <w:t>105519,00</w:t>
            </w:r>
          </w:p>
        </w:tc>
        <w:tc>
          <w:tcPr>
            <w:tcW w:w="1417" w:type="dxa"/>
            <w:vAlign w:val="center"/>
          </w:tcPr>
          <w:p w14:paraId="59EC58F7" w14:textId="77777777" w:rsidR="00242174" w:rsidRPr="00242174" w:rsidRDefault="00242174" w:rsidP="00242174">
            <w:pPr>
              <w:jc w:val="center"/>
              <w:rPr>
                <w:color w:val="000000"/>
              </w:rPr>
            </w:pPr>
            <w:r w:rsidRPr="00242174">
              <w:rPr>
                <w:color w:val="000000"/>
              </w:rPr>
              <w:t>52759,50</w:t>
            </w:r>
          </w:p>
        </w:tc>
        <w:tc>
          <w:tcPr>
            <w:tcW w:w="1418" w:type="dxa"/>
            <w:vAlign w:val="center"/>
          </w:tcPr>
          <w:p w14:paraId="5B1DD844" w14:textId="77777777" w:rsidR="00242174" w:rsidRPr="00242174" w:rsidRDefault="00242174" w:rsidP="00242174">
            <w:pPr>
              <w:jc w:val="center"/>
              <w:rPr>
                <w:color w:val="000000"/>
              </w:rPr>
            </w:pPr>
            <w:r w:rsidRPr="00242174">
              <w:rPr>
                <w:color w:val="000000"/>
              </w:rPr>
              <w:t>52759,50</w:t>
            </w:r>
          </w:p>
        </w:tc>
        <w:tc>
          <w:tcPr>
            <w:tcW w:w="1275" w:type="dxa"/>
            <w:vAlign w:val="center"/>
          </w:tcPr>
          <w:p w14:paraId="22FE8F0F" w14:textId="77777777" w:rsidR="00242174" w:rsidRPr="00242174" w:rsidRDefault="00242174" w:rsidP="00242174">
            <w:pPr>
              <w:jc w:val="center"/>
              <w:rPr>
                <w:color w:val="000000"/>
              </w:rPr>
            </w:pPr>
            <w:r w:rsidRPr="00242174">
              <w:rPr>
                <w:color w:val="000000"/>
              </w:rPr>
              <w:t>52759,50</w:t>
            </w:r>
          </w:p>
        </w:tc>
        <w:tc>
          <w:tcPr>
            <w:tcW w:w="1311" w:type="dxa"/>
            <w:vAlign w:val="center"/>
          </w:tcPr>
          <w:p w14:paraId="1AC2EA93" w14:textId="77777777" w:rsidR="00242174" w:rsidRPr="00242174" w:rsidRDefault="00242174" w:rsidP="00242174">
            <w:pPr>
              <w:jc w:val="center"/>
              <w:rPr>
                <w:color w:val="000000"/>
              </w:rPr>
            </w:pPr>
            <w:r w:rsidRPr="00242174">
              <w:rPr>
                <w:color w:val="000000"/>
              </w:rPr>
              <w:t>52759,50</w:t>
            </w:r>
          </w:p>
        </w:tc>
      </w:tr>
      <w:tr w:rsidR="00242174" w:rsidRPr="00242174" w14:paraId="0A6F4DCE" w14:textId="77777777" w:rsidTr="00242174">
        <w:trPr>
          <w:trHeight w:val="70"/>
          <w:jc w:val="center"/>
        </w:trPr>
        <w:tc>
          <w:tcPr>
            <w:tcW w:w="10945" w:type="dxa"/>
            <w:gridSpan w:val="8"/>
            <w:vAlign w:val="center"/>
          </w:tcPr>
          <w:p w14:paraId="1E7BB22E" w14:textId="77777777" w:rsidR="00242174" w:rsidRPr="00242174" w:rsidRDefault="00242174" w:rsidP="00AC26C1">
            <w:pPr>
              <w:numPr>
                <w:ilvl w:val="0"/>
                <w:numId w:val="10"/>
              </w:numPr>
              <w:contextualSpacing/>
              <w:jc w:val="center"/>
              <w:rPr>
                <w:color w:val="000000"/>
              </w:rPr>
            </w:pPr>
            <w:r w:rsidRPr="00242174">
              <w:rPr>
                <w:color w:val="000000"/>
              </w:rPr>
              <w:t xml:space="preserve">Холодное водоснабжение технической водой </w:t>
            </w:r>
          </w:p>
        </w:tc>
      </w:tr>
      <w:tr w:rsidR="00242174" w:rsidRPr="00242174" w14:paraId="37E2F3CE" w14:textId="77777777" w:rsidTr="007E69AF">
        <w:trPr>
          <w:trHeight w:val="439"/>
          <w:jc w:val="center"/>
        </w:trPr>
        <w:tc>
          <w:tcPr>
            <w:tcW w:w="1022" w:type="dxa"/>
            <w:vAlign w:val="center"/>
          </w:tcPr>
          <w:p w14:paraId="6B088910" w14:textId="77777777" w:rsidR="00242174" w:rsidRPr="00242174" w:rsidRDefault="00242174" w:rsidP="00242174">
            <w:pPr>
              <w:jc w:val="center"/>
              <w:rPr>
                <w:color w:val="000000"/>
              </w:rPr>
            </w:pPr>
            <w:r w:rsidRPr="00242174">
              <w:rPr>
                <w:color w:val="000000"/>
              </w:rPr>
              <w:t>2.1.</w:t>
            </w:r>
          </w:p>
        </w:tc>
        <w:tc>
          <w:tcPr>
            <w:tcW w:w="2268" w:type="dxa"/>
            <w:vAlign w:val="center"/>
          </w:tcPr>
          <w:p w14:paraId="417F119D" w14:textId="77777777" w:rsidR="00242174" w:rsidRPr="00242174" w:rsidRDefault="00242174" w:rsidP="00242174">
            <w:pPr>
              <w:rPr>
                <w:color w:val="000000"/>
              </w:rPr>
            </w:pPr>
            <w:r w:rsidRPr="00242174">
              <w:rPr>
                <w:color w:val="000000"/>
              </w:rPr>
              <w:t>Поднято воды</w:t>
            </w:r>
          </w:p>
        </w:tc>
        <w:tc>
          <w:tcPr>
            <w:tcW w:w="709" w:type="dxa"/>
            <w:vAlign w:val="center"/>
          </w:tcPr>
          <w:p w14:paraId="42D395F7" w14:textId="77777777" w:rsidR="00242174" w:rsidRPr="00242174" w:rsidRDefault="00242174" w:rsidP="00242174">
            <w:pPr>
              <w:jc w:val="center"/>
              <w:rPr>
                <w:color w:val="000000"/>
                <w:vertAlign w:val="superscript"/>
              </w:rPr>
            </w:pPr>
            <w:r w:rsidRPr="00242174">
              <w:rPr>
                <w:color w:val="000000"/>
              </w:rPr>
              <w:t>м</w:t>
            </w:r>
            <w:r w:rsidRPr="00242174">
              <w:rPr>
                <w:color w:val="000000"/>
                <w:vertAlign w:val="superscript"/>
              </w:rPr>
              <w:t>3</w:t>
            </w:r>
          </w:p>
        </w:tc>
        <w:tc>
          <w:tcPr>
            <w:tcW w:w="1525" w:type="dxa"/>
            <w:vAlign w:val="center"/>
          </w:tcPr>
          <w:p w14:paraId="4A2D0E14" w14:textId="77777777" w:rsidR="00242174" w:rsidRPr="00242174" w:rsidRDefault="00242174" w:rsidP="00242174">
            <w:pPr>
              <w:jc w:val="center"/>
              <w:rPr>
                <w:color w:val="000000"/>
              </w:rPr>
            </w:pPr>
            <w:r w:rsidRPr="00242174">
              <w:rPr>
                <w:color w:val="000000"/>
              </w:rPr>
              <w:t>-</w:t>
            </w:r>
          </w:p>
        </w:tc>
        <w:tc>
          <w:tcPr>
            <w:tcW w:w="1417" w:type="dxa"/>
            <w:vAlign w:val="center"/>
          </w:tcPr>
          <w:p w14:paraId="3D81FDF1" w14:textId="77777777" w:rsidR="00242174" w:rsidRPr="00242174" w:rsidRDefault="00242174" w:rsidP="00242174">
            <w:pPr>
              <w:jc w:val="center"/>
              <w:rPr>
                <w:color w:val="000000"/>
              </w:rPr>
            </w:pPr>
            <w:r w:rsidRPr="00242174">
              <w:rPr>
                <w:color w:val="000000"/>
              </w:rPr>
              <w:t>-</w:t>
            </w:r>
          </w:p>
        </w:tc>
        <w:tc>
          <w:tcPr>
            <w:tcW w:w="1418" w:type="dxa"/>
            <w:vAlign w:val="center"/>
          </w:tcPr>
          <w:p w14:paraId="3EF7D6E0" w14:textId="77777777" w:rsidR="00242174" w:rsidRPr="00242174" w:rsidRDefault="00242174" w:rsidP="00242174">
            <w:pPr>
              <w:jc w:val="center"/>
              <w:rPr>
                <w:color w:val="000000"/>
              </w:rPr>
            </w:pPr>
            <w:r w:rsidRPr="00242174">
              <w:rPr>
                <w:color w:val="000000"/>
              </w:rPr>
              <w:t>-</w:t>
            </w:r>
          </w:p>
        </w:tc>
        <w:tc>
          <w:tcPr>
            <w:tcW w:w="1275" w:type="dxa"/>
            <w:vAlign w:val="center"/>
          </w:tcPr>
          <w:p w14:paraId="44FB1E6D" w14:textId="77777777" w:rsidR="00242174" w:rsidRPr="00242174" w:rsidRDefault="00242174" w:rsidP="00242174">
            <w:pPr>
              <w:jc w:val="center"/>
              <w:rPr>
                <w:color w:val="000000"/>
              </w:rPr>
            </w:pPr>
            <w:r w:rsidRPr="00242174">
              <w:rPr>
                <w:color w:val="000000"/>
              </w:rPr>
              <w:t>-</w:t>
            </w:r>
          </w:p>
        </w:tc>
        <w:tc>
          <w:tcPr>
            <w:tcW w:w="1311" w:type="dxa"/>
            <w:vAlign w:val="center"/>
          </w:tcPr>
          <w:p w14:paraId="70CB0746" w14:textId="77777777" w:rsidR="00242174" w:rsidRPr="00242174" w:rsidRDefault="00242174" w:rsidP="00242174">
            <w:pPr>
              <w:jc w:val="center"/>
              <w:rPr>
                <w:color w:val="000000"/>
              </w:rPr>
            </w:pPr>
            <w:r w:rsidRPr="00242174">
              <w:rPr>
                <w:color w:val="000000"/>
              </w:rPr>
              <w:t>-</w:t>
            </w:r>
          </w:p>
        </w:tc>
      </w:tr>
      <w:tr w:rsidR="00242174" w:rsidRPr="00242174" w14:paraId="5A88E59D" w14:textId="77777777" w:rsidTr="007E69AF">
        <w:trPr>
          <w:trHeight w:val="389"/>
          <w:jc w:val="center"/>
        </w:trPr>
        <w:tc>
          <w:tcPr>
            <w:tcW w:w="1022" w:type="dxa"/>
            <w:vAlign w:val="center"/>
          </w:tcPr>
          <w:p w14:paraId="18AFE48E" w14:textId="77777777" w:rsidR="00242174" w:rsidRPr="00242174" w:rsidRDefault="00242174" w:rsidP="00242174">
            <w:pPr>
              <w:jc w:val="center"/>
              <w:rPr>
                <w:color w:val="000000"/>
              </w:rPr>
            </w:pPr>
            <w:r w:rsidRPr="00242174">
              <w:rPr>
                <w:color w:val="000000"/>
              </w:rPr>
              <w:t>2.2.</w:t>
            </w:r>
          </w:p>
        </w:tc>
        <w:tc>
          <w:tcPr>
            <w:tcW w:w="2268" w:type="dxa"/>
            <w:vAlign w:val="center"/>
          </w:tcPr>
          <w:p w14:paraId="2EDFD056" w14:textId="77777777" w:rsidR="00242174" w:rsidRPr="00242174" w:rsidRDefault="00242174" w:rsidP="00242174">
            <w:pPr>
              <w:rPr>
                <w:color w:val="000000"/>
              </w:rPr>
            </w:pPr>
            <w:r w:rsidRPr="00242174">
              <w:rPr>
                <w:color w:val="000000"/>
              </w:rPr>
              <w:t>Получено со стороны</w:t>
            </w:r>
          </w:p>
        </w:tc>
        <w:tc>
          <w:tcPr>
            <w:tcW w:w="709" w:type="dxa"/>
            <w:vAlign w:val="center"/>
          </w:tcPr>
          <w:p w14:paraId="5B484849"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F09F893" w14:textId="77777777" w:rsidR="00242174" w:rsidRPr="00242174" w:rsidRDefault="00242174" w:rsidP="00242174">
            <w:pPr>
              <w:jc w:val="center"/>
              <w:rPr>
                <w:color w:val="000000"/>
              </w:rPr>
            </w:pPr>
            <w:r w:rsidRPr="00242174">
              <w:t>535650,00</w:t>
            </w:r>
          </w:p>
        </w:tc>
        <w:tc>
          <w:tcPr>
            <w:tcW w:w="1417" w:type="dxa"/>
            <w:vAlign w:val="center"/>
          </w:tcPr>
          <w:p w14:paraId="3C921A5C" w14:textId="77777777" w:rsidR="00242174" w:rsidRPr="00242174" w:rsidRDefault="00242174" w:rsidP="00242174">
            <w:pPr>
              <w:jc w:val="center"/>
              <w:rPr>
                <w:color w:val="000000"/>
              </w:rPr>
            </w:pPr>
            <w:r w:rsidRPr="00242174">
              <w:rPr>
                <w:color w:val="000000"/>
              </w:rPr>
              <w:t>258887,00</w:t>
            </w:r>
          </w:p>
        </w:tc>
        <w:tc>
          <w:tcPr>
            <w:tcW w:w="1418" w:type="dxa"/>
            <w:vAlign w:val="center"/>
          </w:tcPr>
          <w:p w14:paraId="4C0A181C" w14:textId="77777777" w:rsidR="00242174" w:rsidRPr="00242174" w:rsidRDefault="00242174" w:rsidP="00242174">
            <w:pPr>
              <w:jc w:val="center"/>
              <w:rPr>
                <w:color w:val="000000"/>
              </w:rPr>
            </w:pPr>
            <w:r w:rsidRPr="00242174">
              <w:rPr>
                <w:color w:val="000000"/>
              </w:rPr>
              <w:t>258887,00</w:t>
            </w:r>
          </w:p>
        </w:tc>
        <w:tc>
          <w:tcPr>
            <w:tcW w:w="1275" w:type="dxa"/>
            <w:vAlign w:val="center"/>
          </w:tcPr>
          <w:p w14:paraId="3A4BB819" w14:textId="77777777" w:rsidR="00242174" w:rsidRPr="00242174" w:rsidRDefault="00242174" w:rsidP="00242174">
            <w:pPr>
              <w:jc w:val="center"/>
              <w:rPr>
                <w:color w:val="000000"/>
              </w:rPr>
            </w:pPr>
            <w:r w:rsidRPr="00242174">
              <w:t>267825,00</w:t>
            </w:r>
          </w:p>
        </w:tc>
        <w:tc>
          <w:tcPr>
            <w:tcW w:w="1311" w:type="dxa"/>
            <w:vAlign w:val="center"/>
          </w:tcPr>
          <w:p w14:paraId="05E26D54" w14:textId="77777777" w:rsidR="00242174" w:rsidRPr="00242174" w:rsidRDefault="00242174" w:rsidP="00242174">
            <w:pPr>
              <w:jc w:val="center"/>
              <w:rPr>
                <w:color w:val="000000"/>
              </w:rPr>
            </w:pPr>
            <w:r w:rsidRPr="00242174">
              <w:t>267825,00</w:t>
            </w:r>
          </w:p>
        </w:tc>
      </w:tr>
      <w:tr w:rsidR="00242174" w:rsidRPr="00242174" w14:paraId="2B749E14" w14:textId="77777777" w:rsidTr="007E69AF">
        <w:trPr>
          <w:trHeight w:val="389"/>
          <w:jc w:val="center"/>
        </w:trPr>
        <w:tc>
          <w:tcPr>
            <w:tcW w:w="1022" w:type="dxa"/>
            <w:vAlign w:val="center"/>
          </w:tcPr>
          <w:p w14:paraId="50DD976B" w14:textId="77777777" w:rsidR="00242174" w:rsidRPr="00242174" w:rsidRDefault="00242174" w:rsidP="00242174">
            <w:pPr>
              <w:jc w:val="center"/>
              <w:rPr>
                <w:color w:val="000000"/>
              </w:rPr>
            </w:pPr>
            <w:r w:rsidRPr="00242174">
              <w:rPr>
                <w:color w:val="000000"/>
              </w:rPr>
              <w:lastRenderedPageBreak/>
              <w:t>1</w:t>
            </w:r>
          </w:p>
        </w:tc>
        <w:tc>
          <w:tcPr>
            <w:tcW w:w="2268" w:type="dxa"/>
            <w:vAlign w:val="center"/>
          </w:tcPr>
          <w:p w14:paraId="6006C67A" w14:textId="77777777" w:rsidR="00242174" w:rsidRPr="00242174" w:rsidRDefault="00242174" w:rsidP="00242174">
            <w:pPr>
              <w:jc w:val="center"/>
              <w:rPr>
                <w:color w:val="000000"/>
              </w:rPr>
            </w:pPr>
            <w:r w:rsidRPr="00242174">
              <w:rPr>
                <w:color w:val="000000"/>
              </w:rPr>
              <w:t>2</w:t>
            </w:r>
          </w:p>
        </w:tc>
        <w:tc>
          <w:tcPr>
            <w:tcW w:w="709" w:type="dxa"/>
            <w:vAlign w:val="center"/>
          </w:tcPr>
          <w:p w14:paraId="7EF911A8" w14:textId="77777777" w:rsidR="00242174" w:rsidRPr="00242174" w:rsidRDefault="00242174" w:rsidP="00242174">
            <w:pPr>
              <w:jc w:val="center"/>
              <w:rPr>
                <w:color w:val="000000"/>
              </w:rPr>
            </w:pPr>
            <w:r w:rsidRPr="00242174">
              <w:rPr>
                <w:color w:val="000000"/>
              </w:rPr>
              <w:t>3</w:t>
            </w:r>
          </w:p>
        </w:tc>
        <w:tc>
          <w:tcPr>
            <w:tcW w:w="1525" w:type="dxa"/>
            <w:vAlign w:val="center"/>
          </w:tcPr>
          <w:p w14:paraId="342743FB" w14:textId="77777777" w:rsidR="00242174" w:rsidRPr="00242174" w:rsidRDefault="00242174" w:rsidP="00242174">
            <w:pPr>
              <w:jc w:val="center"/>
              <w:rPr>
                <w:color w:val="000000"/>
              </w:rPr>
            </w:pPr>
            <w:r w:rsidRPr="00242174">
              <w:rPr>
                <w:color w:val="000000"/>
              </w:rPr>
              <w:t>4</w:t>
            </w:r>
          </w:p>
        </w:tc>
        <w:tc>
          <w:tcPr>
            <w:tcW w:w="1417" w:type="dxa"/>
            <w:vAlign w:val="center"/>
          </w:tcPr>
          <w:p w14:paraId="6167C807" w14:textId="77777777" w:rsidR="00242174" w:rsidRPr="00242174" w:rsidRDefault="00242174" w:rsidP="00242174">
            <w:pPr>
              <w:jc w:val="center"/>
              <w:rPr>
                <w:color w:val="000000"/>
              </w:rPr>
            </w:pPr>
            <w:r w:rsidRPr="00242174">
              <w:rPr>
                <w:color w:val="000000"/>
              </w:rPr>
              <w:t>5</w:t>
            </w:r>
          </w:p>
        </w:tc>
        <w:tc>
          <w:tcPr>
            <w:tcW w:w="1418" w:type="dxa"/>
            <w:vAlign w:val="center"/>
          </w:tcPr>
          <w:p w14:paraId="65719832" w14:textId="77777777" w:rsidR="00242174" w:rsidRPr="00242174" w:rsidRDefault="00242174" w:rsidP="00242174">
            <w:pPr>
              <w:jc w:val="center"/>
              <w:rPr>
                <w:color w:val="000000"/>
              </w:rPr>
            </w:pPr>
            <w:r w:rsidRPr="00242174">
              <w:rPr>
                <w:color w:val="000000"/>
              </w:rPr>
              <w:t>6</w:t>
            </w:r>
          </w:p>
        </w:tc>
        <w:tc>
          <w:tcPr>
            <w:tcW w:w="1275" w:type="dxa"/>
            <w:vAlign w:val="center"/>
          </w:tcPr>
          <w:p w14:paraId="51E8A655" w14:textId="77777777" w:rsidR="00242174" w:rsidRPr="00242174" w:rsidRDefault="00242174" w:rsidP="00242174">
            <w:pPr>
              <w:jc w:val="center"/>
              <w:rPr>
                <w:color w:val="000000"/>
              </w:rPr>
            </w:pPr>
            <w:r w:rsidRPr="00242174">
              <w:rPr>
                <w:color w:val="000000"/>
              </w:rPr>
              <w:t>7</w:t>
            </w:r>
          </w:p>
        </w:tc>
        <w:tc>
          <w:tcPr>
            <w:tcW w:w="1311" w:type="dxa"/>
            <w:vAlign w:val="center"/>
          </w:tcPr>
          <w:p w14:paraId="6541E17E" w14:textId="77777777" w:rsidR="00242174" w:rsidRPr="00242174" w:rsidRDefault="00242174" w:rsidP="00242174">
            <w:pPr>
              <w:jc w:val="center"/>
              <w:rPr>
                <w:color w:val="000000"/>
              </w:rPr>
            </w:pPr>
            <w:r w:rsidRPr="00242174">
              <w:rPr>
                <w:color w:val="000000"/>
              </w:rPr>
              <w:t>8</w:t>
            </w:r>
          </w:p>
        </w:tc>
      </w:tr>
      <w:tr w:rsidR="00242174" w:rsidRPr="00242174" w14:paraId="6ED5CB79" w14:textId="77777777" w:rsidTr="007E69AF">
        <w:trPr>
          <w:trHeight w:val="359"/>
          <w:jc w:val="center"/>
        </w:trPr>
        <w:tc>
          <w:tcPr>
            <w:tcW w:w="1022" w:type="dxa"/>
            <w:vAlign w:val="center"/>
          </w:tcPr>
          <w:p w14:paraId="33E1300C" w14:textId="77777777" w:rsidR="00242174" w:rsidRPr="00242174" w:rsidRDefault="00242174" w:rsidP="00242174">
            <w:pPr>
              <w:jc w:val="center"/>
              <w:rPr>
                <w:color w:val="000000"/>
              </w:rPr>
            </w:pPr>
            <w:r w:rsidRPr="00242174">
              <w:rPr>
                <w:color w:val="000000"/>
              </w:rPr>
              <w:t>2.3.</w:t>
            </w:r>
          </w:p>
        </w:tc>
        <w:tc>
          <w:tcPr>
            <w:tcW w:w="2268" w:type="dxa"/>
            <w:vAlign w:val="center"/>
          </w:tcPr>
          <w:p w14:paraId="60FCFA79" w14:textId="77777777" w:rsidR="00242174" w:rsidRPr="00242174" w:rsidRDefault="00242174" w:rsidP="00242174">
            <w:pPr>
              <w:rPr>
                <w:color w:val="000000"/>
              </w:rPr>
            </w:pPr>
            <w:r w:rsidRPr="00242174">
              <w:rPr>
                <w:color w:val="000000"/>
              </w:rPr>
              <w:t>Расход воды на коммунально-бытовые нужды</w:t>
            </w:r>
          </w:p>
        </w:tc>
        <w:tc>
          <w:tcPr>
            <w:tcW w:w="709" w:type="dxa"/>
            <w:vAlign w:val="center"/>
          </w:tcPr>
          <w:p w14:paraId="6421E40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3369660" w14:textId="77777777" w:rsidR="00242174" w:rsidRPr="00242174" w:rsidRDefault="00242174" w:rsidP="00242174">
            <w:pPr>
              <w:jc w:val="center"/>
              <w:rPr>
                <w:color w:val="000000"/>
              </w:rPr>
            </w:pPr>
            <w:r w:rsidRPr="00242174">
              <w:rPr>
                <w:color w:val="000000"/>
              </w:rPr>
              <w:t>-</w:t>
            </w:r>
          </w:p>
        </w:tc>
        <w:tc>
          <w:tcPr>
            <w:tcW w:w="1417" w:type="dxa"/>
            <w:vAlign w:val="center"/>
          </w:tcPr>
          <w:p w14:paraId="60339792" w14:textId="77777777" w:rsidR="00242174" w:rsidRPr="00242174" w:rsidRDefault="00242174" w:rsidP="00242174">
            <w:pPr>
              <w:jc w:val="center"/>
              <w:rPr>
                <w:color w:val="000000"/>
              </w:rPr>
            </w:pPr>
            <w:r w:rsidRPr="00242174">
              <w:rPr>
                <w:color w:val="000000"/>
              </w:rPr>
              <w:t>-</w:t>
            </w:r>
          </w:p>
        </w:tc>
        <w:tc>
          <w:tcPr>
            <w:tcW w:w="1418" w:type="dxa"/>
            <w:vAlign w:val="center"/>
          </w:tcPr>
          <w:p w14:paraId="364AACCF" w14:textId="77777777" w:rsidR="00242174" w:rsidRPr="00242174" w:rsidRDefault="00242174" w:rsidP="00242174">
            <w:pPr>
              <w:jc w:val="center"/>
              <w:rPr>
                <w:color w:val="000000"/>
              </w:rPr>
            </w:pPr>
            <w:r w:rsidRPr="00242174">
              <w:rPr>
                <w:color w:val="000000"/>
              </w:rPr>
              <w:t>-</w:t>
            </w:r>
          </w:p>
        </w:tc>
        <w:tc>
          <w:tcPr>
            <w:tcW w:w="1275" w:type="dxa"/>
            <w:vAlign w:val="center"/>
          </w:tcPr>
          <w:p w14:paraId="69D459D6" w14:textId="77777777" w:rsidR="00242174" w:rsidRPr="00242174" w:rsidRDefault="00242174" w:rsidP="00242174">
            <w:pPr>
              <w:jc w:val="center"/>
              <w:rPr>
                <w:color w:val="000000"/>
              </w:rPr>
            </w:pPr>
            <w:r w:rsidRPr="00242174">
              <w:rPr>
                <w:color w:val="000000"/>
              </w:rPr>
              <w:t>-</w:t>
            </w:r>
          </w:p>
        </w:tc>
        <w:tc>
          <w:tcPr>
            <w:tcW w:w="1311" w:type="dxa"/>
            <w:vAlign w:val="center"/>
          </w:tcPr>
          <w:p w14:paraId="12876261" w14:textId="77777777" w:rsidR="00242174" w:rsidRPr="00242174" w:rsidRDefault="00242174" w:rsidP="00242174">
            <w:pPr>
              <w:jc w:val="center"/>
              <w:rPr>
                <w:color w:val="000000"/>
              </w:rPr>
            </w:pPr>
            <w:r w:rsidRPr="00242174">
              <w:rPr>
                <w:color w:val="000000"/>
              </w:rPr>
              <w:t>-</w:t>
            </w:r>
          </w:p>
        </w:tc>
      </w:tr>
      <w:tr w:rsidR="00242174" w:rsidRPr="00242174" w14:paraId="319E7C40" w14:textId="77777777" w:rsidTr="007E69AF">
        <w:trPr>
          <w:trHeight w:val="420"/>
          <w:jc w:val="center"/>
        </w:trPr>
        <w:tc>
          <w:tcPr>
            <w:tcW w:w="1022" w:type="dxa"/>
            <w:vAlign w:val="center"/>
          </w:tcPr>
          <w:p w14:paraId="1AEBCF8E" w14:textId="77777777" w:rsidR="00242174" w:rsidRPr="00242174" w:rsidRDefault="00242174" w:rsidP="00242174">
            <w:pPr>
              <w:jc w:val="center"/>
              <w:rPr>
                <w:color w:val="000000"/>
              </w:rPr>
            </w:pPr>
            <w:r w:rsidRPr="00242174">
              <w:rPr>
                <w:color w:val="000000"/>
              </w:rPr>
              <w:t>2.4.</w:t>
            </w:r>
          </w:p>
        </w:tc>
        <w:tc>
          <w:tcPr>
            <w:tcW w:w="2268" w:type="dxa"/>
            <w:vAlign w:val="center"/>
          </w:tcPr>
          <w:p w14:paraId="638631F5" w14:textId="77777777" w:rsidR="00242174" w:rsidRPr="00242174" w:rsidRDefault="00242174" w:rsidP="00242174">
            <w:pPr>
              <w:rPr>
                <w:color w:val="000000"/>
              </w:rPr>
            </w:pPr>
            <w:r w:rsidRPr="00242174">
              <w:rPr>
                <w:color w:val="000000"/>
              </w:rPr>
              <w:t>Расход воды на нужды предприятия:</w:t>
            </w:r>
          </w:p>
        </w:tc>
        <w:tc>
          <w:tcPr>
            <w:tcW w:w="709" w:type="dxa"/>
            <w:vAlign w:val="center"/>
          </w:tcPr>
          <w:p w14:paraId="2E3766C3"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1E6E09C1" w14:textId="77777777" w:rsidR="00242174" w:rsidRPr="00242174" w:rsidRDefault="00242174" w:rsidP="00242174">
            <w:pPr>
              <w:jc w:val="center"/>
              <w:rPr>
                <w:color w:val="000000"/>
              </w:rPr>
            </w:pPr>
            <w:r w:rsidRPr="00242174">
              <w:rPr>
                <w:color w:val="000000"/>
              </w:rPr>
              <w:t>-</w:t>
            </w:r>
          </w:p>
        </w:tc>
        <w:tc>
          <w:tcPr>
            <w:tcW w:w="1417" w:type="dxa"/>
            <w:vAlign w:val="center"/>
          </w:tcPr>
          <w:p w14:paraId="7E78EC74" w14:textId="77777777" w:rsidR="00242174" w:rsidRPr="00242174" w:rsidRDefault="00242174" w:rsidP="00242174">
            <w:pPr>
              <w:jc w:val="center"/>
              <w:rPr>
                <w:color w:val="000000"/>
              </w:rPr>
            </w:pPr>
            <w:r w:rsidRPr="00242174">
              <w:rPr>
                <w:color w:val="000000"/>
              </w:rPr>
              <w:t>-</w:t>
            </w:r>
          </w:p>
        </w:tc>
        <w:tc>
          <w:tcPr>
            <w:tcW w:w="1418" w:type="dxa"/>
            <w:vAlign w:val="center"/>
          </w:tcPr>
          <w:p w14:paraId="001418F4" w14:textId="77777777" w:rsidR="00242174" w:rsidRPr="00242174" w:rsidRDefault="00242174" w:rsidP="00242174">
            <w:pPr>
              <w:jc w:val="center"/>
              <w:rPr>
                <w:color w:val="000000"/>
              </w:rPr>
            </w:pPr>
            <w:r w:rsidRPr="00242174">
              <w:rPr>
                <w:color w:val="000000"/>
              </w:rPr>
              <w:t>-</w:t>
            </w:r>
          </w:p>
        </w:tc>
        <w:tc>
          <w:tcPr>
            <w:tcW w:w="1275" w:type="dxa"/>
            <w:vAlign w:val="center"/>
          </w:tcPr>
          <w:p w14:paraId="1E0DF108" w14:textId="77777777" w:rsidR="00242174" w:rsidRPr="00242174" w:rsidRDefault="00242174" w:rsidP="00242174">
            <w:pPr>
              <w:jc w:val="center"/>
              <w:rPr>
                <w:color w:val="000000"/>
              </w:rPr>
            </w:pPr>
            <w:r w:rsidRPr="00242174">
              <w:rPr>
                <w:color w:val="000000"/>
              </w:rPr>
              <w:t>-</w:t>
            </w:r>
          </w:p>
        </w:tc>
        <w:tc>
          <w:tcPr>
            <w:tcW w:w="1311" w:type="dxa"/>
            <w:vAlign w:val="center"/>
          </w:tcPr>
          <w:p w14:paraId="17E46FB7" w14:textId="77777777" w:rsidR="00242174" w:rsidRPr="00242174" w:rsidRDefault="00242174" w:rsidP="00242174">
            <w:pPr>
              <w:jc w:val="center"/>
              <w:rPr>
                <w:color w:val="000000"/>
              </w:rPr>
            </w:pPr>
            <w:r w:rsidRPr="00242174">
              <w:rPr>
                <w:color w:val="000000"/>
              </w:rPr>
              <w:t>-</w:t>
            </w:r>
          </w:p>
        </w:tc>
      </w:tr>
      <w:tr w:rsidR="00242174" w:rsidRPr="00242174" w14:paraId="171CD0A1" w14:textId="77777777" w:rsidTr="007E69AF">
        <w:trPr>
          <w:trHeight w:val="462"/>
          <w:jc w:val="center"/>
        </w:trPr>
        <w:tc>
          <w:tcPr>
            <w:tcW w:w="1022" w:type="dxa"/>
            <w:vAlign w:val="center"/>
          </w:tcPr>
          <w:p w14:paraId="281162A4" w14:textId="77777777" w:rsidR="00242174" w:rsidRPr="00242174" w:rsidRDefault="00242174" w:rsidP="00242174">
            <w:pPr>
              <w:jc w:val="center"/>
              <w:rPr>
                <w:color w:val="000000"/>
              </w:rPr>
            </w:pPr>
            <w:r w:rsidRPr="00242174">
              <w:rPr>
                <w:color w:val="000000"/>
              </w:rPr>
              <w:t>2.4.1.</w:t>
            </w:r>
          </w:p>
        </w:tc>
        <w:tc>
          <w:tcPr>
            <w:tcW w:w="2268" w:type="dxa"/>
            <w:vAlign w:val="center"/>
          </w:tcPr>
          <w:p w14:paraId="3E01FAAE" w14:textId="77777777" w:rsidR="00242174" w:rsidRPr="00242174" w:rsidRDefault="00242174" w:rsidP="00242174">
            <w:pPr>
              <w:rPr>
                <w:color w:val="000000"/>
              </w:rPr>
            </w:pPr>
            <w:r w:rsidRPr="00242174">
              <w:rPr>
                <w:color w:val="000000"/>
              </w:rPr>
              <w:t>- на очистные сооружения</w:t>
            </w:r>
          </w:p>
        </w:tc>
        <w:tc>
          <w:tcPr>
            <w:tcW w:w="709" w:type="dxa"/>
            <w:vAlign w:val="center"/>
          </w:tcPr>
          <w:p w14:paraId="6CFABB87"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69F90D78" w14:textId="77777777" w:rsidR="00242174" w:rsidRPr="00242174" w:rsidRDefault="00242174" w:rsidP="00242174">
            <w:pPr>
              <w:jc w:val="center"/>
              <w:rPr>
                <w:color w:val="000000"/>
              </w:rPr>
            </w:pPr>
            <w:r w:rsidRPr="00242174">
              <w:rPr>
                <w:color w:val="000000"/>
              </w:rPr>
              <w:t>-</w:t>
            </w:r>
          </w:p>
        </w:tc>
        <w:tc>
          <w:tcPr>
            <w:tcW w:w="1417" w:type="dxa"/>
            <w:vAlign w:val="center"/>
          </w:tcPr>
          <w:p w14:paraId="1286B64C" w14:textId="77777777" w:rsidR="00242174" w:rsidRPr="00242174" w:rsidRDefault="00242174" w:rsidP="00242174">
            <w:pPr>
              <w:jc w:val="center"/>
              <w:rPr>
                <w:color w:val="000000"/>
              </w:rPr>
            </w:pPr>
            <w:r w:rsidRPr="00242174">
              <w:rPr>
                <w:color w:val="000000"/>
              </w:rPr>
              <w:t>-</w:t>
            </w:r>
          </w:p>
        </w:tc>
        <w:tc>
          <w:tcPr>
            <w:tcW w:w="1418" w:type="dxa"/>
            <w:vAlign w:val="center"/>
          </w:tcPr>
          <w:p w14:paraId="550C4532" w14:textId="77777777" w:rsidR="00242174" w:rsidRPr="00242174" w:rsidRDefault="00242174" w:rsidP="00242174">
            <w:pPr>
              <w:jc w:val="center"/>
              <w:rPr>
                <w:color w:val="000000"/>
              </w:rPr>
            </w:pPr>
            <w:r w:rsidRPr="00242174">
              <w:rPr>
                <w:color w:val="000000"/>
              </w:rPr>
              <w:t>-</w:t>
            </w:r>
          </w:p>
        </w:tc>
        <w:tc>
          <w:tcPr>
            <w:tcW w:w="1275" w:type="dxa"/>
            <w:vAlign w:val="center"/>
          </w:tcPr>
          <w:p w14:paraId="52C762DC" w14:textId="77777777" w:rsidR="00242174" w:rsidRPr="00242174" w:rsidRDefault="00242174" w:rsidP="00242174">
            <w:pPr>
              <w:jc w:val="center"/>
              <w:rPr>
                <w:color w:val="000000"/>
              </w:rPr>
            </w:pPr>
            <w:r w:rsidRPr="00242174">
              <w:rPr>
                <w:color w:val="000000"/>
              </w:rPr>
              <w:t>-</w:t>
            </w:r>
          </w:p>
        </w:tc>
        <w:tc>
          <w:tcPr>
            <w:tcW w:w="1311" w:type="dxa"/>
            <w:vAlign w:val="center"/>
          </w:tcPr>
          <w:p w14:paraId="462867A4" w14:textId="77777777" w:rsidR="00242174" w:rsidRPr="00242174" w:rsidRDefault="00242174" w:rsidP="00242174">
            <w:pPr>
              <w:jc w:val="center"/>
              <w:rPr>
                <w:color w:val="000000"/>
              </w:rPr>
            </w:pPr>
            <w:r w:rsidRPr="00242174">
              <w:rPr>
                <w:color w:val="000000"/>
              </w:rPr>
              <w:t>-</w:t>
            </w:r>
          </w:p>
        </w:tc>
      </w:tr>
      <w:tr w:rsidR="00242174" w:rsidRPr="00242174" w14:paraId="7641777A" w14:textId="77777777" w:rsidTr="007E69AF">
        <w:trPr>
          <w:trHeight w:val="412"/>
          <w:jc w:val="center"/>
        </w:trPr>
        <w:tc>
          <w:tcPr>
            <w:tcW w:w="1022" w:type="dxa"/>
            <w:vAlign w:val="center"/>
          </w:tcPr>
          <w:p w14:paraId="477C5FFE" w14:textId="77777777" w:rsidR="00242174" w:rsidRPr="00242174" w:rsidRDefault="00242174" w:rsidP="00242174">
            <w:pPr>
              <w:jc w:val="center"/>
              <w:rPr>
                <w:color w:val="000000"/>
              </w:rPr>
            </w:pPr>
            <w:r w:rsidRPr="00242174">
              <w:rPr>
                <w:color w:val="000000"/>
              </w:rPr>
              <w:t>2.4.2.</w:t>
            </w:r>
          </w:p>
        </w:tc>
        <w:tc>
          <w:tcPr>
            <w:tcW w:w="2268" w:type="dxa"/>
            <w:vAlign w:val="center"/>
          </w:tcPr>
          <w:p w14:paraId="097B7343" w14:textId="77777777" w:rsidR="00242174" w:rsidRPr="00242174" w:rsidRDefault="00242174" w:rsidP="00242174">
            <w:pPr>
              <w:rPr>
                <w:color w:val="000000"/>
              </w:rPr>
            </w:pPr>
            <w:r w:rsidRPr="00242174">
              <w:rPr>
                <w:color w:val="000000"/>
              </w:rPr>
              <w:t>- на промывку сетей</w:t>
            </w:r>
          </w:p>
        </w:tc>
        <w:tc>
          <w:tcPr>
            <w:tcW w:w="709" w:type="dxa"/>
            <w:vAlign w:val="center"/>
          </w:tcPr>
          <w:p w14:paraId="6001789A"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337C8CAE" w14:textId="77777777" w:rsidR="00242174" w:rsidRPr="00242174" w:rsidRDefault="00242174" w:rsidP="00242174">
            <w:pPr>
              <w:jc w:val="center"/>
              <w:rPr>
                <w:color w:val="000000"/>
              </w:rPr>
            </w:pPr>
            <w:r w:rsidRPr="00242174">
              <w:rPr>
                <w:color w:val="000000"/>
              </w:rPr>
              <w:t>-</w:t>
            </w:r>
          </w:p>
        </w:tc>
        <w:tc>
          <w:tcPr>
            <w:tcW w:w="1417" w:type="dxa"/>
            <w:vAlign w:val="center"/>
          </w:tcPr>
          <w:p w14:paraId="4C2DB5CB" w14:textId="77777777" w:rsidR="00242174" w:rsidRPr="00242174" w:rsidRDefault="00242174" w:rsidP="00242174">
            <w:pPr>
              <w:jc w:val="center"/>
              <w:rPr>
                <w:color w:val="000000"/>
              </w:rPr>
            </w:pPr>
            <w:r w:rsidRPr="00242174">
              <w:rPr>
                <w:color w:val="000000"/>
              </w:rPr>
              <w:t>-</w:t>
            </w:r>
          </w:p>
        </w:tc>
        <w:tc>
          <w:tcPr>
            <w:tcW w:w="1418" w:type="dxa"/>
            <w:vAlign w:val="center"/>
          </w:tcPr>
          <w:p w14:paraId="10A40AA2" w14:textId="77777777" w:rsidR="00242174" w:rsidRPr="00242174" w:rsidRDefault="00242174" w:rsidP="00242174">
            <w:pPr>
              <w:jc w:val="center"/>
              <w:rPr>
                <w:color w:val="000000"/>
              </w:rPr>
            </w:pPr>
            <w:r w:rsidRPr="00242174">
              <w:rPr>
                <w:color w:val="000000"/>
              </w:rPr>
              <w:t>-</w:t>
            </w:r>
          </w:p>
        </w:tc>
        <w:tc>
          <w:tcPr>
            <w:tcW w:w="1275" w:type="dxa"/>
            <w:vAlign w:val="center"/>
          </w:tcPr>
          <w:p w14:paraId="0038B32F" w14:textId="77777777" w:rsidR="00242174" w:rsidRPr="00242174" w:rsidRDefault="00242174" w:rsidP="00242174">
            <w:pPr>
              <w:jc w:val="center"/>
              <w:rPr>
                <w:color w:val="000000"/>
              </w:rPr>
            </w:pPr>
            <w:r w:rsidRPr="00242174">
              <w:rPr>
                <w:color w:val="000000"/>
              </w:rPr>
              <w:t>-</w:t>
            </w:r>
          </w:p>
        </w:tc>
        <w:tc>
          <w:tcPr>
            <w:tcW w:w="1311" w:type="dxa"/>
            <w:vAlign w:val="center"/>
          </w:tcPr>
          <w:p w14:paraId="1A3ECCBF" w14:textId="77777777" w:rsidR="00242174" w:rsidRPr="00242174" w:rsidRDefault="00242174" w:rsidP="00242174">
            <w:pPr>
              <w:jc w:val="center"/>
              <w:rPr>
                <w:color w:val="000000"/>
              </w:rPr>
            </w:pPr>
            <w:r w:rsidRPr="00242174">
              <w:rPr>
                <w:color w:val="000000"/>
              </w:rPr>
              <w:t>-</w:t>
            </w:r>
          </w:p>
        </w:tc>
      </w:tr>
      <w:tr w:rsidR="00242174" w:rsidRPr="00242174" w14:paraId="78D234A0" w14:textId="77777777" w:rsidTr="007E69AF">
        <w:trPr>
          <w:trHeight w:val="433"/>
          <w:jc w:val="center"/>
        </w:trPr>
        <w:tc>
          <w:tcPr>
            <w:tcW w:w="1022" w:type="dxa"/>
            <w:vAlign w:val="center"/>
          </w:tcPr>
          <w:p w14:paraId="48918574" w14:textId="77777777" w:rsidR="00242174" w:rsidRPr="00242174" w:rsidRDefault="00242174" w:rsidP="00242174">
            <w:pPr>
              <w:jc w:val="center"/>
              <w:rPr>
                <w:color w:val="000000"/>
              </w:rPr>
            </w:pPr>
            <w:r w:rsidRPr="00242174">
              <w:rPr>
                <w:color w:val="000000"/>
              </w:rPr>
              <w:t>2.4.3.</w:t>
            </w:r>
          </w:p>
        </w:tc>
        <w:tc>
          <w:tcPr>
            <w:tcW w:w="2268" w:type="dxa"/>
            <w:vAlign w:val="center"/>
          </w:tcPr>
          <w:p w14:paraId="11B9820B" w14:textId="77777777" w:rsidR="00242174" w:rsidRPr="00242174" w:rsidRDefault="00242174" w:rsidP="00242174">
            <w:pPr>
              <w:rPr>
                <w:color w:val="000000"/>
              </w:rPr>
            </w:pPr>
            <w:r w:rsidRPr="00242174">
              <w:rPr>
                <w:color w:val="000000"/>
              </w:rPr>
              <w:t>- прочие</w:t>
            </w:r>
          </w:p>
        </w:tc>
        <w:tc>
          <w:tcPr>
            <w:tcW w:w="709" w:type="dxa"/>
            <w:vAlign w:val="center"/>
          </w:tcPr>
          <w:p w14:paraId="14BE9DBD"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6FB628E9" w14:textId="77777777" w:rsidR="00242174" w:rsidRPr="00242174" w:rsidRDefault="00242174" w:rsidP="00242174">
            <w:pPr>
              <w:jc w:val="center"/>
              <w:rPr>
                <w:color w:val="000000"/>
              </w:rPr>
            </w:pPr>
            <w:r w:rsidRPr="00242174">
              <w:rPr>
                <w:color w:val="000000"/>
              </w:rPr>
              <w:t>-</w:t>
            </w:r>
          </w:p>
        </w:tc>
        <w:tc>
          <w:tcPr>
            <w:tcW w:w="1417" w:type="dxa"/>
            <w:vAlign w:val="center"/>
          </w:tcPr>
          <w:p w14:paraId="3A4C56E6" w14:textId="77777777" w:rsidR="00242174" w:rsidRPr="00242174" w:rsidRDefault="00242174" w:rsidP="00242174">
            <w:pPr>
              <w:jc w:val="center"/>
              <w:rPr>
                <w:color w:val="000000"/>
              </w:rPr>
            </w:pPr>
            <w:r w:rsidRPr="00242174">
              <w:rPr>
                <w:color w:val="000000"/>
              </w:rPr>
              <w:t>-</w:t>
            </w:r>
          </w:p>
        </w:tc>
        <w:tc>
          <w:tcPr>
            <w:tcW w:w="1418" w:type="dxa"/>
            <w:vAlign w:val="center"/>
          </w:tcPr>
          <w:p w14:paraId="1DAE90E5" w14:textId="77777777" w:rsidR="00242174" w:rsidRPr="00242174" w:rsidRDefault="00242174" w:rsidP="00242174">
            <w:pPr>
              <w:jc w:val="center"/>
              <w:rPr>
                <w:color w:val="000000"/>
              </w:rPr>
            </w:pPr>
            <w:r w:rsidRPr="00242174">
              <w:rPr>
                <w:color w:val="000000"/>
              </w:rPr>
              <w:t>-</w:t>
            </w:r>
          </w:p>
        </w:tc>
        <w:tc>
          <w:tcPr>
            <w:tcW w:w="1275" w:type="dxa"/>
            <w:vAlign w:val="center"/>
          </w:tcPr>
          <w:p w14:paraId="4CF964C7" w14:textId="77777777" w:rsidR="00242174" w:rsidRPr="00242174" w:rsidRDefault="00242174" w:rsidP="00242174">
            <w:pPr>
              <w:jc w:val="center"/>
              <w:rPr>
                <w:color w:val="000000"/>
              </w:rPr>
            </w:pPr>
            <w:r w:rsidRPr="00242174">
              <w:rPr>
                <w:color w:val="000000"/>
              </w:rPr>
              <w:t>-</w:t>
            </w:r>
          </w:p>
        </w:tc>
        <w:tc>
          <w:tcPr>
            <w:tcW w:w="1311" w:type="dxa"/>
            <w:vAlign w:val="center"/>
          </w:tcPr>
          <w:p w14:paraId="169BF9FE" w14:textId="77777777" w:rsidR="00242174" w:rsidRPr="00242174" w:rsidRDefault="00242174" w:rsidP="00242174">
            <w:pPr>
              <w:jc w:val="center"/>
              <w:rPr>
                <w:color w:val="000000"/>
              </w:rPr>
            </w:pPr>
            <w:r w:rsidRPr="00242174">
              <w:rPr>
                <w:color w:val="000000"/>
              </w:rPr>
              <w:t>-</w:t>
            </w:r>
          </w:p>
        </w:tc>
      </w:tr>
      <w:tr w:rsidR="00242174" w:rsidRPr="00242174" w14:paraId="5C2DA092" w14:textId="77777777" w:rsidTr="007E69AF">
        <w:trPr>
          <w:trHeight w:val="411"/>
          <w:jc w:val="center"/>
        </w:trPr>
        <w:tc>
          <w:tcPr>
            <w:tcW w:w="1022" w:type="dxa"/>
            <w:vAlign w:val="center"/>
          </w:tcPr>
          <w:p w14:paraId="3339D689" w14:textId="77777777" w:rsidR="00242174" w:rsidRPr="00242174" w:rsidRDefault="00242174" w:rsidP="00242174">
            <w:pPr>
              <w:jc w:val="center"/>
              <w:rPr>
                <w:color w:val="000000"/>
              </w:rPr>
            </w:pPr>
            <w:r w:rsidRPr="00242174">
              <w:t>2.5.</w:t>
            </w:r>
          </w:p>
        </w:tc>
        <w:tc>
          <w:tcPr>
            <w:tcW w:w="2268" w:type="dxa"/>
            <w:vAlign w:val="center"/>
          </w:tcPr>
          <w:p w14:paraId="4CE81BB6" w14:textId="77777777" w:rsidR="00242174" w:rsidRPr="00242174" w:rsidRDefault="00242174" w:rsidP="00242174">
            <w:pPr>
              <w:rPr>
                <w:color w:val="000000"/>
              </w:rPr>
            </w:pPr>
            <w:r w:rsidRPr="00242174">
              <w:t>Объем пропущенной воды через очистные сооружения</w:t>
            </w:r>
          </w:p>
        </w:tc>
        <w:tc>
          <w:tcPr>
            <w:tcW w:w="709" w:type="dxa"/>
            <w:vAlign w:val="center"/>
          </w:tcPr>
          <w:p w14:paraId="7F7BFC11"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5282080B" w14:textId="77777777" w:rsidR="00242174" w:rsidRPr="00242174" w:rsidRDefault="00242174" w:rsidP="00242174">
            <w:pPr>
              <w:jc w:val="center"/>
              <w:rPr>
                <w:color w:val="000000"/>
              </w:rPr>
            </w:pPr>
            <w:r w:rsidRPr="00242174">
              <w:rPr>
                <w:color w:val="000000"/>
              </w:rPr>
              <w:t>-</w:t>
            </w:r>
          </w:p>
        </w:tc>
        <w:tc>
          <w:tcPr>
            <w:tcW w:w="1417" w:type="dxa"/>
            <w:vAlign w:val="center"/>
          </w:tcPr>
          <w:p w14:paraId="617B6F2D" w14:textId="77777777" w:rsidR="00242174" w:rsidRPr="00242174" w:rsidRDefault="00242174" w:rsidP="00242174">
            <w:pPr>
              <w:jc w:val="center"/>
              <w:rPr>
                <w:color w:val="000000"/>
              </w:rPr>
            </w:pPr>
            <w:r w:rsidRPr="00242174">
              <w:rPr>
                <w:color w:val="000000"/>
              </w:rPr>
              <w:t>-</w:t>
            </w:r>
          </w:p>
        </w:tc>
        <w:tc>
          <w:tcPr>
            <w:tcW w:w="1418" w:type="dxa"/>
            <w:vAlign w:val="center"/>
          </w:tcPr>
          <w:p w14:paraId="576501BD" w14:textId="77777777" w:rsidR="00242174" w:rsidRPr="00242174" w:rsidRDefault="00242174" w:rsidP="00242174">
            <w:pPr>
              <w:jc w:val="center"/>
              <w:rPr>
                <w:color w:val="000000"/>
              </w:rPr>
            </w:pPr>
            <w:r w:rsidRPr="00242174">
              <w:rPr>
                <w:color w:val="000000"/>
              </w:rPr>
              <w:t>-</w:t>
            </w:r>
          </w:p>
        </w:tc>
        <w:tc>
          <w:tcPr>
            <w:tcW w:w="1275" w:type="dxa"/>
            <w:vAlign w:val="center"/>
          </w:tcPr>
          <w:p w14:paraId="59009B2E" w14:textId="77777777" w:rsidR="00242174" w:rsidRPr="00242174" w:rsidRDefault="00242174" w:rsidP="00242174">
            <w:pPr>
              <w:jc w:val="center"/>
              <w:rPr>
                <w:color w:val="000000"/>
              </w:rPr>
            </w:pPr>
            <w:r w:rsidRPr="00242174">
              <w:rPr>
                <w:color w:val="000000"/>
              </w:rPr>
              <w:t>-</w:t>
            </w:r>
          </w:p>
        </w:tc>
        <w:tc>
          <w:tcPr>
            <w:tcW w:w="1311" w:type="dxa"/>
            <w:vAlign w:val="center"/>
          </w:tcPr>
          <w:p w14:paraId="074E26A8" w14:textId="77777777" w:rsidR="00242174" w:rsidRPr="00242174" w:rsidRDefault="00242174" w:rsidP="00242174">
            <w:pPr>
              <w:jc w:val="center"/>
              <w:rPr>
                <w:color w:val="000000"/>
              </w:rPr>
            </w:pPr>
            <w:r w:rsidRPr="00242174">
              <w:rPr>
                <w:color w:val="000000"/>
              </w:rPr>
              <w:t>-</w:t>
            </w:r>
          </w:p>
        </w:tc>
      </w:tr>
      <w:tr w:rsidR="00242174" w:rsidRPr="00242174" w14:paraId="156D29BB" w14:textId="77777777" w:rsidTr="00242174">
        <w:trPr>
          <w:trHeight w:val="70"/>
          <w:jc w:val="center"/>
        </w:trPr>
        <w:tc>
          <w:tcPr>
            <w:tcW w:w="1022" w:type="dxa"/>
            <w:vAlign w:val="center"/>
          </w:tcPr>
          <w:p w14:paraId="5D75DAF4" w14:textId="77777777" w:rsidR="00242174" w:rsidRPr="00242174" w:rsidRDefault="00242174" w:rsidP="00242174">
            <w:pPr>
              <w:jc w:val="center"/>
              <w:rPr>
                <w:color w:val="000000"/>
              </w:rPr>
            </w:pPr>
            <w:r w:rsidRPr="00242174">
              <w:t>2.6.</w:t>
            </w:r>
          </w:p>
        </w:tc>
        <w:tc>
          <w:tcPr>
            <w:tcW w:w="2268" w:type="dxa"/>
            <w:vAlign w:val="center"/>
          </w:tcPr>
          <w:p w14:paraId="0D5D9B49" w14:textId="77777777" w:rsidR="00242174" w:rsidRPr="00242174" w:rsidRDefault="00242174" w:rsidP="00242174">
            <w:pPr>
              <w:rPr>
                <w:color w:val="000000"/>
              </w:rPr>
            </w:pPr>
            <w:r w:rsidRPr="00242174">
              <w:t>Подано воды в сеть</w:t>
            </w:r>
          </w:p>
        </w:tc>
        <w:tc>
          <w:tcPr>
            <w:tcW w:w="709" w:type="dxa"/>
            <w:vAlign w:val="center"/>
          </w:tcPr>
          <w:p w14:paraId="5B1AEE6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33399A33" w14:textId="77777777" w:rsidR="00242174" w:rsidRPr="00242174" w:rsidRDefault="00242174" w:rsidP="00242174">
            <w:pPr>
              <w:jc w:val="center"/>
              <w:rPr>
                <w:color w:val="FF0000"/>
              </w:rPr>
            </w:pPr>
            <w:r w:rsidRPr="00242174">
              <w:t>535650,00</w:t>
            </w:r>
          </w:p>
        </w:tc>
        <w:tc>
          <w:tcPr>
            <w:tcW w:w="1417" w:type="dxa"/>
            <w:vAlign w:val="center"/>
          </w:tcPr>
          <w:p w14:paraId="43DD5EC2" w14:textId="77777777" w:rsidR="00242174" w:rsidRPr="00242174" w:rsidRDefault="00242174" w:rsidP="00242174">
            <w:pPr>
              <w:jc w:val="center"/>
              <w:rPr>
                <w:color w:val="000000"/>
              </w:rPr>
            </w:pPr>
            <w:r w:rsidRPr="00242174">
              <w:rPr>
                <w:color w:val="000000"/>
              </w:rPr>
              <w:t>258887,00</w:t>
            </w:r>
          </w:p>
        </w:tc>
        <w:tc>
          <w:tcPr>
            <w:tcW w:w="1418" w:type="dxa"/>
            <w:vAlign w:val="center"/>
          </w:tcPr>
          <w:p w14:paraId="1E891637" w14:textId="77777777" w:rsidR="00242174" w:rsidRPr="00242174" w:rsidRDefault="00242174" w:rsidP="00242174">
            <w:pPr>
              <w:jc w:val="center"/>
              <w:rPr>
                <w:color w:val="000000"/>
              </w:rPr>
            </w:pPr>
            <w:r w:rsidRPr="00242174">
              <w:rPr>
                <w:color w:val="000000"/>
              </w:rPr>
              <w:t>258887,00</w:t>
            </w:r>
          </w:p>
        </w:tc>
        <w:tc>
          <w:tcPr>
            <w:tcW w:w="1275" w:type="dxa"/>
            <w:vAlign w:val="center"/>
          </w:tcPr>
          <w:p w14:paraId="0C25F860" w14:textId="77777777" w:rsidR="00242174" w:rsidRPr="00242174" w:rsidRDefault="00242174" w:rsidP="00242174">
            <w:pPr>
              <w:jc w:val="center"/>
              <w:rPr>
                <w:color w:val="FF0000"/>
              </w:rPr>
            </w:pPr>
            <w:r w:rsidRPr="00242174">
              <w:t>267825,00</w:t>
            </w:r>
          </w:p>
        </w:tc>
        <w:tc>
          <w:tcPr>
            <w:tcW w:w="1311" w:type="dxa"/>
            <w:vAlign w:val="center"/>
          </w:tcPr>
          <w:p w14:paraId="27B63DCA" w14:textId="77777777" w:rsidR="00242174" w:rsidRPr="00242174" w:rsidRDefault="00242174" w:rsidP="00242174">
            <w:pPr>
              <w:jc w:val="center"/>
              <w:rPr>
                <w:color w:val="FF0000"/>
              </w:rPr>
            </w:pPr>
            <w:r w:rsidRPr="00242174">
              <w:t>267825,00</w:t>
            </w:r>
          </w:p>
        </w:tc>
      </w:tr>
      <w:tr w:rsidR="00242174" w:rsidRPr="00242174" w14:paraId="7B1D5B03" w14:textId="77777777" w:rsidTr="00242174">
        <w:trPr>
          <w:trHeight w:val="70"/>
          <w:jc w:val="center"/>
        </w:trPr>
        <w:tc>
          <w:tcPr>
            <w:tcW w:w="1022" w:type="dxa"/>
            <w:vAlign w:val="center"/>
          </w:tcPr>
          <w:p w14:paraId="17E69904" w14:textId="77777777" w:rsidR="00242174" w:rsidRPr="00242174" w:rsidRDefault="00242174" w:rsidP="00242174">
            <w:pPr>
              <w:jc w:val="center"/>
              <w:rPr>
                <w:color w:val="000000"/>
              </w:rPr>
            </w:pPr>
            <w:r w:rsidRPr="00242174">
              <w:t>2.7.</w:t>
            </w:r>
          </w:p>
        </w:tc>
        <w:tc>
          <w:tcPr>
            <w:tcW w:w="2268" w:type="dxa"/>
            <w:vAlign w:val="center"/>
          </w:tcPr>
          <w:p w14:paraId="0488FD22" w14:textId="77777777" w:rsidR="00242174" w:rsidRPr="00242174" w:rsidRDefault="00242174" w:rsidP="00242174">
            <w:pPr>
              <w:rPr>
                <w:color w:val="000000"/>
              </w:rPr>
            </w:pPr>
            <w:r w:rsidRPr="00242174">
              <w:t>Потери воды</w:t>
            </w:r>
          </w:p>
        </w:tc>
        <w:tc>
          <w:tcPr>
            <w:tcW w:w="709" w:type="dxa"/>
            <w:vAlign w:val="center"/>
          </w:tcPr>
          <w:p w14:paraId="1663AA31"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884CD0E" w14:textId="77777777" w:rsidR="00242174" w:rsidRPr="00242174" w:rsidRDefault="00242174" w:rsidP="00242174">
            <w:pPr>
              <w:jc w:val="center"/>
              <w:rPr>
                <w:color w:val="FF0000"/>
              </w:rPr>
            </w:pPr>
            <w:r w:rsidRPr="00242174">
              <w:t>142647,00</w:t>
            </w:r>
          </w:p>
        </w:tc>
        <w:tc>
          <w:tcPr>
            <w:tcW w:w="1417" w:type="dxa"/>
            <w:vAlign w:val="center"/>
          </w:tcPr>
          <w:p w14:paraId="69BB4EDA" w14:textId="77777777" w:rsidR="00242174" w:rsidRPr="00242174" w:rsidRDefault="00242174" w:rsidP="00242174">
            <w:pPr>
              <w:jc w:val="center"/>
              <w:rPr>
                <w:color w:val="000000"/>
              </w:rPr>
            </w:pPr>
            <w:r w:rsidRPr="00242174">
              <w:rPr>
                <w:color w:val="000000"/>
              </w:rPr>
              <w:t>68945,00</w:t>
            </w:r>
          </w:p>
        </w:tc>
        <w:tc>
          <w:tcPr>
            <w:tcW w:w="1418" w:type="dxa"/>
            <w:vAlign w:val="center"/>
          </w:tcPr>
          <w:p w14:paraId="51CCE6F2" w14:textId="77777777" w:rsidR="00242174" w:rsidRPr="00242174" w:rsidRDefault="00242174" w:rsidP="00242174">
            <w:pPr>
              <w:jc w:val="center"/>
              <w:rPr>
                <w:color w:val="000000"/>
              </w:rPr>
            </w:pPr>
            <w:r w:rsidRPr="00242174">
              <w:rPr>
                <w:color w:val="000000"/>
              </w:rPr>
              <w:t>68945,00</w:t>
            </w:r>
          </w:p>
        </w:tc>
        <w:tc>
          <w:tcPr>
            <w:tcW w:w="1275" w:type="dxa"/>
            <w:vAlign w:val="center"/>
          </w:tcPr>
          <w:p w14:paraId="3CC4C561" w14:textId="77777777" w:rsidR="00242174" w:rsidRPr="00242174" w:rsidRDefault="00242174" w:rsidP="00242174">
            <w:pPr>
              <w:jc w:val="center"/>
              <w:rPr>
                <w:color w:val="FF0000"/>
              </w:rPr>
            </w:pPr>
            <w:r w:rsidRPr="00242174">
              <w:t>71323,50</w:t>
            </w:r>
          </w:p>
        </w:tc>
        <w:tc>
          <w:tcPr>
            <w:tcW w:w="1311" w:type="dxa"/>
            <w:vAlign w:val="center"/>
          </w:tcPr>
          <w:p w14:paraId="63D4F08E" w14:textId="77777777" w:rsidR="00242174" w:rsidRPr="00242174" w:rsidRDefault="00242174" w:rsidP="00242174">
            <w:pPr>
              <w:jc w:val="center"/>
              <w:rPr>
                <w:color w:val="FF0000"/>
              </w:rPr>
            </w:pPr>
            <w:r w:rsidRPr="00242174">
              <w:t>71323,50</w:t>
            </w:r>
          </w:p>
        </w:tc>
      </w:tr>
      <w:tr w:rsidR="00242174" w:rsidRPr="00242174" w14:paraId="0E3C659A" w14:textId="77777777" w:rsidTr="007E69AF">
        <w:trPr>
          <w:trHeight w:val="394"/>
          <w:jc w:val="center"/>
        </w:trPr>
        <w:tc>
          <w:tcPr>
            <w:tcW w:w="1022" w:type="dxa"/>
            <w:vAlign w:val="center"/>
          </w:tcPr>
          <w:p w14:paraId="303983B8" w14:textId="77777777" w:rsidR="00242174" w:rsidRPr="00242174" w:rsidRDefault="00242174" w:rsidP="00242174">
            <w:pPr>
              <w:jc w:val="center"/>
              <w:rPr>
                <w:color w:val="000000"/>
              </w:rPr>
            </w:pPr>
            <w:r w:rsidRPr="00242174">
              <w:t>2.8.</w:t>
            </w:r>
          </w:p>
        </w:tc>
        <w:tc>
          <w:tcPr>
            <w:tcW w:w="2268" w:type="dxa"/>
            <w:vAlign w:val="center"/>
          </w:tcPr>
          <w:p w14:paraId="297EE69D" w14:textId="77777777" w:rsidR="00242174" w:rsidRPr="00242174" w:rsidRDefault="00242174" w:rsidP="00242174">
            <w:pPr>
              <w:rPr>
                <w:color w:val="000000"/>
              </w:rPr>
            </w:pPr>
            <w:r w:rsidRPr="00242174">
              <w:t>Уровень потерь к объему поданной воды в сеть</w:t>
            </w:r>
          </w:p>
        </w:tc>
        <w:tc>
          <w:tcPr>
            <w:tcW w:w="709" w:type="dxa"/>
            <w:vAlign w:val="center"/>
          </w:tcPr>
          <w:p w14:paraId="0461D46E" w14:textId="77777777" w:rsidR="00242174" w:rsidRPr="00242174" w:rsidRDefault="00242174" w:rsidP="00242174">
            <w:pPr>
              <w:jc w:val="center"/>
              <w:rPr>
                <w:color w:val="000000"/>
              </w:rPr>
            </w:pPr>
            <w:r w:rsidRPr="00242174">
              <w:rPr>
                <w:color w:val="000000"/>
              </w:rPr>
              <w:t>%</w:t>
            </w:r>
          </w:p>
        </w:tc>
        <w:tc>
          <w:tcPr>
            <w:tcW w:w="1525" w:type="dxa"/>
            <w:vAlign w:val="center"/>
          </w:tcPr>
          <w:p w14:paraId="381F26B3" w14:textId="77777777" w:rsidR="00242174" w:rsidRPr="00242174" w:rsidRDefault="00242174" w:rsidP="00242174">
            <w:pPr>
              <w:jc w:val="center"/>
              <w:rPr>
                <w:color w:val="FF0000"/>
              </w:rPr>
            </w:pPr>
            <w:r w:rsidRPr="00242174">
              <w:t>26,63</w:t>
            </w:r>
          </w:p>
        </w:tc>
        <w:tc>
          <w:tcPr>
            <w:tcW w:w="1417" w:type="dxa"/>
            <w:vAlign w:val="center"/>
          </w:tcPr>
          <w:p w14:paraId="1E1C7759" w14:textId="77777777" w:rsidR="00242174" w:rsidRPr="00242174" w:rsidRDefault="00242174" w:rsidP="00242174">
            <w:pPr>
              <w:jc w:val="center"/>
              <w:rPr>
                <w:color w:val="000000"/>
              </w:rPr>
            </w:pPr>
            <w:r w:rsidRPr="00242174">
              <w:rPr>
                <w:color w:val="000000"/>
              </w:rPr>
              <w:t>26,63</w:t>
            </w:r>
          </w:p>
        </w:tc>
        <w:tc>
          <w:tcPr>
            <w:tcW w:w="1418" w:type="dxa"/>
            <w:vAlign w:val="center"/>
          </w:tcPr>
          <w:p w14:paraId="451B4E66" w14:textId="77777777" w:rsidR="00242174" w:rsidRPr="00242174" w:rsidRDefault="00242174" w:rsidP="00242174">
            <w:pPr>
              <w:jc w:val="center"/>
              <w:rPr>
                <w:color w:val="000000"/>
              </w:rPr>
            </w:pPr>
            <w:r w:rsidRPr="00242174">
              <w:rPr>
                <w:color w:val="000000"/>
              </w:rPr>
              <w:t>26,63</w:t>
            </w:r>
          </w:p>
        </w:tc>
        <w:tc>
          <w:tcPr>
            <w:tcW w:w="1275" w:type="dxa"/>
            <w:vAlign w:val="center"/>
          </w:tcPr>
          <w:p w14:paraId="439B7A51" w14:textId="77777777" w:rsidR="00242174" w:rsidRPr="00242174" w:rsidRDefault="00242174" w:rsidP="00242174">
            <w:pPr>
              <w:jc w:val="center"/>
              <w:rPr>
                <w:color w:val="FF0000"/>
              </w:rPr>
            </w:pPr>
            <w:r w:rsidRPr="00242174">
              <w:t>26,63</w:t>
            </w:r>
          </w:p>
        </w:tc>
        <w:tc>
          <w:tcPr>
            <w:tcW w:w="1311" w:type="dxa"/>
            <w:vAlign w:val="center"/>
          </w:tcPr>
          <w:p w14:paraId="3EB05868" w14:textId="77777777" w:rsidR="00242174" w:rsidRPr="00242174" w:rsidRDefault="00242174" w:rsidP="00242174">
            <w:pPr>
              <w:jc w:val="center"/>
              <w:rPr>
                <w:color w:val="FF0000"/>
              </w:rPr>
            </w:pPr>
            <w:r w:rsidRPr="00242174">
              <w:t>26,63</w:t>
            </w:r>
          </w:p>
        </w:tc>
      </w:tr>
      <w:tr w:rsidR="00242174" w:rsidRPr="00242174" w14:paraId="4909C47A" w14:textId="77777777" w:rsidTr="007E69AF">
        <w:trPr>
          <w:trHeight w:val="420"/>
          <w:jc w:val="center"/>
        </w:trPr>
        <w:tc>
          <w:tcPr>
            <w:tcW w:w="1022" w:type="dxa"/>
            <w:vAlign w:val="center"/>
          </w:tcPr>
          <w:p w14:paraId="3E1273ED" w14:textId="77777777" w:rsidR="00242174" w:rsidRPr="00242174" w:rsidRDefault="00242174" w:rsidP="00242174">
            <w:pPr>
              <w:jc w:val="center"/>
              <w:rPr>
                <w:color w:val="000000"/>
              </w:rPr>
            </w:pPr>
            <w:r w:rsidRPr="00242174">
              <w:t>2.9.</w:t>
            </w:r>
          </w:p>
        </w:tc>
        <w:tc>
          <w:tcPr>
            <w:tcW w:w="2268" w:type="dxa"/>
            <w:vAlign w:val="center"/>
          </w:tcPr>
          <w:p w14:paraId="64F620AA" w14:textId="77777777" w:rsidR="00242174" w:rsidRPr="00242174" w:rsidRDefault="00242174" w:rsidP="00242174">
            <w:pPr>
              <w:rPr>
                <w:color w:val="000000"/>
              </w:rPr>
            </w:pPr>
            <w:r w:rsidRPr="00242174">
              <w:t>Отпущено воды по категориям потребителей</w:t>
            </w:r>
          </w:p>
        </w:tc>
        <w:tc>
          <w:tcPr>
            <w:tcW w:w="709" w:type="dxa"/>
            <w:vAlign w:val="center"/>
          </w:tcPr>
          <w:p w14:paraId="5150043B"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5BF298C" w14:textId="77777777" w:rsidR="00242174" w:rsidRPr="00242174" w:rsidRDefault="00242174" w:rsidP="00242174">
            <w:pPr>
              <w:jc w:val="center"/>
              <w:rPr>
                <w:color w:val="FF0000"/>
              </w:rPr>
            </w:pPr>
            <w:r w:rsidRPr="00242174">
              <w:t>393003,00</w:t>
            </w:r>
          </w:p>
        </w:tc>
        <w:tc>
          <w:tcPr>
            <w:tcW w:w="1417" w:type="dxa"/>
            <w:vAlign w:val="center"/>
          </w:tcPr>
          <w:p w14:paraId="11A998BC" w14:textId="77777777" w:rsidR="00242174" w:rsidRPr="00242174" w:rsidRDefault="00242174" w:rsidP="00242174">
            <w:pPr>
              <w:jc w:val="center"/>
              <w:rPr>
                <w:color w:val="000000"/>
              </w:rPr>
            </w:pPr>
            <w:r w:rsidRPr="00242174">
              <w:rPr>
                <w:color w:val="000000"/>
              </w:rPr>
              <w:t>189942,00</w:t>
            </w:r>
          </w:p>
        </w:tc>
        <w:tc>
          <w:tcPr>
            <w:tcW w:w="1418" w:type="dxa"/>
            <w:vAlign w:val="center"/>
          </w:tcPr>
          <w:p w14:paraId="3255129B" w14:textId="77777777" w:rsidR="00242174" w:rsidRPr="00242174" w:rsidRDefault="00242174" w:rsidP="00242174">
            <w:pPr>
              <w:jc w:val="center"/>
              <w:rPr>
                <w:color w:val="000000"/>
              </w:rPr>
            </w:pPr>
            <w:r w:rsidRPr="00242174">
              <w:rPr>
                <w:color w:val="000000"/>
              </w:rPr>
              <w:t>189942,00</w:t>
            </w:r>
          </w:p>
        </w:tc>
        <w:tc>
          <w:tcPr>
            <w:tcW w:w="1275" w:type="dxa"/>
            <w:vAlign w:val="center"/>
          </w:tcPr>
          <w:p w14:paraId="04B78187" w14:textId="77777777" w:rsidR="00242174" w:rsidRPr="00242174" w:rsidRDefault="00242174" w:rsidP="00242174">
            <w:pPr>
              <w:jc w:val="center"/>
              <w:rPr>
                <w:color w:val="FF0000"/>
              </w:rPr>
            </w:pPr>
            <w:r w:rsidRPr="00242174">
              <w:t>196501,50</w:t>
            </w:r>
          </w:p>
        </w:tc>
        <w:tc>
          <w:tcPr>
            <w:tcW w:w="1311" w:type="dxa"/>
            <w:vAlign w:val="center"/>
          </w:tcPr>
          <w:p w14:paraId="0EF0DAE2" w14:textId="77777777" w:rsidR="00242174" w:rsidRPr="00242174" w:rsidRDefault="00242174" w:rsidP="00242174">
            <w:pPr>
              <w:jc w:val="center"/>
              <w:rPr>
                <w:color w:val="FF0000"/>
              </w:rPr>
            </w:pPr>
            <w:r w:rsidRPr="00242174">
              <w:t>196501,50</w:t>
            </w:r>
          </w:p>
        </w:tc>
      </w:tr>
      <w:tr w:rsidR="00242174" w:rsidRPr="00242174" w14:paraId="5CAC49A5" w14:textId="77777777" w:rsidTr="007E69AF">
        <w:trPr>
          <w:trHeight w:val="418"/>
          <w:jc w:val="center"/>
        </w:trPr>
        <w:tc>
          <w:tcPr>
            <w:tcW w:w="1022" w:type="dxa"/>
            <w:vAlign w:val="center"/>
          </w:tcPr>
          <w:p w14:paraId="16C354E3" w14:textId="77777777" w:rsidR="00242174" w:rsidRPr="00242174" w:rsidRDefault="00242174" w:rsidP="00242174">
            <w:pPr>
              <w:jc w:val="center"/>
              <w:rPr>
                <w:color w:val="000000"/>
              </w:rPr>
            </w:pPr>
            <w:r w:rsidRPr="00242174">
              <w:t>2.9.1.</w:t>
            </w:r>
          </w:p>
        </w:tc>
        <w:tc>
          <w:tcPr>
            <w:tcW w:w="2268" w:type="dxa"/>
            <w:vAlign w:val="center"/>
          </w:tcPr>
          <w:p w14:paraId="5E9C56C3" w14:textId="77777777" w:rsidR="00242174" w:rsidRPr="00242174" w:rsidRDefault="00242174" w:rsidP="00242174">
            <w:pPr>
              <w:rPr>
                <w:color w:val="000000"/>
              </w:rPr>
            </w:pPr>
            <w:r w:rsidRPr="00242174">
              <w:t>Потребительский рынок</w:t>
            </w:r>
          </w:p>
        </w:tc>
        <w:tc>
          <w:tcPr>
            <w:tcW w:w="709" w:type="dxa"/>
            <w:vAlign w:val="center"/>
          </w:tcPr>
          <w:p w14:paraId="2EB96FED"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1B079EF5" w14:textId="77777777" w:rsidR="00242174" w:rsidRPr="00242174" w:rsidRDefault="00242174" w:rsidP="00242174">
            <w:pPr>
              <w:jc w:val="center"/>
              <w:rPr>
                <w:color w:val="FF0000"/>
              </w:rPr>
            </w:pPr>
            <w:r w:rsidRPr="00242174">
              <w:t>84881,00</w:t>
            </w:r>
          </w:p>
        </w:tc>
        <w:tc>
          <w:tcPr>
            <w:tcW w:w="1417" w:type="dxa"/>
            <w:vAlign w:val="center"/>
          </w:tcPr>
          <w:p w14:paraId="0E69D7E7" w14:textId="77777777" w:rsidR="00242174" w:rsidRPr="00242174" w:rsidRDefault="00242174" w:rsidP="00242174">
            <w:pPr>
              <w:jc w:val="center"/>
              <w:rPr>
                <w:color w:val="000000"/>
              </w:rPr>
            </w:pPr>
            <w:r w:rsidRPr="00242174">
              <w:rPr>
                <w:color w:val="000000"/>
              </w:rPr>
              <w:t>31075,50</w:t>
            </w:r>
          </w:p>
        </w:tc>
        <w:tc>
          <w:tcPr>
            <w:tcW w:w="1418" w:type="dxa"/>
            <w:vAlign w:val="center"/>
          </w:tcPr>
          <w:p w14:paraId="0D8C638E" w14:textId="77777777" w:rsidR="00242174" w:rsidRPr="00242174" w:rsidRDefault="00242174" w:rsidP="00242174">
            <w:pPr>
              <w:jc w:val="center"/>
              <w:rPr>
                <w:color w:val="000000"/>
              </w:rPr>
            </w:pPr>
            <w:r w:rsidRPr="00242174">
              <w:rPr>
                <w:color w:val="000000"/>
              </w:rPr>
              <w:t>31075,50</w:t>
            </w:r>
          </w:p>
        </w:tc>
        <w:tc>
          <w:tcPr>
            <w:tcW w:w="1275" w:type="dxa"/>
            <w:vAlign w:val="center"/>
          </w:tcPr>
          <w:p w14:paraId="5DD3FF9F" w14:textId="77777777" w:rsidR="00242174" w:rsidRPr="00242174" w:rsidRDefault="00242174" w:rsidP="00242174">
            <w:pPr>
              <w:jc w:val="center"/>
              <w:rPr>
                <w:color w:val="FF0000"/>
              </w:rPr>
            </w:pPr>
            <w:r w:rsidRPr="00242174">
              <w:t>42440,50</w:t>
            </w:r>
          </w:p>
        </w:tc>
        <w:tc>
          <w:tcPr>
            <w:tcW w:w="1311" w:type="dxa"/>
            <w:vAlign w:val="center"/>
          </w:tcPr>
          <w:p w14:paraId="29026A14" w14:textId="77777777" w:rsidR="00242174" w:rsidRPr="00242174" w:rsidRDefault="00242174" w:rsidP="00242174">
            <w:pPr>
              <w:jc w:val="center"/>
              <w:rPr>
                <w:color w:val="FF0000"/>
              </w:rPr>
            </w:pPr>
            <w:r w:rsidRPr="00242174">
              <w:t>42440,50</w:t>
            </w:r>
          </w:p>
        </w:tc>
      </w:tr>
      <w:tr w:rsidR="00242174" w:rsidRPr="00242174" w14:paraId="2B2100FF" w14:textId="77777777" w:rsidTr="007E69AF">
        <w:trPr>
          <w:trHeight w:val="325"/>
          <w:jc w:val="center"/>
        </w:trPr>
        <w:tc>
          <w:tcPr>
            <w:tcW w:w="1022" w:type="dxa"/>
            <w:vAlign w:val="center"/>
          </w:tcPr>
          <w:p w14:paraId="58922A9D" w14:textId="77777777" w:rsidR="00242174" w:rsidRPr="00242174" w:rsidRDefault="00242174" w:rsidP="00242174">
            <w:pPr>
              <w:jc w:val="center"/>
              <w:rPr>
                <w:color w:val="000000"/>
              </w:rPr>
            </w:pPr>
            <w:r w:rsidRPr="00242174">
              <w:t>2.9.1.1.</w:t>
            </w:r>
          </w:p>
        </w:tc>
        <w:tc>
          <w:tcPr>
            <w:tcW w:w="2268" w:type="dxa"/>
            <w:vAlign w:val="center"/>
          </w:tcPr>
          <w:p w14:paraId="7A79A38C" w14:textId="77777777" w:rsidR="00242174" w:rsidRPr="00242174" w:rsidRDefault="00242174" w:rsidP="00242174">
            <w:pPr>
              <w:rPr>
                <w:color w:val="000000"/>
              </w:rPr>
            </w:pPr>
            <w:r w:rsidRPr="00242174">
              <w:t>- население</w:t>
            </w:r>
          </w:p>
        </w:tc>
        <w:tc>
          <w:tcPr>
            <w:tcW w:w="709" w:type="dxa"/>
            <w:vAlign w:val="center"/>
          </w:tcPr>
          <w:p w14:paraId="27841BE2"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122E87D8" w14:textId="77777777" w:rsidR="00242174" w:rsidRPr="00242174" w:rsidRDefault="00242174" w:rsidP="00242174">
            <w:pPr>
              <w:jc w:val="center"/>
              <w:rPr>
                <w:color w:val="000000"/>
              </w:rPr>
            </w:pPr>
            <w:r w:rsidRPr="00242174">
              <w:rPr>
                <w:color w:val="000000"/>
              </w:rPr>
              <w:t>-</w:t>
            </w:r>
          </w:p>
        </w:tc>
        <w:tc>
          <w:tcPr>
            <w:tcW w:w="1417" w:type="dxa"/>
            <w:vAlign w:val="center"/>
          </w:tcPr>
          <w:p w14:paraId="1E1E1BAC" w14:textId="77777777" w:rsidR="00242174" w:rsidRPr="00242174" w:rsidRDefault="00242174" w:rsidP="00242174">
            <w:pPr>
              <w:jc w:val="center"/>
              <w:rPr>
                <w:color w:val="000000"/>
              </w:rPr>
            </w:pPr>
            <w:r w:rsidRPr="00242174">
              <w:rPr>
                <w:color w:val="000000"/>
              </w:rPr>
              <w:t>-</w:t>
            </w:r>
          </w:p>
        </w:tc>
        <w:tc>
          <w:tcPr>
            <w:tcW w:w="1418" w:type="dxa"/>
            <w:vAlign w:val="center"/>
          </w:tcPr>
          <w:p w14:paraId="041863CA" w14:textId="77777777" w:rsidR="00242174" w:rsidRPr="00242174" w:rsidRDefault="00242174" w:rsidP="00242174">
            <w:pPr>
              <w:jc w:val="center"/>
              <w:rPr>
                <w:color w:val="000000"/>
              </w:rPr>
            </w:pPr>
            <w:r w:rsidRPr="00242174">
              <w:rPr>
                <w:color w:val="000000"/>
              </w:rPr>
              <w:t>-</w:t>
            </w:r>
          </w:p>
        </w:tc>
        <w:tc>
          <w:tcPr>
            <w:tcW w:w="1275" w:type="dxa"/>
            <w:vAlign w:val="center"/>
          </w:tcPr>
          <w:p w14:paraId="36B8E8BE" w14:textId="77777777" w:rsidR="00242174" w:rsidRPr="00242174" w:rsidRDefault="00242174" w:rsidP="00242174">
            <w:pPr>
              <w:jc w:val="center"/>
              <w:rPr>
                <w:color w:val="000000"/>
              </w:rPr>
            </w:pPr>
            <w:r w:rsidRPr="00242174">
              <w:rPr>
                <w:color w:val="000000"/>
              </w:rPr>
              <w:t>-</w:t>
            </w:r>
          </w:p>
        </w:tc>
        <w:tc>
          <w:tcPr>
            <w:tcW w:w="1311" w:type="dxa"/>
            <w:vAlign w:val="center"/>
          </w:tcPr>
          <w:p w14:paraId="6EC588E1" w14:textId="77777777" w:rsidR="00242174" w:rsidRPr="00242174" w:rsidRDefault="00242174" w:rsidP="00242174">
            <w:pPr>
              <w:jc w:val="center"/>
              <w:rPr>
                <w:color w:val="000000"/>
              </w:rPr>
            </w:pPr>
            <w:r w:rsidRPr="00242174">
              <w:rPr>
                <w:color w:val="000000"/>
              </w:rPr>
              <w:t>-</w:t>
            </w:r>
          </w:p>
        </w:tc>
      </w:tr>
      <w:tr w:rsidR="00242174" w:rsidRPr="00242174" w14:paraId="3C80D079" w14:textId="77777777" w:rsidTr="007E69AF">
        <w:trPr>
          <w:trHeight w:val="380"/>
          <w:jc w:val="center"/>
        </w:trPr>
        <w:tc>
          <w:tcPr>
            <w:tcW w:w="1022" w:type="dxa"/>
            <w:vAlign w:val="center"/>
          </w:tcPr>
          <w:p w14:paraId="2C3007C9" w14:textId="77777777" w:rsidR="00242174" w:rsidRPr="00242174" w:rsidRDefault="00242174" w:rsidP="00242174">
            <w:pPr>
              <w:jc w:val="center"/>
              <w:rPr>
                <w:color w:val="000000"/>
              </w:rPr>
            </w:pPr>
            <w:r w:rsidRPr="00242174">
              <w:t>2.9.1.2.</w:t>
            </w:r>
          </w:p>
        </w:tc>
        <w:tc>
          <w:tcPr>
            <w:tcW w:w="2268" w:type="dxa"/>
            <w:vAlign w:val="center"/>
          </w:tcPr>
          <w:p w14:paraId="49A778FE" w14:textId="77777777" w:rsidR="00242174" w:rsidRPr="00242174" w:rsidRDefault="00242174" w:rsidP="00242174">
            <w:pPr>
              <w:rPr>
                <w:color w:val="000000"/>
              </w:rPr>
            </w:pPr>
            <w:r w:rsidRPr="00242174">
              <w:t>- прочие потребители</w:t>
            </w:r>
          </w:p>
        </w:tc>
        <w:tc>
          <w:tcPr>
            <w:tcW w:w="709" w:type="dxa"/>
            <w:vAlign w:val="center"/>
          </w:tcPr>
          <w:p w14:paraId="38D99359"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DF68677" w14:textId="77777777" w:rsidR="00242174" w:rsidRPr="00242174" w:rsidRDefault="00242174" w:rsidP="00242174">
            <w:pPr>
              <w:jc w:val="center"/>
              <w:rPr>
                <w:color w:val="FF0000"/>
              </w:rPr>
            </w:pPr>
            <w:r w:rsidRPr="00242174">
              <w:t>84881,00</w:t>
            </w:r>
          </w:p>
        </w:tc>
        <w:tc>
          <w:tcPr>
            <w:tcW w:w="1417" w:type="dxa"/>
            <w:vAlign w:val="center"/>
          </w:tcPr>
          <w:p w14:paraId="4591417F" w14:textId="77777777" w:rsidR="00242174" w:rsidRPr="00242174" w:rsidRDefault="00242174" w:rsidP="00242174">
            <w:pPr>
              <w:jc w:val="center"/>
              <w:rPr>
                <w:color w:val="000000"/>
              </w:rPr>
            </w:pPr>
            <w:r w:rsidRPr="00242174">
              <w:rPr>
                <w:color w:val="000000"/>
              </w:rPr>
              <w:t>31075,50</w:t>
            </w:r>
          </w:p>
        </w:tc>
        <w:tc>
          <w:tcPr>
            <w:tcW w:w="1418" w:type="dxa"/>
            <w:vAlign w:val="center"/>
          </w:tcPr>
          <w:p w14:paraId="708A7CCD" w14:textId="77777777" w:rsidR="00242174" w:rsidRPr="00242174" w:rsidRDefault="00242174" w:rsidP="00242174">
            <w:pPr>
              <w:jc w:val="center"/>
              <w:rPr>
                <w:color w:val="000000"/>
              </w:rPr>
            </w:pPr>
            <w:r w:rsidRPr="00242174">
              <w:rPr>
                <w:color w:val="000000"/>
              </w:rPr>
              <w:t>31075,50</w:t>
            </w:r>
          </w:p>
        </w:tc>
        <w:tc>
          <w:tcPr>
            <w:tcW w:w="1275" w:type="dxa"/>
            <w:vAlign w:val="center"/>
          </w:tcPr>
          <w:p w14:paraId="0BE2B23F" w14:textId="77777777" w:rsidR="00242174" w:rsidRPr="00242174" w:rsidRDefault="00242174" w:rsidP="00242174">
            <w:pPr>
              <w:jc w:val="center"/>
              <w:rPr>
                <w:color w:val="FF0000"/>
              </w:rPr>
            </w:pPr>
            <w:r w:rsidRPr="00242174">
              <w:t>42440,50</w:t>
            </w:r>
          </w:p>
        </w:tc>
        <w:tc>
          <w:tcPr>
            <w:tcW w:w="1311" w:type="dxa"/>
            <w:vAlign w:val="center"/>
          </w:tcPr>
          <w:p w14:paraId="12DCD269" w14:textId="77777777" w:rsidR="00242174" w:rsidRPr="00242174" w:rsidRDefault="00242174" w:rsidP="00242174">
            <w:pPr>
              <w:jc w:val="center"/>
              <w:rPr>
                <w:color w:val="FF0000"/>
              </w:rPr>
            </w:pPr>
            <w:r w:rsidRPr="00242174">
              <w:t>42440,50</w:t>
            </w:r>
          </w:p>
        </w:tc>
      </w:tr>
      <w:tr w:rsidR="00242174" w:rsidRPr="00242174" w14:paraId="7825DC2E" w14:textId="77777777" w:rsidTr="007E69AF">
        <w:trPr>
          <w:trHeight w:val="415"/>
          <w:jc w:val="center"/>
        </w:trPr>
        <w:tc>
          <w:tcPr>
            <w:tcW w:w="1022" w:type="dxa"/>
            <w:vAlign w:val="center"/>
          </w:tcPr>
          <w:p w14:paraId="34CA92FD" w14:textId="77777777" w:rsidR="00242174" w:rsidRPr="00242174" w:rsidRDefault="00242174" w:rsidP="00242174">
            <w:pPr>
              <w:jc w:val="center"/>
              <w:rPr>
                <w:color w:val="000000"/>
              </w:rPr>
            </w:pPr>
            <w:r w:rsidRPr="00242174">
              <w:t>2.9.2.</w:t>
            </w:r>
          </w:p>
        </w:tc>
        <w:tc>
          <w:tcPr>
            <w:tcW w:w="2268" w:type="dxa"/>
            <w:vAlign w:val="center"/>
          </w:tcPr>
          <w:p w14:paraId="5A75D65D" w14:textId="77777777" w:rsidR="00242174" w:rsidRPr="00242174" w:rsidRDefault="00242174" w:rsidP="00242174">
            <w:pPr>
              <w:rPr>
                <w:color w:val="000000"/>
              </w:rPr>
            </w:pPr>
            <w:r w:rsidRPr="00242174">
              <w:t>Собственные нужды производства</w:t>
            </w:r>
          </w:p>
        </w:tc>
        <w:tc>
          <w:tcPr>
            <w:tcW w:w="709" w:type="dxa"/>
            <w:vAlign w:val="center"/>
          </w:tcPr>
          <w:p w14:paraId="75ADA18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211B6A0D" w14:textId="77777777" w:rsidR="00242174" w:rsidRPr="00242174" w:rsidRDefault="00242174" w:rsidP="00242174">
            <w:pPr>
              <w:jc w:val="center"/>
              <w:rPr>
                <w:color w:val="FF0000"/>
              </w:rPr>
            </w:pPr>
            <w:r w:rsidRPr="00242174">
              <w:t>308122,00</w:t>
            </w:r>
          </w:p>
        </w:tc>
        <w:tc>
          <w:tcPr>
            <w:tcW w:w="1417" w:type="dxa"/>
            <w:vAlign w:val="center"/>
          </w:tcPr>
          <w:p w14:paraId="33C047AB" w14:textId="77777777" w:rsidR="00242174" w:rsidRPr="00242174" w:rsidRDefault="00242174" w:rsidP="00242174">
            <w:pPr>
              <w:jc w:val="center"/>
              <w:rPr>
                <w:color w:val="000000"/>
              </w:rPr>
            </w:pPr>
            <w:r w:rsidRPr="00242174">
              <w:rPr>
                <w:color w:val="000000"/>
              </w:rPr>
              <w:t>158866,50</w:t>
            </w:r>
          </w:p>
        </w:tc>
        <w:tc>
          <w:tcPr>
            <w:tcW w:w="1418" w:type="dxa"/>
            <w:vAlign w:val="center"/>
          </w:tcPr>
          <w:p w14:paraId="728A47E1" w14:textId="77777777" w:rsidR="00242174" w:rsidRPr="00242174" w:rsidRDefault="00242174" w:rsidP="00242174">
            <w:pPr>
              <w:jc w:val="center"/>
              <w:rPr>
                <w:color w:val="000000"/>
              </w:rPr>
            </w:pPr>
            <w:r w:rsidRPr="00242174">
              <w:rPr>
                <w:color w:val="000000"/>
              </w:rPr>
              <w:t>158866,50</w:t>
            </w:r>
          </w:p>
        </w:tc>
        <w:tc>
          <w:tcPr>
            <w:tcW w:w="1275" w:type="dxa"/>
            <w:vAlign w:val="center"/>
          </w:tcPr>
          <w:p w14:paraId="3DF47DFF" w14:textId="77777777" w:rsidR="00242174" w:rsidRPr="00242174" w:rsidRDefault="00242174" w:rsidP="00242174">
            <w:pPr>
              <w:jc w:val="center"/>
              <w:rPr>
                <w:color w:val="FF0000"/>
              </w:rPr>
            </w:pPr>
            <w:r w:rsidRPr="00242174">
              <w:t>154061,00</w:t>
            </w:r>
          </w:p>
        </w:tc>
        <w:tc>
          <w:tcPr>
            <w:tcW w:w="1311" w:type="dxa"/>
            <w:vAlign w:val="center"/>
          </w:tcPr>
          <w:p w14:paraId="679271D5" w14:textId="77777777" w:rsidR="00242174" w:rsidRPr="00242174" w:rsidRDefault="00242174" w:rsidP="00242174">
            <w:pPr>
              <w:jc w:val="center"/>
              <w:rPr>
                <w:color w:val="FF0000"/>
              </w:rPr>
            </w:pPr>
            <w:r w:rsidRPr="00242174">
              <w:t>154061,00</w:t>
            </w:r>
          </w:p>
        </w:tc>
      </w:tr>
      <w:tr w:rsidR="00242174" w:rsidRPr="00242174" w14:paraId="5216F660" w14:textId="77777777" w:rsidTr="00242174">
        <w:trPr>
          <w:trHeight w:val="70"/>
          <w:jc w:val="center"/>
        </w:trPr>
        <w:tc>
          <w:tcPr>
            <w:tcW w:w="10945" w:type="dxa"/>
            <w:gridSpan w:val="8"/>
            <w:vAlign w:val="center"/>
          </w:tcPr>
          <w:p w14:paraId="5F7CCED0" w14:textId="77777777" w:rsidR="00242174" w:rsidRPr="00242174" w:rsidRDefault="00242174" w:rsidP="00AC26C1">
            <w:pPr>
              <w:numPr>
                <w:ilvl w:val="0"/>
                <w:numId w:val="10"/>
              </w:numPr>
              <w:contextualSpacing/>
              <w:jc w:val="center"/>
              <w:rPr>
                <w:color w:val="000000"/>
              </w:rPr>
            </w:pPr>
            <w:r w:rsidRPr="00242174">
              <w:rPr>
                <w:color w:val="000000"/>
              </w:rPr>
              <w:t xml:space="preserve">Водоотведение </w:t>
            </w:r>
          </w:p>
        </w:tc>
      </w:tr>
      <w:tr w:rsidR="00242174" w:rsidRPr="00242174" w14:paraId="32E9C986" w14:textId="77777777" w:rsidTr="007E69AF">
        <w:trPr>
          <w:trHeight w:val="357"/>
          <w:jc w:val="center"/>
        </w:trPr>
        <w:tc>
          <w:tcPr>
            <w:tcW w:w="1022" w:type="dxa"/>
            <w:vAlign w:val="center"/>
          </w:tcPr>
          <w:p w14:paraId="55F6A188" w14:textId="77777777" w:rsidR="00242174" w:rsidRPr="00242174" w:rsidRDefault="00242174" w:rsidP="00242174">
            <w:pPr>
              <w:jc w:val="center"/>
              <w:rPr>
                <w:color w:val="000000"/>
              </w:rPr>
            </w:pPr>
            <w:r w:rsidRPr="00242174">
              <w:rPr>
                <w:color w:val="000000"/>
              </w:rPr>
              <w:t>3.1.</w:t>
            </w:r>
          </w:p>
        </w:tc>
        <w:tc>
          <w:tcPr>
            <w:tcW w:w="2268" w:type="dxa"/>
            <w:vAlign w:val="center"/>
          </w:tcPr>
          <w:p w14:paraId="719FC462" w14:textId="77777777" w:rsidR="00242174" w:rsidRPr="00242174" w:rsidRDefault="00242174" w:rsidP="00242174">
            <w:pPr>
              <w:rPr>
                <w:color w:val="000000"/>
              </w:rPr>
            </w:pPr>
            <w:r w:rsidRPr="00242174">
              <w:rPr>
                <w:color w:val="000000"/>
              </w:rPr>
              <w:t>Пропущено сточных вод всего</w:t>
            </w:r>
          </w:p>
        </w:tc>
        <w:tc>
          <w:tcPr>
            <w:tcW w:w="709" w:type="dxa"/>
            <w:vAlign w:val="center"/>
          </w:tcPr>
          <w:p w14:paraId="193DC59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1D2BBA0" w14:textId="77777777" w:rsidR="00242174" w:rsidRPr="00242174" w:rsidRDefault="00242174" w:rsidP="00242174">
            <w:pPr>
              <w:jc w:val="center"/>
              <w:rPr>
                <w:color w:val="000000"/>
              </w:rPr>
            </w:pPr>
            <w:r w:rsidRPr="00242174">
              <w:t>940690,31</w:t>
            </w:r>
          </w:p>
        </w:tc>
        <w:tc>
          <w:tcPr>
            <w:tcW w:w="1417" w:type="dxa"/>
            <w:vAlign w:val="center"/>
          </w:tcPr>
          <w:p w14:paraId="3C74CDAE" w14:textId="77777777" w:rsidR="00242174" w:rsidRPr="00242174" w:rsidRDefault="00242174" w:rsidP="00242174">
            <w:pPr>
              <w:jc w:val="center"/>
              <w:rPr>
                <w:color w:val="000000"/>
              </w:rPr>
            </w:pPr>
            <w:r w:rsidRPr="00242174">
              <w:rPr>
                <w:color w:val="000000"/>
              </w:rPr>
              <w:t>488946,50</w:t>
            </w:r>
          </w:p>
        </w:tc>
        <w:tc>
          <w:tcPr>
            <w:tcW w:w="1418" w:type="dxa"/>
            <w:vAlign w:val="center"/>
          </w:tcPr>
          <w:p w14:paraId="68035D0E" w14:textId="77777777" w:rsidR="00242174" w:rsidRPr="00242174" w:rsidRDefault="00242174" w:rsidP="00242174">
            <w:pPr>
              <w:jc w:val="center"/>
              <w:rPr>
                <w:color w:val="000000"/>
              </w:rPr>
            </w:pPr>
            <w:r w:rsidRPr="00242174">
              <w:rPr>
                <w:color w:val="000000"/>
              </w:rPr>
              <w:t>488946,50</w:t>
            </w:r>
          </w:p>
        </w:tc>
        <w:tc>
          <w:tcPr>
            <w:tcW w:w="1275" w:type="dxa"/>
            <w:vAlign w:val="center"/>
          </w:tcPr>
          <w:p w14:paraId="6415E1E9" w14:textId="77777777" w:rsidR="00242174" w:rsidRPr="00242174" w:rsidRDefault="00242174" w:rsidP="00242174">
            <w:pPr>
              <w:jc w:val="center"/>
              <w:rPr>
                <w:color w:val="000000"/>
              </w:rPr>
            </w:pPr>
            <w:r w:rsidRPr="00242174">
              <w:t>470345,15</w:t>
            </w:r>
          </w:p>
        </w:tc>
        <w:tc>
          <w:tcPr>
            <w:tcW w:w="1311" w:type="dxa"/>
            <w:vAlign w:val="center"/>
          </w:tcPr>
          <w:p w14:paraId="3688A334" w14:textId="77777777" w:rsidR="00242174" w:rsidRPr="00242174" w:rsidRDefault="00242174" w:rsidP="00242174">
            <w:pPr>
              <w:jc w:val="center"/>
              <w:rPr>
                <w:color w:val="000000"/>
              </w:rPr>
            </w:pPr>
            <w:r w:rsidRPr="00242174">
              <w:t>470345,15</w:t>
            </w:r>
          </w:p>
        </w:tc>
      </w:tr>
      <w:tr w:rsidR="00242174" w:rsidRPr="00242174" w14:paraId="3B6E6F55" w14:textId="77777777" w:rsidTr="007E69AF">
        <w:trPr>
          <w:trHeight w:val="418"/>
          <w:jc w:val="center"/>
        </w:trPr>
        <w:tc>
          <w:tcPr>
            <w:tcW w:w="1022" w:type="dxa"/>
            <w:vAlign w:val="center"/>
          </w:tcPr>
          <w:p w14:paraId="4DE4E608" w14:textId="77777777" w:rsidR="00242174" w:rsidRPr="00242174" w:rsidRDefault="00242174" w:rsidP="00242174">
            <w:pPr>
              <w:jc w:val="center"/>
              <w:rPr>
                <w:color w:val="000000"/>
              </w:rPr>
            </w:pPr>
            <w:r w:rsidRPr="00242174">
              <w:rPr>
                <w:color w:val="000000"/>
              </w:rPr>
              <w:t>3.2.</w:t>
            </w:r>
          </w:p>
        </w:tc>
        <w:tc>
          <w:tcPr>
            <w:tcW w:w="2268" w:type="dxa"/>
            <w:vAlign w:val="center"/>
          </w:tcPr>
          <w:p w14:paraId="61599E44" w14:textId="77777777" w:rsidR="00242174" w:rsidRPr="00242174" w:rsidRDefault="00242174" w:rsidP="00242174">
            <w:pPr>
              <w:rPr>
                <w:color w:val="000000"/>
              </w:rPr>
            </w:pPr>
            <w:r w:rsidRPr="00242174">
              <w:rPr>
                <w:color w:val="000000"/>
              </w:rPr>
              <w:t>Хозяйственные нужды предприятия</w:t>
            </w:r>
          </w:p>
        </w:tc>
        <w:tc>
          <w:tcPr>
            <w:tcW w:w="709" w:type="dxa"/>
            <w:vAlign w:val="center"/>
          </w:tcPr>
          <w:p w14:paraId="46197CFB"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5ADC80B3" w14:textId="77777777" w:rsidR="00242174" w:rsidRPr="00242174" w:rsidRDefault="00242174" w:rsidP="00242174">
            <w:pPr>
              <w:jc w:val="center"/>
              <w:rPr>
                <w:color w:val="000000"/>
              </w:rPr>
            </w:pPr>
            <w:r w:rsidRPr="00242174">
              <w:rPr>
                <w:color w:val="000000"/>
              </w:rPr>
              <w:t>-</w:t>
            </w:r>
          </w:p>
        </w:tc>
        <w:tc>
          <w:tcPr>
            <w:tcW w:w="1417" w:type="dxa"/>
            <w:vAlign w:val="center"/>
          </w:tcPr>
          <w:p w14:paraId="584232DC" w14:textId="77777777" w:rsidR="00242174" w:rsidRPr="00242174" w:rsidRDefault="00242174" w:rsidP="00242174">
            <w:pPr>
              <w:jc w:val="center"/>
              <w:rPr>
                <w:color w:val="000000"/>
              </w:rPr>
            </w:pPr>
            <w:r w:rsidRPr="00242174">
              <w:rPr>
                <w:color w:val="000000"/>
              </w:rPr>
              <w:t>-</w:t>
            </w:r>
          </w:p>
        </w:tc>
        <w:tc>
          <w:tcPr>
            <w:tcW w:w="1418" w:type="dxa"/>
            <w:vAlign w:val="center"/>
          </w:tcPr>
          <w:p w14:paraId="7EA607F9" w14:textId="77777777" w:rsidR="00242174" w:rsidRPr="00242174" w:rsidRDefault="00242174" w:rsidP="00242174">
            <w:pPr>
              <w:jc w:val="center"/>
              <w:rPr>
                <w:color w:val="000000"/>
              </w:rPr>
            </w:pPr>
            <w:r w:rsidRPr="00242174">
              <w:rPr>
                <w:color w:val="000000"/>
              </w:rPr>
              <w:t>-</w:t>
            </w:r>
          </w:p>
        </w:tc>
        <w:tc>
          <w:tcPr>
            <w:tcW w:w="1275" w:type="dxa"/>
            <w:vAlign w:val="center"/>
          </w:tcPr>
          <w:p w14:paraId="428CC46F" w14:textId="77777777" w:rsidR="00242174" w:rsidRPr="00242174" w:rsidRDefault="00242174" w:rsidP="00242174">
            <w:pPr>
              <w:jc w:val="center"/>
              <w:rPr>
                <w:color w:val="000000"/>
              </w:rPr>
            </w:pPr>
            <w:r w:rsidRPr="00242174">
              <w:t>-</w:t>
            </w:r>
          </w:p>
        </w:tc>
        <w:tc>
          <w:tcPr>
            <w:tcW w:w="1311" w:type="dxa"/>
            <w:vAlign w:val="center"/>
          </w:tcPr>
          <w:p w14:paraId="2D589C3C" w14:textId="77777777" w:rsidR="00242174" w:rsidRPr="00242174" w:rsidRDefault="00242174" w:rsidP="00242174">
            <w:pPr>
              <w:jc w:val="center"/>
              <w:rPr>
                <w:color w:val="000000"/>
              </w:rPr>
            </w:pPr>
            <w:r w:rsidRPr="00242174">
              <w:t>-</w:t>
            </w:r>
          </w:p>
        </w:tc>
      </w:tr>
      <w:tr w:rsidR="00242174" w:rsidRPr="00242174" w14:paraId="08D0EE6F" w14:textId="77777777" w:rsidTr="007E69AF">
        <w:trPr>
          <w:trHeight w:val="411"/>
          <w:jc w:val="center"/>
        </w:trPr>
        <w:tc>
          <w:tcPr>
            <w:tcW w:w="1022" w:type="dxa"/>
            <w:vAlign w:val="center"/>
          </w:tcPr>
          <w:p w14:paraId="16B1D8F0" w14:textId="77777777" w:rsidR="00242174" w:rsidRPr="00242174" w:rsidRDefault="00242174" w:rsidP="00242174">
            <w:pPr>
              <w:jc w:val="center"/>
              <w:rPr>
                <w:color w:val="000000"/>
              </w:rPr>
            </w:pPr>
            <w:r w:rsidRPr="00242174">
              <w:rPr>
                <w:color w:val="000000"/>
              </w:rPr>
              <w:t>3.3.</w:t>
            </w:r>
          </w:p>
        </w:tc>
        <w:tc>
          <w:tcPr>
            <w:tcW w:w="2268" w:type="dxa"/>
            <w:vAlign w:val="center"/>
          </w:tcPr>
          <w:p w14:paraId="3FDC267C" w14:textId="77777777" w:rsidR="00242174" w:rsidRPr="00242174" w:rsidRDefault="00242174" w:rsidP="00242174">
            <w:pPr>
              <w:rPr>
                <w:color w:val="000000"/>
              </w:rPr>
            </w:pPr>
            <w:r w:rsidRPr="00242174">
              <w:rPr>
                <w:color w:val="000000"/>
              </w:rPr>
              <w:t>Принято сточных вод по категориям потребителей</w:t>
            </w:r>
          </w:p>
        </w:tc>
        <w:tc>
          <w:tcPr>
            <w:tcW w:w="709" w:type="dxa"/>
            <w:vAlign w:val="center"/>
          </w:tcPr>
          <w:p w14:paraId="7BBD3ED5"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26205EC7" w14:textId="77777777" w:rsidR="00242174" w:rsidRPr="00242174" w:rsidRDefault="00242174" w:rsidP="00242174">
            <w:pPr>
              <w:jc w:val="center"/>
              <w:rPr>
                <w:color w:val="000000"/>
              </w:rPr>
            </w:pPr>
            <w:r w:rsidRPr="00242174">
              <w:t>940690,31</w:t>
            </w:r>
          </w:p>
        </w:tc>
        <w:tc>
          <w:tcPr>
            <w:tcW w:w="1417" w:type="dxa"/>
            <w:vAlign w:val="center"/>
          </w:tcPr>
          <w:p w14:paraId="42E0B343" w14:textId="77777777" w:rsidR="00242174" w:rsidRPr="00242174" w:rsidRDefault="00242174" w:rsidP="00242174">
            <w:pPr>
              <w:jc w:val="center"/>
              <w:rPr>
                <w:color w:val="000000"/>
              </w:rPr>
            </w:pPr>
            <w:r w:rsidRPr="00242174">
              <w:rPr>
                <w:color w:val="000000"/>
              </w:rPr>
              <w:t>488946,50</w:t>
            </w:r>
          </w:p>
        </w:tc>
        <w:tc>
          <w:tcPr>
            <w:tcW w:w="1418" w:type="dxa"/>
            <w:vAlign w:val="center"/>
          </w:tcPr>
          <w:p w14:paraId="4149E94E" w14:textId="77777777" w:rsidR="00242174" w:rsidRPr="00242174" w:rsidRDefault="00242174" w:rsidP="00242174">
            <w:pPr>
              <w:jc w:val="center"/>
              <w:rPr>
                <w:color w:val="000000"/>
              </w:rPr>
            </w:pPr>
            <w:r w:rsidRPr="00242174">
              <w:rPr>
                <w:color w:val="000000"/>
              </w:rPr>
              <w:t>488946,50</w:t>
            </w:r>
          </w:p>
        </w:tc>
        <w:tc>
          <w:tcPr>
            <w:tcW w:w="1275" w:type="dxa"/>
            <w:vAlign w:val="center"/>
          </w:tcPr>
          <w:p w14:paraId="4B88389E" w14:textId="77777777" w:rsidR="00242174" w:rsidRPr="00242174" w:rsidRDefault="00242174" w:rsidP="00242174">
            <w:pPr>
              <w:jc w:val="center"/>
              <w:rPr>
                <w:color w:val="000000"/>
              </w:rPr>
            </w:pPr>
            <w:r w:rsidRPr="00242174">
              <w:t>470345,15</w:t>
            </w:r>
          </w:p>
        </w:tc>
        <w:tc>
          <w:tcPr>
            <w:tcW w:w="1311" w:type="dxa"/>
            <w:vAlign w:val="center"/>
          </w:tcPr>
          <w:p w14:paraId="43F0D2B9" w14:textId="77777777" w:rsidR="00242174" w:rsidRPr="00242174" w:rsidRDefault="00242174" w:rsidP="00242174">
            <w:pPr>
              <w:jc w:val="center"/>
              <w:rPr>
                <w:color w:val="000000"/>
              </w:rPr>
            </w:pPr>
            <w:r w:rsidRPr="00242174">
              <w:t>470345,15</w:t>
            </w:r>
          </w:p>
        </w:tc>
      </w:tr>
      <w:tr w:rsidR="00242174" w:rsidRPr="00242174" w14:paraId="79AF8932" w14:textId="77777777" w:rsidTr="007E69AF">
        <w:trPr>
          <w:trHeight w:val="417"/>
          <w:jc w:val="center"/>
        </w:trPr>
        <w:tc>
          <w:tcPr>
            <w:tcW w:w="1022" w:type="dxa"/>
            <w:vAlign w:val="center"/>
          </w:tcPr>
          <w:p w14:paraId="5257C907" w14:textId="77777777" w:rsidR="00242174" w:rsidRPr="00242174" w:rsidRDefault="00242174" w:rsidP="00242174">
            <w:pPr>
              <w:jc w:val="center"/>
              <w:rPr>
                <w:color w:val="000000"/>
              </w:rPr>
            </w:pPr>
            <w:r w:rsidRPr="00242174">
              <w:rPr>
                <w:color w:val="000000"/>
              </w:rPr>
              <w:t>3.3.1.</w:t>
            </w:r>
          </w:p>
        </w:tc>
        <w:tc>
          <w:tcPr>
            <w:tcW w:w="2268" w:type="dxa"/>
            <w:vAlign w:val="center"/>
          </w:tcPr>
          <w:p w14:paraId="0CC7EDEF" w14:textId="77777777" w:rsidR="00242174" w:rsidRPr="00242174" w:rsidRDefault="00242174" w:rsidP="00242174">
            <w:pPr>
              <w:rPr>
                <w:color w:val="000000"/>
              </w:rPr>
            </w:pPr>
            <w:r w:rsidRPr="00242174">
              <w:rPr>
                <w:color w:val="000000"/>
              </w:rPr>
              <w:t>Потребительский рынок</w:t>
            </w:r>
          </w:p>
        </w:tc>
        <w:tc>
          <w:tcPr>
            <w:tcW w:w="709" w:type="dxa"/>
            <w:vAlign w:val="center"/>
          </w:tcPr>
          <w:p w14:paraId="6CFF9BE0"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250BC71B" w14:textId="77777777" w:rsidR="00242174" w:rsidRPr="00242174" w:rsidRDefault="00242174" w:rsidP="00242174">
            <w:pPr>
              <w:jc w:val="center"/>
              <w:rPr>
                <w:color w:val="000000"/>
              </w:rPr>
            </w:pPr>
            <w:r w:rsidRPr="00242174">
              <w:t>914991,59</w:t>
            </w:r>
          </w:p>
        </w:tc>
        <w:tc>
          <w:tcPr>
            <w:tcW w:w="1417" w:type="dxa"/>
            <w:vAlign w:val="center"/>
          </w:tcPr>
          <w:p w14:paraId="4FE20B7C" w14:textId="77777777" w:rsidR="00242174" w:rsidRPr="00242174" w:rsidRDefault="00242174" w:rsidP="00242174">
            <w:pPr>
              <w:jc w:val="center"/>
              <w:rPr>
                <w:color w:val="000000"/>
              </w:rPr>
            </w:pPr>
            <w:r w:rsidRPr="00242174">
              <w:rPr>
                <w:color w:val="000000"/>
              </w:rPr>
              <w:t>476100,00</w:t>
            </w:r>
          </w:p>
        </w:tc>
        <w:tc>
          <w:tcPr>
            <w:tcW w:w="1418" w:type="dxa"/>
            <w:vAlign w:val="center"/>
          </w:tcPr>
          <w:p w14:paraId="2DDF6220" w14:textId="77777777" w:rsidR="00242174" w:rsidRPr="00242174" w:rsidRDefault="00242174" w:rsidP="00242174">
            <w:pPr>
              <w:jc w:val="center"/>
              <w:rPr>
                <w:color w:val="000000"/>
              </w:rPr>
            </w:pPr>
            <w:r w:rsidRPr="00242174">
              <w:rPr>
                <w:color w:val="000000"/>
              </w:rPr>
              <w:t>476100,00</w:t>
            </w:r>
          </w:p>
        </w:tc>
        <w:tc>
          <w:tcPr>
            <w:tcW w:w="1275" w:type="dxa"/>
            <w:vAlign w:val="center"/>
          </w:tcPr>
          <w:p w14:paraId="6DC42370" w14:textId="77777777" w:rsidR="00242174" w:rsidRPr="00242174" w:rsidRDefault="00242174" w:rsidP="00242174">
            <w:pPr>
              <w:jc w:val="center"/>
              <w:rPr>
                <w:color w:val="000000"/>
              </w:rPr>
            </w:pPr>
            <w:r w:rsidRPr="00242174">
              <w:t>457495,80</w:t>
            </w:r>
          </w:p>
        </w:tc>
        <w:tc>
          <w:tcPr>
            <w:tcW w:w="1311" w:type="dxa"/>
            <w:vAlign w:val="center"/>
          </w:tcPr>
          <w:p w14:paraId="18907A46" w14:textId="77777777" w:rsidR="00242174" w:rsidRPr="00242174" w:rsidRDefault="00242174" w:rsidP="00242174">
            <w:pPr>
              <w:jc w:val="center"/>
              <w:rPr>
                <w:color w:val="000000"/>
              </w:rPr>
            </w:pPr>
            <w:r w:rsidRPr="00242174">
              <w:t>457495,80</w:t>
            </w:r>
          </w:p>
        </w:tc>
      </w:tr>
      <w:tr w:rsidR="00242174" w:rsidRPr="00242174" w14:paraId="1EC7317B" w14:textId="77777777" w:rsidTr="00242174">
        <w:trPr>
          <w:trHeight w:val="70"/>
          <w:jc w:val="center"/>
        </w:trPr>
        <w:tc>
          <w:tcPr>
            <w:tcW w:w="1022" w:type="dxa"/>
            <w:vAlign w:val="center"/>
          </w:tcPr>
          <w:p w14:paraId="5E2F4517" w14:textId="77777777" w:rsidR="00242174" w:rsidRPr="00242174" w:rsidRDefault="00242174" w:rsidP="00242174">
            <w:pPr>
              <w:jc w:val="center"/>
              <w:rPr>
                <w:color w:val="000000"/>
              </w:rPr>
            </w:pPr>
            <w:r w:rsidRPr="00242174">
              <w:rPr>
                <w:color w:val="000000"/>
              </w:rPr>
              <w:t>3.3.1.1.</w:t>
            </w:r>
          </w:p>
        </w:tc>
        <w:tc>
          <w:tcPr>
            <w:tcW w:w="2268" w:type="dxa"/>
            <w:vAlign w:val="center"/>
          </w:tcPr>
          <w:p w14:paraId="567A5BFF" w14:textId="77777777" w:rsidR="00242174" w:rsidRPr="00242174" w:rsidRDefault="00242174" w:rsidP="00242174">
            <w:pPr>
              <w:rPr>
                <w:color w:val="000000"/>
              </w:rPr>
            </w:pPr>
            <w:r w:rsidRPr="00242174">
              <w:rPr>
                <w:color w:val="000000"/>
              </w:rPr>
              <w:t>- население</w:t>
            </w:r>
          </w:p>
        </w:tc>
        <w:tc>
          <w:tcPr>
            <w:tcW w:w="709" w:type="dxa"/>
            <w:vAlign w:val="center"/>
          </w:tcPr>
          <w:p w14:paraId="2F281AE8"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309D04E2" w14:textId="77777777" w:rsidR="00242174" w:rsidRPr="00242174" w:rsidRDefault="00242174" w:rsidP="00242174">
            <w:pPr>
              <w:jc w:val="center"/>
              <w:rPr>
                <w:color w:val="000000"/>
              </w:rPr>
            </w:pPr>
            <w:r w:rsidRPr="00242174">
              <w:t>773751,98</w:t>
            </w:r>
          </w:p>
        </w:tc>
        <w:tc>
          <w:tcPr>
            <w:tcW w:w="1417" w:type="dxa"/>
            <w:vAlign w:val="center"/>
          </w:tcPr>
          <w:p w14:paraId="12D11A56" w14:textId="77777777" w:rsidR="00242174" w:rsidRPr="00242174" w:rsidRDefault="00242174" w:rsidP="00242174">
            <w:pPr>
              <w:jc w:val="center"/>
              <w:rPr>
                <w:color w:val="000000"/>
              </w:rPr>
            </w:pPr>
            <w:r w:rsidRPr="00242174">
              <w:rPr>
                <w:color w:val="000000"/>
              </w:rPr>
              <w:t>405919,50</w:t>
            </w:r>
          </w:p>
        </w:tc>
        <w:tc>
          <w:tcPr>
            <w:tcW w:w="1418" w:type="dxa"/>
            <w:vAlign w:val="center"/>
          </w:tcPr>
          <w:p w14:paraId="7AEC0C9C" w14:textId="77777777" w:rsidR="00242174" w:rsidRPr="00242174" w:rsidRDefault="00242174" w:rsidP="00242174">
            <w:pPr>
              <w:jc w:val="center"/>
              <w:rPr>
                <w:color w:val="000000"/>
              </w:rPr>
            </w:pPr>
            <w:r w:rsidRPr="00242174">
              <w:rPr>
                <w:color w:val="000000"/>
              </w:rPr>
              <w:t>405919,50</w:t>
            </w:r>
          </w:p>
        </w:tc>
        <w:tc>
          <w:tcPr>
            <w:tcW w:w="1275" w:type="dxa"/>
            <w:vAlign w:val="center"/>
          </w:tcPr>
          <w:p w14:paraId="4CACC5CA" w14:textId="77777777" w:rsidR="00242174" w:rsidRPr="00242174" w:rsidRDefault="00242174" w:rsidP="00242174">
            <w:pPr>
              <w:jc w:val="center"/>
              <w:rPr>
                <w:color w:val="000000"/>
              </w:rPr>
            </w:pPr>
            <w:r w:rsidRPr="00242174">
              <w:t>386875,99</w:t>
            </w:r>
          </w:p>
        </w:tc>
        <w:tc>
          <w:tcPr>
            <w:tcW w:w="1311" w:type="dxa"/>
            <w:vAlign w:val="center"/>
          </w:tcPr>
          <w:p w14:paraId="1B2CBFCF" w14:textId="77777777" w:rsidR="00242174" w:rsidRPr="00242174" w:rsidRDefault="00242174" w:rsidP="00242174">
            <w:pPr>
              <w:jc w:val="center"/>
              <w:rPr>
                <w:color w:val="000000"/>
              </w:rPr>
            </w:pPr>
            <w:r w:rsidRPr="00242174">
              <w:t>386875,99</w:t>
            </w:r>
          </w:p>
        </w:tc>
      </w:tr>
      <w:tr w:rsidR="00242174" w:rsidRPr="00242174" w14:paraId="27CDFE7F" w14:textId="77777777" w:rsidTr="007E69AF">
        <w:trPr>
          <w:trHeight w:val="428"/>
          <w:jc w:val="center"/>
        </w:trPr>
        <w:tc>
          <w:tcPr>
            <w:tcW w:w="1022" w:type="dxa"/>
            <w:vAlign w:val="center"/>
          </w:tcPr>
          <w:p w14:paraId="5AC207E2" w14:textId="77777777" w:rsidR="00242174" w:rsidRPr="00242174" w:rsidRDefault="00242174" w:rsidP="00242174">
            <w:pPr>
              <w:jc w:val="center"/>
              <w:rPr>
                <w:color w:val="000000"/>
              </w:rPr>
            </w:pPr>
            <w:r w:rsidRPr="00242174">
              <w:rPr>
                <w:color w:val="000000"/>
              </w:rPr>
              <w:t>3.3.1.2.</w:t>
            </w:r>
          </w:p>
        </w:tc>
        <w:tc>
          <w:tcPr>
            <w:tcW w:w="2268" w:type="dxa"/>
            <w:vAlign w:val="center"/>
          </w:tcPr>
          <w:p w14:paraId="60B55EE3" w14:textId="77777777" w:rsidR="00242174" w:rsidRPr="00242174" w:rsidRDefault="00242174" w:rsidP="00242174">
            <w:pPr>
              <w:rPr>
                <w:color w:val="000000"/>
              </w:rPr>
            </w:pPr>
            <w:r w:rsidRPr="00242174">
              <w:rPr>
                <w:color w:val="000000"/>
              </w:rPr>
              <w:t>- прочие потребители</w:t>
            </w:r>
          </w:p>
        </w:tc>
        <w:tc>
          <w:tcPr>
            <w:tcW w:w="709" w:type="dxa"/>
            <w:vAlign w:val="center"/>
          </w:tcPr>
          <w:p w14:paraId="290618FC"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69F95250" w14:textId="77777777" w:rsidR="00242174" w:rsidRPr="00242174" w:rsidRDefault="00242174" w:rsidP="00242174">
            <w:pPr>
              <w:jc w:val="center"/>
              <w:rPr>
                <w:color w:val="000000"/>
              </w:rPr>
            </w:pPr>
            <w:r w:rsidRPr="00242174">
              <w:rPr>
                <w:color w:val="000000"/>
              </w:rPr>
              <w:t>141239,61</w:t>
            </w:r>
          </w:p>
        </w:tc>
        <w:tc>
          <w:tcPr>
            <w:tcW w:w="1417" w:type="dxa"/>
            <w:vAlign w:val="center"/>
          </w:tcPr>
          <w:p w14:paraId="1CD7ADF1" w14:textId="77777777" w:rsidR="00242174" w:rsidRPr="00242174" w:rsidRDefault="00242174" w:rsidP="00242174">
            <w:pPr>
              <w:jc w:val="center"/>
              <w:rPr>
                <w:color w:val="000000"/>
              </w:rPr>
            </w:pPr>
            <w:r w:rsidRPr="00242174">
              <w:rPr>
                <w:color w:val="000000"/>
              </w:rPr>
              <w:t>70180,50</w:t>
            </w:r>
          </w:p>
        </w:tc>
        <w:tc>
          <w:tcPr>
            <w:tcW w:w="1418" w:type="dxa"/>
            <w:vAlign w:val="center"/>
          </w:tcPr>
          <w:p w14:paraId="1938B917" w14:textId="77777777" w:rsidR="00242174" w:rsidRPr="00242174" w:rsidRDefault="00242174" w:rsidP="00242174">
            <w:pPr>
              <w:jc w:val="center"/>
              <w:rPr>
                <w:color w:val="000000"/>
              </w:rPr>
            </w:pPr>
            <w:r w:rsidRPr="00242174">
              <w:rPr>
                <w:color w:val="000000"/>
              </w:rPr>
              <w:t>70180,50</w:t>
            </w:r>
          </w:p>
        </w:tc>
        <w:tc>
          <w:tcPr>
            <w:tcW w:w="1275" w:type="dxa"/>
            <w:vAlign w:val="center"/>
          </w:tcPr>
          <w:p w14:paraId="30216639" w14:textId="77777777" w:rsidR="00242174" w:rsidRPr="00242174" w:rsidRDefault="00242174" w:rsidP="00242174">
            <w:pPr>
              <w:jc w:val="center"/>
              <w:rPr>
                <w:color w:val="000000"/>
              </w:rPr>
            </w:pPr>
            <w:r w:rsidRPr="00242174">
              <w:t>70619,81</w:t>
            </w:r>
          </w:p>
        </w:tc>
        <w:tc>
          <w:tcPr>
            <w:tcW w:w="1311" w:type="dxa"/>
            <w:vAlign w:val="center"/>
          </w:tcPr>
          <w:p w14:paraId="0C5B5B66" w14:textId="77777777" w:rsidR="00242174" w:rsidRPr="00242174" w:rsidRDefault="00242174" w:rsidP="00242174">
            <w:pPr>
              <w:jc w:val="center"/>
              <w:rPr>
                <w:color w:val="000000"/>
              </w:rPr>
            </w:pPr>
            <w:r w:rsidRPr="00242174">
              <w:t>70619,81</w:t>
            </w:r>
          </w:p>
        </w:tc>
      </w:tr>
      <w:tr w:rsidR="00242174" w:rsidRPr="00242174" w14:paraId="0205BB5D" w14:textId="77777777" w:rsidTr="007E69AF">
        <w:trPr>
          <w:trHeight w:val="863"/>
          <w:jc w:val="center"/>
        </w:trPr>
        <w:tc>
          <w:tcPr>
            <w:tcW w:w="1022" w:type="dxa"/>
            <w:vAlign w:val="center"/>
          </w:tcPr>
          <w:p w14:paraId="24A90895" w14:textId="77777777" w:rsidR="00242174" w:rsidRPr="00242174" w:rsidRDefault="00242174" w:rsidP="00242174">
            <w:pPr>
              <w:jc w:val="center"/>
              <w:rPr>
                <w:color w:val="000000"/>
              </w:rPr>
            </w:pPr>
            <w:r w:rsidRPr="00242174">
              <w:rPr>
                <w:color w:val="000000"/>
              </w:rPr>
              <w:t>3.3.2.</w:t>
            </w:r>
          </w:p>
        </w:tc>
        <w:tc>
          <w:tcPr>
            <w:tcW w:w="2268" w:type="dxa"/>
            <w:vAlign w:val="center"/>
          </w:tcPr>
          <w:p w14:paraId="03BB09AF" w14:textId="77777777" w:rsidR="00242174" w:rsidRPr="00242174" w:rsidRDefault="00242174" w:rsidP="00242174">
            <w:pPr>
              <w:rPr>
                <w:color w:val="000000"/>
              </w:rPr>
            </w:pPr>
            <w:r w:rsidRPr="00242174">
              <w:rPr>
                <w:color w:val="000000"/>
              </w:rPr>
              <w:t>Собственные нужды производства</w:t>
            </w:r>
          </w:p>
        </w:tc>
        <w:tc>
          <w:tcPr>
            <w:tcW w:w="709" w:type="dxa"/>
            <w:vAlign w:val="center"/>
          </w:tcPr>
          <w:p w14:paraId="396F31FA"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79DD0E85" w14:textId="77777777" w:rsidR="00242174" w:rsidRPr="00242174" w:rsidRDefault="00242174" w:rsidP="00242174">
            <w:pPr>
              <w:jc w:val="center"/>
            </w:pPr>
            <w:r w:rsidRPr="00242174">
              <w:t>25698,71</w:t>
            </w:r>
          </w:p>
        </w:tc>
        <w:tc>
          <w:tcPr>
            <w:tcW w:w="1417" w:type="dxa"/>
            <w:vAlign w:val="center"/>
          </w:tcPr>
          <w:p w14:paraId="30830831" w14:textId="77777777" w:rsidR="00242174" w:rsidRPr="00242174" w:rsidRDefault="00242174" w:rsidP="00242174">
            <w:pPr>
              <w:jc w:val="center"/>
              <w:rPr>
                <w:color w:val="000000"/>
              </w:rPr>
            </w:pPr>
            <w:r w:rsidRPr="00242174">
              <w:rPr>
                <w:color w:val="000000"/>
              </w:rPr>
              <w:t>12846,50</w:t>
            </w:r>
          </w:p>
        </w:tc>
        <w:tc>
          <w:tcPr>
            <w:tcW w:w="1418" w:type="dxa"/>
            <w:vAlign w:val="center"/>
          </w:tcPr>
          <w:p w14:paraId="2DDE0DA7" w14:textId="77777777" w:rsidR="00242174" w:rsidRPr="00242174" w:rsidRDefault="00242174" w:rsidP="00242174">
            <w:pPr>
              <w:jc w:val="center"/>
              <w:rPr>
                <w:color w:val="000000"/>
              </w:rPr>
            </w:pPr>
            <w:r w:rsidRPr="00242174">
              <w:rPr>
                <w:color w:val="000000"/>
              </w:rPr>
              <w:t>12846,50</w:t>
            </w:r>
          </w:p>
        </w:tc>
        <w:tc>
          <w:tcPr>
            <w:tcW w:w="1275" w:type="dxa"/>
            <w:vAlign w:val="center"/>
          </w:tcPr>
          <w:p w14:paraId="3ABE8EF1" w14:textId="77777777" w:rsidR="00242174" w:rsidRPr="00242174" w:rsidRDefault="00242174" w:rsidP="00242174">
            <w:pPr>
              <w:jc w:val="center"/>
            </w:pPr>
            <w:r w:rsidRPr="00242174">
              <w:t>12849,36</w:t>
            </w:r>
          </w:p>
        </w:tc>
        <w:tc>
          <w:tcPr>
            <w:tcW w:w="1311" w:type="dxa"/>
            <w:vAlign w:val="center"/>
          </w:tcPr>
          <w:p w14:paraId="3B7E9422" w14:textId="77777777" w:rsidR="00242174" w:rsidRPr="00242174" w:rsidRDefault="00242174" w:rsidP="00242174">
            <w:pPr>
              <w:jc w:val="center"/>
            </w:pPr>
            <w:r w:rsidRPr="00242174">
              <w:t>12849,36</w:t>
            </w:r>
          </w:p>
        </w:tc>
      </w:tr>
      <w:tr w:rsidR="00242174" w:rsidRPr="00242174" w14:paraId="235758B7" w14:textId="77777777" w:rsidTr="007E69AF">
        <w:trPr>
          <w:trHeight w:val="420"/>
          <w:jc w:val="center"/>
        </w:trPr>
        <w:tc>
          <w:tcPr>
            <w:tcW w:w="1022" w:type="dxa"/>
            <w:vAlign w:val="center"/>
          </w:tcPr>
          <w:p w14:paraId="30F19E8D" w14:textId="77777777" w:rsidR="00242174" w:rsidRPr="00242174" w:rsidRDefault="00242174" w:rsidP="00242174">
            <w:pPr>
              <w:jc w:val="center"/>
              <w:rPr>
                <w:color w:val="000000"/>
              </w:rPr>
            </w:pPr>
            <w:r w:rsidRPr="00242174">
              <w:rPr>
                <w:color w:val="000000"/>
              </w:rPr>
              <w:lastRenderedPageBreak/>
              <w:t>1</w:t>
            </w:r>
          </w:p>
        </w:tc>
        <w:tc>
          <w:tcPr>
            <w:tcW w:w="2268" w:type="dxa"/>
            <w:vAlign w:val="center"/>
          </w:tcPr>
          <w:p w14:paraId="405C50CE" w14:textId="77777777" w:rsidR="00242174" w:rsidRPr="00242174" w:rsidRDefault="00242174" w:rsidP="00242174">
            <w:pPr>
              <w:jc w:val="center"/>
              <w:rPr>
                <w:color w:val="000000"/>
              </w:rPr>
            </w:pPr>
            <w:r w:rsidRPr="00242174">
              <w:rPr>
                <w:color w:val="000000"/>
              </w:rPr>
              <w:t>2</w:t>
            </w:r>
          </w:p>
        </w:tc>
        <w:tc>
          <w:tcPr>
            <w:tcW w:w="709" w:type="dxa"/>
            <w:vAlign w:val="center"/>
          </w:tcPr>
          <w:p w14:paraId="3094C78D" w14:textId="77777777" w:rsidR="00242174" w:rsidRPr="00242174" w:rsidRDefault="00242174" w:rsidP="00242174">
            <w:pPr>
              <w:jc w:val="center"/>
              <w:rPr>
                <w:color w:val="000000"/>
              </w:rPr>
            </w:pPr>
            <w:r w:rsidRPr="00242174">
              <w:rPr>
                <w:color w:val="000000"/>
              </w:rPr>
              <w:t>3</w:t>
            </w:r>
          </w:p>
        </w:tc>
        <w:tc>
          <w:tcPr>
            <w:tcW w:w="1525" w:type="dxa"/>
            <w:vAlign w:val="center"/>
          </w:tcPr>
          <w:p w14:paraId="56B84875" w14:textId="77777777" w:rsidR="00242174" w:rsidRPr="00242174" w:rsidRDefault="00242174" w:rsidP="00242174">
            <w:pPr>
              <w:jc w:val="center"/>
              <w:rPr>
                <w:color w:val="000000"/>
              </w:rPr>
            </w:pPr>
            <w:r w:rsidRPr="00242174">
              <w:rPr>
                <w:color w:val="000000"/>
              </w:rPr>
              <w:t>4</w:t>
            </w:r>
          </w:p>
        </w:tc>
        <w:tc>
          <w:tcPr>
            <w:tcW w:w="1417" w:type="dxa"/>
            <w:vAlign w:val="center"/>
          </w:tcPr>
          <w:p w14:paraId="76C0A158" w14:textId="77777777" w:rsidR="00242174" w:rsidRPr="00242174" w:rsidRDefault="00242174" w:rsidP="00242174">
            <w:pPr>
              <w:jc w:val="center"/>
              <w:rPr>
                <w:color w:val="000000"/>
              </w:rPr>
            </w:pPr>
            <w:r w:rsidRPr="00242174">
              <w:rPr>
                <w:color w:val="000000"/>
              </w:rPr>
              <w:t>5</w:t>
            </w:r>
          </w:p>
        </w:tc>
        <w:tc>
          <w:tcPr>
            <w:tcW w:w="1418" w:type="dxa"/>
            <w:vAlign w:val="center"/>
          </w:tcPr>
          <w:p w14:paraId="56FA9BF0" w14:textId="77777777" w:rsidR="00242174" w:rsidRPr="00242174" w:rsidRDefault="00242174" w:rsidP="00242174">
            <w:pPr>
              <w:jc w:val="center"/>
              <w:rPr>
                <w:color w:val="000000"/>
              </w:rPr>
            </w:pPr>
            <w:r w:rsidRPr="00242174">
              <w:rPr>
                <w:color w:val="000000"/>
              </w:rPr>
              <w:t>6</w:t>
            </w:r>
          </w:p>
        </w:tc>
        <w:tc>
          <w:tcPr>
            <w:tcW w:w="1275" w:type="dxa"/>
            <w:vAlign w:val="center"/>
          </w:tcPr>
          <w:p w14:paraId="673D2079" w14:textId="77777777" w:rsidR="00242174" w:rsidRPr="00242174" w:rsidRDefault="00242174" w:rsidP="00242174">
            <w:pPr>
              <w:jc w:val="center"/>
              <w:rPr>
                <w:color w:val="000000"/>
              </w:rPr>
            </w:pPr>
            <w:r w:rsidRPr="00242174">
              <w:rPr>
                <w:color w:val="000000"/>
              </w:rPr>
              <w:t>7</w:t>
            </w:r>
          </w:p>
        </w:tc>
        <w:tc>
          <w:tcPr>
            <w:tcW w:w="1311" w:type="dxa"/>
            <w:vAlign w:val="center"/>
          </w:tcPr>
          <w:p w14:paraId="2F13BD71" w14:textId="77777777" w:rsidR="00242174" w:rsidRPr="00242174" w:rsidRDefault="00242174" w:rsidP="00242174">
            <w:pPr>
              <w:jc w:val="center"/>
              <w:rPr>
                <w:color w:val="000000"/>
              </w:rPr>
            </w:pPr>
            <w:r w:rsidRPr="00242174">
              <w:rPr>
                <w:color w:val="000000"/>
              </w:rPr>
              <w:t>8</w:t>
            </w:r>
          </w:p>
        </w:tc>
      </w:tr>
      <w:tr w:rsidR="00242174" w:rsidRPr="00242174" w14:paraId="5EBFF144" w14:textId="77777777" w:rsidTr="007E69AF">
        <w:trPr>
          <w:trHeight w:val="413"/>
          <w:jc w:val="center"/>
        </w:trPr>
        <w:tc>
          <w:tcPr>
            <w:tcW w:w="1022" w:type="dxa"/>
            <w:vAlign w:val="center"/>
          </w:tcPr>
          <w:p w14:paraId="68F334F4" w14:textId="77777777" w:rsidR="00242174" w:rsidRPr="00242174" w:rsidRDefault="00242174" w:rsidP="00242174">
            <w:pPr>
              <w:jc w:val="center"/>
              <w:rPr>
                <w:color w:val="000000"/>
              </w:rPr>
            </w:pPr>
            <w:r w:rsidRPr="00242174">
              <w:rPr>
                <w:color w:val="000000"/>
              </w:rPr>
              <w:t>3.4.</w:t>
            </w:r>
          </w:p>
        </w:tc>
        <w:tc>
          <w:tcPr>
            <w:tcW w:w="2268" w:type="dxa"/>
            <w:vAlign w:val="center"/>
          </w:tcPr>
          <w:p w14:paraId="554351A0" w14:textId="77777777" w:rsidR="00242174" w:rsidRPr="00242174" w:rsidRDefault="00242174" w:rsidP="00242174">
            <w:pPr>
              <w:rPr>
                <w:color w:val="000000"/>
              </w:rPr>
            </w:pPr>
            <w:r w:rsidRPr="00242174">
              <w:rPr>
                <w:color w:val="000000"/>
              </w:rPr>
              <w:t>Пропущено через собственные очистные сооружения</w:t>
            </w:r>
          </w:p>
        </w:tc>
        <w:tc>
          <w:tcPr>
            <w:tcW w:w="709" w:type="dxa"/>
            <w:vAlign w:val="center"/>
          </w:tcPr>
          <w:p w14:paraId="129F50ED" w14:textId="77777777" w:rsidR="00242174" w:rsidRPr="00242174" w:rsidRDefault="00242174" w:rsidP="00242174">
            <w:pPr>
              <w:jc w:val="center"/>
              <w:rPr>
                <w:color w:val="000000"/>
              </w:rPr>
            </w:pPr>
            <w:r w:rsidRPr="00242174">
              <w:rPr>
                <w:color w:val="000000"/>
              </w:rPr>
              <w:t>м</w:t>
            </w:r>
            <w:r w:rsidRPr="00242174">
              <w:rPr>
                <w:color w:val="000000"/>
                <w:vertAlign w:val="superscript"/>
              </w:rPr>
              <w:t>3</w:t>
            </w:r>
          </w:p>
        </w:tc>
        <w:tc>
          <w:tcPr>
            <w:tcW w:w="1525" w:type="dxa"/>
            <w:vAlign w:val="center"/>
          </w:tcPr>
          <w:p w14:paraId="04F059DC" w14:textId="77777777" w:rsidR="00242174" w:rsidRPr="00242174" w:rsidRDefault="00242174" w:rsidP="00242174">
            <w:pPr>
              <w:jc w:val="center"/>
              <w:rPr>
                <w:color w:val="000000"/>
              </w:rPr>
            </w:pPr>
            <w:r w:rsidRPr="00242174">
              <w:rPr>
                <w:color w:val="000000"/>
              </w:rPr>
              <w:t>-</w:t>
            </w:r>
          </w:p>
        </w:tc>
        <w:tc>
          <w:tcPr>
            <w:tcW w:w="1417" w:type="dxa"/>
            <w:vAlign w:val="center"/>
          </w:tcPr>
          <w:p w14:paraId="13B40486" w14:textId="77777777" w:rsidR="00242174" w:rsidRPr="00242174" w:rsidRDefault="00242174" w:rsidP="00242174">
            <w:pPr>
              <w:jc w:val="center"/>
              <w:rPr>
                <w:color w:val="000000"/>
              </w:rPr>
            </w:pPr>
            <w:r w:rsidRPr="00242174">
              <w:rPr>
                <w:color w:val="000000"/>
              </w:rPr>
              <w:t>-</w:t>
            </w:r>
          </w:p>
        </w:tc>
        <w:tc>
          <w:tcPr>
            <w:tcW w:w="1418" w:type="dxa"/>
            <w:vAlign w:val="center"/>
          </w:tcPr>
          <w:p w14:paraId="7C1E339C" w14:textId="77777777" w:rsidR="00242174" w:rsidRPr="00242174" w:rsidRDefault="00242174" w:rsidP="00242174">
            <w:pPr>
              <w:jc w:val="center"/>
              <w:rPr>
                <w:color w:val="000000"/>
              </w:rPr>
            </w:pPr>
            <w:r w:rsidRPr="00242174">
              <w:rPr>
                <w:color w:val="000000"/>
              </w:rPr>
              <w:t>-</w:t>
            </w:r>
          </w:p>
        </w:tc>
        <w:tc>
          <w:tcPr>
            <w:tcW w:w="1275" w:type="dxa"/>
            <w:vAlign w:val="center"/>
          </w:tcPr>
          <w:p w14:paraId="2DAEEAF3" w14:textId="77777777" w:rsidR="00242174" w:rsidRPr="00242174" w:rsidRDefault="00242174" w:rsidP="00242174">
            <w:pPr>
              <w:jc w:val="center"/>
              <w:rPr>
                <w:color w:val="000000"/>
              </w:rPr>
            </w:pPr>
            <w:r w:rsidRPr="00242174">
              <w:rPr>
                <w:color w:val="000000"/>
              </w:rPr>
              <w:t>-</w:t>
            </w:r>
          </w:p>
        </w:tc>
        <w:tc>
          <w:tcPr>
            <w:tcW w:w="1311" w:type="dxa"/>
            <w:vAlign w:val="center"/>
          </w:tcPr>
          <w:p w14:paraId="2A7828BF" w14:textId="77777777" w:rsidR="00242174" w:rsidRPr="00242174" w:rsidRDefault="00242174" w:rsidP="00242174">
            <w:pPr>
              <w:jc w:val="center"/>
              <w:rPr>
                <w:color w:val="000000"/>
              </w:rPr>
            </w:pPr>
            <w:r w:rsidRPr="00242174">
              <w:rPr>
                <w:color w:val="000000"/>
              </w:rPr>
              <w:t>-</w:t>
            </w:r>
          </w:p>
        </w:tc>
      </w:tr>
    </w:tbl>
    <w:p w14:paraId="04979B4B" w14:textId="77777777" w:rsidR="00242174" w:rsidRPr="00242174" w:rsidRDefault="00242174" w:rsidP="00242174">
      <w:pPr>
        <w:jc w:val="center"/>
        <w:rPr>
          <w:sz w:val="28"/>
          <w:szCs w:val="28"/>
        </w:rPr>
      </w:pPr>
    </w:p>
    <w:p w14:paraId="472D3AB4" w14:textId="77777777" w:rsidR="00242174" w:rsidRPr="00242174" w:rsidRDefault="00242174" w:rsidP="00242174">
      <w:pPr>
        <w:jc w:val="center"/>
        <w:rPr>
          <w:sz w:val="28"/>
          <w:szCs w:val="28"/>
        </w:rPr>
      </w:pPr>
    </w:p>
    <w:p w14:paraId="2D31D68C" w14:textId="77777777" w:rsidR="00242174" w:rsidRPr="00242174" w:rsidRDefault="00242174" w:rsidP="00242174">
      <w:pPr>
        <w:jc w:val="both"/>
        <w:rPr>
          <w:sz w:val="28"/>
          <w:szCs w:val="28"/>
          <w:lang w:eastAsia="en-US"/>
        </w:rPr>
      </w:pPr>
    </w:p>
    <w:bookmarkEnd w:id="12"/>
    <w:p w14:paraId="6C007373" w14:textId="77777777" w:rsidR="00242174" w:rsidRPr="00242174" w:rsidRDefault="00242174" w:rsidP="00242174">
      <w:pPr>
        <w:spacing w:after="200" w:line="276" w:lineRule="auto"/>
        <w:rPr>
          <w:sz w:val="28"/>
          <w:szCs w:val="28"/>
          <w:lang w:eastAsia="en-US"/>
        </w:rPr>
      </w:pPr>
      <w:r w:rsidRPr="00242174">
        <w:rPr>
          <w:sz w:val="28"/>
          <w:szCs w:val="28"/>
          <w:lang w:eastAsia="en-US"/>
        </w:rPr>
        <w:br w:type="page"/>
      </w:r>
    </w:p>
    <w:p w14:paraId="685A04A0" w14:textId="77777777" w:rsidR="00242174" w:rsidRPr="00242174" w:rsidRDefault="00242174" w:rsidP="00242174">
      <w:pPr>
        <w:ind w:left="-567"/>
        <w:jc w:val="center"/>
        <w:rPr>
          <w:bCs/>
          <w:color w:val="000000"/>
          <w:sz w:val="28"/>
          <w:szCs w:val="28"/>
        </w:rPr>
      </w:pPr>
      <w:bookmarkStart w:id="13" w:name="_Hlk117180996"/>
      <w:r w:rsidRPr="00242174">
        <w:rPr>
          <w:bCs/>
          <w:color w:val="000000"/>
          <w:sz w:val="28"/>
          <w:szCs w:val="28"/>
        </w:rPr>
        <w:lastRenderedPageBreak/>
        <w:t>Раздел 6. Объем финансовых потребностей, необходимых для реализации производственной программы</w:t>
      </w:r>
    </w:p>
    <w:p w14:paraId="60706615" w14:textId="77777777" w:rsidR="00242174" w:rsidRPr="00242174" w:rsidRDefault="00242174" w:rsidP="00242174">
      <w:pPr>
        <w:ind w:left="-567"/>
        <w:jc w:val="center"/>
        <w:rPr>
          <w:bCs/>
          <w:color w:val="000000"/>
          <w:sz w:val="28"/>
          <w:szCs w:val="28"/>
        </w:rPr>
      </w:pPr>
    </w:p>
    <w:tbl>
      <w:tblPr>
        <w:tblStyle w:val="ae"/>
        <w:tblW w:w="10485" w:type="dxa"/>
        <w:jc w:val="center"/>
        <w:tblLook w:val="04A0" w:firstRow="1" w:lastRow="0" w:firstColumn="1" w:lastColumn="0" w:noHBand="0" w:noVBand="1"/>
      </w:tblPr>
      <w:tblGrid>
        <w:gridCol w:w="594"/>
        <w:gridCol w:w="2803"/>
        <w:gridCol w:w="1418"/>
        <w:gridCol w:w="1417"/>
        <w:gridCol w:w="1418"/>
        <w:gridCol w:w="1417"/>
        <w:gridCol w:w="1418"/>
      </w:tblGrid>
      <w:tr w:rsidR="00242174" w:rsidRPr="00242174" w14:paraId="4F2B9476" w14:textId="77777777" w:rsidTr="007E69AF">
        <w:trPr>
          <w:trHeight w:val="554"/>
          <w:jc w:val="center"/>
        </w:trPr>
        <w:tc>
          <w:tcPr>
            <w:tcW w:w="594" w:type="dxa"/>
            <w:vMerge w:val="restart"/>
            <w:vAlign w:val="center"/>
          </w:tcPr>
          <w:p w14:paraId="53092C6A" w14:textId="77777777" w:rsidR="00242174" w:rsidRPr="00242174" w:rsidRDefault="00242174" w:rsidP="00242174">
            <w:pPr>
              <w:jc w:val="center"/>
              <w:rPr>
                <w:bCs/>
                <w:color w:val="000000"/>
                <w:sz w:val="28"/>
                <w:szCs w:val="28"/>
              </w:rPr>
            </w:pPr>
            <w:r w:rsidRPr="00242174">
              <w:rPr>
                <w:bCs/>
                <w:color w:val="000000"/>
                <w:sz w:val="28"/>
                <w:szCs w:val="28"/>
              </w:rPr>
              <w:t>№ п/п</w:t>
            </w:r>
          </w:p>
        </w:tc>
        <w:tc>
          <w:tcPr>
            <w:tcW w:w="2803" w:type="dxa"/>
            <w:vMerge w:val="restart"/>
            <w:vAlign w:val="center"/>
          </w:tcPr>
          <w:p w14:paraId="21F9B0DB" w14:textId="77777777" w:rsidR="00242174" w:rsidRPr="00242174" w:rsidRDefault="00242174" w:rsidP="00242174">
            <w:pPr>
              <w:jc w:val="center"/>
              <w:rPr>
                <w:bCs/>
                <w:color w:val="000000"/>
                <w:sz w:val="28"/>
                <w:szCs w:val="28"/>
              </w:rPr>
            </w:pPr>
            <w:r w:rsidRPr="00242174">
              <w:rPr>
                <w:bCs/>
                <w:color w:val="000000"/>
                <w:sz w:val="28"/>
                <w:szCs w:val="28"/>
              </w:rPr>
              <w:t>Наименование показателя</w:t>
            </w:r>
          </w:p>
        </w:tc>
        <w:tc>
          <w:tcPr>
            <w:tcW w:w="1418" w:type="dxa"/>
            <w:vAlign w:val="center"/>
          </w:tcPr>
          <w:p w14:paraId="03028CF1" w14:textId="77777777" w:rsidR="00242174" w:rsidRPr="00242174" w:rsidRDefault="00242174" w:rsidP="00242174">
            <w:pPr>
              <w:jc w:val="center"/>
              <w:rPr>
                <w:sz w:val="28"/>
                <w:szCs w:val="28"/>
              </w:rPr>
            </w:pPr>
            <w:r w:rsidRPr="00242174">
              <w:rPr>
                <w:sz w:val="28"/>
                <w:szCs w:val="28"/>
              </w:rPr>
              <w:t>2023 год</w:t>
            </w:r>
          </w:p>
        </w:tc>
        <w:tc>
          <w:tcPr>
            <w:tcW w:w="2835" w:type="dxa"/>
            <w:gridSpan w:val="2"/>
            <w:vAlign w:val="center"/>
          </w:tcPr>
          <w:p w14:paraId="13E5A2B0" w14:textId="77777777" w:rsidR="00242174" w:rsidRPr="00242174" w:rsidRDefault="00242174" w:rsidP="00242174">
            <w:pPr>
              <w:jc w:val="center"/>
            </w:pPr>
            <w:r w:rsidRPr="00242174">
              <w:rPr>
                <w:sz w:val="28"/>
                <w:szCs w:val="28"/>
              </w:rPr>
              <w:t>2024 год</w:t>
            </w:r>
          </w:p>
        </w:tc>
        <w:tc>
          <w:tcPr>
            <w:tcW w:w="2835" w:type="dxa"/>
            <w:gridSpan w:val="2"/>
            <w:vAlign w:val="center"/>
          </w:tcPr>
          <w:p w14:paraId="6B9F0910" w14:textId="77777777" w:rsidR="00242174" w:rsidRPr="00242174" w:rsidRDefault="00242174" w:rsidP="00242174">
            <w:pPr>
              <w:jc w:val="center"/>
            </w:pPr>
            <w:r w:rsidRPr="00242174">
              <w:rPr>
                <w:sz w:val="28"/>
                <w:szCs w:val="28"/>
              </w:rPr>
              <w:t>2025 год</w:t>
            </w:r>
          </w:p>
        </w:tc>
      </w:tr>
      <w:tr w:rsidR="00242174" w:rsidRPr="00242174" w14:paraId="4B719620" w14:textId="77777777" w:rsidTr="007E69AF">
        <w:trPr>
          <w:trHeight w:val="554"/>
          <w:jc w:val="center"/>
        </w:trPr>
        <w:tc>
          <w:tcPr>
            <w:tcW w:w="594" w:type="dxa"/>
            <w:vMerge/>
            <w:vAlign w:val="center"/>
          </w:tcPr>
          <w:p w14:paraId="55EB5133" w14:textId="77777777" w:rsidR="00242174" w:rsidRPr="00242174" w:rsidRDefault="00242174" w:rsidP="00242174">
            <w:pPr>
              <w:jc w:val="center"/>
              <w:rPr>
                <w:bCs/>
                <w:color w:val="000000"/>
                <w:sz w:val="28"/>
                <w:szCs w:val="28"/>
              </w:rPr>
            </w:pPr>
          </w:p>
        </w:tc>
        <w:tc>
          <w:tcPr>
            <w:tcW w:w="2803" w:type="dxa"/>
            <w:vMerge/>
            <w:vAlign w:val="center"/>
          </w:tcPr>
          <w:p w14:paraId="3F9705AB" w14:textId="77777777" w:rsidR="00242174" w:rsidRPr="00242174" w:rsidRDefault="00242174" w:rsidP="00242174">
            <w:pPr>
              <w:jc w:val="center"/>
            </w:pPr>
          </w:p>
        </w:tc>
        <w:tc>
          <w:tcPr>
            <w:tcW w:w="1418" w:type="dxa"/>
            <w:vAlign w:val="center"/>
          </w:tcPr>
          <w:p w14:paraId="1FC1396E" w14:textId="77777777" w:rsidR="00242174" w:rsidRPr="00242174" w:rsidRDefault="00242174" w:rsidP="00242174">
            <w:pPr>
              <w:jc w:val="center"/>
            </w:pPr>
            <w:r w:rsidRPr="00242174">
              <w:t xml:space="preserve">с 01.01. </w:t>
            </w:r>
          </w:p>
          <w:p w14:paraId="52C4EF4D" w14:textId="77777777" w:rsidR="00242174" w:rsidRPr="00242174" w:rsidRDefault="00242174" w:rsidP="00242174">
            <w:pPr>
              <w:jc w:val="center"/>
              <w:rPr>
                <w:sz w:val="28"/>
                <w:szCs w:val="28"/>
              </w:rPr>
            </w:pPr>
            <w:r w:rsidRPr="00242174">
              <w:t>по 31.12.</w:t>
            </w:r>
          </w:p>
        </w:tc>
        <w:tc>
          <w:tcPr>
            <w:tcW w:w="1417" w:type="dxa"/>
            <w:vAlign w:val="center"/>
          </w:tcPr>
          <w:p w14:paraId="681D3B9B" w14:textId="77777777" w:rsidR="00242174" w:rsidRPr="00242174" w:rsidRDefault="00242174" w:rsidP="00242174">
            <w:pPr>
              <w:jc w:val="center"/>
            </w:pPr>
            <w:r w:rsidRPr="00242174">
              <w:t>с 01.01.    по 30.06.</w:t>
            </w:r>
          </w:p>
        </w:tc>
        <w:tc>
          <w:tcPr>
            <w:tcW w:w="1418" w:type="dxa"/>
            <w:vAlign w:val="center"/>
          </w:tcPr>
          <w:p w14:paraId="448492F5" w14:textId="77777777" w:rsidR="00242174" w:rsidRPr="00242174" w:rsidRDefault="00242174" w:rsidP="00242174">
            <w:pPr>
              <w:jc w:val="center"/>
            </w:pPr>
            <w:r w:rsidRPr="00242174">
              <w:t>с 01.07.     по 31.12.</w:t>
            </w:r>
          </w:p>
        </w:tc>
        <w:tc>
          <w:tcPr>
            <w:tcW w:w="1417" w:type="dxa"/>
            <w:vAlign w:val="center"/>
          </w:tcPr>
          <w:p w14:paraId="2D069F31" w14:textId="77777777" w:rsidR="00242174" w:rsidRPr="00242174" w:rsidRDefault="00242174" w:rsidP="00242174">
            <w:pPr>
              <w:jc w:val="center"/>
            </w:pPr>
            <w:r w:rsidRPr="00242174">
              <w:t>с 01.01.    по 30.06.</w:t>
            </w:r>
          </w:p>
        </w:tc>
        <w:tc>
          <w:tcPr>
            <w:tcW w:w="1418" w:type="dxa"/>
            <w:vAlign w:val="center"/>
          </w:tcPr>
          <w:p w14:paraId="7215DAA3" w14:textId="77777777" w:rsidR="00242174" w:rsidRPr="00242174" w:rsidRDefault="00242174" w:rsidP="00242174">
            <w:pPr>
              <w:jc w:val="center"/>
            </w:pPr>
            <w:r w:rsidRPr="00242174">
              <w:t>с 01.07.     по 31.12.</w:t>
            </w:r>
          </w:p>
        </w:tc>
      </w:tr>
      <w:tr w:rsidR="00242174" w:rsidRPr="00242174" w14:paraId="1E45ACB6" w14:textId="77777777" w:rsidTr="007E69AF">
        <w:trPr>
          <w:jc w:val="center"/>
        </w:trPr>
        <w:tc>
          <w:tcPr>
            <w:tcW w:w="594" w:type="dxa"/>
          </w:tcPr>
          <w:p w14:paraId="5F992DA7" w14:textId="77777777" w:rsidR="00242174" w:rsidRPr="00242174" w:rsidRDefault="00242174" w:rsidP="00242174">
            <w:pPr>
              <w:jc w:val="center"/>
              <w:rPr>
                <w:bCs/>
                <w:color w:val="000000"/>
                <w:sz w:val="28"/>
                <w:szCs w:val="28"/>
              </w:rPr>
            </w:pPr>
            <w:bookmarkStart w:id="14" w:name="_Hlk90371673"/>
            <w:r w:rsidRPr="00242174">
              <w:rPr>
                <w:bCs/>
                <w:color w:val="000000"/>
                <w:sz w:val="28"/>
                <w:szCs w:val="28"/>
              </w:rPr>
              <w:t>1</w:t>
            </w:r>
          </w:p>
        </w:tc>
        <w:tc>
          <w:tcPr>
            <w:tcW w:w="2803" w:type="dxa"/>
          </w:tcPr>
          <w:p w14:paraId="12794C51"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418" w:type="dxa"/>
          </w:tcPr>
          <w:p w14:paraId="52718170"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1417" w:type="dxa"/>
          </w:tcPr>
          <w:p w14:paraId="677F8080"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1418" w:type="dxa"/>
          </w:tcPr>
          <w:p w14:paraId="21718E09" w14:textId="77777777" w:rsidR="00242174" w:rsidRPr="00242174" w:rsidRDefault="00242174" w:rsidP="00242174">
            <w:pPr>
              <w:jc w:val="center"/>
              <w:rPr>
                <w:bCs/>
                <w:color w:val="000000"/>
                <w:sz w:val="28"/>
                <w:szCs w:val="28"/>
              </w:rPr>
            </w:pPr>
            <w:r w:rsidRPr="00242174">
              <w:rPr>
                <w:bCs/>
                <w:color w:val="000000"/>
                <w:sz w:val="28"/>
                <w:szCs w:val="28"/>
              </w:rPr>
              <w:t>5</w:t>
            </w:r>
          </w:p>
        </w:tc>
        <w:tc>
          <w:tcPr>
            <w:tcW w:w="1417" w:type="dxa"/>
          </w:tcPr>
          <w:p w14:paraId="1C62B973" w14:textId="77777777" w:rsidR="00242174" w:rsidRPr="00242174" w:rsidRDefault="00242174" w:rsidP="00242174">
            <w:pPr>
              <w:jc w:val="center"/>
              <w:rPr>
                <w:bCs/>
                <w:color w:val="000000"/>
                <w:sz w:val="28"/>
                <w:szCs w:val="28"/>
              </w:rPr>
            </w:pPr>
            <w:r w:rsidRPr="00242174">
              <w:rPr>
                <w:bCs/>
                <w:color w:val="000000"/>
                <w:sz w:val="28"/>
                <w:szCs w:val="28"/>
              </w:rPr>
              <w:t>6</w:t>
            </w:r>
          </w:p>
        </w:tc>
        <w:tc>
          <w:tcPr>
            <w:tcW w:w="1418" w:type="dxa"/>
          </w:tcPr>
          <w:p w14:paraId="127143E0" w14:textId="77777777" w:rsidR="00242174" w:rsidRPr="00242174" w:rsidRDefault="00242174" w:rsidP="00242174">
            <w:pPr>
              <w:jc w:val="center"/>
              <w:rPr>
                <w:bCs/>
                <w:color w:val="000000"/>
                <w:sz w:val="28"/>
                <w:szCs w:val="28"/>
              </w:rPr>
            </w:pPr>
            <w:r w:rsidRPr="00242174">
              <w:rPr>
                <w:bCs/>
                <w:color w:val="000000"/>
                <w:sz w:val="28"/>
                <w:szCs w:val="28"/>
              </w:rPr>
              <w:t>7</w:t>
            </w:r>
          </w:p>
        </w:tc>
      </w:tr>
      <w:tr w:rsidR="00242174" w:rsidRPr="00242174" w14:paraId="492F0E38" w14:textId="77777777" w:rsidTr="007E69AF">
        <w:trPr>
          <w:trHeight w:val="1446"/>
          <w:jc w:val="center"/>
        </w:trPr>
        <w:tc>
          <w:tcPr>
            <w:tcW w:w="594" w:type="dxa"/>
            <w:vAlign w:val="center"/>
          </w:tcPr>
          <w:p w14:paraId="71FF8EC4" w14:textId="77777777" w:rsidR="00242174" w:rsidRPr="00242174" w:rsidRDefault="00242174" w:rsidP="00242174">
            <w:pPr>
              <w:jc w:val="center"/>
              <w:rPr>
                <w:bCs/>
                <w:color w:val="000000"/>
                <w:sz w:val="28"/>
                <w:szCs w:val="28"/>
              </w:rPr>
            </w:pPr>
            <w:r w:rsidRPr="00242174">
              <w:rPr>
                <w:bCs/>
                <w:color w:val="000000"/>
                <w:sz w:val="28"/>
                <w:szCs w:val="28"/>
              </w:rPr>
              <w:t>1.</w:t>
            </w:r>
          </w:p>
        </w:tc>
        <w:tc>
          <w:tcPr>
            <w:tcW w:w="2803" w:type="dxa"/>
            <w:vAlign w:val="center"/>
          </w:tcPr>
          <w:p w14:paraId="7414EE6F" w14:textId="77777777" w:rsidR="00242174" w:rsidRPr="00242174" w:rsidRDefault="00242174" w:rsidP="00242174">
            <w:pPr>
              <w:rPr>
                <w:bCs/>
                <w:color w:val="000000"/>
                <w:sz w:val="28"/>
                <w:szCs w:val="28"/>
              </w:rPr>
            </w:pPr>
            <w:r w:rsidRPr="00242174">
              <w:rPr>
                <w:bCs/>
                <w:color w:val="000000"/>
                <w:sz w:val="28"/>
                <w:szCs w:val="28"/>
              </w:rPr>
              <w:t>Финансовые потребности, необходимые для реализации производственной программы в сфере холодного водоснабжения питьевой водой, тыс. руб.</w:t>
            </w:r>
          </w:p>
        </w:tc>
        <w:tc>
          <w:tcPr>
            <w:tcW w:w="1418" w:type="dxa"/>
            <w:vAlign w:val="center"/>
          </w:tcPr>
          <w:p w14:paraId="620C14A1" w14:textId="77777777" w:rsidR="00242174" w:rsidRPr="00242174" w:rsidRDefault="00242174" w:rsidP="00242174">
            <w:pPr>
              <w:jc w:val="center"/>
              <w:rPr>
                <w:bCs/>
                <w:color w:val="000000"/>
                <w:sz w:val="28"/>
                <w:szCs w:val="28"/>
              </w:rPr>
            </w:pPr>
            <w:r w:rsidRPr="00242174">
              <w:rPr>
                <w:bCs/>
                <w:color w:val="000000"/>
                <w:sz w:val="28"/>
                <w:szCs w:val="28"/>
              </w:rPr>
              <w:t>49 004,65</w:t>
            </w:r>
          </w:p>
        </w:tc>
        <w:tc>
          <w:tcPr>
            <w:tcW w:w="1417" w:type="dxa"/>
            <w:vAlign w:val="center"/>
          </w:tcPr>
          <w:p w14:paraId="04804B85" w14:textId="77777777" w:rsidR="00242174" w:rsidRPr="00242174" w:rsidRDefault="00242174" w:rsidP="00242174">
            <w:pPr>
              <w:jc w:val="center"/>
              <w:rPr>
                <w:bCs/>
                <w:color w:val="FF0000"/>
                <w:sz w:val="28"/>
                <w:szCs w:val="28"/>
              </w:rPr>
            </w:pPr>
            <w:r w:rsidRPr="00242174">
              <w:rPr>
                <w:sz w:val="28"/>
                <w:szCs w:val="28"/>
              </w:rPr>
              <w:t>25 243,85</w:t>
            </w:r>
          </w:p>
        </w:tc>
        <w:tc>
          <w:tcPr>
            <w:tcW w:w="1418" w:type="dxa"/>
            <w:vAlign w:val="center"/>
          </w:tcPr>
          <w:p w14:paraId="48DDD76D" w14:textId="77777777" w:rsidR="00242174" w:rsidRPr="00242174" w:rsidRDefault="00242174" w:rsidP="00242174">
            <w:pPr>
              <w:jc w:val="center"/>
              <w:rPr>
                <w:bCs/>
                <w:color w:val="FF0000"/>
                <w:sz w:val="28"/>
                <w:szCs w:val="28"/>
              </w:rPr>
            </w:pPr>
            <w:r w:rsidRPr="00242174">
              <w:rPr>
                <w:sz w:val="28"/>
                <w:szCs w:val="28"/>
              </w:rPr>
              <w:t>27 720,73</w:t>
            </w:r>
          </w:p>
        </w:tc>
        <w:tc>
          <w:tcPr>
            <w:tcW w:w="1417" w:type="dxa"/>
            <w:vAlign w:val="center"/>
          </w:tcPr>
          <w:p w14:paraId="019E4D96" w14:textId="77777777" w:rsidR="00242174" w:rsidRPr="00242174" w:rsidRDefault="00242174" w:rsidP="00242174">
            <w:pPr>
              <w:jc w:val="center"/>
              <w:rPr>
                <w:bCs/>
                <w:color w:val="000000"/>
                <w:sz w:val="28"/>
                <w:szCs w:val="28"/>
              </w:rPr>
            </w:pPr>
            <w:r w:rsidRPr="00242174">
              <w:rPr>
                <w:bCs/>
                <w:color w:val="000000"/>
                <w:sz w:val="28"/>
                <w:szCs w:val="28"/>
              </w:rPr>
              <w:t>26 431,37</w:t>
            </w:r>
          </w:p>
        </w:tc>
        <w:tc>
          <w:tcPr>
            <w:tcW w:w="1418" w:type="dxa"/>
            <w:vAlign w:val="center"/>
          </w:tcPr>
          <w:p w14:paraId="311336EE" w14:textId="77777777" w:rsidR="00242174" w:rsidRPr="00242174" w:rsidRDefault="00242174" w:rsidP="00242174">
            <w:pPr>
              <w:jc w:val="center"/>
              <w:rPr>
                <w:bCs/>
                <w:color w:val="000000"/>
                <w:sz w:val="28"/>
                <w:szCs w:val="28"/>
              </w:rPr>
            </w:pPr>
            <w:r w:rsidRPr="00242174">
              <w:rPr>
                <w:bCs/>
                <w:color w:val="000000"/>
                <w:sz w:val="28"/>
                <w:szCs w:val="28"/>
              </w:rPr>
              <w:t>26 431,37</w:t>
            </w:r>
          </w:p>
        </w:tc>
      </w:tr>
      <w:tr w:rsidR="00242174" w:rsidRPr="00242174" w14:paraId="7C808CA6" w14:textId="77777777" w:rsidTr="007E69AF">
        <w:trPr>
          <w:trHeight w:val="1446"/>
          <w:jc w:val="center"/>
        </w:trPr>
        <w:tc>
          <w:tcPr>
            <w:tcW w:w="594" w:type="dxa"/>
            <w:vAlign w:val="center"/>
          </w:tcPr>
          <w:p w14:paraId="2D4163CF"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2803" w:type="dxa"/>
            <w:vAlign w:val="center"/>
          </w:tcPr>
          <w:p w14:paraId="409EB5BF" w14:textId="77777777" w:rsidR="00242174" w:rsidRPr="00242174" w:rsidRDefault="00242174" w:rsidP="00242174">
            <w:pPr>
              <w:rPr>
                <w:bCs/>
                <w:color w:val="000000"/>
                <w:sz w:val="28"/>
                <w:szCs w:val="28"/>
              </w:rPr>
            </w:pPr>
            <w:r w:rsidRPr="00242174">
              <w:rPr>
                <w:bCs/>
                <w:color w:val="000000"/>
                <w:sz w:val="28"/>
                <w:szCs w:val="28"/>
              </w:rPr>
              <w:t>Финансовые потребности, необходимые для реализации производственной программы в сфере холодного водоснабжения технической водой, тыс. руб.</w:t>
            </w:r>
          </w:p>
        </w:tc>
        <w:tc>
          <w:tcPr>
            <w:tcW w:w="1418" w:type="dxa"/>
            <w:vAlign w:val="center"/>
          </w:tcPr>
          <w:p w14:paraId="23AF270C" w14:textId="77777777" w:rsidR="00242174" w:rsidRPr="00242174" w:rsidRDefault="00242174" w:rsidP="00242174">
            <w:pPr>
              <w:jc w:val="center"/>
              <w:rPr>
                <w:bCs/>
                <w:color w:val="000000"/>
                <w:sz w:val="28"/>
                <w:szCs w:val="28"/>
              </w:rPr>
            </w:pPr>
            <w:r w:rsidRPr="00242174">
              <w:rPr>
                <w:bCs/>
                <w:color w:val="000000"/>
                <w:sz w:val="28"/>
                <w:szCs w:val="28"/>
              </w:rPr>
              <w:t>7 455,57</w:t>
            </w:r>
          </w:p>
        </w:tc>
        <w:tc>
          <w:tcPr>
            <w:tcW w:w="1417" w:type="dxa"/>
            <w:vAlign w:val="center"/>
          </w:tcPr>
          <w:p w14:paraId="1179B5DA" w14:textId="77777777" w:rsidR="00242174" w:rsidRPr="00242174" w:rsidRDefault="00242174" w:rsidP="00242174">
            <w:pPr>
              <w:jc w:val="center"/>
              <w:rPr>
                <w:bCs/>
                <w:color w:val="FF0000"/>
                <w:sz w:val="28"/>
                <w:szCs w:val="28"/>
              </w:rPr>
            </w:pPr>
            <w:r w:rsidRPr="00242174">
              <w:rPr>
                <w:sz w:val="28"/>
                <w:szCs w:val="28"/>
              </w:rPr>
              <w:t>3 603,20</w:t>
            </w:r>
          </w:p>
        </w:tc>
        <w:tc>
          <w:tcPr>
            <w:tcW w:w="1418" w:type="dxa"/>
            <w:vAlign w:val="center"/>
          </w:tcPr>
          <w:p w14:paraId="05423268" w14:textId="77777777" w:rsidR="00242174" w:rsidRPr="00242174" w:rsidRDefault="00242174" w:rsidP="00242174">
            <w:pPr>
              <w:jc w:val="center"/>
              <w:rPr>
                <w:bCs/>
                <w:color w:val="FF0000"/>
                <w:sz w:val="28"/>
                <w:szCs w:val="28"/>
              </w:rPr>
            </w:pPr>
            <w:r w:rsidRPr="00242174">
              <w:rPr>
                <w:sz w:val="28"/>
                <w:szCs w:val="28"/>
              </w:rPr>
              <w:t>3 955,79</w:t>
            </w:r>
          </w:p>
        </w:tc>
        <w:tc>
          <w:tcPr>
            <w:tcW w:w="1417" w:type="dxa"/>
            <w:vAlign w:val="center"/>
          </w:tcPr>
          <w:p w14:paraId="57947AD3" w14:textId="77777777" w:rsidR="00242174" w:rsidRPr="00242174" w:rsidRDefault="00242174" w:rsidP="00242174">
            <w:pPr>
              <w:jc w:val="center"/>
              <w:rPr>
                <w:bCs/>
                <w:color w:val="000000"/>
                <w:sz w:val="28"/>
                <w:szCs w:val="28"/>
              </w:rPr>
            </w:pPr>
            <w:r w:rsidRPr="00242174">
              <w:rPr>
                <w:sz w:val="28"/>
                <w:szCs w:val="28"/>
              </w:rPr>
              <w:t>4 019,32</w:t>
            </w:r>
          </w:p>
        </w:tc>
        <w:tc>
          <w:tcPr>
            <w:tcW w:w="1418" w:type="dxa"/>
            <w:vAlign w:val="center"/>
          </w:tcPr>
          <w:p w14:paraId="7638CF95" w14:textId="77777777" w:rsidR="00242174" w:rsidRPr="00242174" w:rsidRDefault="00242174" w:rsidP="00242174">
            <w:pPr>
              <w:jc w:val="center"/>
              <w:rPr>
                <w:sz w:val="28"/>
                <w:szCs w:val="28"/>
              </w:rPr>
            </w:pPr>
            <w:r w:rsidRPr="00242174">
              <w:rPr>
                <w:sz w:val="28"/>
                <w:szCs w:val="28"/>
              </w:rPr>
              <w:t>4 019,32</w:t>
            </w:r>
          </w:p>
        </w:tc>
      </w:tr>
      <w:tr w:rsidR="00242174" w:rsidRPr="00242174" w14:paraId="5AE0BEBB" w14:textId="77777777" w:rsidTr="007E69AF">
        <w:trPr>
          <w:trHeight w:val="1179"/>
          <w:jc w:val="center"/>
        </w:trPr>
        <w:tc>
          <w:tcPr>
            <w:tcW w:w="594" w:type="dxa"/>
            <w:vAlign w:val="center"/>
          </w:tcPr>
          <w:p w14:paraId="6AA0B084"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2803" w:type="dxa"/>
            <w:vAlign w:val="center"/>
          </w:tcPr>
          <w:p w14:paraId="31A0ADAB" w14:textId="77777777" w:rsidR="00242174" w:rsidRPr="00242174" w:rsidRDefault="00242174" w:rsidP="00242174">
            <w:pPr>
              <w:rPr>
                <w:bCs/>
                <w:color w:val="000000"/>
                <w:sz w:val="28"/>
                <w:szCs w:val="28"/>
              </w:rPr>
            </w:pPr>
            <w:r w:rsidRPr="00242174">
              <w:rPr>
                <w:bCs/>
                <w:color w:val="000000"/>
                <w:sz w:val="28"/>
                <w:szCs w:val="28"/>
              </w:rPr>
              <w:t>Финансовые потребности, необходимые для реализации производственной программы в сфере водоотведения, тыс. руб.</w:t>
            </w:r>
          </w:p>
        </w:tc>
        <w:tc>
          <w:tcPr>
            <w:tcW w:w="1418" w:type="dxa"/>
            <w:vAlign w:val="center"/>
          </w:tcPr>
          <w:p w14:paraId="7C333A4E" w14:textId="77777777" w:rsidR="00242174" w:rsidRPr="00242174" w:rsidRDefault="00242174" w:rsidP="00242174">
            <w:pPr>
              <w:jc w:val="center"/>
              <w:rPr>
                <w:bCs/>
                <w:color w:val="000000"/>
                <w:sz w:val="28"/>
                <w:szCs w:val="28"/>
              </w:rPr>
            </w:pPr>
            <w:r w:rsidRPr="00242174">
              <w:rPr>
                <w:bCs/>
                <w:color w:val="000000"/>
                <w:sz w:val="28"/>
                <w:szCs w:val="28"/>
              </w:rPr>
              <w:t>14 038,49</w:t>
            </w:r>
          </w:p>
        </w:tc>
        <w:tc>
          <w:tcPr>
            <w:tcW w:w="1417" w:type="dxa"/>
            <w:vAlign w:val="center"/>
          </w:tcPr>
          <w:p w14:paraId="5450C396" w14:textId="77777777" w:rsidR="00242174" w:rsidRPr="00242174" w:rsidRDefault="00242174" w:rsidP="00242174">
            <w:pPr>
              <w:jc w:val="center"/>
              <w:rPr>
                <w:bCs/>
                <w:color w:val="FF0000"/>
                <w:sz w:val="28"/>
                <w:szCs w:val="28"/>
              </w:rPr>
            </w:pPr>
            <w:r w:rsidRPr="00242174">
              <w:rPr>
                <w:sz w:val="28"/>
                <w:szCs w:val="28"/>
              </w:rPr>
              <w:t>6 737,68</w:t>
            </w:r>
          </w:p>
        </w:tc>
        <w:tc>
          <w:tcPr>
            <w:tcW w:w="1418" w:type="dxa"/>
            <w:vAlign w:val="center"/>
          </w:tcPr>
          <w:p w14:paraId="396C3812" w14:textId="77777777" w:rsidR="00242174" w:rsidRPr="00242174" w:rsidRDefault="00242174" w:rsidP="00242174">
            <w:pPr>
              <w:jc w:val="center"/>
              <w:rPr>
                <w:bCs/>
                <w:color w:val="FF0000"/>
                <w:sz w:val="28"/>
                <w:szCs w:val="28"/>
              </w:rPr>
            </w:pPr>
            <w:r w:rsidRPr="00242174">
              <w:rPr>
                <w:sz w:val="28"/>
                <w:szCs w:val="28"/>
              </w:rPr>
              <w:t>6 737,68</w:t>
            </w:r>
          </w:p>
        </w:tc>
        <w:tc>
          <w:tcPr>
            <w:tcW w:w="1417" w:type="dxa"/>
            <w:vAlign w:val="center"/>
          </w:tcPr>
          <w:p w14:paraId="07AFD792" w14:textId="77777777" w:rsidR="00242174" w:rsidRPr="00242174" w:rsidRDefault="00242174" w:rsidP="00242174">
            <w:pPr>
              <w:jc w:val="center"/>
              <w:rPr>
                <w:bCs/>
                <w:color w:val="000000"/>
                <w:sz w:val="28"/>
                <w:szCs w:val="28"/>
              </w:rPr>
            </w:pPr>
            <w:r w:rsidRPr="00242174">
              <w:rPr>
                <w:bCs/>
                <w:color w:val="000000"/>
                <w:sz w:val="28"/>
                <w:szCs w:val="28"/>
              </w:rPr>
              <w:t>7 519,63</w:t>
            </w:r>
          </w:p>
        </w:tc>
        <w:tc>
          <w:tcPr>
            <w:tcW w:w="1418" w:type="dxa"/>
            <w:vAlign w:val="center"/>
          </w:tcPr>
          <w:p w14:paraId="7FEDA505" w14:textId="77777777" w:rsidR="00242174" w:rsidRPr="00242174" w:rsidRDefault="00242174" w:rsidP="00242174">
            <w:pPr>
              <w:jc w:val="center"/>
              <w:rPr>
                <w:bCs/>
                <w:color w:val="000000"/>
                <w:sz w:val="28"/>
                <w:szCs w:val="28"/>
              </w:rPr>
            </w:pPr>
            <w:r w:rsidRPr="00242174">
              <w:rPr>
                <w:sz w:val="28"/>
                <w:szCs w:val="28"/>
              </w:rPr>
              <w:t>7 519,63</w:t>
            </w:r>
          </w:p>
        </w:tc>
      </w:tr>
      <w:bookmarkEnd w:id="13"/>
      <w:bookmarkEnd w:id="14"/>
    </w:tbl>
    <w:p w14:paraId="7B01E6F8" w14:textId="77777777" w:rsidR="00242174" w:rsidRPr="00242174" w:rsidRDefault="00242174" w:rsidP="00242174">
      <w:pPr>
        <w:ind w:left="-567"/>
        <w:jc w:val="center"/>
        <w:rPr>
          <w:bCs/>
          <w:color w:val="000000"/>
          <w:sz w:val="28"/>
          <w:szCs w:val="28"/>
        </w:rPr>
      </w:pPr>
    </w:p>
    <w:p w14:paraId="1306AC89" w14:textId="77777777" w:rsidR="00242174" w:rsidRPr="00242174" w:rsidRDefault="00242174" w:rsidP="00242174">
      <w:pPr>
        <w:ind w:left="-567"/>
        <w:jc w:val="center"/>
        <w:rPr>
          <w:bCs/>
          <w:color w:val="000000"/>
          <w:sz w:val="28"/>
          <w:szCs w:val="28"/>
        </w:rPr>
      </w:pPr>
    </w:p>
    <w:p w14:paraId="0215C1BD" w14:textId="77777777" w:rsidR="00242174" w:rsidRPr="00242174" w:rsidRDefault="00242174" w:rsidP="00242174">
      <w:pPr>
        <w:ind w:left="-567"/>
        <w:jc w:val="center"/>
        <w:rPr>
          <w:bCs/>
          <w:color w:val="000000"/>
          <w:sz w:val="28"/>
          <w:szCs w:val="28"/>
        </w:rPr>
      </w:pPr>
    </w:p>
    <w:p w14:paraId="17B62B75" w14:textId="77777777" w:rsidR="00242174" w:rsidRPr="00242174" w:rsidRDefault="00242174" w:rsidP="00242174">
      <w:pPr>
        <w:ind w:left="-567"/>
        <w:jc w:val="center"/>
        <w:rPr>
          <w:bCs/>
          <w:color w:val="000000"/>
          <w:sz w:val="28"/>
          <w:szCs w:val="28"/>
        </w:rPr>
      </w:pPr>
    </w:p>
    <w:p w14:paraId="42ADD909" w14:textId="77777777" w:rsidR="00242174" w:rsidRPr="00242174" w:rsidRDefault="00242174" w:rsidP="00242174">
      <w:pPr>
        <w:ind w:left="-567"/>
        <w:jc w:val="center"/>
        <w:rPr>
          <w:bCs/>
          <w:color w:val="000000"/>
          <w:sz w:val="28"/>
          <w:szCs w:val="28"/>
        </w:rPr>
      </w:pPr>
    </w:p>
    <w:p w14:paraId="226BFB39" w14:textId="77777777" w:rsidR="00242174" w:rsidRPr="00242174" w:rsidRDefault="00242174" w:rsidP="00242174">
      <w:pPr>
        <w:ind w:left="-567"/>
        <w:jc w:val="center"/>
        <w:rPr>
          <w:bCs/>
          <w:color w:val="000000"/>
          <w:sz w:val="28"/>
          <w:szCs w:val="28"/>
        </w:rPr>
      </w:pPr>
    </w:p>
    <w:p w14:paraId="23918217" w14:textId="77777777" w:rsidR="00242174" w:rsidRPr="00242174" w:rsidRDefault="00242174" w:rsidP="00242174">
      <w:pPr>
        <w:ind w:left="-567"/>
        <w:jc w:val="center"/>
        <w:rPr>
          <w:bCs/>
          <w:color w:val="000000"/>
          <w:sz w:val="28"/>
          <w:szCs w:val="28"/>
        </w:rPr>
      </w:pPr>
    </w:p>
    <w:p w14:paraId="203871AB" w14:textId="77777777" w:rsidR="00242174" w:rsidRPr="00242174" w:rsidRDefault="00242174" w:rsidP="00242174">
      <w:pPr>
        <w:ind w:left="-567"/>
        <w:jc w:val="center"/>
        <w:rPr>
          <w:bCs/>
          <w:color w:val="000000"/>
          <w:sz w:val="28"/>
          <w:szCs w:val="28"/>
        </w:rPr>
      </w:pPr>
    </w:p>
    <w:p w14:paraId="306D6146" w14:textId="77777777" w:rsidR="00242174" w:rsidRPr="00242174" w:rsidRDefault="00242174" w:rsidP="00242174">
      <w:pPr>
        <w:ind w:left="-567"/>
        <w:jc w:val="center"/>
        <w:rPr>
          <w:bCs/>
          <w:color w:val="000000"/>
          <w:sz w:val="28"/>
          <w:szCs w:val="28"/>
        </w:rPr>
      </w:pPr>
    </w:p>
    <w:p w14:paraId="6F397E16" w14:textId="77777777" w:rsidR="00242174" w:rsidRPr="00242174" w:rsidRDefault="00242174" w:rsidP="00242174">
      <w:pPr>
        <w:ind w:left="-567"/>
        <w:jc w:val="center"/>
        <w:rPr>
          <w:bCs/>
          <w:color w:val="000000"/>
          <w:sz w:val="28"/>
          <w:szCs w:val="28"/>
        </w:rPr>
      </w:pPr>
    </w:p>
    <w:p w14:paraId="0BA71306" w14:textId="77777777" w:rsidR="00242174" w:rsidRPr="00242174" w:rsidRDefault="00242174" w:rsidP="00242174">
      <w:pPr>
        <w:ind w:left="-567"/>
        <w:jc w:val="center"/>
        <w:rPr>
          <w:bCs/>
          <w:color w:val="000000"/>
          <w:sz w:val="28"/>
          <w:szCs w:val="28"/>
        </w:rPr>
      </w:pPr>
      <w:r w:rsidRPr="00242174">
        <w:rPr>
          <w:bCs/>
          <w:color w:val="000000"/>
          <w:sz w:val="28"/>
          <w:szCs w:val="28"/>
        </w:rPr>
        <w:t>Раздел 7. График реализации мероприятий производственной программы</w:t>
      </w:r>
    </w:p>
    <w:p w14:paraId="23917891" w14:textId="77777777" w:rsidR="00242174" w:rsidRPr="00242174" w:rsidRDefault="00242174" w:rsidP="00242174">
      <w:pPr>
        <w:ind w:left="-567"/>
        <w:jc w:val="center"/>
        <w:rPr>
          <w:bCs/>
          <w:color w:val="000000"/>
          <w:sz w:val="28"/>
          <w:szCs w:val="28"/>
        </w:rPr>
      </w:pPr>
    </w:p>
    <w:tbl>
      <w:tblPr>
        <w:tblStyle w:val="ae"/>
        <w:tblW w:w="10060" w:type="dxa"/>
        <w:jc w:val="center"/>
        <w:tblLook w:val="04A0" w:firstRow="1" w:lastRow="0" w:firstColumn="1" w:lastColumn="0" w:noHBand="0" w:noVBand="1"/>
      </w:tblPr>
      <w:tblGrid>
        <w:gridCol w:w="3539"/>
        <w:gridCol w:w="3260"/>
        <w:gridCol w:w="3261"/>
      </w:tblGrid>
      <w:tr w:rsidR="00242174" w:rsidRPr="00242174" w14:paraId="12071401" w14:textId="77777777" w:rsidTr="00242174">
        <w:trPr>
          <w:trHeight w:val="914"/>
          <w:jc w:val="center"/>
        </w:trPr>
        <w:tc>
          <w:tcPr>
            <w:tcW w:w="3539" w:type="dxa"/>
            <w:vAlign w:val="center"/>
          </w:tcPr>
          <w:p w14:paraId="1ECB0CAC" w14:textId="77777777" w:rsidR="00242174" w:rsidRPr="00242174" w:rsidRDefault="00242174" w:rsidP="00242174">
            <w:pPr>
              <w:jc w:val="center"/>
              <w:rPr>
                <w:bCs/>
                <w:color w:val="000000"/>
                <w:sz w:val="28"/>
                <w:szCs w:val="28"/>
              </w:rPr>
            </w:pPr>
            <w:r w:rsidRPr="00242174">
              <w:rPr>
                <w:bCs/>
                <w:color w:val="000000"/>
                <w:sz w:val="28"/>
                <w:szCs w:val="28"/>
              </w:rPr>
              <w:t>Наименование мероприятия</w:t>
            </w:r>
          </w:p>
        </w:tc>
        <w:tc>
          <w:tcPr>
            <w:tcW w:w="3260" w:type="dxa"/>
            <w:vAlign w:val="center"/>
          </w:tcPr>
          <w:p w14:paraId="6EB1EC96" w14:textId="77777777" w:rsidR="00242174" w:rsidRPr="00242174" w:rsidRDefault="00242174" w:rsidP="00242174">
            <w:pPr>
              <w:jc w:val="center"/>
              <w:rPr>
                <w:bCs/>
                <w:color w:val="000000"/>
                <w:sz w:val="28"/>
                <w:szCs w:val="28"/>
              </w:rPr>
            </w:pPr>
            <w:r w:rsidRPr="00242174">
              <w:rPr>
                <w:bCs/>
                <w:color w:val="000000"/>
                <w:sz w:val="28"/>
                <w:szCs w:val="28"/>
              </w:rPr>
              <w:t>Дата начала    реализации мероприятий</w:t>
            </w:r>
          </w:p>
        </w:tc>
        <w:tc>
          <w:tcPr>
            <w:tcW w:w="3261" w:type="dxa"/>
            <w:vAlign w:val="center"/>
          </w:tcPr>
          <w:p w14:paraId="3ACE28FC" w14:textId="77777777" w:rsidR="00242174" w:rsidRPr="00242174" w:rsidRDefault="00242174" w:rsidP="00242174">
            <w:pPr>
              <w:jc w:val="center"/>
              <w:rPr>
                <w:bCs/>
                <w:color w:val="000000"/>
                <w:sz w:val="28"/>
                <w:szCs w:val="28"/>
              </w:rPr>
            </w:pPr>
            <w:r w:rsidRPr="00242174">
              <w:rPr>
                <w:bCs/>
                <w:color w:val="000000"/>
                <w:sz w:val="28"/>
                <w:szCs w:val="28"/>
              </w:rPr>
              <w:t>Дата окончания реализации мероприятий</w:t>
            </w:r>
          </w:p>
        </w:tc>
      </w:tr>
      <w:tr w:rsidR="00242174" w:rsidRPr="00242174" w14:paraId="5C517BEA" w14:textId="77777777" w:rsidTr="00242174">
        <w:trPr>
          <w:trHeight w:val="1409"/>
          <w:jc w:val="center"/>
        </w:trPr>
        <w:tc>
          <w:tcPr>
            <w:tcW w:w="3539" w:type="dxa"/>
            <w:vAlign w:val="center"/>
          </w:tcPr>
          <w:p w14:paraId="349736A4" w14:textId="77777777" w:rsidR="00242174" w:rsidRPr="00242174" w:rsidRDefault="00242174" w:rsidP="00242174">
            <w:pPr>
              <w:jc w:val="center"/>
              <w:rPr>
                <w:bCs/>
                <w:color w:val="000000"/>
                <w:sz w:val="28"/>
                <w:szCs w:val="28"/>
              </w:rPr>
            </w:pPr>
            <w:r w:rsidRPr="00242174">
              <w:rPr>
                <w:bCs/>
                <w:color w:val="000000"/>
                <w:sz w:val="28"/>
                <w:szCs w:val="28"/>
              </w:rPr>
              <w:t>Бесперебойное холодное водоснабжение и водоотведение</w:t>
            </w:r>
          </w:p>
        </w:tc>
        <w:tc>
          <w:tcPr>
            <w:tcW w:w="3260" w:type="dxa"/>
            <w:vAlign w:val="center"/>
          </w:tcPr>
          <w:p w14:paraId="281807F9" w14:textId="77777777" w:rsidR="00242174" w:rsidRPr="00242174" w:rsidRDefault="00242174" w:rsidP="00242174">
            <w:pPr>
              <w:jc w:val="center"/>
              <w:rPr>
                <w:bCs/>
                <w:color w:val="000000"/>
                <w:sz w:val="28"/>
                <w:szCs w:val="28"/>
              </w:rPr>
            </w:pPr>
            <w:r w:rsidRPr="00242174">
              <w:rPr>
                <w:bCs/>
                <w:color w:val="000000"/>
                <w:sz w:val="28"/>
                <w:szCs w:val="28"/>
              </w:rPr>
              <w:t>01.01.2023</w:t>
            </w:r>
          </w:p>
        </w:tc>
        <w:tc>
          <w:tcPr>
            <w:tcW w:w="3261" w:type="dxa"/>
            <w:vAlign w:val="center"/>
          </w:tcPr>
          <w:p w14:paraId="3CF69F7E" w14:textId="77777777" w:rsidR="00242174" w:rsidRPr="00242174" w:rsidRDefault="00242174" w:rsidP="00242174">
            <w:pPr>
              <w:jc w:val="center"/>
              <w:rPr>
                <w:bCs/>
                <w:color w:val="000000"/>
                <w:sz w:val="28"/>
                <w:szCs w:val="28"/>
              </w:rPr>
            </w:pPr>
            <w:r w:rsidRPr="00242174">
              <w:rPr>
                <w:bCs/>
                <w:color w:val="000000"/>
                <w:sz w:val="28"/>
                <w:szCs w:val="28"/>
              </w:rPr>
              <w:t>31.12.2025</w:t>
            </w:r>
          </w:p>
        </w:tc>
      </w:tr>
    </w:tbl>
    <w:p w14:paraId="3D0BA35D" w14:textId="77777777" w:rsidR="00242174" w:rsidRPr="00242174" w:rsidRDefault="00242174" w:rsidP="00242174">
      <w:pPr>
        <w:ind w:left="-567"/>
        <w:jc w:val="center"/>
        <w:rPr>
          <w:bCs/>
          <w:color w:val="000000"/>
          <w:sz w:val="28"/>
          <w:szCs w:val="28"/>
        </w:rPr>
      </w:pPr>
    </w:p>
    <w:p w14:paraId="0286FB15" w14:textId="77777777" w:rsidR="00242174" w:rsidRPr="00242174" w:rsidRDefault="00242174" w:rsidP="00242174">
      <w:pPr>
        <w:ind w:left="-567"/>
        <w:jc w:val="center"/>
        <w:rPr>
          <w:bCs/>
          <w:color w:val="000000"/>
          <w:sz w:val="28"/>
          <w:szCs w:val="28"/>
        </w:rPr>
      </w:pPr>
    </w:p>
    <w:p w14:paraId="0F5B155F" w14:textId="77777777" w:rsidR="00242174" w:rsidRPr="00242174" w:rsidRDefault="00242174" w:rsidP="00242174">
      <w:pPr>
        <w:ind w:left="-567"/>
        <w:jc w:val="center"/>
        <w:rPr>
          <w:bCs/>
          <w:color w:val="000000"/>
          <w:sz w:val="28"/>
          <w:szCs w:val="28"/>
        </w:rPr>
      </w:pPr>
    </w:p>
    <w:p w14:paraId="344F8E98" w14:textId="77777777" w:rsidR="00242174" w:rsidRPr="00242174" w:rsidRDefault="00242174" w:rsidP="00242174">
      <w:pPr>
        <w:ind w:left="-567"/>
        <w:jc w:val="center"/>
        <w:rPr>
          <w:bCs/>
          <w:color w:val="000000"/>
          <w:sz w:val="28"/>
          <w:szCs w:val="28"/>
        </w:rPr>
      </w:pPr>
    </w:p>
    <w:p w14:paraId="6B1E26B9" w14:textId="77777777" w:rsidR="00242174" w:rsidRPr="00242174" w:rsidRDefault="00242174" w:rsidP="00242174">
      <w:pPr>
        <w:ind w:left="-567"/>
        <w:jc w:val="center"/>
        <w:rPr>
          <w:bCs/>
          <w:color w:val="000000"/>
          <w:sz w:val="28"/>
          <w:szCs w:val="28"/>
        </w:rPr>
      </w:pPr>
    </w:p>
    <w:p w14:paraId="7EC06850" w14:textId="77777777" w:rsidR="00242174" w:rsidRPr="00242174" w:rsidRDefault="00242174" w:rsidP="00242174">
      <w:pPr>
        <w:ind w:left="-567"/>
        <w:jc w:val="center"/>
        <w:rPr>
          <w:bCs/>
          <w:color w:val="000000"/>
          <w:sz w:val="28"/>
          <w:szCs w:val="28"/>
        </w:rPr>
      </w:pPr>
    </w:p>
    <w:p w14:paraId="366EAE7D" w14:textId="77777777" w:rsidR="00242174" w:rsidRPr="00242174" w:rsidRDefault="00242174" w:rsidP="00242174">
      <w:pPr>
        <w:ind w:left="-567"/>
        <w:jc w:val="center"/>
        <w:rPr>
          <w:bCs/>
          <w:color w:val="000000"/>
          <w:sz w:val="28"/>
          <w:szCs w:val="28"/>
        </w:rPr>
      </w:pPr>
    </w:p>
    <w:p w14:paraId="4F28BAC4" w14:textId="77777777" w:rsidR="00242174" w:rsidRPr="00242174" w:rsidRDefault="00242174" w:rsidP="00242174">
      <w:pPr>
        <w:ind w:left="-567"/>
        <w:jc w:val="center"/>
        <w:rPr>
          <w:bCs/>
          <w:color w:val="000000"/>
          <w:sz w:val="28"/>
          <w:szCs w:val="28"/>
        </w:rPr>
      </w:pPr>
    </w:p>
    <w:p w14:paraId="6891C45F" w14:textId="77777777" w:rsidR="00242174" w:rsidRPr="00242174" w:rsidRDefault="00242174" w:rsidP="00242174">
      <w:pPr>
        <w:ind w:left="-567"/>
        <w:jc w:val="center"/>
        <w:rPr>
          <w:bCs/>
          <w:color w:val="000000"/>
          <w:sz w:val="28"/>
          <w:szCs w:val="28"/>
        </w:rPr>
      </w:pPr>
    </w:p>
    <w:p w14:paraId="3B27622E" w14:textId="77777777" w:rsidR="00242174" w:rsidRPr="00242174" w:rsidRDefault="00242174" w:rsidP="00242174">
      <w:pPr>
        <w:ind w:left="-567"/>
        <w:jc w:val="center"/>
        <w:rPr>
          <w:bCs/>
          <w:color w:val="000000"/>
          <w:sz w:val="28"/>
          <w:szCs w:val="28"/>
        </w:rPr>
      </w:pPr>
    </w:p>
    <w:p w14:paraId="70EE473D" w14:textId="77777777" w:rsidR="00242174" w:rsidRPr="00242174" w:rsidRDefault="00242174" w:rsidP="00242174">
      <w:pPr>
        <w:ind w:left="-567"/>
        <w:jc w:val="center"/>
        <w:rPr>
          <w:bCs/>
          <w:color w:val="000000"/>
          <w:sz w:val="28"/>
          <w:szCs w:val="28"/>
        </w:rPr>
      </w:pPr>
    </w:p>
    <w:p w14:paraId="002FE8C6" w14:textId="77777777" w:rsidR="00242174" w:rsidRPr="00242174" w:rsidRDefault="00242174" w:rsidP="00242174">
      <w:pPr>
        <w:ind w:left="-567"/>
        <w:jc w:val="center"/>
        <w:rPr>
          <w:bCs/>
          <w:color w:val="000000"/>
          <w:sz w:val="28"/>
          <w:szCs w:val="28"/>
        </w:rPr>
      </w:pPr>
    </w:p>
    <w:p w14:paraId="064AD4F0" w14:textId="77777777" w:rsidR="00242174" w:rsidRPr="00242174" w:rsidRDefault="00242174" w:rsidP="00242174">
      <w:pPr>
        <w:ind w:left="-567"/>
        <w:jc w:val="center"/>
        <w:rPr>
          <w:bCs/>
          <w:color w:val="000000"/>
          <w:sz w:val="28"/>
          <w:szCs w:val="28"/>
        </w:rPr>
      </w:pPr>
    </w:p>
    <w:p w14:paraId="7FD7BD29" w14:textId="77777777" w:rsidR="00242174" w:rsidRPr="00242174" w:rsidRDefault="00242174" w:rsidP="00242174">
      <w:pPr>
        <w:ind w:left="-567"/>
        <w:jc w:val="center"/>
        <w:rPr>
          <w:bCs/>
          <w:color w:val="000000"/>
          <w:sz w:val="28"/>
          <w:szCs w:val="28"/>
        </w:rPr>
      </w:pPr>
    </w:p>
    <w:p w14:paraId="1280B868" w14:textId="77777777" w:rsidR="00242174" w:rsidRPr="00242174" w:rsidRDefault="00242174" w:rsidP="00242174">
      <w:pPr>
        <w:ind w:left="-567"/>
        <w:jc w:val="center"/>
        <w:rPr>
          <w:bCs/>
          <w:color w:val="000000"/>
          <w:sz w:val="28"/>
          <w:szCs w:val="28"/>
        </w:rPr>
      </w:pPr>
    </w:p>
    <w:p w14:paraId="6F2F3C3B" w14:textId="77777777" w:rsidR="00242174" w:rsidRPr="00242174" w:rsidRDefault="00242174" w:rsidP="00242174">
      <w:pPr>
        <w:ind w:left="-567"/>
        <w:jc w:val="center"/>
        <w:rPr>
          <w:bCs/>
          <w:color w:val="000000"/>
          <w:sz w:val="28"/>
          <w:szCs w:val="28"/>
        </w:rPr>
      </w:pPr>
    </w:p>
    <w:p w14:paraId="02268418" w14:textId="77777777" w:rsidR="00242174" w:rsidRPr="00242174" w:rsidRDefault="00242174" w:rsidP="00242174">
      <w:pPr>
        <w:ind w:left="-567"/>
        <w:jc w:val="center"/>
        <w:rPr>
          <w:bCs/>
          <w:color w:val="000000"/>
          <w:sz w:val="28"/>
          <w:szCs w:val="28"/>
        </w:rPr>
      </w:pPr>
    </w:p>
    <w:p w14:paraId="1AA64C7C" w14:textId="77777777" w:rsidR="00242174" w:rsidRPr="00242174" w:rsidRDefault="00242174" w:rsidP="00242174">
      <w:pPr>
        <w:ind w:left="-567"/>
        <w:jc w:val="center"/>
        <w:rPr>
          <w:bCs/>
          <w:color w:val="000000"/>
          <w:sz w:val="28"/>
          <w:szCs w:val="28"/>
        </w:rPr>
      </w:pPr>
    </w:p>
    <w:p w14:paraId="78D0FAA0" w14:textId="77777777" w:rsidR="00242174" w:rsidRPr="00242174" w:rsidRDefault="00242174" w:rsidP="00242174">
      <w:pPr>
        <w:ind w:left="-567"/>
        <w:jc w:val="center"/>
        <w:rPr>
          <w:bCs/>
          <w:color w:val="000000"/>
          <w:sz w:val="28"/>
          <w:szCs w:val="28"/>
        </w:rPr>
      </w:pPr>
    </w:p>
    <w:p w14:paraId="042BCB35" w14:textId="77777777" w:rsidR="00242174" w:rsidRPr="00242174" w:rsidRDefault="00242174" w:rsidP="00242174">
      <w:pPr>
        <w:ind w:left="-567"/>
        <w:jc w:val="center"/>
        <w:rPr>
          <w:bCs/>
          <w:color w:val="000000"/>
          <w:sz w:val="28"/>
          <w:szCs w:val="28"/>
        </w:rPr>
      </w:pPr>
    </w:p>
    <w:p w14:paraId="1F1F6621" w14:textId="77777777" w:rsidR="00242174" w:rsidRPr="00242174" w:rsidRDefault="00242174" w:rsidP="00242174">
      <w:pPr>
        <w:ind w:left="-567"/>
        <w:jc w:val="center"/>
        <w:rPr>
          <w:bCs/>
          <w:color w:val="000000"/>
          <w:sz w:val="28"/>
          <w:szCs w:val="28"/>
        </w:rPr>
      </w:pPr>
    </w:p>
    <w:p w14:paraId="129DCA78" w14:textId="77777777" w:rsidR="00242174" w:rsidRPr="00242174" w:rsidRDefault="00242174" w:rsidP="00242174">
      <w:pPr>
        <w:ind w:left="-567"/>
        <w:jc w:val="center"/>
        <w:rPr>
          <w:bCs/>
          <w:color w:val="000000"/>
          <w:sz w:val="28"/>
          <w:szCs w:val="28"/>
        </w:rPr>
      </w:pPr>
    </w:p>
    <w:p w14:paraId="4A6D2633" w14:textId="77777777" w:rsidR="00242174" w:rsidRPr="00242174" w:rsidRDefault="00242174" w:rsidP="00242174">
      <w:pPr>
        <w:ind w:left="-567"/>
        <w:jc w:val="center"/>
        <w:rPr>
          <w:bCs/>
          <w:color w:val="000000"/>
          <w:sz w:val="28"/>
          <w:szCs w:val="28"/>
        </w:rPr>
      </w:pPr>
    </w:p>
    <w:p w14:paraId="585F4CBD" w14:textId="77777777" w:rsidR="00242174" w:rsidRPr="00242174" w:rsidRDefault="00242174" w:rsidP="00242174">
      <w:pPr>
        <w:ind w:left="-567"/>
        <w:jc w:val="center"/>
        <w:rPr>
          <w:bCs/>
          <w:color w:val="000000"/>
          <w:sz w:val="28"/>
          <w:szCs w:val="28"/>
        </w:rPr>
      </w:pPr>
    </w:p>
    <w:p w14:paraId="5B0FE32C" w14:textId="77777777" w:rsidR="00242174" w:rsidRPr="00242174" w:rsidRDefault="00242174" w:rsidP="00242174">
      <w:pPr>
        <w:ind w:left="-567"/>
        <w:jc w:val="center"/>
        <w:rPr>
          <w:bCs/>
          <w:color w:val="000000"/>
          <w:sz w:val="28"/>
          <w:szCs w:val="28"/>
        </w:rPr>
      </w:pPr>
    </w:p>
    <w:p w14:paraId="0B8AFA23" w14:textId="77777777" w:rsidR="00242174" w:rsidRPr="00242174" w:rsidRDefault="00242174" w:rsidP="00242174">
      <w:pPr>
        <w:spacing w:after="200" w:line="276" w:lineRule="auto"/>
        <w:rPr>
          <w:bCs/>
          <w:color w:val="000000"/>
          <w:sz w:val="28"/>
          <w:szCs w:val="28"/>
        </w:rPr>
      </w:pPr>
      <w:r w:rsidRPr="00242174">
        <w:rPr>
          <w:bCs/>
          <w:color w:val="000000"/>
          <w:sz w:val="28"/>
          <w:szCs w:val="28"/>
        </w:rPr>
        <w:br w:type="page"/>
      </w:r>
    </w:p>
    <w:p w14:paraId="6DAABA73" w14:textId="77777777" w:rsidR="00242174" w:rsidRPr="00242174" w:rsidRDefault="00242174" w:rsidP="00242174">
      <w:pPr>
        <w:ind w:left="-567"/>
        <w:jc w:val="center"/>
        <w:rPr>
          <w:bCs/>
          <w:color w:val="000000"/>
          <w:sz w:val="28"/>
          <w:szCs w:val="28"/>
        </w:rPr>
      </w:pPr>
      <w:bookmarkStart w:id="15" w:name="_Hlk117181033"/>
      <w:r w:rsidRPr="00242174">
        <w:rPr>
          <w:bCs/>
          <w:color w:val="000000"/>
          <w:sz w:val="28"/>
          <w:szCs w:val="28"/>
        </w:rPr>
        <w:lastRenderedPageBreak/>
        <w:t>Раздел 8. Показатели надежности, качества, энергетической эффективности объектов централизованных систем холодного водоснабжения и (или) водоотведения</w:t>
      </w:r>
    </w:p>
    <w:p w14:paraId="49BFAE49" w14:textId="77777777" w:rsidR="00242174" w:rsidRPr="00242174" w:rsidRDefault="00242174" w:rsidP="00242174">
      <w:pPr>
        <w:ind w:left="-567"/>
        <w:jc w:val="center"/>
        <w:rPr>
          <w:bCs/>
          <w:color w:val="000000"/>
          <w:sz w:val="28"/>
          <w:szCs w:val="28"/>
        </w:rPr>
      </w:pPr>
    </w:p>
    <w:tbl>
      <w:tblPr>
        <w:tblStyle w:val="ae"/>
        <w:tblW w:w="10060" w:type="dxa"/>
        <w:jc w:val="center"/>
        <w:tblLayout w:type="fixed"/>
        <w:tblLook w:val="04A0" w:firstRow="1" w:lastRow="0" w:firstColumn="1" w:lastColumn="0" w:noHBand="0" w:noVBand="1"/>
      </w:tblPr>
      <w:tblGrid>
        <w:gridCol w:w="851"/>
        <w:gridCol w:w="3539"/>
        <w:gridCol w:w="1701"/>
        <w:gridCol w:w="992"/>
        <w:gridCol w:w="992"/>
        <w:gridCol w:w="992"/>
        <w:gridCol w:w="993"/>
      </w:tblGrid>
      <w:tr w:rsidR="00242174" w:rsidRPr="00242174" w14:paraId="0BED1324" w14:textId="77777777" w:rsidTr="007E69AF">
        <w:trPr>
          <w:trHeight w:val="1277"/>
          <w:jc w:val="center"/>
        </w:trPr>
        <w:tc>
          <w:tcPr>
            <w:tcW w:w="851" w:type="dxa"/>
            <w:vAlign w:val="center"/>
          </w:tcPr>
          <w:p w14:paraId="598DFE8F" w14:textId="77777777" w:rsidR="00242174" w:rsidRPr="00242174" w:rsidRDefault="00242174" w:rsidP="00242174">
            <w:pPr>
              <w:jc w:val="center"/>
              <w:rPr>
                <w:bCs/>
                <w:color w:val="000000"/>
                <w:sz w:val="28"/>
                <w:szCs w:val="28"/>
              </w:rPr>
            </w:pPr>
            <w:r w:rsidRPr="00242174">
              <w:rPr>
                <w:bCs/>
                <w:color w:val="000000"/>
                <w:sz w:val="28"/>
                <w:szCs w:val="28"/>
              </w:rPr>
              <w:t>№ п/п</w:t>
            </w:r>
          </w:p>
        </w:tc>
        <w:tc>
          <w:tcPr>
            <w:tcW w:w="3539" w:type="dxa"/>
            <w:vAlign w:val="center"/>
          </w:tcPr>
          <w:p w14:paraId="376B9E33" w14:textId="77777777" w:rsidR="00242174" w:rsidRPr="00242174" w:rsidRDefault="00242174" w:rsidP="00242174">
            <w:pPr>
              <w:jc w:val="center"/>
              <w:rPr>
                <w:bCs/>
                <w:color w:val="000000"/>
                <w:sz w:val="28"/>
                <w:szCs w:val="28"/>
              </w:rPr>
            </w:pPr>
            <w:r w:rsidRPr="00242174">
              <w:rPr>
                <w:bCs/>
                <w:color w:val="000000"/>
                <w:sz w:val="28"/>
                <w:szCs w:val="28"/>
              </w:rPr>
              <w:t>Наименование показателя</w:t>
            </w:r>
          </w:p>
        </w:tc>
        <w:tc>
          <w:tcPr>
            <w:tcW w:w="1701" w:type="dxa"/>
            <w:vAlign w:val="center"/>
          </w:tcPr>
          <w:p w14:paraId="36A0D3BC" w14:textId="77777777" w:rsidR="00242174" w:rsidRPr="00242174" w:rsidRDefault="00242174" w:rsidP="00242174">
            <w:pPr>
              <w:jc w:val="center"/>
              <w:rPr>
                <w:bCs/>
                <w:color w:val="000000"/>
                <w:sz w:val="28"/>
                <w:szCs w:val="28"/>
              </w:rPr>
            </w:pPr>
            <w:r w:rsidRPr="00242174">
              <w:rPr>
                <w:bCs/>
                <w:color w:val="000000"/>
                <w:sz w:val="28"/>
                <w:szCs w:val="28"/>
              </w:rPr>
              <w:t>Ожидаемые значения</w:t>
            </w:r>
          </w:p>
          <w:p w14:paraId="52E79888" w14:textId="77777777" w:rsidR="00242174" w:rsidRPr="00242174" w:rsidRDefault="00242174" w:rsidP="00242174">
            <w:pPr>
              <w:jc w:val="center"/>
              <w:rPr>
                <w:bCs/>
                <w:color w:val="000000"/>
                <w:sz w:val="28"/>
                <w:szCs w:val="28"/>
              </w:rPr>
            </w:pPr>
            <w:r w:rsidRPr="00242174">
              <w:rPr>
                <w:bCs/>
                <w:color w:val="000000"/>
                <w:sz w:val="28"/>
                <w:szCs w:val="28"/>
              </w:rPr>
              <w:t>2022 год</w:t>
            </w:r>
          </w:p>
        </w:tc>
        <w:tc>
          <w:tcPr>
            <w:tcW w:w="992" w:type="dxa"/>
            <w:vAlign w:val="center"/>
          </w:tcPr>
          <w:p w14:paraId="19D36CF4" w14:textId="77777777" w:rsidR="00242174" w:rsidRPr="00242174" w:rsidRDefault="00242174" w:rsidP="00242174">
            <w:pPr>
              <w:jc w:val="center"/>
              <w:rPr>
                <w:bCs/>
                <w:color w:val="000000"/>
                <w:sz w:val="28"/>
                <w:szCs w:val="28"/>
              </w:rPr>
            </w:pPr>
            <w:r w:rsidRPr="00242174">
              <w:rPr>
                <w:bCs/>
                <w:color w:val="000000"/>
                <w:sz w:val="28"/>
                <w:szCs w:val="28"/>
              </w:rPr>
              <w:t>План 2023 год</w:t>
            </w:r>
          </w:p>
        </w:tc>
        <w:tc>
          <w:tcPr>
            <w:tcW w:w="992" w:type="dxa"/>
            <w:vAlign w:val="center"/>
          </w:tcPr>
          <w:p w14:paraId="5F07946C" w14:textId="77777777" w:rsidR="00242174" w:rsidRPr="00242174" w:rsidRDefault="00242174" w:rsidP="00242174">
            <w:pPr>
              <w:jc w:val="center"/>
              <w:rPr>
                <w:bCs/>
                <w:color w:val="000000"/>
                <w:sz w:val="28"/>
                <w:szCs w:val="28"/>
              </w:rPr>
            </w:pPr>
            <w:r w:rsidRPr="00242174">
              <w:rPr>
                <w:bCs/>
                <w:color w:val="000000"/>
                <w:sz w:val="28"/>
                <w:szCs w:val="28"/>
              </w:rPr>
              <w:t>План 2024 год</w:t>
            </w:r>
          </w:p>
        </w:tc>
        <w:tc>
          <w:tcPr>
            <w:tcW w:w="992" w:type="dxa"/>
            <w:vAlign w:val="center"/>
          </w:tcPr>
          <w:p w14:paraId="40D5CD86" w14:textId="77777777" w:rsidR="00242174" w:rsidRPr="00242174" w:rsidRDefault="00242174" w:rsidP="00242174">
            <w:pPr>
              <w:jc w:val="center"/>
              <w:rPr>
                <w:bCs/>
                <w:color w:val="000000"/>
                <w:sz w:val="28"/>
                <w:szCs w:val="28"/>
              </w:rPr>
            </w:pPr>
            <w:r w:rsidRPr="00242174">
              <w:rPr>
                <w:bCs/>
                <w:color w:val="000000"/>
                <w:sz w:val="28"/>
                <w:szCs w:val="28"/>
              </w:rPr>
              <w:t>План 2025 год</w:t>
            </w:r>
          </w:p>
        </w:tc>
        <w:tc>
          <w:tcPr>
            <w:tcW w:w="993" w:type="dxa"/>
            <w:vAlign w:val="center"/>
          </w:tcPr>
          <w:p w14:paraId="653A62CC" w14:textId="77777777" w:rsidR="00242174" w:rsidRPr="00242174" w:rsidRDefault="00242174" w:rsidP="00242174">
            <w:pPr>
              <w:jc w:val="center"/>
              <w:rPr>
                <w:bCs/>
                <w:color w:val="000000"/>
                <w:sz w:val="28"/>
                <w:szCs w:val="28"/>
              </w:rPr>
            </w:pPr>
            <w:r w:rsidRPr="00242174">
              <w:rPr>
                <w:bCs/>
                <w:color w:val="000000"/>
                <w:sz w:val="28"/>
                <w:szCs w:val="28"/>
              </w:rPr>
              <w:t>План 2026 год</w:t>
            </w:r>
          </w:p>
        </w:tc>
      </w:tr>
      <w:tr w:rsidR="00242174" w:rsidRPr="00242174" w14:paraId="297C668A" w14:textId="77777777" w:rsidTr="007E69AF">
        <w:trPr>
          <w:trHeight w:val="557"/>
          <w:jc w:val="center"/>
        </w:trPr>
        <w:tc>
          <w:tcPr>
            <w:tcW w:w="851" w:type="dxa"/>
            <w:vAlign w:val="center"/>
          </w:tcPr>
          <w:p w14:paraId="2103F631" w14:textId="77777777" w:rsidR="00242174" w:rsidRPr="00242174" w:rsidRDefault="00242174" w:rsidP="00242174">
            <w:pPr>
              <w:jc w:val="center"/>
              <w:rPr>
                <w:bCs/>
                <w:color w:val="000000"/>
                <w:sz w:val="28"/>
                <w:szCs w:val="28"/>
              </w:rPr>
            </w:pPr>
            <w:r w:rsidRPr="00242174">
              <w:rPr>
                <w:bCs/>
                <w:color w:val="000000"/>
                <w:sz w:val="28"/>
                <w:szCs w:val="28"/>
              </w:rPr>
              <w:t>1</w:t>
            </w:r>
          </w:p>
        </w:tc>
        <w:tc>
          <w:tcPr>
            <w:tcW w:w="3539" w:type="dxa"/>
            <w:vAlign w:val="center"/>
          </w:tcPr>
          <w:p w14:paraId="30086C6D"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701" w:type="dxa"/>
            <w:vAlign w:val="center"/>
          </w:tcPr>
          <w:p w14:paraId="4E345508"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992" w:type="dxa"/>
            <w:vAlign w:val="center"/>
          </w:tcPr>
          <w:p w14:paraId="48AF0007"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992" w:type="dxa"/>
            <w:vAlign w:val="center"/>
          </w:tcPr>
          <w:p w14:paraId="7CA0EA80" w14:textId="77777777" w:rsidR="00242174" w:rsidRPr="00242174" w:rsidRDefault="00242174" w:rsidP="00242174">
            <w:pPr>
              <w:jc w:val="center"/>
              <w:rPr>
                <w:bCs/>
                <w:color w:val="000000"/>
                <w:sz w:val="28"/>
                <w:szCs w:val="28"/>
              </w:rPr>
            </w:pPr>
            <w:r w:rsidRPr="00242174">
              <w:rPr>
                <w:bCs/>
                <w:color w:val="000000"/>
                <w:sz w:val="28"/>
                <w:szCs w:val="28"/>
              </w:rPr>
              <w:t>5</w:t>
            </w:r>
          </w:p>
        </w:tc>
        <w:tc>
          <w:tcPr>
            <w:tcW w:w="992" w:type="dxa"/>
            <w:vAlign w:val="center"/>
          </w:tcPr>
          <w:p w14:paraId="44512829" w14:textId="77777777" w:rsidR="00242174" w:rsidRPr="00242174" w:rsidRDefault="00242174" w:rsidP="00242174">
            <w:pPr>
              <w:jc w:val="center"/>
              <w:rPr>
                <w:bCs/>
                <w:color w:val="000000"/>
                <w:sz w:val="28"/>
                <w:szCs w:val="28"/>
              </w:rPr>
            </w:pPr>
            <w:r w:rsidRPr="00242174">
              <w:rPr>
                <w:bCs/>
                <w:color w:val="000000"/>
                <w:sz w:val="28"/>
                <w:szCs w:val="28"/>
              </w:rPr>
              <w:t>6</w:t>
            </w:r>
          </w:p>
        </w:tc>
        <w:tc>
          <w:tcPr>
            <w:tcW w:w="993" w:type="dxa"/>
            <w:vAlign w:val="center"/>
          </w:tcPr>
          <w:p w14:paraId="787E89E1" w14:textId="77777777" w:rsidR="00242174" w:rsidRPr="00242174" w:rsidRDefault="00242174" w:rsidP="00242174">
            <w:pPr>
              <w:jc w:val="center"/>
              <w:rPr>
                <w:bCs/>
                <w:color w:val="000000"/>
                <w:sz w:val="28"/>
                <w:szCs w:val="28"/>
              </w:rPr>
            </w:pPr>
            <w:r w:rsidRPr="00242174">
              <w:rPr>
                <w:bCs/>
                <w:color w:val="000000"/>
                <w:sz w:val="28"/>
                <w:szCs w:val="28"/>
              </w:rPr>
              <w:t>7</w:t>
            </w:r>
          </w:p>
        </w:tc>
      </w:tr>
      <w:tr w:rsidR="00242174" w:rsidRPr="00242174" w14:paraId="7161E5C9" w14:textId="77777777" w:rsidTr="007E69AF">
        <w:trPr>
          <w:trHeight w:val="530"/>
          <w:jc w:val="center"/>
        </w:trPr>
        <w:tc>
          <w:tcPr>
            <w:tcW w:w="10060" w:type="dxa"/>
            <w:gridSpan w:val="7"/>
            <w:vAlign w:val="center"/>
          </w:tcPr>
          <w:p w14:paraId="247681E5" w14:textId="77777777" w:rsidR="00242174" w:rsidRPr="00242174" w:rsidRDefault="00242174" w:rsidP="00242174">
            <w:pPr>
              <w:jc w:val="center"/>
              <w:rPr>
                <w:bCs/>
                <w:color w:val="000000"/>
                <w:sz w:val="28"/>
                <w:szCs w:val="28"/>
              </w:rPr>
            </w:pPr>
            <w:r w:rsidRPr="00242174">
              <w:rPr>
                <w:bCs/>
                <w:color w:val="000000"/>
                <w:sz w:val="28"/>
                <w:szCs w:val="28"/>
              </w:rPr>
              <w:t>1.</w:t>
            </w:r>
            <w:r w:rsidRPr="00242174">
              <w:rPr>
                <w:bCs/>
                <w:color w:val="000000"/>
                <w:sz w:val="28"/>
                <w:szCs w:val="28"/>
              </w:rPr>
              <w:tab/>
              <w:t>Показатели качества воды</w:t>
            </w:r>
          </w:p>
        </w:tc>
      </w:tr>
      <w:tr w:rsidR="00242174" w:rsidRPr="00242174" w14:paraId="3538541D" w14:textId="77777777" w:rsidTr="007E69AF">
        <w:trPr>
          <w:trHeight w:val="3455"/>
          <w:jc w:val="center"/>
        </w:trPr>
        <w:tc>
          <w:tcPr>
            <w:tcW w:w="851" w:type="dxa"/>
            <w:vAlign w:val="center"/>
          </w:tcPr>
          <w:p w14:paraId="53B947AE" w14:textId="77777777" w:rsidR="00242174" w:rsidRPr="00242174" w:rsidRDefault="00242174" w:rsidP="00242174">
            <w:pPr>
              <w:jc w:val="center"/>
              <w:rPr>
                <w:bCs/>
                <w:color w:val="000000"/>
                <w:sz w:val="28"/>
                <w:szCs w:val="28"/>
              </w:rPr>
            </w:pPr>
            <w:r w:rsidRPr="00242174">
              <w:rPr>
                <w:bCs/>
                <w:color w:val="000000"/>
                <w:sz w:val="28"/>
                <w:szCs w:val="28"/>
              </w:rPr>
              <w:t>1.1.</w:t>
            </w:r>
          </w:p>
        </w:tc>
        <w:tc>
          <w:tcPr>
            <w:tcW w:w="3539" w:type="dxa"/>
            <w:vAlign w:val="center"/>
          </w:tcPr>
          <w:p w14:paraId="05FFBB33" w14:textId="77777777" w:rsidR="00242174" w:rsidRPr="00242174" w:rsidRDefault="00242174" w:rsidP="00242174">
            <w:pPr>
              <w:spacing w:line="252" w:lineRule="auto"/>
              <w:rPr>
                <w:color w:val="000000"/>
                <w:sz w:val="22"/>
                <w:szCs w:val="22"/>
              </w:rPr>
            </w:pPr>
            <w:r w:rsidRPr="00242174">
              <w:rPr>
                <w:color w:val="000000"/>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701" w:type="dxa"/>
            <w:vAlign w:val="center"/>
          </w:tcPr>
          <w:p w14:paraId="3EBD56F7"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00BE077E"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15322460"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3FAA21C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7CDFEA9C"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3EB9C0BC" w14:textId="77777777" w:rsidTr="007E69AF">
        <w:trPr>
          <w:trHeight w:val="2353"/>
          <w:jc w:val="center"/>
        </w:trPr>
        <w:tc>
          <w:tcPr>
            <w:tcW w:w="851" w:type="dxa"/>
            <w:vAlign w:val="center"/>
          </w:tcPr>
          <w:p w14:paraId="4CFFB6AC" w14:textId="77777777" w:rsidR="00242174" w:rsidRPr="00242174" w:rsidRDefault="00242174" w:rsidP="00242174">
            <w:pPr>
              <w:jc w:val="center"/>
              <w:rPr>
                <w:bCs/>
                <w:color w:val="000000"/>
                <w:sz w:val="28"/>
                <w:szCs w:val="28"/>
              </w:rPr>
            </w:pPr>
            <w:r w:rsidRPr="00242174">
              <w:rPr>
                <w:bCs/>
                <w:color w:val="000000"/>
                <w:sz w:val="28"/>
                <w:szCs w:val="28"/>
              </w:rPr>
              <w:t>1.2.</w:t>
            </w:r>
          </w:p>
        </w:tc>
        <w:tc>
          <w:tcPr>
            <w:tcW w:w="3539" w:type="dxa"/>
            <w:vAlign w:val="center"/>
          </w:tcPr>
          <w:p w14:paraId="090FD209" w14:textId="77777777" w:rsidR="00242174" w:rsidRPr="00242174" w:rsidRDefault="00242174" w:rsidP="00242174">
            <w:pPr>
              <w:spacing w:line="252" w:lineRule="auto"/>
              <w:rPr>
                <w:bCs/>
                <w:color w:val="000000"/>
                <w:sz w:val="28"/>
                <w:szCs w:val="28"/>
              </w:rPr>
            </w:pPr>
            <w:r w:rsidRPr="00242174">
              <w:rPr>
                <w:color w:val="000000"/>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701" w:type="dxa"/>
            <w:vAlign w:val="center"/>
          </w:tcPr>
          <w:p w14:paraId="3EF945D0"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7BF80C48"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75FC308C"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66DF5794" w14:textId="77777777" w:rsidR="00242174" w:rsidRPr="00242174" w:rsidRDefault="00242174" w:rsidP="00242174">
            <w:pPr>
              <w:jc w:val="center"/>
              <w:rPr>
                <w:bCs/>
                <w:color w:val="000000"/>
                <w:sz w:val="28"/>
                <w:szCs w:val="28"/>
              </w:rPr>
            </w:pPr>
            <w:r w:rsidRPr="00242174">
              <w:rPr>
                <w:sz w:val="28"/>
                <w:szCs w:val="28"/>
              </w:rPr>
              <w:t>0,00</w:t>
            </w:r>
          </w:p>
        </w:tc>
        <w:tc>
          <w:tcPr>
            <w:tcW w:w="993" w:type="dxa"/>
            <w:vAlign w:val="center"/>
          </w:tcPr>
          <w:p w14:paraId="212FB830" w14:textId="77777777" w:rsidR="00242174" w:rsidRPr="00242174" w:rsidRDefault="00242174" w:rsidP="00242174">
            <w:pPr>
              <w:jc w:val="center"/>
              <w:rPr>
                <w:bCs/>
                <w:color w:val="000000"/>
                <w:sz w:val="28"/>
                <w:szCs w:val="28"/>
              </w:rPr>
            </w:pPr>
            <w:r w:rsidRPr="00242174">
              <w:rPr>
                <w:sz w:val="28"/>
                <w:szCs w:val="28"/>
              </w:rPr>
              <w:t>0,00</w:t>
            </w:r>
          </w:p>
        </w:tc>
      </w:tr>
      <w:tr w:rsidR="00242174" w:rsidRPr="00242174" w14:paraId="32BFBB06" w14:textId="77777777" w:rsidTr="007E69AF">
        <w:trPr>
          <w:trHeight w:val="634"/>
          <w:jc w:val="center"/>
        </w:trPr>
        <w:tc>
          <w:tcPr>
            <w:tcW w:w="10060" w:type="dxa"/>
            <w:gridSpan w:val="7"/>
            <w:vAlign w:val="center"/>
          </w:tcPr>
          <w:p w14:paraId="7723C815" w14:textId="77777777" w:rsidR="00242174" w:rsidRPr="00242174" w:rsidRDefault="00242174" w:rsidP="00242174">
            <w:pPr>
              <w:jc w:val="center"/>
              <w:rPr>
                <w:bCs/>
                <w:color w:val="000000"/>
                <w:sz w:val="28"/>
                <w:szCs w:val="28"/>
              </w:rPr>
            </w:pPr>
            <w:r w:rsidRPr="00242174">
              <w:rPr>
                <w:bCs/>
                <w:color w:val="000000"/>
                <w:sz w:val="28"/>
                <w:szCs w:val="28"/>
              </w:rPr>
              <w:t>2.</w:t>
            </w:r>
            <w:r w:rsidRPr="00242174">
              <w:rPr>
                <w:bCs/>
                <w:color w:val="000000"/>
                <w:sz w:val="28"/>
                <w:szCs w:val="28"/>
              </w:rPr>
              <w:tab/>
              <w:t>Показатели надежности и бесперебойности водоснабжения</w:t>
            </w:r>
          </w:p>
        </w:tc>
      </w:tr>
      <w:tr w:rsidR="00242174" w:rsidRPr="00242174" w14:paraId="5736794A" w14:textId="77777777" w:rsidTr="00242174">
        <w:trPr>
          <w:trHeight w:val="70"/>
          <w:jc w:val="center"/>
        </w:trPr>
        <w:tc>
          <w:tcPr>
            <w:tcW w:w="851" w:type="dxa"/>
            <w:vAlign w:val="center"/>
          </w:tcPr>
          <w:p w14:paraId="0076B684" w14:textId="77777777" w:rsidR="00242174" w:rsidRPr="00242174" w:rsidRDefault="00242174" w:rsidP="00242174">
            <w:pPr>
              <w:jc w:val="center"/>
              <w:rPr>
                <w:bCs/>
                <w:color w:val="000000"/>
                <w:sz w:val="28"/>
                <w:szCs w:val="28"/>
              </w:rPr>
            </w:pPr>
            <w:r w:rsidRPr="00242174">
              <w:rPr>
                <w:bCs/>
                <w:color w:val="000000"/>
                <w:sz w:val="28"/>
                <w:szCs w:val="28"/>
              </w:rPr>
              <w:t>2.1.</w:t>
            </w:r>
          </w:p>
        </w:tc>
        <w:tc>
          <w:tcPr>
            <w:tcW w:w="3539" w:type="dxa"/>
            <w:vAlign w:val="center"/>
          </w:tcPr>
          <w:p w14:paraId="5828EE70" w14:textId="24F05E30" w:rsidR="00242174" w:rsidRPr="00242174" w:rsidRDefault="00242174" w:rsidP="00242174">
            <w:pPr>
              <w:spacing w:line="252" w:lineRule="auto"/>
              <w:rPr>
                <w:color w:val="000000"/>
                <w:sz w:val="22"/>
                <w:szCs w:val="22"/>
              </w:rPr>
            </w:pPr>
            <w:r w:rsidRPr="00242174">
              <w:rPr>
                <w:color w:val="000000"/>
                <w:sz w:val="22"/>
                <w:szCs w:val="22"/>
              </w:rPr>
              <w:t>Количество перерывов в подаче питьевой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701" w:type="dxa"/>
            <w:vAlign w:val="center"/>
          </w:tcPr>
          <w:p w14:paraId="355021E5" w14:textId="77777777" w:rsidR="00242174" w:rsidRPr="00242174" w:rsidRDefault="00242174" w:rsidP="00242174">
            <w:pPr>
              <w:jc w:val="center"/>
              <w:rPr>
                <w:bCs/>
                <w:color w:val="000000"/>
                <w:sz w:val="28"/>
                <w:szCs w:val="28"/>
              </w:rPr>
            </w:pPr>
            <w:r w:rsidRPr="00242174">
              <w:rPr>
                <w:bCs/>
                <w:color w:val="000000"/>
                <w:sz w:val="28"/>
                <w:szCs w:val="28"/>
              </w:rPr>
              <w:t>0,77</w:t>
            </w:r>
          </w:p>
        </w:tc>
        <w:tc>
          <w:tcPr>
            <w:tcW w:w="992" w:type="dxa"/>
            <w:vAlign w:val="center"/>
          </w:tcPr>
          <w:p w14:paraId="5E31148C" w14:textId="77777777" w:rsidR="00242174" w:rsidRPr="00242174" w:rsidRDefault="00242174" w:rsidP="00242174">
            <w:pPr>
              <w:jc w:val="center"/>
              <w:rPr>
                <w:bCs/>
                <w:color w:val="000000"/>
                <w:sz w:val="28"/>
                <w:szCs w:val="28"/>
              </w:rPr>
            </w:pPr>
            <w:r w:rsidRPr="00242174">
              <w:rPr>
                <w:sz w:val="28"/>
                <w:szCs w:val="28"/>
              </w:rPr>
              <w:t>0,77</w:t>
            </w:r>
          </w:p>
        </w:tc>
        <w:tc>
          <w:tcPr>
            <w:tcW w:w="992" w:type="dxa"/>
            <w:vAlign w:val="center"/>
          </w:tcPr>
          <w:p w14:paraId="1BEE2E35" w14:textId="77777777" w:rsidR="00242174" w:rsidRPr="00242174" w:rsidRDefault="00242174" w:rsidP="00242174">
            <w:pPr>
              <w:jc w:val="center"/>
              <w:rPr>
                <w:bCs/>
                <w:color w:val="000000"/>
                <w:sz w:val="28"/>
                <w:szCs w:val="28"/>
              </w:rPr>
            </w:pPr>
            <w:r w:rsidRPr="00242174">
              <w:rPr>
                <w:sz w:val="28"/>
                <w:szCs w:val="28"/>
              </w:rPr>
              <w:t>0,77</w:t>
            </w:r>
          </w:p>
        </w:tc>
        <w:tc>
          <w:tcPr>
            <w:tcW w:w="992" w:type="dxa"/>
            <w:vAlign w:val="center"/>
          </w:tcPr>
          <w:p w14:paraId="1B6F5796" w14:textId="77777777" w:rsidR="00242174" w:rsidRPr="00242174" w:rsidRDefault="00242174" w:rsidP="00242174">
            <w:pPr>
              <w:jc w:val="center"/>
              <w:rPr>
                <w:bCs/>
                <w:color w:val="000000"/>
                <w:sz w:val="28"/>
                <w:szCs w:val="28"/>
              </w:rPr>
            </w:pPr>
            <w:r w:rsidRPr="00242174">
              <w:rPr>
                <w:sz w:val="28"/>
                <w:szCs w:val="28"/>
              </w:rPr>
              <w:t>0,77</w:t>
            </w:r>
          </w:p>
        </w:tc>
        <w:tc>
          <w:tcPr>
            <w:tcW w:w="993" w:type="dxa"/>
            <w:vAlign w:val="center"/>
          </w:tcPr>
          <w:p w14:paraId="197FCF0A" w14:textId="77777777" w:rsidR="00242174" w:rsidRPr="00242174" w:rsidRDefault="00242174" w:rsidP="00242174">
            <w:pPr>
              <w:jc w:val="center"/>
              <w:rPr>
                <w:bCs/>
                <w:color w:val="000000"/>
                <w:sz w:val="28"/>
                <w:szCs w:val="28"/>
              </w:rPr>
            </w:pPr>
            <w:r w:rsidRPr="00242174">
              <w:rPr>
                <w:sz w:val="28"/>
                <w:szCs w:val="28"/>
              </w:rPr>
              <w:t>0,77</w:t>
            </w:r>
          </w:p>
        </w:tc>
      </w:tr>
      <w:tr w:rsidR="00242174" w:rsidRPr="00242174" w14:paraId="6E0D4825" w14:textId="77777777" w:rsidTr="007E69AF">
        <w:trPr>
          <w:trHeight w:val="438"/>
          <w:jc w:val="center"/>
        </w:trPr>
        <w:tc>
          <w:tcPr>
            <w:tcW w:w="851" w:type="dxa"/>
            <w:vAlign w:val="center"/>
          </w:tcPr>
          <w:p w14:paraId="5FD7F0BC" w14:textId="77777777" w:rsidR="00242174" w:rsidRPr="00242174" w:rsidRDefault="00242174" w:rsidP="00242174">
            <w:pPr>
              <w:jc w:val="center"/>
              <w:rPr>
                <w:bCs/>
                <w:color w:val="000000"/>
                <w:sz w:val="28"/>
                <w:szCs w:val="28"/>
              </w:rPr>
            </w:pPr>
            <w:r w:rsidRPr="00242174">
              <w:rPr>
                <w:bCs/>
                <w:color w:val="000000"/>
                <w:sz w:val="28"/>
                <w:szCs w:val="28"/>
              </w:rPr>
              <w:lastRenderedPageBreak/>
              <w:t>1</w:t>
            </w:r>
          </w:p>
        </w:tc>
        <w:tc>
          <w:tcPr>
            <w:tcW w:w="3539" w:type="dxa"/>
            <w:vAlign w:val="center"/>
          </w:tcPr>
          <w:p w14:paraId="7A3B48DD" w14:textId="77777777" w:rsidR="00242174" w:rsidRPr="00242174" w:rsidRDefault="00242174" w:rsidP="00242174">
            <w:pPr>
              <w:jc w:val="center"/>
              <w:rPr>
                <w:color w:val="000000"/>
                <w:sz w:val="22"/>
                <w:szCs w:val="22"/>
              </w:rPr>
            </w:pPr>
            <w:r w:rsidRPr="00242174">
              <w:rPr>
                <w:bCs/>
                <w:color w:val="000000"/>
                <w:sz w:val="28"/>
                <w:szCs w:val="28"/>
              </w:rPr>
              <w:t>2</w:t>
            </w:r>
          </w:p>
        </w:tc>
        <w:tc>
          <w:tcPr>
            <w:tcW w:w="1701" w:type="dxa"/>
            <w:vAlign w:val="center"/>
          </w:tcPr>
          <w:p w14:paraId="4F674E0E"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992" w:type="dxa"/>
            <w:vAlign w:val="center"/>
          </w:tcPr>
          <w:p w14:paraId="492A4E05"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992" w:type="dxa"/>
            <w:vAlign w:val="center"/>
          </w:tcPr>
          <w:p w14:paraId="76FFF4F9" w14:textId="77777777" w:rsidR="00242174" w:rsidRPr="00242174" w:rsidRDefault="00242174" w:rsidP="00242174">
            <w:pPr>
              <w:jc w:val="center"/>
              <w:rPr>
                <w:bCs/>
                <w:color w:val="000000"/>
                <w:sz w:val="28"/>
                <w:szCs w:val="28"/>
              </w:rPr>
            </w:pPr>
            <w:r w:rsidRPr="00242174">
              <w:rPr>
                <w:bCs/>
                <w:color w:val="000000"/>
                <w:sz w:val="28"/>
                <w:szCs w:val="28"/>
              </w:rPr>
              <w:t>5</w:t>
            </w:r>
          </w:p>
        </w:tc>
        <w:tc>
          <w:tcPr>
            <w:tcW w:w="992" w:type="dxa"/>
            <w:vAlign w:val="center"/>
          </w:tcPr>
          <w:p w14:paraId="5465E885" w14:textId="77777777" w:rsidR="00242174" w:rsidRPr="00242174" w:rsidRDefault="00242174" w:rsidP="00242174">
            <w:pPr>
              <w:jc w:val="center"/>
              <w:rPr>
                <w:bCs/>
                <w:color w:val="000000"/>
                <w:sz w:val="28"/>
                <w:szCs w:val="28"/>
              </w:rPr>
            </w:pPr>
            <w:r w:rsidRPr="00242174">
              <w:rPr>
                <w:bCs/>
                <w:color w:val="000000"/>
                <w:sz w:val="28"/>
                <w:szCs w:val="28"/>
              </w:rPr>
              <w:t>6</w:t>
            </w:r>
          </w:p>
        </w:tc>
        <w:tc>
          <w:tcPr>
            <w:tcW w:w="993" w:type="dxa"/>
            <w:vAlign w:val="center"/>
          </w:tcPr>
          <w:p w14:paraId="64961E17" w14:textId="77777777" w:rsidR="00242174" w:rsidRPr="00242174" w:rsidRDefault="00242174" w:rsidP="00242174">
            <w:pPr>
              <w:jc w:val="center"/>
              <w:rPr>
                <w:bCs/>
                <w:color w:val="000000"/>
                <w:sz w:val="28"/>
                <w:szCs w:val="28"/>
              </w:rPr>
            </w:pPr>
            <w:r w:rsidRPr="00242174">
              <w:rPr>
                <w:bCs/>
                <w:color w:val="000000"/>
                <w:sz w:val="28"/>
                <w:szCs w:val="28"/>
              </w:rPr>
              <w:t>7</w:t>
            </w:r>
          </w:p>
        </w:tc>
      </w:tr>
      <w:tr w:rsidR="00242174" w:rsidRPr="00242174" w14:paraId="257B48F1" w14:textId="77777777" w:rsidTr="007E69AF">
        <w:trPr>
          <w:trHeight w:val="4810"/>
          <w:jc w:val="center"/>
        </w:trPr>
        <w:tc>
          <w:tcPr>
            <w:tcW w:w="851" w:type="dxa"/>
            <w:vAlign w:val="center"/>
          </w:tcPr>
          <w:p w14:paraId="0E95B3F2" w14:textId="77777777" w:rsidR="00242174" w:rsidRPr="00242174" w:rsidRDefault="00242174" w:rsidP="00242174">
            <w:pPr>
              <w:jc w:val="center"/>
              <w:rPr>
                <w:bCs/>
                <w:color w:val="000000"/>
                <w:sz w:val="28"/>
                <w:szCs w:val="28"/>
              </w:rPr>
            </w:pPr>
            <w:r w:rsidRPr="00242174">
              <w:rPr>
                <w:bCs/>
                <w:color w:val="000000"/>
                <w:sz w:val="28"/>
                <w:szCs w:val="28"/>
              </w:rPr>
              <w:t>2.2.</w:t>
            </w:r>
          </w:p>
        </w:tc>
        <w:tc>
          <w:tcPr>
            <w:tcW w:w="3539" w:type="dxa"/>
            <w:vAlign w:val="center"/>
          </w:tcPr>
          <w:p w14:paraId="2025122C" w14:textId="77777777" w:rsidR="00242174" w:rsidRPr="00242174" w:rsidRDefault="00242174" w:rsidP="00242174">
            <w:pPr>
              <w:spacing w:line="252" w:lineRule="auto"/>
              <w:rPr>
                <w:color w:val="000000"/>
                <w:sz w:val="22"/>
                <w:szCs w:val="22"/>
              </w:rPr>
            </w:pPr>
            <w:r w:rsidRPr="00242174">
              <w:rPr>
                <w:color w:val="000000"/>
                <w:sz w:val="22"/>
                <w:szCs w:val="22"/>
              </w:rPr>
              <w:t>Количество перерывов в подаче технической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701" w:type="dxa"/>
            <w:vAlign w:val="center"/>
          </w:tcPr>
          <w:p w14:paraId="4936F1DC"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992" w:type="dxa"/>
            <w:vAlign w:val="center"/>
          </w:tcPr>
          <w:p w14:paraId="5BE95086"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20C30916"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754053C0" w14:textId="77777777" w:rsidR="00242174" w:rsidRPr="00242174" w:rsidRDefault="00242174" w:rsidP="00242174">
            <w:pPr>
              <w:jc w:val="center"/>
              <w:rPr>
                <w:bCs/>
                <w:color w:val="000000"/>
                <w:sz w:val="28"/>
                <w:szCs w:val="28"/>
              </w:rPr>
            </w:pPr>
            <w:r w:rsidRPr="00242174">
              <w:rPr>
                <w:sz w:val="28"/>
                <w:szCs w:val="28"/>
              </w:rPr>
              <w:t>0,00</w:t>
            </w:r>
          </w:p>
        </w:tc>
        <w:tc>
          <w:tcPr>
            <w:tcW w:w="993" w:type="dxa"/>
            <w:vAlign w:val="center"/>
          </w:tcPr>
          <w:p w14:paraId="3FD9E6E2" w14:textId="77777777" w:rsidR="00242174" w:rsidRPr="00242174" w:rsidRDefault="00242174" w:rsidP="00242174">
            <w:pPr>
              <w:jc w:val="center"/>
              <w:rPr>
                <w:bCs/>
                <w:color w:val="000000"/>
                <w:sz w:val="28"/>
                <w:szCs w:val="28"/>
              </w:rPr>
            </w:pPr>
            <w:r w:rsidRPr="00242174">
              <w:rPr>
                <w:sz w:val="28"/>
                <w:szCs w:val="28"/>
              </w:rPr>
              <w:t>0,00</w:t>
            </w:r>
          </w:p>
        </w:tc>
      </w:tr>
      <w:tr w:rsidR="00242174" w:rsidRPr="00242174" w14:paraId="51E200E7" w14:textId="77777777" w:rsidTr="007E69AF">
        <w:trPr>
          <w:trHeight w:val="1260"/>
          <w:jc w:val="center"/>
        </w:trPr>
        <w:tc>
          <w:tcPr>
            <w:tcW w:w="851" w:type="dxa"/>
            <w:vAlign w:val="center"/>
          </w:tcPr>
          <w:p w14:paraId="05A9FB0E" w14:textId="77777777" w:rsidR="00242174" w:rsidRPr="00242174" w:rsidRDefault="00242174" w:rsidP="00242174">
            <w:pPr>
              <w:jc w:val="center"/>
              <w:rPr>
                <w:bCs/>
                <w:color w:val="000000"/>
                <w:sz w:val="28"/>
                <w:szCs w:val="28"/>
              </w:rPr>
            </w:pPr>
            <w:r w:rsidRPr="00242174">
              <w:rPr>
                <w:bCs/>
                <w:color w:val="000000"/>
                <w:sz w:val="28"/>
                <w:szCs w:val="28"/>
              </w:rPr>
              <w:t>2.3.</w:t>
            </w:r>
          </w:p>
        </w:tc>
        <w:tc>
          <w:tcPr>
            <w:tcW w:w="3539" w:type="dxa"/>
            <w:vAlign w:val="center"/>
          </w:tcPr>
          <w:p w14:paraId="6510EFB9" w14:textId="77777777" w:rsidR="00242174" w:rsidRPr="00242174" w:rsidRDefault="00242174" w:rsidP="00242174">
            <w:pPr>
              <w:spacing w:line="252" w:lineRule="auto"/>
              <w:rPr>
                <w:bCs/>
                <w:color w:val="000000"/>
                <w:sz w:val="28"/>
                <w:szCs w:val="28"/>
              </w:rPr>
            </w:pPr>
            <w:r w:rsidRPr="00242174">
              <w:rPr>
                <w:color w:val="000000"/>
                <w:sz w:val="22"/>
                <w:szCs w:val="22"/>
              </w:rPr>
              <w:t>Удельное количество аварий и засоров в расчете на протяженность канализационной сети в год (ед./км)</w:t>
            </w:r>
          </w:p>
        </w:tc>
        <w:tc>
          <w:tcPr>
            <w:tcW w:w="1701" w:type="dxa"/>
            <w:vAlign w:val="center"/>
          </w:tcPr>
          <w:p w14:paraId="55C9696B" w14:textId="77777777" w:rsidR="00242174" w:rsidRPr="00242174" w:rsidRDefault="00242174" w:rsidP="00242174">
            <w:pPr>
              <w:jc w:val="center"/>
              <w:rPr>
                <w:bCs/>
                <w:color w:val="000000"/>
                <w:sz w:val="28"/>
                <w:szCs w:val="28"/>
              </w:rPr>
            </w:pPr>
            <w:r w:rsidRPr="00242174">
              <w:rPr>
                <w:bCs/>
                <w:color w:val="000000"/>
                <w:sz w:val="28"/>
                <w:szCs w:val="28"/>
              </w:rPr>
              <w:t>5,23</w:t>
            </w:r>
          </w:p>
        </w:tc>
        <w:tc>
          <w:tcPr>
            <w:tcW w:w="992" w:type="dxa"/>
            <w:vAlign w:val="center"/>
          </w:tcPr>
          <w:p w14:paraId="2ADE0637" w14:textId="77777777" w:rsidR="00242174" w:rsidRPr="00242174" w:rsidRDefault="00242174" w:rsidP="00242174">
            <w:pPr>
              <w:jc w:val="center"/>
              <w:rPr>
                <w:bCs/>
                <w:color w:val="000000"/>
                <w:sz w:val="28"/>
                <w:szCs w:val="28"/>
              </w:rPr>
            </w:pPr>
            <w:r w:rsidRPr="00242174">
              <w:rPr>
                <w:bCs/>
                <w:color w:val="000000"/>
                <w:sz w:val="28"/>
                <w:szCs w:val="28"/>
              </w:rPr>
              <w:t>5,23</w:t>
            </w:r>
          </w:p>
        </w:tc>
        <w:tc>
          <w:tcPr>
            <w:tcW w:w="992" w:type="dxa"/>
            <w:vAlign w:val="center"/>
          </w:tcPr>
          <w:p w14:paraId="22A12561" w14:textId="77777777" w:rsidR="00242174" w:rsidRPr="00242174" w:rsidRDefault="00242174" w:rsidP="00242174">
            <w:pPr>
              <w:jc w:val="center"/>
              <w:rPr>
                <w:bCs/>
                <w:color w:val="000000"/>
                <w:sz w:val="28"/>
                <w:szCs w:val="28"/>
              </w:rPr>
            </w:pPr>
            <w:r w:rsidRPr="00242174">
              <w:rPr>
                <w:sz w:val="28"/>
                <w:szCs w:val="28"/>
              </w:rPr>
              <w:t>5,23</w:t>
            </w:r>
          </w:p>
        </w:tc>
        <w:tc>
          <w:tcPr>
            <w:tcW w:w="992" w:type="dxa"/>
            <w:vAlign w:val="center"/>
          </w:tcPr>
          <w:p w14:paraId="1B23B2F6" w14:textId="77777777" w:rsidR="00242174" w:rsidRPr="00242174" w:rsidRDefault="00242174" w:rsidP="00242174">
            <w:pPr>
              <w:jc w:val="center"/>
              <w:rPr>
                <w:bCs/>
                <w:color w:val="000000"/>
                <w:sz w:val="28"/>
                <w:szCs w:val="28"/>
              </w:rPr>
            </w:pPr>
            <w:r w:rsidRPr="00242174">
              <w:rPr>
                <w:sz w:val="28"/>
                <w:szCs w:val="28"/>
              </w:rPr>
              <w:t>5,23</w:t>
            </w:r>
          </w:p>
        </w:tc>
        <w:tc>
          <w:tcPr>
            <w:tcW w:w="993" w:type="dxa"/>
            <w:vAlign w:val="center"/>
          </w:tcPr>
          <w:p w14:paraId="43954E19" w14:textId="77777777" w:rsidR="00242174" w:rsidRPr="00242174" w:rsidRDefault="00242174" w:rsidP="00242174">
            <w:pPr>
              <w:jc w:val="center"/>
              <w:rPr>
                <w:bCs/>
                <w:color w:val="000000"/>
                <w:sz w:val="28"/>
                <w:szCs w:val="28"/>
              </w:rPr>
            </w:pPr>
            <w:r w:rsidRPr="00242174">
              <w:rPr>
                <w:sz w:val="28"/>
                <w:szCs w:val="28"/>
              </w:rPr>
              <w:t>5,23</w:t>
            </w:r>
          </w:p>
        </w:tc>
      </w:tr>
      <w:tr w:rsidR="00242174" w:rsidRPr="00242174" w14:paraId="2DB4A5EE" w14:textId="77777777" w:rsidTr="00242174">
        <w:trPr>
          <w:trHeight w:val="70"/>
          <w:jc w:val="center"/>
        </w:trPr>
        <w:tc>
          <w:tcPr>
            <w:tcW w:w="10060" w:type="dxa"/>
            <w:gridSpan w:val="7"/>
            <w:vAlign w:val="center"/>
          </w:tcPr>
          <w:p w14:paraId="6649865E" w14:textId="77777777" w:rsidR="00242174" w:rsidRPr="00242174" w:rsidRDefault="00242174" w:rsidP="00242174">
            <w:pPr>
              <w:jc w:val="center"/>
              <w:rPr>
                <w:bCs/>
                <w:color w:val="000000"/>
                <w:sz w:val="28"/>
                <w:szCs w:val="28"/>
              </w:rPr>
            </w:pPr>
            <w:r w:rsidRPr="00242174">
              <w:rPr>
                <w:bCs/>
                <w:color w:val="000000"/>
                <w:sz w:val="28"/>
                <w:szCs w:val="28"/>
              </w:rPr>
              <w:t>3.</w:t>
            </w:r>
            <w:r w:rsidRPr="00242174">
              <w:rPr>
                <w:bCs/>
                <w:color w:val="000000"/>
                <w:sz w:val="28"/>
                <w:szCs w:val="28"/>
              </w:rPr>
              <w:tab/>
              <w:t>Показатели качества очистки сточных вод</w:t>
            </w:r>
          </w:p>
        </w:tc>
      </w:tr>
      <w:tr w:rsidR="00242174" w:rsidRPr="00242174" w14:paraId="385E9EFB" w14:textId="77777777" w:rsidTr="007E69AF">
        <w:trPr>
          <w:trHeight w:val="2126"/>
          <w:jc w:val="center"/>
        </w:trPr>
        <w:tc>
          <w:tcPr>
            <w:tcW w:w="851" w:type="dxa"/>
            <w:vAlign w:val="center"/>
          </w:tcPr>
          <w:p w14:paraId="064E76E1" w14:textId="77777777" w:rsidR="00242174" w:rsidRPr="00242174" w:rsidRDefault="00242174" w:rsidP="00242174">
            <w:pPr>
              <w:jc w:val="center"/>
              <w:rPr>
                <w:bCs/>
                <w:color w:val="000000"/>
                <w:sz w:val="28"/>
                <w:szCs w:val="28"/>
              </w:rPr>
            </w:pPr>
            <w:r w:rsidRPr="00242174">
              <w:rPr>
                <w:bCs/>
                <w:color w:val="000000"/>
                <w:sz w:val="28"/>
                <w:szCs w:val="28"/>
              </w:rPr>
              <w:t>3.1.</w:t>
            </w:r>
          </w:p>
        </w:tc>
        <w:tc>
          <w:tcPr>
            <w:tcW w:w="3539" w:type="dxa"/>
            <w:vAlign w:val="center"/>
          </w:tcPr>
          <w:p w14:paraId="0B3339EF" w14:textId="77777777" w:rsidR="00242174" w:rsidRPr="00242174" w:rsidRDefault="00242174" w:rsidP="00242174">
            <w:pPr>
              <w:spacing w:line="252" w:lineRule="auto"/>
              <w:rPr>
                <w:color w:val="000000"/>
                <w:sz w:val="22"/>
                <w:szCs w:val="22"/>
              </w:rPr>
            </w:pPr>
            <w:r w:rsidRPr="00242174">
              <w:rPr>
                <w:color w:val="000000"/>
                <w:sz w:val="22"/>
                <w:szCs w:val="22"/>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tc>
        <w:tc>
          <w:tcPr>
            <w:tcW w:w="1701" w:type="dxa"/>
            <w:vAlign w:val="center"/>
          </w:tcPr>
          <w:p w14:paraId="47422F09"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5113425D"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6AE5B84F"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09DC9654" w14:textId="77777777" w:rsidR="00242174" w:rsidRPr="00242174" w:rsidRDefault="00242174" w:rsidP="00242174">
            <w:pPr>
              <w:jc w:val="center"/>
              <w:rPr>
                <w:bCs/>
                <w:color w:val="000000"/>
                <w:sz w:val="28"/>
                <w:szCs w:val="28"/>
              </w:rPr>
            </w:pPr>
            <w:r w:rsidRPr="00242174">
              <w:rPr>
                <w:sz w:val="28"/>
                <w:szCs w:val="28"/>
              </w:rPr>
              <w:t>-</w:t>
            </w:r>
          </w:p>
        </w:tc>
        <w:tc>
          <w:tcPr>
            <w:tcW w:w="993" w:type="dxa"/>
            <w:vAlign w:val="center"/>
          </w:tcPr>
          <w:p w14:paraId="6E7FD015" w14:textId="77777777" w:rsidR="00242174" w:rsidRPr="00242174" w:rsidRDefault="00242174" w:rsidP="00242174">
            <w:pPr>
              <w:jc w:val="center"/>
              <w:rPr>
                <w:sz w:val="28"/>
                <w:szCs w:val="28"/>
              </w:rPr>
            </w:pPr>
            <w:r w:rsidRPr="00242174">
              <w:rPr>
                <w:sz w:val="28"/>
                <w:szCs w:val="28"/>
              </w:rPr>
              <w:t>-</w:t>
            </w:r>
          </w:p>
        </w:tc>
      </w:tr>
      <w:tr w:rsidR="00242174" w:rsidRPr="00242174" w14:paraId="63264042" w14:textId="77777777" w:rsidTr="007E69AF">
        <w:trPr>
          <w:trHeight w:val="2114"/>
          <w:jc w:val="center"/>
        </w:trPr>
        <w:tc>
          <w:tcPr>
            <w:tcW w:w="851" w:type="dxa"/>
            <w:vAlign w:val="center"/>
          </w:tcPr>
          <w:p w14:paraId="2105C5A6" w14:textId="77777777" w:rsidR="00242174" w:rsidRPr="00242174" w:rsidRDefault="00242174" w:rsidP="00242174">
            <w:pPr>
              <w:jc w:val="center"/>
              <w:rPr>
                <w:bCs/>
                <w:color w:val="000000"/>
                <w:sz w:val="28"/>
                <w:szCs w:val="28"/>
              </w:rPr>
            </w:pPr>
            <w:r w:rsidRPr="00242174">
              <w:rPr>
                <w:bCs/>
                <w:color w:val="000000"/>
                <w:sz w:val="28"/>
                <w:szCs w:val="28"/>
              </w:rPr>
              <w:t>3.2.</w:t>
            </w:r>
          </w:p>
        </w:tc>
        <w:tc>
          <w:tcPr>
            <w:tcW w:w="3539" w:type="dxa"/>
            <w:vAlign w:val="center"/>
          </w:tcPr>
          <w:p w14:paraId="757C2933" w14:textId="77777777" w:rsidR="00242174" w:rsidRPr="00242174" w:rsidRDefault="00242174" w:rsidP="00242174">
            <w:pPr>
              <w:spacing w:line="252" w:lineRule="auto"/>
              <w:rPr>
                <w:bCs/>
                <w:color w:val="000000"/>
                <w:sz w:val="28"/>
                <w:szCs w:val="28"/>
              </w:rPr>
            </w:pPr>
            <w:r w:rsidRPr="00242174">
              <w:rPr>
                <w:color w:val="000000"/>
                <w:sz w:val="22"/>
                <w:szCs w:val="22"/>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tc>
        <w:tc>
          <w:tcPr>
            <w:tcW w:w="1701" w:type="dxa"/>
            <w:vAlign w:val="center"/>
          </w:tcPr>
          <w:p w14:paraId="374576B3"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7EE77D87"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11C78F58" w14:textId="77777777" w:rsidR="00242174" w:rsidRPr="00242174" w:rsidRDefault="00242174" w:rsidP="00242174">
            <w:pPr>
              <w:jc w:val="center"/>
              <w:rPr>
                <w:bCs/>
                <w:color w:val="000000"/>
                <w:sz w:val="28"/>
                <w:szCs w:val="28"/>
              </w:rPr>
            </w:pPr>
            <w:r w:rsidRPr="00242174">
              <w:rPr>
                <w:sz w:val="28"/>
                <w:szCs w:val="28"/>
              </w:rPr>
              <w:t>-</w:t>
            </w:r>
          </w:p>
        </w:tc>
        <w:tc>
          <w:tcPr>
            <w:tcW w:w="992" w:type="dxa"/>
            <w:vAlign w:val="center"/>
          </w:tcPr>
          <w:p w14:paraId="2FD2DAA4" w14:textId="77777777" w:rsidR="00242174" w:rsidRPr="00242174" w:rsidRDefault="00242174" w:rsidP="00242174">
            <w:pPr>
              <w:jc w:val="center"/>
              <w:rPr>
                <w:bCs/>
                <w:color w:val="000000"/>
                <w:sz w:val="28"/>
                <w:szCs w:val="28"/>
              </w:rPr>
            </w:pPr>
            <w:r w:rsidRPr="00242174">
              <w:rPr>
                <w:sz w:val="28"/>
                <w:szCs w:val="28"/>
              </w:rPr>
              <w:t>-</w:t>
            </w:r>
          </w:p>
        </w:tc>
        <w:tc>
          <w:tcPr>
            <w:tcW w:w="993" w:type="dxa"/>
            <w:vAlign w:val="center"/>
          </w:tcPr>
          <w:p w14:paraId="471A9DD8" w14:textId="77777777" w:rsidR="00242174" w:rsidRPr="00242174" w:rsidRDefault="00242174" w:rsidP="00242174">
            <w:pPr>
              <w:jc w:val="center"/>
              <w:rPr>
                <w:sz w:val="28"/>
                <w:szCs w:val="28"/>
              </w:rPr>
            </w:pPr>
            <w:r w:rsidRPr="00242174">
              <w:rPr>
                <w:sz w:val="28"/>
                <w:szCs w:val="28"/>
              </w:rPr>
              <w:t>-</w:t>
            </w:r>
          </w:p>
        </w:tc>
      </w:tr>
      <w:tr w:rsidR="00242174" w:rsidRPr="00242174" w14:paraId="3F07EA5F" w14:textId="77777777" w:rsidTr="00242174">
        <w:trPr>
          <w:trHeight w:val="70"/>
          <w:jc w:val="center"/>
        </w:trPr>
        <w:tc>
          <w:tcPr>
            <w:tcW w:w="851" w:type="dxa"/>
            <w:vAlign w:val="center"/>
          </w:tcPr>
          <w:p w14:paraId="4D7C072E" w14:textId="77777777" w:rsidR="00242174" w:rsidRPr="00242174" w:rsidRDefault="00242174" w:rsidP="00242174">
            <w:pPr>
              <w:jc w:val="center"/>
              <w:rPr>
                <w:bCs/>
                <w:color w:val="000000"/>
                <w:sz w:val="28"/>
                <w:szCs w:val="28"/>
              </w:rPr>
            </w:pPr>
            <w:r w:rsidRPr="00242174">
              <w:rPr>
                <w:bCs/>
                <w:color w:val="000000"/>
                <w:sz w:val="28"/>
                <w:szCs w:val="28"/>
              </w:rPr>
              <w:t>3.3.</w:t>
            </w:r>
          </w:p>
        </w:tc>
        <w:tc>
          <w:tcPr>
            <w:tcW w:w="3539" w:type="dxa"/>
            <w:vAlign w:val="center"/>
          </w:tcPr>
          <w:p w14:paraId="2A2C5C6F" w14:textId="77777777" w:rsidR="00242174" w:rsidRPr="00242174" w:rsidRDefault="00242174" w:rsidP="00242174">
            <w:pPr>
              <w:spacing w:line="252" w:lineRule="auto"/>
              <w:rPr>
                <w:color w:val="000000"/>
                <w:sz w:val="22"/>
                <w:szCs w:val="22"/>
              </w:rPr>
            </w:pPr>
            <w:r w:rsidRPr="00242174">
              <w:rPr>
                <w:color w:val="000000"/>
                <w:sz w:val="22"/>
                <w:szCs w:val="22"/>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(в процентах)</w:t>
            </w:r>
          </w:p>
        </w:tc>
        <w:tc>
          <w:tcPr>
            <w:tcW w:w="1701" w:type="dxa"/>
            <w:vAlign w:val="center"/>
          </w:tcPr>
          <w:p w14:paraId="02E2D74F"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536AA207"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3CD6C674" w14:textId="77777777" w:rsidR="00242174" w:rsidRPr="00242174" w:rsidRDefault="00242174" w:rsidP="00242174">
            <w:pPr>
              <w:jc w:val="center"/>
              <w:rPr>
                <w:bCs/>
                <w:color w:val="000000"/>
                <w:sz w:val="28"/>
                <w:szCs w:val="28"/>
              </w:rPr>
            </w:pPr>
            <w:r w:rsidRPr="00242174">
              <w:rPr>
                <w:sz w:val="28"/>
                <w:szCs w:val="28"/>
              </w:rPr>
              <w:t>0,00</w:t>
            </w:r>
          </w:p>
        </w:tc>
        <w:tc>
          <w:tcPr>
            <w:tcW w:w="992" w:type="dxa"/>
            <w:vAlign w:val="center"/>
          </w:tcPr>
          <w:p w14:paraId="16882DCE" w14:textId="77777777" w:rsidR="00242174" w:rsidRPr="00242174" w:rsidRDefault="00242174" w:rsidP="00242174">
            <w:pPr>
              <w:jc w:val="center"/>
              <w:rPr>
                <w:bCs/>
                <w:color w:val="000000"/>
                <w:sz w:val="28"/>
                <w:szCs w:val="28"/>
              </w:rPr>
            </w:pPr>
            <w:r w:rsidRPr="00242174">
              <w:rPr>
                <w:sz w:val="28"/>
                <w:szCs w:val="28"/>
              </w:rPr>
              <w:t>0,00</w:t>
            </w:r>
          </w:p>
        </w:tc>
        <w:tc>
          <w:tcPr>
            <w:tcW w:w="993" w:type="dxa"/>
            <w:vAlign w:val="center"/>
          </w:tcPr>
          <w:p w14:paraId="0151ED44" w14:textId="77777777" w:rsidR="00242174" w:rsidRPr="00242174" w:rsidRDefault="00242174" w:rsidP="00242174">
            <w:pPr>
              <w:jc w:val="center"/>
              <w:rPr>
                <w:sz w:val="28"/>
                <w:szCs w:val="28"/>
              </w:rPr>
            </w:pPr>
            <w:r w:rsidRPr="00242174">
              <w:rPr>
                <w:sz w:val="28"/>
                <w:szCs w:val="28"/>
              </w:rPr>
              <w:t>0,00</w:t>
            </w:r>
          </w:p>
        </w:tc>
      </w:tr>
      <w:tr w:rsidR="00242174" w:rsidRPr="00242174" w14:paraId="12FF56BC" w14:textId="77777777" w:rsidTr="007E69AF">
        <w:trPr>
          <w:trHeight w:val="438"/>
          <w:jc w:val="center"/>
        </w:trPr>
        <w:tc>
          <w:tcPr>
            <w:tcW w:w="851" w:type="dxa"/>
            <w:vAlign w:val="center"/>
          </w:tcPr>
          <w:p w14:paraId="2DB71FD9" w14:textId="77777777" w:rsidR="00242174" w:rsidRPr="00242174" w:rsidRDefault="00242174" w:rsidP="00242174">
            <w:pPr>
              <w:jc w:val="center"/>
              <w:rPr>
                <w:bCs/>
                <w:color w:val="000000"/>
                <w:sz w:val="28"/>
                <w:szCs w:val="28"/>
              </w:rPr>
            </w:pPr>
            <w:r w:rsidRPr="00242174">
              <w:rPr>
                <w:bCs/>
                <w:color w:val="000000"/>
                <w:sz w:val="28"/>
                <w:szCs w:val="28"/>
              </w:rPr>
              <w:lastRenderedPageBreak/>
              <w:t>1</w:t>
            </w:r>
          </w:p>
        </w:tc>
        <w:tc>
          <w:tcPr>
            <w:tcW w:w="3539" w:type="dxa"/>
            <w:vAlign w:val="center"/>
          </w:tcPr>
          <w:p w14:paraId="654D84E6"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701" w:type="dxa"/>
            <w:vAlign w:val="center"/>
          </w:tcPr>
          <w:p w14:paraId="69F046D1"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992" w:type="dxa"/>
            <w:vAlign w:val="center"/>
          </w:tcPr>
          <w:p w14:paraId="41D9A2E8"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992" w:type="dxa"/>
            <w:vAlign w:val="center"/>
          </w:tcPr>
          <w:p w14:paraId="554B7619" w14:textId="77777777" w:rsidR="00242174" w:rsidRPr="00242174" w:rsidRDefault="00242174" w:rsidP="00242174">
            <w:pPr>
              <w:jc w:val="center"/>
              <w:rPr>
                <w:bCs/>
                <w:color w:val="000000"/>
                <w:sz w:val="28"/>
                <w:szCs w:val="28"/>
              </w:rPr>
            </w:pPr>
            <w:r w:rsidRPr="00242174">
              <w:rPr>
                <w:bCs/>
                <w:color w:val="000000"/>
                <w:sz w:val="28"/>
                <w:szCs w:val="28"/>
              </w:rPr>
              <w:t>5</w:t>
            </w:r>
          </w:p>
        </w:tc>
        <w:tc>
          <w:tcPr>
            <w:tcW w:w="992" w:type="dxa"/>
            <w:vAlign w:val="center"/>
          </w:tcPr>
          <w:p w14:paraId="4AFE726D" w14:textId="77777777" w:rsidR="00242174" w:rsidRPr="00242174" w:rsidRDefault="00242174" w:rsidP="00242174">
            <w:pPr>
              <w:jc w:val="center"/>
              <w:rPr>
                <w:bCs/>
                <w:color w:val="000000"/>
                <w:sz w:val="28"/>
                <w:szCs w:val="28"/>
              </w:rPr>
            </w:pPr>
            <w:r w:rsidRPr="00242174">
              <w:rPr>
                <w:bCs/>
                <w:color w:val="000000"/>
                <w:sz w:val="28"/>
                <w:szCs w:val="28"/>
              </w:rPr>
              <w:t>6</w:t>
            </w:r>
          </w:p>
        </w:tc>
        <w:tc>
          <w:tcPr>
            <w:tcW w:w="993" w:type="dxa"/>
            <w:vAlign w:val="center"/>
          </w:tcPr>
          <w:p w14:paraId="1E78952B" w14:textId="77777777" w:rsidR="00242174" w:rsidRPr="00242174" w:rsidRDefault="00242174" w:rsidP="00242174">
            <w:pPr>
              <w:jc w:val="center"/>
              <w:rPr>
                <w:bCs/>
                <w:color w:val="000000"/>
                <w:sz w:val="28"/>
                <w:szCs w:val="28"/>
              </w:rPr>
            </w:pPr>
            <w:r w:rsidRPr="00242174">
              <w:rPr>
                <w:bCs/>
                <w:color w:val="000000"/>
                <w:sz w:val="28"/>
                <w:szCs w:val="28"/>
              </w:rPr>
              <w:t>7</w:t>
            </w:r>
          </w:p>
        </w:tc>
      </w:tr>
      <w:tr w:rsidR="00242174" w:rsidRPr="00242174" w14:paraId="21B9DF3B" w14:textId="77777777" w:rsidTr="007E69AF">
        <w:trPr>
          <w:trHeight w:val="798"/>
          <w:jc w:val="center"/>
        </w:trPr>
        <w:tc>
          <w:tcPr>
            <w:tcW w:w="10060" w:type="dxa"/>
            <w:gridSpan w:val="7"/>
            <w:vAlign w:val="center"/>
          </w:tcPr>
          <w:p w14:paraId="68AF220B" w14:textId="77777777" w:rsidR="00242174" w:rsidRPr="00242174" w:rsidRDefault="00242174" w:rsidP="00242174">
            <w:pPr>
              <w:jc w:val="center"/>
              <w:rPr>
                <w:bCs/>
                <w:color w:val="000000"/>
                <w:sz w:val="28"/>
                <w:szCs w:val="28"/>
              </w:rPr>
            </w:pPr>
            <w:r w:rsidRPr="00242174">
              <w:rPr>
                <w:bCs/>
                <w:color w:val="000000"/>
                <w:sz w:val="28"/>
                <w:szCs w:val="28"/>
              </w:rPr>
              <w:t>4.</w:t>
            </w:r>
            <w:r w:rsidRPr="00242174">
              <w:rPr>
                <w:bCs/>
                <w:color w:val="000000"/>
                <w:sz w:val="28"/>
                <w:szCs w:val="28"/>
              </w:rPr>
              <w:tab/>
              <w:t>Показатели энергетической эффективности использования ресурсов, в том числе уровень потерь воды</w:t>
            </w:r>
          </w:p>
        </w:tc>
      </w:tr>
      <w:tr w:rsidR="00242174" w:rsidRPr="00242174" w14:paraId="3F18B0A8" w14:textId="77777777" w:rsidTr="00242174">
        <w:trPr>
          <w:trHeight w:val="303"/>
          <w:jc w:val="center"/>
        </w:trPr>
        <w:tc>
          <w:tcPr>
            <w:tcW w:w="851" w:type="dxa"/>
            <w:vAlign w:val="center"/>
          </w:tcPr>
          <w:p w14:paraId="72B5AF1A" w14:textId="77777777" w:rsidR="00242174" w:rsidRPr="00242174" w:rsidRDefault="00242174" w:rsidP="00242174">
            <w:pPr>
              <w:jc w:val="center"/>
              <w:rPr>
                <w:bCs/>
                <w:color w:val="000000"/>
                <w:sz w:val="28"/>
                <w:szCs w:val="28"/>
              </w:rPr>
            </w:pPr>
            <w:r w:rsidRPr="00242174">
              <w:rPr>
                <w:bCs/>
                <w:color w:val="000000"/>
                <w:sz w:val="28"/>
                <w:szCs w:val="28"/>
              </w:rPr>
              <w:t>4.1.</w:t>
            </w:r>
          </w:p>
        </w:tc>
        <w:tc>
          <w:tcPr>
            <w:tcW w:w="3539" w:type="dxa"/>
            <w:vAlign w:val="center"/>
          </w:tcPr>
          <w:p w14:paraId="3F0B5C07" w14:textId="77777777" w:rsidR="00242174" w:rsidRPr="00242174" w:rsidRDefault="00242174" w:rsidP="00242174">
            <w:pPr>
              <w:rPr>
                <w:bCs/>
                <w:color w:val="000000"/>
                <w:sz w:val="28"/>
                <w:szCs w:val="28"/>
              </w:rPr>
            </w:pPr>
            <w:r w:rsidRPr="00242174">
              <w:rPr>
                <w:color w:val="000000"/>
                <w:sz w:val="22"/>
                <w:szCs w:val="22"/>
              </w:rPr>
              <w:t>Доля потерь воды в централизованных системах водоснабжения при транспортировке в общем объеме питьевой воды, поданной в водопроводную сеть (в процентах)</w:t>
            </w:r>
          </w:p>
        </w:tc>
        <w:tc>
          <w:tcPr>
            <w:tcW w:w="1701" w:type="dxa"/>
            <w:vAlign w:val="center"/>
          </w:tcPr>
          <w:p w14:paraId="31D63B75" w14:textId="77777777" w:rsidR="00242174" w:rsidRPr="00242174" w:rsidRDefault="00242174" w:rsidP="00242174">
            <w:pPr>
              <w:jc w:val="center"/>
              <w:rPr>
                <w:bCs/>
                <w:color w:val="000000"/>
                <w:sz w:val="28"/>
                <w:szCs w:val="28"/>
              </w:rPr>
            </w:pPr>
            <w:r w:rsidRPr="00242174">
              <w:rPr>
                <w:sz w:val="28"/>
                <w:szCs w:val="28"/>
              </w:rPr>
              <w:t>38,25</w:t>
            </w:r>
          </w:p>
        </w:tc>
        <w:tc>
          <w:tcPr>
            <w:tcW w:w="992" w:type="dxa"/>
            <w:vAlign w:val="center"/>
          </w:tcPr>
          <w:p w14:paraId="02B3B2DA" w14:textId="77777777" w:rsidR="00242174" w:rsidRPr="00242174" w:rsidRDefault="00242174" w:rsidP="00242174">
            <w:pPr>
              <w:jc w:val="center"/>
              <w:rPr>
                <w:bCs/>
                <w:color w:val="000000"/>
                <w:sz w:val="28"/>
                <w:szCs w:val="28"/>
              </w:rPr>
            </w:pPr>
            <w:r w:rsidRPr="00242174">
              <w:rPr>
                <w:sz w:val="28"/>
                <w:szCs w:val="28"/>
              </w:rPr>
              <w:t>38,25</w:t>
            </w:r>
          </w:p>
        </w:tc>
        <w:tc>
          <w:tcPr>
            <w:tcW w:w="992" w:type="dxa"/>
            <w:vAlign w:val="center"/>
          </w:tcPr>
          <w:p w14:paraId="42E10347" w14:textId="77777777" w:rsidR="00242174" w:rsidRPr="00242174" w:rsidRDefault="00242174" w:rsidP="00242174">
            <w:pPr>
              <w:jc w:val="center"/>
              <w:rPr>
                <w:bCs/>
                <w:color w:val="000000"/>
                <w:sz w:val="28"/>
                <w:szCs w:val="28"/>
              </w:rPr>
            </w:pPr>
            <w:r w:rsidRPr="00242174">
              <w:rPr>
                <w:sz w:val="28"/>
                <w:szCs w:val="28"/>
              </w:rPr>
              <w:t>38,25</w:t>
            </w:r>
          </w:p>
        </w:tc>
        <w:tc>
          <w:tcPr>
            <w:tcW w:w="992" w:type="dxa"/>
            <w:vAlign w:val="center"/>
          </w:tcPr>
          <w:p w14:paraId="4D478978" w14:textId="77777777" w:rsidR="00242174" w:rsidRPr="00242174" w:rsidRDefault="00242174" w:rsidP="00242174">
            <w:pPr>
              <w:jc w:val="center"/>
              <w:rPr>
                <w:bCs/>
                <w:color w:val="000000"/>
                <w:sz w:val="28"/>
                <w:szCs w:val="28"/>
              </w:rPr>
            </w:pPr>
            <w:r w:rsidRPr="00242174">
              <w:rPr>
                <w:sz w:val="28"/>
                <w:szCs w:val="28"/>
              </w:rPr>
              <w:t>38,25</w:t>
            </w:r>
          </w:p>
        </w:tc>
        <w:tc>
          <w:tcPr>
            <w:tcW w:w="993" w:type="dxa"/>
            <w:vAlign w:val="center"/>
          </w:tcPr>
          <w:p w14:paraId="4C71A6CC" w14:textId="77777777" w:rsidR="00242174" w:rsidRPr="00242174" w:rsidRDefault="00242174" w:rsidP="00242174">
            <w:pPr>
              <w:jc w:val="center"/>
              <w:rPr>
                <w:bCs/>
                <w:color w:val="000000"/>
                <w:sz w:val="28"/>
                <w:szCs w:val="28"/>
              </w:rPr>
            </w:pPr>
            <w:r w:rsidRPr="00242174">
              <w:rPr>
                <w:sz w:val="28"/>
                <w:szCs w:val="28"/>
              </w:rPr>
              <w:t>38,25</w:t>
            </w:r>
          </w:p>
        </w:tc>
      </w:tr>
      <w:tr w:rsidR="00242174" w:rsidRPr="00242174" w14:paraId="424A7F43" w14:textId="77777777" w:rsidTr="007E69AF">
        <w:trPr>
          <w:trHeight w:val="1683"/>
          <w:jc w:val="center"/>
        </w:trPr>
        <w:tc>
          <w:tcPr>
            <w:tcW w:w="851" w:type="dxa"/>
            <w:vAlign w:val="center"/>
          </w:tcPr>
          <w:p w14:paraId="313E00FD" w14:textId="77777777" w:rsidR="00242174" w:rsidRPr="00242174" w:rsidRDefault="00242174" w:rsidP="00242174">
            <w:pPr>
              <w:jc w:val="center"/>
              <w:rPr>
                <w:bCs/>
                <w:color w:val="000000"/>
                <w:sz w:val="28"/>
                <w:szCs w:val="28"/>
              </w:rPr>
            </w:pPr>
            <w:r w:rsidRPr="00242174">
              <w:rPr>
                <w:bCs/>
                <w:color w:val="000000"/>
                <w:sz w:val="28"/>
                <w:szCs w:val="28"/>
              </w:rPr>
              <w:t>4.2.</w:t>
            </w:r>
          </w:p>
        </w:tc>
        <w:tc>
          <w:tcPr>
            <w:tcW w:w="3539" w:type="dxa"/>
            <w:vAlign w:val="center"/>
          </w:tcPr>
          <w:p w14:paraId="32B8A93A" w14:textId="77777777" w:rsidR="00242174" w:rsidRPr="00242174" w:rsidRDefault="00242174" w:rsidP="00242174">
            <w:pPr>
              <w:rPr>
                <w:color w:val="000000"/>
                <w:sz w:val="22"/>
                <w:szCs w:val="22"/>
              </w:rPr>
            </w:pPr>
            <w:r w:rsidRPr="00242174">
              <w:rPr>
                <w:color w:val="000000"/>
                <w:sz w:val="22"/>
                <w:szCs w:val="22"/>
              </w:rPr>
              <w:t>Доля потерь воды в централизованных системах водоснабжения при транспортировке в общем объеме технической воды, поданной в водопроводную сеть (в процентах)</w:t>
            </w:r>
          </w:p>
        </w:tc>
        <w:tc>
          <w:tcPr>
            <w:tcW w:w="1701" w:type="dxa"/>
            <w:vAlign w:val="center"/>
          </w:tcPr>
          <w:p w14:paraId="7140DC33" w14:textId="77777777" w:rsidR="00242174" w:rsidRPr="00242174" w:rsidRDefault="00242174" w:rsidP="00242174">
            <w:pPr>
              <w:jc w:val="center"/>
              <w:rPr>
                <w:bCs/>
                <w:color w:val="000000"/>
                <w:sz w:val="28"/>
                <w:szCs w:val="28"/>
              </w:rPr>
            </w:pPr>
            <w:r w:rsidRPr="00242174">
              <w:rPr>
                <w:sz w:val="28"/>
                <w:szCs w:val="28"/>
              </w:rPr>
              <w:t>26,63</w:t>
            </w:r>
          </w:p>
        </w:tc>
        <w:tc>
          <w:tcPr>
            <w:tcW w:w="992" w:type="dxa"/>
            <w:vAlign w:val="center"/>
          </w:tcPr>
          <w:p w14:paraId="604C9154" w14:textId="77777777" w:rsidR="00242174" w:rsidRPr="00242174" w:rsidRDefault="00242174" w:rsidP="00242174">
            <w:pPr>
              <w:jc w:val="center"/>
              <w:rPr>
                <w:bCs/>
                <w:color w:val="000000"/>
                <w:sz w:val="28"/>
                <w:szCs w:val="28"/>
              </w:rPr>
            </w:pPr>
            <w:r w:rsidRPr="00242174">
              <w:rPr>
                <w:sz w:val="28"/>
                <w:szCs w:val="28"/>
              </w:rPr>
              <w:t>26,63</w:t>
            </w:r>
          </w:p>
        </w:tc>
        <w:tc>
          <w:tcPr>
            <w:tcW w:w="992" w:type="dxa"/>
            <w:vAlign w:val="center"/>
          </w:tcPr>
          <w:p w14:paraId="747026A5" w14:textId="77777777" w:rsidR="00242174" w:rsidRPr="00242174" w:rsidRDefault="00242174" w:rsidP="00242174">
            <w:pPr>
              <w:jc w:val="center"/>
              <w:rPr>
                <w:bCs/>
                <w:color w:val="000000"/>
                <w:sz w:val="28"/>
                <w:szCs w:val="28"/>
              </w:rPr>
            </w:pPr>
            <w:r w:rsidRPr="00242174">
              <w:rPr>
                <w:sz w:val="28"/>
                <w:szCs w:val="28"/>
              </w:rPr>
              <w:t>26,63</w:t>
            </w:r>
          </w:p>
        </w:tc>
        <w:tc>
          <w:tcPr>
            <w:tcW w:w="992" w:type="dxa"/>
            <w:vAlign w:val="center"/>
          </w:tcPr>
          <w:p w14:paraId="0D876DB3" w14:textId="77777777" w:rsidR="00242174" w:rsidRPr="00242174" w:rsidRDefault="00242174" w:rsidP="00242174">
            <w:pPr>
              <w:jc w:val="center"/>
              <w:rPr>
                <w:bCs/>
                <w:color w:val="000000"/>
                <w:sz w:val="28"/>
                <w:szCs w:val="28"/>
              </w:rPr>
            </w:pPr>
            <w:r w:rsidRPr="00242174">
              <w:rPr>
                <w:sz w:val="28"/>
                <w:szCs w:val="28"/>
              </w:rPr>
              <w:t>26,63</w:t>
            </w:r>
          </w:p>
        </w:tc>
        <w:tc>
          <w:tcPr>
            <w:tcW w:w="993" w:type="dxa"/>
            <w:vAlign w:val="center"/>
          </w:tcPr>
          <w:p w14:paraId="1F8812EB" w14:textId="77777777" w:rsidR="00242174" w:rsidRPr="00242174" w:rsidRDefault="00242174" w:rsidP="00242174">
            <w:pPr>
              <w:jc w:val="center"/>
              <w:rPr>
                <w:bCs/>
                <w:color w:val="000000"/>
                <w:sz w:val="28"/>
                <w:szCs w:val="28"/>
              </w:rPr>
            </w:pPr>
            <w:r w:rsidRPr="00242174">
              <w:rPr>
                <w:sz w:val="28"/>
                <w:szCs w:val="28"/>
              </w:rPr>
              <w:t>26,63</w:t>
            </w:r>
          </w:p>
        </w:tc>
      </w:tr>
      <w:tr w:rsidR="00242174" w:rsidRPr="00242174" w14:paraId="12571ECC" w14:textId="77777777" w:rsidTr="00242174">
        <w:trPr>
          <w:trHeight w:val="567"/>
          <w:jc w:val="center"/>
        </w:trPr>
        <w:tc>
          <w:tcPr>
            <w:tcW w:w="851" w:type="dxa"/>
            <w:vAlign w:val="center"/>
          </w:tcPr>
          <w:p w14:paraId="3F010887" w14:textId="77777777" w:rsidR="00242174" w:rsidRPr="00242174" w:rsidRDefault="00242174" w:rsidP="00242174">
            <w:pPr>
              <w:jc w:val="center"/>
              <w:rPr>
                <w:bCs/>
                <w:color w:val="000000"/>
                <w:sz w:val="28"/>
                <w:szCs w:val="28"/>
              </w:rPr>
            </w:pPr>
            <w:r w:rsidRPr="00242174">
              <w:rPr>
                <w:bCs/>
                <w:color w:val="000000"/>
                <w:sz w:val="28"/>
                <w:szCs w:val="28"/>
              </w:rPr>
              <w:t>4.3.</w:t>
            </w:r>
          </w:p>
        </w:tc>
        <w:tc>
          <w:tcPr>
            <w:tcW w:w="3539" w:type="dxa"/>
            <w:vAlign w:val="center"/>
          </w:tcPr>
          <w:p w14:paraId="25B0FF0F"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водоподготовке</w:t>
            </w:r>
          </w:p>
        </w:tc>
        <w:tc>
          <w:tcPr>
            <w:tcW w:w="1701" w:type="dxa"/>
            <w:vAlign w:val="center"/>
          </w:tcPr>
          <w:p w14:paraId="12359807"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2D15F326"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3E1DD1E5"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190A16E9"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331D9E85"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5BDB9525" w14:textId="77777777" w:rsidTr="00242174">
        <w:trPr>
          <w:trHeight w:val="1691"/>
          <w:jc w:val="center"/>
        </w:trPr>
        <w:tc>
          <w:tcPr>
            <w:tcW w:w="851" w:type="dxa"/>
            <w:vAlign w:val="center"/>
          </w:tcPr>
          <w:p w14:paraId="334540B7" w14:textId="77777777" w:rsidR="00242174" w:rsidRPr="00242174" w:rsidRDefault="00242174" w:rsidP="00242174">
            <w:pPr>
              <w:jc w:val="center"/>
              <w:rPr>
                <w:bCs/>
                <w:color w:val="000000"/>
                <w:sz w:val="28"/>
                <w:szCs w:val="28"/>
              </w:rPr>
            </w:pPr>
            <w:r w:rsidRPr="00242174">
              <w:rPr>
                <w:bCs/>
                <w:color w:val="000000"/>
                <w:sz w:val="28"/>
                <w:szCs w:val="28"/>
              </w:rPr>
              <w:t>4.4.</w:t>
            </w:r>
          </w:p>
        </w:tc>
        <w:tc>
          <w:tcPr>
            <w:tcW w:w="3539" w:type="dxa"/>
            <w:vAlign w:val="center"/>
          </w:tcPr>
          <w:p w14:paraId="02D086B3"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транспортировке</w:t>
            </w:r>
          </w:p>
        </w:tc>
        <w:tc>
          <w:tcPr>
            <w:tcW w:w="1701" w:type="dxa"/>
            <w:vAlign w:val="center"/>
          </w:tcPr>
          <w:p w14:paraId="14CC28D1"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77469EB6"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6B439337"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1A73A2CA"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6138D1F5"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6CD4B48A" w14:textId="77777777" w:rsidTr="00242174">
        <w:trPr>
          <w:trHeight w:val="1383"/>
          <w:jc w:val="center"/>
        </w:trPr>
        <w:tc>
          <w:tcPr>
            <w:tcW w:w="851" w:type="dxa"/>
            <w:vAlign w:val="center"/>
          </w:tcPr>
          <w:p w14:paraId="11F590EC" w14:textId="77777777" w:rsidR="00242174" w:rsidRPr="00242174" w:rsidRDefault="00242174" w:rsidP="00242174">
            <w:pPr>
              <w:jc w:val="center"/>
              <w:rPr>
                <w:bCs/>
                <w:color w:val="000000"/>
                <w:sz w:val="28"/>
                <w:szCs w:val="28"/>
              </w:rPr>
            </w:pPr>
            <w:r w:rsidRPr="00242174">
              <w:rPr>
                <w:bCs/>
                <w:color w:val="000000"/>
                <w:sz w:val="28"/>
                <w:szCs w:val="28"/>
              </w:rPr>
              <w:t>4.5.</w:t>
            </w:r>
          </w:p>
        </w:tc>
        <w:tc>
          <w:tcPr>
            <w:tcW w:w="3539" w:type="dxa"/>
          </w:tcPr>
          <w:p w14:paraId="14C57777"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водоснабжения питьевой водой (полный цикл)</w:t>
            </w:r>
          </w:p>
        </w:tc>
        <w:tc>
          <w:tcPr>
            <w:tcW w:w="1701" w:type="dxa"/>
            <w:vAlign w:val="center"/>
          </w:tcPr>
          <w:p w14:paraId="7684DFE0"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628D97CC"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6D055E06"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01F5021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2F5F0F24"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016C0BD1" w14:textId="77777777" w:rsidTr="00242174">
        <w:trPr>
          <w:trHeight w:val="2701"/>
          <w:jc w:val="center"/>
        </w:trPr>
        <w:tc>
          <w:tcPr>
            <w:tcW w:w="851" w:type="dxa"/>
            <w:vAlign w:val="center"/>
          </w:tcPr>
          <w:p w14:paraId="371F0885" w14:textId="77777777" w:rsidR="00242174" w:rsidRPr="00242174" w:rsidRDefault="00242174" w:rsidP="00242174">
            <w:pPr>
              <w:jc w:val="center"/>
              <w:rPr>
                <w:bCs/>
                <w:color w:val="000000"/>
                <w:sz w:val="28"/>
                <w:szCs w:val="28"/>
              </w:rPr>
            </w:pPr>
            <w:r w:rsidRPr="00242174">
              <w:rPr>
                <w:bCs/>
                <w:color w:val="000000"/>
                <w:sz w:val="28"/>
                <w:szCs w:val="28"/>
              </w:rPr>
              <w:t>4.6.</w:t>
            </w:r>
          </w:p>
        </w:tc>
        <w:tc>
          <w:tcPr>
            <w:tcW w:w="3539" w:type="dxa"/>
          </w:tcPr>
          <w:p w14:paraId="3C96AFDB"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водоснабжения технической водой (полный цикл)</w:t>
            </w:r>
          </w:p>
        </w:tc>
        <w:tc>
          <w:tcPr>
            <w:tcW w:w="1701" w:type="dxa"/>
            <w:vAlign w:val="center"/>
          </w:tcPr>
          <w:p w14:paraId="7BE540B8"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24F0BCB8"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4284ABA5"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76B9B9B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4E17C84D"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733FD858" w14:textId="77777777" w:rsidTr="007E69AF">
        <w:trPr>
          <w:jc w:val="center"/>
        </w:trPr>
        <w:tc>
          <w:tcPr>
            <w:tcW w:w="851" w:type="dxa"/>
            <w:vAlign w:val="center"/>
          </w:tcPr>
          <w:p w14:paraId="290DFC3C" w14:textId="77777777" w:rsidR="00242174" w:rsidRPr="00242174" w:rsidRDefault="00242174" w:rsidP="00242174">
            <w:pPr>
              <w:jc w:val="center"/>
              <w:rPr>
                <w:bCs/>
                <w:color w:val="000000"/>
                <w:sz w:val="28"/>
                <w:szCs w:val="28"/>
              </w:rPr>
            </w:pPr>
            <w:r w:rsidRPr="00242174">
              <w:rPr>
                <w:bCs/>
                <w:color w:val="000000"/>
                <w:sz w:val="28"/>
                <w:szCs w:val="28"/>
              </w:rPr>
              <w:lastRenderedPageBreak/>
              <w:t>1</w:t>
            </w:r>
          </w:p>
        </w:tc>
        <w:tc>
          <w:tcPr>
            <w:tcW w:w="3539" w:type="dxa"/>
          </w:tcPr>
          <w:p w14:paraId="18926331" w14:textId="77777777" w:rsidR="00242174" w:rsidRPr="00242174" w:rsidRDefault="00242174" w:rsidP="00242174">
            <w:pPr>
              <w:jc w:val="center"/>
              <w:rPr>
                <w:color w:val="000000"/>
                <w:sz w:val="22"/>
                <w:szCs w:val="22"/>
              </w:rPr>
            </w:pPr>
            <w:r w:rsidRPr="00242174">
              <w:rPr>
                <w:bCs/>
                <w:color w:val="000000"/>
                <w:sz w:val="28"/>
                <w:szCs w:val="28"/>
              </w:rPr>
              <w:t>2</w:t>
            </w:r>
          </w:p>
        </w:tc>
        <w:tc>
          <w:tcPr>
            <w:tcW w:w="1701" w:type="dxa"/>
            <w:vAlign w:val="center"/>
          </w:tcPr>
          <w:p w14:paraId="42F4022A"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992" w:type="dxa"/>
            <w:vAlign w:val="center"/>
          </w:tcPr>
          <w:p w14:paraId="2603DFA9"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992" w:type="dxa"/>
            <w:vAlign w:val="center"/>
          </w:tcPr>
          <w:p w14:paraId="7DA822D1" w14:textId="77777777" w:rsidR="00242174" w:rsidRPr="00242174" w:rsidRDefault="00242174" w:rsidP="00242174">
            <w:pPr>
              <w:jc w:val="center"/>
              <w:rPr>
                <w:bCs/>
                <w:color w:val="000000"/>
                <w:sz w:val="28"/>
                <w:szCs w:val="28"/>
              </w:rPr>
            </w:pPr>
            <w:r w:rsidRPr="00242174">
              <w:rPr>
                <w:bCs/>
                <w:color w:val="000000"/>
                <w:sz w:val="28"/>
                <w:szCs w:val="28"/>
              </w:rPr>
              <w:t>5</w:t>
            </w:r>
          </w:p>
        </w:tc>
        <w:tc>
          <w:tcPr>
            <w:tcW w:w="992" w:type="dxa"/>
            <w:vAlign w:val="center"/>
          </w:tcPr>
          <w:p w14:paraId="364CB69E" w14:textId="77777777" w:rsidR="00242174" w:rsidRPr="00242174" w:rsidRDefault="00242174" w:rsidP="00242174">
            <w:pPr>
              <w:jc w:val="center"/>
              <w:rPr>
                <w:bCs/>
                <w:color w:val="000000"/>
                <w:sz w:val="28"/>
                <w:szCs w:val="28"/>
              </w:rPr>
            </w:pPr>
            <w:r w:rsidRPr="00242174">
              <w:rPr>
                <w:bCs/>
                <w:color w:val="000000"/>
                <w:sz w:val="28"/>
                <w:szCs w:val="28"/>
              </w:rPr>
              <w:t>6</w:t>
            </w:r>
          </w:p>
        </w:tc>
        <w:tc>
          <w:tcPr>
            <w:tcW w:w="993" w:type="dxa"/>
          </w:tcPr>
          <w:p w14:paraId="3806ADA1" w14:textId="77777777" w:rsidR="00242174" w:rsidRPr="00242174" w:rsidRDefault="00242174" w:rsidP="00242174">
            <w:pPr>
              <w:jc w:val="center"/>
              <w:rPr>
                <w:bCs/>
                <w:color w:val="000000"/>
                <w:sz w:val="28"/>
                <w:szCs w:val="28"/>
              </w:rPr>
            </w:pPr>
            <w:r w:rsidRPr="00242174">
              <w:rPr>
                <w:bCs/>
                <w:color w:val="000000"/>
                <w:sz w:val="28"/>
                <w:szCs w:val="28"/>
              </w:rPr>
              <w:t>7</w:t>
            </w:r>
          </w:p>
        </w:tc>
      </w:tr>
      <w:tr w:rsidR="00242174" w:rsidRPr="00242174" w14:paraId="0B7CB3C5" w14:textId="77777777" w:rsidTr="007E69AF">
        <w:trPr>
          <w:jc w:val="center"/>
        </w:trPr>
        <w:tc>
          <w:tcPr>
            <w:tcW w:w="851" w:type="dxa"/>
            <w:vAlign w:val="center"/>
          </w:tcPr>
          <w:p w14:paraId="735BA685" w14:textId="77777777" w:rsidR="00242174" w:rsidRPr="00242174" w:rsidRDefault="00242174" w:rsidP="00242174">
            <w:pPr>
              <w:jc w:val="center"/>
              <w:rPr>
                <w:bCs/>
                <w:color w:val="000000"/>
                <w:sz w:val="28"/>
                <w:szCs w:val="28"/>
              </w:rPr>
            </w:pPr>
            <w:r w:rsidRPr="00242174">
              <w:rPr>
                <w:bCs/>
                <w:color w:val="000000"/>
                <w:sz w:val="28"/>
                <w:szCs w:val="28"/>
              </w:rPr>
              <w:t>4.7.</w:t>
            </w:r>
          </w:p>
        </w:tc>
        <w:tc>
          <w:tcPr>
            <w:tcW w:w="3539" w:type="dxa"/>
          </w:tcPr>
          <w:p w14:paraId="1E103494"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очистке сточных вод</w:t>
            </w:r>
          </w:p>
        </w:tc>
        <w:tc>
          <w:tcPr>
            <w:tcW w:w="1701" w:type="dxa"/>
            <w:vAlign w:val="center"/>
          </w:tcPr>
          <w:p w14:paraId="6EBDD9C5"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045849C4"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4A128698"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43C25D5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1284CB6C" w14:textId="77777777" w:rsidR="00242174" w:rsidRPr="00242174" w:rsidRDefault="00242174" w:rsidP="00242174">
            <w:pPr>
              <w:jc w:val="center"/>
              <w:rPr>
                <w:bCs/>
                <w:color w:val="000000"/>
                <w:sz w:val="28"/>
                <w:szCs w:val="28"/>
              </w:rPr>
            </w:pPr>
            <w:r w:rsidRPr="00242174">
              <w:t>-</w:t>
            </w:r>
          </w:p>
        </w:tc>
      </w:tr>
      <w:tr w:rsidR="00242174" w:rsidRPr="00242174" w14:paraId="01985D3E" w14:textId="77777777" w:rsidTr="007E69AF">
        <w:trPr>
          <w:jc w:val="center"/>
        </w:trPr>
        <w:tc>
          <w:tcPr>
            <w:tcW w:w="851" w:type="dxa"/>
            <w:vAlign w:val="center"/>
          </w:tcPr>
          <w:p w14:paraId="4A09559F" w14:textId="77777777" w:rsidR="00242174" w:rsidRPr="00242174" w:rsidRDefault="00242174" w:rsidP="00242174">
            <w:pPr>
              <w:jc w:val="center"/>
              <w:rPr>
                <w:bCs/>
                <w:color w:val="000000"/>
                <w:sz w:val="28"/>
                <w:szCs w:val="28"/>
              </w:rPr>
            </w:pPr>
            <w:r w:rsidRPr="00242174">
              <w:rPr>
                <w:bCs/>
                <w:color w:val="000000"/>
                <w:sz w:val="28"/>
                <w:szCs w:val="28"/>
              </w:rPr>
              <w:t>4.8.</w:t>
            </w:r>
          </w:p>
        </w:tc>
        <w:tc>
          <w:tcPr>
            <w:tcW w:w="3539" w:type="dxa"/>
            <w:vAlign w:val="center"/>
          </w:tcPr>
          <w:p w14:paraId="6326926C"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транспортировке сточных вод</w:t>
            </w:r>
          </w:p>
        </w:tc>
        <w:tc>
          <w:tcPr>
            <w:tcW w:w="1701" w:type="dxa"/>
            <w:vAlign w:val="center"/>
          </w:tcPr>
          <w:p w14:paraId="59CC1505"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054F4E37"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4E784EF3"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7879983D"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6BD265CD" w14:textId="77777777" w:rsidR="00242174" w:rsidRPr="00242174" w:rsidRDefault="00242174" w:rsidP="00242174">
            <w:pPr>
              <w:jc w:val="center"/>
              <w:rPr>
                <w:bCs/>
                <w:color w:val="000000"/>
                <w:sz w:val="28"/>
                <w:szCs w:val="28"/>
              </w:rPr>
            </w:pPr>
            <w:r w:rsidRPr="00242174">
              <w:t>-</w:t>
            </w:r>
          </w:p>
        </w:tc>
      </w:tr>
      <w:tr w:rsidR="00242174" w:rsidRPr="00242174" w14:paraId="7F714099" w14:textId="77777777" w:rsidTr="007E69AF">
        <w:trPr>
          <w:jc w:val="center"/>
        </w:trPr>
        <w:tc>
          <w:tcPr>
            <w:tcW w:w="851" w:type="dxa"/>
            <w:vAlign w:val="center"/>
          </w:tcPr>
          <w:p w14:paraId="4D3DB910" w14:textId="77777777" w:rsidR="00242174" w:rsidRPr="00242174" w:rsidRDefault="00242174" w:rsidP="00242174">
            <w:pPr>
              <w:jc w:val="center"/>
              <w:rPr>
                <w:bCs/>
                <w:color w:val="000000"/>
                <w:sz w:val="28"/>
                <w:szCs w:val="28"/>
              </w:rPr>
            </w:pPr>
            <w:r w:rsidRPr="00242174">
              <w:rPr>
                <w:bCs/>
                <w:color w:val="000000"/>
                <w:sz w:val="28"/>
                <w:szCs w:val="28"/>
              </w:rPr>
              <w:t>4.9.</w:t>
            </w:r>
          </w:p>
        </w:tc>
        <w:tc>
          <w:tcPr>
            <w:tcW w:w="3539" w:type="dxa"/>
            <w:vAlign w:val="center"/>
          </w:tcPr>
          <w:p w14:paraId="53F174BA"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водоотведения сточных вод, на единицу объема отводимых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водоотведению</w:t>
            </w:r>
          </w:p>
        </w:tc>
        <w:tc>
          <w:tcPr>
            <w:tcW w:w="1701" w:type="dxa"/>
            <w:vAlign w:val="center"/>
          </w:tcPr>
          <w:p w14:paraId="7117E7AC"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3D1FA519"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020D946A"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2" w:type="dxa"/>
            <w:vAlign w:val="center"/>
          </w:tcPr>
          <w:p w14:paraId="5E03624D" w14:textId="77777777" w:rsidR="00242174" w:rsidRPr="00242174" w:rsidRDefault="00242174" w:rsidP="00242174">
            <w:pPr>
              <w:jc w:val="center"/>
              <w:rPr>
                <w:bCs/>
                <w:color w:val="000000"/>
                <w:sz w:val="28"/>
                <w:szCs w:val="28"/>
              </w:rPr>
            </w:pPr>
            <w:r w:rsidRPr="00242174">
              <w:rPr>
                <w:bCs/>
                <w:color w:val="000000"/>
                <w:sz w:val="28"/>
                <w:szCs w:val="28"/>
              </w:rPr>
              <w:t>-</w:t>
            </w:r>
          </w:p>
        </w:tc>
        <w:tc>
          <w:tcPr>
            <w:tcW w:w="993" w:type="dxa"/>
            <w:vAlign w:val="center"/>
          </w:tcPr>
          <w:p w14:paraId="42DEFBDE" w14:textId="77777777" w:rsidR="00242174" w:rsidRPr="00242174" w:rsidRDefault="00242174" w:rsidP="00242174">
            <w:pPr>
              <w:jc w:val="center"/>
              <w:rPr>
                <w:bCs/>
                <w:color w:val="000000"/>
                <w:sz w:val="28"/>
                <w:szCs w:val="28"/>
              </w:rPr>
            </w:pPr>
            <w:r w:rsidRPr="00242174">
              <w:t>-</w:t>
            </w:r>
          </w:p>
        </w:tc>
      </w:tr>
    </w:tbl>
    <w:p w14:paraId="36C81C54" w14:textId="77777777" w:rsidR="00242174" w:rsidRPr="00242174" w:rsidRDefault="00242174" w:rsidP="00242174">
      <w:pPr>
        <w:ind w:left="-567"/>
        <w:jc w:val="center"/>
        <w:rPr>
          <w:bCs/>
          <w:color w:val="000000"/>
          <w:sz w:val="28"/>
          <w:szCs w:val="28"/>
        </w:rPr>
      </w:pPr>
    </w:p>
    <w:bookmarkEnd w:id="15"/>
    <w:p w14:paraId="35F387FA" w14:textId="77777777" w:rsidR="00242174" w:rsidRPr="00242174" w:rsidRDefault="00242174" w:rsidP="00242174">
      <w:pPr>
        <w:spacing w:after="200" w:line="276" w:lineRule="auto"/>
        <w:rPr>
          <w:bCs/>
          <w:color w:val="000000"/>
          <w:sz w:val="28"/>
          <w:szCs w:val="28"/>
        </w:rPr>
      </w:pPr>
      <w:r w:rsidRPr="00242174">
        <w:rPr>
          <w:bCs/>
          <w:color w:val="000000"/>
          <w:sz w:val="28"/>
          <w:szCs w:val="28"/>
        </w:rPr>
        <w:br w:type="page"/>
      </w:r>
    </w:p>
    <w:p w14:paraId="5AB443E8" w14:textId="77777777" w:rsidR="00242174" w:rsidRPr="00242174" w:rsidRDefault="00242174" w:rsidP="00242174">
      <w:pPr>
        <w:ind w:left="-567"/>
        <w:jc w:val="center"/>
        <w:rPr>
          <w:bCs/>
          <w:color w:val="000000"/>
          <w:sz w:val="28"/>
          <w:szCs w:val="28"/>
        </w:rPr>
      </w:pPr>
      <w:bookmarkStart w:id="16" w:name="_Hlk117182494"/>
      <w:r w:rsidRPr="00242174">
        <w:rPr>
          <w:bCs/>
          <w:color w:val="000000"/>
          <w:sz w:val="28"/>
          <w:szCs w:val="28"/>
        </w:rPr>
        <w:lastRenderedPageBreak/>
        <w:t>Раздел 9. Расчет эффективности производственной программы</w:t>
      </w:r>
    </w:p>
    <w:p w14:paraId="509DFD10" w14:textId="77777777" w:rsidR="00242174" w:rsidRPr="00242174" w:rsidRDefault="00242174" w:rsidP="00242174">
      <w:pPr>
        <w:ind w:left="-567"/>
        <w:jc w:val="center"/>
        <w:rPr>
          <w:bCs/>
          <w:color w:val="000000"/>
          <w:sz w:val="28"/>
          <w:szCs w:val="28"/>
        </w:rPr>
      </w:pPr>
    </w:p>
    <w:tbl>
      <w:tblPr>
        <w:tblStyle w:val="ae"/>
        <w:tblW w:w="5000" w:type="pct"/>
        <w:jc w:val="center"/>
        <w:tblLayout w:type="fixed"/>
        <w:tblLook w:val="04A0" w:firstRow="1" w:lastRow="0" w:firstColumn="1" w:lastColumn="0" w:noHBand="0" w:noVBand="1"/>
      </w:tblPr>
      <w:tblGrid>
        <w:gridCol w:w="708"/>
        <w:gridCol w:w="3540"/>
        <w:gridCol w:w="1399"/>
        <w:gridCol w:w="2416"/>
        <w:gridCol w:w="2415"/>
      </w:tblGrid>
      <w:tr w:rsidR="00242174" w:rsidRPr="00242174" w14:paraId="661BB8A5" w14:textId="77777777" w:rsidTr="00242174">
        <w:trPr>
          <w:trHeight w:val="2473"/>
          <w:jc w:val="center"/>
        </w:trPr>
        <w:tc>
          <w:tcPr>
            <w:tcW w:w="708" w:type="dxa"/>
            <w:vAlign w:val="center"/>
          </w:tcPr>
          <w:p w14:paraId="58022A39" w14:textId="77777777" w:rsidR="00242174" w:rsidRPr="00242174" w:rsidRDefault="00242174" w:rsidP="00242174">
            <w:pPr>
              <w:jc w:val="center"/>
              <w:rPr>
                <w:bCs/>
                <w:color w:val="000000"/>
                <w:sz w:val="28"/>
                <w:szCs w:val="28"/>
              </w:rPr>
            </w:pPr>
            <w:r w:rsidRPr="00242174">
              <w:rPr>
                <w:bCs/>
                <w:color w:val="000000"/>
                <w:sz w:val="28"/>
                <w:szCs w:val="28"/>
              </w:rPr>
              <w:t>№ п/п</w:t>
            </w:r>
          </w:p>
        </w:tc>
        <w:tc>
          <w:tcPr>
            <w:tcW w:w="3540" w:type="dxa"/>
            <w:vAlign w:val="center"/>
          </w:tcPr>
          <w:p w14:paraId="661ABD9F" w14:textId="77777777" w:rsidR="00242174" w:rsidRPr="00242174" w:rsidRDefault="00242174" w:rsidP="00242174">
            <w:pPr>
              <w:jc w:val="center"/>
              <w:rPr>
                <w:bCs/>
                <w:color w:val="000000"/>
                <w:sz w:val="28"/>
                <w:szCs w:val="28"/>
              </w:rPr>
            </w:pPr>
            <w:r w:rsidRPr="00242174">
              <w:rPr>
                <w:bCs/>
                <w:color w:val="000000"/>
                <w:sz w:val="28"/>
                <w:szCs w:val="28"/>
              </w:rPr>
              <w:t>Наименование показателя</w:t>
            </w:r>
          </w:p>
        </w:tc>
        <w:tc>
          <w:tcPr>
            <w:tcW w:w="1399" w:type="dxa"/>
            <w:vAlign w:val="center"/>
          </w:tcPr>
          <w:p w14:paraId="2AE972B3" w14:textId="77777777" w:rsidR="00242174" w:rsidRPr="00242174" w:rsidRDefault="00242174" w:rsidP="00242174">
            <w:pPr>
              <w:jc w:val="center"/>
              <w:rPr>
                <w:bCs/>
                <w:color w:val="000000"/>
                <w:sz w:val="28"/>
                <w:szCs w:val="28"/>
              </w:rPr>
            </w:pPr>
            <w:r w:rsidRPr="00242174">
              <w:rPr>
                <w:bCs/>
                <w:color w:val="000000"/>
                <w:sz w:val="28"/>
                <w:szCs w:val="28"/>
              </w:rPr>
              <w:t>Значение показателя в базовом периоде    2023 год</w:t>
            </w:r>
          </w:p>
        </w:tc>
        <w:tc>
          <w:tcPr>
            <w:tcW w:w="2416" w:type="dxa"/>
            <w:vAlign w:val="center"/>
          </w:tcPr>
          <w:p w14:paraId="58E2131E" w14:textId="77777777" w:rsidR="00242174" w:rsidRPr="00242174" w:rsidRDefault="00242174" w:rsidP="00242174">
            <w:pPr>
              <w:jc w:val="center"/>
              <w:rPr>
                <w:bCs/>
                <w:color w:val="000000"/>
                <w:sz w:val="28"/>
                <w:szCs w:val="28"/>
              </w:rPr>
            </w:pPr>
            <w:r w:rsidRPr="00242174">
              <w:rPr>
                <w:bCs/>
                <w:color w:val="000000"/>
                <w:sz w:val="28"/>
                <w:szCs w:val="28"/>
              </w:rPr>
              <w:t>Планируемое значение показателя по итогам реализации производственной программы                  2026 год</w:t>
            </w:r>
          </w:p>
        </w:tc>
        <w:tc>
          <w:tcPr>
            <w:tcW w:w="2415" w:type="dxa"/>
            <w:vAlign w:val="center"/>
          </w:tcPr>
          <w:p w14:paraId="74045AC9" w14:textId="77777777" w:rsidR="00242174" w:rsidRPr="00242174" w:rsidRDefault="00242174" w:rsidP="00242174">
            <w:pPr>
              <w:jc w:val="center"/>
              <w:rPr>
                <w:bCs/>
                <w:color w:val="000000"/>
                <w:sz w:val="28"/>
                <w:szCs w:val="28"/>
              </w:rPr>
            </w:pPr>
            <w:r w:rsidRPr="00242174">
              <w:rPr>
                <w:bCs/>
                <w:color w:val="000000"/>
                <w:sz w:val="28"/>
                <w:szCs w:val="28"/>
              </w:rPr>
              <w:t xml:space="preserve">Эффективность производственной </w:t>
            </w:r>
            <w:proofErr w:type="gramStart"/>
            <w:r w:rsidRPr="00242174">
              <w:rPr>
                <w:bCs/>
                <w:color w:val="000000"/>
                <w:sz w:val="28"/>
                <w:szCs w:val="28"/>
              </w:rPr>
              <w:t xml:space="preserve">программы,   </w:t>
            </w:r>
            <w:proofErr w:type="gramEnd"/>
            <w:r w:rsidRPr="00242174">
              <w:rPr>
                <w:bCs/>
                <w:color w:val="000000"/>
                <w:sz w:val="28"/>
                <w:szCs w:val="28"/>
              </w:rPr>
              <w:t xml:space="preserve">            тыс. руб.</w:t>
            </w:r>
          </w:p>
        </w:tc>
      </w:tr>
      <w:tr w:rsidR="00242174" w:rsidRPr="00242174" w14:paraId="613C40F2" w14:textId="77777777" w:rsidTr="00242174">
        <w:trPr>
          <w:trHeight w:val="409"/>
          <w:jc w:val="center"/>
        </w:trPr>
        <w:tc>
          <w:tcPr>
            <w:tcW w:w="708" w:type="dxa"/>
            <w:vAlign w:val="center"/>
          </w:tcPr>
          <w:p w14:paraId="508773DF" w14:textId="77777777" w:rsidR="00242174" w:rsidRPr="00242174" w:rsidRDefault="00242174" w:rsidP="00242174">
            <w:pPr>
              <w:jc w:val="center"/>
              <w:rPr>
                <w:bCs/>
                <w:color w:val="000000"/>
                <w:sz w:val="28"/>
                <w:szCs w:val="28"/>
              </w:rPr>
            </w:pPr>
            <w:r w:rsidRPr="00242174">
              <w:rPr>
                <w:bCs/>
                <w:color w:val="000000"/>
                <w:sz w:val="28"/>
                <w:szCs w:val="28"/>
              </w:rPr>
              <w:t>1</w:t>
            </w:r>
          </w:p>
        </w:tc>
        <w:tc>
          <w:tcPr>
            <w:tcW w:w="3540" w:type="dxa"/>
            <w:vAlign w:val="center"/>
          </w:tcPr>
          <w:p w14:paraId="77751B5C"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399" w:type="dxa"/>
            <w:vAlign w:val="center"/>
          </w:tcPr>
          <w:p w14:paraId="62A78118"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2416" w:type="dxa"/>
            <w:vAlign w:val="center"/>
          </w:tcPr>
          <w:p w14:paraId="4F106C7B"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2415" w:type="dxa"/>
            <w:vAlign w:val="center"/>
          </w:tcPr>
          <w:p w14:paraId="441E80B4" w14:textId="77777777" w:rsidR="00242174" w:rsidRPr="00242174" w:rsidRDefault="00242174" w:rsidP="00242174">
            <w:pPr>
              <w:jc w:val="center"/>
              <w:rPr>
                <w:bCs/>
                <w:color w:val="000000"/>
                <w:sz w:val="28"/>
                <w:szCs w:val="28"/>
              </w:rPr>
            </w:pPr>
            <w:r w:rsidRPr="00242174">
              <w:rPr>
                <w:bCs/>
                <w:color w:val="000000"/>
                <w:sz w:val="28"/>
                <w:szCs w:val="28"/>
              </w:rPr>
              <w:t>5</w:t>
            </w:r>
          </w:p>
        </w:tc>
      </w:tr>
      <w:tr w:rsidR="00242174" w:rsidRPr="00242174" w14:paraId="5C8C87E0" w14:textId="77777777" w:rsidTr="00242174">
        <w:trPr>
          <w:trHeight w:val="70"/>
          <w:jc w:val="center"/>
        </w:trPr>
        <w:tc>
          <w:tcPr>
            <w:tcW w:w="10478" w:type="dxa"/>
            <w:gridSpan w:val="5"/>
            <w:vAlign w:val="center"/>
          </w:tcPr>
          <w:p w14:paraId="5F946FA9" w14:textId="77777777" w:rsidR="00242174" w:rsidRPr="00242174" w:rsidRDefault="00242174" w:rsidP="00AC26C1">
            <w:pPr>
              <w:numPr>
                <w:ilvl w:val="0"/>
                <w:numId w:val="21"/>
              </w:numPr>
              <w:contextualSpacing/>
              <w:jc w:val="center"/>
              <w:rPr>
                <w:bCs/>
                <w:color w:val="000000"/>
                <w:sz w:val="28"/>
                <w:szCs w:val="28"/>
              </w:rPr>
            </w:pPr>
            <w:r w:rsidRPr="00242174">
              <w:rPr>
                <w:bCs/>
                <w:color w:val="000000"/>
                <w:sz w:val="28"/>
                <w:szCs w:val="28"/>
              </w:rPr>
              <w:t>Показатели качества воды</w:t>
            </w:r>
          </w:p>
        </w:tc>
      </w:tr>
      <w:tr w:rsidR="00242174" w:rsidRPr="00242174" w14:paraId="572CDDDC" w14:textId="77777777" w:rsidTr="00242174">
        <w:trPr>
          <w:trHeight w:val="3409"/>
          <w:jc w:val="center"/>
        </w:trPr>
        <w:tc>
          <w:tcPr>
            <w:tcW w:w="708" w:type="dxa"/>
            <w:vAlign w:val="center"/>
          </w:tcPr>
          <w:p w14:paraId="16458248" w14:textId="77777777" w:rsidR="00242174" w:rsidRPr="00242174" w:rsidRDefault="00242174" w:rsidP="00242174">
            <w:pPr>
              <w:jc w:val="center"/>
              <w:rPr>
                <w:bCs/>
                <w:color w:val="000000"/>
                <w:sz w:val="28"/>
                <w:szCs w:val="28"/>
              </w:rPr>
            </w:pPr>
            <w:r w:rsidRPr="00242174">
              <w:rPr>
                <w:bCs/>
                <w:color w:val="000000"/>
                <w:sz w:val="28"/>
                <w:szCs w:val="28"/>
              </w:rPr>
              <w:t>1.1.</w:t>
            </w:r>
          </w:p>
        </w:tc>
        <w:tc>
          <w:tcPr>
            <w:tcW w:w="3540" w:type="dxa"/>
            <w:vAlign w:val="center"/>
          </w:tcPr>
          <w:p w14:paraId="03A3B8D6" w14:textId="77777777" w:rsidR="00242174" w:rsidRPr="00242174" w:rsidRDefault="00242174" w:rsidP="00242174">
            <w:pPr>
              <w:rPr>
                <w:color w:val="000000"/>
                <w:sz w:val="22"/>
                <w:szCs w:val="22"/>
              </w:rPr>
            </w:pPr>
            <w:r w:rsidRPr="00242174">
              <w:rPr>
                <w:color w:val="000000"/>
                <w:sz w:val="22"/>
                <w:szCs w:val="22"/>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399" w:type="dxa"/>
            <w:vAlign w:val="center"/>
          </w:tcPr>
          <w:p w14:paraId="3AF69174"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2036F35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77216501"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5A7CD5B1" w14:textId="77777777" w:rsidTr="00242174">
        <w:trPr>
          <w:trHeight w:val="2253"/>
          <w:jc w:val="center"/>
        </w:trPr>
        <w:tc>
          <w:tcPr>
            <w:tcW w:w="708" w:type="dxa"/>
            <w:vAlign w:val="center"/>
          </w:tcPr>
          <w:p w14:paraId="6F481C8E" w14:textId="77777777" w:rsidR="00242174" w:rsidRPr="00242174" w:rsidRDefault="00242174" w:rsidP="00242174">
            <w:pPr>
              <w:jc w:val="center"/>
              <w:rPr>
                <w:bCs/>
                <w:color w:val="000000"/>
                <w:sz w:val="28"/>
                <w:szCs w:val="28"/>
              </w:rPr>
            </w:pPr>
            <w:r w:rsidRPr="00242174">
              <w:rPr>
                <w:bCs/>
                <w:color w:val="000000"/>
                <w:sz w:val="28"/>
                <w:szCs w:val="28"/>
              </w:rPr>
              <w:t>1.2.</w:t>
            </w:r>
          </w:p>
        </w:tc>
        <w:tc>
          <w:tcPr>
            <w:tcW w:w="3540" w:type="dxa"/>
            <w:vAlign w:val="center"/>
          </w:tcPr>
          <w:p w14:paraId="3C7C7969" w14:textId="77777777" w:rsidR="00242174" w:rsidRPr="00242174" w:rsidRDefault="00242174" w:rsidP="00242174">
            <w:pPr>
              <w:rPr>
                <w:bCs/>
                <w:color w:val="000000"/>
                <w:sz w:val="28"/>
                <w:szCs w:val="28"/>
              </w:rPr>
            </w:pPr>
            <w:r w:rsidRPr="00242174">
              <w:rPr>
                <w:color w:val="000000"/>
                <w:sz w:val="22"/>
                <w:szCs w:val="22"/>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(в процентах)</w:t>
            </w:r>
          </w:p>
        </w:tc>
        <w:tc>
          <w:tcPr>
            <w:tcW w:w="1399" w:type="dxa"/>
            <w:vAlign w:val="center"/>
          </w:tcPr>
          <w:p w14:paraId="0E4A7482"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6" w:type="dxa"/>
            <w:vAlign w:val="center"/>
          </w:tcPr>
          <w:p w14:paraId="59645E04"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5" w:type="dxa"/>
            <w:vAlign w:val="center"/>
          </w:tcPr>
          <w:p w14:paraId="7A77A188"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71E1485E" w14:textId="77777777" w:rsidTr="00242174">
        <w:trPr>
          <w:trHeight w:val="70"/>
          <w:jc w:val="center"/>
        </w:trPr>
        <w:tc>
          <w:tcPr>
            <w:tcW w:w="10478" w:type="dxa"/>
            <w:gridSpan w:val="5"/>
            <w:vAlign w:val="center"/>
          </w:tcPr>
          <w:p w14:paraId="021EC7BD" w14:textId="77777777" w:rsidR="00242174" w:rsidRPr="00242174" w:rsidRDefault="00242174" w:rsidP="00AC26C1">
            <w:pPr>
              <w:numPr>
                <w:ilvl w:val="0"/>
                <w:numId w:val="21"/>
              </w:numPr>
              <w:contextualSpacing/>
              <w:jc w:val="center"/>
              <w:rPr>
                <w:bCs/>
                <w:color w:val="000000"/>
                <w:sz w:val="28"/>
                <w:szCs w:val="28"/>
              </w:rPr>
            </w:pPr>
            <w:r w:rsidRPr="00242174">
              <w:rPr>
                <w:bCs/>
                <w:color w:val="000000"/>
                <w:sz w:val="28"/>
                <w:szCs w:val="28"/>
              </w:rPr>
              <w:t>Показатели надежности и бесперебойности водоснабжения и водоотведения</w:t>
            </w:r>
          </w:p>
        </w:tc>
      </w:tr>
      <w:tr w:rsidR="00242174" w:rsidRPr="00242174" w14:paraId="1A55D8E0" w14:textId="77777777" w:rsidTr="00242174">
        <w:trPr>
          <w:trHeight w:val="70"/>
          <w:jc w:val="center"/>
        </w:trPr>
        <w:tc>
          <w:tcPr>
            <w:tcW w:w="708" w:type="dxa"/>
            <w:vAlign w:val="center"/>
          </w:tcPr>
          <w:p w14:paraId="6AA22C85" w14:textId="77777777" w:rsidR="00242174" w:rsidRPr="00242174" w:rsidRDefault="00242174" w:rsidP="00242174">
            <w:pPr>
              <w:jc w:val="center"/>
              <w:rPr>
                <w:bCs/>
                <w:color w:val="000000"/>
                <w:sz w:val="28"/>
                <w:szCs w:val="28"/>
              </w:rPr>
            </w:pPr>
            <w:r w:rsidRPr="00242174">
              <w:rPr>
                <w:bCs/>
                <w:color w:val="000000"/>
                <w:sz w:val="28"/>
                <w:szCs w:val="28"/>
              </w:rPr>
              <w:t>2.1.</w:t>
            </w:r>
          </w:p>
        </w:tc>
        <w:tc>
          <w:tcPr>
            <w:tcW w:w="3540" w:type="dxa"/>
            <w:vAlign w:val="center"/>
          </w:tcPr>
          <w:p w14:paraId="6A92CA26" w14:textId="77777777" w:rsidR="00242174" w:rsidRPr="00242174" w:rsidRDefault="00242174" w:rsidP="00242174">
            <w:pPr>
              <w:rPr>
                <w:bCs/>
                <w:color w:val="000000"/>
                <w:sz w:val="28"/>
                <w:szCs w:val="28"/>
              </w:rPr>
            </w:pPr>
            <w:r w:rsidRPr="00242174">
              <w:rPr>
                <w:color w:val="000000"/>
                <w:sz w:val="22"/>
                <w:szCs w:val="22"/>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399" w:type="dxa"/>
            <w:vAlign w:val="center"/>
          </w:tcPr>
          <w:p w14:paraId="1C61F9DC" w14:textId="77777777" w:rsidR="00242174" w:rsidRPr="00242174" w:rsidRDefault="00242174" w:rsidP="00242174">
            <w:pPr>
              <w:jc w:val="center"/>
              <w:rPr>
                <w:bCs/>
                <w:color w:val="000000"/>
                <w:sz w:val="28"/>
                <w:szCs w:val="28"/>
              </w:rPr>
            </w:pPr>
            <w:r w:rsidRPr="00242174">
              <w:rPr>
                <w:bCs/>
                <w:color w:val="000000"/>
                <w:sz w:val="28"/>
                <w:szCs w:val="28"/>
              </w:rPr>
              <w:t>0,77</w:t>
            </w:r>
          </w:p>
        </w:tc>
        <w:tc>
          <w:tcPr>
            <w:tcW w:w="2416" w:type="dxa"/>
            <w:vAlign w:val="center"/>
          </w:tcPr>
          <w:p w14:paraId="75BB2F88" w14:textId="77777777" w:rsidR="00242174" w:rsidRPr="00242174" w:rsidRDefault="00242174" w:rsidP="00242174">
            <w:pPr>
              <w:jc w:val="center"/>
              <w:rPr>
                <w:bCs/>
                <w:color w:val="000000"/>
                <w:sz w:val="28"/>
                <w:szCs w:val="28"/>
              </w:rPr>
            </w:pPr>
            <w:r w:rsidRPr="00242174">
              <w:rPr>
                <w:sz w:val="28"/>
                <w:szCs w:val="28"/>
              </w:rPr>
              <w:t>0,77</w:t>
            </w:r>
          </w:p>
        </w:tc>
        <w:tc>
          <w:tcPr>
            <w:tcW w:w="2415" w:type="dxa"/>
            <w:vAlign w:val="center"/>
          </w:tcPr>
          <w:p w14:paraId="291B609B" w14:textId="77777777" w:rsidR="00242174" w:rsidRPr="00242174" w:rsidRDefault="00242174" w:rsidP="00242174">
            <w:pPr>
              <w:jc w:val="center"/>
              <w:rPr>
                <w:bCs/>
                <w:color w:val="000000"/>
                <w:sz w:val="28"/>
                <w:szCs w:val="28"/>
              </w:rPr>
            </w:pPr>
            <w:r w:rsidRPr="00242174">
              <w:rPr>
                <w:sz w:val="28"/>
                <w:szCs w:val="28"/>
              </w:rPr>
              <w:t>-</w:t>
            </w:r>
          </w:p>
        </w:tc>
      </w:tr>
      <w:tr w:rsidR="00242174" w:rsidRPr="00242174" w14:paraId="32D387E3" w14:textId="77777777" w:rsidTr="00242174">
        <w:trPr>
          <w:trHeight w:val="70"/>
          <w:jc w:val="center"/>
        </w:trPr>
        <w:tc>
          <w:tcPr>
            <w:tcW w:w="708" w:type="dxa"/>
            <w:vAlign w:val="center"/>
          </w:tcPr>
          <w:p w14:paraId="6A6DD68D" w14:textId="77777777" w:rsidR="00242174" w:rsidRPr="00242174" w:rsidRDefault="00242174" w:rsidP="00242174">
            <w:pPr>
              <w:jc w:val="center"/>
              <w:rPr>
                <w:bCs/>
                <w:color w:val="000000"/>
                <w:sz w:val="28"/>
                <w:szCs w:val="28"/>
              </w:rPr>
            </w:pPr>
            <w:r w:rsidRPr="00242174">
              <w:rPr>
                <w:bCs/>
                <w:color w:val="000000"/>
                <w:sz w:val="28"/>
                <w:szCs w:val="28"/>
              </w:rPr>
              <w:lastRenderedPageBreak/>
              <w:t>1</w:t>
            </w:r>
          </w:p>
        </w:tc>
        <w:tc>
          <w:tcPr>
            <w:tcW w:w="3540" w:type="dxa"/>
            <w:vAlign w:val="center"/>
          </w:tcPr>
          <w:p w14:paraId="12CCBC83"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399" w:type="dxa"/>
            <w:vAlign w:val="center"/>
          </w:tcPr>
          <w:p w14:paraId="5368A689"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2416" w:type="dxa"/>
            <w:vAlign w:val="center"/>
          </w:tcPr>
          <w:p w14:paraId="70C9B167"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2415" w:type="dxa"/>
            <w:vAlign w:val="center"/>
          </w:tcPr>
          <w:p w14:paraId="04A7C23E" w14:textId="77777777" w:rsidR="00242174" w:rsidRPr="00242174" w:rsidRDefault="00242174" w:rsidP="00242174">
            <w:pPr>
              <w:jc w:val="center"/>
              <w:rPr>
                <w:bCs/>
                <w:color w:val="000000"/>
                <w:sz w:val="28"/>
                <w:szCs w:val="28"/>
              </w:rPr>
            </w:pPr>
            <w:r w:rsidRPr="00242174">
              <w:rPr>
                <w:bCs/>
                <w:color w:val="000000"/>
                <w:sz w:val="28"/>
                <w:szCs w:val="28"/>
              </w:rPr>
              <w:t>5</w:t>
            </w:r>
          </w:p>
        </w:tc>
      </w:tr>
      <w:tr w:rsidR="00242174" w:rsidRPr="00242174" w14:paraId="3C753132" w14:textId="77777777" w:rsidTr="00242174">
        <w:trPr>
          <w:trHeight w:val="944"/>
          <w:jc w:val="center"/>
        </w:trPr>
        <w:tc>
          <w:tcPr>
            <w:tcW w:w="708" w:type="dxa"/>
            <w:vAlign w:val="center"/>
          </w:tcPr>
          <w:p w14:paraId="7810CE40" w14:textId="77777777" w:rsidR="00242174" w:rsidRPr="00242174" w:rsidRDefault="00242174" w:rsidP="00242174">
            <w:pPr>
              <w:jc w:val="center"/>
              <w:rPr>
                <w:bCs/>
                <w:color w:val="000000"/>
                <w:sz w:val="28"/>
                <w:szCs w:val="28"/>
              </w:rPr>
            </w:pPr>
            <w:r w:rsidRPr="00242174">
              <w:rPr>
                <w:bCs/>
                <w:color w:val="000000"/>
                <w:sz w:val="28"/>
                <w:szCs w:val="28"/>
              </w:rPr>
              <w:t>2.2.</w:t>
            </w:r>
          </w:p>
        </w:tc>
        <w:tc>
          <w:tcPr>
            <w:tcW w:w="3540" w:type="dxa"/>
            <w:vAlign w:val="center"/>
          </w:tcPr>
          <w:p w14:paraId="37C575B2" w14:textId="77777777" w:rsidR="00242174" w:rsidRPr="00242174" w:rsidRDefault="00242174" w:rsidP="00242174">
            <w:pPr>
              <w:rPr>
                <w:color w:val="000000"/>
                <w:sz w:val="22"/>
                <w:szCs w:val="22"/>
              </w:rPr>
            </w:pPr>
            <w:r w:rsidRPr="00242174">
              <w:rPr>
                <w:color w:val="000000"/>
                <w:sz w:val="22"/>
                <w:szCs w:val="22"/>
              </w:rPr>
              <w:t>Количество перерывов в подаче технической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(ед./км)</w:t>
            </w:r>
          </w:p>
        </w:tc>
        <w:tc>
          <w:tcPr>
            <w:tcW w:w="1399" w:type="dxa"/>
            <w:vAlign w:val="center"/>
          </w:tcPr>
          <w:p w14:paraId="2D40FEAA"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6" w:type="dxa"/>
            <w:vAlign w:val="center"/>
          </w:tcPr>
          <w:p w14:paraId="317680CC"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5" w:type="dxa"/>
            <w:vAlign w:val="center"/>
          </w:tcPr>
          <w:p w14:paraId="2A37DF10"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7694C09A" w14:textId="77777777" w:rsidTr="00242174">
        <w:trPr>
          <w:trHeight w:val="944"/>
          <w:jc w:val="center"/>
        </w:trPr>
        <w:tc>
          <w:tcPr>
            <w:tcW w:w="708" w:type="dxa"/>
            <w:vAlign w:val="center"/>
          </w:tcPr>
          <w:p w14:paraId="76ED1078" w14:textId="77777777" w:rsidR="00242174" w:rsidRPr="00242174" w:rsidRDefault="00242174" w:rsidP="00242174">
            <w:pPr>
              <w:jc w:val="center"/>
              <w:rPr>
                <w:bCs/>
                <w:color w:val="000000"/>
                <w:sz w:val="28"/>
                <w:szCs w:val="28"/>
              </w:rPr>
            </w:pPr>
            <w:r w:rsidRPr="00242174">
              <w:rPr>
                <w:bCs/>
                <w:color w:val="000000"/>
                <w:sz w:val="28"/>
                <w:szCs w:val="28"/>
              </w:rPr>
              <w:t>2.2.</w:t>
            </w:r>
          </w:p>
        </w:tc>
        <w:tc>
          <w:tcPr>
            <w:tcW w:w="3540" w:type="dxa"/>
            <w:vAlign w:val="center"/>
          </w:tcPr>
          <w:p w14:paraId="7F9DCC78" w14:textId="77777777" w:rsidR="00242174" w:rsidRPr="00242174" w:rsidRDefault="00242174" w:rsidP="00242174">
            <w:pPr>
              <w:rPr>
                <w:bCs/>
                <w:color w:val="000000"/>
                <w:sz w:val="28"/>
                <w:szCs w:val="28"/>
              </w:rPr>
            </w:pPr>
            <w:r w:rsidRPr="00242174">
              <w:rPr>
                <w:color w:val="000000"/>
                <w:sz w:val="22"/>
                <w:szCs w:val="22"/>
              </w:rPr>
              <w:t>Удельное количество аварий и засоров в расчете на протяженность канализационной сети в год (ед./км)</w:t>
            </w:r>
          </w:p>
        </w:tc>
        <w:tc>
          <w:tcPr>
            <w:tcW w:w="1399" w:type="dxa"/>
            <w:vAlign w:val="center"/>
          </w:tcPr>
          <w:p w14:paraId="63BA019E" w14:textId="77777777" w:rsidR="00242174" w:rsidRPr="00242174" w:rsidRDefault="00242174" w:rsidP="00242174">
            <w:pPr>
              <w:jc w:val="center"/>
              <w:rPr>
                <w:bCs/>
                <w:color w:val="000000"/>
                <w:sz w:val="28"/>
                <w:szCs w:val="28"/>
              </w:rPr>
            </w:pPr>
            <w:r w:rsidRPr="00242174">
              <w:rPr>
                <w:bCs/>
                <w:color w:val="000000"/>
                <w:sz w:val="28"/>
                <w:szCs w:val="28"/>
              </w:rPr>
              <w:t>5,23</w:t>
            </w:r>
          </w:p>
        </w:tc>
        <w:tc>
          <w:tcPr>
            <w:tcW w:w="2416" w:type="dxa"/>
            <w:vAlign w:val="center"/>
          </w:tcPr>
          <w:p w14:paraId="71DCE522" w14:textId="77777777" w:rsidR="00242174" w:rsidRPr="00242174" w:rsidRDefault="00242174" w:rsidP="00242174">
            <w:pPr>
              <w:jc w:val="center"/>
              <w:rPr>
                <w:bCs/>
                <w:color w:val="000000"/>
                <w:sz w:val="28"/>
                <w:szCs w:val="28"/>
              </w:rPr>
            </w:pPr>
            <w:r w:rsidRPr="00242174">
              <w:rPr>
                <w:bCs/>
                <w:color w:val="000000"/>
                <w:sz w:val="28"/>
                <w:szCs w:val="28"/>
              </w:rPr>
              <w:t>5,23</w:t>
            </w:r>
          </w:p>
        </w:tc>
        <w:tc>
          <w:tcPr>
            <w:tcW w:w="2415" w:type="dxa"/>
            <w:vAlign w:val="center"/>
          </w:tcPr>
          <w:p w14:paraId="424F4848"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7FB61BDB" w14:textId="77777777" w:rsidTr="00242174">
        <w:trPr>
          <w:trHeight w:val="415"/>
          <w:jc w:val="center"/>
        </w:trPr>
        <w:tc>
          <w:tcPr>
            <w:tcW w:w="10478" w:type="dxa"/>
            <w:gridSpan w:val="5"/>
            <w:vAlign w:val="center"/>
          </w:tcPr>
          <w:p w14:paraId="43ADDAF7" w14:textId="77777777" w:rsidR="00242174" w:rsidRPr="00242174" w:rsidRDefault="00242174" w:rsidP="00AC26C1">
            <w:pPr>
              <w:numPr>
                <w:ilvl w:val="0"/>
                <w:numId w:val="21"/>
              </w:numPr>
              <w:contextualSpacing/>
              <w:jc w:val="center"/>
              <w:rPr>
                <w:bCs/>
                <w:color w:val="000000"/>
                <w:sz w:val="28"/>
                <w:szCs w:val="28"/>
              </w:rPr>
            </w:pPr>
            <w:r w:rsidRPr="00242174">
              <w:rPr>
                <w:bCs/>
                <w:color w:val="000000"/>
                <w:sz w:val="28"/>
                <w:szCs w:val="28"/>
              </w:rPr>
              <w:t>Показатели качества очистки сточных вод</w:t>
            </w:r>
          </w:p>
        </w:tc>
      </w:tr>
      <w:tr w:rsidR="00242174" w:rsidRPr="00242174" w14:paraId="66A7F592" w14:textId="77777777" w:rsidTr="00242174">
        <w:trPr>
          <w:trHeight w:val="1642"/>
          <w:jc w:val="center"/>
        </w:trPr>
        <w:tc>
          <w:tcPr>
            <w:tcW w:w="708" w:type="dxa"/>
            <w:vAlign w:val="center"/>
          </w:tcPr>
          <w:p w14:paraId="08579081" w14:textId="77777777" w:rsidR="00242174" w:rsidRPr="00242174" w:rsidRDefault="00242174" w:rsidP="00242174">
            <w:pPr>
              <w:jc w:val="center"/>
              <w:rPr>
                <w:bCs/>
                <w:color w:val="000000"/>
                <w:sz w:val="28"/>
                <w:szCs w:val="28"/>
              </w:rPr>
            </w:pPr>
            <w:r w:rsidRPr="00242174">
              <w:rPr>
                <w:bCs/>
                <w:color w:val="000000"/>
                <w:sz w:val="28"/>
                <w:szCs w:val="28"/>
              </w:rPr>
              <w:t>3.1.</w:t>
            </w:r>
          </w:p>
        </w:tc>
        <w:tc>
          <w:tcPr>
            <w:tcW w:w="3540" w:type="dxa"/>
            <w:vAlign w:val="center"/>
          </w:tcPr>
          <w:p w14:paraId="224F66BA" w14:textId="77777777" w:rsidR="00242174" w:rsidRPr="00242174" w:rsidRDefault="00242174" w:rsidP="00242174">
            <w:pPr>
              <w:rPr>
                <w:color w:val="000000"/>
                <w:sz w:val="22"/>
                <w:szCs w:val="22"/>
              </w:rPr>
            </w:pPr>
            <w:r w:rsidRPr="00242174">
              <w:rPr>
                <w:color w:val="000000"/>
                <w:sz w:val="22"/>
                <w:szCs w:val="22"/>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tc>
        <w:tc>
          <w:tcPr>
            <w:tcW w:w="1399" w:type="dxa"/>
            <w:vAlign w:val="center"/>
          </w:tcPr>
          <w:p w14:paraId="5B24BA7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2B118F31"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5BAF143B"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4B33DCD9" w14:textId="77777777" w:rsidTr="00242174">
        <w:trPr>
          <w:trHeight w:val="1822"/>
          <w:jc w:val="center"/>
        </w:trPr>
        <w:tc>
          <w:tcPr>
            <w:tcW w:w="708" w:type="dxa"/>
            <w:vAlign w:val="center"/>
          </w:tcPr>
          <w:p w14:paraId="5484CF95" w14:textId="77777777" w:rsidR="00242174" w:rsidRPr="00242174" w:rsidRDefault="00242174" w:rsidP="00242174">
            <w:pPr>
              <w:jc w:val="center"/>
              <w:rPr>
                <w:bCs/>
                <w:color w:val="000000"/>
                <w:sz w:val="28"/>
                <w:szCs w:val="28"/>
              </w:rPr>
            </w:pPr>
            <w:r w:rsidRPr="00242174">
              <w:rPr>
                <w:bCs/>
                <w:color w:val="000000"/>
                <w:sz w:val="28"/>
                <w:szCs w:val="28"/>
              </w:rPr>
              <w:t>3.2.</w:t>
            </w:r>
          </w:p>
        </w:tc>
        <w:tc>
          <w:tcPr>
            <w:tcW w:w="3540" w:type="dxa"/>
            <w:vAlign w:val="center"/>
          </w:tcPr>
          <w:p w14:paraId="061C7667" w14:textId="77777777" w:rsidR="00242174" w:rsidRPr="00242174" w:rsidRDefault="00242174" w:rsidP="00242174">
            <w:pPr>
              <w:rPr>
                <w:bCs/>
                <w:color w:val="000000"/>
                <w:sz w:val="28"/>
                <w:szCs w:val="28"/>
              </w:rPr>
            </w:pPr>
            <w:r w:rsidRPr="00242174">
              <w:rPr>
                <w:color w:val="000000"/>
                <w:sz w:val="22"/>
                <w:szCs w:val="22"/>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tc>
        <w:tc>
          <w:tcPr>
            <w:tcW w:w="1399" w:type="dxa"/>
            <w:vAlign w:val="center"/>
          </w:tcPr>
          <w:p w14:paraId="0CF6F6C8"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7966145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5C267A6F"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6B19689E" w14:textId="77777777" w:rsidTr="00242174">
        <w:trPr>
          <w:trHeight w:val="1675"/>
          <w:jc w:val="center"/>
        </w:trPr>
        <w:tc>
          <w:tcPr>
            <w:tcW w:w="708" w:type="dxa"/>
            <w:vAlign w:val="center"/>
          </w:tcPr>
          <w:p w14:paraId="1FAC5996" w14:textId="77777777" w:rsidR="00242174" w:rsidRPr="00242174" w:rsidRDefault="00242174" w:rsidP="00242174">
            <w:pPr>
              <w:jc w:val="center"/>
              <w:rPr>
                <w:bCs/>
                <w:color w:val="000000"/>
                <w:sz w:val="28"/>
                <w:szCs w:val="28"/>
              </w:rPr>
            </w:pPr>
            <w:r w:rsidRPr="00242174">
              <w:rPr>
                <w:bCs/>
                <w:color w:val="000000"/>
                <w:sz w:val="28"/>
                <w:szCs w:val="28"/>
              </w:rPr>
              <w:t>3.3.</w:t>
            </w:r>
          </w:p>
        </w:tc>
        <w:tc>
          <w:tcPr>
            <w:tcW w:w="3540" w:type="dxa"/>
            <w:vAlign w:val="center"/>
          </w:tcPr>
          <w:p w14:paraId="31F5806C" w14:textId="77777777" w:rsidR="00242174" w:rsidRPr="00242174" w:rsidRDefault="00242174" w:rsidP="00242174">
            <w:pPr>
              <w:rPr>
                <w:color w:val="000000"/>
                <w:sz w:val="22"/>
                <w:szCs w:val="22"/>
              </w:rPr>
            </w:pPr>
            <w:r w:rsidRPr="00242174">
              <w:rPr>
                <w:color w:val="000000"/>
                <w:sz w:val="22"/>
                <w:szCs w:val="22"/>
              </w:rPr>
              <w:t>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(в процентах)</w:t>
            </w:r>
          </w:p>
        </w:tc>
        <w:tc>
          <w:tcPr>
            <w:tcW w:w="1399" w:type="dxa"/>
            <w:vAlign w:val="center"/>
          </w:tcPr>
          <w:p w14:paraId="324C7A2A"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6" w:type="dxa"/>
            <w:vAlign w:val="center"/>
          </w:tcPr>
          <w:p w14:paraId="3AF76950" w14:textId="77777777" w:rsidR="00242174" w:rsidRPr="00242174" w:rsidRDefault="00242174" w:rsidP="00242174">
            <w:pPr>
              <w:jc w:val="center"/>
              <w:rPr>
                <w:bCs/>
                <w:color w:val="000000"/>
                <w:sz w:val="28"/>
                <w:szCs w:val="28"/>
              </w:rPr>
            </w:pPr>
            <w:r w:rsidRPr="00242174">
              <w:rPr>
                <w:bCs/>
                <w:color w:val="000000"/>
                <w:sz w:val="28"/>
                <w:szCs w:val="28"/>
              </w:rPr>
              <w:t>0,00</w:t>
            </w:r>
          </w:p>
        </w:tc>
        <w:tc>
          <w:tcPr>
            <w:tcW w:w="2415" w:type="dxa"/>
            <w:vAlign w:val="center"/>
          </w:tcPr>
          <w:p w14:paraId="408FE38D"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594CCD36" w14:textId="77777777" w:rsidTr="00242174">
        <w:trPr>
          <w:trHeight w:val="784"/>
          <w:jc w:val="center"/>
        </w:trPr>
        <w:tc>
          <w:tcPr>
            <w:tcW w:w="10478" w:type="dxa"/>
            <w:gridSpan w:val="5"/>
            <w:vAlign w:val="center"/>
          </w:tcPr>
          <w:p w14:paraId="48CF71C7" w14:textId="77777777" w:rsidR="00242174" w:rsidRPr="00242174" w:rsidRDefault="00242174" w:rsidP="00AC26C1">
            <w:pPr>
              <w:numPr>
                <w:ilvl w:val="0"/>
                <w:numId w:val="21"/>
              </w:numPr>
              <w:contextualSpacing/>
              <w:jc w:val="center"/>
              <w:rPr>
                <w:bCs/>
                <w:color w:val="000000"/>
                <w:sz w:val="28"/>
                <w:szCs w:val="28"/>
              </w:rPr>
            </w:pPr>
            <w:r w:rsidRPr="00242174">
              <w:rPr>
                <w:bCs/>
                <w:color w:val="000000"/>
                <w:sz w:val="28"/>
                <w:szCs w:val="28"/>
              </w:rPr>
              <w:t>Показатели энергетической эффективности использования ресурсов, в том числе уровень потерь воды</w:t>
            </w:r>
          </w:p>
        </w:tc>
      </w:tr>
      <w:tr w:rsidR="00242174" w:rsidRPr="00242174" w14:paraId="5E6C3629" w14:textId="77777777" w:rsidTr="00242174">
        <w:trPr>
          <w:trHeight w:val="70"/>
          <w:jc w:val="center"/>
        </w:trPr>
        <w:tc>
          <w:tcPr>
            <w:tcW w:w="708" w:type="dxa"/>
            <w:vAlign w:val="center"/>
          </w:tcPr>
          <w:p w14:paraId="72697C5C" w14:textId="77777777" w:rsidR="00242174" w:rsidRPr="00242174" w:rsidRDefault="00242174" w:rsidP="00242174">
            <w:pPr>
              <w:jc w:val="center"/>
              <w:rPr>
                <w:bCs/>
                <w:color w:val="000000"/>
                <w:sz w:val="28"/>
                <w:szCs w:val="28"/>
              </w:rPr>
            </w:pPr>
            <w:r w:rsidRPr="00242174">
              <w:rPr>
                <w:bCs/>
                <w:color w:val="000000"/>
                <w:sz w:val="28"/>
                <w:szCs w:val="28"/>
              </w:rPr>
              <w:t>4.1.</w:t>
            </w:r>
          </w:p>
        </w:tc>
        <w:tc>
          <w:tcPr>
            <w:tcW w:w="3540" w:type="dxa"/>
            <w:vAlign w:val="center"/>
          </w:tcPr>
          <w:p w14:paraId="53D4DD44" w14:textId="77777777" w:rsidR="00242174" w:rsidRPr="00242174" w:rsidRDefault="00242174" w:rsidP="00242174">
            <w:pPr>
              <w:rPr>
                <w:bCs/>
                <w:color w:val="000000"/>
                <w:sz w:val="28"/>
                <w:szCs w:val="28"/>
              </w:rPr>
            </w:pPr>
            <w:r w:rsidRPr="00242174">
              <w:rPr>
                <w:color w:val="000000"/>
                <w:sz w:val="22"/>
                <w:szCs w:val="22"/>
              </w:rPr>
              <w:t xml:space="preserve">Доля потерь воды в централизованных системах водоснабжения при </w:t>
            </w:r>
            <w:r w:rsidRPr="00242174">
              <w:rPr>
                <w:color w:val="000000"/>
                <w:sz w:val="22"/>
                <w:szCs w:val="22"/>
              </w:rPr>
              <w:lastRenderedPageBreak/>
              <w:t>транспортировке в общем объеме питьевой воды, поданной в водопроводную сеть (в процентах)</w:t>
            </w:r>
          </w:p>
        </w:tc>
        <w:tc>
          <w:tcPr>
            <w:tcW w:w="1399" w:type="dxa"/>
            <w:vAlign w:val="center"/>
          </w:tcPr>
          <w:p w14:paraId="28395FAF" w14:textId="77777777" w:rsidR="00242174" w:rsidRPr="00242174" w:rsidRDefault="00242174" w:rsidP="00242174">
            <w:pPr>
              <w:jc w:val="center"/>
              <w:rPr>
                <w:bCs/>
                <w:color w:val="000000"/>
                <w:sz w:val="28"/>
                <w:szCs w:val="28"/>
              </w:rPr>
            </w:pPr>
            <w:r w:rsidRPr="00242174">
              <w:rPr>
                <w:bCs/>
                <w:color w:val="000000"/>
                <w:sz w:val="28"/>
                <w:szCs w:val="28"/>
              </w:rPr>
              <w:lastRenderedPageBreak/>
              <w:t>38,25</w:t>
            </w:r>
          </w:p>
        </w:tc>
        <w:tc>
          <w:tcPr>
            <w:tcW w:w="2416" w:type="dxa"/>
            <w:vAlign w:val="center"/>
          </w:tcPr>
          <w:p w14:paraId="3C187838" w14:textId="77777777" w:rsidR="00242174" w:rsidRPr="00242174" w:rsidRDefault="00242174" w:rsidP="00242174">
            <w:pPr>
              <w:jc w:val="center"/>
              <w:rPr>
                <w:bCs/>
                <w:color w:val="000000"/>
                <w:sz w:val="28"/>
                <w:szCs w:val="28"/>
              </w:rPr>
            </w:pPr>
            <w:r w:rsidRPr="00242174">
              <w:rPr>
                <w:bCs/>
                <w:color w:val="000000"/>
                <w:sz w:val="28"/>
                <w:szCs w:val="28"/>
              </w:rPr>
              <w:t>38,25</w:t>
            </w:r>
          </w:p>
        </w:tc>
        <w:tc>
          <w:tcPr>
            <w:tcW w:w="2415" w:type="dxa"/>
            <w:vAlign w:val="center"/>
          </w:tcPr>
          <w:p w14:paraId="11C8C64D"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3F070C90" w14:textId="77777777" w:rsidTr="00242174">
        <w:trPr>
          <w:trHeight w:val="438"/>
          <w:jc w:val="center"/>
        </w:trPr>
        <w:tc>
          <w:tcPr>
            <w:tcW w:w="708" w:type="dxa"/>
            <w:vAlign w:val="center"/>
          </w:tcPr>
          <w:p w14:paraId="7866B9F4" w14:textId="77777777" w:rsidR="00242174" w:rsidRPr="00242174" w:rsidRDefault="00242174" w:rsidP="00242174">
            <w:pPr>
              <w:jc w:val="center"/>
              <w:rPr>
                <w:bCs/>
                <w:color w:val="000000"/>
                <w:sz w:val="28"/>
                <w:szCs w:val="28"/>
              </w:rPr>
            </w:pPr>
            <w:r w:rsidRPr="00242174">
              <w:rPr>
                <w:bCs/>
                <w:color w:val="000000"/>
                <w:sz w:val="28"/>
                <w:szCs w:val="28"/>
              </w:rPr>
              <w:t>1</w:t>
            </w:r>
          </w:p>
        </w:tc>
        <w:tc>
          <w:tcPr>
            <w:tcW w:w="3540" w:type="dxa"/>
            <w:vAlign w:val="center"/>
          </w:tcPr>
          <w:p w14:paraId="17F8B789"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399" w:type="dxa"/>
            <w:vAlign w:val="center"/>
          </w:tcPr>
          <w:p w14:paraId="3BA5B9D8"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2416" w:type="dxa"/>
            <w:vAlign w:val="center"/>
          </w:tcPr>
          <w:p w14:paraId="5FD75A59"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2415" w:type="dxa"/>
            <w:vAlign w:val="center"/>
          </w:tcPr>
          <w:p w14:paraId="63B20217" w14:textId="77777777" w:rsidR="00242174" w:rsidRPr="00242174" w:rsidRDefault="00242174" w:rsidP="00242174">
            <w:pPr>
              <w:jc w:val="center"/>
              <w:rPr>
                <w:bCs/>
                <w:color w:val="000000"/>
                <w:sz w:val="28"/>
                <w:szCs w:val="28"/>
              </w:rPr>
            </w:pPr>
            <w:r w:rsidRPr="00242174">
              <w:rPr>
                <w:bCs/>
                <w:color w:val="000000"/>
                <w:sz w:val="28"/>
                <w:szCs w:val="28"/>
              </w:rPr>
              <w:t>5</w:t>
            </w:r>
          </w:p>
        </w:tc>
      </w:tr>
      <w:tr w:rsidR="00242174" w:rsidRPr="00242174" w14:paraId="76691041" w14:textId="77777777" w:rsidTr="00242174">
        <w:trPr>
          <w:trHeight w:val="1551"/>
          <w:jc w:val="center"/>
        </w:trPr>
        <w:tc>
          <w:tcPr>
            <w:tcW w:w="708" w:type="dxa"/>
            <w:vAlign w:val="center"/>
          </w:tcPr>
          <w:p w14:paraId="0C79D2D9" w14:textId="77777777" w:rsidR="00242174" w:rsidRPr="00242174" w:rsidRDefault="00242174" w:rsidP="00242174">
            <w:pPr>
              <w:jc w:val="center"/>
              <w:rPr>
                <w:bCs/>
                <w:color w:val="000000"/>
                <w:sz w:val="28"/>
                <w:szCs w:val="28"/>
              </w:rPr>
            </w:pPr>
            <w:r w:rsidRPr="00242174">
              <w:rPr>
                <w:bCs/>
                <w:color w:val="000000"/>
                <w:sz w:val="28"/>
                <w:szCs w:val="28"/>
              </w:rPr>
              <w:t>4.2.</w:t>
            </w:r>
          </w:p>
        </w:tc>
        <w:tc>
          <w:tcPr>
            <w:tcW w:w="3540" w:type="dxa"/>
            <w:vAlign w:val="center"/>
          </w:tcPr>
          <w:p w14:paraId="389A7CD7" w14:textId="77777777" w:rsidR="00242174" w:rsidRPr="00242174" w:rsidRDefault="00242174" w:rsidP="00242174">
            <w:pPr>
              <w:rPr>
                <w:color w:val="000000"/>
                <w:sz w:val="22"/>
                <w:szCs w:val="22"/>
              </w:rPr>
            </w:pPr>
            <w:r w:rsidRPr="00242174">
              <w:rPr>
                <w:color w:val="000000"/>
                <w:sz w:val="22"/>
                <w:szCs w:val="22"/>
              </w:rPr>
              <w:t>Доля потерь воды в централизованных системах водоснабжения при транспортировке в общем объеме технической воды, поданной в водопроводную сеть (в процентах)</w:t>
            </w:r>
          </w:p>
        </w:tc>
        <w:tc>
          <w:tcPr>
            <w:tcW w:w="1399" w:type="dxa"/>
            <w:vAlign w:val="center"/>
          </w:tcPr>
          <w:p w14:paraId="19B40BD1" w14:textId="77777777" w:rsidR="00242174" w:rsidRPr="00242174" w:rsidRDefault="00242174" w:rsidP="00242174">
            <w:pPr>
              <w:jc w:val="center"/>
              <w:rPr>
                <w:bCs/>
                <w:color w:val="000000"/>
                <w:sz w:val="28"/>
                <w:szCs w:val="28"/>
              </w:rPr>
            </w:pPr>
            <w:r w:rsidRPr="00242174">
              <w:rPr>
                <w:bCs/>
                <w:color w:val="000000"/>
                <w:sz w:val="28"/>
                <w:szCs w:val="28"/>
              </w:rPr>
              <w:t>26,63</w:t>
            </w:r>
          </w:p>
        </w:tc>
        <w:tc>
          <w:tcPr>
            <w:tcW w:w="2416" w:type="dxa"/>
            <w:vAlign w:val="center"/>
          </w:tcPr>
          <w:p w14:paraId="2B35FDE2" w14:textId="77777777" w:rsidR="00242174" w:rsidRPr="00242174" w:rsidRDefault="00242174" w:rsidP="00242174">
            <w:pPr>
              <w:jc w:val="center"/>
              <w:rPr>
                <w:bCs/>
                <w:color w:val="000000"/>
                <w:sz w:val="28"/>
                <w:szCs w:val="28"/>
              </w:rPr>
            </w:pPr>
            <w:r w:rsidRPr="00242174">
              <w:rPr>
                <w:bCs/>
                <w:color w:val="000000"/>
                <w:sz w:val="28"/>
                <w:szCs w:val="28"/>
              </w:rPr>
              <w:t>26,63</w:t>
            </w:r>
          </w:p>
        </w:tc>
        <w:tc>
          <w:tcPr>
            <w:tcW w:w="2415" w:type="dxa"/>
            <w:vAlign w:val="center"/>
          </w:tcPr>
          <w:p w14:paraId="5159A057"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6E983028" w14:textId="77777777" w:rsidTr="00242174">
        <w:trPr>
          <w:trHeight w:val="1968"/>
          <w:jc w:val="center"/>
        </w:trPr>
        <w:tc>
          <w:tcPr>
            <w:tcW w:w="708" w:type="dxa"/>
            <w:vAlign w:val="center"/>
          </w:tcPr>
          <w:p w14:paraId="37A187F9" w14:textId="77777777" w:rsidR="00242174" w:rsidRPr="00242174" w:rsidRDefault="00242174" w:rsidP="00242174">
            <w:pPr>
              <w:jc w:val="center"/>
              <w:rPr>
                <w:bCs/>
                <w:color w:val="000000"/>
                <w:sz w:val="28"/>
                <w:szCs w:val="28"/>
              </w:rPr>
            </w:pPr>
            <w:r w:rsidRPr="00242174">
              <w:rPr>
                <w:bCs/>
                <w:color w:val="000000"/>
                <w:sz w:val="28"/>
                <w:szCs w:val="28"/>
              </w:rPr>
              <w:t>4.3.</w:t>
            </w:r>
          </w:p>
        </w:tc>
        <w:tc>
          <w:tcPr>
            <w:tcW w:w="3540" w:type="dxa"/>
            <w:vAlign w:val="center"/>
          </w:tcPr>
          <w:p w14:paraId="4AEA26C2"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подготовки питьевой воды, на единицу объема воды,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водоподготовке</w:t>
            </w:r>
          </w:p>
        </w:tc>
        <w:tc>
          <w:tcPr>
            <w:tcW w:w="1399" w:type="dxa"/>
            <w:vAlign w:val="center"/>
          </w:tcPr>
          <w:p w14:paraId="13DDCF60"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3F6942C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4432DEBF"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2B80D7D2" w14:textId="77777777" w:rsidTr="00242174">
        <w:trPr>
          <w:trHeight w:val="2228"/>
          <w:jc w:val="center"/>
        </w:trPr>
        <w:tc>
          <w:tcPr>
            <w:tcW w:w="708" w:type="dxa"/>
            <w:vAlign w:val="center"/>
          </w:tcPr>
          <w:p w14:paraId="5F7C6883" w14:textId="77777777" w:rsidR="00242174" w:rsidRPr="00242174" w:rsidRDefault="00242174" w:rsidP="00242174">
            <w:pPr>
              <w:jc w:val="center"/>
              <w:rPr>
                <w:bCs/>
                <w:color w:val="000000"/>
                <w:sz w:val="28"/>
                <w:szCs w:val="28"/>
              </w:rPr>
            </w:pPr>
            <w:r w:rsidRPr="00242174">
              <w:rPr>
                <w:bCs/>
                <w:color w:val="000000"/>
                <w:sz w:val="28"/>
                <w:szCs w:val="28"/>
              </w:rPr>
              <w:t>4.4.</w:t>
            </w:r>
          </w:p>
        </w:tc>
        <w:tc>
          <w:tcPr>
            <w:tcW w:w="3540" w:type="dxa"/>
            <w:vAlign w:val="center"/>
          </w:tcPr>
          <w:p w14:paraId="42C25EB4"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транспортировке</w:t>
            </w:r>
          </w:p>
        </w:tc>
        <w:tc>
          <w:tcPr>
            <w:tcW w:w="1399" w:type="dxa"/>
            <w:vAlign w:val="center"/>
          </w:tcPr>
          <w:p w14:paraId="35B7F58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6D544471"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54D2868E"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0CA4EB31" w14:textId="77777777" w:rsidTr="00242174">
        <w:trPr>
          <w:trHeight w:val="2259"/>
          <w:jc w:val="center"/>
        </w:trPr>
        <w:tc>
          <w:tcPr>
            <w:tcW w:w="708" w:type="dxa"/>
            <w:vAlign w:val="center"/>
          </w:tcPr>
          <w:p w14:paraId="08E44BCA" w14:textId="77777777" w:rsidR="00242174" w:rsidRPr="00242174" w:rsidRDefault="00242174" w:rsidP="00242174">
            <w:pPr>
              <w:jc w:val="center"/>
              <w:rPr>
                <w:bCs/>
                <w:color w:val="000000"/>
                <w:sz w:val="28"/>
                <w:szCs w:val="28"/>
              </w:rPr>
            </w:pPr>
            <w:r w:rsidRPr="00242174">
              <w:rPr>
                <w:bCs/>
                <w:color w:val="000000"/>
                <w:sz w:val="28"/>
                <w:szCs w:val="28"/>
              </w:rPr>
              <w:t>4.5.</w:t>
            </w:r>
          </w:p>
        </w:tc>
        <w:tc>
          <w:tcPr>
            <w:tcW w:w="3540" w:type="dxa"/>
          </w:tcPr>
          <w:p w14:paraId="393C3636"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водоснабжения питьевой водой (полный цикл)</w:t>
            </w:r>
          </w:p>
        </w:tc>
        <w:tc>
          <w:tcPr>
            <w:tcW w:w="1399" w:type="dxa"/>
            <w:vAlign w:val="center"/>
          </w:tcPr>
          <w:p w14:paraId="55F88770"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3A70BB04"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11C34E70"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6C1F35B7" w14:textId="77777777" w:rsidTr="00242174">
        <w:trPr>
          <w:trHeight w:val="1978"/>
          <w:jc w:val="center"/>
        </w:trPr>
        <w:tc>
          <w:tcPr>
            <w:tcW w:w="708" w:type="dxa"/>
            <w:vAlign w:val="center"/>
          </w:tcPr>
          <w:p w14:paraId="2DDF7BBC" w14:textId="77777777" w:rsidR="00242174" w:rsidRPr="00242174" w:rsidRDefault="00242174" w:rsidP="00242174">
            <w:pPr>
              <w:jc w:val="center"/>
              <w:rPr>
                <w:bCs/>
                <w:color w:val="000000"/>
                <w:sz w:val="28"/>
                <w:szCs w:val="28"/>
              </w:rPr>
            </w:pPr>
            <w:r w:rsidRPr="00242174">
              <w:rPr>
                <w:bCs/>
                <w:color w:val="000000"/>
                <w:sz w:val="28"/>
                <w:szCs w:val="28"/>
              </w:rPr>
              <w:t>4.6.</w:t>
            </w:r>
          </w:p>
        </w:tc>
        <w:tc>
          <w:tcPr>
            <w:tcW w:w="3540" w:type="dxa"/>
          </w:tcPr>
          <w:p w14:paraId="719AB954" w14:textId="77777777" w:rsidR="00242174" w:rsidRPr="00242174" w:rsidRDefault="00242174" w:rsidP="00242174">
            <w:pPr>
              <w:rPr>
                <w:bCs/>
                <w:color w:val="000000"/>
                <w:sz w:val="28"/>
                <w:szCs w:val="28"/>
              </w:rPr>
            </w:pPr>
            <w:r w:rsidRPr="00242174">
              <w:rPr>
                <w:color w:val="000000"/>
                <w:sz w:val="22"/>
                <w:szCs w:val="22"/>
              </w:rPr>
              <w:t>Удельный расход электрической энергии, потребляемой в технологическом процессе водоподготовки и транспортировки питьевой воды, на единицу объема, отпускаемой в сеть (кВт*ч/м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водоснабжения технической водой (полный цикл)</w:t>
            </w:r>
          </w:p>
        </w:tc>
        <w:tc>
          <w:tcPr>
            <w:tcW w:w="1399" w:type="dxa"/>
            <w:vAlign w:val="center"/>
          </w:tcPr>
          <w:p w14:paraId="57C4CA25"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338BC66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14466862"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0151E6EB" w14:textId="77777777" w:rsidTr="00242174">
        <w:trPr>
          <w:trHeight w:val="1895"/>
          <w:jc w:val="center"/>
        </w:trPr>
        <w:tc>
          <w:tcPr>
            <w:tcW w:w="708" w:type="dxa"/>
            <w:vAlign w:val="center"/>
          </w:tcPr>
          <w:p w14:paraId="045C9D94" w14:textId="77777777" w:rsidR="00242174" w:rsidRPr="00242174" w:rsidRDefault="00242174" w:rsidP="00242174">
            <w:pPr>
              <w:jc w:val="center"/>
              <w:rPr>
                <w:bCs/>
                <w:color w:val="000000"/>
                <w:sz w:val="28"/>
                <w:szCs w:val="28"/>
              </w:rPr>
            </w:pPr>
            <w:r w:rsidRPr="00242174">
              <w:rPr>
                <w:bCs/>
                <w:color w:val="000000"/>
                <w:sz w:val="28"/>
                <w:szCs w:val="28"/>
              </w:rPr>
              <w:t>4.7.</w:t>
            </w:r>
          </w:p>
        </w:tc>
        <w:tc>
          <w:tcPr>
            <w:tcW w:w="3540" w:type="dxa"/>
          </w:tcPr>
          <w:p w14:paraId="7015E00C"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очистки сточных вод, на единицу объема очищаемых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очистке сточных вод</w:t>
            </w:r>
          </w:p>
        </w:tc>
        <w:tc>
          <w:tcPr>
            <w:tcW w:w="1399" w:type="dxa"/>
            <w:vAlign w:val="center"/>
          </w:tcPr>
          <w:p w14:paraId="12412FC9"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69D2FC92"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5E3062FA"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5FD7AA0C" w14:textId="77777777" w:rsidTr="00242174">
        <w:trPr>
          <w:trHeight w:val="438"/>
          <w:jc w:val="center"/>
        </w:trPr>
        <w:tc>
          <w:tcPr>
            <w:tcW w:w="708" w:type="dxa"/>
            <w:vAlign w:val="center"/>
          </w:tcPr>
          <w:p w14:paraId="3E146D88" w14:textId="77777777" w:rsidR="00242174" w:rsidRPr="00242174" w:rsidRDefault="00242174" w:rsidP="00242174">
            <w:pPr>
              <w:jc w:val="center"/>
              <w:rPr>
                <w:bCs/>
                <w:color w:val="000000"/>
                <w:sz w:val="28"/>
                <w:szCs w:val="28"/>
              </w:rPr>
            </w:pPr>
            <w:r w:rsidRPr="00242174">
              <w:rPr>
                <w:bCs/>
                <w:color w:val="000000"/>
                <w:sz w:val="28"/>
                <w:szCs w:val="28"/>
              </w:rPr>
              <w:lastRenderedPageBreak/>
              <w:t>4.8.</w:t>
            </w:r>
          </w:p>
        </w:tc>
        <w:tc>
          <w:tcPr>
            <w:tcW w:w="3540" w:type="dxa"/>
            <w:vAlign w:val="center"/>
          </w:tcPr>
          <w:p w14:paraId="30BAE209"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транспортировке сточных вод</w:t>
            </w:r>
          </w:p>
        </w:tc>
        <w:tc>
          <w:tcPr>
            <w:tcW w:w="1399" w:type="dxa"/>
            <w:vAlign w:val="center"/>
          </w:tcPr>
          <w:p w14:paraId="0C7E3A3B"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618C9D6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6A808769" w14:textId="77777777" w:rsidR="00242174" w:rsidRPr="00242174" w:rsidRDefault="00242174" w:rsidP="00242174">
            <w:pPr>
              <w:jc w:val="center"/>
              <w:rPr>
                <w:bCs/>
                <w:color w:val="000000"/>
                <w:sz w:val="28"/>
                <w:szCs w:val="28"/>
              </w:rPr>
            </w:pPr>
            <w:r w:rsidRPr="00242174">
              <w:rPr>
                <w:bCs/>
                <w:color w:val="000000"/>
                <w:sz w:val="28"/>
                <w:szCs w:val="28"/>
              </w:rPr>
              <w:t>-</w:t>
            </w:r>
          </w:p>
        </w:tc>
      </w:tr>
      <w:tr w:rsidR="00242174" w:rsidRPr="00242174" w14:paraId="4F485DD7" w14:textId="77777777" w:rsidTr="00242174">
        <w:trPr>
          <w:trHeight w:val="438"/>
          <w:jc w:val="center"/>
        </w:trPr>
        <w:tc>
          <w:tcPr>
            <w:tcW w:w="708" w:type="dxa"/>
            <w:vAlign w:val="center"/>
          </w:tcPr>
          <w:p w14:paraId="6FA38591" w14:textId="77777777" w:rsidR="00242174" w:rsidRPr="00242174" w:rsidRDefault="00242174" w:rsidP="00242174">
            <w:pPr>
              <w:jc w:val="center"/>
              <w:rPr>
                <w:bCs/>
                <w:color w:val="000000"/>
                <w:sz w:val="28"/>
                <w:szCs w:val="28"/>
              </w:rPr>
            </w:pPr>
            <w:r w:rsidRPr="00242174">
              <w:rPr>
                <w:bCs/>
                <w:color w:val="000000"/>
                <w:sz w:val="28"/>
                <w:szCs w:val="28"/>
              </w:rPr>
              <w:t>1</w:t>
            </w:r>
          </w:p>
        </w:tc>
        <w:tc>
          <w:tcPr>
            <w:tcW w:w="3540" w:type="dxa"/>
            <w:vAlign w:val="center"/>
          </w:tcPr>
          <w:p w14:paraId="6F480B80" w14:textId="77777777" w:rsidR="00242174" w:rsidRPr="00242174" w:rsidRDefault="00242174" w:rsidP="00242174">
            <w:pPr>
              <w:jc w:val="center"/>
              <w:rPr>
                <w:bCs/>
                <w:color w:val="000000"/>
                <w:sz w:val="28"/>
                <w:szCs w:val="28"/>
              </w:rPr>
            </w:pPr>
            <w:r w:rsidRPr="00242174">
              <w:rPr>
                <w:bCs/>
                <w:color w:val="000000"/>
                <w:sz w:val="28"/>
                <w:szCs w:val="28"/>
              </w:rPr>
              <w:t>2</w:t>
            </w:r>
          </w:p>
        </w:tc>
        <w:tc>
          <w:tcPr>
            <w:tcW w:w="1399" w:type="dxa"/>
            <w:vAlign w:val="center"/>
          </w:tcPr>
          <w:p w14:paraId="39EE2935" w14:textId="77777777" w:rsidR="00242174" w:rsidRPr="00242174" w:rsidRDefault="00242174" w:rsidP="00242174">
            <w:pPr>
              <w:jc w:val="center"/>
              <w:rPr>
                <w:bCs/>
                <w:color w:val="000000"/>
                <w:sz w:val="28"/>
                <w:szCs w:val="28"/>
              </w:rPr>
            </w:pPr>
            <w:r w:rsidRPr="00242174">
              <w:rPr>
                <w:bCs/>
                <w:color w:val="000000"/>
                <w:sz w:val="28"/>
                <w:szCs w:val="28"/>
              </w:rPr>
              <w:t>3</w:t>
            </w:r>
          </w:p>
        </w:tc>
        <w:tc>
          <w:tcPr>
            <w:tcW w:w="2416" w:type="dxa"/>
            <w:vAlign w:val="center"/>
          </w:tcPr>
          <w:p w14:paraId="00AFABE7" w14:textId="77777777" w:rsidR="00242174" w:rsidRPr="00242174" w:rsidRDefault="00242174" w:rsidP="00242174">
            <w:pPr>
              <w:jc w:val="center"/>
              <w:rPr>
                <w:bCs/>
                <w:color w:val="000000"/>
                <w:sz w:val="28"/>
                <w:szCs w:val="28"/>
              </w:rPr>
            </w:pPr>
            <w:r w:rsidRPr="00242174">
              <w:rPr>
                <w:bCs/>
                <w:color w:val="000000"/>
                <w:sz w:val="28"/>
                <w:szCs w:val="28"/>
              </w:rPr>
              <w:t>4</w:t>
            </w:r>
          </w:p>
        </w:tc>
        <w:tc>
          <w:tcPr>
            <w:tcW w:w="2415" w:type="dxa"/>
            <w:vAlign w:val="center"/>
          </w:tcPr>
          <w:p w14:paraId="6E6261A1" w14:textId="77777777" w:rsidR="00242174" w:rsidRPr="00242174" w:rsidRDefault="00242174" w:rsidP="00242174">
            <w:pPr>
              <w:jc w:val="center"/>
              <w:rPr>
                <w:bCs/>
                <w:color w:val="000000"/>
                <w:sz w:val="28"/>
                <w:szCs w:val="28"/>
              </w:rPr>
            </w:pPr>
            <w:r w:rsidRPr="00242174">
              <w:rPr>
                <w:bCs/>
                <w:color w:val="000000"/>
                <w:sz w:val="28"/>
                <w:szCs w:val="28"/>
              </w:rPr>
              <w:t>5</w:t>
            </w:r>
          </w:p>
        </w:tc>
      </w:tr>
      <w:tr w:rsidR="00242174" w:rsidRPr="00242174" w14:paraId="3B0D0157" w14:textId="77777777" w:rsidTr="00242174">
        <w:trPr>
          <w:trHeight w:val="2046"/>
          <w:jc w:val="center"/>
        </w:trPr>
        <w:tc>
          <w:tcPr>
            <w:tcW w:w="708" w:type="dxa"/>
            <w:vAlign w:val="center"/>
          </w:tcPr>
          <w:p w14:paraId="2644EC54" w14:textId="77777777" w:rsidR="00242174" w:rsidRPr="00242174" w:rsidRDefault="00242174" w:rsidP="00242174">
            <w:pPr>
              <w:jc w:val="center"/>
              <w:rPr>
                <w:bCs/>
                <w:color w:val="000000"/>
                <w:sz w:val="28"/>
                <w:szCs w:val="28"/>
              </w:rPr>
            </w:pPr>
            <w:r w:rsidRPr="00242174">
              <w:rPr>
                <w:bCs/>
                <w:color w:val="000000"/>
                <w:sz w:val="28"/>
                <w:szCs w:val="28"/>
              </w:rPr>
              <w:t>4.9.</w:t>
            </w:r>
          </w:p>
        </w:tc>
        <w:tc>
          <w:tcPr>
            <w:tcW w:w="3540" w:type="dxa"/>
            <w:vAlign w:val="center"/>
          </w:tcPr>
          <w:p w14:paraId="3D2B2995" w14:textId="77777777" w:rsidR="00242174" w:rsidRPr="00242174" w:rsidRDefault="00242174" w:rsidP="00242174">
            <w:pPr>
              <w:rPr>
                <w:color w:val="000000"/>
                <w:sz w:val="22"/>
                <w:szCs w:val="22"/>
              </w:rPr>
            </w:pPr>
            <w:r w:rsidRPr="00242174">
              <w:rPr>
                <w:color w:val="000000"/>
                <w:sz w:val="22"/>
                <w:szCs w:val="22"/>
              </w:rPr>
              <w:t>Удельный расход электрической энергии, потребляемой в технологическом процессе водоотведения сточных вод, на единицу объема отводимых сточных вод (кВт*ч/ м</w:t>
            </w:r>
            <w:r w:rsidRPr="00242174">
              <w:rPr>
                <w:color w:val="000000"/>
                <w:sz w:val="22"/>
                <w:szCs w:val="22"/>
                <w:vertAlign w:val="superscript"/>
              </w:rPr>
              <w:t>3</w:t>
            </w:r>
            <w:r w:rsidRPr="00242174">
              <w:rPr>
                <w:color w:val="000000"/>
                <w:sz w:val="22"/>
                <w:szCs w:val="22"/>
              </w:rPr>
              <w:t xml:space="preserve">) – </w:t>
            </w:r>
            <w:r w:rsidRPr="00242174">
              <w:rPr>
                <w:color w:val="000000"/>
                <w:sz w:val="22"/>
                <w:szCs w:val="22"/>
                <w:u w:val="single"/>
              </w:rPr>
              <w:t>для организаций, оказывающих услуги по водоотведению</w:t>
            </w:r>
          </w:p>
        </w:tc>
        <w:tc>
          <w:tcPr>
            <w:tcW w:w="1399" w:type="dxa"/>
            <w:vAlign w:val="center"/>
          </w:tcPr>
          <w:p w14:paraId="3BE71584"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6" w:type="dxa"/>
            <w:vAlign w:val="center"/>
          </w:tcPr>
          <w:p w14:paraId="2B31415F" w14:textId="77777777" w:rsidR="00242174" w:rsidRPr="00242174" w:rsidRDefault="00242174" w:rsidP="00242174">
            <w:pPr>
              <w:jc w:val="center"/>
              <w:rPr>
                <w:bCs/>
                <w:color w:val="000000"/>
                <w:sz w:val="28"/>
                <w:szCs w:val="28"/>
              </w:rPr>
            </w:pPr>
            <w:r w:rsidRPr="00242174">
              <w:rPr>
                <w:bCs/>
                <w:color w:val="000000"/>
                <w:sz w:val="28"/>
                <w:szCs w:val="28"/>
              </w:rPr>
              <w:t>-</w:t>
            </w:r>
          </w:p>
        </w:tc>
        <w:tc>
          <w:tcPr>
            <w:tcW w:w="2415" w:type="dxa"/>
            <w:vAlign w:val="center"/>
          </w:tcPr>
          <w:p w14:paraId="1BA599E1" w14:textId="77777777" w:rsidR="00242174" w:rsidRPr="00242174" w:rsidRDefault="00242174" w:rsidP="00242174">
            <w:pPr>
              <w:jc w:val="center"/>
              <w:rPr>
                <w:bCs/>
                <w:color w:val="000000"/>
                <w:sz w:val="28"/>
                <w:szCs w:val="28"/>
              </w:rPr>
            </w:pPr>
            <w:r w:rsidRPr="00242174">
              <w:rPr>
                <w:bCs/>
                <w:color w:val="000000"/>
                <w:sz w:val="28"/>
                <w:szCs w:val="28"/>
              </w:rPr>
              <w:t>-</w:t>
            </w:r>
          </w:p>
        </w:tc>
      </w:tr>
      <w:bookmarkEnd w:id="16"/>
    </w:tbl>
    <w:p w14:paraId="7CF92DB6" w14:textId="77777777" w:rsidR="00242174" w:rsidRPr="00242174" w:rsidRDefault="00242174" w:rsidP="00242174">
      <w:pPr>
        <w:ind w:left="-567"/>
        <w:jc w:val="center"/>
        <w:rPr>
          <w:bCs/>
          <w:color w:val="000000"/>
          <w:sz w:val="28"/>
          <w:szCs w:val="28"/>
        </w:rPr>
      </w:pPr>
    </w:p>
    <w:p w14:paraId="7E5B876A" w14:textId="77777777" w:rsidR="00242174" w:rsidRPr="00242174" w:rsidRDefault="00242174" w:rsidP="00242174">
      <w:pPr>
        <w:ind w:left="-567"/>
        <w:jc w:val="center"/>
        <w:rPr>
          <w:bCs/>
          <w:color w:val="000000"/>
          <w:sz w:val="28"/>
          <w:szCs w:val="28"/>
        </w:rPr>
      </w:pPr>
    </w:p>
    <w:p w14:paraId="1866E7B8" w14:textId="77777777" w:rsidR="00242174" w:rsidRPr="00242174" w:rsidRDefault="00242174" w:rsidP="00242174">
      <w:pPr>
        <w:spacing w:after="200" w:line="276" w:lineRule="auto"/>
        <w:rPr>
          <w:bCs/>
          <w:color w:val="000000"/>
          <w:sz w:val="28"/>
          <w:szCs w:val="28"/>
        </w:rPr>
      </w:pPr>
      <w:r w:rsidRPr="00242174">
        <w:rPr>
          <w:bCs/>
          <w:color w:val="000000"/>
          <w:sz w:val="28"/>
          <w:szCs w:val="28"/>
        </w:rPr>
        <w:br w:type="page"/>
      </w:r>
    </w:p>
    <w:p w14:paraId="3ED43B36" w14:textId="77777777" w:rsidR="00242174" w:rsidRPr="00242174" w:rsidRDefault="00242174" w:rsidP="00242174">
      <w:pPr>
        <w:ind w:left="-567"/>
        <w:jc w:val="center"/>
        <w:rPr>
          <w:bCs/>
          <w:color w:val="000000"/>
          <w:sz w:val="28"/>
          <w:szCs w:val="28"/>
        </w:rPr>
      </w:pPr>
      <w:r w:rsidRPr="00242174">
        <w:rPr>
          <w:bCs/>
          <w:color w:val="000000"/>
          <w:sz w:val="28"/>
          <w:szCs w:val="28"/>
        </w:rPr>
        <w:lastRenderedPageBreak/>
        <w:t xml:space="preserve">Раздел 10. Отчет об исполнении производственной программы </w:t>
      </w:r>
    </w:p>
    <w:p w14:paraId="6EF05763" w14:textId="77777777" w:rsidR="00242174" w:rsidRPr="00242174" w:rsidRDefault="00242174" w:rsidP="00242174">
      <w:pPr>
        <w:ind w:left="-567"/>
        <w:jc w:val="center"/>
        <w:rPr>
          <w:bCs/>
          <w:color w:val="000000"/>
          <w:sz w:val="28"/>
          <w:szCs w:val="28"/>
        </w:rPr>
      </w:pPr>
      <w:r w:rsidRPr="00242174">
        <w:rPr>
          <w:bCs/>
          <w:color w:val="000000"/>
          <w:sz w:val="28"/>
          <w:szCs w:val="28"/>
        </w:rPr>
        <w:t>за 2021-2022 годы</w:t>
      </w:r>
    </w:p>
    <w:p w14:paraId="155569D4" w14:textId="77777777" w:rsidR="00242174" w:rsidRPr="00242174" w:rsidRDefault="00242174" w:rsidP="00242174">
      <w:pPr>
        <w:ind w:left="-567"/>
        <w:jc w:val="center"/>
        <w:rPr>
          <w:bCs/>
          <w:color w:val="000000"/>
          <w:sz w:val="28"/>
          <w:szCs w:val="28"/>
        </w:rPr>
      </w:pPr>
    </w:p>
    <w:tbl>
      <w:tblPr>
        <w:tblStyle w:val="ae"/>
        <w:tblW w:w="9924" w:type="dxa"/>
        <w:jc w:val="center"/>
        <w:tblLook w:val="04A0" w:firstRow="1" w:lastRow="0" w:firstColumn="1" w:lastColumn="0" w:noHBand="0" w:noVBand="1"/>
      </w:tblPr>
      <w:tblGrid>
        <w:gridCol w:w="6380"/>
        <w:gridCol w:w="3544"/>
      </w:tblGrid>
      <w:tr w:rsidR="00242174" w:rsidRPr="00242174" w14:paraId="76C2BF75"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vAlign w:val="center"/>
            <w:hideMark/>
          </w:tcPr>
          <w:p w14:paraId="08C99D0C" w14:textId="77777777" w:rsidR="00242174" w:rsidRPr="00242174" w:rsidRDefault="00242174" w:rsidP="00242174">
            <w:pPr>
              <w:ind w:left="-567"/>
              <w:jc w:val="center"/>
              <w:rPr>
                <w:bCs/>
                <w:color w:val="000000"/>
                <w:sz w:val="28"/>
                <w:szCs w:val="28"/>
              </w:rPr>
            </w:pPr>
            <w:r w:rsidRPr="00242174">
              <w:rPr>
                <w:bCs/>
                <w:color w:val="000000"/>
                <w:sz w:val="28"/>
                <w:szCs w:val="28"/>
              </w:rPr>
              <w:t>Наименование показателя</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99A7D39" w14:textId="77777777" w:rsidR="00242174" w:rsidRPr="00242174" w:rsidRDefault="00242174" w:rsidP="00242174">
            <w:pPr>
              <w:ind w:left="27" w:hanging="594"/>
              <w:jc w:val="center"/>
              <w:rPr>
                <w:bCs/>
                <w:color w:val="000000"/>
                <w:sz w:val="28"/>
                <w:szCs w:val="28"/>
              </w:rPr>
            </w:pPr>
            <w:r w:rsidRPr="00242174">
              <w:rPr>
                <w:bCs/>
                <w:color w:val="000000"/>
                <w:sz w:val="28"/>
                <w:szCs w:val="28"/>
              </w:rPr>
              <w:t xml:space="preserve">        Фактическое значение                                                                                                                                                                       показателя, тыс. руб.</w:t>
            </w:r>
          </w:p>
        </w:tc>
      </w:tr>
      <w:tr w:rsidR="00242174" w:rsidRPr="00242174" w14:paraId="02468881"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vAlign w:val="center"/>
          </w:tcPr>
          <w:p w14:paraId="2837DDD9" w14:textId="77777777" w:rsidR="00242174" w:rsidRPr="00242174" w:rsidRDefault="00242174" w:rsidP="00AC26C1">
            <w:pPr>
              <w:numPr>
                <w:ilvl w:val="0"/>
                <w:numId w:val="20"/>
              </w:numPr>
              <w:contextualSpacing/>
              <w:jc w:val="center"/>
              <w:rPr>
                <w:bCs/>
                <w:color w:val="000000"/>
                <w:sz w:val="28"/>
                <w:szCs w:val="28"/>
              </w:rPr>
            </w:pPr>
            <w:bookmarkStart w:id="17" w:name="_Hlk125465214"/>
            <w:r w:rsidRPr="00242174">
              <w:rPr>
                <w:bCs/>
                <w:color w:val="000000"/>
                <w:sz w:val="28"/>
                <w:szCs w:val="28"/>
              </w:rPr>
              <w:t>год</w:t>
            </w:r>
          </w:p>
        </w:tc>
      </w:tr>
      <w:tr w:rsidR="00242174" w:rsidRPr="00242174" w14:paraId="0C001C69"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vAlign w:val="center"/>
            <w:hideMark/>
          </w:tcPr>
          <w:p w14:paraId="66EF78F4"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Холодное водоснабжение питьевой водой</w:t>
            </w:r>
          </w:p>
        </w:tc>
      </w:tr>
      <w:tr w:rsidR="00242174" w:rsidRPr="00242174" w14:paraId="1713C2BF"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hideMark/>
          </w:tcPr>
          <w:p w14:paraId="7B4EA49C" w14:textId="77777777" w:rsidR="00242174" w:rsidRPr="00242174" w:rsidRDefault="00242174" w:rsidP="00242174">
            <w:pPr>
              <w:ind w:left="-567"/>
              <w:jc w:val="center"/>
              <w:rPr>
                <w:bCs/>
                <w:color w:val="000000"/>
                <w:sz w:val="28"/>
                <w:szCs w:val="28"/>
              </w:rPr>
            </w:pPr>
            <w:r w:rsidRPr="00242174">
              <w:rPr>
                <w:bCs/>
                <w:color w:val="000000"/>
                <w:sz w:val="28"/>
                <w:szCs w:val="28"/>
              </w:rPr>
              <w:t>-</w:t>
            </w:r>
          </w:p>
        </w:tc>
        <w:tc>
          <w:tcPr>
            <w:tcW w:w="3544" w:type="dxa"/>
            <w:tcBorders>
              <w:top w:val="single" w:sz="4" w:space="0" w:color="auto"/>
              <w:left w:val="single" w:sz="4" w:space="0" w:color="auto"/>
              <w:bottom w:val="single" w:sz="4" w:space="0" w:color="auto"/>
              <w:right w:val="single" w:sz="4" w:space="0" w:color="auto"/>
            </w:tcBorders>
            <w:hideMark/>
          </w:tcPr>
          <w:p w14:paraId="130DE4EB" w14:textId="77777777" w:rsidR="00242174" w:rsidRPr="00242174" w:rsidRDefault="00242174" w:rsidP="00242174">
            <w:pPr>
              <w:ind w:left="-567"/>
              <w:jc w:val="center"/>
              <w:rPr>
                <w:bCs/>
                <w:color w:val="000000"/>
                <w:sz w:val="28"/>
                <w:szCs w:val="28"/>
              </w:rPr>
            </w:pPr>
            <w:r w:rsidRPr="00242174">
              <w:rPr>
                <w:bCs/>
                <w:color w:val="000000"/>
                <w:sz w:val="28"/>
                <w:szCs w:val="28"/>
              </w:rPr>
              <w:t>-</w:t>
            </w:r>
          </w:p>
        </w:tc>
      </w:tr>
      <w:tr w:rsidR="00242174" w:rsidRPr="00242174" w14:paraId="0F701C92"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hideMark/>
          </w:tcPr>
          <w:p w14:paraId="6C22D5C7"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Холодное водоснабжение технической водой</w:t>
            </w:r>
          </w:p>
        </w:tc>
      </w:tr>
      <w:tr w:rsidR="00242174" w:rsidRPr="00242174" w14:paraId="2E5500ED"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hideMark/>
          </w:tcPr>
          <w:p w14:paraId="5B04C875" w14:textId="77777777" w:rsidR="00242174" w:rsidRPr="00242174" w:rsidRDefault="00242174" w:rsidP="00242174">
            <w:pPr>
              <w:ind w:left="-567"/>
              <w:jc w:val="center"/>
              <w:rPr>
                <w:bCs/>
                <w:color w:val="000000"/>
                <w:sz w:val="28"/>
                <w:szCs w:val="28"/>
              </w:rPr>
            </w:pPr>
            <w:r w:rsidRPr="00242174">
              <w:rPr>
                <w:bCs/>
                <w:color w:val="000000"/>
                <w:sz w:val="28"/>
                <w:szCs w:val="28"/>
              </w:rPr>
              <w:t>-</w:t>
            </w:r>
          </w:p>
        </w:tc>
        <w:tc>
          <w:tcPr>
            <w:tcW w:w="3544" w:type="dxa"/>
            <w:tcBorders>
              <w:top w:val="single" w:sz="4" w:space="0" w:color="auto"/>
              <w:left w:val="single" w:sz="4" w:space="0" w:color="auto"/>
              <w:bottom w:val="single" w:sz="4" w:space="0" w:color="auto"/>
              <w:right w:val="single" w:sz="4" w:space="0" w:color="auto"/>
            </w:tcBorders>
            <w:hideMark/>
          </w:tcPr>
          <w:p w14:paraId="618B0BEA" w14:textId="77777777" w:rsidR="00242174" w:rsidRPr="00242174" w:rsidRDefault="00242174" w:rsidP="00242174">
            <w:pPr>
              <w:ind w:left="-567"/>
              <w:jc w:val="center"/>
              <w:rPr>
                <w:bCs/>
                <w:color w:val="000000"/>
                <w:sz w:val="28"/>
                <w:szCs w:val="28"/>
              </w:rPr>
            </w:pPr>
            <w:r w:rsidRPr="00242174">
              <w:rPr>
                <w:bCs/>
                <w:color w:val="000000"/>
                <w:sz w:val="28"/>
                <w:szCs w:val="28"/>
              </w:rPr>
              <w:t>-</w:t>
            </w:r>
          </w:p>
        </w:tc>
      </w:tr>
      <w:tr w:rsidR="00242174" w:rsidRPr="00242174" w14:paraId="49C3C394"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hideMark/>
          </w:tcPr>
          <w:p w14:paraId="0E1153AD"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Водоотведение</w:t>
            </w:r>
          </w:p>
        </w:tc>
      </w:tr>
      <w:tr w:rsidR="00242174" w:rsidRPr="00242174" w14:paraId="433A4E28"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hideMark/>
          </w:tcPr>
          <w:p w14:paraId="7632D34A" w14:textId="77777777" w:rsidR="00242174" w:rsidRPr="00242174" w:rsidRDefault="00242174" w:rsidP="00242174">
            <w:pPr>
              <w:ind w:left="-567"/>
              <w:jc w:val="center"/>
              <w:rPr>
                <w:bCs/>
                <w:color w:val="000000"/>
                <w:sz w:val="28"/>
                <w:szCs w:val="28"/>
              </w:rPr>
            </w:pPr>
            <w:r w:rsidRPr="00242174">
              <w:rPr>
                <w:bCs/>
                <w:color w:val="000000"/>
                <w:sz w:val="28"/>
                <w:szCs w:val="28"/>
              </w:rPr>
              <w:t>-</w:t>
            </w:r>
          </w:p>
        </w:tc>
        <w:tc>
          <w:tcPr>
            <w:tcW w:w="3544" w:type="dxa"/>
            <w:tcBorders>
              <w:top w:val="single" w:sz="4" w:space="0" w:color="auto"/>
              <w:left w:val="single" w:sz="4" w:space="0" w:color="auto"/>
              <w:bottom w:val="single" w:sz="4" w:space="0" w:color="auto"/>
              <w:right w:val="single" w:sz="4" w:space="0" w:color="auto"/>
            </w:tcBorders>
            <w:hideMark/>
          </w:tcPr>
          <w:p w14:paraId="16E0A583" w14:textId="77777777" w:rsidR="00242174" w:rsidRPr="00242174" w:rsidRDefault="00242174" w:rsidP="00242174">
            <w:pPr>
              <w:ind w:left="-567"/>
              <w:jc w:val="center"/>
              <w:rPr>
                <w:bCs/>
                <w:color w:val="000000"/>
                <w:sz w:val="28"/>
                <w:szCs w:val="28"/>
              </w:rPr>
            </w:pPr>
            <w:r w:rsidRPr="00242174">
              <w:rPr>
                <w:bCs/>
                <w:color w:val="000000"/>
                <w:sz w:val="28"/>
                <w:szCs w:val="28"/>
              </w:rPr>
              <w:t>-</w:t>
            </w:r>
          </w:p>
        </w:tc>
      </w:tr>
      <w:bookmarkEnd w:id="17"/>
      <w:tr w:rsidR="00242174" w:rsidRPr="00242174" w14:paraId="45B3C96A"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vAlign w:val="center"/>
          </w:tcPr>
          <w:p w14:paraId="2ED53DE2" w14:textId="77777777" w:rsidR="00242174" w:rsidRPr="00242174" w:rsidRDefault="00242174" w:rsidP="00AC26C1">
            <w:pPr>
              <w:numPr>
                <w:ilvl w:val="0"/>
                <w:numId w:val="20"/>
              </w:numPr>
              <w:contextualSpacing/>
              <w:jc w:val="center"/>
              <w:rPr>
                <w:bCs/>
                <w:color w:val="000000"/>
                <w:sz w:val="28"/>
                <w:szCs w:val="28"/>
              </w:rPr>
            </w:pPr>
            <w:r w:rsidRPr="00242174">
              <w:rPr>
                <w:bCs/>
                <w:color w:val="000000"/>
                <w:sz w:val="28"/>
                <w:szCs w:val="28"/>
              </w:rPr>
              <w:t>год</w:t>
            </w:r>
          </w:p>
        </w:tc>
      </w:tr>
      <w:tr w:rsidR="00242174" w:rsidRPr="00242174" w14:paraId="2393356E"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vAlign w:val="center"/>
            <w:hideMark/>
          </w:tcPr>
          <w:p w14:paraId="1D42B7D5"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Холодное водоснабжение питьевой водой</w:t>
            </w:r>
          </w:p>
        </w:tc>
      </w:tr>
      <w:tr w:rsidR="00242174" w:rsidRPr="00242174" w14:paraId="45741F7F"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hideMark/>
          </w:tcPr>
          <w:p w14:paraId="617588A3" w14:textId="77777777" w:rsidR="00242174" w:rsidRPr="00242174" w:rsidRDefault="00242174" w:rsidP="00242174">
            <w:pPr>
              <w:ind w:left="164"/>
              <w:jc w:val="center"/>
              <w:rPr>
                <w:bCs/>
                <w:color w:val="000000"/>
                <w:sz w:val="28"/>
                <w:szCs w:val="28"/>
              </w:rPr>
            </w:pPr>
            <w:r w:rsidRPr="00242174">
              <w:rPr>
                <w:bCs/>
                <w:color w:val="000000"/>
                <w:sz w:val="28"/>
                <w:szCs w:val="28"/>
              </w:rPr>
              <w:t>Ремонт сетей холодного водоснабжения питьевой водой</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507C096" w14:textId="77777777" w:rsidR="00242174" w:rsidRPr="00242174" w:rsidRDefault="00242174" w:rsidP="00242174">
            <w:pPr>
              <w:ind w:left="-567"/>
              <w:jc w:val="center"/>
              <w:rPr>
                <w:bCs/>
                <w:color w:val="000000"/>
                <w:sz w:val="28"/>
                <w:szCs w:val="28"/>
              </w:rPr>
            </w:pPr>
            <w:r w:rsidRPr="00242174">
              <w:rPr>
                <w:bCs/>
                <w:color w:val="000000"/>
                <w:sz w:val="28"/>
                <w:szCs w:val="28"/>
              </w:rPr>
              <w:t>203,14</w:t>
            </w:r>
          </w:p>
        </w:tc>
      </w:tr>
      <w:tr w:rsidR="00242174" w:rsidRPr="00242174" w14:paraId="1461E653"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hideMark/>
          </w:tcPr>
          <w:p w14:paraId="12E91F49"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Холодное водоснабжение технической водой</w:t>
            </w:r>
          </w:p>
        </w:tc>
      </w:tr>
      <w:tr w:rsidR="00242174" w:rsidRPr="00242174" w14:paraId="730C24C1" w14:textId="77777777" w:rsidTr="007E69AF">
        <w:trPr>
          <w:jc w:val="center"/>
        </w:trPr>
        <w:tc>
          <w:tcPr>
            <w:tcW w:w="6380" w:type="dxa"/>
            <w:tcBorders>
              <w:top w:val="single" w:sz="4" w:space="0" w:color="auto"/>
              <w:left w:val="single" w:sz="4" w:space="0" w:color="auto"/>
              <w:bottom w:val="single" w:sz="4" w:space="0" w:color="auto"/>
              <w:right w:val="single" w:sz="4" w:space="0" w:color="auto"/>
            </w:tcBorders>
            <w:vAlign w:val="center"/>
            <w:hideMark/>
          </w:tcPr>
          <w:p w14:paraId="0ACDB77A" w14:textId="77777777" w:rsidR="00242174" w:rsidRPr="00242174" w:rsidRDefault="00242174" w:rsidP="00242174">
            <w:pPr>
              <w:ind w:left="164"/>
              <w:jc w:val="center"/>
              <w:rPr>
                <w:bCs/>
                <w:color w:val="000000"/>
                <w:sz w:val="28"/>
                <w:szCs w:val="28"/>
              </w:rPr>
            </w:pPr>
            <w:r w:rsidRPr="00242174">
              <w:rPr>
                <w:bCs/>
                <w:color w:val="000000"/>
                <w:sz w:val="28"/>
                <w:szCs w:val="28"/>
              </w:rPr>
              <w:t>Ремонт сетей холодного водоснабжения технической водой</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1047513" w14:textId="77777777" w:rsidR="00242174" w:rsidRPr="00242174" w:rsidRDefault="00242174" w:rsidP="00242174">
            <w:pPr>
              <w:ind w:left="-567"/>
              <w:jc w:val="center"/>
              <w:rPr>
                <w:bCs/>
                <w:color w:val="000000"/>
                <w:sz w:val="28"/>
                <w:szCs w:val="28"/>
              </w:rPr>
            </w:pPr>
            <w:r w:rsidRPr="00242174">
              <w:rPr>
                <w:bCs/>
                <w:color w:val="000000"/>
                <w:sz w:val="28"/>
                <w:szCs w:val="28"/>
              </w:rPr>
              <w:t>0,00</w:t>
            </w:r>
          </w:p>
        </w:tc>
      </w:tr>
      <w:tr w:rsidR="00242174" w:rsidRPr="00242174" w14:paraId="565BB912" w14:textId="77777777" w:rsidTr="007E69AF">
        <w:trPr>
          <w:jc w:val="center"/>
        </w:trPr>
        <w:tc>
          <w:tcPr>
            <w:tcW w:w="9924" w:type="dxa"/>
            <w:gridSpan w:val="2"/>
            <w:tcBorders>
              <w:top w:val="single" w:sz="4" w:space="0" w:color="auto"/>
              <w:left w:val="single" w:sz="4" w:space="0" w:color="auto"/>
              <w:bottom w:val="single" w:sz="4" w:space="0" w:color="auto"/>
              <w:right w:val="single" w:sz="4" w:space="0" w:color="auto"/>
            </w:tcBorders>
            <w:hideMark/>
          </w:tcPr>
          <w:p w14:paraId="33EAEB90" w14:textId="77777777" w:rsidR="00242174" w:rsidRPr="00242174" w:rsidRDefault="00242174" w:rsidP="00AC26C1">
            <w:pPr>
              <w:numPr>
                <w:ilvl w:val="0"/>
                <w:numId w:val="8"/>
              </w:numPr>
              <w:contextualSpacing/>
              <w:jc w:val="center"/>
              <w:rPr>
                <w:bCs/>
                <w:color w:val="000000"/>
                <w:sz w:val="28"/>
                <w:szCs w:val="28"/>
              </w:rPr>
            </w:pPr>
            <w:r w:rsidRPr="00242174">
              <w:rPr>
                <w:bCs/>
                <w:color w:val="000000"/>
                <w:sz w:val="28"/>
                <w:szCs w:val="28"/>
              </w:rPr>
              <w:t>Водоотведение</w:t>
            </w:r>
          </w:p>
        </w:tc>
      </w:tr>
      <w:tr w:rsidR="00242174" w:rsidRPr="00242174" w14:paraId="357FBF05" w14:textId="77777777" w:rsidTr="007E69AF">
        <w:trPr>
          <w:trHeight w:val="530"/>
          <w:jc w:val="center"/>
        </w:trPr>
        <w:tc>
          <w:tcPr>
            <w:tcW w:w="6380" w:type="dxa"/>
            <w:tcBorders>
              <w:top w:val="single" w:sz="4" w:space="0" w:color="auto"/>
              <w:left w:val="single" w:sz="4" w:space="0" w:color="auto"/>
              <w:bottom w:val="single" w:sz="4" w:space="0" w:color="auto"/>
              <w:right w:val="single" w:sz="4" w:space="0" w:color="auto"/>
            </w:tcBorders>
            <w:vAlign w:val="center"/>
            <w:hideMark/>
          </w:tcPr>
          <w:p w14:paraId="17D7C580" w14:textId="77777777" w:rsidR="00242174" w:rsidRPr="00242174" w:rsidRDefault="00242174" w:rsidP="00242174">
            <w:pPr>
              <w:ind w:left="164"/>
              <w:jc w:val="center"/>
              <w:rPr>
                <w:bCs/>
                <w:color w:val="000000"/>
                <w:sz w:val="28"/>
                <w:szCs w:val="28"/>
              </w:rPr>
            </w:pPr>
            <w:r w:rsidRPr="00242174">
              <w:rPr>
                <w:bCs/>
                <w:color w:val="000000"/>
                <w:sz w:val="28"/>
                <w:szCs w:val="28"/>
              </w:rPr>
              <w:t>Ремонт канализационных сетей</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BC090CC" w14:textId="77777777" w:rsidR="00242174" w:rsidRPr="00242174" w:rsidRDefault="00242174" w:rsidP="00242174">
            <w:pPr>
              <w:ind w:left="-567"/>
              <w:jc w:val="center"/>
              <w:rPr>
                <w:bCs/>
                <w:color w:val="000000"/>
                <w:sz w:val="28"/>
                <w:szCs w:val="28"/>
              </w:rPr>
            </w:pPr>
            <w:r w:rsidRPr="00242174">
              <w:rPr>
                <w:bCs/>
                <w:color w:val="000000"/>
                <w:sz w:val="28"/>
                <w:szCs w:val="28"/>
              </w:rPr>
              <w:t>58,38</w:t>
            </w:r>
          </w:p>
        </w:tc>
      </w:tr>
    </w:tbl>
    <w:p w14:paraId="00D005A7" w14:textId="77777777" w:rsidR="00242174" w:rsidRPr="00242174" w:rsidRDefault="00242174" w:rsidP="00242174">
      <w:pPr>
        <w:ind w:left="-567"/>
        <w:jc w:val="center"/>
        <w:rPr>
          <w:bCs/>
          <w:color w:val="000000"/>
          <w:sz w:val="28"/>
          <w:szCs w:val="28"/>
        </w:rPr>
      </w:pPr>
    </w:p>
    <w:p w14:paraId="47757B2F" w14:textId="77777777" w:rsidR="00242174" w:rsidRPr="00242174" w:rsidRDefault="00242174" w:rsidP="00242174">
      <w:pPr>
        <w:ind w:left="-567"/>
        <w:jc w:val="center"/>
        <w:rPr>
          <w:bCs/>
          <w:color w:val="000000"/>
          <w:sz w:val="28"/>
          <w:szCs w:val="28"/>
        </w:rPr>
      </w:pPr>
    </w:p>
    <w:p w14:paraId="010397AA" w14:textId="77777777" w:rsidR="00242174" w:rsidRPr="00242174" w:rsidRDefault="00242174" w:rsidP="00242174">
      <w:pPr>
        <w:jc w:val="both"/>
        <w:rPr>
          <w:sz w:val="28"/>
          <w:szCs w:val="28"/>
          <w:lang w:eastAsia="en-US"/>
        </w:rPr>
      </w:pPr>
    </w:p>
    <w:p w14:paraId="01DE0EAE" w14:textId="77777777" w:rsidR="00242174" w:rsidRPr="00242174" w:rsidRDefault="00242174" w:rsidP="00242174">
      <w:pPr>
        <w:jc w:val="both"/>
        <w:rPr>
          <w:sz w:val="28"/>
          <w:szCs w:val="28"/>
          <w:lang w:eastAsia="en-US"/>
        </w:rPr>
      </w:pPr>
    </w:p>
    <w:p w14:paraId="3EE5EC59" w14:textId="77777777" w:rsidR="00242174" w:rsidRPr="00242174" w:rsidRDefault="00242174" w:rsidP="00242174">
      <w:pPr>
        <w:jc w:val="both"/>
        <w:rPr>
          <w:sz w:val="28"/>
          <w:szCs w:val="28"/>
          <w:lang w:eastAsia="en-US"/>
        </w:rPr>
      </w:pPr>
    </w:p>
    <w:p w14:paraId="15A8EE15" w14:textId="77777777" w:rsidR="00242174" w:rsidRPr="00242174" w:rsidRDefault="00242174" w:rsidP="00242174">
      <w:pPr>
        <w:jc w:val="both"/>
        <w:rPr>
          <w:sz w:val="28"/>
          <w:szCs w:val="28"/>
          <w:lang w:eastAsia="en-US"/>
        </w:rPr>
      </w:pPr>
    </w:p>
    <w:p w14:paraId="0CC25B65" w14:textId="77777777" w:rsidR="00242174" w:rsidRPr="00242174" w:rsidRDefault="00242174" w:rsidP="00242174">
      <w:pPr>
        <w:jc w:val="both"/>
        <w:rPr>
          <w:sz w:val="28"/>
          <w:szCs w:val="28"/>
          <w:lang w:eastAsia="en-US"/>
        </w:rPr>
      </w:pPr>
    </w:p>
    <w:p w14:paraId="1738FB46" w14:textId="77777777" w:rsidR="00242174" w:rsidRPr="00242174" w:rsidRDefault="00242174" w:rsidP="00242174">
      <w:pPr>
        <w:jc w:val="both"/>
        <w:rPr>
          <w:sz w:val="28"/>
          <w:szCs w:val="28"/>
          <w:lang w:eastAsia="en-US"/>
        </w:rPr>
      </w:pPr>
    </w:p>
    <w:p w14:paraId="000C6E25" w14:textId="77777777" w:rsidR="00242174" w:rsidRPr="00242174" w:rsidRDefault="00242174" w:rsidP="00242174">
      <w:pPr>
        <w:jc w:val="both"/>
        <w:rPr>
          <w:sz w:val="28"/>
          <w:szCs w:val="28"/>
          <w:lang w:eastAsia="en-US"/>
        </w:rPr>
      </w:pPr>
    </w:p>
    <w:p w14:paraId="77EA4061" w14:textId="77777777" w:rsidR="00242174" w:rsidRPr="00242174" w:rsidRDefault="00242174" w:rsidP="00242174">
      <w:pPr>
        <w:jc w:val="both"/>
        <w:rPr>
          <w:sz w:val="28"/>
          <w:szCs w:val="28"/>
          <w:lang w:eastAsia="en-US"/>
        </w:rPr>
      </w:pPr>
    </w:p>
    <w:p w14:paraId="70B4B941" w14:textId="77777777" w:rsidR="00242174" w:rsidRPr="00242174" w:rsidRDefault="00242174" w:rsidP="00242174">
      <w:pPr>
        <w:jc w:val="both"/>
        <w:rPr>
          <w:sz w:val="28"/>
          <w:szCs w:val="28"/>
          <w:lang w:eastAsia="en-US"/>
        </w:rPr>
      </w:pPr>
    </w:p>
    <w:p w14:paraId="6033EF5E" w14:textId="77777777" w:rsidR="00242174" w:rsidRPr="00242174" w:rsidRDefault="00242174" w:rsidP="00242174">
      <w:pPr>
        <w:jc w:val="both"/>
        <w:rPr>
          <w:sz w:val="28"/>
          <w:szCs w:val="28"/>
          <w:lang w:eastAsia="en-US"/>
        </w:rPr>
      </w:pPr>
    </w:p>
    <w:p w14:paraId="4372D39F" w14:textId="77777777" w:rsidR="00242174" w:rsidRPr="00242174" w:rsidRDefault="00242174" w:rsidP="00242174">
      <w:pPr>
        <w:jc w:val="both"/>
        <w:rPr>
          <w:sz w:val="28"/>
          <w:szCs w:val="28"/>
          <w:lang w:eastAsia="en-US"/>
        </w:rPr>
      </w:pPr>
    </w:p>
    <w:p w14:paraId="272D58E0" w14:textId="77777777" w:rsidR="00242174" w:rsidRPr="00242174" w:rsidRDefault="00242174" w:rsidP="00242174">
      <w:pPr>
        <w:jc w:val="both"/>
        <w:rPr>
          <w:sz w:val="28"/>
          <w:szCs w:val="28"/>
          <w:lang w:eastAsia="en-US"/>
        </w:rPr>
      </w:pPr>
    </w:p>
    <w:p w14:paraId="11B74240" w14:textId="77777777" w:rsidR="00242174" w:rsidRPr="00242174" w:rsidRDefault="00242174" w:rsidP="00242174">
      <w:pPr>
        <w:jc w:val="both"/>
        <w:rPr>
          <w:sz w:val="28"/>
          <w:szCs w:val="28"/>
          <w:lang w:eastAsia="en-US"/>
        </w:rPr>
      </w:pPr>
    </w:p>
    <w:p w14:paraId="3E753F8E" w14:textId="77777777" w:rsidR="00242174" w:rsidRPr="00242174" w:rsidRDefault="00242174" w:rsidP="00242174">
      <w:pPr>
        <w:jc w:val="both"/>
        <w:rPr>
          <w:sz w:val="28"/>
          <w:szCs w:val="28"/>
          <w:lang w:eastAsia="en-US"/>
        </w:rPr>
      </w:pPr>
    </w:p>
    <w:p w14:paraId="33140E2B" w14:textId="77777777" w:rsidR="00242174" w:rsidRPr="00242174" w:rsidRDefault="00242174" w:rsidP="00242174">
      <w:pPr>
        <w:jc w:val="both"/>
        <w:rPr>
          <w:sz w:val="28"/>
          <w:szCs w:val="28"/>
          <w:lang w:eastAsia="en-US"/>
        </w:rPr>
      </w:pPr>
    </w:p>
    <w:p w14:paraId="23704A76" w14:textId="77777777" w:rsidR="00242174" w:rsidRPr="00242174" w:rsidRDefault="00242174" w:rsidP="00242174">
      <w:pPr>
        <w:jc w:val="both"/>
        <w:rPr>
          <w:sz w:val="28"/>
          <w:szCs w:val="28"/>
          <w:lang w:eastAsia="en-US"/>
        </w:rPr>
      </w:pPr>
    </w:p>
    <w:p w14:paraId="25E5453E" w14:textId="77777777" w:rsidR="00242174" w:rsidRPr="00242174" w:rsidRDefault="00242174" w:rsidP="00242174">
      <w:pPr>
        <w:jc w:val="both"/>
        <w:rPr>
          <w:sz w:val="28"/>
          <w:szCs w:val="28"/>
          <w:lang w:eastAsia="en-US"/>
        </w:rPr>
      </w:pPr>
    </w:p>
    <w:p w14:paraId="679E3416" w14:textId="77777777" w:rsidR="00242174" w:rsidRPr="00242174" w:rsidRDefault="00242174" w:rsidP="00242174">
      <w:pPr>
        <w:jc w:val="both"/>
        <w:rPr>
          <w:sz w:val="28"/>
          <w:szCs w:val="28"/>
          <w:lang w:eastAsia="en-US"/>
        </w:rPr>
      </w:pPr>
    </w:p>
    <w:p w14:paraId="3B4124A8" w14:textId="77777777" w:rsidR="00242174" w:rsidRPr="00242174" w:rsidRDefault="00242174" w:rsidP="00242174">
      <w:pPr>
        <w:jc w:val="both"/>
        <w:rPr>
          <w:sz w:val="28"/>
          <w:szCs w:val="28"/>
          <w:lang w:eastAsia="en-US"/>
        </w:rPr>
      </w:pPr>
    </w:p>
    <w:p w14:paraId="4D2813C0" w14:textId="77777777" w:rsidR="00242174" w:rsidRPr="00242174" w:rsidRDefault="00242174" w:rsidP="00242174">
      <w:pPr>
        <w:jc w:val="both"/>
        <w:rPr>
          <w:sz w:val="28"/>
          <w:szCs w:val="28"/>
          <w:lang w:eastAsia="en-US"/>
        </w:rPr>
      </w:pPr>
    </w:p>
    <w:p w14:paraId="158A9AF9" w14:textId="77777777" w:rsidR="00242174" w:rsidRPr="00242174" w:rsidRDefault="00242174" w:rsidP="00242174">
      <w:pPr>
        <w:jc w:val="both"/>
        <w:rPr>
          <w:sz w:val="28"/>
          <w:szCs w:val="28"/>
          <w:lang w:eastAsia="en-US"/>
        </w:rPr>
      </w:pPr>
    </w:p>
    <w:p w14:paraId="0167FD5B" w14:textId="77777777" w:rsidR="00242174" w:rsidRPr="00242174" w:rsidRDefault="00242174" w:rsidP="00242174">
      <w:pPr>
        <w:jc w:val="both"/>
        <w:rPr>
          <w:sz w:val="28"/>
          <w:szCs w:val="28"/>
          <w:lang w:eastAsia="en-US"/>
        </w:rPr>
      </w:pPr>
    </w:p>
    <w:p w14:paraId="0D6F36B2" w14:textId="77777777" w:rsidR="00242174" w:rsidRPr="00242174" w:rsidRDefault="00242174" w:rsidP="00242174">
      <w:pPr>
        <w:ind w:left="-567"/>
        <w:jc w:val="center"/>
        <w:rPr>
          <w:bCs/>
          <w:color w:val="000000"/>
          <w:sz w:val="28"/>
          <w:szCs w:val="28"/>
        </w:rPr>
      </w:pPr>
      <w:r w:rsidRPr="00242174">
        <w:rPr>
          <w:bCs/>
          <w:color w:val="000000"/>
          <w:sz w:val="28"/>
          <w:szCs w:val="28"/>
        </w:rPr>
        <w:t xml:space="preserve">   Раздел 11. Мероприятия, направленные на повышение качества обслуживания абонентов</w:t>
      </w:r>
    </w:p>
    <w:p w14:paraId="7E920BB3" w14:textId="77777777" w:rsidR="00242174" w:rsidRPr="00242174" w:rsidRDefault="00242174" w:rsidP="00242174">
      <w:pPr>
        <w:ind w:left="-567"/>
        <w:jc w:val="center"/>
        <w:rPr>
          <w:bCs/>
          <w:color w:val="000000"/>
          <w:sz w:val="28"/>
          <w:szCs w:val="28"/>
        </w:rPr>
      </w:pPr>
    </w:p>
    <w:tbl>
      <w:tblPr>
        <w:tblStyle w:val="ae"/>
        <w:tblW w:w="9467" w:type="dxa"/>
        <w:jc w:val="center"/>
        <w:tblLook w:val="04A0" w:firstRow="1" w:lastRow="0" w:firstColumn="1" w:lastColumn="0" w:noHBand="0" w:noVBand="1"/>
      </w:tblPr>
      <w:tblGrid>
        <w:gridCol w:w="5935"/>
        <w:gridCol w:w="3532"/>
      </w:tblGrid>
      <w:tr w:rsidR="00242174" w:rsidRPr="00242174" w14:paraId="7970D506" w14:textId="77777777" w:rsidTr="00242174">
        <w:trPr>
          <w:trHeight w:val="748"/>
          <w:jc w:val="center"/>
        </w:trPr>
        <w:tc>
          <w:tcPr>
            <w:tcW w:w="5935" w:type="dxa"/>
            <w:vAlign w:val="center"/>
          </w:tcPr>
          <w:p w14:paraId="43D7D0D8" w14:textId="77777777" w:rsidR="00242174" w:rsidRPr="00242174" w:rsidRDefault="00242174" w:rsidP="00242174">
            <w:pPr>
              <w:jc w:val="center"/>
              <w:rPr>
                <w:bCs/>
                <w:color w:val="000000"/>
                <w:sz w:val="28"/>
                <w:szCs w:val="28"/>
              </w:rPr>
            </w:pPr>
            <w:r w:rsidRPr="00242174">
              <w:rPr>
                <w:bCs/>
                <w:color w:val="000000"/>
                <w:sz w:val="28"/>
                <w:szCs w:val="28"/>
              </w:rPr>
              <w:t>Наименование мероприятия</w:t>
            </w:r>
          </w:p>
        </w:tc>
        <w:tc>
          <w:tcPr>
            <w:tcW w:w="3532" w:type="dxa"/>
            <w:vAlign w:val="center"/>
          </w:tcPr>
          <w:p w14:paraId="4973C59C" w14:textId="77777777" w:rsidR="00242174" w:rsidRPr="00242174" w:rsidRDefault="00242174" w:rsidP="00242174">
            <w:pPr>
              <w:jc w:val="center"/>
              <w:rPr>
                <w:bCs/>
                <w:color w:val="000000"/>
                <w:sz w:val="28"/>
                <w:szCs w:val="28"/>
              </w:rPr>
            </w:pPr>
            <w:r w:rsidRPr="00242174">
              <w:rPr>
                <w:bCs/>
                <w:color w:val="000000"/>
                <w:sz w:val="28"/>
                <w:szCs w:val="28"/>
              </w:rPr>
              <w:t>Период проведения мероприятий</w:t>
            </w:r>
          </w:p>
        </w:tc>
      </w:tr>
      <w:tr w:rsidR="00242174" w:rsidRPr="00242174" w14:paraId="583736DB" w14:textId="77777777" w:rsidTr="00242174">
        <w:trPr>
          <w:trHeight w:val="517"/>
          <w:jc w:val="center"/>
        </w:trPr>
        <w:tc>
          <w:tcPr>
            <w:tcW w:w="5935" w:type="dxa"/>
            <w:vAlign w:val="center"/>
          </w:tcPr>
          <w:p w14:paraId="78A941D6" w14:textId="77777777" w:rsidR="00242174" w:rsidRPr="00242174" w:rsidRDefault="00242174" w:rsidP="00242174">
            <w:pPr>
              <w:jc w:val="center"/>
              <w:rPr>
                <w:bCs/>
                <w:sz w:val="28"/>
                <w:szCs w:val="28"/>
              </w:rPr>
            </w:pPr>
            <w:r w:rsidRPr="00242174">
              <w:rPr>
                <w:bCs/>
                <w:sz w:val="28"/>
                <w:szCs w:val="28"/>
              </w:rPr>
              <w:t>-</w:t>
            </w:r>
          </w:p>
        </w:tc>
        <w:tc>
          <w:tcPr>
            <w:tcW w:w="3532" w:type="dxa"/>
            <w:vAlign w:val="center"/>
          </w:tcPr>
          <w:p w14:paraId="104F95EC" w14:textId="77777777" w:rsidR="00242174" w:rsidRPr="00242174" w:rsidRDefault="00242174" w:rsidP="00242174">
            <w:pPr>
              <w:jc w:val="center"/>
              <w:rPr>
                <w:bCs/>
                <w:sz w:val="28"/>
                <w:szCs w:val="28"/>
              </w:rPr>
            </w:pPr>
            <w:r w:rsidRPr="00242174">
              <w:rPr>
                <w:bCs/>
                <w:sz w:val="28"/>
                <w:szCs w:val="28"/>
              </w:rPr>
              <w:t>-</w:t>
            </w:r>
          </w:p>
        </w:tc>
      </w:tr>
    </w:tbl>
    <w:p w14:paraId="59404B45" w14:textId="77777777" w:rsidR="00242174" w:rsidRPr="00242174" w:rsidRDefault="00242174" w:rsidP="00242174">
      <w:pPr>
        <w:jc w:val="both"/>
        <w:rPr>
          <w:sz w:val="28"/>
          <w:szCs w:val="28"/>
          <w:lang w:eastAsia="en-US"/>
        </w:rPr>
      </w:pPr>
    </w:p>
    <w:p w14:paraId="12947C7F" w14:textId="77777777" w:rsidR="00242174" w:rsidRPr="00242174" w:rsidRDefault="00242174" w:rsidP="00242174">
      <w:pPr>
        <w:jc w:val="both"/>
        <w:rPr>
          <w:sz w:val="28"/>
          <w:szCs w:val="28"/>
          <w:lang w:eastAsia="en-US"/>
        </w:rPr>
      </w:pPr>
    </w:p>
    <w:p w14:paraId="6578D339" w14:textId="77777777" w:rsidR="00242174" w:rsidRPr="00242174" w:rsidRDefault="00242174" w:rsidP="00242174">
      <w:pPr>
        <w:jc w:val="both"/>
        <w:rPr>
          <w:sz w:val="28"/>
          <w:szCs w:val="28"/>
          <w:lang w:eastAsia="en-US"/>
        </w:rPr>
      </w:pPr>
    </w:p>
    <w:p w14:paraId="674C2FA9" w14:textId="77777777" w:rsidR="00242174" w:rsidRPr="00242174" w:rsidRDefault="00242174" w:rsidP="00242174">
      <w:pPr>
        <w:jc w:val="both"/>
        <w:rPr>
          <w:sz w:val="28"/>
          <w:szCs w:val="28"/>
          <w:lang w:eastAsia="en-US"/>
        </w:rPr>
      </w:pPr>
    </w:p>
    <w:p w14:paraId="70CD4D32" w14:textId="77777777" w:rsidR="00242174" w:rsidRPr="00242174" w:rsidRDefault="00242174" w:rsidP="00242174">
      <w:pPr>
        <w:jc w:val="both"/>
        <w:rPr>
          <w:sz w:val="28"/>
          <w:szCs w:val="28"/>
          <w:lang w:eastAsia="en-US"/>
        </w:rPr>
      </w:pPr>
    </w:p>
    <w:p w14:paraId="0F175919" w14:textId="77777777" w:rsidR="00242174" w:rsidRPr="00242174" w:rsidRDefault="00242174" w:rsidP="00242174">
      <w:pPr>
        <w:jc w:val="both"/>
        <w:rPr>
          <w:sz w:val="28"/>
          <w:szCs w:val="28"/>
          <w:lang w:eastAsia="en-US"/>
        </w:rPr>
      </w:pPr>
    </w:p>
    <w:p w14:paraId="0DC1D725" w14:textId="77777777" w:rsidR="00242174" w:rsidRPr="00242174" w:rsidRDefault="00242174" w:rsidP="00242174">
      <w:pPr>
        <w:jc w:val="both"/>
        <w:rPr>
          <w:sz w:val="28"/>
          <w:szCs w:val="28"/>
          <w:lang w:eastAsia="en-US"/>
        </w:rPr>
      </w:pPr>
    </w:p>
    <w:p w14:paraId="60676FB8" w14:textId="77777777" w:rsidR="00242174" w:rsidRPr="00242174" w:rsidRDefault="00242174" w:rsidP="00242174">
      <w:pPr>
        <w:jc w:val="both"/>
        <w:rPr>
          <w:sz w:val="28"/>
          <w:szCs w:val="28"/>
          <w:lang w:eastAsia="en-US"/>
        </w:rPr>
      </w:pPr>
    </w:p>
    <w:p w14:paraId="7B35D868" w14:textId="77777777" w:rsidR="00242174" w:rsidRPr="00242174" w:rsidRDefault="00242174" w:rsidP="00242174">
      <w:pPr>
        <w:jc w:val="both"/>
        <w:rPr>
          <w:sz w:val="28"/>
          <w:szCs w:val="28"/>
          <w:lang w:eastAsia="en-US"/>
        </w:rPr>
      </w:pPr>
    </w:p>
    <w:p w14:paraId="5BBC0391" w14:textId="77777777" w:rsidR="00242174" w:rsidRPr="00242174" w:rsidRDefault="00242174" w:rsidP="00242174">
      <w:pPr>
        <w:jc w:val="both"/>
        <w:rPr>
          <w:sz w:val="28"/>
          <w:szCs w:val="28"/>
          <w:lang w:eastAsia="en-US"/>
        </w:rPr>
      </w:pPr>
    </w:p>
    <w:p w14:paraId="56E1C032" w14:textId="77777777" w:rsidR="00242174" w:rsidRPr="00242174" w:rsidRDefault="00242174" w:rsidP="00242174">
      <w:pPr>
        <w:jc w:val="both"/>
        <w:rPr>
          <w:sz w:val="28"/>
          <w:szCs w:val="28"/>
          <w:lang w:eastAsia="en-US"/>
        </w:rPr>
      </w:pPr>
    </w:p>
    <w:p w14:paraId="2D9714EF" w14:textId="77777777" w:rsidR="00242174" w:rsidRPr="00242174" w:rsidRDefault="00242174" w:rsidP="00242174">
      <w:pPr>
        <w:jc w:val="both"/>
        <w:rPr>
          <w:sz w:val="28"/>
          <w:szCs w:val="28"/>
          <w:lang w:eastAsia="en-US"/>
        </w:rPr>
      </w:pPr>
    </w:p>
    <w:p w14:paraId="180AD557" w14:textId="77777777" w:rsidR="00242174" w:rsidRPr="00242174" w:rsidRDefault="00242174" w:rsidP="00242174">
      <w:pPr>
        <w:jc w:val="both"/>
        <w:rPr>
          <w:sz w:val="28"/>
          <w:szCs w:val="28"/>
          <w:lang w:eastAsia="en-US"/>
        </w:rPr>
      </w:pPr>
    </w:p>
    <w:p w14:paraId="72A72D24" w14:textId="77777777" w:rsidR="00242174" w:rsidRPr="00242174" w:rsidRDefault="00242174" w:rsidP="00242174">
      <w:pPr>
        <w:jc w:val="both"/>
        <w:rPr>
          <w:sz w:val="28"/>
          <w:szCs w:val="28"/>
          <w:lang w:eastAsia="en-US"/>
        </w:rPr>
      </w:pPr>
    </w:p>
    <w:p w14:paraId="127BA34F" w14:textId="77777777" w:rsidR="00242174" w:rsidRPr="00242174" w:rsidRDefault="00242174" w:rsidP="00242174">
      <w:pPr>
        <w:jc w:val="both"/>
        <w:rPr>
          <w:sz w:val="28"/>
          <w:szCs w:val="28"/>
          <w:lang w:eastAsia="en-US"/>
        </w:rPr>
      </w:pPr>
    </w:p>
    <w:p w14:paraId="2C34D076" w14:textId="77777777" w:rsidR="00242174" w:rsidRPr="00242174" w:rsidRDefault="00242174" w:rsidP="00242174">
      <w:pPr>
        <w:jc w:val="both"/>
        <w:rPr>
          <w:sz w:val="28"/>
          <w:szCs w:val="28"/>
          <w:lang w:eastAsia="en-US"/>
        </w:rPr>
      </w:pPr>
    </w:p>
    <w:p w14:paraId="012E12A4" w14:textId="77777777" w:rsidR="00242174" w:rsidRPr="00242174" w:rsidRDefault="00242174" w:rsidP="00242174">
      <w:pPr>
        <w:jc w:val="both"/>
        <w:rPr>
          <w:sz w:val="28"/>
          <w:szCs w:val="28"/>
          <w:lang w:eastAsia="en-US"/>
        </w:rPr>
      </w:pPr>
    </w:p>
    <w:p w14:paraId="5F8DD3E6" w14:textId="77777777" w:rsidR="00242174" w:rsidRPr="00242174" w:rsidRDefault="00242174" w:rsidP="00242174">
      <w:pPr>
        <w:jc w:val="both"/>
        <w:rPr>
          <w:sz w:val="28"/>
          <w:szCs w:val="28"/>
          <w:lang w:eastAsia="en-US"/>
        </w:rPr>
      </w:pPr>
    </w:p>
    <w:p w14:paraId="5F0712D8" w14:textId="77777777" w:rsidR="00242174" w:rsidRPr="00242174" w:rsidRDefault="00242174" w:rsidP="00242174">
      <w:pPr>
        <w:jc w:val="both"/>
        <w:rPr>
          <w:sz w:val="28"/>
          <w:szCs w:val="28"/>
          <w:lang w:eastAsia="en-US"/>
        </w:rPr>
      </w:pPr>
    </w:p>
    <w:p w14:paraId="2D6ACA2D" w14:textId="77777777" w:rsidR="00242174" w:rsidRPr="00242174" w:rsidRDefault="00242174" w:rsidP="00242174">
      <w:pPr>
        <w:jc w:val="both"/>
        <w:rPr>
          <w:sz w:val="28"/>
          <w:szCs w:val="28"/>
          <w:lang w:eastAsia="en-US"/>
        </w:rPr>
      </w:pPr>
    </w:p>
    <w:p w14:paraId="74DAF4CA" w14:textId="77777777" w:rsidR="00242174" w:rsidRPr="00242174" w:rsidRDefault="00242174" w:rsidP="00242174">
      <w:pPr>
        <w:jc w:val="both"/>
        <w:rPr>
          <w:sz w:val="28"/>
          <w:szCs w:val="28"/>
          <w:lang w:eastAsia="en-US"/>
        </w:rPr>
      </w:pPr>
    </w:p>
    <w:p w14:paraId="0EEDDE6D" w14:textId="77777777" w:rsidR="00242174" w:rsidRPr="00242174" w:rsidRDefault="00242174" w:rsidP="00242174">
      <w:pPr>
        <w:jc w:val="both"/>
        <w:rPr>
          <w:sz w:val="28"/>
          <w:szCs w:val="28"/>
          <w:lang w:eastAsia="en-US"/>
        </w:rPr>
      </w:pPr>
    </w:p>
    <w:p w14:paraId="567AA495" w14:textId="77777777" w:rsidR="00242174" w:rsidRPr="00242174" w:rsidRDefault="00242174" w:rsidP="00242174">
      <w:pPr>
        <w:jc w:val="both"/>
        <w:rPr>
          <w:sz w:val="28"/>
          <w:szCs w:val="28"/>
          <w:lang w:eastAsia="en-US"/>
        </w:rPr>
      </w:pPr>
    </w:p>
    <w:p w14:paraId="3A08CFAE" w14:textId="77777777" w:rsidR="00242174" w:rsidRPr="00242174" w:rsidRDefault="00242174" w:rsidP="00242174">
      <w:pPr>
        <w:jc w:val="both"/>
        <w:rPr>
          <w:sz w:val="28"/>
          <w:szCs w:val="28"/>
          <w:lang w:eastAsia="en-US"/>
        </w:rPr>
      </w:pPr>
    </w:p>
    <w:p w14:paraId="7F142118" w14:textId="77777777" w:rsidR="00242174" w:rsidRPr="00242174" w:rsidRDefault="00242174" w:rsidP="00242174">
      <w:pPr>
        <w:jc w:val="both"/>
        <w:rPr>
          <w:sz w:val="28"/>
          <w:szCs w:val="28"/>
          <w:lang w:eastAsia="en-US"/>
        </w:rPr>
      </w:pPr>
    </w:p>
    <w:p w14:paraId="4246A296" w14:textId="77777777" w:rsidR="00242174" w:rsidRPr="00242174" w:rsidRDefault="00242174" w:rsidP="00242174">
      <w:pPr>
        <w:jc w:val="both"/>
        <w:rPr>
          <w:sz w:val="28"/>
          <w:szCs w:val="28"/>
          <w:lang w:eastAsia="en-US"/>
        </w:rPr>
      </w:pPr>
    </w:p>
    <w:p w14:paraId="2AD81A8D" w14:textId="77777777" w:rsidR="00242174" w:rsidRPr="00242174" w:rsidRDefault="00242174" w:rsidP="00242174">
      <w:pPr>
        <w:jc w:val="both"/>
        <w:rPr>
          <w:sz w:val="28"/>
          <w:szCs w:val="28"/>
          <w:lang w:eastAsia="en-US"/>
        </w:rPr>
      </w:pPr>
    </w:p>
    <w:p w14:paraId="3F7F66B1" w14:textId="77777777" w:rsidR="00242174" w:rsidRPr="00242174" w:rsidRDefault="00242174" w:rsidP="00242174">
      <w:pPr>
        <w:jc w:val="both"/>
        <w:rPr>
          <w:sz w:val="28"/>
          <w:szCs w:val="28"/>
          <w:lang w:eastAsia="en-US"/>
        </w:rPr>
      </w:pPr>
    </w:p>
    <w:p w14:paraId="15937B7B" w14:textId="77777777" w:rsidR="00242174" w:rsidRPr="00242174" w:rsidRDefault="00242174" w:rsidP="00242174">
      <w:pPr>
        <w:jc w:val="both"/>
        <w:rPr>
          <w:sz w:val="28"/>
          <w:szCs w:val="28"/>
          <w:lang w:eastAsia="en-US"/>
        </w:rPr>
      </w:pPr>
    </w:p>
    <w:p w14:paraId="55F4D5BB" w14:textId="77777777" w:rsidR="00242174" w:rsidRPr="00242174" w:rsidRDefault="00242174" w:rsidP="00242174">
      <w:pPr>
        <w:jc w:val="both"/>
        <w:rPr>
          <w:sz w:val="28"/>
          <w:szCs w:val="28"/>
          <w:lang w:eastAsia="en-US"/>
        </w:rPr>
      </w:pPr>
    </w:p>
    <w:p w14:paraId="2CB83BAE" w14:textId="77777777" w:rsidR="00242174" w:rsidRPr="00242174" w:rsidRDefault="00242174" w:rsidP="00242174">
      <w:pPr>
        <w:jc w:val="both"/>
        <w:rPr>
          <w:sz w:val="28"/>
          <w:szCs w:val="28"/>
          <w:lang w:eastAsia="en-US"/>
        </w:rPr>
      </w:pPr>
    </w:p>
    <w:p w14:paraId="32D64666" w14:textId="77777777" w:rsidR="00242174" w:rsidRPr="00242174" w:rsidRDefault="00242174" w:rsidP="00242174">
      <w:pPr>
        <w:jc w:val="both"/>
        <w:rPr>
          <w:sz w:val="28"/>
          <w:szCs w:val="28"/>
          <w:lang w:eastAsia="en-US"/>
        </w:rPr>
      </w:pPr>
    </w:p>
    <w:p w14:paraId="615775C5" w14:textId="77777777" w:rsidR="00242174" w:rsidRPr="00242174" w:rsidRDefault="00242174" w:rsidP="00242174">
      <w:pPr>
        <w:jc w:val="both"/>
        <w:rPr>
          <w:sz w:val="28"/>
          <w:szCs w:val="28"/>
          <w:lang w:eastAsia="en-US"/>
        </w:rPr>
      </w:pPr>
    </w:p>
    <w:p w14:paraId="734DE1AD" w14:textId="77777777" w:rsidR="00242174" w:rsidRPr="00242174" w:rsidRDefault="00242174" w:rsidP="00242174">
      <w:pPr>
        <w:jc w:val="both"/>
        <w:rPr>
          <w:sz w:val="28"/>
          <w:szCs w:val="28"/>
          <w:lang w:eastAsia="en-US"/>
        </w:rPr>
      </w:pPr>
    </w:p>
    <w:p w14:paraId="0DD7A542" w14:textId="77777777" w:rsidR="00242174" w:rsidRPr="00242174" w:rsidRDefault="00242174" w:rsidP="00242174">
      <w:pPr>
        <w:jc w:val="both"/>
        <w:rPr>
          <w:sz w:val="28"/>
          <w:szCs w:val="28"/>
          <w:lang w:eastAsia="en-US"/>
        </w:rPr>
      </w:pPr>
    </w:p>
    <w:p w14:paraId="24EB8EC0" w14:textId="77777777" w:rsidR="00242174" w:rsidRPr="00242174" w:rsidRDefault="00242174" w:rsidP="00242174">
      <w:pPr>
        <w:jc w:val="both"/>
        <w:rPr>
          <w:sz w:val="28"/>
          <w:szCs w:val="28"/>
          <w:lang w:eastAsia="en-US"/>
        </w:rPr>
      </w:pPr>
    </w:p>
    <w:p w14:paraId="280B9D8E" w14:textId="4B9C93DA" w:rsidR="00242174" w:rsidRPr="00D00103" w:rsidRDefault="00242174" w:rsidP="00242174">
      <w:pPr>
        <w:tabs>
          <w:tab w:val="left" w:pos="5580"/>
          <w:tab w:val="left" w:pos="9498"/>
        </w:tabs>
        <w:ind w:left="-4836" w:right="-569" w:firstLine="10223"/>
      </w:pPr>
      <w:r w:rsidRPr="00D00103">
        <w:lastRenderedPageBreak/>
        <w:t>Приложение</w:t>
      </w:r>
      <w:r>
        <w:t xml:space="preserve"> № 12 </w:t>
      </w:r>
      <w:r w:rsidRPr="00D00103">
        <w:t xml:space="preserve">к протоколу № </w:t>
      </w:r>
      <w:r>
        <w:t>62</w:t>
      </w:r>
    </w:p>
    <w:p w14:paraId="60A82B79" w14:textId="77777777" w:rsidR="00242174" w:rsidRPr="00D00103" w:rsidRDefault="00242174" w:rsidP="00242174">
      <w:pPr>
        <w:tabs>
          <w:tab w:val="left" w:pos="5580"/>
          <w:tab w:val="left" w:pos="9498"/>
        </w:tabs>
        <w:ind w:left="-4836" w:right="-569" w:firstLine="10223"/>
      </w:pPr>
      <w:r w:rsidRPr="00D00103">
        <w:t>заседания правления Региональной</w:t>
      </w:r>
    </w:p>
    <w:p w14:paraId="2E98A776" w14:textId="77777777" w:rsidR="00242174" w:rsidRPr="00D00103" w:rsidRDefault="00242174" w:rsidP="00242174">
      <w:pPr>
        <w:tabs>
          <w:tab w:val="left" w:pos="5580"/>
          <w:tab w:val="left" w:pos="9498"/>
        </w:tabs>
        <w:ind w:left="-4836" w:right="-569" w:firstLine="10223"/>
      </w:pPr>
      <w:r w:rsidRPr="00D00103">
        <w:t>энергетической комиссии</w:t>
      </w:r>
    </w:p>
    <w:p w14:paraId="315D1FED" w14:textId="77777777" w:rsidR="00242174" w:rsidRDefault="00242174" w:rsidP="00242174">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664DB64C" w14:textId="77777777" w:rsidR="00242174" w:rsidRPr="00242174" w:rsidRDefault="00242174" w:rsidP="00242174">
      <w:pPr>
        <w:tabs>
          <w:tab w:val="left" w:pos="0"/>
          <w:tab w:val="left" w:pos="3052"/>
        </w:tabs>
        <w:ind w:left="3544"/>
        <w:rPr>
          <w:lang w:eastAsia="en-US"/>
        </w:rPr>
      </w:pPr>
      <w:r w:rsidRPr="00242174">
        <w:rPr>
          <w:lang w:eastAsia="en-US"/>
        </w:rPr>
        <w:tab/>
      </w:r>
    </w:p>
    <w:p w14:paraId="4E5762A4" w14:textId="77777777" w:rsidR="00242174" w:rsidRPr="00242174" w:rsidRDefault="00242174" w:rsidP="00242174">
      <w:pPr>
        <w:tabs>
          <w:tab w:val="left" w:pos="0"/>
          <w:tab w:val="left" w:pos="3052"/>
        </w:tabs>
        <w:ind w:left="3544"/>
        <w:rPr>
          <w:lang w:eastAsia="en-US"/>
        </w:rPr>
      </w:pPr>
    </w:p>
    <w:p w14:paraId="0970100A" w14:textId="77777777" w:rsidR="00242174" w:rsidRPr="00242174" w:rsidRDefault="00242174" w:rsidP="00242174">
      <w:pPr>
        <w:tabs>
          <w:tab w:val="left" w:pos="0"/>
          <w:tab w:val="left" w:pos="3052"/>
        </w:tabs>
        <w:ind w:left="3544"/>
        <w:rPr>
          <w:lang w:eastAsia="en-US"/>
        </w:rPr>
      </w:pPr>
    </w:p>
    <w:p w14:paraId="2B23F6AC" w14:textId="77777777" w:rsidR="00242174" w:rsidRPr="00242174" w:rsidRDefault="00242174" w:rsidP="00242174">
      <w:pPr>
        <w:jc w:val="center"/>
        <w:rPr>
          <w:b/>
          <w:color w:val="000000"/>
          <w:sz w:val="28"/>
          <w:szCs w:val="28"/>
          <w:lang w:eastAsia="en-US"/>
        </w:rPr>
      </w:pPr>
      <w:proofErr w:type="spellStart"/>
      <w:r w:rsidRPr="00242174">
        <w:rPr>
          <w:b/>
          <w:color w:val="000000"/>
          <w:sz w:val="28"/>
          <w:szCs w:val="28"/>
          <w:lang w:eastAsia="en-US"/>
        </w:rPr>
        <w:t>Одноставочные</w:t>
      </w:r>
      <w:proofErr w:type="spellEnd"/>
      <w:r w:rsidRPr="00242174">
        <w:rPr>
          <w:b/>
          <w:color w:val="000000"/>
          <w:sz w:val="28"/>
          <w:szCs w:val="28"/>
          <w:lang w:eastAsia="en-US"/>
        </w:rPr>
        <w:t xml:space="preserve"> тарифы на питьевую воду, </w:t>
      </w:r>
    </w:p>
    <w:p w14:paraId="1DBAF050" w14:textId="77777777" w:rsidR="00242174" w:rsidRPr="00242174" w:rsidRDefault="00242174" w:rsidP="00242174">
      <w:pPr>
        <w:jc w:val="center"/>
        <w:rPr>
          <w:b/>
          <w:color w:val="000000"/>
          <w:sz w:val="28"/>
          <w:szCs w:val="28"/>
          <w:lang w:eastAsia="en-US"/>
        </w:rPr>
      </w:pPr>
      <w:r w:rsidRPr="00242174">
        <w:rPr>
          <w:b/>
          <w:color w:val="000000"/>
          <w:sz w:val="28"/>
          <w:szCs w:val="28"/>
          <w:lang w:eastAsia="en-US"/>
        </w:rPr>
        <w:t xml:space="preserve">техническую воду, водоотведение МКП «ТЕПЛО» </w:t>
      </w:r>
    </w:p>
    <w:p w14:paraId="27A20003" w14:textId="77777777" w:rsidR="00242174" w:rsidRPr="00242174" w:rsidRDefault="00242174" w:rsidP="00242174">
      <w:pPr>
        <w:jc w:val="center"/>
        <w:rPr>
          <w:b/>
          <w:color w:val="000000"/>
          <w:sz w:val="28"/>
          <w:szCs w:val="28"/>
          <w:lang w:eastAsia="en-US"/>
        </w:rPr>
      </w:pPr>
      <w:r w:rsidRPr="00242174">
        <w:rPr>
          <w:b/>
          <w:color w:val="000000"/>
          <w:sz w:val="28"/>
          <w:szCs w:val="28"/>
          <w:lang w:eastAsia="en-US"/>
        </w:rPr>
        <w:t xml:space="preserve">(г. Топки Топкинского муниципального округа)   </w:t>
      </w:r>
    </w:p>
    <w:p w14:paraId="0CE7297E" w14:textId="77777777" w:rsidR="00242174" w:rsidRPr="00242174" w:rsidRDefault="00242174" w:rsidP="00242174">
      <w:pPr>
        <w:jc w:val="center"/>
        <w:rPr>
          <w:b/>
          <w:color w:val="000000"/>
          <w:sz w:val="28"/>
          <w:szCs w:val="28"/>
          <w:lang w:eastAsia="en-US"/>
        </w:rPr>
      </w:pPr>
      <w:r w:rsidRPr="00242174">
        <w:rPr>
          <w:b/>
          <w:color w:val="000000"/>
          <w:sz w:val="28"/>
          <w:szCs w:val="28"/>
          <w:lang w:eastAsia="en-US"/>
        </w:rPr>
        <w:t xml:space="preserve"> на период с 01.01.2023 по 31.12.2025 </w:t>
      </w:r>
    </w:p>
    <w:p w14:paraId="1B2F754E" w14:textId="77777777" w:rsidR="00242174" w:rsidRPr="00242174" w:rsidRDefault="00242174" w:rsidP="00242174">
      <w:pPr>
        <w:jc w:val="center"/>
        <w:rPr>
          <w:b/>
          <w:sz w:val="28"/>
          <w:szCs w:val="28"/>
          <w:lang w:eastAsia="en-US"/>
        </w:rPr>
      </w:pPr>
      <w:bookmarkStart w:id="18" w:name="_Hlk117182636"/>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1559"/>
        <w:gridCol w:w="1276"/>
        <w:gridCol w:w="1276"/>
        <w:gridCol w:w="1417"/>
        <w:gridCol w:w="1276"/>
      </w:tblGrid>
      <w:tr w:rsidR="00242174" w:rsidRPr="00242174" w14:paraId="1ECF5699" w14:textId="77777777" w:rsidTr="007E69AF">
        <w:trPr>
          <w:trHeight w:val="495"/>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6B40376" w14:textId="77777777" w:rsidR="00242174" w:rsidRPr="00242174" w:rsidRDefault="00242174" w:rsidP="00242174">
            <w:pPr>
              <w:jc w:val="center"/>
              <w:rPr>
                <w:color w:val="000000"/>
                <w:sz w:val="28"/>
                <w:szCs w:val="28"/>
              </w:rPr>
            </w:pPr>
            <w:r w:rsidRPr="00242174">
              <w:rPr>
                <w:color w:val="000000"/>
                <w:sz w:val="28"/>
                <w:szCs w:val="28"/>
              </w:rPr>
              <w:t>№ п/п</w:t>
            </w:r>
          </w:p>
        </w:tc>
        <w:tc>
          <w:tcPr>
            <w:tcW w:w="3119" w:type="dxa"/>
            <w:vMerge w:val="restart"/>
            <w:tcBorders>
              <w:top w:val="single" w:sz="4" w:space="0" w:color="auto"/>
              <w:left w:val="single" w:sz="4" w:space="0" w:color="auto"/>
              <w:bottom w:val="single" w:sz="4" w:space="0" w:color="auto"/>
              <w:right w:val="single" w:sz="4" w:space="0" w:color="auto"/>
            </w:tcBorders>
            <w:shd w:val="clear" w:color="000000" w:fill="FFFFFF"/>
            <w:vAlign w:val="center"/>
          </w:tcPr>
          <w:p w14:paraId="42F57C57" w14:textId="77777777" w:rsidR="00242174" w:rsidRPr="00242174" w:rsidRDefault="00242174" w:rsidP="00242174">
            <w:pPr>
              <w:jc w:val="center"/>
              <w:rPr>
                <w:color w:val="000000"/>
                <w:sz w:val="28"/>
                <w:szCs w:val="28"/>
              </w:rPr>
            </w:pPr>
            <w:r w:rsidRPr="00242174">
              <w:rPr>
                <w:color w:val="000000"/>
                <w:sz w:val="28"/>
                <w:szCs w:val="28"/>
              </w:rPr>
              <w:t>Наименование услуг, потребителей</w:t>
            </w:r>
          </w:p>
        </w:tc>
        <w:tc>
          <w:tcPr>
            <w:tcW w:w="6804" w:type="dxa"/>
            <w:gridSpan w:val="5"/>
            <w:shd w:val="clear" w:color="000000" w:fill="FFFFFF"/>
            <w:vAlign w:val="center"/>
          </w:tcPr>
          <w:p w14:paraId="5EAFF177" w14:textId="77777777" w:rsidR="00242174" w:rsidRPr="00242174" w:rsidRDefault="00242174" w:rsidP="00242174">
            <w:pPr>
              <w:jc w:val="center"/>
              <w:rPr>
                <w:color w:val="000000"/>
                <w:sz w:val="28"/>
                <w:szCs w:val="28"/>
                <w:vertAlign w:val="superscript"/>
              </w:rPr>
            </w:pPr>
            <w:r w:rsidRPr="00242174">
              <w:rPr>
                <w:color w:val="000000"/>
                <w:sz w:val="28"/>
                <w:szCs w:val="28"/>
              </w:rPr>
              <w:t>Тариф, руб./м</w:t>
            </w:r>
            <w:r w:rsidRPr="00242174">
              <w:rPr>
                <w:color w:val="000000"/>
                <w:sz w:val="28"/>
                <w:szCs w:val="28"/>
                <w:vertAlign w:val="superscript"/>
              </w:rPr>
              <w:t>3</w:t>
            </w:r>
          </w:p>
        </w:tc>
      </w:tr>
      <w:tr w:rsidR="00242174" w:rsidRPr="00242174" w14:paraId="4EEA3CAE" w14:textId="77777777" w:rsidTr="007E69AF">
        <w:trPr>
          <w:trHeight w:val="495"/>
          <w:jc w:val="center"/>
        </w:trPr>
        <w:tc>
          <w:tcPr>
            <w:tcW w:w="709"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1339E26F" w14:textId="77777777" w:rsidR="00242174" w:rsidRPr="00242174" w:rsidRDefault="00242174" w:rsidP="00242174">
            <w:pPr>
              <w:jc w:val="center"/>
              <w:rPr>
                <w:color w:val="000000"/>
                <w:sz w:val="28"/>
                <w:szCs w:val="28"/>
              </w:rPr>
            </w:pPr>
          </w:p>
        </w:tc>
        <w:tc>
          <w:tcPr>
            <w:tcW w:w="3119" w:type="dxa"/>
            <w:vMerge/>
            <w:tcBorders>
              <w:top w:val="single" w:sz="4" w:space="0" w:color="auto"/>
              <w:left w:val="single" w:sz="4" w:space="0" w:color="auto"/>
              <w:bottom w:val="single" w:sz="4" w:space="0" w:color="auto"/>
              <w:right w:val="single" w:sz="4" w:space="0" w:color="auto"/>
            </w:tcBorders>
            <w:shd w:val="clear" w:color="000000" w:fill="FFFFFF"/>
            <w:vAlign w:val="center"/>
          </w:tcPr>
          <w:p w14:paraId="2EB06E4E" w14:textId="77777777" w:rsidR="00242174" w:rsidRPr="00242174" w:rsidRDefault="00242174" w:rsidP="00242174">
            <w:pPr>
              <w:jc w:val="center"/>
              <w:rPr>
                <w:color w:val="000000"/>
                <w:sz w:val="28"/>
                <w:szCs w:val="28"/>
              </w:rPr>
            </w:pPr>
          </w:p>
        </w:tc>
        <w:tc>
          <w:tcPr>
            <w:tcW w:w="1559" w:type="dxa"/>
            <w:tcBorders>
              <w:top w:val="nil"/>
              <w:left w:val="nil"/>
              <w:bottom w:val="single" w:sz="4" w:space="0" w:color="auto"/>
              <w:right w:val="single" w:sz="4" w:space="0" w:color="auto"/>
            </w:tcBorders>
            <w:shd w:val="clear" w:color="000000" w:fill="FFFFFF"/>
            <w:vAlign w:val="center"/>
          </w:tcPr>
          <w:p w14:paraId="41845FBB" w14:textId="77777777" w:rsidR="00242174" w:rsidRPr="00242174" w:rsidRDefault="00242174" w:rsidP="00242174">
            <w:pPr>
              <w:jc w:val="center"/>
              <w:rPr>
                <w:color w:val="000000"/>
                <w:sz w:val="28"/>
                <w:szCs w:val="28"/>
                <w:vertAlign w:val="superscript"/>
              </w:rPr>
            </w:pPr>
            <w:r w:rsidRPr="00242174">
              <w:rPr>
                <w:color w:val="000000"/>
                <w:sz w:val="28"/>
                <w:szCs w:val="28"/>
              </w:rPr>
              <w:t>2023 год</w:t>
            </w:r>
          </w:p>
        </w:tc>
        <w:tc>
          <w:tcPr>
            <w:tcW w:w="2552" w:type="dxa"/>
            <w:gridSpan w:val="2"/>
            <w:tcBorders>
              <w:top w:val="nil"/>
              <w:left w:val="nil"/>
              <w:bottom w:val="single" w:sz="4" w:space="0" w:color="auto"/>
              <w:right w:val="single" w:sz="4" w:space="0" w:color="auto"/>
            </w:tcBorders>
            <w:shd w:val="clear" w:color="000000" w:fill="FFFFFF"/>
            <w:vAlign w:val="center"/>
          </w:tcPr>
          <w:p w14:paraId="0E596805" w14:textId="77777777" w:rsidR="00242174" w:rsidRPr="00242174" w:rsidRDefault="00242174" w:rsidP="00242174">
            <w:pPr>
              <w:jc w:val="center"/>
              <w:rPr>
                <w:color w:val="000000"/>
                <w:sz w:val="28"/>
                <w:szCs w:val="28"/>
                <w:vertAlign w:val="superscript"/>
              </w:rPr>
            </w:pPr>
            <w:r w:rsidRPr="00242174">
              <w:rPr>
                <w:color w:val="000000"/>
                <w:sz w:val="28"/>
                <w:szCs w:val="28"/>
              </w:rPr>
              <w:t>2024 год</w:t>
            </w:r>
          </w:p>
        </w:tc>
        <w:tc>
          <w:tcPr>
            <w:tcW w:w="2693" w:type="dxa"/>
            <w:gridSpan w:val="2"/>
            <w:tcBorders>
              <w:top w:val="nil"/>
              <w:left w:val="nil"/>
              <w:bottom w:val="single" w:sz="4" w:space="0" w:color="auto"/>
            </w:tcBorders>
            <w:shd w:val="clear" w:color="000000" w:fill="FFFFFF"/>
            <w:vAlign w:val="center"/>
          </w:tcPr>
          <w:p w14:paraId="16F84E8D" w14:textId="77777777" w:rsidR="00242174" w:rsidRPr="00242174" w:rsidRDefault="00242174" w:rsidP="00242174">
            <w:pPr>
              <w:jc w:val="center"/>
              <w:rPr>
                <w:color w:val="000000"/>
                <w:sz w:val="28"/>
                <w:szCs w:val="28"/>
                <w:vertAlign w:val="superscript"/>
              </w:rPr>
            </w:pPr>
            <w:r w:rsidRPr="00242174">
              <w:rPr>
                <w:color w:val="000000"/>
                <w:sz w:val="28"/>
                <w:szCs w:val="28"/>
              </w:rPr>
              <w:t>2025 год</w:t>
            </w:r>
          </w:p>
        </w:tc>
      </w:tr>
      <w:tr w:rsidR="00242174" w:rsidRPr="00242174" w14:paraId="7B7C576C" w14:textId="77777777" w:rsidTr="007E69AF">
        <w:trPr>
          <w:trHeight w:val="700"/>
          <w:jc w:val="center"/>
        </w:trPr>
        <w:tc>
          <w:tcPr>
            <w:tcW w:w="709" w:type="dxa"/>
            <w:vMerge/>
            <w:shd w:val="clear" w:color="000000" w:fill="FFFFFF"/>
            <w:vAlign w:val="center"/>
            <w:hideMark/>
          </w:tcPr>
          <w:p w14:paraId="0B26C7AA" w14:textId="77777777" w:rsidR="00242174" w:rsidRPr="00242174" w:rsidRDefault="00242174" w:rsidP="00242174">
            <w:pPr>
              <w:rPr>
                <w:color w:val="000000"/>
                <w:sz w:val="28"/>
                <w:szCs w:val="28"/>
              </w:rPr>
            </w:pPr>
          </w:p>
        </w:tc>
        <w:tc>
          <w:tcPr>
            <w:tcW w:w="3119" w:type="dxa"/>
            <w:vMerge/>
          </w:tcPr>
          <w:p w14:paraId="69C6802C" w14:textId="77777777" w:rsidR="00242174" w:rsidRPr="00242174" w:rsidRDefault="00242174" w:rsidP="00242174">
            <w:pPr>
              <w:jc w:val="center"/>
              <w:rPr>
                <w:sz w:val="28"/>
                <w:szCs w:val="28"/>
                <w:lang w:eastAsia="en-US"/>
              </w:rPr>
            </w:pPr>
          </w:p>
        </w:tc>
        <w:tc>
          <w:tcPr>
            <w:tcW w:w="1559" w:type="dxa"/>
            <w:tcBorders>
              <w:top w:val="nil"/>
              <w:left w:val="nil"/>
              <w:bottom w:val="single" w:sz="4" w:space="0" w:color="auto"/>
              <w:right w:val="single" w:sz="4" w:space="0" w:color="auto"/>
            </w:tcBorders>
            <w:shd w:val="clear" w:color="000000" w:fill="FFFFFF"/>
            <w:vAlign w:val="center"/>
            <w:hideMark/>
          </w:tcPr>
          <w:p w14:paraId="7F3019C2" w14:textId="77777777" w:rsidR="00242174" w:rsidRPr="00242174" w:rsidRDefault="00242174" w:rsidP="00242174">
            <w:pPr>
              <w:jc w:val="center"/>
              <w:rPr>
                <w:color w:val="000000"/>
                <w:sz w:val="28"/>
                <w:szCs w:val="28"/>
              </w:rPr>
            </w:pPr>
            <w:r w:rsidRPr="00242174">
              <w:rPr>
                <w:color w:val="000000"/>
                <w:sz w:val="28"/>
                <w:szCs w:val="28"/>
              </w:rPr>
              <w:t xml:space="preserve">с 01.01. </w:t>
            </w:r>
          </w:p>
          <w:p w14:paraId="73591864" w14:textId="77777777" w:rsidR="00242174" w:rsidRPr="00242174" w:rsidRDefault="00242174" w:rsidP="00242174">
            <w:pPr>
              <w:jc w:val="center"/>
              <w:rPr>
                <w:color w:val="000000"/>
                <w:sz w:val="28"/>
                <w:szCs w:val="28"/>
              </w:rPr>
            </w:pPr>
            <w:r w:rsidRPr="00242174">
              <w:rPr>
                <w:color w:val="000000"/>
                <w:sz w:val="28"/>
                <w:szCs w:val="28"/>
              </w:rPr>
              <w:t>по 31.12.</w:t>
            </w:r>
          </w:p>
        </w:tc>
        <w:tc>
          <w:tcPr>
            <w:tcW w:w="1276" w:type="dxa"/>
            <w:tcBorders>
              <w:top w:val="nil"/>
              <w:left w:val="nil"/>
              <w:bottom w:val="single" w:sz="4" w:space="0" w:color="auto"/>
              <w:right w:val="single" w:sz="4" w:space="0" w:color="auto"/>
            </w:tcBorders>
            <w:shd w:val="clear" w:color="000000" w:fill="FFFFFF"/>
            <w:vAlign w:val="center"/>
          </w:tcPr>
          <w:p w14:paraId="3C09AA57" w14:textId="77777777" w:rsidR="00242174" w:rsidRPr="00242174" w:rsidRDefault="00242174" w:rsidP="00242174">
            <w:pPr>
              <w:jc w:val="center"/>
              <w:rPr>
                <w:color w:val="000000"/>
                <w:sz w:val="28"/>
                <w:szCs w:val="28"/>
              </w:rPr>
            </w:pPr>
            <w:r w:rsidRPr="00242174">
              <w:rPr>
                <w:color w:val="000000"/>
                <w:sz w:val="28"/>
                <w:szCs w:val="28"/>
              </w:rPr>
              <w:t xml:space="preserve">с 01.01. </w:t>
            </w:r>
          </w:p>
          <w:p w14:paraId="59D8A8BD" w14:textId="77777777" w:rsidR="00242174" w:rsidRPr="00242174" w:rsidRDefault="00242174" w:rsidP="00242174">
            <w:pPr>
              <w:jc w:val="center"/>
              <w:rPr>
                <w:sz w:val="28"/>
                <w:szCs w:val="28"/>
                <w:lang w:eastAsia="en-US"/>
              </w:rPr>
            </w:pPr>
            <w:r w:rsidRPr="00242174">
              <w:rPr>
                <w:color w:val="000000"/>
                <w:sz w:val="28"/>
                <w:szCs w:val="28"/>
              </w:rPr>
              <w:t>по 30.06.</w:t>
            </w:r>
          </w:p>
        </w:tc>
        <w:tc>
          <w:tcPr>
            <w:tcW w:w="1276" w:type="dxa"/>
            <w:tcBorders>
              <w:top w:val="nil"/>
              <w:left w:val="nil"/>
              <w:bottom w:val="single" w:sz="4" w:space="0" w:color="auto"/>
              <w:right w:val="single" w:sz="4" w:space="0" w:color="auto"/>
            </w:tcBorders>
            <w:shd w:val="clear" w:color="000000" w:fill="FFFFFF"/>
            <w:vAlign w:val="center"/>
          </w:tcPr>
          <w:p w14:paraId="67CE5265" w14:textId="77777777" w:rsidR="00242174" w:rsidRPr="00242174" w:rsidRDefault="00242174" w:rsidP="00242174">
            <w:pPr>
              <w:jc w:val="center"/>
              <w:rPr>
                <w:sz w:val="28"/>
                <w:szCs w:val="28"/>
                <w:lang w:eastAsia="en-US"/>
              </w:rPr>
            </w:pPr>
            <w:r w:rsidRPr="00242174">
              <w:rPr>
                <w:color w:val="000000"/>
                <w:sz w:val="28"/>
                <w:szCs w:val="28"/>
              </w:rPr>
              <w:t>с 01.07. по 31.12.</w:t>
            </w:r>
          </w:p>
        </w:tc>
        <w:tc>
          <w:tcPr>
            <w:tcW w:w="1417" w:type="dxa"/>
            <w:tcBorders>
              <w:top w:val="nil"/>
              <w:left w:val="nil"/>
              <w:bottom w:val="single" w:sz="4" w:space="0" w:color="auto"/>
              <w:right w:val="single" w:sz="4" w:space="0" w:color="auto"/>
            </w:tcBorders>
            <w:shd w:val="clear" w:color="000000" w:fill="FFFFFF"/>
            <w:vAlign w:val="center"/>
          </w:tcPr>
          <w:p w14:paraId="713BD091" w14:textId="77777777" w:rsidR="00242174" w:rsidRPr="00242174" w:rsidRDefault="00242174" w:rsidP="00242174">
            <w:pPr>
              <w:jc w:val="center"/>
              <w:rPr>
                <w:color w:val="000000"/>
                <w:sz w:val="28"/>
                <w:szCs w:val="28"/>
              </w:rPr>
            </w:pPr>
            <w:r w:rsidRPr="00242174">
              <w:rPr>
                <w:color w:val="000000"/>
                <w:sz w:val="28"/>
                <w:szCs w:val="28"/>
              </w:rPr>
              <w:t xml:space="preserve">с 01.01. </w:t>
            </w:r>
          </w:p>
          <w:p w14:paraId="1EBD4FC0" w14:textId="77777777" w:rsidR="00242174" w:rsidRPr="00242174" w:rsidRDefault="00242174" w:rsidP="00242174">
            <w:pPr>
              <w:jc w:val="center"/>
              <w:rPr>
                <w:sz w:val="28"/>
                <w:szCs w:val="28"/>
                <w:lang w:eastAsia="en-US"/>
              </w:rPr>
            </w:pPr>
            <w:r w:rsidRPr="00242174">
              <w:rPr>
                <w:color w:val="000000"/>
                <w:sz w:val="28"/>
                <w:szCs w:val="28"/>
              </w:rPr>
              <w:t>по 30.06.</w:t>
            </w:r>
          </w:p>
        </w:tc>
        <w:tc>
          <w:tcPr>
            <w:tcW w:w="1276" w:type="dxa"/>
            <w:tcBorders>
              <w:top w:val="nil"/>
              <w:left w:val="nil"/>
              <w:bottom w:val="single" w:sz="4" w:space="0" w:color="auto"/>
              <w:right w:val="single" w:sz="4" w:space="0" w:color="auto"/>
            </w:tcBorders>
            <w:shd w:val="clear" w:color="000000" w:fill="FFFFFF"/>
            <w:vAlign w:val="center"/>
          </w:tcPr>
          <w:p w14:paraId="5FA94301" w14:textId="77777777" w:rsidR="00242174" w:rsidRPr="00242174" w:rsidRDefault="00242174" w:rsidP="00242174">
            <w:pPr>
              <w:jc w:val="center"/>
              <w:rPr>
                <w:sz w:val="28"/>
                <w:szCs w:val="28"/>
                <w:lang w:eastAsia="en-US"/>
              </w:rPr>
            </w:pPr>
            <w:r w:rsidRPr="00242174">
              <w:rPr>
                <w:color w:val="000000"/>
                <w:sz w:val="28"/>
                <w:szCs w:val="28"/>
              </w:rPr>
              <w:t>с 01.07. по 31.12.</w:t>
            </w:r>
          </w:p>
        </w:tc>
      </w:tr>
      <w:tr w:rsidR="00242174" w:rsidRPr="00242174" w14:paraId="7575A672" w14:textId="77777777" w:rsidTr="007E69AF">
        <w:trPr>
          <w:trHeight w:val="478"/>
          <w:jc w:val="center"/>
        </w:trPr>
        <w:tc>
          <w:tcPr>
            <w:tcW w:w="10632" w:type="dxa"/>
            <w:gridSpan w:val="7"/>
            <w:shd w:val="clear" w:color="000000" w:fill="FFFFFF"/>
            <w:vAlign w:val="center"/>
          </w:tcPr>
          <w:p w14:paraId="6C32D72C" w14:textId="77777777" w:rsidR="00242174" w:rsidRPr="00242174" w:rsidRDefault="00242174" w:rsidP="00AC26C1">
            <w:pPr>
              <w:numPr>
                <w:ilvl w:val="0"/>
                <w:numId w:val="9"/>
              </w:numPr>
              <w:contextualSpacing/>
              <w:jc w:val="center"/>
              <w:rPr>
                <w:color w:val="000000"/>
                <w:sz w:val="28"/>
                <w:szCs w:val="28"/>
              </w:rPr>
            </w:pPr>
            <w:r w:rsidRPr="00242174">
              <w:rPr>
                <w:color w:val="000000"/>
                <w:sz w:val="28"/>
                <w:szCs w:val="28"/>
              </w:rPr>
              <w:t xml:space="preserve">Питьевая вода </w:t>
            </w:r>
          </w:p>
        </w:tc>
      </w:tr>
      <w:tr w:rsidR="00242174" w:rsidRPr="00242174" w14:paraId="33C886E9" w14:textId="77777777" w:rsidTr="007E69AF">
        <w:trPr>
          <w:trHeight w:val="565"/>
          <w:jc w:val="center"/>
        </w:trPr>
        <w:tc>
          <w:tcPr>
            <w:tcW w:w="709" w:type="dxa"/>
            <w:tcBorders>
              <w:top w:val="nil"/>
              <w:left w:val="single" w:sz="4" w:space="0" w:color="auto"/>
              <w:bottom w:val="single" w:sz="4" w:space="0" w:color="auto"/>
              <w:right w:val="single" w:sz="4" w:space="0" w:color="auto"/>
            </w:tcBorders>
            <w:shd w:val="clear" w:color="000000" w:fill="FFFFFF"/>
            <w:vAlign w:val="center"/>
          </w:tcPr>
          <w:p w14:paraId="3D7F602C" w14:textId="77777777" w:rsidR="00242174" w:rsidRPr="00242174" w:rsidRDefault="00242174" w:rsidP="00242174">
            <w:pPr>
              <w:jc w:val="center"/>
              <w:rPr>
                <w:color w:val="000000"/>
                <w:sz w:val="28"/>
                <w:szCs w:val="28"/>
              </w:rPr>
            </w:pPr>
            <w:r w:rsidRPr="00242174">
              <w:rPr>
                <w:color w:val="000000"/>
                <w:sz w:val="28"/>
                <w:szCs w:val="28"/>
              </w:rPr>
              <w:t>1.1.</w:t>
            </w:r>
          </w:p>
        </w:tc>
        <w:tc>
          <w:tcPr>
            <w:tcW w:w="3119" w:type="dxa"/>
            <w:tcBorders>
              <w:top w:val="nil"/>
              <w:left w:val="single" w:sz="4" w:space="0" w:color="auto"/>
              <w:bottom w:val="single" w:sz="4" w:space="0" w:color="auto"/>
              <w:right w:val="single" w:sz="4" w:space="0" w:color="auto"/>
            </w:tcBorders>
            <w:shd w:val="clear" w:color="000000" w:fill="FFFFFF"/>
            <w:vAlign w:val="center"/>
          </w:tcPr>
          <w:p w14:paraId="5A993C18" w14:textId="77777777" w:rsidR="00242174" w:rsidRPr="00242174" w:rsidRDefault="00242174" w:rsidP="00242174">
            <w:pPr>
              <w:rPr>
                <w:sz w:val="28"/>
                <w:szCs w:val="28"/>
              </w:rPr>
            </w:pPr>
            <w:r w:rsidRPr="00242174">
              <w:rPr>
                <w:sz w:val="28"/>
                <w:szCs w:val="28"/>
              </w:rPr>
              <w:t>Население</w:t>
            </w:r>
          </w:p>
          <w:p w14:paraId="43A342D4" w14:textId="77777777" w:rsidR="00242174" w:rsidRPr="00242174" w:rsidRDefault="00242174" w:rsidP="00242174">
            <w:pPr>
              <w:rPr>
                <w:color w:val="000000"/>
                <w:sz w:val="28"/>
                <w:szCs w:val="28"/>
                <w:lang w:eastAsia="en-US"/>
              </w:rPr>
            </w:pPr>
            <w:r w:rsidRPr="00242174">
              <w:rPr>
                <w:sz w:val="28"/>
                <w:szCs w:val="28"/>
              </w:rPr>
              <w:t xml:space="preserve">(с </w:t>
            </w:r>
            <w:proofErr w:type="gramStart"/>
            <w:r w:rsidRPr="00242174">
              <w:rPr>
                <w:sz w:val="28"/>
                <w:szCs w:val="28"/>
              </w:rPr>
              <w:t>НДС)*</w:t>
            </w:r>
            <w:proofErr w:type="gramEnd"/>
          </w:p>
        </w:tc>
        <w:tc>
          <w:tcPr>
            <w:tcW w:w="1559" w:type="dxa"/>
            <w:tcBorders>
              <w:top w:val="nil"/>
              <w:left w:val="nil"/>
              <w:bottom w:val="single" w:sz="4" w:space="0" w:color="auto"/>
              <w:right w:val="single" w:sz="4" w:space="0" w:color="auto"/>
            </w:tcBorders>
            <w:shd w:val="clear" w:color="000000" w:fill="FFFFFF"/>
            <w:vAlign w:val="center"/>
          </w:tcPr>
          <w:p w14:paraId="69479E3F" w14:textId="77777777" w:rsidR="00242174" w:rsidRPr="00242174" w:rsidRDefault="00242174" w:rsidP="00242174">
            <w:pPr>
              <w:jc w:val="center"/>
              <w:rPr>
                <w:color w:val="000000"/>
                <w:sz w:val="28"/>
                <w:szCs w:val="28"/>
                <w:lang w:eastAsia="en-US"/>
              </w:rPr>
            </w:pPr>
            <w:r w:rsidRPr="00242174">
              <w:rPr>
                <w:color w:val="000000"/>
                <w:sz w:val="28"/>
                <w:szCs w:val="28"/>
                <w:lang w:eastAsia="en-US"/>
              </w:rPr>
              <w:t>56,75</w:t>
            </w:r>
          </w:p>
        </w:tc>
        <w:tc>
          <w:tcPr>
            <w:tcW w:w="1276" w:type="dxa"/>
            <w:tcBorders>
              <w:top w:val="nil"/>
              <w:left w:val="nil"/>
              <w:bottom w:val="single" w:sz="4" w:space="0" w:color="auto"/>
              <w:right w:val="single" w:sz="4" w:space="0" w:color="auto"/>
            </w:tcBorders>
            <w:shd w:val="clear" w:color="000000" w:fill="FFFFFF"/>
            <w:vAlign w:val="center"/>
          </w:tcPr>
          <w:p w14:paraId="7B8ED1EA" w14:textId="77777777" w:rsidR="00242174" w:rsidRPr="00242174" w:rsidRDefault="00242174" w:rsidP="00242174">
            <w:pPr>
              <w:jc w:val="center"/>
              <w:rPr>
                <w:color w:val="000000"/>
                <w:sz w:val="28"/>
                <w:szCs w:val="28"/>
                <w:lang w:eastAsia="en-US"/>
              </w:rPr>
            </w:pPr>
            <w:r w:rsidRPr="00242174">
              <w:rPr>
                <w:color w:val="000000"/>
                <w:sz w:val="28"/>
                <w:szCs w:val="28"/>
                <w:lang w:eastAsia="en-US"/>
              </w:rPr>
              <w:t>56,75</w:t>
            </w:r>
          </w:p>
        </w:tc>
        <w:tc>
          <w:tcPr>
            <w:tcW w:w="1276" w:type="dxa"/>
            <w:tcBorders>
              <w:top w:val="nil"/>
              <w:left w:val="nil"/>
              <w:bottom w:val="single" w:sz="4" w:space="0" w:color="auto"/>
              <w:right w:val="single" w:sz="4" w:space="0" w:color="auto"/>
            </w:tcBorders>
            <w:shd w:val="clear" w:color="000000" w:fill="FFFFFF"/>
            <w:vAlign w:val="center"/>
          </w:tcPr>
          <w:p w14:paraId="311807F4" w14:textId="77777777" w:rsidR="00242174" w:rsidRPr="00242174" w:rsidRDefault="00242174" w:rsidP="00242174">
            <w:pPr>
              <w:jc w:val="center"/>
              <w:rPr>
                <w:color w:val="000000"/>
                <w:sz w:val="28"/>
                <w:szCs w:val="28"/>
                <w:lang w:eastAsia="en-US"/>
              </w:rPr>
            </w:pPr>
            <w:r w:rsidRPr="00242174">
              <w:rPr>
                <w:color w:val="000000"/>
                <w:sz w:val="28"/>
                <w:szCs w:val="28"/>
                <w:lang w:eastAsia="en-US"/>
              </w:rPr>
              <w:t>62,32</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1F5DE8E" w14:textId="77777777" w:rsidR="00242174" w:rsidRPr="00242174" w:rsidRDefault="00242174" w:rsidP="00242174">
            <w:pPr>
              <w:jc w:val="center"/>
              <w:rPr>
                <w:color w:val="000000"/>
                <w:sz w:val="28"/>
                <w:szCs w:val="28"/>
                <w:lang w:eastAsia="en-US"/>
              </w:rPr>
            </w:pPr>
            <w:r w:rsidRPr="00242174">
              <w:rPr>
                <w:color w:val="000000"/>
                <w:sz w:val="28"/>
                <w:szCs w:val="28"/>
                <w:lang w:eastAsia="en-US"/>
              </w:rPr>
              <w:t>61,22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067A8EE" w14:textId="77777777" w:rsidR="00242174" w:rsidRPr="00242174" w:rsidRDefault="00242174" w:rsidP="00242174">
            <w:pPr>
              <w:jc w:val="center"/>
              <w:rPr>
                <w:color w:val="000000"/>
                <w:sz w:val="28"/>
                <w:szCs w:val="28"/>
                <w:lang w:eastAsia="en-US"/>
              </w:rPr>
            </w:pPr>
            <w:r w:rsidRPr="00242174">
              <w:rPr>
                <w:color w:val="000000"/>
                <w:sz w:val="28"/>
                <w:szCs w:val="28"/>
                <w:lang w:eastAsia="en-US"/>
              </w:rPr>
              <w:t>61,22</w:t>
            </w:r>
          </w:p>
        </w:tc>
      </w:tr>
      <w:tr w:rsidR="00242174" w:rsidRPr="00242174" w14:paraId="78FCB6CC" w14:textId="77777777" w:rsidTr="007E69AF">
        <w:trPr>
          <w:trHeight w:val="565"/>
          <w:jc w:val="center"/>
        </w:trPr>
        <w:tc>
          <w:tcPr>
            <w:tcW w:w="709" w:type="dxa"/>
            <w:tcBorders>
              <w:top w:val="nil"/>
              <w:left w:val="single" w:sz="4" w:space="0" w:color="auto"/>
              <w:bottom w:val="single" w:sz="4" w:space="0" w:color="auto"/>
              <w:right w:val="single" w:sz="4" w:space="0" w:color="auto"/>
            </w:tcBorders>
            <w:shd w:val="clear" w:color="000000" w:fill="FFFFFF"/>
            <w:vAlign w:val="center"/>
          </w:tcPr>
          <w:p w14:paraId="2EEC57F6" w14:textId="77777777" w:rsidR="00242174" w:rsidRPr="00242174" w:rsidRDefault="00242174" w:rsidP="00242174">
            <w:pPr>
              <w:jc w:val="center"/>
              <w:rPr>
                <w:color w:val="000000"/>
                <w:sz w:val="28"/>
                <w:szCs w:val="28"/>
              </w:rPr>
            </w:pPr>
            <w:r w:rsidRPr="00242174">
              <w:rPr>
                <w:color w:val="000000"/>
                <w:sz w:val="28"/>
                <w:szCs w:val="28"/>
              </w:rPr>
              <w:t>1.2.</w:t>
            </w:r>
          </w:p>
        </w:tc>
        <w:tc>
          <w:tcPr>
            <w:tcW w:w="3119" w:type="dxa"/>
            <w:tcBorders>
              <w:top w:val="nil"/>
              <w:left w:val="single" w:sz="4" w:space="0" w:color="auto"/>
              <w:bottom w:val="single" w:sz="4" w:space="0" w:color="auto"/>
              <w:right w:val="single" w:sz="4" w:space="0" w:color="auto"/>
            </w:tcBorders>
            <w:shd w:val="clear" w:color="000000" w:fill="FFFFFF"/>
            <w:vAlign w:val="center"/>
          </w:tcPr>
          <w:p w14:paraId="3BF73E80" w14:textId="77777777" w:rsidR="00242174" w:rsidRPr="00242174" w:rsidRDefault="00242174" w:rsidP="00242174">
            <w:pPr>
              <w:rPr>
                <w:color w:val="000000"/>
                <w:sz w:val="28"/>
                <w:szCs w:val="28"/>
                <w:lang w:eastAsia="en-US"/>
              </w:rPr>
            </w:pPr>
            <w:r w:rsidRPr="00242174">
              <w:rPr>
                <w:sz w:val="28"/>
                <w:szCs w:val="28"/>
              </w:rPr>
              <w:t>Прочие потребители (без НДС)</w:t>
            </w:r>
          </w:p>
        </w:tc>
        <w:tc>
          <w:tcPr>
            <w:tcW w:w="1559" w:type="dxa"/>
            <w:tcBorders>
              <w:top w:val="nil"/>
              <w:left w:val="nil"/>
              <w:bottom w:val="single" w:sz="4" w:space="0" w:color="auto"/>
              <w:right w:val="single" w:sz="4" w:space="0" w:color="auto"/>
            </w:tcBorders>
            <w:shd w:val="clear" w:color="000000" w:fill="FFFFFF"/>
            <w:vAlign w:val="center"/>
          </w:tcPr>
          <w:p w14:paraId="17258EF1" w14:textId="77777777" w:rsidR="00242174" w:rsidRPr="00242174" w:rsidRDefault="00242174" w:rsidP="00242174">
            <w:pPr>
              <w:jc w:val="center"/>
              <w:rPr>
                <w:color w:val="000000"/>
                <w:sz w:val="28"/>
                <w:szCs w:val="28"/>
                <w:lang w:eastAsia="en-US"/>
              </w:rPr>
            </w:pPr>
            <w:r w:rsidRPr="00242174">
              <w:rPr>
                <w:color w:val="000000"/>
                <w:sz w:val="28"/>
                <w:szCs w:val="28"/>
                <w:lang w:eastAsia="en-US"/>
              </w:rPr>
              <w:t>47,29</w:t>
            </w:r>
          </w:p>
        </w:tc>
        <w:tc>
          <w:tcPr>
            <w:tcW w:w="1276" w:type="dxa"/>
            <w:tcBorders>
              <w:top w:val="nil"/>
              <w:left w:val="nil"/>
              <w:bottom w:val="single" w:sz="4" w:space="0" w:color="auto"/>
              <w:right w:val="single" w:sz="4" w:space="0" w:color="auto"/>
            </w:tcBorders>
            <w:shd w:val="clear" w:color="000000" w:fill="FFFFFF"/>
            <w:vAlign w:val="center"/>
          </w:tcPr>
          <w:p w14:paraId="16E9703F" w14:textId="77777777" w:rsidR="00242174" w:rsidRPr="00242174" w:rsidRDefault="00242174" w:rsidP="00242174">
            <w:pPr>
              <w:jc w:val="center"/>
              <w:rPr>
                <w:color w:val="000000"/>
                <w:sz w:val="28"/>
                <w:szCs w:val="28"/>
                <w:lang w:eastAsia="en-US"/>
              </w:rPr>
            </w:pPr>
            <w:r w:rsidRPr="00242174">
              <w:rPr>
                <w:color w:val="000000"/>
                <w:sz w:val="28"/>
                <w:szCs w:val="28"/>
                <w:lang w:eastAsia="en-US"/>
              </w:rPr>
              <w:t>47,29</w:t>
            </w:r>
          </w:p>
        </w:tc>
        <w:tc>
          <w:tcPr>
            <w:tcW w:w="1276" w:type="dxa"/>
            <w:tcBorders>
              <w:top w:val="nil"/>
              <w:left w:val="nil"/>
              <w:bottom w:val="single" w:sz="4" w:space="0" w:color="auto"/>
              <w:right w:val="single" w:sz="4" w:space="0" w:color="auto"/>
            </w:tcBorders>
            <w:shd w:val="clear" w:color="000000" w:fill="FFFFFF"/>
            <w:vAlign w:val="center"/>
          </w:tcPr>
          <w:p w14:paraId="1483D950" w14:textId="77777777" w:rsidR="00242174" w:rsidRPr="00242174" w:rsidRDefault="00242174" w:rsidP="00242174">
            <w:pPr>
              <w:jc w:val="center"/>
              <w:rPr>
                <w:color w:val="000000"/>
                <w:sz w:val="28"/>
                <w:szCs w:val="28"/>
                <w:lang w:eastAsia="en-US"/>
              </w:rPr>
            </w:pPr>
            <w:r w:rsidRPr="00242174">
              <w:rPr>
                <w:color w:val="000000"/>
                <w:sz w:val="28"/>
                <w:szCs w:val="28"/>
                <w:lang w:eastAsia="en-US"/>
              </w:rPr>
              <w:t>51,93</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21347CEC" w14:textId="77777777" w:rsidR="00242174" w:rsidRPr="00242174" w:rsidRDefault="00242174" w:rsidP="00242174">
            <w:pPr>
              <w:jc w:val="center"/>
              <w:rPr>
                <w:color w:val="000000"/>
                <w:sz w:val="28"/>
                <w:szCs w:val="28"/>
                <w:lang w:eastAsia="en-US"/>
              </w:rPr>
            </w:pPr>
            <w:r w:rsidRPr="00242174">
              <w:rPr>
                <w:color w:val="000000"/>
                <w:sz w:val="28"/>
                <w:szCs w:val="28"/>
                <w:lang w:eastAsia="en-US"/>
              </w:rPr>
              <w:t>51,02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75A93FAD" w14:textId="77777777" w:rsidR="00242174" w:rsidRPr="00242174" w:rsidRDefault="00242174" w:rsidP="00242174">
            <w:pPr>
              <w:jc w:val="center"/>
              <w:rPr>
                <w:color w:val="000000"/>
                <w:sz w:val="28"/>
                <w:szCs w:val="28"/>
                <w:lang w:eastAsia="en-US"/>
              </w:rPr>
            </w:pPr>
            <w:r w:rsidRPr="00242174">
              <w:rPr>
                <w:color w:val="000000"/>
                <w:sz w:val="28"/>
                <w:szCs w:val="28"/>
                <w:lang w:eastAsia="en-US"/>
              </w:rPr>
              <w:t>51,02</w:t>
            </w:r>
          </w:p>
        </w:tc>
      </w:tr>
      <w:tr w:rsidR="00242174" w:rsidRPr="00242174" w14:paraId="49F4DABE" w14:textId="77777777" w:rsidTr="007E69AF">
        <w:trPr>
          <w:trHeight w:val="403"/>
          <w:jc w:val="center"/>
        </w:trPr>
        <w:tc>
          <w:tcPr>
            <w:tcW w:w="10632" w:type="dxa"/>
            <w:gridSpan w:val="7"/>
            <w:tcBorders>
              <w:top w:val="single" w:sz="4" w:space="0" w:color="auto"/>
              <w:left w:val="single" w:sz="4" w:space="0" w:color="auto"/>
              <w:bottom w:val="single" w:sz="4" w:space="0" w:color="auto"/>
              <w:right w:val="single" w:sz="4" w:space="0" w:color="auto"/>
            </w:tcBorders>
            <w:shd w:val="clear" w:color="000000" w:fill="FFFFFF"/>
            <w:vAlign w:val="center"/>
          </w:tcPr>
          <w:p w14:paraId="11FDA021" w14:textId="77777777" w:rsidR="00242174" w:rsidRPr="00242174" w:rsidRDefault="00242174" w:rsidP="00AC26C1">
            <w:pPr>
              <w:numPr>
                <w:ilvl w:val="0"/>
                <w:numId w:val="9"/>
              </w:numPr>
              <w:contextualSpacing/>
              <w:jc w:val="center"/>
              <w:rPr>
                <w:color w:val="000000"/>
                <w:sz w:val="28"/>
                <w:szCs w:val="28"/>
                <w:lang w:eastAsia="en-US"/>
              </w:rPr>
            </w:pPr>
            <w:r w:rsidRPr="00242174">
              <w:rPr>
                <w:color w:val="000000"/>
                <w:sz w:val="28"/>
                <w:szCs w:val="28"/>
              </w:rPr>
              <w:t>Техническая вода</w:t>
            </w:r>
          </w:p>
        </w:tc>
      </w:tr>
      <w:tr w:rsidR="00242174" w:rsidRPr="00242174" w14:paraId="11519B0E" w14:textId="77777777" w:rsidTr="007E69AF">
        <w:trPr>
          <w:trHeight w:val="565"/>
          <w:jc w:val="center"/>
        </w:trPr>
        <w:tc>
          <w:tcPr>
            <w:tcW w:w="709" w:type="dxa"/>
            <w:tcBorders>
              <w:top w:val="nil"/>
              <w:left w:val="single" w:sz="4" w:space="0" w:color="auto"/>
              <w:bottom w:val="single" w:sz="4" w:space="0" w:color="auto"/>
              <w:right w:val="single" w:sz="4" w:space="0" w:color="auto"/>
            </w:tcBorders>
            <w:shd w:val="clear" w:color="000000" w:fill="FFFFFF"/>
            <w:vAlign w:val="center"/>
          </w:tcPr>
          <w:p w14:paraId="5178932C" w14:textId="77777777" w:rsidR="00242174" w:rsidRPr="00242174" w:rsidRDefault="00242174" w:rsidP="00242174">
            <w:pPr>
              <w:jc w:val="center"/>
              <w:rPr>
                <w:color w:val="000000"/>
                <w:sz w:val="28"/>
                <w:szCs w:val="28"/>
              </w:rPr>
            </w:pPr>
            <w:r w:rsidRPr="00242174">
              <w:rPr>
                <w:color w:val="000000"/>
                <w:sz w:val="28"/>
                <w:szCs w:val="28"/>
              </w:rPr>
              <w:t>2.1.</w:t>
            </w:r>
          </w:p>
        </w:tc>
        <w:tc>
          <w:tcPr>
            <w:tcW w:w="3119" w:type="dxa"/>
            <w:tcBorders>
              <w:top w:val="nil"/>
              <w:left w:val="single" w:sz="4" w:space="0" w:color="auto"/>
              <w:bottom w:val="single" w:sz="4" w:space="0" w:color="auto"/>
              <w:right w:val="single" w:sz="4" w:space="0" w:color="auto"/>
            </w:tcBorders>
            <w:shd w:val="clear" w:color="000000" w:fill="FFFFFF"/>
            <w:vAlign w:val="center"/>
          </w:tcPr>
          <w:p w14:paraId="19B2EB42" w14:textId="77777777" w:rsidR="00242174" w:rsidRPr="00242174" w:rsidRDefault="00242174" w:rsidP="00242174">
            <w:pPr>
              <w:rPr>
                <w:color w:val="000000"/>
                <w:sz w:val="28"/>
                <w:szCs w:val="28"/>
                <w:lang w:eastAsia="en-US"/>
              </w:rPr>
            </w:pPr>
            <w:r w:rsidRPr="00242174">
              <w:rPr>
                <w:sz w:val="28"/>
                <w:szCs w:val="28"/>
              </w:rPr>
              <w:t>Прочие потребители (без НДС)</w:t>
            </w:r>
          </w:p>
        </w:tc>
        <w:tc>
          <w:tcPr>
            <w:tcW w:w="1559" w:type="dxa"/>
            <w:tcBorders>
              <w:top w:val="nil"/>
              <w:left w:val="nil"/>
              <w:bottom w:val="single" w:sz="4" w:space="0" w:color="auto"/>
              <w:right w:val="single" w:sz="4" w:space="0" w:color="auto"/>
            </w:tcBorders>
            <w:shd w:val="clear" w:color="000000" w:fill="FFFFFF"/>
            <w:vAlign w:val="center"/>
          </w:tcPr>
          <w:p w14:paraId="7FF80882"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18,97</w:t>
            </w:r>
          </w:p>
        </w:tc>
        <w:tc>
          <w:tcPr>
            <w:tcW w:w="1276" w:type="dxa"/>
            <w:tcBorders>
              <w:top w:val="nil"/>
              <w:left w:val="nil"/>
              <w:bottom w:val="single" w:sz="4" w:space="0" w:color="auto"/>
              <w:right w:val="single" w:sz="4" w:space="0" w:color="auto"/>
            </w:tcBorders>
            <w:shd w:val="clear" w:color="000000" w:fill="FFFFFF"/>
            <w:vAlign w:val="center"/>
          </w:tcPr>
          <w:p w14:paraId="696B52A5"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18,97</w:t>
            </w:r>
          </w:p>
        </w:tc>
        <w:tc>
          <w:tcPr>
            <w:tcW w:w="1276" w:type="dxa"/>
            <w:tcBorders>
              <w:top w:val="nil"/>
              <w:left w:val="nil"/>
              <w:bottom w:val="single" w:sz="4" w:space="0" w:color="auto"/>
              <w:right w:val="single" w:sz="4" w:space="0" w:color="auto"/>
            </w:tcBorders>
            <w:shd w:val="clear" w:color="000000" w:fill="FFFFFF"/>
            <w:vAlign w:val="center"/>
          </w:tcPr>
          <w:p w14:paraId="554E61AD" w14:textId="77777777" w:rsidR="00242174" w:rsidRPr="00242174" w:rsidRDefault="00242174" w:rsidP="00242174">
            <w:pPr>
              <w:jc w:val="center"/>
              <w:rPr>
                <w:color w:val="000000"/>
                <w:sz w:val="28"/>
                <w:szCs w:val="28"/>
                <w:lang w:eastAsia="en-US"/>
              </w:rPr>
            </w:pPr>
            <w:r w:rsidRPr="00242174">
              <w:rPr>
                <w:color w:val="000000"/>
                <w:sz w:val="28"/>
                <w:szCs w:val="28"/>
                <w:lang w:eastAsia="en-US"/>
              </w:rPr>
              <w:t>20,83</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3B060C9B" w14:textId="77777777" w:rsidR="00242174" w:rsidRPr="00242174" w:rsidRDefault="00242174" w:rsidP="00242174">
            <w:pPr>
              <w:jc w:val="center"/>
              <w:rPr>
                <w:color w:val="000000"/>
                <w:sz w:val="28"/>
                <w:szCs w:val="28"/>
                <w:lang w:eastAsia="en-US"/>
              </w:rPr>
            </w:pPr>
            <w:r w:rsidRPr="00242174">
              <w:rPr>
                <w:color w:val="000000"/>
                <w:sz w:val="28"/>
                <w:szCs w:val="28"/>
                <w:lang w:eastAsia="en-US"/>
              </w:rPr>
              <w:t>20,45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721E5938" w14:textId="77777777" w:rsidR="00242174" w:rsidRPr="00242174" w:rsidRDefault="00242174" w:rsidP="00242174">
            <w:pPr>
              <w:jc w:val="center"/>
              <w:rPr>
                <w:color w:val="000000"/>
                <w:sz w:val="28"/>
                <w:szCs w:val="28"/>
                <w:lang w:eastAsia="en-US"/>
              </w:rPr>
            </w:pPr>
            <w:r w:rsidRPr="00242174">
              <w:rPr>
                <w:color w:val="000000"/>
                <w:sz w:val="28"/>
                <w:szCs w:val="28"/>
                <w:lang w:eastAsia="en-US"/>
              </w:rPr>
              <w:t>20,45</w:t>
            </w:r>
          </w:p>
        </w:tc>
      </w:tr>
      <w:tr w:rsidR="00242174" w:rsidRPr="00242174" w14:paraId="1E7D3E4C" w14:textId="77777777" w:rsidTr="007E69AF">
        <w:trPr>
          <w:trHeight w:val="397"/>
          <w:jc w:val="center"/>
        </w:trPr>
        <w:tc>
          <w:tcPr>
            <w:tcW w:w="10632" w:type="dxa"/>
            <w:gridSpan w:val="7"/>
            <w:shd w:val="clear" w:color="000000" w:fill="FFFFFF"/>
            <w:vAlign w:val="center"/>
          </w:tcPr>
          <w:p w14:paraId="02B6162C" w14:textId="77777777" w:rsidR="00242174" w:rsidRPr="00242174" w:rsidRDefault="00242174" w:rsidP="00AC26C1">
            <w:pPr>
              <w:numPr>
                <w:ilvl w:val="0"/>
                <w:numId w:val="9"/>
              </w:numPr>
              <w:contextualSpacing/>
              <w:jc w:val="center"/>
              <w:rPr>
                <w:color w:val="000000"/>
                <w:sz w:val="28"/>
                <w:szCs w:val="28"/>
                <w:lang w:eastAsia="en-US"/>
              </w:rPr>
            </w:pPr>
            <w:r w:rsidRPr="00242174">
              <w:rPr>
                <w:color w:val="000000"/>
                <w:sz w:val="28"/>
                <w:szCs w:val="28"/>
              </w:rPr>
              <w:t>Водоотведение</w:t>
            </w:r>
          </w:p>
        </w:tc>
      </w:tr>
      <w:tr w:rsidR="00242174" w:rsidRPr="00242174" w14:paraId="26FD5717" w14:textId="77777777" w:rsidTr="007E69AF">
        <w:trPr>
          <w:trHeight w:val="565"/>
          <w:jc w:val="center"/>
        </w:trPr>
        <w:tc>
          <w:tcPr>
            <w:tcW w:w="709" w:type="dxa"/>
            <w:tcBorders>
              <w:top w:val="nil"/>
              <w:left w:val="single" w:sz="4" w:space="0" w:color="auto"/>
              <w:bottom w:val="single" w:sz="4" w:space="0" w:color="auto"/>
              <w:right w:val="single" w:sz="4" w:space="0" w:color="auto"/>
            </w:tcBorders>
            <w:shd w:val="clear" w:color="000000" w:fill="FFFFFF"/>
            <w:vAlign w:val="center"/>
          </w:tcPr>
          <w:p w14:paraId="45CBB8D0" w14:textId="77777777" w:rsidR="00242174" w:rsidRPr="00242174" w:rsidRDefault="00242174" w:rsidP="00242174">
            <w:pPr>
              <w:jc w:val="center"/>
              <w:rPr>
                <w:color w:val="000000"/>
                <w:sz w:val="28"/>
                <w:szCs w:val="28"/>
              </w:rPr>
            </w:pPr>
            <w:r w:rsidRPr="00242174">
              <w:rPr>
                <w:color w:val="000000"/>
                <w:sz w:val="28"/>
                <w:szCs w:val="28"/>
              </w:rPr>
              <w:t>3.1.</w:t>
            </w:r>
          </w:p>
        </w:tc>
        <w:tc>
          <w:tcPr>
            <w:tcW w:w="3119" w:type="dxa"/>
            <w:tcBorders>
              <w:top w:val="nil"/>
              <w:left w:val="single" w:sz="4" w:space="0" w:color="auto"/>
              <w:bottom w:val="single" w:sz="4" w:space="0" w:color="auto"/>
              <w:right w:val="single" w:sz="4" w:space="0" w:color="auto"/>
            </w:tcBorders>
            <w:shd w:val="clear" w:color="000000" w:fill="FFFFFF"/>
            <w:vAlign w:val="center"/>
          </w:tcPr>
          <w:p w14:paraId="337DCDD1" w14:textId="77777777" w:rsidR="00242174" w:rsidRPr="00242174" w:rsidRDefault="00242174" w:rsidP="00242174">
            <w:pPr>
              <w:rPr>
                <w:sz w:val="28"/>
                <w:szCs w:val="28"/>
              </w:rPr>
            </w:pPr>
            <w:r w:rsidRPr="00242174">
              <w:rPr>
                <w:sz w:val="28"/>
                <w:szCs w:val="28"/>
              </w:rPr>
              <w:t xml:space="preserve">Население </w:t>
            </w:r>
          </w:p>
          <w:p w14:paraId="7C4DA4FC" w14:textId="77777777" w:rsidR="00242174" w:rsidRPr="00242174" w:rsidRDefault="00242174" w:rsidP="00242174">
            <w:pPr>
              <w:rPr>
                <w:color w:val="000000"/>
                <w:sz w:val="28"/>
                <w:szCs w:val="28"/>
                <w:lang w:eastAsia="en-US"/>
              </w:rPr>
            </w:pPr>
            <w:r w:rsidRPr="00242174">
              <w:rPr>
                <w:sz w:val="28"/>
                <w:szCs w:val="28"/>
              </w:rPr>
              <w:t xml:space="preserve">(с </w:t>
            </w:r>
            <w:proofErr w:type="gramStart"/>
            <w:r w:rsidRPr="00242174">
              <w:rPr>
                <w:sz w:val="28"/>
                <w:szCs w:val="28"/>
              </w:rPr>
              <w:t>НДС)*</w:t>
            </w:r>
            <w:proofErr w:type="gramEnd"/>
          </w:p>
        </w:tc>
        <w:tc>
          <w:tcPr>
            <w:tcW w:w="1559" w:type="dxa"/>
            <w:tcBorders>
              <w:top w:val="nil"/>
              <w:left w:val="nil"/>
              <w:bottom w:val="single" w:sz="4" w:space="0" w:color="auto"/>
              <w:right w:val="single" w:sz="4" w:space="0" w:color="auto"/>
            </w:tcBorders>
            <w:shd w:val="clear" w:color="000000" w:fill="FFFFFF"/>
            <w:vAlign w:val="center"/>
          </w:tcPr>
          <w:p w14:paraId="49BF647D"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17,90</w:t>
            </w:r>
          </w:p>
        </w:tc>
        <w:tc>
          <w:tcPr>
            <w:tcW w:w="1276" w:type="dxa"/>
            <w:tcBorders>
              <w:top w:val="nil"/>
              <w:left w:val="nil"/>
              <w:bottom w:val="single" w:sz="4" w:space="0" w:color="auto"/>
              <w:right w:val="single" w:sz="4" w:space="0" w:color="auto"/>
            </w:tcBorders>
            <w:shd w:val="clear" w:color="000000" w:fill="FFFFFF"/>
            <w:vAlign w:val="center"/>
          </w:tcPr>
          <w:p w14:paraId="4E7EDC83"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16,54</w:t>
            </w:r>
          </w:p>
        </w:tc>
        <w:tc>
          <w:tcPr>
            <w:tcW w:w="1276" w:type="dxa"/>
            <w:tcBorders>
              <w:top w:val="nil"/>
              <w:left w:val="nil"/>
              <w:bottom w:val="single" w:sz="4" w:space="0" w:color="auto"/>
              <w:right w:val="single" w:sz="4" w:space="0" w:color="auto"/>
            </w:tcBorders>
            <w:shd w:val="clear" w:color="000000" w:fill="FFFFFF"/>
            <w:vAlign w:val="center"/>
          </w:tcPr>
          <w:p w14:paraId="73DE63E8"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16,54</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35AB9EB6"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19,19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13F48775"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19,19</w:t>
            </w:r>
          </w:p>
        </w:tc>
      </w:tr>
      <w:tr w:rsidR="00242174" w:rsidRPr="00242174" w14:paraId="6DF12B3E" w14:textId="77777777" w:rsidTr="007E69AF">
        <w:trPr>
          <w:trHeight w:val="565"/>
          <w:jc w:val="center"/>
        </w:trPr>
        <w:tc>
          <w:tcPr>
            <w:tcW w:w="709" w:type="dxa"/>
            <w:tcBorders>
              <w:top w:val="nil"/>
              <w:left w:val="single" w:sz="4" w:space="0" w:color="auto"/>
              <w:bottom w:val="single" w:sz="4" w:space="0" w:color="auto"/>
              <w:right w:val="single" w:sz="4" w:space="0" w:color="auto"/>
            </w:tcBorders>
            <w:shd w:val="clear" w:color="000000" w:fill="FFFFFF"/>
            <w:vAlign w:val="center"/>
          </w:tcPr>
          <w:p w14:paraId="6002E10C" w14:textId="77777777" w:rsidR="00242174" w:rsidRPr="00242174" w:rsidRDefault="00242174" w:rsidP="00242174">
            <w:pPr>
              <w:jc w:val="center"/>
              <w:rPr>
                <w:color w:val="000000"/>
                <w:sz w:val="28"/>
                <w:szCs w:val="28"/>
              </w:rPr>
            </w:pPr>
            <w:r w:rsidRPr="00242174">
              <w:rPr>
                <w:color w:val="000000"/>
                <w:sz w:val="28"/>
                <w:szCs w:val="28"/>
              </w:rPr>
              <w:t>3.2.</w:t>
            </w:r>
          </w:p>
        </w:tc>
        <w:tc>
          <w:tcPr>
            <w:tcW w:w="3119" w:type="dxa"/>
            <w:tcBorders>
              <w:top w:val="nil"/>
              <w:left w:val="single" w:sz="4" w:space="0" w:color="auto"/>
              <w:bottom w:val="single" w:sz="4" w:space="0" w:color="auto"/>
              <w:right w:val="single" w:sz="4" w:space="0" w:color="auto"/>
            </w:tcBorders>
            <w:shd w:val="clear" w:color="000000" w:fill="FFFFFF"/>
            <w:vAlign w:val="center"/>
          </w:tcPr>
          <w:p w14:paraId="69808570" w14:textId="77777777" w:rsidR="00242174" w:rsidRPr="00242174" w:rsidRDefault="00242174" w:rsidP="00242174">
            <w:pPr>
              <w:rPr>
                <w:color w:val="000000"/>
                <w:sz w:val="28"/>
                <w:szCs w:val="28"/>
                <w:lang w:eastAsia="en-US"/>
              </w:rPr>
            </w:pPr>
            <w:r w:rsidRPr="00242174">
              <w:rPr>
                <w:sz w:val="28"/>
                <w:szCs w:val="28"/>
              </w:rPr>
              <w:t>Прочие потребители (без НДС)</w:t>
            </w:r>
          </w:p>
        </w:tc>
        <w:tc>
          <w:tcPr>
            <w:tcW w:w="1559" w:type="dxa"/>
            <w:tcBorders>
              <w:top w:val="nil"/>
              <w:left w:val="nil"/>
              <w:bottom w:val="single" w:sz="4" w:space="0" w:color="auto"/>
              <w:right w:val="single" w:sz="4" w:space="0" w:color="auto"/>
            </w:tcBorders>
            <w:shd w:val="clear" w:color="000000" w:fill="FFFFFF"/>
            <w:vAlign w:val="center"/>
          </w:tcPr>
          <w:p w14:paraId="028C121A"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14,92</w:t>
            </w:r>
          </w:p>
        </w:tc>
        <w:tc>
          <w:tcPr>
            <w:tcW w:w="1276" w:type="dxa"/>
            <w:tcBorders>
              <w:top w:val="nil"/>
              <w:left w:val="nil"/>
              <w:bottom w:val="single" w:sz="4" w:space="0" w:color="auto"/>
              <w:right w:val="single" w:sz="4" w:space="0" w:color="auto"/>
            </w:tcBorders>
            <w:shd w:val="clear" w:color="000000" w:fill="FFFFFF"/>
            <w:vAlign w:val="center"/>
          </w:tcPr>
          <w:p w14:paraId="529F1EF3"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13,78</w:t>
            </w:r>
          </w:p>
        </w:tc>
        <w:tc>
          <w:tcPr>
            <w:tcW w:w="1276" w:type="dxa"/>
            <w:tcBorders>
              <w:top w:val="nil"/>
              <w:left w:val="nil"/>
              <w:bottom w:val="single" w:sz="4" w:space="0" w:color="auto"/>
              <w:right w:val="single" w:sz="4" w:space="0" w:color="auto"/>
            </w:tcBorders>
            <w:shd w:val="clear" w:color="000000" w:fill="FFFFFF"/>
            <w:vAlign w:val="center"/>
          </w:tcPr>
          <w:p w14:paraId="3D733043"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13,78</w:t>
            </w:r>
          </w:p>
        </w:tc>
        <w:tc>
          <w:tcPr>
            <w:tcW w:w="1417" w:type="dxa"/>
            <w:tcBorders>
              <w:top w:val="single" w:sz="4" w:space="0" w:color="auto"/>
              <w:left w:val="nil"/>
              <w:bottom w:val="single" w:sz="4" w:space="0" w:color="auto"/>
              <w:right w:val="single" w:sz="4" w:space="0" w:color="auto"/>
            </w:tcBorders>
            <w:shd w:val="clear" w:color="000000" w:fill="FFFFFF"/>
            <w:vAlign w:val="center"/>
          </w:tcPr>
          <w:p w14:paraId="070F5EF9"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15,99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73BB27C2" w14:textId="77777777" w:rsidR="00242174" w:rsidRPr="00242174" w:rsidRDefault="00242174" w:rsidP="00242174">
            <w:pPr>
              <w:jc w:val="center"/>
              <w:rPr>
                <w:color w:val="000000"/>
                <w:sz w:val="28"/>
                <w:szCs w:val="28"/>
                <w:lang w:eastAsia="en-US"/>
              </w:rPr>
            </w:pPr>
            <w:r w:rsidRPr="00242174">
              <w:rPr>
                <w:color w:val="000000"/>
                <w:sz w:val="28"/>
                <w:szCs w:val="28"/>
                <w:lang w:eastAsia="en-US"/>
              </w:rPr>
              <w:t>15,99</w:t>
            </w:r>
          </w:p>
        </w:tc>
      </w:tr>
      <w:bookmarkEnd w:id="18"/>
    </w:tbl>
    <w:p w14:paraId="5814EDC5" w14:textId="77777777" w:rsidR="00242174" w:rsidRPr="00242174" w:rsidRDefault="00242174" w:rsidP="00242174">
      <w:pPr>
        <w:ind w:firstLine="709"/>
        <w:jc w:val="both"/>
        <w:rPr>
          <w:color w:val="000000"/>
          <w:sz w:val="28"/>
          <w:szCs w:val="28"/>
          <w:lang w:eastAsia="en-US"/>
        </w:rPr>
      </w:pPr>
    </w:p>
    <w:p w14:paraId="35F28F56" w14:textId="77777777" w:rsidR="00242174" w:rsidRPr="00242174" w:rsidRDefault="00242174" w:rsidP="00242174">
      <w:pPr>
        <w:ind w:left="-142" w:firstLine="709"/>
        <w:jc w:val="both"/>
        <w:rPr>
          <w:color w:val="000000"/>
          <w:sz w:val="28"/>
          <w:szCs w:val="28"/>
          <w:lang w:eastAsia="en-US"/>
        </w:rPr>
      </w:pPr>
      <w:r w:rsidRPr="00242174">
        <w:rPr>
          <w:color w:val="000000"/>
          <w:sz w:val="28"/>
          <w:szCs w:val="28"/>
          <w:lang w:eastAsia="en-US"/>
        </w:rPr>
        <w:t>*Выделяется в целях реализации пункта 6 статьи 168 Налогового кодекса Российской Федерации.</w:t>
      </w:r>
    </w:p>
    <w:p w14:paraId="357197E1" w14:textId="77777777" w:rsidR="00242174" w:rsidRPr="00242174" w:rsidRDefault="00242174" w:rsidP="00242174">
      <w:pPr>
        <w:ind w:left="-142" w:firstLine="709"/>
        <w:jc w:val="right"/>
        <w:rPr>
          <w:color w:val="000000"/>
          <w:sz w:val="28"/>
          <w:szCs w:val="28"/>
          <w:lang w:eastAsia="en-US"/>
        </w:rPr>
      </w:pPr>
      <w:r w:rsidRPr="00242174">
        <w:rPr>
          <w:color w:val="000000"/>
          <w:sz w:val="28"/>
          <w:szCs w:val="28"/>
          <w:lang w:eastAsia="en-US"/>
        </w:rPr>
        <w:t>».</w:t>
      </w:r>
    </w:p>
    <w:p w14:paraId="61DC7112" w14:textId="77777777" w:rsidR="00242174" w:rsidRPr="00242174" w:rsidRDefault="00242174" w:rsidP="00242174">
      <w:pPr>
        <w:ind w:left="-142" w:firstLine="709"/>
        <w:jc w:val="both"/>
        <w:rPr>
          <w:color w:val="000000"/>
          <w:sz w:val="28"/>
          <w:szCs w:val="28"/>
          <w:lang w:eastAsia="en-US"/>
        </w:rPr>
      </w:pPr>
    </w:p>
    <w:p w14:paraId="4AB8C363" w14:textId="77777777" w:rsidR="00242174" w:rsidRDefault="00242174" w:rsidP="001B314A">
      <w:pPr>
        <w:tabs>
          <w:tab w:val="left" w:pos="5580"/>
          <w:tab w:val="left" w:pos="9498"/>
        </w:tabs>
        <w:ind w:firstLine="284"/>
        <w:sectPr w:rsidR="00242174" w:rsidSect="00242174">
          <w:pgSz w:w="11906" w:h="16838"/>
          <w:pgMar w:top="709" w:right="567" w:bottom="1134" w:left="851" w:header="708" w:footer="708" w:gutter="0"/>
          <w:cols w:space="708"/>
          <w:docGrid w:linePitch="360"/>
        </w:sectPr>
      </w:pPr>
    </w:p>
    <w:p w14:paraId="2D2C8A54" w14:textId="728AE3EB" w:rsidR="00242174" w:rsidRPr="00D00103" w:rsidRDefault="00242174" w:rsidP="00242174">
      <w:pPr>
        <w:tabs>
          <w:tab w:val="left" w:pos="5580"/>
          <w:tab w:val="left" w:pos="9498"/>
        </w:tabs>
        <w:ind w:left="-4836" w:right="-569" w:firstLine="10223"/>
      </w:pPr>
      <w:r w:rsidRPr="00D00103">
        <w:lastRenderedPageBreak/>
        <w:t>Приложение</w:t>
      </w:r>
      <w:r>
        <w:t xml:space="preserve"> № 1</w:t>
      </w:r>
      <w:r w:rsidR="00764F22">
        <w:t>4</w:t>
      </w:r>
      <w:r>
        <w:t xml:space="preserve"> </w:t>
      </w:r>
      <w:r w:rsidRPr="00D00103">
        <w:t xml:space="preserve">к протоколу № </w:t>
      </w:r>
      <w:r>
        <w:t>62</w:t>
      </w:r>
    </w:p>
    <w:p w14:paraId="20C3786F" w14:textId="77777777" w:rsidR="00242174" w:rsidRPr="00D00103" w:rsidRDefault="00242174" w:rsidP="00242174">
      <w:pPr>
        <w:tabs>
          <w:tab w:val="left" w:pos="5580"/>
          <w:tab w:val="left" w:pos="9498"/>
        </w:tabs>
        <w:ind w:left="-4836" w:right="-569" w:firstLine="10223"/>
      </w:pPr>
      <w:r w:rsidRPr="00D00103">
        <w:t>заседания правления Региональной</w:t>
      </w:r>
    </w:p>
    <w:p w14:paraId="05EFEB7B" w14:textId="77777777" w:rsidR="00242174" w:rsidRPr="00D00103" w:rsidRDefault="00242174" w:rsidP="00242174">
      <w:pPr>
        <w:tabs>
          <w:tab w:val="left" w:pos="5580"/>
          <w:tab w:val="left" w:pos="9498"/>
        </w:tabs>
        <w:ind w:left="-4836" w:right="-569" w:firstLine="10223"/>
      </w:pPr>
      <w:r w:rsidRPr="00D00103">
        <w:t>энергетической комиссии</w:t>
      </w:r>
    </w:p>
    <w:p w14:paraId="60298727" w14:textId="77777777" w:rsidR="00242174" w:rsidRDefault="00242174" w:rsidP="00242174">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2728CE5B" w14:textId="77777777" w:rsidR="00242174" w:rsidRDefault="00242174" w:rsidP="00242174">
      <w:pPr>
        <w:tabs>
          <w:tab w:val="left" w:pos="5580"/>
          <w:tab w:val="left" w:pos="9498"/>
        </w:tabs>
        <w:ind w:left="-4836" w:right="-569" w:firstLine="10223"/>
      </w:pPr>
    </w:p>
    <w:p w14:paraId="79D6EE92" w14:textId="77777777" w:rsidR="00242174" w:rsidRPr="00242174" w:rsidRDefault="00242174" w:rsidP="00242174">
      <w:pPr>
        <w:jc w:val="center"/>
        <w:rPr>
          <w:snapToGrid w:val="0"/>
          <w:sz w:val="28"/>
          <w:szCs w:val="28"/>
        </w:rPr>
      </w:pPr>
      <w:r w:rsidRPr="00242174">
        <w:rPr>
          <w:snapToGrid w:val="0"/>
          <w:sz w:val="28"/>
          <w:szCs w:val="28"/>
        </w:rPr>
        <w:t>Экспертное заключение</w:t>
      </w:r>
    </w:p>
    <w:p w14:paraId="458B5166" w14:textId="77777777" w:rsidR="00242174" w:rsidRPr="00242174" w:rsidRDefault="00242174" w:rsidP="00242174">
      <w:pPr>
        <w:jc w:val="center"/>
        <w:rPr>
          <w:snapToGrid w:val="0"/>
          <w:sz w:val="28"/>
          <w:szCs w:val="28"/>
        </w:rPr>
      </w:pPr>
      <w:r w:rsidRPr="00242174">
        <w:rPr>
          <w:snapToGrid w:val="0"/>
          <w:sz w:val="28"/>
          <w:szCs w:val="28"/>
        </w:rPr>
        <w:t>Региональной энергетической комиссии Кузбасса</w:t>
      </w:r>
    </w:p>
    <w:p w14:paraId="0CBE815C" w14:textId="77777777" w:rsidR="00242174" w:rsidRPr="00242174" w:rsidRDefault="00242174" w:rsidP="00242174">
      <w:pPr>
        <w:jc w:val="center"/>
        <w:rPr>
          <w:snapToGrid w:val="0"/>
          <w:sz w:val="28"/>
          <w:szCs w:val="28"/>
        </w:rPr>
      </w:pPr>
      <w:r w:rsidRPr="00242174">
        <w:rPr>
          <w:snapToGrid w:val="0"/>
          <w:sz w:val="28"/>
          <w:szCs w:val="28"/>
        </w:rPr>
        <w:t>по материалам, представленным ООО «</w:t>
      </w:r>
      <w:proofErr w:type="spellStart"/>
      <w:r w:rsidRPr="00242174">
        <w:rPr>
          <w:snapToGrid w:val="0"/>
          <w:sz w:val="28"/>
          <w:szCs w:val="28"/>
        </w:rPr>
        <w:t>Тяжинтрансгаз</w:t>
      </w:r>
      <w:proofErr w:type="spellEnd"/>
      <w:r w:rsidRPr="00242174">
        <w:rPr>
          <w:snapToGrid w:val="0"/>
          <w:sz w:val="28"/>
          <w:szCs w:val="28"/>
        </w:rPr>
        <w:t>», для установления цен на сжиженный газ в баллонах, реализуемый населению для бытовых нужд с доставкой до потребителя, на 2024 год</w:t>
      </w:r>
    </w:p>
    <w:p w14:paraId="1509B613" w14:textId="77777777" w:rsidR="00242174" w:rsidRPr="00242174" w:rsidRDefault="00242174" w:rsidP="00242174">
      <w:pPr>
        <w:tabs>
          <w:tab w:val="left" w:pos="426"/>
          <w:tab w:val="right" w:leader="dot" w:pos="9356"/>
        </w:tabs>
        <w:rPr>
          <w:b/>
          <w:snapToGrid w:val="0"/>
          <w:sz w:val="28"/>
          <w:szCs w:val="28"/>
        </w:rPr>
      </w:pPr>
    </w:p>
    <w:p w14:paraId="309AA429" w14:textId="77777777" w:rsidR="00242174" w:rsidRPr="00242174" w:rsidRDefault="00242174" w:rsidP="00242174">
      <w:pPr>
        <w:keepNext/>
        <w:tabs>
          <w:tab w:val="left" w:pos="284"/>
        </w:tabs>
        <w:jc w:val="center"/>
        <w:outlineLvl w:val="0"/>
        <w:rPr>
          <w:rFonts w:cs="Arial"/>
          <w:b/>
          <w:bCs/>
          <w:snapToGrid w:val="0"/>
          <w:kern w:val="32"/>
          <w:sz w:val="28"/>
          <w:szCs w:val="32"/>
          <w:lang w:eastAsia="en-US"/>
        </w:rPr>
      </w:pPr>
      <w:bookmarkStart w:id="19" w:name="_Toc21094907"/>
      <w:bookmarkStart w:id="20" w:name="_Toc23151633"/>
      <w:r w:rsidRPr="00242174">
        <w:rPr>
          <w:rFonts w:cs="Arial"/>
          <w:b/>
          <w:bCs/>
          <w:snapToGrid w:val="0"/>
          <w:kern w:val="32"/>
          <w:sz w:val="28"/>
          <w:szCs w:val="32"/>
          <w:lang w:eastAsia="en-US"/>
        </w:rPr>
        <w:t>Общая характеристика предприятия</w:t>
      </w:r>
      <w:bookmarkEnd w:id="19"/>
      <w:bookmarkEnd w:id="20"/>
    </w:p>
    <w:p w14:paraId="379887A5" w14:textId="77777777" w:rsidR="00242174" w:rsidRPr="00242174" w:rsidRDefault="00242174" w:rsidP="00242174">
      <w:pPr>
        <w:ind w:firstLine="709"/>
        <w:jc w:val="center"/>
        <w:rPr>
          <w:b/>
          <w:snapToGrid w:val="0"/>
          <w:sz w:val="28"/>
          <w:szCs w:val="28"/>
          <w:u w:val="single"/>
        </w:rPr>
      </w:pPr>
    </w:p>
    <w:p w14:paraId="71989B1B" w14:textId="77777777" w:rsidR="00242174" w:rsidRPr="00242174" w:rsidRDefault="00242174" w:rsidP="00242174">
      <w:pPr>
        <w:ind w:firstLine="709"/>
        <w:jc w:val="both"/>
        <w:rPr>
          <w:sz w:val="28"/>
          <w:szCs w:val="28"/>
        </w:rPr>
      </w:pPr>
      <w:r w:rsidRPr="00242174">
        <w:rPr>
          <w:sz w:val="28"/>
          <w:szCs w:val="28"/>
        </w:rPr>
        <w:t>Полное наименование организации – Общество с ограниченной ответственностью «</w:t>
      </w:r>
      <w:proofErr w:type="spellStart"/>
      <w:r w:rsidRPr="00242174">
        <w:rPr>
          <w:sz w:val="28"/>
          <w:szCs w:val="28"/>
        </w:rPr>
        <w:t>Тяжинтрансгаз</w:t>
      </w:r>
      <w:proofErr w:type="spellEnd"/>
      <w:r w:rsidRPr="00242174">
        <w:rPr>
          <w:sz w:val="28"/>
          <w:szCs w:val="28"/>
        </w:rPr>
        <w:t>».</w:t>
      </w:r>
    </w:p>
    <w:p w14:paraId="068356AB" w14:textId="77777777" w:rsidR="00242174" w:rsidRPr="00242174" w:rsidRDefault="00242174" w:rsidP="00242174">
      <w:pPr>
        <w:ind w:firstLine="709"/>
        <w:jc w:val="both"/>
        <w:rPr>
          <w:sz w:val="28"/>
          <w:szCs w:val="28"/>
        </w:rPr>
      </w:pPr>
      <w:r w:rsidRPr="00242174">
        <w:rPr>
          <w:sz w:val="28"/>
          <w:szCs w:val="28"/>
        </w:rPr>
        <w:t>Сокращенное наименование организации – ООО «</w:t>
      </w:r>
      <w:proofErr w:type="spellStart"/>
      <w:r w:rsidRPr="00242174">
        <w:rPr>
          <w:sz w:val="28"/>
          <w:szCs w:val="28"/>
        </w:rPr>
        <w:t>Тяжинтрансгаз</w:t>
      </w:r>
      <w:proofErr w:type="spellEnd"/>
      <w:r w:rsidRPr="00242174">
        <w:rPr>
          <w:sz w:val="28"/>
          <w:szCs w:val="28"/>
        </w:rPr>
        <w:t>».</w:t>
      </w:r>
    </w:p>
    <w:p w14:paraId="77A09B56" w14:textId="77777777" w:rsidR="00242174" w:rsidRPr="00242174" w:rsidRDefault="00242174" w:rsidP="00242174">
      <w:pPr>
        <w:ind w:firstLine="709"/>
        <w:jc w:val="both"/>
        <w:rPr>
          <w:sz w:val="28"/>
          <w:szCs w:val="28"/>
        </w:rPr>
      </w:pPr>
      <w:r w:rsidRPr="00242174">
        <w:rPr>
          <w:sz w:val="28"/>
          <w:szCs w:val="28"/>
        </w:rPr>
        <w:t>Юридический адрес: 652240 Кемеровская Область, Тяжинский район, поселок городского типа Тяжинский, улица Ленина, 24.</w:t>
      </w:r>
    </w:p>
    <w:p w14:paraId="67741B70" w14:textId="77777777" w:rsidR="00242174" w:rsidRPr="00242174" w:rsidRDefault="00242174" w:rsidP="00242174">
      <w:pPr>
        <w:ind w:firstLine="709"/>
        <w:jc w:val="both"/>
        <w:rPr>
          <w:sz w:val="28"/>
          <w:szCs w:val="28"/>
        </w:rPr>
      </w:pPr>
      <w:r w:rsidRPr="00242174">
        <w:rPr>
          <w:sz w:val="28"/>
          <w:szCs w:val="28"/>
        </w:rPr>
        <w:t>Фактический адрес: 652240 Кемеровская Область, Тяжинский район, поселок городского типа Тяжинский, улица Рабочая, 10.</w:t>
      </w:r>
    </w:p>
    <w:p w14:paraId="6C4D98C9" w14:textId="77777777" w:rsidR="00242174" w:rsidRPr="00242174" w:rsidRDefault="00242174" w:rsidP="00242174">
      <w:pPr>
        <w:ind w:firstLine="709"/>
        <w:jc w:val="both"/>
        <w:rPr>
          <w:sz w:val="28"/>
          <w:szCs w:val="28"/>
        </w:rPr>
      </w:pPr>
      <w:r w:rsidRPr="00242174">
        <w:rPr>
          <w:sz w:val="28"/>
          <w:szCs w:val="28"/>
        </w:rPr>
        <w:t>Должность, фамилия, имя, отчество руководителя – директор Матейко Александр Иванович.</w:t>
      </w:r>
    </w:p>
    <w:p w14:paraId="77EB55F2" w14:textId="77777777" w:rsidR="00242174" w:rsidRPr="00242174" w:rsidRDefault="00242174" w:rsidP="00242174">
      <w:pPr>
        <w:ind w:firstLine="709"/>
        <w:jc w:val="both"/>
        <w:rPr>
          <w:sz w:val="28"/>
          <w:szCs w:val="28"/>
        </w:rPr>
      </w:pPr>
      <w:r w:rsidRPr="00242174">
        <w:rPr>
          <w:sz w:val="28"/>
          <w:szCs w:val="28"/>
        </w:rPr>
        <w:t xml:space="preserve">Должность, фамилия, имя, отчество контактного лица предприятия, рабочий телефон – Чернышева Валентина Яковлевна, телефон: </w:t>
      </w:r>
      <w:r w:rsidRPr="00242174">
        <w:rPr>
          <w:sz w:val="28"/>
          <w:szCs w:val="28"/>
        </w:rPr>
        <w:br/>
        <w:t>8 (38449) 2-87-84.</w:t>
      </w:r>
    </w:p>
    <w:p w14:paraId="1A4D19BB" w14:textId="77777777" w:rsidR="00242174" w:rsidRPr="00242174" w:rsidRDefault="00242174" w:rsidP="00242174">
      <w:pPr>
        <w:ind w:firstLine="709"/>
        <w:jc w:val="both"/>
        <w:rPr>
          <w:sz w:val="28"/>
          <w:szCs w:val="28"/>
        </w:rPr>
      </w:pPr>
      <w:r w:rsidRPr="00242174">
        <w:rPr>
          <w:sz w:val="28"/>
          <w:szCs w:val="28"/>
        </w:rPr>
        <w:t>ООО «</w:t>
      </w:r>
      <w:bookmarkStart w:id="21" w:name="_Hlk51145579"/>
      <w:proofErr w:type="spellStart"/>
      <w:r w:rsidRPr="00242174">
        <w:rPr>
          <w:sz w:val="28"/>
          <w:szCs w:val="28"/>
        </w:rPr>
        <w:t>Тяжинтрансгаз</w:t>
      </w:r>
      <w:bookmarkEnd w:id="21"/>
      <w:proofErr w:type="spellEnd"/>
      <w:r w:rsidRPr="00242174">
        <w:rPr>
          <w:sz w:val="28"/>
          <w:szCs w:val="28"/>
        </w:rPr>
        <w:t xml:space="preserve">» применяет </w:t>
      </w:r>
      <w:r w:rsidRPr="00242174">
        <w:rPr>
          <w:b/>
          <w:bCs/>
          <w:sz w:val="28"/>
          <w:szCs w:val="28"/>
        </w:rPr>
        <w:t>упрощенную систему налогообложения</w:t>
      </w:r>
      <w:r w:rsidRPr="00242174">
        <w:rPr>
          <w:sz w:val="28"/>
          <w:szCs w:val="28"/>
        </w:rPr>
        <w:t>.</w:t>
      </w:r>
    </w:p>
    <w:p w14:paraId="1AE0D54E" w14:textId="77777777" w:rsidR="00242174" w:rsidRPr="00242174" w:rsidRDefault="00242174" w:rsidP="00242174">
      <w:pPr>
        <w:ind w:firstLine="709"/>
        <w:jc w:val="both"/>
        <w:rPr>
          <w:sz w:val="28"/>
          <w:szCs w:val="28"/>
        </w:rPr>
      </w:pPr>
      <w:r w:rsidRPr="00242174">
        <w:rPr>
          <w:sz w:val="28"/>
          <w:szCs w:val="28"/>
        </w:rPr>
        <w:t>ООО «</w:t>
      </w:r>
      <w:proofErr w:type="spellStart"/>
      <w:r w:rsidRPr="00242174">
        <w:rPr>
          <w:sz w:val="28"/>
          <w:szCs w:val="28"/>
        </w:rPr>
        <w:t>Тяжинтрансгаз</w:t>
      </w:r>
      <w:proofErr w:type="spellEnd"/>
      <w:r w:rsidRPr="00242174">
        <w:rPr>
          <w:sz w:val="28"/>
          <w:szCs w:val="28"/>
        </w:rPr>
        <w:t xml:space="preserve">» осуществляет свою деятельность в соответствии </w:t>
      </w:r>
      <w:r w:rsidRPr="00242174">
        <w:rPr>
          <w:sz w:val="28"/>
          <w:szCs w:val="28"/>
        </w:rPr>
        <w:br/>
        <w:t>с действующим на территории Российской Федерации законодательством, Уставом предприятия.</w:t>
      </w:r>
    </w:p>
    <w:p w14:paraId="3E63D7EB" w14:textId="77777777" w:rsidR="00242174" w:rsidRPr="00242174" w:rsidRDefault="00242174" w:rsidP="00242174">
      <w:pPr>
        <w:ind w:firstLine="709"/>
        <w:jc w:val="both"/>
        <w:rPr>
          <w:sz w:val="28"/>
          <w:szCs w:val="28"/>
        </w:rPr>
      </w:pPr>
      <w:r w:rsidRPr="00242174">
        <w:rPr>
          <w:sz w:val="28"/>
          <w:szCs w:val="28"/>
        </w:rPr>
        <w:t xml:space="preserve">Основной деятельностью предприятия является обеспечение </w:t>
      </w:r>
      <w:proofErr w:type="spellStart"/>
      <w:r w:rsidRPr="00242174">
        <w:rPr>
          <w:sz w:val="28"/>
          <w:szCs w:val="28"/>
        </w:rPr>
        <w:t>сжижженным</w:t>
      </w:r>
      <w:proofErr w:type="spellEnd"/>
      <w:r w:rsidRPr="00242174">
        <w:rPr>
          <w:sz w:val="28"/>
          <w:szCs w:val="28"/>
        </w:rPr>
        <w:t xml:space="preserve"> газом население района. Кроме этого, предприятие занимается продажей кислорода, углекислого газа, а также реализацией сниженного газа в баллонах организациям.</w:t>
      </w:r>
    </w:p>
    <w:p w14:paraId="175F3042" w14:textId="77777777" w:rsidR="00242174" w:rsidRPr="00242174" w:rsidRDefault="00242174" w:rsidP="00242174">
      <w:pPr>
        <w:ind w:firstLine="709"/>
        <w:jc w:val="both"/>
        <w:rPr>
          <w:sz w:val="28"/>
          <w:szCs w:val="28"/>
        </w:rPr>
      </w:pPr>
      <w:r w:rsidRPr="00242174">
        <w:rPr>
          <w:sz w:val="28"/>
          <w:szCs w:val="28"/>
        </w:rPr>
        <w:t xml:space="preserve">Коэффициент распределения всех затрат на потребительский рынок </w:t>
      </w:r>
      <w:r w:rsidRPr="00242174">
        <w:rPr>
          <w:sz w:val="28"/>
          <w:szCs w:val="28"/>
        </w:rPr>
        <w:br/>
        <w:t xml:space="preserve">в соответствии с объемом потребления газа населением составляет </w:t>
      </w:r>
      <w:r w:rsidRPr="00242174">
        <w:rPr>
          <w:b/>
          <w:bCs/>
          <w:sz w:val="28"/>
          <w:szCs w:val="28"/>
        </w:rPr>
        <w:t>0,89</w:t>
      </w:r>
      <w:r w:rsidRPr="00242174">
        <w:rPr>
          <w:sz w:val="28"/>
          <w:szCs w:val="28"/>
        </w:rPr>
        <w:t xml:space="preserve"> </w:t>
      </w:r>
      <w:r w:rsidRPr="00242174">
        <w:rPr>
          <w:sz w:val="28"/>
          <w:szCs w:val="28"/>
        </w:rPr>
        <w:br/>
        <w:t xml:space="preserve">(8 368 107 руб. (выручка от продажи газа населению) ÷ (861 628 руб. (выручка от прочей деятельности (кислород, аргон, углекислота, транспортные услуги) + 142 870 (выручка от продажи газа предприятиям) + </w:t>
      </w:r>
      <w:r w:rsidRPr="00242174">
        <w:rPr>
          <w:sz w:val="28"/>
          <w:szCs w:val="28"/>
        </w:rPr>
        <w:br/>
        <w:t>8 368 107 руб. (выручка от продажи газа населению))).</w:t>
      </w:r>
    </w:p>
    <w:p w14:paraId="39CB1E4E" w14:textId="77777777" w:rsidR="00242174" w:rsidRPr="00242174" w:rsidRDefault="00242174" w:rsidP="00242174">
      <w:pPr>
        <w:ind w:firstLine="709"/>
        <w:jc w:val="both"/>
        <w:rPr>
          <w:sz w:val="28"/>
          <w:szCs w:val="28"/>
        </w:rPr>
      </w:pPr>
      <w:r w:rsidRPr="00242174">
        <w:rPr>
          <w:sz w:val="28"/>
          <w:szCs w:val="28"/>
        </w:rPr>
        <w:t xml:space="preserve">Коэффициент распределения затрат на газ для населения, </w:t>
      </w:r>
      <w:r w:rsidRPr="00242174">
        <w:rPr>
          <w:sz w:val="28"/>
          <w:szCs w:val="28"/>
        </w:rPr>
        <w:br/>
        <w:t xml:space="preserve">в соответствии с объемом потребления газа населением, составляет </w:t>
      </w:r>
      <w:r w:rsidRPr="00242174">
        <w:rPr>
          <w:b/>
          <w:bCs/>
          <w:sz w:val="28"/>
          <w:szCs w:val="28"/>
        </w:rPr>
        <w:t>0,98</w:t>
      </w:r>
      <w:r w:rsidRPr="00242174">
        <w:rPr>
          <w:sz w:val="28"/>
          <w:szCs w:val="28"/>
        </w:rPr>
        <w:t xml:space="preserve"> (8 368 107 руб. (выручка от продажи газа населению) ÷ (142 870 (выручка </w:t>
      </w:r>
      <w:r w:rsidRPr="00242174">
        <w:rPr>
          <w:sz w:val="28"/>
          <w:szCs w:val="28"/>
        </w:rPr>
        <w:br/>
        <w:t>от продажи газа предприятиям) + 8 368 107 руб. (выручка от продажи газа населению))) от общего объема потребления газа.</w:t>
      </w:r>
    </w:p>
    <w:p w14:paraId="4056775E" w14:textId="77777777" w:rsidR="00242174" w:rsidRPr="00242174" w:rsidRDefault="00242174" w:rsidP="00242174">
      <w:pPr>
        <w:ind w:firstLine="709"/>
        <w:jc w:val="both"/>
        <w:rPr>
          <w:sz w:val="28"/>
          <w:szCs w:val="28"/>
        </w:rPr>
      </w:pPr>
      <w:r w:rsidRPr="00242174">
        <w:rPr>
          <w:sz w:val="28"/>
          <w:szCs w:val="28"/>
        </w:rPr>
        <w:t xml:space="preserve">В соответствии с прогнозом социально-экономического развития Российской Федерации на 2024 год и на плановый период 2025 и 2026 годов, опубликованным на </w:t>
      </w:r>
      <w:r w:rsidRPr="00242174">
        <w:rPr>
          <w:sz w:val="28"/>
          <w:szCs w:val="28"/>
        </w:rPr>
        <w:lastRenderedPageBreak/>
        <w:t>официальном сайте Минэкономразвития России 22.09.2023, экспертами применялись следующие индексы:</w:t>
      </w:r>
    </w:p>
    <w:p w14:paraId="502E339B" w14:textId="77777777" w:rsidR="00242174" w:rsidRPr="00242174" w:rsidRDefault="00242174" w:rsidP="00242174">
      <w:pPr>
        <w:ind w:firstLine="709"/>
        <w:jc w:val="both"/>
        <w:rPr>
          <w:sz w:val="28"/>
          <w:szCs w:val="28"/>
        </w:rPr>
      </w:pPr>
      <w:r w:rsidRPr="00242174">
        <w:rPr>
          <w:sz w:val="28"/>
          <w:szCs w:val="28"/>
        </w:rPr>
        <w:t>ИПЦ – 1,058 (2023/2022), 1,072 (2024/2023);</w:t>
      </w:r>
    </w:p>
    <w:p w14:paraId="177E8EB6" w14:textId="77777777" w:rsidR="00242174" w:rsidRPr="00242174" w:rsidRDefault="00242174" w:rsidP="00242174">
      <w:pPr>
        <w:ind w:firstLine="709"/>
        <w:jc w:val="both"/>
        <w:rPr>
          <w:sz w:val="28"/>
          <w:szCs w:val="28"/>
        </w:rPr>
      </w:pPr>
      <w:r w:rsidRPr="00242174">
        <w:rPr>
          <w:sz w:val="28"/>
          <w:szCs w:val="28"/>
        </w:rPr>
        <w:t>ИЦП на транспорт – 1,090 (2023/2022), 1,061 (2024/2023);</w:t>
      </w:r>
    </w:p>
    <w:p w14:paraId="6D35A7F1" w14:textId="77777777" w:rsidR="00242174" w:rsidRPr="00242174" w:rsidRDefault="00242174" w:rsidP="00242174">
      <w:pPr>
        <w:ind w:firstLine="709"/>
        <w:jc w:val="both"/>
        <w:rPr>
          <w:sz w:val="28"/>
          <w:szCs w:val="28"/>
        </w:rPr>
      </w:pPr>
      <w:r w:rsidRPr="00242174">
        <w:rPr>
          <w:sz w:val="28"/>
          <w:szCs w:val="28"/>
        </w:rPr>
        <w:t>ИЦП на электричество – 1,120 (2023/2022), 1,056 (2024/2023);</w:t>
      </w:r>
    </w:p>
    <w:p w14:paraId="3E78C1DC" w14:textId="77777777" w:rsidR="00242174" w:rsidRPr="00242174" w:rsidRDefault="00242174" w:rsidP="00242174">
      <w:pPr>
        <w:ind w:firstLine="709"/>
        <w:jc w:val="both"/>
        <w:rPr>
          <w:sz w:val="28"/>
          <w:szCs w:val="28"/>
        </w:rPr>
      </w:pPr>
      <w:r w:rsidRPr="00242174">
        <w:rPr>
          <w:sz w:val="28"/>
          <w:szCs w:val="28"/>
        </w:rPr>
        <w:t xml:space="preserve">ИЦП на производство нефтепродуктов (на Санкт-Петербургской международной </w:t>
      </w:r>
      <w:proofErr w:type="spellStart"/>
      <w:r w:rsidRPr="00242174">
        <w:rPr>
          <w:sz w:val="28"/>
          <w:szCs w:val="28"/>
        </w:rPr>
        <w:t>товарно</w:t>
      </w:r>
      <w:proofErr w:type="spellEnd"/>
      <w:r w:rsidRPr="00242174">
        <w:rPr>
          <w:sz w:val="28"/>
          <w:szCs w:val="28"/>
        </w:rPr>
        <w:t xml:space="preserve"> – сырьевой бирже сжиженный углеводородный газ относится к нефтепродуктам) – 0,986 (2024/2023).</w:t>
      </w:r>
    </w:p>
    <w:p w14:paraId="39B1F1C2" w14:textId="77777777" w:rsidR="00242174" w:rsidRPr="00242174" w:rsidRDefault="00242174" w:rsidP="00242174">
      <w:pPr>
        <w:ind w:firstLine="709"/>
        <w:jc w:val="both"/>
        <w:rPr>
          <w:sz w:val="28"/>
          <w:szCs w:val="28"/>
        </w:rPr>
      </w:pPr>
    </w:p>
    <w:p w14:paraId="7A947B56" w14:textId="77777777" w:rsidR="00242174" w:rsidRPr="00242174" w:rsidRDefault="00242174" w:rsidP="00242174">
      <w:pPr>
        <w:keepNext/>
        <w:tabs>
          <w:tab w:val="left" w:pos="284"/>
        </w:tabs>
        <w:jc w:val="center"/>
        <w:outlineLvl w:val="0"/>
        <w:rPr>
          <w:rFonts w:cs="Arial"/>
          <w:b/>
          <w:bCs/>
          <w:snapToGrid w:val="0"/>
          <w:kern w:val="32"/>
          <w:sz w:val="28"/>
          <w:szCs w:val="32"/>
          <w:lang w:eastAsia="en-US"/>
        </w:rPr>
      </w:pPr>
      <w:bookmarkStart w:id="22" w:name="_Toc470509569"/>
      <w:bookmarkStart w:id="23" w:name="_Toc495492832"/>
      <w:bookmarkStart w:id="24" w:name="_Toc21094908"/>
      <w:bookmarkStart w:id="25" w:name="_Toc23151634"/>
      <w:r w:rsidRPr="00242174">
        <w:rPr>
          <w:rFonts w:cs="Arial"/>
          <w:b/>
          <w:bCs/>
          <w:snapToGrid w:val="0"/>
          <w:kern w:val="32"/>
          <w:sz w:val="28"/>
          <w:szCs w:val="32"/>
          <w:lang w:eastAsia="en-US"/>
        </w:rPr>
        <w:t>Нормативно правовая база</w:t>
      </w:r>
      <w:bookmarkEnd w:id="22"/>
      <w:bookmarkEnd w:id="23"/>
      <w:bookmarkEnd w:id="24"/>
      <w:bookmarkEnd w:id="25"/>
    </w:p>
    <w:p w14:paraId="2D4C869B" w14:textId="77777777" w:rsidR="00242174" w:rsidRPr="00242174" w:rsidRDefault="00242174" w:rsidP="00242174">
      <w:pPr>
        <w:ind w:firstLine="709"/>
        <w:rPr>
          <w:snapToGrid w:val="0"/>
          <w:sz w:val="28"/>
          <w:szCs w:val="28"/>
          <w:lang w:eastAsia="en-US"/>
        </w:rPr>
      </w:pPr>
    </w:p>
    <w:p w14:paraId="6BD4C598" w14:textId="77777777" w:rsidR="00242174" w:rsidRPr="00242174" w:rsidRDefault="00242174" w:rsidP="00242174">
      <w:pPr>
        <w:numPr>
          <w:ilvl w:val="0"/>
          <w:numId w:val="4"/>
        </w:numPr>
        <w:tabs>
          <w:tab w:val="left" w:pos="1134"/>
          <w:tab w:val="left" w:pos="9900"/>
        </w:tabs>
        <w:ind w:firstLine="131"/>
        <w:jc w:val="both"/>
        <w:rPr>
          <w:snapToGrid w:val="0"/>
          <w:sz w:val="28"/>
          <w:szCs w:val="28"/>
        </w:rPr>
      </w:pPr>
      <w:r w:rsidRPr="00242174">
        <w:rPr>
          <w:snapToGrid w:val="0"/>
          <w:sz w:val="28"/>
          <w:szCs w:val="28"/>
        </w:rPr>
        <w:t>Гражданский кодекс Российской Федерации.</w:t>
      </w:r>
    </w:p>
    <w:p w14:paraId="5CAD3787" w14:textId="77777777" w:rsidR="00242174" w:rsidRPr="00242174" w:rsidRDefault="00242174" w:rsidP="00242174">
      <w:pPr>
        <w:numPr>
          <w:ilvl w:val="0"/>
          <w:numId w:val="4"/>
        </w:numPr>
        <w:tabs>
          <w:tab w:val="left" w:pos="1134"/>
          <w:tab w:val="left" w:pos="9900"/>
        </w:tabs>
        <w:ind w:firstLine="131"/>
        <w:jc w:val="both"/>
        <w:rPr>
          <w:snapToGrid w:val="0"/>
          <w:sz w:val="28"/>
          <w:szCs w:val="28"/>
        </w:rPr>
      </w:pPr>
      <w:r w:rsidRPr="00242174">
        <w:rPr>
          <w:snapToGrid w:val="0"/>
          <w:sz w:val="28"/>
          <w:szCs w:val="28"/>
        </w:rPr>
        <w:t>Налоговый кодекс Российской Федерации.</w:t>
      </w:r>
    </w:p>
    <w:p w14:paraId="7C3811AD" w14:textId="77777777" w:rsidR="00242174" w:rsidRPr="00242174" w:rsidRDefault="00242174" w:rsidP="00242174">
      <w:pPr>
        <w:numPr>
          <w:ilvl w:val="0"/>
          <w:numId w:val="4"/>
        </w:numPr>
        <w:tabs>
          <w:tab w:val="left" w:pos="1134"/>
          <w:tab w:val="left" w:pos="9900"/>
        </w:tabs>
        <w:ind w:firstLine="131"/>
        <w:jc w:val="both"/>
        <w:rPr>
          <w:snapToGrid w:val="0"/>
          <w:sz w:val="28"/>
          <w:szCs w:val="28"/>
        </w:rPr>
      </w:pPr>
      <w:r w:rsidRPr="00242174">
        <w:rPr>
          <w:snapToGrid w:val="0"/>
          <w:sz w:val="28"/>
          <w:szCs w:val="28"/>
        </w:rPr>
        <w:t>Трудовой Кодекс Российской Федерации.</w:t>
      </w:r>
    </w:p>
    <w:p w14:paraId="0E0B1FAC" w14:textId="77777777" w:rsidR="00242174" w:rsidRPr="00242174" w:rsidRDefault="00242174" w:rsidP="00242174">
      <w:pPr>
        <w:numPr>
          <w:ilvl w:val="0"/>
          <w:numId w:val="4"/>
        </w:numPr>
        <w:tabs>
          <w:tab w:val="left" w:pos="1134"/>
          <w:tab w:val="left" w:pos="9900"/>
        </w:tabs>
        <w:ind w:firstLine="131"/>
        <w:jc w:val="both"/>
        <w:rPr>
          <w:snapToGrid w:val="0"/>
          <w:sz w:val="28"/>
          <w:szCs w:val="28"/>
        </w:rPr>
      </w:pPr>
      <w:r w:rsidRPr="00242174">
        <w:rPr>
          <w:snapToGrid w:val="0"/>
          <w:sz w:val="28"/>
          <w:szCs w:val="28"/>
        </w:rPr>
        <w:t>Федеральный Закон от 17.08.1995 № 147-ФЗ «О естественных монополиях».</w:t>
      </w:r>
    </w:p>
    <w:p w14:paraId="5BCACCD8" w14:textId="77777777" w:rsidR="00242174" w:rsidRPr="00242174" w:rsidRDefault="00242174" w:rsidP="00242174">
      <w:pPr>
        <w:numPr>
          <w:ilvl w:val="0"/>
          <w:numId w:val="4"/>
        </w:numPr>
        <w:tabs>
          <w:tab w:val="left" w:pos="1134"/>
          <w:tab w:val="left" w:pos="9900"/>
        </w:tabs>
        <w:ind w:firstLine="131"/>
        <w:jc w:val="both"/>
        <w:rPr>
          <w:snapToGrid w:val="0"/>
          <w:sz w:val="28"/>
          <w:szCs w:val="28"/>
        </w:rPr>
      </w:pPr>
      <w:r w:rsidRPr="00242174">
        <w:rPr>
          <w:snapToGrid w:val="0"/>
          <w:sz w:val="28"/>
          <w:szCs w:val="28"/>
        </w:rPr>
        <w:t xml:space="preserve"> Постановление Правительства РФ от 06.07.1998 № 700 </w:t>
      </w:r>
      <w:r w:rsidRPr="00242174">
        <w:rPr>
          <w:snapToGrid w:val="0"/>
          <w:sz w:val="28"/>
          <w:szCs w:val="28"/>
        </w:rPr>
        <w:br/>
        <w:t xml:space="preserve">«О введении раздельного учета затрат по регулируемым видам деятельности </w:t>
      </w:r>
      <w:r w:rsidRPr="00242174">
        <w:rPr>
          <w:snapToGrid w:val="0"/>
          <w:sz w:val="28"/>
          <w:szCs w:val="28"/>
        </w:rPr>
        <w:br/>
        <w:t>в энергетике».</w:t>
      </w:r>
    </w:p>
    <w:p w14:paraId="0E215FA0" w14:textId="77777777" w:rsidR="00242174" w:rsidRPr="00242174" w:rsidRDefault="00242174" w:rsidP="00242174">
      <w:pPr>
        <w:numPr>
          <w:ilvl w:val="0"/>
          <w:numId w:val="4"/>
        </w:numPr>
        <w:autoSpaceDE w:val="0"/>
        <w:autoSpaceDN w:val="0"/>
        <w:adjustRightInd w:val="0"/>
        <w:ind w:firstLine="131"/>
        <w:jc w:val="both"/>
        <w:rPr>
          <w:snapToGrid w:val="0"/>
          <w:sz w:val="28"/>
          <w:szCs w:val="28"/>
        </w:rPr>
      </w:pPr>
      <w:bookmarkStart w:id="26" w:name="_Hlk49777598"/>
      <w:r w:rsidRPr="00242174">
        <w:rPr>
          <w:sz w:val="28"/>
          <w:szCs w:val="28"/>
        </w:rPr>
        <w:t>Приказ ФАС России от 07.08.2019 № 1072/19</w:t>
      </w:r>
      <w:bookmarkEnd w:id="26"/>
      <w:r w:rsidRPr="00242174">
        <w:rPr>
          <w:sz w:val="28"/>
          <w:szCs w:val="28"/>
        </w:rPr>
        <w:t xml:space="preserve"> «Об утверждении Методических указаний по регулированию розничных цен на сжиженный газ, реализуемый населению для бытовых нужд».</w:t>
      </w:r>
    </w:p>
    <w:p w14:paraId="315E38D8" w14:textId="77777777" w:rsidR="00242174" w:rsidRPr="00242174" w:rsidRDefault="00242174" w:rsidP="00242174">
      <w:pPr>
        <w:numPr>
          <w:ilvl w:val="0"/>
          <w:numId w:val="4"/>
        </w:numPr>
        <w:tabs>
          <w:tab w:val="left" w:pos="1134"/>
        </w:tabs>
        <w:ind w:firstLine="131"/>
        <w:jc w:val="both"/>
        <w:rPr>
          <w:snapToGrid w:val="0"/>
          <w:sz w:val="28"/>
          <w:szCs w:val="28"/>
        </w:rPr>
      </w:pPr>
      <w:r w:rsidRPr="00242174">
        <w:rPr>
          <w:snapToGrid w:val="0"/>
          <w:sz w:val="28"/>
          <w:szCs w:val="28"/>
        </w:rPr>
        <w:t xml:space="preserve">Прочие законы и подзаконные акты, методические разработки </w:t>
      </w:r>
      <w:r w:rsidRPr="00242174">
        <w:rPr>
          <w:snapToGrid w:val="0"/>
          <w:sz w:val="28"/>
          <w:szCs w:val="28"/>
        </w:rPr>
        <w:br/>
        <w:t>и подходы, действующие в отношении сферы и предмета государственного регулирования тарифов на продукцию (услуги) в сфере газоснабжения.</w:t>
      </w:r>
    </w:p>
    <w:p w14:paraId="06B78765" w14:textId="77777777" w:rsidR="00242174" w:rsidRPr="00242174" w:rsidRDefault="00242174" w:rsidP="00242174">
      <w:pPr>
        <w:tabs>
          <w:tab w:val="num" w:pos="720"/>
          <w:tab w:val="left" w:pos="851"/>
          <w:tab w:val="left" w:pos="1134"/>
        </w:tabs>
        <w:ind w:firstLine="131"/>
        <w:jc w:val="both"/>
        <w:rPr>
          <w:snapToGrid w:val="0"/>
          <w:szCs w:val="28"/>
        </w:rPr>
      </w:pPr>
      <w:r w:rsidRPr="00242174">
        <w:rPr>
          <w:snapToGrid w:val="0"/>
          <w:sz w:val="28"/>
          <w:szCs w:val="28"/>
        </w:rPr>
        <w:t>Вся нормативно – методическая основа используется в редакции, действующей на момент проведения экспертизы.</w:t>
      </w:r>
    </w:p>
    <w:p w14:paraId="49D1E7C3" w14:textId="77777777" w:rsidR="00242174" w:rsidRPr="00242174" w:rsidRDefault="00242174" w:rsidP="00242174">
      <w:pPr>
        <w:tabs>
          <w:tab w:val="num" w:pos="720"/>
        </w:tabs>
        <w:ind w:firstLine="131"/>
        <w:rPr>
          <w:snapToGrid w:val="0"/>
          <w:sz w:val="28"/>
          <w:szCs w:val="28"/>
        </w:rPr>
      </w:pPr>
    </w:p>
    <w:p w14:paraId="14B4F4EA" w14:textId="77777777" w:rsidR="00242174" w:rsidRPr="00242174" w:rsidRDefault="00242174" w:rsidP="00242174">
      <w:pPr>
        <w:keepNext/>
        <w:tabs>
          <w:tab w:val="left" w:pos="284"/>
        </w:tabs>
        <w:jc w:val="center"/>
        <w:outlineLvl w:val="0"/>
        <w:rPr>
          <w:rFonts w:cs="Arial"/>
          <w:b/>
          <w:bCs/>
          <w:snapToGrid w:val="0"/>
          <w:kern w:val="32"/>
          <w:sz w:val="28"/>
          <w:szCs w:val="32"/>
          <w:lang w:eastAsia="en-US"/>
        </w:rPr>
      </w:pPr>
      <w:bookmarkStart w:id="27" w:name="_Toc21094909"/>
      <w:bookmarkStart w:id="28" w:name="_Toc23151635"/>
      <w:r w:rsidRPr="00242174">
        <w:rPr>
          <w:rFonts w:cs="Arial"/>
          <w:b/>
          <w:bCs/>
          <w:snapToGrid w:val="0"/>
          <w:kern w:val="32"/>
          <w:sz w:val="28"/>
          <w:szCs w:val="32"/>
          <w:lang w:eastAsia="en-US"/>
        </w:rPr>
        <w:t>Анализ соответствия расчетов тарифов и формы представления предложений нормативно – методическим документам по вопросам регулирования тарифов и (или) их предельных уровней</w:t>
      </w:r>
      <w:bookmarkEnd w:id="27"/>
      <w:bookmarkEnd w:id="28"/>
    </w:p>
    <w:p w14:paraId="7D247D03" w14:textId="77777777" w:rsidR="00242174" w:rsidRPr="00242174" w:rsidRDefault="00242174" w:rsidP="00242174">
      <w:pPr>
        <w:ind w:firstLine="709"/>
        <w:jc w:val="both"/>
        <w:rPr>
          <w:snapToGrid w:val="0"/>
          <w:sz w:val="28"/>
          <w:szCs w:val="28"/>
        </w:rPr>
      </w:pPr>
    </w:p>
    <w:p w14:paraId="7BDCCB48" w14:textId="77777777" w:rsidR="00242174" w:rsidRPr="00242174" w:rsidRDefault="00242174" w:rsidP="00242174">
      <w:pPr>
        <w:ind w:firstLine="709"/>
        <w:jc w:val="both"/>
        <w:rPr>
          <w:snapToGrid w:val="0"/>
          <w:sz w:val="28"/>
          <w:szCs w:val="28"/>
        </w:rPr>
      </w:pPr>
      <w:r w:rsidRPr="00242174">
        <w:rPr>
          <w:snapToGrid w:val="0"/>
          <w:sz w:val="28"/>
          <w:szCs w:val="28"/>
        </w:rPr>
        <w:t>Материалы ООО «</w:t>
      </w:r>
      <w:proofErr w:type="spellStart"/>
      <w:r w:rsidRPr="00242174">
        <w:rPr>
          <w:snapToGrid w:val="0"/>
          <w:sz w:val="28"/>
          <w:szCs w:val="28"/>
        </w:rPr>
        <w:t>Тяжинтрансгаз</w:t>
      </w:r>
      <w:proofErr w:type="spellEnd"/>
      <w:r w:rsidRPr="00242174">
        <w:rPr>
          <w:snapToGrid w:val="0"/>
          <w:sz w:val="28"/>
          <w:szCs w:val="28"/>
        </w:rPr>
        <w:t xml:space="preserve">» по расчету тарифов </w:t>
      </w:r>
      <w:r w:rsidRPr="00242174">
        <w:rPr>
          <w:snapToGrid w:val="0"/>
          <w:sz w:val="28"/>
          <w:szCs w:val="28"/>
        </w:rPr>
        <w:br/>
        <w:t xml:space="preserve">на 2024 год, подготовлены в соответствии с требованиями Методических указаний по регулированию розничных цен на сжиженный газ, реализуемый населению для бытовых нужд, утвержденных </w:t>
      </w:r>
      <w:r w:rsidRPr="00242174">
        <w:rPr>
          <w:sz w:val="28"/>
          <w:szCs w:val="28"/>
        </w:rPr>
        <w:t xml:space="preserve">приказом ФАС России </w:t>
      </w:r>
      <w:r w:rsidRPr="00242174">
        <w:rPr>
          <w:sz w:val="28"/>
          <w:szCs w:val="28"/>
        </w:rPr>
        <w:br/>
        <w:t>от 07.08.2019 № 1072/19</w:t>
      </w:r>
      <w:r w:rsidRPr="00242174">
        <w:rPr>
          <w:snapToGrid w:val="0"/>
          <w:sz w:val="28"/>
          <w:szCs w:val="28"/>
        </w:rPr>
        <w:t>. Расчетно-обосновывающие материалы представлены надлежащим образом, прошнурованы, пронумерованы, заверены подписью руководителя и скреплены печатью предприятия.</w:t>
      </w:r>
    </w:p>
    <w:p w14:paraId="606F7846" w14:textId="77777777" w:rsidR="00242174" w:rsidRPr="00242174" w:rsidRDefault="00242174" w:rsidP="00242174">
      <w:pPr>
        <w:ind w:firstLine="709"/>
        <w:jc w:val="both"/>
        <w:rPr>
          <w:snapToGrid w:val="0"/>
          <w:sz w:val="28"/>
          <w:szCs w:val="28"/>
        </w:rPr>
      </w:pPr>
    </w:p>
    <w:p w14:paraId="2F65FDA8" w14:textId="77777777" w:rsidR="00242174" w:rsidRPr="00242174" w:rsidRDefault="00242174" w:rsidP="00242174">
      <w:pPr>
        <w:keepNext/>
        <w:tabs>
          <w:tab w:val="left" w:pos="284"/>
        </w:tabs>
        <w:jc w:val="center"/>
        <w:outlineLvl w:val="0"/>
        <w:rPr>
          <w:rFonts w:cs="Arial"/>
          <w:b/>
          <w:bCs/>
          <w:snapToGrid w:val="0"/>
          <w:kern w:val="32"/>
          <w:sz w:val="28"/>
          <w:szCs w:val="32"/>
          <w:lang w:eastAsia="en-US"/>
        </w:rPr>
      </w:pPr>
      <w:bookmarkStart w:id="29" w:name="_Toc21094910"/>
      <w:bookmarkStart w:id="30" w:name="_Toc23151636"/>
      <w:r w:rsidRPr="00242174">
        <w:rPr>
          <w:rFonts w:cs="Arial"/>
          <w:b/>
          <w:bCs/>
          <w:snapToGrid w:val="0"/>
          <w:kern w:val="32"/>
          <w:sz w:val="28"/>
          <w:szCs w:val="32"/>
          <w:lang w:eastAsia="en-US"/>
        </w:rPr>
        <w:t>Оценка достоверности данных, приведенных в предложениях об установлении тарифов и (или) их предельных уровней</w:t>
      </w:r>
      <w:bookmarkEnd w:id="29"/>
      <w:bookmarkEnd w:id="30"/>
    </w:p>
    <w:p w14:paraId="76C0E2E8" w14:textId="77777777" w:rsidR="00242174" w:rsidRPr="00242174" w:rsidRDefault="00242174" w:rsidP="00242174">
      <w:pPr>
        <w:ind w:firstLine="709"/>
        <w:jc w:val="both"/>
        <w:rPr>
          <w:snapToGrid w:val="0"/>
          <w:sz w:val="28"/>
          <w:szCs w:val="28"/>
        </w:rPr>
      </w:pPr>
    </w:p>
    <w:p w14:paraId="60CDC60E" w14:textId="77777777" w:rsidR="00242174" w:rsidRPr="00242174" w:rsidRDefault="00242174" w:rsidP="00242174">
      <w:pPr>
        <w:ind w:firstLine="709"/>
        <w:jc w:val="both"/>
        <w:rPr>
          <w:snapToGrid w:val="0"/>
          <w:sz w:val="28"/>
          <w:szCs w:val="28"/>
        </w:rPr>
      </w:pPr>
      <w:r w:rsidRPr="00242174">
        <w:rPr>
          <w:snapToGrid w:val="0"/>
          <w:sz w:val="28"/>
          <w:szCs w:val="28"/>
        </w:rPr>
        <w:lastRenderedPageBreak/>
        <w:t xml:space="preserve">Экспертами рассматривались и принимались во внимание </w:t>
      </w:r>
      <w:r w:rsidRPr="00242174">
        <w:rPr>
          <w:snapToGrid w:val="0"/>
          <w:sz w:val="28"/>
          <w:szCs w:val="28"/>
        </w:rPr>
        <w:br/>
        <w:t xml:space="preserve">все представленные документы, имеющие значение для составления доказательного экспертного заключения. При этом эксперты исходили </w:t>
      </w:r>
      <w:r w:rsidRPr="00242174">
        <w:rPr>
          <w:snapToGrid w:val="0"/>
          <w:sz w:val="28"/>
          <w:szCs w:val="28"/>
        </w:rPr>
        <w:br/>
        <w:t>из того, что представленная предприятием информация является достоверной. Ответственность за достоверность информации несет руководитель предприятия.</w:t>
      </w:r>
    </w:p>
    <w:p w14:paraId="5133F6F4" w14:textId="77777777" w:rsidR="00242174" w:rsidRPr="00242174" w:rsidRDefault="00242174" w:rsidP="00242174">
      <w:pPr>
        <w:ind w:firstLine="709"/>
        <w:jc w:val="both"/>
        <w:rPr>
          <w:snapToGrid w:val="0"/>
          <w:sz w:val="28"/>
          <w:szCs w:val="28"/>
        </w:rPr>
      </w:pPr>
      <w:r w:rsidRPr="00242174">
        <w:rPr>
          <w:snapToGrid w:val="0"/>
          <w:sz w:val="28"/>
          <w:szCs w:val="28"/>
        </w:rPr>
        <w:t>Проделанная в процессе проведения экспертизы работа не означает проведения полной и всеобъемлющей аудиторской проверки финансово-хозяйственной деятельности предприятия и правильности формирования финансовых результатов за анализируемый период с целью выявления всех возможных нарушений норм действующего законодательства. Выборочная проверка бухгалтерской, статистической и иной документации осуществлялась исключительно с целью оценки достоверности, представленной ООО «</w:t>
      </w:r>
      <w:proofErr w:type="spellStart"/>
      <w:r w:rsidRPr="00242174">
        <w:rPr>
          <w:snapToGrid w:val="0"/>
          <w:sz w:val="28"/>
          <w:szCs w:val="28"/>
        </w:rPr>
        <w:t>Тяжинтрансгаз</w:t>
      </w:r>
      <w:proofErr w:type="spellEnd"/>
      <w:r w:rsidRPr="00242174">
        <w:rPr>
          <w:snapToGrid w:val="0"/>
          <w:sz w:val="28"/>
          <w:szCs w:val="28"/>
        </w:rPr>
        <w:t>» информации для определения величины экономически обоснованных расходов по регулируемым РЭК Кузбасса видам деятельности на 2024 год.</w:t>
      </w:r>
    </w:p>
    <w:p w14:paraId="5195CFBF" w14:textId="77777777" w:rsidR="00242174" w:rsidRPr="00242174" w:rsidRDefault="00242174" w:rsidP="00242174">
      <w:pPr>
        <w:ind w:firstLine="709"/>
        <w:jc w:val="both"/>
        <w:rPr>
          <w:snapToGrid w:val="0"/>
          <w:sz w:val="28"/>
          <w:szCs w:val="28"/>
        </w:rPr>
      </w:pPr>
    </w:p>
    <w:p w14:paraId="7B4FBBCF" w14:textId="77777777" w:rsidR="00242174" w:rsidRPr="00242174" w:rsidRDefault="00242174" w:rsidP="00242174">
      <w:pPr>
        <w:keepNext/>
        <w:tabs>
          <w:tab w:val="left" w:pos="284"/>
        </w:tabs>
        <w:jc w:val="center"/>
        <w:outlineLvl w:val="0"/>
        <w:rPr>
          <w:rFonts w:cs="Arial"/>
          <w:b/>
          <w:bCs/>
          <w:snapToGrid w:val="0"/>
          <w:kern w:val="32"/>
          <w:sz w:val="28"/>
          <w:szCs w:val="32"/>
          <w:lang w:eastAsia="en-US"/>
        </w:rPr>
      </w:pPr>
      <w:r w:rsidRPr="00242174">
        <w:rPr>
          <w:rFonts w:cs="Arial"/>
          <w:b/>
          <w:bCs/>
          <w:snapToGrid w:val="0"/>
          <w:kern w:val="32"/>
          <w:sz w:val="28"/>
          <w:szCs w:val="32"/>
          <w:lang w:eastAsia="en-US"/>
        </w:rPr>
        <w:t xml:space="preserve"> </w:t>
      </w:r>
      <w:bookmarkStart w:id="31" w:name="_Toc23151637"/>
      <w:r w:rsidRPr="00242174">
        <w:rPr>
          <w:rFonts w:cs="Arial"/>
          <w:b/>
          <w:bCs/>
          <w:snapToGrid w:val="0"/>
          <w:kern w:val="32"/>
          <w:sz w:val="28"/>
          <w:szCs w:val="32"/>
          <w:lang w:eastAsia="en-US"/>
        </w:rPr>
        <w:t>Анализ расходов ООО «</w:t>
      </w:r>
      <w:proofErr w:type="spellStart"/>
      <w:r w:rsidRPr="00242174">
        <w:rPr>
          <w:rFonts w:cs="Arial"/>
          <w:b/>
          <w:bCs/>
          <w:snapToGrid w:val="0"/>
          <w:kern w:val="32"/>
          <w:sz w:val="28"/>
          <w:szCs w:val="28"/>
          <w:lang w:eastAsia="en-US"/>
        </w:rPr>
        <w:t>Тяжинтрансгаз</w:t>
      </w:r>
      <w:proofErr w:type="spellEnd"/>
      <w:r w:rsidRPr="00242174">
        <w:rPr>
          <w:rFonts w:cs="Arial"/>
          <w:b/>
          <w:bCs/>
          <w:snapToGrid w:val="0"/>
          <w:kern w:val="32"/>
          <w:sz w:val="28"/>
          <w:szCs w:val="32"/>
          <w:lang w:eastAsia="en-US"/>
        </w:rPr>
        <w:t xml:space="preserve">» </w:t>
      </w:r>
      <w:r w:rsidRPr="00242174">
        <w:rPr>
          <w:rFonts w:cs="Arial"/>
          <w:b/>
          <w:bCs/>
          <w:snapToGrid w:val="0"/>
          <w:kern w:val="32"/>
          <w:sz w:val="28"/>
          <w:szCs w:val="32"/>
          <w:lang w:eastAsia="en-US"/>
        </w:rPr>
        <w:br/>
      </w:r>
      <w:bookmarkEnd w:id="31"/>
    </w:p>
    <w:p w14:paraId="3CE4E3D8"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Объем приобретаемого сжиженного газа населением</w:t>
      </w:r>
    </w:p>
    <w:p w14:paraId="3405A1D2" w14:textId="77777777" w:rsidR="00242174" w:rsidRPr="00242174" w:rsidRDefault="00242174" w:rsidP="00242174">
      <w:pPr>
        <w:rPr>
          <w:snapToGrid w:val="0"/>
          <w:sz w:val="28"/>
          <w:szCs w:val="28"/>
          <w:lang w:eastAsia="en-US"/>
        </w:rPr>
      </w:pPr>
    </w:p>
    <w:p w14:paraId="571DD2A6" w14:textId="77777777" w:rsidR="00242174" w:rsidRPr="00242174" w:rsidRDefault="00242174" w:rsidP="00242174">
      <w:pPr>
        <w:autoSpaceDE w:val="0"/>
        <w:autoSpaceDN w:val="0"/>
        <w:adjustRightInd w:val="0"/>
        <w:ind w:firstLine="851"/>
        <w:jc w:val="both"/>
        <w:rPr>
          <w:snapToGrid w:val="0"/>
          <w:sz w:val="28"/>
          <w:szCs w:val="28"/>
        </w:rPr>
      </w:pPr>
      <w:bookmarkStart w:id="32" w:name="_Hlk23317569"/>
      <w:r w:rsidRPr="00242174">
        <w:rPr>
          <w:snapToGrid w:val="0"/>
          <w:sz w:val="28"/>
          <w:szCs w:val="28"/>
        </w:rPr>
        <w:t>В соответствии с Методическими указаниями объемы реализации сжиженного газа населению принимаются на уровне прогнозных на период регулирования, прогноза газопотребления с учетом фактической динамики реализации газа населению за последние три года, а также с учетом проводимых работ по газификации субъекта Российской Федерации.</w:t>
      </w:r>
    </w:p>
    <w:p w14:paraId="2E271095" w14:textId="77777777" w:rsidR="00242174" w:rsidRPr="00242174" w:rsidRDefault="00242174" w:rsidP="00242174">
      <w:pPr>
        <w:autoSpaceDE w:val="0"/>
        <w:autoSpaceDN w:val="0"/>
        <w:adjustRightInd w:val="0"/>
        <w:ind w:firstLine="851"/>
        <w:jc w:val="both"/>
        <w:rPr>
          <w:snapToGrid w:val="0"/>
          <w:sz w:val="28"/>
          <w:szCs w:val="28"/>
        </w:rPr>
      </w:pPr>
      <w:r w:rsidRPr="00242174">
        <w:rPr>
          <w:snapToGrid w:val="0"/>
          <w:sz w:val="28"/>
          <w:szCs w:val="28"/>
        </w:rPr>
        <w:t xml:space="preserve">В связи с ежегодным снижением объема реализации сжиженного газа населению, эксперты предлагают принять плановый объем реализации газа на 2023 год в размере </w:t>
      </w:r>
      <w:r w:rsidRPr="00242174">
        <w:rPr>
          <w:b/>
          <w:bCs/>
          <w:snapToGrid w:val="0"/>
          <w:sz w:val="28"/>
          <w:szCs w:val="28"/>
        </w:rPr>
        <w:t>80 тонны</w:t>
      </w:r>
      <w:r w:rsidRPr="00242174">
        <w:rPr>
          <w:snapToGrid w:val="0"/>
          <w:sz w:val="28"/>
          <w:szCs w:val="28"/>
        </w:rPr>
        <w:t>.</w:t>
      </w:r>
      <w:bookmarkEnd w:id="32"/>
    </w:p>
    <w:p w14:paraId="2BB3FBA6" w14:textId="77777777" w:rsidR="00242174" w:rsidRPr="00242174" w:rsidRDefault="00242174" w:rsidP="00242174">
      <w:pPr>
        <w:autoSpaceDE w:val="0"/>
        <w:autoSpaceDN w:val="0"/>
        <w:adjustRightInd w:val="0"/>
        <w:ind w:firstLine="851"/>
        <w:jc w:val="both"/>
        <w:rPr>
          <w:snapToGrid w:val="0"/>
          <w:sz w:val="28"/>
          <w:szCs w:val="28"/>
        </w:rPr>
      </w:pPr>
    </w:p>
    <w:p w14:paraId="32C9C8C7"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Фонд оплаты труда</w:t>
      </w:r>
    </w:p>
    <w:p w14:paraId="022839FC" w14:textId="77777777" w:rsidR="00242174" w:rsidRPr="00242174" w:rsidRDefault="00242174" w:rsidP="00242174">
      <w:pPr>
        <w:autoSpaceDE w:val="0"/>
        <w:autoSpaceDN w:val="0"/>
        <w:adjustRightInd w:val="0"/>
        <w:ind w:firstLine="851"/>
        <w:jc w:val="both"/>
        <w:rPr>
          <w:snapToGrid w:val="0"/>
          <w:sz w:val="28"/>
          <w:szCs w:val="28"/>
          <w:highlight w:val="yellow"/>
          <w:lang w:eastAsia="en-US"/>
        </w:rPr>
      </w:pPr>
    </w:p>
    <w:p w14:paraId="5C453B28"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4 931 тыс. руб.</w:t>
      </w:r>
      <w:r w:rsidRPr="00242174">
        <w:rPr>
          <w:snapToGrid w:val="0"/>
          <w:sz w:val="28"/>
          <w:szCs w:val="28"/>
        </w:rPr>
        <w:t xml:space="preserve"> </w:t>
      </w:r>
    </w:p>
    <w:p w14:paraId="66FB59BA"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были рассмотрены и проанализированы следующие представленные материалы:</w:t>
      </w:r>
    </w:p>
    <w:p w14:paraId="53AE3080"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Расчет по страховым взносам ООО «</w:t>
      </w:r>
      <w:proofErr w:type="spellStart"/>
      <w:r w:rsidRPr="00242174">
        <w:rPr>
          <w:snapToGrid w:val="0"/>
          <w:sz w:val="28"/>
          <w:szCs w:val="28"/>
          <w:lang w:eastAsia="en-US"/>
        </w:rPr>
        <w:t>Тяжинтрансгаз</w:t>
      </w:r>
      <w:proofErr w:type="spellEnd"/>
      <w:r w:rsidRPr="00242174">
        <w:rPr>
          <w:snapToGrid w:val="0"/>
          <w:sz w:val="28"/>
          <w:szCs w:val="28"/>
          <w:lang w:eastAsia="en-US"/>
        </w:rPr>
        <w:t xml:space="preserve">» за 2022 год </w:t>
      </w:r>
      <w:r w:rsidRPr="00242174">
        <w:rPr>
          <w:snapToGrid w:val="0"/>
          <w:sz w:val="28"/>
          <w:szCs w:val="28"/>
          <w:lang w:eastAsia="en-US"/>
        </w:rPr>
        <w:br/>
        <w:t xml:space="preserve">в разрезе среднесписочной численности работников (стр. 74 том 1), </w:t>
      </w:r>
      <w:r w:rsidRPr="00242174">
        <w:rPr>
          <w:snapToGrid w:val="0"/>
          <w:sz w:val="28"/>
          <w:szCs w:val="28"/>
          <w:lang w:eastAsia="en-US"/>
        </w:rPr>
        <w:br/>
        <w:t>13 человек.</w:t>
      </w:r>
    </w:p>
    <w:p w14:paraId="5C8788F9"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 xml:space="preserve">Оборотно-сальдовая ведомость за 2022 года по счету 20 в разрезе заработной платы по регулируемому виду деятельности (стр. 7 том 1) </w:t>
      </w:r>
      <w:r w:rsidRPr="00242174">
        <w:rPr>
          <w:snapToGrid w:val="0"/>
          <w:sz w:val="28"/>
          <w:szCs w:val="28"/>
          <w:lang w:eastAsia="en-US"/>
        </w:rPr>
        <w:br/>
        <w:t xml:space="preserve">на сумму 3762 тыс. руб. </w:t>
      </w:r>
    </w:p>
    <w:p w14:paraId="569E9691"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 xml:space="preserve">Оборотно-сальдовая ведомость за 2022 года по счету 20 в разрезе больничный за счет работодателя (стр. 7 том 1) на сумму 20 тыс. руб. </w:t>
      </w:r>
    </w:p>
    <w:p w14:paraId="1D0317E9"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 xml:space="preserve">Фонд оплаты труда в 2022 году составил 3 782 тыс. руб. </w:t>
      </w:r>
      <w:r w:rsidRPr="00242174">
        <w:rPr>
          <w:snapToGrid w:val="0"/>
          <w:sz w:val="28"/>
          <w:szCs w:val="28"/>
          <w:lang w:eastAsia="en-US"/>
        </w:rPr>
        <w:br/>
        <w:t>(3 762 тыс. руб. + 20 тыс. руб.).</w:t>
      </w:r>
    </w:p>
    <w:p w14:paraId="1AB91A51"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lastRenderedPageBreak/>
        <w:t xml:space="preserve">Средняя заработная плата за 2022 год в соответствии </w:t>
      </w:r>
      <w:r w:rsidRPr="00242174">
        <w:rPr>
          <w:snapToGrid w:val="0"/>
          <w:sz w:val="28"/>
          <w:szCs w:val="28"/>
          <w:lang w:eastAsia="en-US"/>
        </w:rPr>
        <w:br/>
        <w:t xml:space="preserve">с представленными оборотно-сальдовыми ведомостями составила </w:t>
      </w:r>
      <w:r w:rsidRPr="00242174">
        <w:rPr>
          <w:snapToGrid w:val="0"/>
          <w:sz w:val="28"/>
          <w:szCs w:val="28"/>
          <w:lang w:eastAsia="en-US"/>
        </w:rPr>
        <w:br/>
        <w:t xml:space="preserve">24 244 рублей/месяц (3 782 тыс. руб. ÷ 13 чел. ÷ 12 мес.). С учетом индексации </w:t>
      </w:r>
      <w:r w:rsidRPr="00242174">
        <w:rPr>
          <w:snapToGrid w:val="0"/>
          <w:sz w:val="28"/>
          <w:szCs w:val="28"/>
        </w:rPr>
        <w:t xml:space="preserve">и доли всех затрат на потребительский рынок </w:t>
      </w:r>
      <w:r w:rsidRPr="00242174">
        <w:rPr>
          <w:snapToGrid w:val="0"/>
          <w:sz w:val="28"/>
          <w:szCs w:val="28"/>
          <w:lang w:eastAsia="en-US"/>
        </w:rPr>
        <w:t xml:space="preserve">экономически обоснованная заработная плата на 2024 год составила </w:t>
      </w:r>
      <w:r w:rsidRPr="00242174">
        <w:rPr>
          <w:b/>
          <w:bCs/>
          <w:snapToGrid w:val="0"/>
          <w:sz w:val="28"/>
          <w:szCs w:val="28"/>
          <w:lang w:eastAsia="en-US"/>
        </w:rPr>
        <w:t>24 472 руб./мес.</w:t>
      </w:r>
      <w:r w:rsidRPr="00242174">
        <w:rPr>
          <w:snapToGrid w:val="0"/>
          <w:sz w:val="28"/>
          <w:szCs w:val="28"/>
          <w:lang w:eastAsia="en-US"/>
        </w:rPr>
        <w:t xml:space="preserve"> </w:t>
      </w:r>
      <w:r w:rsidRPr="00242174">
        <w:rPr>
          <w:snapToGrid w:val="0"/>
          <w:sz w:val="28"/>
          <w:szCs w:val="28"/>
          <w:lang w:eastAsia="en-US"/>
        </w:rPr>
        <w:br/>
        <w:t xml:space="preserve">(24244 руб./мес. × 0,89 × 1,058 × 1,072). </w:t>
      </w:r>
    </w:p>
    <w:p w14:paraId="4A3352A4" w14:textId="77777777" w:rsidR="00242174" w:rsidRPr="00242174" w:rsidRDefault="00242174" w:rsidP="00242174">
      <w:pPr>
        <w:ind w:firstLine="709"/>
        <w:contextualSpacing/>
        <w:jc w:val="both"/>
        <w:rPr>
          <w:snapToGrid w:val="0"/>
          <w:sz w:val="28"/>
          <w:szCs w:val="28"/>
          <w:lang w:eastAsia="en-US"/>
        </w:rPr>
      </w:pPr>
      <w:r w:rsidRPr="00242174">
        <w:rPr>
          <w:snapToGrid w:val="0"/>
          <w:sz w:val="28"/>
          <w:szCs w:val="28"/>
          <w:lang w:eastAsia="en-US"/>
        </w:rPr>
        <w:t xml:space="preserve">Фонд оплаты труда на 2024 год составляет </w:t>
      </w:r>
      <w:r w:rsidRPr="00242174">
        <w:rPr>
          <w:b/>
          <w:bCs/>
          <w:snapToGrid w:val="0"/>
          <w:sz w:val="28"/>
          <w:szCs w:val="28"/>
          <w:lang w:eastAsia="en-US"/>
        </w:rPr>
        <w:t>3 818 тыс. руб.</w:t>
      </w:r>
      <w:r w:rsidRPr="00242174">
        <w:rPr>
          <w:snapToGrid w:val="0"/>
          <w:sz w:val="28"/>
          <w:szCs w:val="28"/>
          <w:lang w:eastAsia="en-US"/>
        </w:rPr>
        <w:t xml:space="preserve"> </w:t>
      </w:r>
      <w:r w:rsidRPr="00242174">
        <w:rPr>
          <w:snapToGrid w:val="0"/>
          <w:sz w:val="28"/>
          <w:szCs w:val="28"/>
          <w:lang w:eastAsia="en-US"/>
        </w:rPr>
        <w:br/>
        <w:t xml:space="preserve">(24 472 руб./мес. × 13 чел. × 12 мес.). </w:t>
      </w:r>
    </w:p>
    <w:p w14:paraId="2DF646C7" w14:textId="77777777" w:rsidR="00242174" w:rsidRPr="00242174" w:rsidRDefault="00242174" w:rsidP="00242174">
      <w:pPr>
        <w:ind w:firstLine="709"/>
        <w:jc w:val="both"/>
        <w:rPr>
          <w:snapToGrid w:val="0"/>
          <w:sz w:val="28"/>
          <w:szCs w:val="28"/>
        </w:rPr>
      </w:pPr>
      <w:r w:rsidRPr="00242174">
        <w:rPr>
          <w:snapToGrid w:val="0"/>
          <w:sz w:val="28"/>
          <w:szCs w:val="28"/>
        </w:rPr>
        <w:t xml:space="preserve">Расходы в размере </w:t>
      </w:r>
      <w:r w:rsidRPr="00242174">
        <w:rPr>
          <w:b/>
          <w:bCs/>
          <w:snapToGrid w:val="0"/>
          <w:sz w:val="28"/>
          <w:szCs w:val="28"/>
          <w:lang w:eastAsia="en-US"/>
        </w:rPr>
        <w:t xml:space="preserve">1 137 </w:t>
      </w:r>
      <w:r w:rsidRPr="00242174">
        <w:rPr>
          <w:b/>
          <w:bCs/>
          <w:snapToGrid w:val="0"/>
          <w:sz w:val="28"/>
          <w:szCs w:val="28"/>
        </w:rPr>
        <w:t>тыс. руб.</w:t>
      </w:r>
      <w:r w:rsidRPr="00242174">
        <w:rPr>
          <w:snapToGrid w:val="0"/>
          <w:sz w:val="28"/>
          <w:szCs w:val="28"/>
        </w:rPr>
        <w:t xml:space="preserve">,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5C061B08" w14:textId="77777777" w:rsidR="00242174" w:rsidRPr="00242174" w:rsidRDefault="00242174" w:rsidP="00242174">
      <w:pPr>
        <w:tabs>
          <w:tab w:val="left" w:pos="1890"/>
        </w:tabs>
        <w:ind w:firstLine="709"/>
        <w:jc w:val="both"/>
        <w:rPr>
          <w:snapToGrid w:val="0"/>
          <w:sz w:val="28"/>
          <w:szCs w:val="28"/>
        </w:rPr>
      </w:pPr>
    </w:p>
    <w:p w14:paraId="7147DA78"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Налоги на фонд оплаты труда</w:t>
      </w:r>
    </w:p>
    <w:p w14:paraId="6C952241" w14:textId="77777777" w:rsidR="00242174" w:rsidRPr="00242174" w:rsidRDefault="00242174" w:rsidP="00242174">
      <w:pPr>
        <w:autoSpaceDE w:val="0"/>
        <w:autoSpaceDN w:val="0"/>
        <w:adjustRightInd w:val="0"/>
        <w:ind w:firstLine="851"/>
        <w:jc w:val="center"/>
        <w:rPr>
          <w:snapToGrid w:val="0"/>
          <w:sz w:val="28"/>
          <w:szCs w:val="28"/>
          <w:lang w:eastAsia="en-US"/>
        </w:rPr>
      </w:pPr>
    </w:p>
    <w:p w14:paraId="305010C6" w14:textId="77777777" w:rsidR="00242174" w:rsidRPr="00242174" w:rsidRDefault="00242174" w:rsidP="00242174">
      <w:pPr>
        <w:tabs>
          <w:tab w:val="left" w:pos="1890"/>
        </w:tabs>
        <w:ind w:firstLine="709"/>
        <w:jc w:val="both"/>
        <w:rPr>
          <w:b/>
          <w:bCs/>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 xml:space="preserve">1 577 тыс. руб. </w:t>
      </w:r>
    </w:p>
    <w:p w14:paraId="0AA04AD5" w14:textId="77777777" w:rsidR="00242174" w:rsidRPr="00242174" w:rsidRDefault="00242174" w:rsidP="00242174">
      <w:pPr>
        <w:ind w:firstLine="709"/>
        <w:jc w:val="both"/>
        <w:rPr>
          <w:snapToGrid w:val="0"/>
          <w:sz w:val="28"/>
          <w:szCs w:val="28"/>
        </w:rPr>
      </w:pPr>
      <w:r w:rsidRPr="00242174">
        <w:rPr>
          <w:snapToGrid w:val="0"/>
          <w:sz w:val="28"/>
          <w:szCs w:val="28"/>
        </w:rPr>
        <w:t>В расходы по статье «налоги на ФОТ» включаются:</w:t>
      </w:r>
    </w:p>
    <w:p w14:paraId="42638B1F" w14:textId="77777777" w:rsidR="00242174" w:rsidRPr="00242174" w:rsidRDefault="00242174" w:rsidP="00242174">
      <w:pPr>
        <w:ind w:firstLine="709"/>
        <w:jc w:val="both"/>
        <w:rPr>
          <w:snapToGrid w:val="0"/>
          <w:sz w:val="28"/>
          <w:szCs w:val="28"/>
        </w:rPr>
      </w:pPr>
      <w:r w:rsidRPr="00242174">
        <w:rPr>
          <w:snapToGrid w:val="0"/>
          <w:sz w:val="28"/>
          <w:szCs w:val="28"/>
        </w:rPr>
        <w:t xml:space="preserve">- сумма страховых взносов в соответствии с п. 3 ст. 425 Налогового кодекса Российской Федерации (часть вторая) от 05.08.2000 № 117-ФЗ </w:t>
      </w:r>
      <w:r w:rsidRPr="00242174">
        <w:rPr>
          <w:snapToGrid w:val="0"/>
          <w:sz w:val="28"/>
          <w:szCs w:val="28"/>
        </w:rPr>
        <w:br/>
        <w:t xml:space="preserve">на обязательное пенсионное страхование, на обязательное социальное страхование на случай временной нетрудоспособности и в связи </w:t>
      </w:r>
      <w:r w:rsidRPr="00242174">
        <w:rPr>
          <w:snapToGrid w:val="0"/>
          <w:sz w:val="28"/>
          <w:szCs w:val="28"/>
        </w:rPr>
        <w:br/>
        <w:t xml:space="preserve">с материнством, на обязательное медицинское страхование страхования </w:t>
      </w:r>
      <w:r w:rsidRPr="00242174">
        <w:rPr>
          <w:snapToGrid w:val="0"/>
          <w:sz w:val="28"/>
          <w:szCs w:val="28"/>
        </w:rPr>
        <w:br/>
        <w:t xml:space="preserve">(30 %);  </w:t>
      </w:r>
    </w:p>
    <w:p w14:paraId="7FDCF182" w14:textId="77777777" w:rsidR="00242174" w:rsidRPr="00242174" w:rsidRDefault="00242174" w:rsidP="00242174">
      <w:pPr>
        <w:ind w:firstLine="709"/>
        <w:jc w:val="both"/>
        <w:rPr>
          <w:snapToGrid w:val="0"/>
          <w:sz w:val="28"/>
          <w:szCs w:val="28"/>
        </w:rPr>
      </w:pPr>
      <w:r w:rsidRPr="00242174">
        <w:rPr>
          <w:snapToGrid w:val="0"/>
          <w:sz w:val="28"/>
          <w:szCs w:val="28"/>
        </w:rPr>
        <w:t xml:space="preserve">-  сумма страховых взносов в соответствии со ст. 428 НК Налогового кодекса Российской Федерации (часть вторая) от 05.08.2000 № 117-ФЗ </w:t>
      </w:r>
      <w:r w:rsidRPr="00242174">
        <w:rPr>
          <w:snapToGrid w:val="0"/>
          <w:sz w:val="28"/>
          <w:szCs w:val="28"/>
        </w:rPr>
        <w:br/>
        <w:t>(в зависимости от опасности или вредности труда, в данном случае 0 %);</w:t>
      </w:r>
    </w:p>
    <w:p w14:paraId="5A2A12D8" w14:textId="77777777" w:rsidR="00242174" w:rsidRPr="00242174" w:rsidRDefault="00242174" w:rsidP="00242174">
      <w:pPr>
        <w:ind w:firstLine="709"/>
        <w:jc w:val="both"/>
        <w:rPr>
          <w:snapToGrid w:val="0"/>
          <w:sz w:val="28"/>
          <w:szCs w:val="28"/>
        </w:rPr>
      </w:pPr>
      <w:r w:rsidRPr="00242174">
        <w:rPr>
          <w:snapToGrid w:val="0"/>
          <w:sz w:val="28"/>
          <w:szCs w:val="28"/>
        </w:rPr>
        <w:t xml:space="preserve">- сумма страховых взносов на обязательное социальное страхование </w:t>
      </w:r>
      <w:r w:rsidRPr="00242174">
        <w:rPr>
          <w:snapToGrid w:val="0"/>
          <w:sz w:val="28"/>
          <w:szCs w:val="28"/>
        </w:rPr>
        <w:br/>
        <w:t>от несчастных случаев на производстве и профессиональных заболеваний (согласно Правилам отнесения видов экономической деятельности к классу профессионального риска, утвержденным Постановлением правительства РФ от 01.12.2005 № 713 по всем основаниям (доходу) застрахованных (согласно Федеральному закону от 24.07.1998 № 125-ФЗ «Об обязательном социальном страховании от несчастных случаев на производстве и профессиональных заболеваний» (согласно уведомлению – 0,2 %).</w:t>
      </w:r>
    </w:p>
    <w:p w14:paraId="1B21C3C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Предприятием оплачиваются страховые взносы на обязательное социальное страхование от несчастных случаев на производстве </w:t>
      </w:r>
      <w:r w:rsidRPr="00242174">
        <w:rPr>
          <w:snapToGrid w:val="0"/>
          <w:sz w:val="28"/>
          <w:szCs w:val="28"/>
        </w:rPr>
        <w:br/>
        <w:t>и профессиональных заболеваний в размере 0,2 % от ФОТ.</w:t>
      </w:r>
    </w:p>
    <w:p w14:paraId="79619FC8" w14:textId="77777777" w:rsidR="00242174" w:rsidRPr="00242174" w:rsidRDefault="00242174" w:rsidP="00242174">
      <w:pPr>
        <w:ind w:firstLine="709"/>
        <w:jc w:val="both"/>
        <w:rPr>
          <w:snapToGrid w:val="0"/>
          <w:sz w:val="28"/>
          <w:szCs w:val="28"/>
        </w:rPr>
      </w:pPr>
      <w:r w:rsidRPr="00242174">
        <w:rPr>
          <w:snapToGrid w:val="0"/>
          <w:sz w:val="28"/>
          <w:szCs w:val="28"/>
        </w:rPr>
        <w:t>Общий процент отчислений на социальные нужды составляет: 30 % (сумма страховых взносов в фонды) + 0,2 % (страхование от несчастных случаев на производстве) = 30,2 %.</w:t>
      </w:r>
    </w:p>
    <w:p w14:paraId="313BB5B7"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эксперты предлагают расходы в размере </w:t>
      </w:r>
      <w:r w:rsidRPr="00242174">
        <w:rPr>
          <w:snapToGrid w:val="0"/>
          <w:sz w:val="28"/>
          <w:szCs w:val="28"/>
        </w:rPr>
        <w:br/>
      </w:r>
      <w:r w:rsidRPr="00242174">
        <w:rPr>
          <w:b/>
          <w:bCs/>
          <w:snapToGrid w:val="0"/>
          <w:sz w:val="28"/>
          <w:szCs w:val="28"/>
        </w:rPr>
        <w:t>1 153 тыс. руб.</w:t>
      </w:r>
      <w:r w:rsidRPr="00242174">
        <w:rPr>
          <w:snapToGrid w:val="0"/>
          <w:sz w:val="28"/>
          <w:szCs w:val="28"/>
        </w:rPr>
        <w:t xml:space="preserve"> (3 818 тыс. руб. × 30,2%).</w:t>
      </w:r>
    </w:p>
    <w:p w14:paraId="5AB70346" w14:textId="77777777" w:rsidR="00242174" w:rsidRPr="00242174" w:rsidRDefault="00242174" w:rsidP="00242174">
      <w:pPr>
        <w:ind w:firstLine="709"/>
        <w:jc w:val="both"/>
        <w:rPr>
          <w:snapToGrid w:val="0"/>
          <w:sz w:val="28"/>
          <w:szCs w:val="28"/>
        </w:rPr>
      </w:pPr>
      <w:r w:rsidRPr="00242174">
        <w:rPr>
          <w:snapToGrid w:val="0"/>
          <w:sz w:val="28"/>
          <w:szCs w:val="28"/>
        </w:rPr>
        <w:t xml:space="preserve">Расходы в размере </w:t>
      </w:r>
      <w:r w:rsidRPr="00242174">
        <w:rPr>
          <w:snapToGrid w:val="0"/>
          <w:sz w:val="28"/>
          <w:szCs w:val="28"/>
          <w:lang w:eastAsia="en-US"/>
        </w:rPr>
        <w:t xml:space="preserve">424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3A056D72" w14:textId="77777777" w:rsidR="00242174" w:rsidRPr="00242174" w:rsidRDefault="00242174" w:rsidP="00242174">
      <w:pPr>
        <w:ind w:firstLine="709"/>
        <w:jc w:val="both"/>
        <w:rPr>
          <w:snapToGrid w:val="0"/>
          <w:sz w:val="28"/>
          <w:szCs w:val="28"/>
        </w:rPr>
      </w:pPr>
    </w:p>
    <w:p w14:paraId="7D448028" w14:textId="77777777" w:rsidR="00242174" w:rsidRPr="00242174" w:rsidRDefault="00242174" w:rsidP="00242174">
      <w:pPr>
        <w:ind w:firstLine="709"/>
        <w:jc w:val="both"/>
        <w:rPr>
          <w:snapToGrid w:val="0"/>
          <w:sz w:val="28"/>
          <w:szCs w:val="28"/>
        </w:rPr>
      </w:pPr>
    </w:p>
    <w:p w14:paraId="47F58541"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Затраты на материалы</w:t>
      </w:r>
    </w:p>
    <w:p w14:paraId="3105D8DE" w14:textId="77777777" w:rsidR="00242174" w:rsidRPr="00242174" w:rsidRDefault="00242174" w:rsidP="00242174">
      <w:pPr>
        <w:rPr>
          <w:snapToGrid w:val="0"/>
          <w:sz w:val="28"/>
          <w:szCs w:val="28"/>
          <w:lang w:eastAsia="en-US"/>
        </w:rPr>
      </w:pPr>
    </w:p>
    <w:p w14:paraId="485D96B6" w14:textId="77777777" w:rsidR="00242174" w:rsidRPr="00242174" w:rsidRDefault="00242174" w:rsidP="00242174">
      <w:pPr>
        <w:tabs>
          <w:tab w:val="left" w:pos="1890"/>
        </w:tabs>
        <w:ind w:firstLine="709"/>
        <w:jc w:val="both"/>
        <w:rPr>
          <w:b/>
          <w:bCs/>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1 171 тыс. руб.</w:t>
      </w:r>
      <w:r w:rsidRPr="00242174">
        <w:rPr>
          <w:snapToGrid w:val="0"/>
          <w:sz w:val="28"/>
          <w:szCs w:val="28"/>
        </w:rPr>
        <w:t xml:space="preserve"> </w:t>
      </w:r>
    </w:p>
    <w:p w14:paraId="496BAAB2"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42803BB1"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ГСМ (внутрихозяйственные расходы) (стр. 145 том 1) на сумму </w:t>
      </w:r>
      <w:r w:rsidRPr="00242174">
        <w:rPr>
          <w:snapToGrid w:val="0"/>
          <w:sz w:val="28"/>
          <w:szCs w:val="28"/>
        </w:rPr>
        <w:br/>
        <w:t xml:space="preserve">16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18 тыс. руб.</w:t>
      </w:r>
      <w:r w:rsidRPr="00242174">
        <w:rPr>
          <w:snapToGrid w:val="0"/>
          <w:sz w:val="28"/>
          <w:szCs w:val="28"/>
        </w:rPr>
        <w:t xml:space="preserve"> </w:t>
      </w:r>
      <w:r w:rsidRPr="00242174">
        <w:rPr>
          <w:snapToGrid w:val="0"/>
          <w:sz w:val="28"/>
          <w:szCs w:val="28"/>
        </w:rPr>
        <w:br/>
        <w:t>(16 тыс. руб. × 0,89 × 1,058 × 1,072).</w:t>
      </w:r>
    </w:p>
    <w:p w14:paraId="4C7EC4A6"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ГСМ (служебные разъезды) (стр. 147 том 1) на сумму </w:t>
      </w:r>
      <w:r w:rsidRPr="00242174">
        <w:rPr>
          <w:snapToGrid w:val="0"/>
          <w:sz w:val="28"/>
          <w:szCs w:val="28"/>
        </w:rPr>
        <w:br/>
        <w:t xml:space="preserve">65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66 тыс. руб.</w:t>
      </w:r>
      <w:r w:rsidRPr="00242174">
        <w:rPr>
          <w:snapToGrid w:val="0"/>
          <w:sz w:val="28"/>
          <w:szCs w:val="28"/>
        </w:rPr>
        <w:t xml:space="preserve"> </w:t>
      </w:r>
      <w:r w:rsidRPr="00242174">
        <w:rPr>
          <w:snapToGrid w:val="0"/>
          <w:sz w:val="28"/>
          <w:szCs w:val="28"/>
        </w:rPr>
        <w:br/>
        <w:t>(65 тыс. руб. × 0,89 × 1,058 × 1,072).</w:t>
      </w:r>
    </w:p>
    <w:p w14:paraId="364AFBDB"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бензин (стр. 142 том 1), на сумму 173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175 тыс. руб.</w:t>
      </w:r>
      <w:r w:rsidRPr="00242174">
        <w:rPr>
          <w:snapToGrid w:val="0"/>
          <w:sz w:val="28"/>
          <w:szCs w:val="28"/>
        </w:rPr>
        <w:t xml:space="preserve"> (173 тыс. руб. × 0,89 × 1,058 × 1,072).</w:t>
      </w:r>
    </w:p>
    <w:p w14:paraId="75ACDB72"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ГСМ (доставка) (ГСМ) (стр. 142 том 1), на сумму 44 тыс. руб. </w:t>
      </w:r>
      <w:r w:rsidRPr="00242174">
        <w:rPr>
          <w:snapToGrid w:val="0"/>
          <w:sz w:val="28"/>
          <w:szCs w:val="28"/>
        </w:rPr>
        <w:br/>
        <w:t xml:space="preserve">С учетом индексации экономически обоснованный размер затрат составляет </w:t>
      </w:r>
      <w:r w:rsidRPr="00242174">
        <w:rPr>
          <w:b/>
          <w:bCs/>
          <w:snapToGrid w:val="0"/>
          <w:sz w:val="28"/>
          <w:szCs w:val="28"/>
        </w:rPr>
        <w:t>47 тыс. руб.</w:t>
      </w:r>
      <w:r w:rsidRPr="00242174">
        <w:rPr>
          <w:snapToGrid w:val="0"/>
          <w:sz w:val="28"/>
          <w:szCs w:val="28"/>
        </w:rPr>
        <w:t xml:space="preserve"> (44 тыс. руб. × 0,999 × 1,077).</w:t>
      </w:r>
    </w:p>
    <w:p w14:paraId="036B8AEC"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запасные части (стр. 149 том 1), на сумму </w:t>
      </w:r>
      <w:r w:rsidRPr="00242174">
        <w:rPr>
          <w:snapToGrid w:val="0"/>
          <w:sz w:val="28"/>
          <w:szCs w:val="28"/>
        </w:rPr>
        <w:br/>
        <w:t xml:space="preserve">344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347 тыс. руб.</w:t>
      </w:r>
      <w:r w:rsidRPr="00242174">
        <w:rPr>
          <w:snapToGrid w:val="0"/>
          <w:sz w:val="28"/>
          <w:szCs w:val="28"/>
        </w:rPr>
        <w:t xml:space="preserve"> </w:t>
      </w:r>
      <w:r w:rsidRPr="00242174">
        <w:rPr>
          <w:snapToGrid w:val="0"/>
          <w:sz w:val="28"/>
          <w:szCs w:val="28"/>
        </w:rPr>
        <w:br/>
        <w:t>(344 тыс. руб. × 0,89 × 1,058 × 1,072).</w:t>
      </w:r>
    </w:p>
    <w:p w14:paraId="4FBD1F6E"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материалы (стр. 123 том 1) на сумму 381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385 тыс. руб.</w:t>
      </w:r>
      <w:r w:rsidRPr="00242174">
        <w:rPr>
          <w:snapToGrid w:val="0"/>
          <w:sz w:val="28"/>
          <w:szCs w:val="28"/>
        </w:rPr>
        <w:t xml:space="preserve"> (381 тыс. руб. × 0,89 × 1,058 × 1,072).</w:t>
      </w:r>
    </w:p>
    <w:p w14:paraId="256B926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отопление административного здания (стр. 136 том 1) на сумму </w:t>
      </w:r>
      <w:r w:rsidRPr="00242174">
        <w:rPr>
          <w:snapToGrid w:val="0"/>
          <w:sz w:val="28"/>
          <w:szCs w:val="28"/>
        </w:rPr>
        <w:br/>
        <w:t xml:space="preserve">85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81 тыс. руб.</w:t>
      </w:r>
      <w:r w:rsidRPr="00242174">
        <w:rPr>
          <w:snapToGrid w:val="0"/>
          <w:sz w:val="28"/>
          <w:szCs w:val="28"/>
        </w:rPr>
        <w:t xml:space="preserve"> </w:t>
      </w:r>
      <w:r w:rsidRPr="00242174">
        <w:rPr>
          <w:snapToGrid w:val="0"/>
          <w:sz w:val="28"/>
          <w:szCs w:val="28"/>
        </w:rPr>
        <w:br/>
        <w:t>(81 тыс. руб. × 0,89 × 0,999 × 1,077).</w:t>
      </w:r>
    </w:p>
    <w:p w14:paraId="2ADD6D24"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отопление вспомогательных помещений (стр. 136 том 1) на сумму </w:t>
      </w:r>
      <w:r w:rsidRPr="00242174">
        <w:rPr>
          <w:snapToGrid w:val="0"/>
          <w:sz w:val="28"/>
          <w:szCs w:val="28"/>
        </w:rPr>
        <w:br/>
        <w:t xml:space="preserve">18 тыс. руб. С учетом индексации и доли всех затрат на потребительский рынок </w:t>
      </w:r>
      <w:r w:rsidRPr="00242174">
        <w:rPr>
          <w:snapToGrid w:val="0"/>
          <w:sz w:val="28"/>
          <w:szCs w:val="28"/>
        </w:rPr>
        <w:lastRenderedPageBreak/>
        <w:t xml:space="preserve">экономически обоснованный размер затрат составляет </w:t>
      </w:r>
      <w:r w:rsidRPr="00242174">
        <w:rPr>
          <w:b/>
          <w:bCs/>
          <w:snapToGrid w:val="0"/>
          <w:sz w:val="28"/>
          <w:szCs w:val="28"/>
        </w:rPr>
        <w:t>17 тыс. руб.</w:t>
      </w:r>
      <w:r w:rsidRPr="00242174">
        <w:rPr>
          <w:snapToGrid w:val="0"/>
          <w:sz w:val="28"/>
          <w:szCs w:val="28"/>
        </w:rPr>
        <w:t xml:space="preserve"> </w:t>
      </w:r>
      <w:r w:rsidRPr="00242174">
        <w:rPr>
          <w:snapToGrid w:val="0"/>
          <w:sz w:val="28"/>
          <w:szCs w:val="28"/>
        </w:rPr>
        <w:br/>
        <w:t>(18 тыс. руб. × 0,89 × 0,999 × 1,077).</w:t>
      </w:r>
    </w:p>
    <w:p w14:paraId="0BB0B621"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lang w:eastAsia="en-US"/>
        </w:rPr>
        <w:t xml:space="preserve">Предложение экспертов составляет </w:t>
      </w:r>
      <w:r w:rsidRPr="00242174">
        <w:rPr>
          <w:b/>
          <w:bCs/>
          <w:snapToGrid w:val="0"/>
          <w:sz w:val="28"/>
          <w:szCs w:val="28"/>
          <w:lang w:eastAsia="en-US"/>
        </w:rPr>
        <w:t>1 136 тыс. руб.</w:t>
      </w:r>
      <w:r w:rsidRPr="00242174">
        <w:rPr>
          <w:snapToGrid w:val="0"/>
          <w:sz w:val="28"/>
          <w:szCs w:val="28"/>
          <w:lang w:eastAsia="en-US"/>
        </w:rPr>
        <w:t xml:space="preserve"> (18 тыс. руб. + </w:t>
      </w:r>
      <w:r w:rsidRPr="00242174">
        <w:rPr>
          <w:snapToGrid w:val="0"/>
          <w:sz w:val="28"/>
          <w:szCs w:val="28"/>
          <w:lang w:eastAsia="en-US"/>
        </w:rPr>
        <w:br/>
        <w:t xml:space="preserve">66 тыс. руб. + 175 тыс. руб. + 47 тыс. руб. + 347 тыс. руб. + 385 тыс. руб. + </w:t>
      </w:r>
      <w:r w:rsidRPr="00242174">
        <w:rPr>
          <w:snapToGrid w:val="0"/>
          <w:sz w:val="28"/>
          <w:szCs w:val="28"/>
          <w:lang w:eastAsia="en-US"/>
        </w:rPr>
        <w:br/>
        <w:t xml:space="preserve">81 тыс. руб. + 17 тыс. руб.). </w:t>
      </w:r>
    </w:p>
    <w:p w14:paraId="1547BE5F" w14:textId="77777777" w:rsidR="00242174" w:rsidRPr="00242174" w:rsidRDefault="00242174" w:rsidP="00242174">
      <w:pPr>
        <w:ind w:firstLine="709"/>
        <w:jc w:val="both"/>
        <w:rPr>
          <w:snapToGrid w:val="0"/>
          <w:sz w:val="28"/>
          <w:szCs w:val="28"/>
        </w:rPr>
      </w:pPr>
      <w:r w:rsidRPr="00242174">
        <w:rPr>
          <w:snapToGrid w:val="0"/>
          <w:sz w:val="28"/>
          <w:szCs w:val="28"/>
        </w:rPr>
        <w:t xml:space="preserve">Расходы в размере </w:t>
      </w:r>
      <w:r w:rsidRPr="00242174">
        <w:rPr>
          <w:snapToGrid w:val="0"/>
          <w:sz w:val="28"/>
          <w:szCs w:val="28"/>
          <w:lang w:eastAsia="en-US"/>
        </w:rPr>
        <w:t xml:space="preserve">35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7C5F06B1" w14:textId="77777777" w:rsidR="00242174" w:rsidRPr="00242174" w:rsidRDefault="00242174" w:rsidP="00242174">
      <w:pPr>
        <w:ind w:firstLine="709"/>
        <w:jc w:val="both"/>
        <w:rPr>
          <w:snapToGrid w:val="0"/>
          <w:sz w:val="28"/>
          <w:szCs w:val="28"/>
          <w:lang w:eastAsia="en-US"/>
        </w:rPr>
      </w:pPr>
    </w:p>
    <w:p w14:paraId="6490BFBE" w14:textId="77777777" w:rsidR="00242174" w:rsidRPr="00242174" w:rsidRDefault="00242174" w:rsidP="00242174">
      <w:pPr>
        <w:ind w:firstLine="709"/>
        <w:jc w:val="both"/>
        <w:rPr>
          <w:snapToGrid w:val="0"/>
          <w:sz w:val="28"/>
          <w:szCs w:val="28"/>
          <w:lang w:eastAsia="en-US"/>
        </w:rPr>
      </w:pPr>
    </w:p>
    <w:p w14:paraId="2018B737"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Технологические (эксплуатационные) потери газа</w:t>
      </w:r>
    </w:p>
    <w:p w14:paraId="6F396EA0" w14:textId="77777777" w:rsidR="00242174" w:rsidRPr="00242174" w:rsidRDefault="00242174" w:rsidP="00242174">
      <w:pPr>
        <w:ind w:firstLine="709"/>
        <w:rPr>
          <w:snapToGrid w:val="0"/>
          <w:sz w:val="28"/>
          <w:szCs w:val="28"/>
          <w:lang w:eastAsia="en-US"/>
        </w:rPr>
      </w:pPr>
    </w:p>
    <w:p w14:paraId="0955F26E"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 xml:space="preserve">86 тыс. руб. </w:t>
      </w:r>
    </w:p>
    <w:p w14:paraId="414214A4"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1F1EB7A3" w14:textId="77777777" w:rsidR="00242174" w:rsidRPr="00242174" w:rsidRDefault="00242174" w:rsidP="00242174">
      <w:pPr>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естественная трата газа (стр. 120 том 1) на сумму 5 тыс. руб. </w:t>
      </w:r>
      <w:r w:rsidRPr="00242174">
        <w:rPr>
          <w:snapToGrid w:val="0"/>
          <w:sz w:val="28"/>
          <w:szCs w:val="28"/>
        </w:rPr>
        <w:br/>
        <w:t xml:space="preserve">С учетом индексации и доли затрат на газ для населения экономически обоснованный размер затрат составляет </w:t>
      </w:r>
      <w:r w:rsidRPr="00242174">
        <w:rPr>
          <w:b/>
          <w:bCs/>
          <w:snapToGrid w:val="0"/>
          <w:sz w:val="28"/>
          <w:szCs w:val="28"/>
        </w:rPr>
        <w:t>5 тыс. руб.</w:t>
      </w:r>
      <w:r w:rsidRPr="00242174">
        <w:rPr>
          <w:snapToGrid w:val="0"/>
          <w:sz w:val="28"/>
          <w:szCs w:val="28"/>
        </w:rPr>
        <w:t xml:space="preserve"> (5 тыс. руб. × 0,98 × </w:t>
      </w:r>
      <w:r w:rsidRPr="00242174">
        <w:rPr>
          <w:snapToGrid w:val="0"/>
          <w:sz w:val="28"/>
          <w:szCs w:val="28"/>
        </w:rPr>
        <w:br/>
        <w:t>0,999 × 1,077).</w:t>
      </w:r>
    </w:p>
    <w:p w14:paraId="7877BCCE" w14:textId="77777777" w:rsidR="00242174" w:rsidRPr="00242174" w:rsidRDefault="00242174" w:rsidP="00242174">
      <w:pPr>
        <w:ind w:firstLine="709"/>
        <w:jc w:val="both"/>
        <w:rPr>
          <w:snapToGrid w:val="0"/>
          <w:sz w:val="28"/>
          <w:szCs w:val="28"/>
        </w:rPr>
      </w:pPr>
      <w:r w:rsidRPr="00242174">
        <w:rPr>
          <w:snapToGrid w:val="0"/>
          <w:sz w:val="28"/>
          <w:szCs w:val="28"/>
        </w:rPr>
        <w:t xml:space="preserve">Оборотно-сальдовая ведомость за 2022 года по счету 20 в разрезе затрат на погрешность счетчика 5% (при заправке баллонов) (стр. 120 том 1) на сумму 42 тыс. руб. С учетом индексации и доли затрат </w:t>
      </w:r>
      <w:r w:rsidRPr="00242174">
        <w:rPr>
          <w:snapToGrid w:val="0"/>
          <w:sz w:val="28"/>
          <w:szCs w:val="28"/>
        </w:rPr>
        <w:br/>
        <w:t xml:space="preserve">на газ для населения экономически обоснованный размер затрат составляет </w:t>
      </w:r>
      <w:r w:rsidRPr="00242174">
        <w:rPr>
          <w:b/>
          <w:bCs/>
          <w:snapToGrid w:val="0"/>
          <w:sz w:val="28"/>
          <w:szCs w:val="28"/>
        </w:rPr>
        <w:t>44 тыс. руб.</w:t>
      </w:r>
      <w:r w:rsidRPr="00242174">
        <w:rPr>
          <w:snapToGrid w:val="0"/>
          <w:sz w:val="28"/>
          <w:szCs w:val="28"/>
        </w:rPr>
        <w:t xml:space="preserve"> (42 тыс. руб. × 0,98 × 0,999 × 1,077).</w:t>
      </w:r>
    </w:p>
    <w:p w14:paraId="24932DD0"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49 тыс. руб.</w:t>
      </w:r>
      <w:r w:rsidRPr="00242174">
        <w:rPr>
          <w:snapToGrid w:val="0"/>
          <w:sz w:val="28"/>
          <w:szCs w:val="28"/>
          <w:lang w:eastAsia="en-US"/>
        </w:rPr>
        <w:t xml:space="preserve"> (5 тыс. руб. + 44 тыс. руб.). </w:t>
      </w:r>
    </w:p>
    <w:p w14:paraId="3D514B85" w14:textId="77777777" w:rsidR="00242174" w:rsidRPr="00242174" w:rsidRDefault="00242174" w:rsidP="00242174">
      <w:pPr>
        <w:ind w:firstLine="709"/>
        <w:jc w:val="both"/>
        <w:rPr>
          <w:snapToGrid w:val="0"/>
          <w:sz w:val="28"/>
          <w:szCs w:val="28"/>
        </w:rPr>
      </w:pPr>
      <w:r w:rsidRPr="00242174">
        <w:rPr>
          <w:snapToGrid w:val="0"/>
          <w:sz w:val="28"/>
          <w:szCs w:val="28"/>
        </w:rPr>
        <w:t xml:space="preserve">Расходы в размере </w:t>
      </w:r>
      <w:r w:rsidRPr="00242174">
        <w:rPr>
          <w:snapToGrid w:val="0"/>
          <w:sz w:val="28"/>
          <w:szCs w:val="28"/>
          <w:lang w:eastAsia="en-US"/>
        </w:rPr>
        <w:t xml:space="preserve">37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72CB07AD" w14:textId="77777777" w:rsidR="00242174" w:rsidRPr="00242174" w:rsidRDefault="00242174" w:rsidP="00242174">
      <w:pPr>
        <w:ind w:firstLine="709"/>
        <w:rPr>
          <w:snapToGrid w:val="0"/>
          <w:sz w:val="28"/>
          <w:szCs w:val="28"/>
          <w:lang w:eastAsia="en-US"/>
        </w:rPr>
      </w:pPr>
    </w:p>
    <w:p w14:paraId="71F27A4C"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Приобретение газа для последующей реализации населению</w:t>
      </w:r>
    </w:p>
    <w:p w14:paraId="7E4A9896" w14:textId="77777777" w:rsidR="00242174" w:rsidRPr="00242174" w:rsidRDefault="00242174" w:rsidP="00242174">
      <w:pPr>
        <w:ind w:firstLine="709"/>
        <w:rPr>
          <w:i/>
          <w:snapToGrid w:val="0"/>
          <w:sz w:val="28"/>
          <w:szCs w:val="28"/>
          <w:highlight w:val="yellow"/>
          <w:lang w:eastAsia="en-US"/>
        </w:rPr>
      </w:pPr>
    </w:p>
    <w:p w14:paraId="0ECCB0C0"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Предприятием заявлены расходы на приобретение сжиженного газа </w:t>
      </w:r>
      <w:r w:rsidRPr="00242174">
        <w:rPr>
          <w:snapToGrid w:val="0"/>
          <w:sz w:val="28"/>
          <w:szCs w:val="28"/>
          <w:lang w:eastAsia="en-US"/>
        </w:rPr>
        <w:br/>
        <w:t xml:space="preserve">в размере </w:t>
      </w:r>
      <w:r w:rsidRPr="00242174">
        <w:rPr>
          <w:b/>
          <w:bCs/>
          <w:snapToGrid w:val="0"/>
          <w:sz w:val="28"/>
          <w:szCs w:val="28"/>
          <w:lang w:eastAsia="en-US"/>
        </w:rPr>
        <w:t>1 722 тыс. руб.</w:t>
      </w:r>
      <w:r w:rsidRPr="00242174">
        <w:rPr>
          <w:snapToGrid w:val="0"/>
          <w:sz w:val="28"/>
          <w:szCs w:val="28"/>
          <w:lang w:eastAsia="en-US"/>
        </w:rPr>
        <w:t xml:space="preserve"> Плановый объем реализации газа по предложениям предприятия составил 70 тонн. Экономически обоснованный объем реализации газа принятий экспертами составляет </w:t>
      </w:r>
      <w:r w:rsidRPr="00242174">
        <w:rPr>
          <w:b/>
          <w:bCs/>
          <w:snapToGrid w:val="0"/>
          <w:sz w:val="28"/>
          <w:szCs w:val="28"/>
          <w:lang w:eastAsia="en-US"/>
        </w:rPr>
        <w:t>80 т.</w:t>
      </w:r>
    </w:p>
    <w:p w14:paraId="5DA56BC6"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Предприятие приобретает сжиженный углеводородный газ </w:t>
      </w:r>
      <w:r w:rsidRPr="00242174">
        <w:rPr>
          <w:snapToGrid w:val="0"/>
          <w:sz w:val="28"/>
          <w:szCs w:val="28"/>
          <w:lang w:eastAsia="en-US"/>
        </w:rPr>
        <w:br/>
        <w:t>у ООО «</w:t>
      </w:r>
      <w:proofErr w:type="spellStart"/>
      <w:r w:rsidRPr="00242174">
        <w:rPr>
          <w:snapToGrid w:val="0"/>
          <w:sz w:val="28"/>
          <w:szCs w:val="28"/>
          <w:lang w:eastAsia="en-US"/>
        </w:rPr>
        <w:t>Томойл</w:t>
      </w:r>
      <w:proofErr w:type="spellEnd"/>
      <w:r w:rsidRPr="00242174">
        <w:rPr>
          <w:snapToGrid w:val="0"/>
          <w:sz w:val="28"/>
          <w:szCs w:val="28"/>
          <w:lang w:eastAsia="en-US"/>
        </w:rPr>
        <w:t xml:space="preserve">», на основании договора на поставку сжиженного газа ПБТ № 25/2020 от 21.07.2020, действующий до 31.12.2021 с </w:t>
      </w:r>
      <w:proofErr w:type="spellStart"/>
      <w:r w:rsidRPr="00242174">
        <w:rPr>
          <w:snapToGrid w:val="0"/>
          <w:sz w:val="28"/>
          <w:szCs w:val="28"/>
          <w:lang w:eastAsia="en-US"/>
        </w:rPr>
        <w:t>автопролонгацией</w:t>
      </w:r>
      <w:proofErr w:type="spellEnd"/>
      <w:r w:rsidRPr="00242174">
        <w:rPr>
          <w:snapToGrid w:val="0"/>
          <w:sz w:val="28"/>
          <w:szCs w:val="28"/>
          <w:lang w:eastAsia="en-US"/>
        </w:rPr>
        <w:t xml:space="preserve"> (стр. 39 том 1).</w:t>
      </w:r>
    </w:p>
    <w:p w14:paraId="2E246359"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lastRenderedPageBreak/>
        <w:t>В соответствии с пунктом 30.1. Методических указаний, эксперты рассчитали среднегодовое значение единицы сжиженного газа по состоянию на 01.10.2023, в размере 11 450 руб./т (с НДС).</w:t>
      </w:r>
    </w:p>
    <w:p w14:paraId="45040DB2"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Железнодорожный тариф на транспортировку грузов ЖД транспортом до ст. Томск-1 г. Томск с 01.01.2023 (https://gnpholding.gazprom.ru/processed-gas-products/lpg/tariff/) 8 989 руб./т с НДС.</w:t>
      </w:r>
    </w:p>
    <w:p w14:paraId="478E40A0"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t xml:space="preserve">((11 450 руб./т (оптовая цена газа) × 1,077 (ИПЦ на газ) + 8 989 руб./т </w:t>
      </w:r>
      <w:r w:rsidRPr="00242174">
        <w:rPr>
          <w:snapToGrid w:val="0"/>
          <w:sz w:val="28"/>
          <w:szCs w:val="28"/>
          <w:lang w:eastAsia="en-US"/>
        </w:rPr>
        <w:br/>
        <w:t xml:space="preserve">(ж/д тариф) × 1,061 (ИПЦ транспорт)) × 80 т ÷ 1 000 = </w:t>
      </w:r>
      <w:r w:rsidRPr="00242174">
        <w:rPr>
          <w:b/>
          <w:bCs/>
          <w:snapToGrid w:val="0"/>
          <w:sz w:val="28"/>
          <w:szCs w:val="28"/>
          <w:lang w:eastAsia="en-US"/>
        </w:rPr>
        <w:t>1 750 тыс. руб.</w:t>
      </w:r>
      <w:r w:rsidRPr="00242174">
        <w:rPr>
          <w:snapToGrid w:val="0"/>
          <w:sz w:val="28"/>
          <w:szCs w:val="28"/>
          <w:lang w:eastAsia="en-US"/>
        </w:rPr>
        <w:t xml:space="preserve">, </w:t>
      </w:r>
      <w:r w:rsidRPr="00242174">
        <w:rPr>
          <w:snapToGrid w:val="0"/>
          <w:sz w:val="28"/>
          <w:szCs w:val="28"/>
          <w:lang w:eastAsia="en-US"/>
        </w:rPr>
        <w:br/>
        <w:t>и предлагается к включению в плановую выручку от реализации сжиженного газа населению на 2024 год.</w:t>
      </w:r>
    </w:p>
    <w:p w14:paraId="37522799" w14:textId="77777777" w:rsidR="00242174" w:rsidRPr="00242174" w:rsidRDefault="00242174" w:rsidP="00242174">
      <w:pPr>
        <w:ind w:firstLine="709"/>
        <w:jc w:val="both"/>
        <w:rPr>
          <w:b/>
          <w:bCs/>
          <w:snapToGrid w:val="0"/>
          <w:sz w:val="28"/>
          <w:szCs w:val="28"/>
          <w:lang w:eastAsia="en-US"/>
        </w:rPr>
      </w:pPr>
    </w:p>
    <w:p w14:paraId="65C5DA84"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Амортизация основных средств</w:t>
      </w:r>
    </w:p>
    <w:p w14:paraId="725CF429" w14:textId="77777777" w:rsidR="00242174" w:rsidRPr="00242174" w:rsidRDefault="00242174" w:rsidP="00242174">
      <w:pPr>
        <w:autoSpaceDE w:val="0"/>
        <w:autoSpaceDN w:val="0"/>
        <w:adjustRightInd w:val="0"/>
        <w:ind w:firstLine="709"/>
        <w:jc w:val="both"/>
        <w:rPr>
          <w:snapToGrid w:val="0"/>
          <w:sz w:val="28"/>
          <w:szCs w:val="28"/>
          <w:lang w:eastAsia="en-US"/>
        </w:rPr>
      </w:pPr>
    </w:p>
    <w:p w14:paraId="730FAC8C" w14:textId="77777777" w:rsidR="00242174" w:rsidRPr="00242174" w:rsidRDefault="00242174" w:rsidP="00242174">
      <w:pPr>
        <w:tabs>
          <w:tab w:val="left" w:pos="0"/>
        </w:tabs>
        <w:ind w:firstLine="709"/>
        <w:contextualSpacing/>
        <w:jc w:val="both"/>
        <w:rPr>
          <w:b/>
          <w:bCs/>
          <w:snapToGrid w:val="0"/>
          <w:sz w:val="28"/>
          <w:szCs w:val="28"/>
        </w:rPr>
      </w:pPr>
      <w:r w:rsidRPr="00242174">
        <w:rPr>
          <w:snapToGrid w:val="0"/>
          <w:sz w:val="28"/>
          <w:szCs w:val="28"/>
        </w:rPr>
        <w:t xml:space="preserve">По данной статье регулируемой организацией заявлены расходы </w:t>
      </w:r>
      <w:r w:rsidRPr="00242174">
        <w:rPr>
          <w:snapToGrid w:val="0"/>
          <w:sz w:val="28"/>
          <w:szCs w:val="28"/>
        </w:rPr>
        <w:br/>
        <w:t xml:space="preserve">в размере </w:t>
      </w:r>
      <w:r w:rsidRPr="00242174">
        <w:rPr>
          <w:b/>
          <w:bCs/>
          <w:snapToGrid w:val="0"/>
          <w:sz w:val="28"/>
          <w:szCs w:val="28"/>
        </w:rPr>
        <w:t>523 тыс. руб.</w:t>
      </w:r>
      <w:r w:rsidRPr="00242174">
        <w:rPr>
          <w:snapToGrid w:val="0"/>
          <w:sz w:val="28"/>
          <w:szCs w:val="28"/>
        </w:rPr>
        <w:t xml:space="preserve">   </w:t>
      </w:r>
    </w:p>
    <w:p w14:paraId="3B5B672D"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3C920DFA"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Административного здания (доп. материалы) на сумму 8 тыс. руб. С учетом доли всех затрат на потребительский рынок экономически обоснованный размер амортизации составляет </w:t>
      </w:r>
      <w:r w:rsidRPr="00242174">
        <w:rPr>
          <w:b/>
          <w:bCs/>
          <w:snapToGrid w:val="0"/>
          <w:sz w:val="28"/>
          <w:szCs w:val="28"/>
        </w:rPr>
        <w:t xml:space="preserve">9 тыс. руб. </w:t>
      </w:r>
      <w:r w:rsidRPr="00242174">
        <w:rPr>
          <w:snapToGrid w:val="0"/>
          <w:sz w:val="28"/>
          <w:szCs w:val="28"/>
        </w:rPr>
        <w:t>(8 тыс. руб. ÷ 9 мес. × 12 мес. × 0,89).</w:t>
      </w:r>
    </w:p>
    <w:p w14:paraId="4A2F077C"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гаража (доп. материалы) на сумму 29 тыс. руб. С учетом доли затрат на газ для населения экономически обоснованный размер амортизации составляет </w:t>
      </w:r>
      <w:r w:rsidRPr="00242174">
        <w:rPr>
          <w:b/>
          <w:bCs/>
          <w:snapToGrid w:val="0"/>
          <w:sz w:val="28"/>
          <w:szCs w:val="28"/>
        </w:rPr>
        <w:t>38 тыс. руб.</w:t>
      </w:r>
      <w:r w:rsidRPr="00242174">
        <w:rPr>
          <w:snapToGrid w:val="0"/>
          <w:sz w:val="28"/>
          <w:szCs w:val="28"/>
        </w:rPr>
        <w:t xml:space="preserve"> </w:t>
      </w:r>
      <w:r w:rsidRPr="00242174">
        <w:rPr>
          <w:snapToGrid w:val="0"/>
          <w:sz w:val="28"/>
          <w:szCs w:val="28"/>
        </w:rPr>
        <w:br/>
        <w:t>(29 тыс. руб. ÷ 9 мес. × 12 мес. × 0,98).</w:t>
      </w:r>
    </w:p>
    <w:p w14:paraId="093F0DD2"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склада для хранения газовых баллонов (доп. материалы) на сумму 8 тыс. руб. С учетом доли всех затрат на потребительский рынок экономически обоснованный размер амортизации составляет </w:t>
      </w:r>
      <w:r w:rsidRPr="00242174">
        <w:rPr>
          <w:b/>
          <w:bCs/>
          <w:snapToGrid w:val="0"/>
          <w:sz w:val="28"/>
          <w:szCs w:val="28"/>
        </w:rPr>
        <w:t>9 тыс. руб.</w:t>
      </w:r>
      <w:r w:rsidRPr="00242174">
        <w:rPr>
          <w:snapToGrid w:val="0"/>
          <w:sz w:val="28"/>
          <w:szCs w:val="28"/>
        </w:rPr>
        <w:t xml:space="preserve"> (8 тыс. руб. ÷ 9 мес. × 12 мес. × 0,89).</w:t>
      </w:r>
    </w:p>
    <w:p w14:paraId="5301E8BC"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резервуар для хранения СУГ 2 (доп. материалы) на сумму 8 тыс. руб. Экономически необоснованно. </w:t>
      </w:r>
    </w:p>
    <w:p w14:paraId="0B4A5E06"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резервуар для хранения СУГ 1 (доп. материалы) на сумму 10 тыс. руб. Экономически необоснованно. </w:t>
      </w:r>
    </w:p>
    <w:p w14:paraId="3F05CAF8"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резервуар для хранения СУГ (доп. материалы) на сумму 27 тыс. руб. Экономически необоснованно. </w:t>
      </w:r>
    </w:p>
    <w:p w14:paraId="5C486E2C"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Ведомость амортизации ОС за 9 месяцев 2023 г в разрезе прицеп-цистерна ППТЦ-20 (доп. материалы) на сумму 235 тыс. руб. С учетом доли затрат на газ для населения экономически обоснованный размер амортизации составляет </w:t>
      </w:r>
      <w:r w:rsidRPr="00242174">
        <w:rPr>
          <w:b/>
          <w:bCs/>
          <w:snapToGrid w:val="0"/>
          <w:sz w:val="28"/>
          <w:szCs w:val="28"/>
        </w:rPr>
        <w:t>308 тыс. руб.</w:t>
      </w:r>
      <w:r w:rsidRPr="00242174">
        <w:rPr>
          <w:snapToGrid w:val="0"/>
          <w:sz w:val="28"/>
          <w:szCs w:val="28"/>
        </w:rPr>
        <w:t xml:space="preserve"> (235 тыс. руб. ÷ 9 мес. × 12 мес. × 0,98).</w:t>
      </w:r>
    </w:p>
    <w:p w14:paraId="61B78545"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Экономически обоснованная величина амортизационных отчислений при этом составляет </w:t>
      </w:r>
      <w:r w:rsidRPr="00242174">
        <w:rPr>
          <w:b/>
          <w:bCs/>
          <w:snapToGrid w:val="0"/>
          <w:sz w:val="28"/>
          <w:szCs w:val="28"/>
        </w:rPr>
        <w:t xml:space="preserve">364 тыс. руб. </w:t>
      </w:r>
      <w:r w:rsidRPr="00242174">
        <w:rPr>
          <w:snapToGrid w:val="0"/>
          <w:sz w:val="28"/>
          <w:szCs w:val="28"/>
        </w:rPr>
        <w:t xml:space="preserve">(9 тыс. руб. + 38 тыс. руб. + 9 тыс. руб. + </w:t>
      </w:r>
      <w:r w:rsidRPr="00242174">
        <w:rPr>
          <w:snapToGrid w:val="0"/>
          <w:sz w:val="28"/>
          <w:szCs w:val="28"/>
        </w:rPr>
        <w:br/>
        <w:t>308 тыс. руб.).</w:t>
      </w:r>
    </w:p>
    <w:p w14:paraId="5880887F" w14:textId="77777777" w:rsidR="00242174" w:rsidRPr="00242174" w:rsidRDefault="00242174" w:rsidP="00242174">
      <w:pPr>
        <w:ind w:firstLine="993"/>
        <w:jc w:val="both"/>
        <w:rPr>
          <w:snapToGrid w:val="0"/>
          <w:sz w:val="28"/>
          <w:szCs w:val="28"/>
          <w:lang w:eastAsia="en-US"/>
        </w:rPr>
      </w:pPr>
      <w:r w:rsidRPr="00242174">
        <w:rPr>
          <w:snapToGrid w:val="0"/>
          <w:sz w:val="28"/>
          <w:szCs w:val="28"/>
        </w:rPr>
        <w:lastRenderedPageBreak/>
        <w:t xml:space="preserve">Расходы в размере </w:t>
      </w:r>
      <w:r w:rsidRPr="00242174">
        <w:rPr>
          <w:snapToGrid w:val="0"/>
          <w:sz w:val="28"/>
          <w:szCs w:val="28"/>
          <w:lang w:eastAsia="en-US"/>
        </w:rPr>
        <w:t xml:space="preserve">159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56016792" w14:textId="77777777" w:rsidR="00242174" w:rsidRPr="00242174" w:rsidRDefault="00242174" w:rsidP="00242174">
      <w:pPr>
        <w:autoSpaceDE w:val="0"/>
        <w:autoSpaceDN w:val="0"/>
        <w:adjustRightInd w:val="0"/>
        <w:ind w:firstLine="709"/>
        <w:jc w:val="center"/>
        <w:rPr>
          <w:snapToGrid w:val="0"/>
          <w:sz w:val="28"/>
          <w:szCs w:val="28"/>
          <w:lang w:eastAsia="en-US"/>
        </w:rPr>
      </w:pPr>
    </w:p>
    <w:p w14:paraId="0EEF3A69" w14:textId="77777777" w:rsidR="00242174" w:rsidRPr="00242174" w:rsidRDefault="00242174" w:rsidP="00242174">
      <w:pPr>
        <w:keepNext/>
        <w:keepLines/>
        <w:jc w:val="center"/>
        <w:outlineLvl w:val="1"/>
        <w:rPr>
          <w:rFonts w:eastAsia="Calibri"/>
          <w:b/>
          <w:sz w:val="28"/>
          <w:szCs w:val="28"/>
          <w:lang w:eastAsia="en-US"/>
        </w:rPr>
      </w:pPr>
      <w:bookmarkStart w:id="33" w:name="_Toc21094951"/>
      <w:r w:rsidRPr="00242174">
        <w:rPr>
          <w:rFonts w:eastAsia="Calibri"/>
          <w:b/>
          <w:sz w:val="28"/>
          <w:szCs w:val="28"/>
          <w:lang w:eastAsia="en-US"/>
        </w:rPr>
        <w:t>Страховые платежи</w:t>
      </w:r>
    </w:p>
    <w:p w14:paraId="0AA096FA" w14:textId="77777777" w:rsidR="00242174" w:rsidRPr="00242174" w:rsidRDefault="00242174" w:rsidP="00242174">
      <w:pPr>
        <w:ind w:firstLine="851"/>
        <w:jc w:val="both"/>
        <w:rPr>
          <w:snapToGrid w:val="0"/>
          <w:sz w:val="28"/>
          <w:szCs w:val="28"/>
        </w:rPr>
      </w:pPr>
    </w:p>
    <w:p w14:paraId="4DCCBD93" w14:textId="77777777" w:rsidR="00242174" w:rsidRPr="00242174" w:rsidRDefault="00242174" w:rsidP="00242174">
      <w:pPr>
        <w:tabs>
          <w:tab w:val="left" w:pos="1890"/>
        </w:tabs>
        <w:ind w:firstLine="851"/>
        <w:jc w:val="both"/>
        <w:rPr>
          <w:b/>
          <w:bCs/>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 xml:space="preserve">23 тыс. руб. </w:t>
      </w:r>
    </w:p>
    <w:p w14:paraId="4291988E" w14:textId="77777777" w:rsidR="00242174" w:rsidRPr="00242174" w:rsidRDefault="00242174" w:rsidP="00242174">
      <w:pPr>
        <w:tabs>
          <w:tab w:val="left" w:pos="1890"/>
        </w:tabs>
        <w:ind w:firstLine="851"/>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6696457E" w14:textId="77777777" w:rsidR="00242174" w:rsidRPr="00242174" w:rsidRDefault="00242174" w:rsidP="00242174">
      <w:pPr>
        <w:tabs>
          <w:tab w:val="left" w:pos="0"/>
        </w:tabs>
        <w:ind w:firstLine="709"/>
        <w:contextualSpacing/>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страхование автотранспорта (стр. 175 том 1) на сумму </w:t>
      </w:r>
      <w:r w:rsidRPr="00242174">
        <w:rPr>
          <w:snapToGrid w:val="0"/>
          <w:sz w:val="28"/>
          <w:szCs w:val="28"/>
        </w:rPr>
        <w:br/>
      </w:r>
      <w:r w:rsidRPr="00242174">
        <w:rPr>
          <w:b/>
          <w:bCs/>
          <w:snapToGrid w:val="0"/>
          <w:sz w:val="28"/>
          <w:szCs w:val="28"/>
        </w:rPr>
        <w:t>22 тыс. руб.</w:t>
      </w:r>
      <w:r w:rsidRPr="00242174">
        <w:rPr>
          <w:snapToGrid w:val="0"/>
          <w:sz w:val="28"/>
          <w:szCs w:val="28"/>
        </w:rPr>
        <w:t xml:space="preserve"> С учетом доли всех затрат на потребительский рынок экономически обоснованный составляет </w:t>
      </w:r>
      <w:r w:rsidRPr="00242174">
        <w:rPr>
          <w:b/>
          <w:bCs/>
          <w:snapToGrid w:val="0"/>
          <w:sz w:val="28"/>
          <w:szCs w:val="28"/>
        </w:rPr>
        <w:t>20 тыс. руб.</w:t>
      </w:r>
      <w:r w:rsidRPr="00242174">
        <w:rPr>
          <w:snapToGrid w:val="0"/>
          <w:sz w:val="28"/>
          <w:szCs w:val="28"/>
        </w:rPr>
        <w:t xml:space="preserve"> (22 тыс. руб. × 0,89).</w:t>
      </w:r>
    </w:p>
    <w:p w14:paraId="2DF4DEAC"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20 тыс. руб.</w:t>
      </w:r>
      <w:r w:rsidRPr="00242174">
        <w:rPr>
          <w:snapToGrid w:val="0"/>
          <w:sz w:val="28"/>
          <w:szCs w:val="28"/>
          <w:lang w:eastAsia="en-US"/>
        </w:rPr>
        <w:t xml:space="preserve"> </w:t>
      </w:r>
    </w:p>
    <w:p w14:paraId="260F358B" w14:textId="77777777" w:rsidR="00242174" w:rsidRPr="00242174" w:rsidRDefault="00242174" w:rsidP="00242174">
      <w:pPr>
        <w:ind w:firstLine="993"/>
        <w:jc w:val="both"/>
        <w:rPr>
          <w:snapToGrid w:val="0"/>
          <w:sz w:val="28"/>
          <w:szCs w:val="28"/>
          <w:lang w:eastAsia="en-US"/>
        </w:rPr>
      </w:pPr>
      <w:r w:rsidRPr="00242174">
        <w:rPr>
          <w:snapToGrid w:val="0"/>
          <w:sz w:val="28"/>
          <w:szCs w:val="28"/>
        </w:rPr>
        <w:t>Расходы в размере 3</w:t>
      </w:r>
      <w:r w:rsidRPr="00242174">
        <w:rPr>
          <w:snapToGrid w:val="0"/>
          <w:sz w:val="28"/>
          <w:szCs w:val="28"/>
          <w:lang w:eastAsia="en-US"/>
        </w:rPr>
        <w:t xml:space="preserve">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3085CCCB" w14:textId="77777777" w:rsidR="00242174" w:rsidRPr="00242174" w:rsidRDefault="00242174" w:rsidP="00242174">
      <w:pPr>
        <w:jc w:val="both"/>
        <w:rPr>
          <w:snapToGrid w:val="0"/>
          <w:sz w:val="28"/>
          <w:szCs w:val="28"/>
        </w:rPr>
      </w:pPr>
    </w:p>
    <w:p w14:paraId="180E6389"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Единый транспортный налог</w:t>
      </w:r>
    </w:p>
    <w:p w14:paraId="7B0D45CC" w14:textId="77777777" w:rsidR="00242174" w:rsidRPr="00242174" w:rsidRDefault="00242174" w:rsidP="00242174">
      <w:pPr>
        <w:ind w:firstLine="993"/>
        <w:jc w:val="both"/>
        <w:rPr>
          <w:snapToGrid w:val="0"/>
          <w:sz w:val="28"/>
          <w:szCs w:val="28"/>
          <w:lang w:eastAsia="en-US"/>
        </w:rPr>
      </w:pPr>
    </w:p>
    <w:p w14:paraId="473BAACE" w14:textId="77777777" w:rsidR="00242174" w:rsidRPr="00242174" w:rsidRDefault="00242174" w:rsidP="00242174">
      <w:pPr>
        <w:tabs>
          <w:tab w:val="left" w:pos="1890"/>
        </w:tabs>
        <w:ind w:firstLine="851"/>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7 тыс. руб.</w:t>
      </w:r>
      <w:r w:rsidRPr="00242174">
        <w:rPr>
          <w:snapToGrid w:val="0"/>
          <w:sz w:val="28"/>
          <w:szCs w:val="28"/>
        </w:rPr>
        <w:t xml:space="preserve"> </w:t>
      </w:r>
    </w:p>
    <w:p w14:paraId="571478E0" w14:textId="77777777" w:rsidR="00242174" w:rsidRPr="00242174" w:rsidRDefault="00242174" w:rsidP="00242174">
      <w:pPr>
        <w:tabs>
          <w:tab w:val="left" w:pos="1890"/>
        </w:tabs>
        <w:ind w:firstLine="851"/>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476E13A0" w14:textId="77777777" w:rsidR="00242174" w:rsidRPr="00242174" w:rsidRDefault="00242174" w:rsidP="00242174">
      <w:pPr>
        <w:tabs>
          <w:tab w:val="left" w:pos="1890"/>
        </w:tabs>
        <w:ind w:firstLine="851"/>
        <w:jc w:val="both"/>
        <w:rPr>
          <w:snapToGrid w:val="0"/>
          <w:sz w:val="28"/>
          <w:szCs w:val="28"/>
        </w:rPr>
      </w:pPr>
      <w:r w:rsidRPr="00242174">
        <w:rPr>
          <w:snapToGrid w:val="0"/>
          <w:sz w:val="28"/>
          <w:szCs w:val="28"/>
        </w:rPr>
        <w:t>Сообщение об исчисленной налоговым органом сумме транспортного налога № 3404090 от 24.04.2023 г. в разрезе ГАЗ52 (стр. 181 том 1)</w:t>
      </w:r>
      <w:r w:rsidRPr="00242174">
        <w:rPr>
          <w:b/>
          <w:bCs/>
          <w:snapToGrid w:val="0"/>
          <w:sz w:val="28"/>
          <w:szCs w:val="28"/>
        </w:rPr>
        <w:t xml:space="preserve"> </w:t>
      </w:r>
      <w:r w:rsidRPr="00242174">
        <w:rPr>
          <w:snapToGrid w:val="0"/>
          <w:sz w:val="28"/>
          <w:szCs w:val="28"/>
        </w:rPr>
        <w:t xml:space="preserve">на сумму </w:t>
      </w:r>
      <w:r w:rsidRPr="00242174">
        <w:rPr>
          <w:b/>
          <w:bCs/>
          <w:snapToGrid w:val="0"/>
          <w:sz w:val="28"/>
          <w:szCs w:val="28"/>
        </w:rPr>
        <w:t>2 тыс. руб.</w:t>
      </w:r>
    </w:p>
    <w:p w14:paraId="64F3AA54" w14:textId="77777777" w:rsidR="00242174" w:rsidRPr="00242174" w:rsidRDefault="00242174" w:rsidP="00242174">
      <w:pPr>
        <w:ind w:firstLine="851"/>
        <w:jc w:val="both"/>
        <w:rPr>
          <w:snapToGrid w:val="0"/>
          <w:sz w:val="28"/>
          <w:szCs w:val="28"/>
        </w:rPr>
      </w:pPr>
      <w:r w:rsidRPr="00242174">
        <w:rPr>
          <w:snapToGrid w:val="0"/>
          <w:sz w:val="28"/>
          <w:szCs w:val="28"/>
        </w:rPr>
        <w:t xml:space="preserve">Сообщение об исчисленной налоговым органом сумме транспортного налога № 3404090 от 24.04.2023 г. в разрезе ЗИЛ43336 (стр. 181 том 1) </w:t>
      </w:r>
      <w:r w:rsidRPr="00242174">
        <w:rPr>
          <w:snapToGrid w:val="0"/>
          <w:sz w:val="28"/>
          <w:szCs w:val="28"/>
        </w:rPr>
        <w:br/>
        <w:t xml:space="preserve">на сумму </w:t>
      </w:r>
      <w:r w:rsidRPr="00242174">
        <w:rPr>
          <w:b/>
          <w:bCs/>
          <w:snapToGrid w:val="0"/>
          <w:sz w:val="28"/>
          <w:szCs w:val="28"/>
        </w:rPr>
        <w:t>6 тыс. руб.</w:t>
      </w:r>
      <w:r w:rsidRPr="00242174">
        <w:rPr>
          <w:snapToGrid w:val="0"/>
          <w:sz w:val="28"/>
          <w:szCs w:val="28"/>
        </w:rPr>
        <w:t xml:space="preserve"> </w:t>
      </w:r>
    </w:p>
    <w:p w14:paraId="72DA441C" w14:textId="77777777" w:rsidR="00242174" w:rsidRPr="00242174" w:rsidRDefault="00242174" w:rsidP="00242174">
      <w:pPr>
        <w:ind w:firstLine="851"/>
        <w:jc w:val="both"/>
        <w:rPr>
          <w:snapToGrid w:val="0"/>
          <w:sz w:val="28"/>
          <w:szCs w:val="28"/>
        </w:rPr>
      </w:pPr>
      <w:r w:rsidRPr="00242174">
        <w:rPr>
          <w:snapToGrid w:val="0"/>
          <w:sz w:val="28"/>
          <w:szCs w:val="28"/>
        </w:rPr>
        <w:t>Сообщение об исчисленной налоговым органом сумме транспортного налогам № 3404090 от 24.04.2023 г. в разрезе UAZ PATRIOT (стр. 181 том 1)</w:t>
      </w:r>
      <w:r w:rsidRPr="00242174">
        <w:rPr>
          <w:snapToGrid w:val="0"/>
          <w:sz w:val="28"/>
          <w:szCs w:val="28"/>
        </w:rPr>
        <w:br/>
        <w:t xml:space="preserve">на сумму 2 тыс. руб. С учетом доли всех затрат на потребительский рынок экономически обоснованный размер амортизации составляет </w:t>
      </w:r>
      <w:r w:rsidRPr="00242174">
        <w:rPr>
          <w:b/>
          <w:bCs/>
          <w:snapToGrid w:val="0"/>
          <w:sz w:val="28"/>
          <w:szCs w:val="28"/>
        </w:rPr>
        <w:t xml:space="preserve">2 тыс. руб. </w:t>
      </w:r>
      <w:r w:rsidRPr="00242174">
        <w:rPr>
          <w:b/>
          <w:bCs/>
          <w:snapToGrid w:val="0"/>
          <w:sz w:val="28"/>
          <w:szCs w:val="28"/>
        </w:rPr>
        <w:br/>
      </w:r>
      <w:r w:rsidRPr="00242174">
        <w:rPr>
          <w:snapToGrid w:val="0"/>
          <w:sz w:val="28"/>
          <w:szCs w:val="28"/>
        </w:rPr>
        <w:t>(2 тыс. руб. × 0,89).</w:t>
      </w:r>
    </w:p>
    <w:p w14:paraId="3A73E015"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10 тыс. руб.</w:t>
      </w:r>
      <w:r w:rsidRPr="00242174">
        <w:rPr>
          <w:snapToGrid w:val="0"/>
          <w:sz w:val="28"/>
          <w:szCs w:val="28"/>
          <w:lang w:eastAsia="en-US"/>
        </w:rPr>
        <w:t xml:space="preserve"> (</w:t>
      </w:r>
      <w:r w:rsidRPr="00242174">
        <w:rPr>
          <w:snapToGrid w:val="0"/>
          <w:sz w:val="28"/>
          <w:szCs w:val="28"/>
        </w:rPr>
        <w:t>2 тыс. руб. + 6 тыс. руб. + 2 тыс. руб.</w:t>
      </w:r>
      <w:r w:rsidRPr="00242174">
        <w:rPr>
          <w:snapToGrid w:val="0"/>
          <w:sz w:val="28"/>
          <w:szCs w:val="28"/>
          <w:lang w:eastAsia="en-US"/>
        </w:rPr>
        <w:t>)</w:t>
      </w:r>
    </w:p>
    <w:p w14:paraId="0A684D7D" w14:textId="70E05D80"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 xml:space="preserve">В связи с тем, что предложение предприятия на 2024 год по уровню затрат на единый транспортный налог составляет </w:t>
      </w:r>
      <w:r w:rsidRPr="00242174">
        <w:rPr>
          <w:b/>
          <w:bCs/>
          <w:snapToGrid w:val="0"/>
          <w:sz w:val="28"/>
          <w:szCs w:val="28"/>
          <w:lang w:eastAsia="en-US"/>
        </w:rPr>
        <w:t>7 тыс. руб.</w:t>
      </w:r>
      <w:r w:rsidRPr="00242174">
        <w:rPr>
          <w:snapToGrid w:val="0"/>
          <w:sz w:val="28"/>
          <w:szCs w:val="28"/>
          <w:lang w:eastAsia="en-US"/>
        </w:rPr>
        <w:t xml:space="preserve">, с целью соблюдения баланса интересов производителей и потребителей газа, указанная величина признается </w:t>
      </w:r>
      <w:r w:rsidRPr="00242174">
        <w:rPr>
          <w:snapToGrid w:val="0"/>
          <w:sz w:val="28"/>
          <w:szCs w:val="28"/>
          <w:lang w:eastAsia="en-US"/>
        </w:rPr>
        <w:lastRenderedPageBreak/>
        <w:t>экспертами экономически обоснованной и предлагается к учету при расчете плановой выручки.</w:t>
      </w:r>
    </w:p>
    <w:p w14:paraId="5E716F4D"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Корректировка предложения предприятия отсутствует.</w:t>
      </w:r>
    </w:p>
    <w:p w14:paraId="40C7D455" w14:textId="77777777" w:rsidR="00242174" w:rsidRPr="00242174" w:rsidRDefault="00242174" w:rsidP="00242174">
      <w:pPr>
        <w:rPr>
          <w:snapToGrid w:val="0"/>
          <w:sz w:val="28"/>
          <w:szCs w:val="28"/>
          <w:lang w:eastAsia="en-US"/>
        </w:rPr>
      </w:pPr>
    </w:p>
    <w:p w14:paraId="4D29A848"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Услуги сторонних организаций</w:t>
      </w:r>
    </w:p>
    <w:p w14:paraId="52299F1B" w14:textId="77777777" w:rsidR="00242174" w:rsidRPr="00242174" w:rsidRDefault="00242174" w:rsidP="00242174">
      <w:pPr>
        <w:rPr>
          <w:snapToGrid w:val="0"/>
          <w:sz w:val="28"/>
          <w:szCs w:val="28"/>
          <w:lang w:eastAsia="en-US"/>
        </w:rPr>
      </w:pPr>
    </w:p>
    <w:p w14:paraId="21C9BD8E" w14:textId="77777777" w:rsidR="00242174" w:rsidRPr="00242174" w:rsidRDefault="00242174" w:rsidP="00242174">
      <w:pPr>
        <w:ind w:left="709"/>
        <w:rPr>
          <w:snapToGrid w:val="0"/>
          <w:sz w:val="28"/>
          <w:szCs w:val="28"/>
          <w:lang w:eastAsia="en-US"/>
        </w:rPr>
      </w:pPr>
      <w:r w:rsidRPr="00242174">
        <w:rPr>
          <w:b/>
          <w:bCs/>
          <w:snapToGrid w:val="0"/>
          <w:sz w:val="28"/>
          <w:szCs w:val="28"/>
          <w:lang w:eastAsia="en-US"/>
        </w:rPr>
        <w:t>Услуги средств связи</w:t>
      </w:r>
    </w:p>
    <w:p w14:paraId="5379B5E5"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84 тыс. руб.</w:t>
      </w:r>
      <w:r w:rsidRPr="00242174">
        <w:rPr>
          <w:snapToGrid w:val="0"/>
          <w:sz w:val="28"/>
          <w:szCs w:val="28"/>
        </w:rPr>
        <w:t xml:space="preserve"> </w:t>
      </w:r>
    </w:p>
    <w:p w14:paraId="7F43ECB4"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6BDC9F69"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услуги сотовой связи (стр. 190 том 1) на сумму 8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8 тыс. руб.</w:t>
      </w:r>
      <w:r w:rsidRPr="00242174">
        <w:rPr>
          <w:snapToGrid w:val="0"/>
          <w:sz w:val="28"/>
          <w:szCs w:val="28"/>
        </w:rPr>
        <w:t xml:space="preserve"> (8 тыс. руб. × 0,89 × </w:t>
      </w:r>
      <w:r w:rsidRPr="00242174">
        <w:rPr>
          <w:snapToGrid w:val="0"/>
          <w:sz w:val="28"/>
          <w:szCs w:val="28"/>
        </w:rPr>
        <w:br/>
        <w:t>1,058 × 1,072).</w:t>
      </w:r>
    </w:p>
    <w:p w14:paraId="09DC8040"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услуги связи (стр. 186 том 1) на сумму 71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72 тыс. руб.</w:t>
      </w:r>
      <w:r w:rsidRPr="00242174">
        <w:rPr>
          <w:snapToGrid w:val="0"/>
          <w:sz w:val="28"/>
          <w:szCs w:val="28"/>
        </w:rPr>
        <w:t xml:space="preserve"> (71 тыс. руб. × 0,89 × </w:t>
      </w:r>
      <w:r w:rsidRPr="00242174">
        <w:rPr>
          <w:snapToGrid w:val="0"/>
          <w:sz w:val="28"/>
          <w:szCs w:val="28"/>
        </w:rPr>
        <w:br/>
        <w:t>1,058 × 1,072).</w:t>
      </w:r>
    </w:p>
    <w:p w14:paraId="6B30C986"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услуги по сопровождению межмашинной мобильной передачи данных (стр. 188 том 1) на сумму 1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 тыс. руб.</w:t>
      </w:r>
      <w:r w:rsidRPr="00242174">
        <w:rPr>
          <w:snapToGrid w:val="0"/>
          <w:sz w:val="28"/>
          <w:szCs w:val="28"/>
        </w:rPr>
        <w:t xml:space="preserve"> (1 тыс. руб. × 0,89 × 1,058 × 1,072).</w:t>
      </w:r>
    </w:p>
    <w:p w14:paraId="49B01550"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80 тыс. руб.</w:t>
      </w:r>
      <w:r w:rsidRPr="00242174">
        <w:rPr>
          <w:snapToGrid w:val="0"/>
          <w:sz w:val="28"/>
          <w:szCs w:val="28"/>
          <w:lang w:eastAsia="en-US"/>
        </w:rPr>
        <w:t xml:space="preserve"> (8 тыс. руб. + 72 тыс. руб. + 1 тыс. руб.).</w:t>
      </w:r>
    </w:p>
    <w:p w14:paraId="032E6CD1" w14:textId="77777777" w:rsidR="00242174" w:rsidRPr="00242174" w:rsidRDefault="00242174" w:rsidP="00242174">
      <w:pPr>
        <w:ind w:firstLine="993"/>
        <w:jc w:val="both"/>
        <w:rPr>
          <w:snapToGrid w:val="0"/>
          <w:sz w:val="28"/>
          <w:szCs w:val="28"/>
        </w:rPr>
      </w:pPr>
      <w:r w:rsidRPr="00242174">
        <w:rPr>
          <w:snapToGrid w:val="0"/>
          <w:sz w:val="28"/>
          <w:szCs w:val="28"/>
        </w:rPr>
        <w:t xml:space="preserve">Расходы в размере </w:t>
      </w:r>
      <w:r w:rsidRPr="00242174">
        <w:rPr>
          <w:snapToGrid w:val="0"/>
          <w:sz w:val="28"/>
          <w:szCs w:val="28"/>
          <w:lang w:eastAsia="en-US"/>
        </w:rPr>
        <w:t xml:space="preserve">4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27113DBB" w14:textId="77777777" w:rsidR="00242174" w:rsidRPr="00242174" w:rsidRDefault="00242174" w:rsidP="00242174">
      <w:pPr>
        <w:ind w:firstLine="993"/>
        <w:jc w:val="both"/>
        <w:rPr>
          <w:snapToGrid w:val="0"/>
          <w:sz w:val="28"/>
          <w:szCs w:val="28"/>
          <w:lang w:eastAsia="en-US"/>
        </w:rPr>
      </w:pPr>
    </w:p>
    <w:p w14:paraId="5B7A046E" w14:textId="77777777" w:rsidR="00242174" w:rsidRPr="00242174" w:rsidRDefault="00242174" w:rsidP="00242174">
      <w:pPr>
        <w:tabs>
          <w:tab w:val="left" w:pos="1890"/>
        </w:tabs>
        <w:ind w:firstLine="709"/>
        <w:jc w:val="both"/>
        <w:rPr>
          <w:b/>
          <w:bCs/>
          <w:snapToGrid w:val="0"/>
          <w:sz w:val="28"/>
          <w:szCs w:val="28"/>
        </w:rPr>
      </w:pPr>
      <w:r w:rsidRPr="00242174">
        <w:rPr>
          <w:b/>
          <w:bCs/>
          <w:snapToGrid w:val="0"/>
          <w:sz w:val="28"/>
          <w:szCs w:val="28"/>
        </w:rPr>
        <w:t>Транспортные услуги</w:t>
      </w:r>
    </w:p>
    <w:p w14:paraId="7308C41A"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882 тыс. руб.</w:t>
      </w:r>
      <w:r w:rsidRPr="00242174">
        <w:rPr>
          <w:snapToGrid w:val="0"/>
          <w:sz w:val="28"/>
          <w:szCs w:val="28"/>
        </w:rPr>
        <w:t xml:space="preserve"> </w:t>
      </w:r>
    </w:p>
    <w:p w14:paraId="325818F9"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78C2E84A"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транспортные услуги по доставке газа поставщика (стр. 7 том 1) </w:t>
      </w:r>
      <w:r w:rsidRPr="00242174">
        <w:rPr>
          <w:snapToGrid w:val="0"/>
          <w:sz w:val="28"/>
          <w:szCs w:val="28"/>
        </w:rPr>
        <w:br/>
        <w:t xml:space="preserve">на сумму 848 тыс. руб. С учетом индексации экономически обоснованный размер затрат составляет </w:t>
      </w:r>
      <w:r w:rsidRPr="00242174">
        <w:rPr>
          <w:b/>
          <w:bCs/>
          <w:snapToGrid w:val="0"/>
          <w:sz w:val="28"/>
          <w:szCs w:val="28"/>
        </w:rPr>
        <w:t>981 тыс. руб.</w:t>
      </w:r>
      <w:r w:rsidRPr="00242174">
        <w:rPr>
          <w:snapToGrid w:val="0"/>
          <w:sz w:val="28"/>
          <w:szCs w:val="28"/>
        </w:rPr>
        <w:t xml:space="preserve"> (848 тыс. руб. × 1,090 × 1,061).</w:t>
      </w:r>
    </w:p>
    <w:p w14:paraId="685644EF"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lastRenderedPageBreak/>
        <w:t xml:space="preserve">В связи с тем, что предложение предприятия на 2024 год по уровню затрат на единый транспортный налог составляет </w:t>
      </w:r>
      <w:r w:rsidRPr="00242174">
        <w:rPr>
          <w:b/>
          <w:bCs/>
          <w:snapToGrid w:val="0"/>
          <w:sz w:val="28"/>
          <w:szCs w:val="28"/>
          <w:lang w:eastAsia="en-US"/>
        </w:rPr>
        <w:t>882 тыс. руб.</w:t>
      </w:r>
      <w:r w:rsidRPr="00242174">
        <w:rPr>
          <w:snapToGrid w:val="0"/>
          <w:sz w:val="28"/>
          <w:szCs w:val="28"/>
          <w:lang w:eastAsia="en-US"/>
        </w:rPr>
        <w:t xml:space="preserve">, с целью соблюдения баланса интересов производителей и потребителей газа, указанная величина признается экспертами экономически обоснованной </w:t>
      </w:r>
      <w:r w:rsidRPr="00242174">
        <w:rPr>
          <w:snapToGrid w:val="0"/>
          <w:sz w:val="28"/>
          <w:szCs w:val="28"/>
          <w:lang w:eastAsia="en-US"/>
        </w:rPr>
        <w:br/>
        <w:t>и предлагается к учету при расчете плановой выручки.</w:t>
      </w:r>
    </w:p>
    <w:p w14:paraId="509F6DF3" w14:textId="77777777" w:rsidR="00242174" w:rsidRPr="00242174" w:rsidRDefault="00242174" w:rsidP="00242174">
      <w:pPr>
        <w:tabs>
          <w:tab w:val="left" w:pos="1890"/>
        </w:tabs>
        <w:ind w:firstLine="709"/>
        <w:jc w:val="both"/>
        <w:rPr>
          <w:snapToGrid w:val="0"/>
          <w:sz w:val="28"/>
          <w:szCs w:val="28"/>
          <w:lang w:eastAsia="en-US"/>
        </w:rPr>
      </w:pPr>
      <w:r w:rsidRPr="00242174">
        <w:rPr>
          <w:snapToGrid w:val="0"/>
          <w:sz w:val="28"/>
          <w:szCs w:val="28"/>
          <w:lang w:eastAsia="en-US"/>
        </w:rPr>
        <w:t>Корректировка предложения предприятия отсутствует.</w:t>
      </w:r>
    </w:p>
    <w:p w14:paraId="0F49D70D" w14:textId="77777777" w:rsidR="00242174" w:rsidRPr="00242174" w:rsidRDefault="00242174" w:rsidP="00242174">
      <w:pPr>
        <w:tabs>
          <w:tab w:val="left" w:pos="1890"/>
        </w:tabs>
        <w:ind w:firstLine="709"/>
        <w:jc w:val="both"/>
        <w:rPr>
          <w:snapToGrid w:val="0"/>
          <w:sz w:val="28"/>
          <w:szCs w:val="28"/>
          <w:lang w:eastAsia="en-US"/>
        </w:rPr>
      </w:pPr>
    </w:p>
    <w:p w14:paraId="1ECBC40C" w14:textId="77777777" w:rsidR="00242174" w:rsidRPr="00242174" w:rsidRDefault="00242174" w:rsidP="00242174">
      <w:pPr>
        <w:tabs>
          <w:tab w:val="left" w:pos="1890"/>
        </w:tabs>
        <w:ind w:firstLine="709"/>
        <w:jc w:val="both"/>
        <w:rPr>
          <w:b/>
          <w:bCs/>
          <w:snapToGrid w:val="0"/>
          <w:sz w:val="28"/>
          <w:szCs w:val="28"/>
        </w:rPr>
      </w:pPr>
      <w:r w:rsidRPr="00242174">
        <w:rPr>
          <w:b/>
          <w:bCs/>
          <w:snapToGrid w:val="0"/>
          <w:sz w:val="28"/>
          <w:szCs w:val="28"/>
        </w:rPr>
        <w:t>Информационные услуги</w:t>
      </w:r>
    </w:p>
    <w:p w14:paraId="0A2CCE4A"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30 тыс. руб.</w:t>
      </w:r>
      <w:r w:rsidRPr="00242174">
        <w:rPr>
          <w:snapToGrid w:val="0"/>
          <w:sz w:val="28"/>
          <w:szCs w:val="28"/>
        </w:rPr>
        <w:t xml:space="preserve"> </w:t>
      </w:r>
    </w:p>
    <w:p w14:paraId="73F29CC2"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3D74C14D"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закупочную деятельность (стр. 215 том 1) на сумму 18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18 тыс. руб.</w:t>
      </w:r>
      <w:r w:rsidRPr="00242174">
        <w:rPr>
          <w:snapToGrid w:val="0"/>
          <w:sz w:val="28"/>
          <w:szCs w:val="28"/>
        </w:rPr>
        <w:t xml:space="preserve"> </w:t>
      </w:r>
      <w:r w:rsidRPr="00242174">
        <w:rPr>
          <w:snapToGrid w:val="0"/>
          <w:sz w:val="28"/>
          <w:szCs w:val="28"/>
        </w:rPr>
        <w:br/>
        <w:t>(18 тыс. руб. × 0,89 × 1,058 × 1,072).</w:t>
      </w:r>
    </w:p>
    <w:p w14:paraId="43288682"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информационные услуги (закупка газа, электронная сдача отчетности, кассовый аппарат) (стр. 216 том 1) на сумму 11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11 тыс. руб.</w:t>
      </w:r>
      <w:r w:rsidRPr="00242174">
        <w:rPr>
          <w:snapToGrid w:val="0"/>
          <w:sz w:val="28"/>
          <w:szCs w:val="28"/>
        </w:rPr>
        <w:t xml:space="preserve"> </w:t>
      </w:r>
      <w:r w:rsidRPr="00242174">
        <w:rPr>
          <w:snapToGrid w:val="0"/>
          <w:sz w:val="28"/>
          <w:szCs w:val="28"/>
        </w:rPr>
        <w:br/>
        <w:t>(11 тыс. руб. × 0,89 × 1,058 × 1,072).</w:t>
      </w:r>
    </w:p>
    <w:p w14:paraId="04BCF369"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29 тыс. руб.</w:t>
      </w:r>
      <w:r w:rsidRPr="00242174">
        <w:rPr>
          <w:snapToGrid w:val="0"/>
          <w:sz w:val="28"/>
          <w:szCs w:val="28"/>
          <w:lang w:eastAsia="en-US"/>
        </w:rPr>
        <w:t xml:space="preserve"> (18 тыс. руб. + 11 тыс. руб.).</w:t>
      </w:r>
    </w:p>
    <w:p w14:paraId="5FD2AFE0" w14:textId="77777777" w:rsidR="00242174" w:rsidRPr="00242174" w:rsidRDefault="00242174" w:rsidP="00242174">
      <w:pPr>
        <w:ind w:firstLine="709"/>
        <w:jc w:val="both"/>
        <w:rPr>
          <w:snapToGrid w:val="0"/>
          <w:sz w:val="28"/>
          <w:szCs w:val="28"/>
        </w:rPr>
      </w:pPr>
      <w:r w:rsidRPr="00242174">
        <w:rPr>
          <w:snapToGrid w:val="0"/>
          <w:sz w:val="28"/>
          <w:szCs w:val="28"/>
        </w:rPr>
        <w:t xml:space="preserve">Расходы в размере </w:t>
      </w:r>
      <w:r w:rsidRPr="00242174">
        <w:rPr>
          <w:snapToGrid w:val="0"/>
          <w:sz w:val="28"/>
          <w:szCs w:val="28"/>
          <w:lang w:eastAsia="en-US"/>
        </w:rPr>
        <w:t xml:space="preserve">1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30B20F13" w14:textId="77777777" w:rsidR="00242174" w:rsidRPr="00242174" w:rsidRDefault="00242174" w:rsidP="00242174">
      <w:pPr>
        <w:tabs>
          <w:tab w:val="left" w:pos="1890"/>
        </w:tabs>
        <w:ind w:firstLine="709"/>
        <w:jc w:val="center"/>
        <w:rPr>
          <w:b/>
          <w:bCs/>
          <w:snapToGrid w:val="0"/>
          <w:sz w:val="28"/>
          <w:szCs w:val="28"/>
        </w:rPr>
      </w:pPr>
    </w:p>
    <w:p w14:paraId="39F9188E" w14:textId="77777777" w:rsidR="00242174" w:rsidRPr="00242174" w:rsidRDefault="00242174" w:rsidP="00242174">
      <w:pPr>
        <w:tabs>
          <w:tab w:val="left" w:pos="1890"/>
        </w:tabs>
        <w:ind w:firstLine="709"/>
        <w:jc w:val="both"/>
        <w:rPr>
          <w:b/>
          <w:bCs/>
          <w:snapToGrid w:val="0"/>
          <w:sz w:val="28"/>
          <w:szCs w:val="28"/>
        </w:rPr>
      </w:pPr>
      <w:r w:rsidRPr="00242174">
        <w:rPr>
          <w:b/>
          <w:bCs/>
          <w:snapToGrid w:val="0"/>
          <w:sz w:val="28"/>
          <w:szCs w:val="28"/>
        </w:rPr>
        <w:t>Прочие</w:t>
      </w:r>
    </w:p>
    <w:p w14:paraId="242FD275"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204 тыс. руб.</w:t>
      </w:r>
      <w:r w:rsidRPr="00242174">
        <w:rPr>
          <w:snapToGrid w:val="0"/>
          <w:sz w:val="28"/>
          <w:szCs w:val="28"/>
        </w:rPr>
        <w:t xml:space="preserve"> </w:t>
      </w:r>
    </w:p>
    <w:p w14:paraId="59A9A84C"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5CAA449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предрейсовый и послерейсовый медицинский осмотр водителей (стр. 220 </w:t>
      </w:r>
      <w:r w:rsidRPr="00242174">
        <w:rPr>
          <w:snapToGrid w:val="0"/>
          <w:sz w:val="28"/>
          <w:szCs w:val="28"/>
        </w:rPr>
        <w:br/>
        <w:t xml:space="preserve">том 1) на сумму 12 тыс. руб. С учетом индексации и доли всех затрат </w:t>
      </w:r>
      <w:r w:rsidRPr="00242174">
        <w:rPr>
          <w:snapToGrid w:val="0"/>
          <w:sz w:val="28"/>
          <w:szCs w:val="28"/>
        </w:rPr>
        <w:br/>
        <w:t xml:space="preserve">на потребительский рынок экономически обоснованный размер затрат составляет </w:t>
      </w:r>
      <w:r w:rsidRPr="00242174">
        <w:rPr>
          <w:b/>
          <w:bCs/>
          <w:snapToGrid w:val="0"/>
          <w:sz w:val="28"/>
          <w:szCs w:val="28"/>
        </w:rPr>
        <w:t>12 тыс. руб.</w:t>
      </w:r>
      <w:r w:rsidRPr="00242174">
        <w:rPr>
          <w:snapToGrid w:val="0"/>
          <w:sz w:val="28"/>
          <w:szCs w:val="28"/>
        </w:rPr>
        <w:t xml:space="preserve"> (12 тыс. руб. × 0,89 × 1,058 × 1,072).</w:t>
      </w:r>
    </w:p>
    <w:p w14:paraId="0B177FE0"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затрат на услуги банка (стр. 228 том 1) на сумму 46 тыс. руб. </w:t>
      </w:r>
      <w:r w:rsidRPr="00242174">
        <w:rPr>
          <w:snapToGrid w:val="0"/>
          <w:sz w:val="28"/>
          <w:szCs w:val="28"/>
        </w:rPr>
        <w:br/>
        <w:t xml:space="preserve">С учетом индексации и доли всех затрат на потребительский рынок экономически </w:t>
      </w:r>
      <w:r w:rsidRPr="00242174">
        <w:rPr>
          <w:snapToGrid w:val="0"/>
          <w:sz w:val="28"/>
          <w:szCs w:val="28"/>
        </w:rPr>
        <w:lastRenderedPageBreak/>
        <w:t xml:space="preserve">обоснованный размер затрат составляет </w:t>
      </w:r>
      <w:r w:rsidRPr="00242174">
        <w:rPr>
          <w:b/>
          <w:bCs/>
          <w:snapToGrid w:val="0"/>
          <w:sz w:val="28"/>
          <w:szCs w:val="28"/>
        </w:rPr>
        <w:t>46 тыс. руб.</w:t>
      </w:r>
      <w:r w:rsidRPr="00242174">
        <w:rPr>
          <w:snapToGrid w:val="0"/>
          <w:sz w:val="28"/>
          <w:szCs w:val="28"/>
        </w:rPr>
        <w:t xml:space="preserve"> </w:t>
      </w:r>
      <w:r w:rsidRPr="00242174">
        <w:rPr>
          <w:snapToGrid w:val="0"/>
          <w:sz w:val="28"/>
          <w:szCs w:val="28"/>
        </w:rPr>
        <w:br/>
        <w:t>(46 тыс. руб. × 0,89 × 1,058 × 1,072).</w:t>
      </w:r>
    </w:p>
    <w:p w14:paraId="1F916E5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техническое обслуживание автотранспорта для доставки населению (стр. 215 том 1) на сумму 13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 xml:space="preserve">13 тыс. руб. </w:t>
      </w:r>
      <w:r w:rsidRPr="00242174">
        <w:rPr>
          <w:snapToGrid w:val="0"/>
          <w:sz w:val="28"/>
          <w:szCs w:val="28"/>
        </w:rPr>
        <w:t>(13 тыс. руб. × 0,89 × 1,058 × 1,072).</w:t>
      </w:r>
    </w:p>
    <w:p w14:paraId="2943FC9E"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мойку автомобиля (стр. 250 том 1) на сумму 1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 тыс. руб.</w:t>
      </w:r>
      <w:r w:rsidRPr="00242174">
        <w:rPr>
          <w:snapToGrid w:val="0"/>
          <w:sz w:val="28"/>
          <w:szCs w:val="28"/>
        </w:rPr>
        <w:t xml:space="preserve"> </w:t>
      </w:r>
      <w:r w:rsidRPr="00242174">
        <w:rPr>
          <w:snapToGrid w:val="0"/>
          <w:sz w:val="28"/>
          <w:szCs w:val="28"/>
        </w:rPr>
        <w:br/>
        <w:t>(1 тыс. руб. × 0,89 × 1,058 × 1,072).</w:t>
      </w:r>
    </w:p>
    <w:p w14:paraId="303F0587"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заправку картриджа (доп. материалы) на сумму 3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2 тыс. руб.</w:t>
      </w:r>
      <w:r w:rsidRPr="00242174">
        <w:rPr>
          <w:snapToGrid w:val="0"/>
          <w:sz w:val="28"/>
          <w:szCs w:val="28"/>
        </w:rPr>
        <w:t xml:space="preserve"> </w:t>
      </w:r>
      <w:r w:rsidRPr="00242174">
        <w:rPr>
          <w:snapToGrid w:val="0"/>
          <w:sz w:val="28"/>
          <w:szCs w:val="28"/>
        </w:rPr>
        <w:br/>
        <w:t>(3 тыс. руб. × 0,89 × 1,058 × 1,072).</w:t>
      </w:r>
    </w:p>
    <w:p w14:paraId="7CC3D47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электрическая энергия (стр. 242 том 1) на сумму 119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125 тыс. руб.</w:t>
      </w:r>
      <w:r w:rsidRPr="00242174">
        <w:rPr>
          <w:snapToGrid w:val="0"/>
          <w:sz w:val="28"/>
          <w:szCs w:val="28"/>
        </w:rPr>
        <w:t xml:space="preserve">  (119 тыс. руб. × 0,89 × 1,120 × 1,056).</w:t>
      </w:r>
    </w:p>
    <w:p w14:paraId="7FBBFEC6"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 по счету 20.01 в разрезе ремонта принтера (стр. 247 том 1) на сумму 2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2 тыс. руб.</w:t>
      </w:r>
      <w:r w:rsidRPr="00242174">
        <w:rPr>
          <w:snapToGrid w:val="0"/>
          <w:sz w:val="28"/>
          <w:szCs w:val="28"/>
        </w:rPr>
        <w:t xml:space="preserve"> </w:t>
      </w:r>
      <w:r w:rsidRPr="00242174">
        <w:rPr>
          <w:snapToGrid w:val="0"/>
          <w:sz w:val="28"/>
          <w:szCs w:val="28"/>
        </w:rPr>
        <w:br/>
        <w:t>(2 тыс. руб. × 0,89 × 1,058 × 1,072).</w:t>
      </w:r>
    </w:p>
    <w:p w14:paraId="6A29EED5"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содержание орг. техники (стр. 247 том 1) на сумму 1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 тыс. руб.</w:t>
      </w:r>
      <w:r w:rsidRPr="00242174">
        <w:rPr>
          <w:snapToGrid w:val="0"/>
          <w:sz w:val="28"/>
          <w:szCs w:val="28"/>
        </w:rPr>
        <w:t xml:space="preserve"> </w:t>
      </w:r>
      <w:r w:rsidRPr="00242174">
        <w:rPr>
          <w:snapToGrid w:val="0"/>
          <w:sz w:val="28"/>
          <w:szCs w:val="28"/>
        </w:rPr>
        <w:br/>
        <w:t>(1 тыс. руб. × 0,89 × 1,058 × 1,072).</w:t>
      </w:r>
    </w:p>
    <w:p w14:paraId="65BC59C9"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Экономически обоснованные расходы по данной статье составляют </w:t>
      </w:r>
      <w:r w:rsidRPr="00242174">
        <w:rPr>
          <w:snapToGrid w:val="0"/>
          <w:sz w:val="28"/>
          <w:szCs w:val="28"/>
          <w:lang w:eastAsia="en-US"/>
        </w:rPr>
        <w:br/>
      </w:r>
      <w:r w:rsidRPr="00242174">
        <w:rPr>
          <w:b/>
          <w:bCs/>
          <w:snapToGrid w:val="0"/>
          <w:sz w:val="28"/>
          <w:szCs w:val="28"/>
          <w:lang w:eastAsia="en-US"/>
        </w:rPr>
        <w:t>202 тыс. руб.</w:t>
      </w:r>
      <w:r w:rsidRPr="00242174">
        <w:rPr>
          <w:snapToGrid w:val="0"/>
          <w:sz w:val="28"/>
          <w:szCs w:val="28"/>
          <w:lang w:eastAsia="en-US"/>
        </w:rPr>
        <w:t xml:space="preserve"> (12 тыс. руб. + 46 тыс. руб. + 13 тыс. руб. + </w:t>
      </w:r>
      <w:r w:rsidRPr="00242174">
        <w:rPr>
          <w:snapToGrid w:val="0"/>
          <w:sz w:val="28"/>
          <w:szCs w:val="28"/>
          <w:lang w:eastAsia="en-US"/>
        </w:rPr>
        <w:br/>
        <w:t>1 тыс. руб. + 2 тыс. руб. + 125 тыс. руб. + 2 тыс. руб. + 1 тыс. руб.).</w:t>
      </w:r>
    </w:p>
    <w:p w14:paraId="05CD7041" w14:textId="77777777" w:rsidR="00242174" w:rsidRPr="00242174" w:rsidRDefault="00242174" w:rsidP="00242174">
      <w:pPr>
        <w:ind w:firstLine="993"/>
        <w:jc w:val="both"/>
        <w:rPr>
          <w:snapToGrid w:val="0"/>
          <w:sz w:val="28"/>
          <w:szCs w:val="28"/>
          <w:lang w:eastAsia="en-US"/>
        </w:rPr>
      </w:pPr>
      <w:r w:rsidRPr="00242174">
        <w:rPr>
          <w:snapToGrid w:val="0"/>
          <w:sz w:val="28"/>
          <w:szCs w:val="28"/>
        </w:rPr>
        <w:t xml:space="preserve">Расходы в размере </w:t>
      </w:r>
      <w:r w:rsidRPr="00242174">
        <w:rPr>
          <w:snapToGrid w:val="0"/>
          <w:sz w:val="28"/>
          <w:szCs w:val="28"/>
          <w:lang w:eastAsia="en-US"/>
        </w:rPr>
        <w:t xml:space="preserve">2 </w:t>
      </w:r>
      <w:r w:rsidRPr="00242174">
        <w:rPr>
          <w:snapToGrid w:val="0"/>
          <w:sz w:val="28"/>
          <w:szCs w:val="28"/>
        </w:rPr>
        <w:t xml:space="preserve">тыс. руб., не подтвержденные предприятием документально, подлежат исключению из плановой выручки на 2024 год, </w:t>
      </w:r>
      <w:r w:rsidRPr="00242174">
        <w:rPr>
          <w:snapToGrid w:val="0"/>
          <w:sz w:val="28"/>
          <w:szCs w:val="28"/>
        </w:rPr>
        <w:br/>
        <w:t>как экономически необоснованные.</w:t>
      </w:r>
    </w:p>
    <w:p w14:paraId="3558273C" w14:textId="77777777" w:rsidR="00242174" w:rsidRPr="00242174" w:rsidRDefault="00242174" w:rsidP="00242174">
      <w:pPr>
        <w:ind w:firstLine="709"/>
        <w:rPr>
          <w:snapToGrid w:val="0"/>
          <w:sz w:val="28"/>
          <w:szCs w:val="28"/>
          <w:lang w:eastAsia="en-US"/>
        </w:rPr>
      </w:pPr>
    </w:p>
    <w:p w14:paraId="11E5F66D"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Другие затраты</w:t>
      </w:r>
    </w:p>
    <w:p w14:paraId="3E2B6DF8" w14:textId="77777777" w:rsidR="00242174" w:rsidRPr="00242174" w:rsidRDefault="00242174" w:rsidP="00242174">
      <w:pPr>
        <w:rPr>
          <w:snapToGrid w:val="0"/>
          <w:sz w:val="28"/>
          <w:szCs w:val="28"/>
          <w:lang w:eastAsia="en-US"/>
        </w:rPr>
      </w:pPr>
    </w:p>
    <w:p w14:paraId="232689AE"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По данной статье предприятием планируются расходы в размере </w:t>
      </w:r>
      <w:r w:rsidRPr="00242174">
        <w:rPr>
          <w:snapToGrid w:val="0"/>
          <w:sz w:val="28"/>
          <w:szCs w:val="28"/>
        </w:rPr>
        <w:br/>
      </w:r>
      <w:r w:rsidRPr="00242174">
        <w:rPr>
          <w:b/>
          <w:bCs/>
          <w:snapToGrid w:val="0"/>
          <w:sz w:val="28"/>
          <w:szCs w:val="28"/>
        </w:rPr>
        <w:t>416 тыс. руб.</w:t>
      </w:r>
      <w:r w:rsidRPr="00242174">
        <w:rPr>
          <w:snapToGrid w:val="0"/>
          <w:sz w:val="28"/>
          <w:szCs w:val="28"/>
        </w:rPr>
        <w:t xml:space="preserve"> </w:t>
      </w:r>
    </w:p>
    <w:p w14:paraId="187C8FBC"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lastRenderedPageBreak/>
        <w:t>Экспертами был произведен анализ экономической обоснованности затрат предприятия по данной статье, в соответствии с Методическими указаниями. Для этого были рассмотрены и проанализированы следующие представленные материалы:</w:t>
      </w:r>
    </w:p>
    <w:p w14:paraId="7DA2E99F"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услуги почтовой связи (стр. 253 том 1) на сумму 1 тыс. руб. </w:t>
      </w:r>
      <w:r w:rsidRPr="00242174">
        <w:rPr>
          <w:snapToGrid w:val="0"/>
          <w:sz w:val="28"/>
          <w:szCs w:val="28"/>
        </w:rPr>
        <w:br/>
        <w:t xml:space="preserve">С учетом индексации экономически обоснованный размер затрат составляет </w:t>
      </w:r>
      <w:r w:rsidRPr="00242174">
        <w:rPr>
          <w:b/>
          <w:bCs/>
          <w:snapToGrid w:val="0"/>
          <w:sz w:val="28"/>
          <w:szCs w:val="28"/>
        </w:rPr>
        <w:t>1 тыс. руб.</w:t>
      </w:r>
      <w:r w:rsidRPr="00242174">
        <w:rPr>
          <w:snapToGrid w:val="0"/>
          <w:sz w:val="28"/>
          <w:szCs w:val="28"/>
        </w:rPr>
        <w:t xml:space="preserve"> (1 тыс. руб. × 1,058 × 1,072).</w:t>
      </w:r>
    </w:p>
    <w:p w14:paraId="6DE98028"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канцелярские расходы (стр. 254 том 1) на сумму 27 тыс. руб. </w:t>
      </w:r>
      <w:r w:rsidRPr="00242174">
        <w:rPr>
          <w:snapToGrid w:val="0"/>
          <w:sz w:val="28"/>
          <w:szCs w:val="28"/>
        </w:rPr>
        <w:br/>
        <w:t xml:space="preserve">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27 тыс. руб.</w:t>
      </w:r>
      <w:r w:rsidRPr="00242174">
        <w:rPr>
          <w:snapToGrid w:val="0"/>
          <w:sz w:val="28"/>
          <w:szCs w:val="28"/>
        </w:rPr>
        <w:t xml:space="preserve"> </w:t>
      </w:r>
      <w:r w:rsidRPr="00242174">
        <w:rPr>
          <w:snapToGrid w:val="0"/>
          <w:sz w:val="28"/>
          <w:szCs w:val="28"/>
        </w:rPr>
        <w:br/>
        <w:t>(27 тыс. руб. × 0,89 × 1,058 × 1,072).</w:t>
      </w:r>
    </w:p>
    <w:p w14:paraId="31E66110"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охрану труда (стр. 256 том 1) на сумму 1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 тыс. руб.</w:t>
      </w:r>
      <w:r w:rsidRPr="00242174">
        <w:rPr>
          <w:snapToGrid w:val="0"/>
          <w:sz w:val="28"/>
          <w:szCs w:val="28"/>
        </w:rPr>
        <w:t xml:space="preserve"> (1 тыс. руб. × 0,89 × </w:t>
      </w:r>
      <w:r w:rsidRPr="00242174">
        <w:rPr>
          <w:snapToGrid w:val="0"/>
          <w:sz w:val="28"/>
          <w:szCs w:val="28"/>
        </w:rPr>
        <w:br/>
        <w:t>1,058 × 1,072).</w:t>
      </w:r>
    </w:p>
    <w:p w14:paraId="6E267741"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обучение (стр. 258 том 1) на сумму 12 тыс. руб. С учетом индексации и доли всех затрат на потребительский рынок экономически обоснованный размер затрат составляет </w:t>
      </w:r>
      <w:r w:rsidRPr="00242174">
        <w:rPr>
          <w:b/>
          <w:bCs/>
          <w:snapToGrid w:val="0"/>
          <w:sz w:val="28"/>
          <w:szCs w:val="28"/>
        </w:rPr>
        <w:t>12 тыс. руб.</w:t>
      </w:r>
      <w:r w:rsidRPr="00242174">
        <w:rPr>
          <w:snapToGrid w:val="0"/>
          <w:sz w:val="28"/>
          <w:szCs w:val="28"/>
        </w:rPr>
        <w:t xml:space="preserve"> (12 тыс. руб. × 0,89 × 1,058 × 1,072).</w:t>
      </w:r>
    </w:p>
    <w:p w14:paraId="54B9EDA6" w14:textId="77777777" w:rsidR="00242174" w:rsidRPr="00242174" w:rsidRDefault="00242174" w:rsidP="00242174">
      <w:pPr>
        <w:tabs>
          <w:tab w:val="left" w:pos="1890"/>
        </w:tabs>
        <w:ind w:firstLine="709"/>
        <w:jc w:val="both"/>
        <w:rPr>
          <w:snapToGrid w:val="0"/>
          <w:sz w:val="28"/>
          <w:szCs w:val="28"/>
        </w:rPr>
      </w:pPr>
      <w:r w:rsidRPr="00242174">
        <w:rPr>
          <w:snapToGrid w:val="0"/>
          <w:sz w:val="28"/>
          <w:szCs w:val="28"/>
        </w:rPr>
        <w:t xml:space="preserve">Оборотно-сальдовая ведомость за 2022 года по счету 20.01 в разрезе затрат на проценты по займу (стр. 271 том 1) на сумму 77 тыс. руб. Экономически обоснованный размер затрат составляет </w:t>
      </w:r>
      <w:r w:rsidRPr="00242174">
        <w:rPr>
          <w:b/>
          <w:bCs/>
          <w:snapToGrid w:val="0"/>
          <w:sz w:val="28"/>
          <w:szCs w:val="28"/>
        </w:rPr>
        <w:t>77 тыс. руб.</w:t>
      </w:r>
      <w:r w:rsidRPr="00242174">
        <w:rPr>
          <w:snapToGrid w:val="0"/>
          <w:sz w:val="28"/>
          <w:szCs w:val="28"/>
        </w:rPr>
        <w:t xml:space="preserve">  </w:t>
      </w:r>
    </w:p>
    <w:p w14:paraId="7BDEEF04" w14:textId="77777777" w:rsidR="00242174" w:rsidRPr="00242174" w:rsidRDefault="00242174" w:rsidP="00242174">
      <w:pPr>
        <w:tabs>
          <w:tab w:val="left" w:pos="1890"/>
        </w:tabs>
        <w:ind w:firstLine="709"/>
        <w:jc w:val="both"/>
        <w:rPr>
          <w:snapToGrid w:val="0"/>
          <w:sz w:val="28"/>
          <w:szCs w:val="28"/>
        </w:rPr>
      </w:pPr>
    </w:p>
    <w:p w14:paraId="32845401" w14:textId="77777777" w:rsidR="00242174" w:rsidRPr="00242174" w:rsidRDefault="00242174" w:rsidP="00242174">
      <w:pPr>
        <w:ind w:firstLine="709"/>
        <w:jc w:val="both"/>
        <w:rPr>
          <w:snapToGrid w:val="0"/>
          <w:sz w:val="28"/>
          <w:szCs w:val="28"/>
        </w:rPr>
      </w:pPr>
      <w:r w:rsidRPr="00242174">
        <w:rPr>
          <w:snapToGrid w:val="0"/>
          <w:sz w:val="28"/>
          <w:szCs w:val="28"/>
        </w:rPr>
        <w:t xml:space="preserve">Предприятие находится на упрощенной системе налогообложения (6 % от доходов). Эксперты рассчитали величину налога: 9 906 тыс. руб. (плановая выручка предприятия на 2024 год) × 6 % ÷ 2 = </w:t>
      </w:r>
      <w:r w:rsidRPr="00242174">
        <w:rPr>
          <w:b/>
          <w:bCs/>
          <w:snapToGrid w:val="0"/>
          <w:sz w:val="28"/>
          <w:szCs w:val="28"/>
        </w:rPr>
        <w:t>297 тыс. руб.</w:t>
      </w:r>
    </w:p>
    <w:p w14:paraId="19978567" w14:textId="77777777" w:rsidR="00242174" w:rsidRPr="00242174" w:rsidRDefault="00242174" w:rsidP="00242174">
      <w:pPr>
        <w:ind w:firstLine="709"/>
        <w:rPr>
          <w:snapToGrid w:val="0"/>
          <w:sz w:val="28"/>
          <w:szCs w:val="28"/>
        </w:rPr>
      </w:pPr>
    </w:p>
    <w:p w14:paraId="64E58E7E" w14:textId="77777777" w:rsidR="00242174" w:rsidRPr="00242174" w:rsidRDefault="00242174" w:rsidP="00242174">
      <w:pPr>
        <w:ind w:firstLine="709"/>
        <w:jc w:val="both"/>
        <w:rPr>
          <w:snapToGrid w:val="0"/>
          <w:sz w:val="28"/>
          <w:szCs w:val="28"/>
          <w:lang w:eastAsia="en-US"/>
        </w:rPr>
      </w:pPr>
      <w:r w:rsidRPr="00242174">
        <w:rPr>
          <w:snapToGrid w:val="0"/>
          <w:sz w:val="28"/>
          <w:szCs w:val="28"/>
          <w:lang w:eastAsia="en-US"/>
        </w:rPr>
        <w:t xml:space="preserve">Предложение экспертов составляет </w:t>
      </w:r>
      <w:r w:rsidRPr="00242174">
        <w:rPr>
          <w:b/>
          <w:bCs/>
          <w:snapToGrid w:val="0"/>
          <w:sz w:val="28"/>
          <w:szCs w:val="28"/>
          <w:lang w:eastAsia="en-US"/>
        </w:rPr>
        <w:t>415 тыс. руб.</w:t>
      </w:r>
      <w:r w:rsidRPr="00242174">
        <w:rPr>
          <w:snapToGrid w:val="0"/>
          <w:sz w:val="28"/>
          <w:szCs w:val="28"/>
          <w:lang w:eastAsia="en-US"/>
        </w:rPr>
        <w:t xml:space="preserve"> (1 тыс. руб. + 27 тыс. руб. + 1 тыс. руб. + 1 тыс. руб. + 12 тыс. руб. + 77 тыс. руб. + 297 тыс. руб.).</w:t>
      </w:r>
    </w:p>
    <w:p w14:paraId="55985BF4" w14:textId="77777777" w:rsidR="00242174" w:rsidRPr="00242174" w:rsidRDefault="00242174" w:rsidP="00242174">
      <w:pPr>
        <w:ind w:firstLine="709"/>
        <w:rPr>
          <w:snapToGrid w:val="0"/>
          <w:sz w:val="28"/>
          <w:szCs w:val="28"/>
        </w:rPr>
      </w:pPr>
      <w:r w:rsidRPr="00242174">
        <w:rPr>
          <w:snapToGrid w:val="0"/>
          <w:sz w:val="28"/>
          <w:szCs w:val="28"/>
        </w:rPr>
        <w:t>Корректировка предложения предприятия отсутствует.</w:t>
      </w:r>
    </w:p>
    <w:p w14:paraId="510C73DC" w14:textId="77777777" w:rsidR="00242174" w:rsidRPr="00242174" w:rsidRDefault="00242174" w:rsidP="00242174">
      <w:pPr>
        <w:ind w:firstLine="851"/>
        <w:jc w:val="both"/>
        <w:rPr>
          <w:snapToGrid w:val="0"/>
          <w:sz w:val="28"/>
          <w:szCs w:val="28"/>
        </w:rPr>
      </w:pPr>
    </w:p>
    <w:p w14:paraId="65C59F0E" w14:textId="77777777" w:rsidR="00242174" w:rsidRPr="00242174" w:rsidRDefault="00242174" w:rsidP="00242174">
      <w:pPr>
        <w:keepNext/>
        <w:keepLines/>
        <w:jc w:val="center"/>
        <w:outlineLvl w:val="1"/>
        <w:rPr>
          <w:rFonts w:eastAsia="Calibri"/>
          <w:b/>
          <w:sz w:val="28"/>
          <w:szCs w:val="28"/>
          <w:lang w:eastAsia="en-US"/>
        </w:rPr>
      </w:pPr>
    </w:p>
    <w:p w14:paraId="6973B7A5" w14:textId="77777777" w:rsidR="00242174" w:rsidRPr="00242174" w:rsidRDefault="00242174" w:rsidP="00242174">
      <w:pPr>
        <w:keepNext/>
        <w:keepLines/>
        <w:jc w:val="center"/>
        <w:outlineLvl w:val="1"/>
        <w:rPr>
          <w:rFonts w:eastAsia="Calibri"/>
          <w:b/>
          <w:sz w:val="28"/>
          <w:szCs w:val="28"/>
          <w:lang w:eastAsia="en-US"/>
        </w:rPr>
      </w:pPr>
      <w:r w:rsidRPr="00242174">
        <w:rPr>
          <w:rFonts w:eastAsia="Calibri"/>
          <w:b/>
          <w:sz w:val="28"/>
          <w:szCs w:val="28"/>
          <w:lang w:eastAsia="en-US"/>
        </w:rPr>
        <w:t xml:space="preserve">Выручка по реализации сжиженного газа населению в баллонах </w:t>
      </w:r>
    </w:p>
    <w:p w14:paraId="175933CC" w14:textId="77777777" w:rsidR="00242174" w:rsidRPr="00242174" w:rsidRDefault="00242174" w:rsidP="00242174">
      <w:pPr>
        <w:ind w:firstLine="851"/>
        <w:jc w:val="both"/>
        <w:rPr>
          <w:snapToGrid w:val="0"/>
          <w:sz w:val="28"/>
          <w:szCs w:val="28"/>
        </w:rPr>
      </w:pPr>
    </w:p>
    <w:p w14:paraId="5424E071" w14:textId="77777777" w:rsidR="00242174" w:rsidRPr="00242174" w:rsidRDefault="00242174" w:rsidP="00242174">
      <w:pPr>
        <w:ind w:firstLine="851"/>
        <w:jc w:val="both"/>
        <w:rPr>
          <w:snapToGrid w:val="0"/>
          <w:sz w:val="28"/>
          <w:szCs w:val="28"/>
        </w:rPr>
      </w:pPr>
      <w:r w:rsidRPr="00242174">
        <w:rPr>
          <w:snapToGrid w:val="0"/>
          <w:sz w:val="28"/>
          <w:szCs w:val="28"/>
        </w:rPr>
        <w:t xml:space="preserve">Выручка по реализации сжиженного газа населению в баллонах </w:t>
      </w:r>
      <w:r w:rsidRPr="00242174">
        <w:rPr>
          <w:snapToGrid w:val="0"/>
          <w:sz w:val="28"/>
          <w:szCs w:val="28"/>
        </w:rPr>
        <w:br/>
        <w:t>на 2024 год составила 9 906 тыс. руб. Корректировка предложения предприятия составила 1 750 тыс. руб.</w:t>
      </w:r>
    </w:p>
    <w:p w14:paraId="25C325E5" w14:textId="77777777" w:rsidR="00242174" w:rsidRPr="00242174" w:rsidRDefault="00242174" w:rsidP="00242174">
      <w:pPr>
        <w:ind w:firstLine="851"/>
        <w:jc w:val="both"/>
        <w:rPr>
          <w:snapToGrid w:val="0"/>
          <w:sz w:val="28"/>
          <w:szCs w:val="28"/>
        </w:rPr>
      </w:pPr>
    </w:p>
    <w:p w14:paraId="4A9189AC" w14:textId="77777777" w:rsidR="00242174" w:rsidRPr="00242174" w:rsidRDefault="00242174" w:rsidP="00242174">
      <w:pPr>
        <w:ind w:firstLine="851"/>
        <w:jc w:val="both"/>
        <w:rPr>
          <w:snapToGrid w:val="0"/>
          <w:sz w:val="28"/>
          <w:szCs w:val="28"/>
        </w:rPr>
      </w:pPr>
      <w:r w:rsidRPr="00242174">
        <w:rPr>
          <w:snapToGrid w:val="0"/>
          <w:sz w:val="28"/>
          <w:szCs w:val="28"/>
        </w:rPr>
        <w:t xml:space="preserve"> </w:t>
      </w:r>
      <w:r w:rsidRPr="00242174">
        <w:rPr>
          <w:b/>
          <w:bCs/>
          <w:snapToGrid w:val="0"/>
          <w:sz w:val="28"/>
          <w:szCs w:val="28"/>
        </w:rPr>
        <w:t>Розничная цена</w:t>
      </w:r>
      <w:r w:rsidRPr="00242174">
        <w:rPr>
          <w:snapToGrid w:val="0"/>
          <w:sz w:val="28"/>
          <w:szCs w:val="28"/>
        </w:rPr>
        <w:t xml:space="preserve"> на реализацию сжиженного газа по регулируемому виду деятельности составила </w:t>
      </w:r>
      <w:r w:rsidRPr="00242174">
        <w:rPr>
          <w:b/>
          <w:bCs/>
          <w:snapToGrid w:val="0"/>
          <w:sz w:val="28"/>
          <w:szCs w:val="28"/>
        </w:rPr>
        <w:t>123,83 руб./кг</w:t>
      </w:r>
      <w:r w:rsidRPr="00242174">
        <w:rPr>
          <w:snapToGrid w:val="0"/>
          <w:sz w:val="28"/>
          <w:szCs w:val="28"/>
        </w:rPr>
        <w:t xml:space="preserve"> (9 906 тыс. руб. ÷ 80 т).</w:t>
      </w:r>
    </w:p>
    <w:p w14:paraId="4C5B7043" w14:textId="77777777" w:rsidR="00242174" w:rsidRPr="00242174" w:rsidRDefault="00242174" w:rsidP="00242174">
      <w:pPr>
        <w:ind w:firstLine="851"/>
        <w:jc w:val="both"/>
        <w:rPr>
          <w:snapToGrid w:val="0"/>
          <w:sz w:val="28"/>
          <w:szCs w:val="28"/>
        </w:rPr>
      </w:pPr>
      <w:r w:rsidRPr="00242174">
        <w:rPr>
          <w:snapToGrid w:val="0"/>
          <w:sz w:val="28"/>
          <w:szCs w:val="28"/>
        </w:rPr>
        <w:t xml:space="preserve">Рост цены составил 1,44 %. </w:t>
      </w:r>
    </w:p>
    <w:p w14:paraId="6AEE9FF1" w14:textId="77777777" w:rsidR="00242174" w:rsidRPr="00242174" w:rsidRDefault="00242174" w:rsidP="00242174">
      <w:pPr>
        <w:ind w:firstLine="851"/>
        <w:jc w:val="both"/>
        <w:rPr>
          <w:snapToGrid w:val="0"/>
          <w:sz w:val="28"/>
          <w:szCs w:val="28"/>
        </w:rPr>
      </w:pPr>
    </w:p>
    <w:p w14:paraId="5F7AC614" w14:textId="77777777" w:rsidR="00242174" w:rsidRPr="00242174" w:rsidRDefault="00242174" w:rsidP="00242174">
      <w:pPr>
        <w:ind w:firstLine="851"/>
        <w:jc w:val="both"/>
        <w:rPr>
          <w:snapToGrid w:val="0"/>
          <w:sz w:val="28"/>
          <w:szCs w:val="28"/>
        </w:rPr>
      </w:pPr>
    </w:p>
    <w:p w14:paraId="040DCBE7" w14:textId="77777777" w:rsidR="00242174" w:rsidRPr="00242174" w:rsidRDefault="00242174" w:rsidP="00242174">
      <w:pPr>
        <w:ind w:firstLine="851"/>
        <w:jc w:val="both"/>
        <w:rPr>
          <w:snapToGrid w:val="0"/>
          <w:sz w:val="28"/>
          <w:szCs w:val="28"/>
        </w:rPr>
      </w:pPr>
      <w:r w:rsidRPr="00242174">
        <w:rPr>
          <w:snapToGrid w:val="0"/>
          <w:sz w:val="28"/>
          <w:szCs w:val="28"/>
        </w:rPr>
        <w:t xml:space="preserve">Калькуляция плановых расходов по реализации сжиженного газа </w:t>
      </w:r>
      <w:r w:rsidRPr="00242174">
        <w:rPr>
          <w:snapToGrid w:val="0"/>
          <w:sz w:val="28"/>
          <w:szCs w:val="28"/>
        </w:rPr>
        <w:br/>
        <w:t>по регулируемому виду деятельности (прогнозные расходы на период регулирования) представлена в таблице 1.</w:t>
      </w:r>
    </w:p>
    <w:p w14:paraId="20542035" w14:textId="77777777" w:rsidR="00242174" w:rsidRPr="00242174" w:rsidRDefault="00242174" w:rsidP="00242174">
      <w:pPr>
        <w:ind w:firstLine="851"/>
        <w:jc w:val="right"/>
        <w:rPr>
          <w:snapToGrid w:val="0"/>
          <w:sz w:val="28"/>
          <w:szCs w:val="28"/>
        </w:rPr>
      </w:pPr>
      <w:r w:rsidRPr="00242174">
        <w:rPr>
          <w:snapToGrid w:val="0"/>
          <w:sz w:val="28"/>
          <w:szCs w:val="28"/>
        </w:rPr>
        <w:br w:type="page"/>
      </w:r>
      <w:r w:rsidRPr="00242174">
        <w:rPr>
          <w:snapToGrid w:val="0"/>
          <w:sz w:val="28"/>
          <w:szCs w:val="28"/>
        </w:rPr>
        <w:lastRenderedPageBreak/>
        <w:t>Таблица 1</w:t>
      </w:r>
    </w:p>
    <w:p w14:paraId="56644913" w14:textId="77777777" w:rsidR="00242174" w:rsidRPr="00242174" w:rsidRDefault="00242174" w:rsidP="00242174">
      <w:pPr>
        <w:ind w:firstLine="851"/>
        <w:jc w:val="center"/>
        <w:rPr>
          <w:snapToGrid w:val="0"/>
          <w:sz w:val="28"/>
          <w:szCs w:val="28"/>
        </w:rPr>
      </w:pPr>
    </w:p>
    <w:p w14:paraId="6054441A" w14:textId="77777777" w:rsidR="00242174" w:rsidRPr="00242174" w:rsidRDefault="00242174" w:rsidP="00242174">
      <w:pPr>
        <w:jc w:val="center"/>
        <w:rPr>
          <w:snapToGrid w:val="0"/>
          <w:sz w:val="28"/>
          <w:szCs w:val="28"/>
        </w:rPr>
      </w:pPr>
      <w:r w:rsidRPr="00242174">
        <w:rPr>
          <w:snapToGrid w:val="0"/>
          <w:sz w:val="28"/>
          <w:szCs w:val="28"/>
        </w:rPr>
        <w:t xml:space="preserve">Калькуляция плановых расходов по реализации сжиженного газа </w:t>
      </w:r>
      <w:r w:rsidRPr="00242174">
        <w:rPr>
          <w:snapToGrid w:val="0"/>
          <w:sz w:val="28"/>
          <w:szCs w:val="28"/>
        </w:rPr>
        <w:br/>
        <w:t>по регулируемому виду деятельности</w:t>
      </w:r>
    </w:p>
    <w:bookmarkEnd w:id="33"/>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970"/>
        <w:gridCol w:w="1614"/>
        <w:gridCol w:w="1614"/>
        <w:gridCol w:w="1769"/>
      </w:tblGrid>
      <w:tr w:rsidR="00242174" w:rsidRPr="00242174" w14:paraId="336CB349" w14:textId="77777777" w:rsidTr="007E69AF">
        <w:trPr>
          <w:trHeight w:val="300"/>
        </w:trPr>
        <w:tc>
          <w:tcPr>
            <w:tcW w:w="674" w:type="dxa"/>
            <w:tcBorders>
              <w:top w:val="nil"/>
              <w:left w:val="nil"/>
              <w:right w:val="nil"/>
            </w:tcBorders>
            <w:shd w:val="clear" w:color="auto" w:fill="auto"/>
            <w:vAlign w:val="center"/>
            <w:hideMark/>
          </w:tcPr>
          <w:p w14:paraId="1BC5905C" w14:textId="77777777" w:rsidR="00242174" w:rsidRPr="00242174" w:rsidRDefault="00242174" w:rsidP="00242174">
            <w:pPr>
              <w:jc w:val="center"/>
              <w:rPr>
                <w:snapToGrid w:val="0"/>
              </w:rPr>
            </w:pPr>
          </w:p>
        </w:tc>
        <w:tc>
          <w:tcPr>
            <w:tcW w:w="3970" w:type="dxa"/>
            <w:tcBorders>
              <w:top w:val="nil"/>
              <w:left w:val="nil"/>
              <w:right w:val="nil"/>
            </w:tcBorders>
            <w:shd w:val="clear" w:color="auto" w:fill="auto"/>
            <w:vAlign w:val="center"/>
            <w:hideMark/>
          </w:tcPr>
          <w:p w14:paraId="053FD704" w14:textId="77777777" w:rsidR="00242174" w:rsidRPr="00242174" w:rsidRDefault="00242174" w:rsidP="00242174">
            <w:pPr>
              <w:jc w:val="center"/>
              <w:rPr>
                <w:snapToGrid w:val="0"/>
              </w:rPr>
            </w:pPr>
          </w:p>
        </w:tc>
        <w:tc>
          <w:tcPr>
            <w:tcW w:w="1614" w:type="dxa"/>
            <w:tcBorders>
              <w:top w:val="nil"/>
              <w:left w:val="nil"/>
              <w:right w:val="nil"/>
            </w:tcBorders>
            <w:shd w:val="clear" w:color="auto" w:fill="auto"/>
            <w:vAlign w:val="center"/>
            <w:hideMark/>
          </w:tcPr>
          <w:p w14:paraId="7D2873C4" w14:textId="77777777" w:rsidR="00242174" w:rsidRPr="00242174" w:rsidRDefault="00242174" w:rsidP="00242174">
            <w:pPr>
              <w:jc w:val="center"/>
              <w:rPr>
                <w:snapToGrid w:val="0"/>
              </w:rPr>
            </w:pPr>
          </w:p>
        </w:tc>
        <w:tc>
          <w:tcPr>
            <w:tcW w:w="1614" w:type="dxa"/>
            <w:tcBorders>
              <w:top w:val="nil"/>
              <w:left w:val="nil"/>
              <w:right w:val="nil"/>
            </w:tcBorders>
            <w:shd w:val="clear" w:color="auto" w:fill="auto"/>
            <w:vAlign w:val="center"/>
            <w:hideMark/>
          </w:tcPr>
          <w:p w14:paraId="13EE12B4" w14:textId="77777777" w:rsidR="00242174" w:rsidRPr="00242174" w:rsidRDefault="00242174" w:rsidP="00242174">
            <w:pPr>
              <w:jc w:val="center"/>
              <w:rPr>
                <w:snapToGrid w:val="0"/>
              </w:rPr>
            </w:pPr>
          </w:p>
        </w:tc>
        <w:tc>
          <w:tcPr>
            <w:tcW w:w="1769" w:type="dxa"/>
            <w:tcBorders>
              <w:top w:val="nil"/>
              <w:left w:val="nil"/>
              <w:right w:val="nil"/>
            </w:tcBorders>
            <w:shd w:val="clear" w:color="auto" w:fill="auto"/>
            <w:vAlign w:val="center"/>
            <w:hideMark/>
          </w:tcPr>
          <w:p w14:paraId="2F503778" w14:textId="77777777" w:rsidR="00242174" w:rsidRPr="00242174" w:rsidRDefault="00242174" w:rsidP="00242174">
            <w:pPr>
              <w:jc w:val="right"/>
              <w:rPr>
                <w:snapToGrid w:val="0"/>
              </w:rPr>
            </w:pPr>
            <w:r w:rsidRPr="00242174">
              <w:rPr>
                <w:snapToGrid w:val="0"/>
              </w:rPr>
              <w:t>тыс. руб.</w:t>
            </w:r>
          </w:p>
        </w:tc>
      </w:tr>
      <w:tr w:rsidR="00242174" w:rsidRPr="00242174" w14:paraId="51F09713" w14:textId="77777777" w:rsidTr="007E69AF">
        <w:trPr>
          <w:trHeight w:val="1290"/>
        </w:trPr>
        <w:tc>
          <w:tcPr>
            <w:tcW w:w="674" w:type="dxa"/>
            <w:shd w:val="clear" w:color="auto" w:fill="auto"/>
            <w:vAlign w:val="center"/>
            <w:hideMark/>
          </w:tcPr>
          <w:p w14:paraId="6C26D64D" w14:textId="77777777" w:rsidR="00242174" w:rsidRPr="00242174" w:rsidRDefault="00242174" w:rsidP="00242174">
            <w:pPr>
              <w:jc w:val="center"/>
              <w:rPr>
                <w:snapToGrid w:val="0"/>
              </w:rPr>
            </w:pPr>
            <w:r w:rsidRPr="00242174">
              <w:rPr>
                <w:snapToGrid w:val="0"/>
              </w:rPr>
              <w:t>№ стр.</w:t>
            </w:r>
          </w:p>
        </w:tc>
        <w:tc>
          <w:tcPr>
            <w:tcW w:w="3970" w:type="dxa"/>
            <w:shd w:val="clear" w:color="auto" w:fill="auto"/>
            <w:vAlign w:val="center"/>
            <w:hideMark/>
          </w:tcPr>
          <w:p w14:paraId="28F83F8F" w14:textId="77777777" w:rsidR="00242174" w:rsidRPr="00242174" w:rsidRDefault="00242174" w:rsidP="00242174">
            <w:pPr>
              <w:jc w:val="center"/>
              <w:rPr>
                <w:snapToGrid w:val="0"/>
              </w:rPr>
            </w:pPr>
            <w:r w:rsidRPr="00242174">
              <w:rPr>
                <w:snapToGrid w:val="0"/>
              </w:rPr>
              <w:t>Наименование показателя</w:t>
            </w:r>
          </w:p>
        </w:tc>
        <w:tc>
          <w:tcPr>
            <w:tcW w:w="1614" w:type="dxa"/>
            <w:shd w:val="clear" w:color="auto" w:fill="auto"/>
            <w:vAlign w:val="center"/>
            <w:hideMark/>
          </w:tcPr>
          <w:p w14:paraId="56AB26E4" w14:textId="77777777" w:rsidR="00242174" w:rsidRPr="00242174" w:rsidRDefault="00242174" w:rsidP="00242174">
            <w:pPr>
              <w:jc w:val="center"/>
              <w:rPr>
                <w:snapToGrid w:val="0"/>
              </w:rPr>
            </w:pPr>
            <w:r w:rsidRPr="00242174">
              <w:rPr>
                <w:snapToGrid w:val="0"/>
              </w:rPr>
              <w:t>Предложение предприятия на 2024 год</w:t>
            </w:r>
          </w:p>
        </w:tc>
        <w:tc>
          <w:tcPr>
            <w:tcW w:w="1614" w:type="dxa"/>
            <w:shd w:val="clear" w:color="auto" w:fill="auto"/>
            <w:vAlign w:val="center"/>
            <w:hideMark/>
          </w:tcPr>
          <w:p w14:paraId="7EFFDFC7" w14:textId="77777777" w:rsidR="00242174" w:rsidRPr="00242174" w:rsidRDefault="00242174" w:rsidP="00242174">
            <w:pPr>
              <w:jc w:val="center"/>
              <w:rPr>
                <w:snapToGrid w:val="0"/>
              </w:rPr>
            </w:pPr>
            <w:r w:rsidRPr="00242174">
              <w:rPr>
                <w:snapToGrid w:val="0"/>
              </w:rPr>
              <w:t>Предложение экспертов на 2024 год</w:t>
            </w:r>
          </w:p>
        </w:tc>
        <w:tc>
          <w:tcPr>
            <w:tcW w:w="1769" w:type="dxa"/>
            <w:shd w:val="clear" w:color="auto" w:fill="auto"/>
            <w:vAlign w:val="center"/>
            <w:hideMark/>
          </w:tcPr>
          <w:p w14:paraId="3938C529" w14:textId="77777777" w:rsidR="00242174" w:rsidRPr="00242174" w:rsidRDefault="00242174" w:rsidP="00242174">
            <w:pPr>
              <w:jc w:val="center"/>
              <w:rPr>
                <w:snapToGrid w:val="0"/>
              </w:rPr>
            </w:pPr>
            <w:r w:rsidRPr="00242174">
              <w:rPr>
                <w:snapToGrid w:val="0"/>
              </w:rPr>
              <w:t>Корректировка</w:t>
            </w:r>
          </w:p>
        </w:tc>
      </w:tr>
      <w:tr w:rsidR="00242174" w:rsidRPr="00242174" w14:paraId="3BBA409D" w14:textId="77777777" w:rsidTr="007E69AF">
        <w:trPr>
          <w:trHeight w:val="315"/>
        </w:trPr>
        <w:tc>
          <w:tcPr>
            <w:tcW w:w="674" w:type="dxa"/>
            <w:shd w:val="clear" w:color="auto" w:fill="auto"/>
            <w:vAlign w:val="center"/>
            <w:hideMark/>
          </w:tcPr>
          <w:p w14:paraId="15E0A44C" w14:textId="77777777" w:rsidR="00242174" w:rsidRPr="00242174" w:rsidRDefault="00242174" w:rsidP="00242174">
            <w:pPr>
              <w:jc w:val="center"/>
              <w:rPr>
                <w:snapToGrid w:val="0"/>
              </w:rPr>
            </w:pPr>
            <w:r w:rsidRPr="00242174">
              <w:rPr>
                <w:snapToGrid w:val="0"/>
              </w:rPr>
              <w:t>1</w:t>
            </w:r>
          </w:p>
        </w:tc>
        <w:tc>
          <w:tcPr>
            <w:tcW w:w="3970" w:type="dxa"/>
            <w:shd w:val="clear" w:color="auto" w:fill="auto"/>
            <w:vAlign w:val="center"/>
            <w:hideMark/>
          </w:tcPr>
          <w:p w14:paraId="660BBCC4" w14:textId="77777777" w:rsidR="00242174" w:rsidRPr="00242174" w:rsidRDefault="00242174" w:rsidP="00242174">
            <w:pPr>
              <w:rPr>
                <w:snapToGrid w:val="0"/>
              </w:rPr>
            </w:pPr>
            <w:r w:rsidRPr="00242174">
              <w:rPr>
                <w:snapToGrid w:val="0"/>
              </w:rPr>
              <w:t>Объем реализации сжиженного газа, всего, тонн</w:t>
            </w:r>
          </w:p>
        </w:tc>
        <w:tc>
          <w:tcPr>
            <w:tcW w:w="1614" w:type="dxa"/>
            <w:shd w:val="clear" w:color="auto" w:fill="auto"/>
            <w:vAlign w:val="center"/>
            <w:hideMark/>
          </w:tcPr>
          <w:p w14:paraId="6B559E24" w14:textId="77777777" w:rsidR="00242174" w:rsidRPr="00242174" w:rsidRDefault="00242174" w:rsidP="00242174">
            <w:pPr>
              <w:jc w:val="center"/>
              <w:rPr>
                <w:snapToGrid w:val="0"/>
              </w:rPr>
            </w:pPr>
            <w:r w:rsidRPr="00242174">
              <w:rPr>
                <w:snapToGrid w:val="0"/>
              </w:rPr>
              <w:t>70</w:t>
            </w:r>
          </w:p>
        </w:tc>
        <w:tc>
          <w:tcPr>
            <w:tcW w:w="1614" w:type="dxa"/>
            <w:shd w:val="clear" w:color="auto" w:fill="auto"/>
            <w:vAlign w:val="center"/>
            <w:hideMark/>
          </w:tcPr>
          <w:p w14:paraId="4EA0BD58"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hideMark/>
          </w:tcPr>
          <w:p w14:paraId="078CB2F6" w14:textId="77777777" w:rsidR="00242174" w:rsidRPr="00242174" w:rsidRDefault="00242174" w:rsidP="00242174">
            <w:pPr>
              <w:jc w:val="center"/>
              <w:rPr>
                <w:snapToGrid w:val="0"/>
              </w:rPr>
            </w:pPr>
            <w:r w:rsidRPr="00242174">
              <w:rPr>
                <w:snapToGrid w:val="0"/>
              </w:rPr>
              <w:t>10</w:t>
            </w:r>
          </w:p>
        </w:tc>
      </w:tr>
      <w:tr w:rsidR="00242174" w:rsidRPr="00242174" w14:paraId="12532BF0" w14:textId="77777777" w:rsidTr="007E69AF">
        <w:trPr>
          <w:trHeight w:val="315"/>
        </w:trPr>
        <w:tc>
          <w:tcPr>
            <w:tcW w:w="674" w:type="dxa"/>
            <w:shd w:val="clear" w:color="auto" w:fill="auto"/>
            <w:vAlign w:val="center"/>
            <w:hideMark/>
          </w:tcPr>
          <w:p w14:paraId="734D982E" w14:textId="77777777" w:rsidR="00242174" w:rsidRPr="00242174" w:rsidRDefault="00242174" w:rsidP="00242174">
            <w:pPr>
              <w:jc w:val="center"/>
              <w:rPr>
                <w:snapToGrid w:val="0"/>
              </w:rPr>
            </w:pPr>
            <w:r w:rsidRPr="00242174">
              <w:rPr>
                <w:snapToGrid w:val="0"/>
              </w:rPr>
              <w:t>2</w:t>
            </w:r>
          </w:p>
        </w:tc>
        <w:tc>
          <w:tcPr>
            <w:tcW w:w="3970" w:type="dxa"/>
            <w:shd w:val="clear" w:color="auto" w:fill="auto"/>
            <w:vAlign w:val="center"/>
            <w:hideMark/>
          </w:tcPr>
          <w:p w14:paraId="02D4120D" w14:textId="77777777" w:rsidR="00242174" w:rsidRPr="00242174" w:rsidRDefault="00242174" w:rsidP="00242174">
            <w:pPr>
              <w:rPr>
                <w:snapToGrid w:val="0"/>
              </w:rPr>
            </w:pPr>
            <w:r w:rsidRPr="00242174">
              <w:rPr>
                <w:snapToGrid w:val="0"/>
              </w:rPr>
              <w:t>Объем реализации сжиженного газа по регулируемому виду деятельности, всего, тонн</w:t>
            </w:r>
          </w:p>
        </w:tc>
        <w:tc>
          <w:tcPr>
            <w:tcW w:w="1614" w:type="dxa"/>
            <w:shd w:val="clear" w:color="auto" w:fill="auto"/>
            <w:vAlign w:val="center"/>
            <w:hideMark/>
          </w:tcPr>
          <w:p w14:paraId="1CC54196" w14:textId="77777777" w:rsidR="00242174" w:rsidRPr="00242174" w:rsidRDefault="00242174" w:rsidP="00242174">
            <w:pPr>
              <w:jc w:val="center"/>
              <w:rPr>
                <w:snapToGrid w:val="0"/>
              </w:rPr>
            </w:pPr>
            <w:r w:rsidRPr="00242174">
              <w:rPr>
                <w:snapToGrid w:val="0"/>
              </w:rPr>
              <w:t>70</w:t>
            </w:r>
          </w:p>
        </w:tc>
        <w:tc>
          <w:tcPr>
            <w:tcW w:w="1614" w:type="dxa"/>
            <w:shd w:val="clear" w:color="auto" w:fill="auto"/>
            <w:vAlign w:val="center"/>
            <w:hideMark/>
          </w:tcPr>
          <w:p w14:paraId="5671C832"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hideMark/>
          </w:tcPr>
          <w:p w14:paraId="661A198D" w14:textId="77777777" w:rsidR="00242174" w:rsidRPr="00242174" w:rsidRDefault="00242174" w:rsidP="00242174">
            <w:pPr>
              <w:jc w:val="center"/>
              <w:rPr>
                <w:snapToGrid w:val="0"/>
              </w:rPr>
            </w:pPr>
            <w:r w:rsidRPr="00242174">
              <w:rPr>
                <w:snapToGrid w:val="0"/>
              </w:rPr>
              <w:t>10</w:t>
            </w:r>
          </w:p>
        </w:tc>
      </w:tr>
      <w:tr w:rsidR="00242174" w:rsidRPr="00242174" w14:paraId="6573D344" w14:textId="77777777" w:rsidTr="007E69AF">
        <w:trPr>
          <w:trHeight w:val="630"/>
        </w:trPr>
        <w:tc>
          <w:tcPr>
            <w:tcW w:w="674" w:type="dxa"/>
            <w:shd w:val="clear" w:color="auto" w:fill="auto"/>
            <w:vAlign w:val="center"/>
            <w:hideMark/>
          </w:tcPr>
          <w:p w14:paraId="1BC95761" w14:textId="77777777" w:rsidR="00242174" w:rsidRPr="00242174" w:rsidRDefault="00242174" w:rsidP="00242174">
            <w:pPr>
              <w:jc w:val="center"/>
              <w:rPr>
                <w:snapToGrid w:val="0"/>
              </w:rPr>
            </w:pPr>
            <w:r w:rsidRPr="00242174">
              <w:rPr>
                <w:snapToGrid w:val="0"/>
              </w:rPr>
              <w:t>3</w:t>
            </w:r>
          </w:p>
        </w:tc>
        <w:tc>
          <w:tcPr>
            <w:tcW w:w="3970" w:type="dxa"/>
            <w:shd w:val="clear" w:color="auto" w:fill="auto"/>
            <w:vAlign w:val="center"/>
            <w:hideMark/>
          </w:tcPr>
          <w:p w14:paraId="1629D8C4" w14:textId="77777777" w:rsidR="00242174" w:rsidRPr="00242174" w:rsidRDefault="00242174" w:rsidP="00242174">
            <w:pPr>
              <w:rPr>
                <w:snapToGrid w:val="0"/>
              </w:rPr>
            </w:pPr>
            <w:r w:rsidRPr="00242174">
              <w:rPr>
                <w:snapToGrid w:val="0"/>
              </w:rPr>
              <w:t>Расходы, относящиеся на себестоимость, по данным бухгалтерского учета, всего (сумма стр. 04 + 05 + 06 + 11 + 12), в том числе:</w:t>
            </w:r>
          </w:p>
        </w:tc>
        <w:tc>
          <w:tcPr>
            <w:tcW w:w="1614" w:type="dxa"/>
            <w:shd w:val="clear" w:color="auto" w:fill="auto"/>
            <w:vAlign w:val="center"/>
            <w:hideMark/>
          </w:tcPr>
          <w:p w14:paraId="5E6D9757" w14:textId="77777777" w:rsidR="00242174" w:rsidRPr="00242174" w:rsidRDefault="00242174" w:rsidP="00242174">
            <w:pPr>
              <w:jc w:val="center"/>
              <w:rPr>
                <w:snapToGrid w:val="0"/>
              </w:rPr>
            </w:pPr>
            <w:r w:rsidRPr="00242174">
              <w:rPr>
                <w:snapToGrid w:val="0"/>
              </w:rPr>
              <w:t>11656</w:t>
            </w:r>
          </w:p>
        </w:tc>
        <w:tc>
          <w:tcPr>
            <w:tcW w:w="1614" w:type="dxa"/>
            <w:shd w:val="clear" w:color="auto" w:fill="auto"/>
            <w:vAlign w:val="center"/>
            <w:hideMark/>
          </w:tcPr>
          <w:p w14:paraId="2D53D107"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hideMark/>
          </w:tcPr>
          <w:p w14:paraId="0386CD04" w14:textId="77777777" w:rsidR="00242174" w:rsidRPr="00242174" w:rsidRDefault="00242174" w:rsidP="00242174">
            <w:pPr>
              <w:jc w:val="center"/>
              <w:rPr>
                <w:snapToGrid w:val="0"/>
              </w:rPr>
            </w:pPr>
            <w:r w:rsidRPr="00242174">
              <w:rPr>
                <w:snapToGrid w:val="0"/>
              </w:rPr>
              <w:t>-1750</w:t>
            </w:r>
          </w:p>
        </w:tc>
      </w:tr>
      <w:tr w:rsidR="00242174" w:rsidRPr="00242174" w14:paraId="12932BC4" w14:textId="77777777" w:rsidTr="007E69AF">
        <w:trPr>
          <w:trHeight w:val="315"/>
        </w:trPr>
        <w:tc>
          <w:tcPr>
            <w:tcW w:w="674" w:type="dxa"/>
            <w:shd w:val="clear" w:color="auto" w:fill="auto"/>
            <w:vAlign w:val="center"/>
            <w:hideMark/>
          </w:tcPr>
          <w:p w14:paraId="277CB61D" w14:textId="77777777" w:rsidR="00242174" w:rsidRPr="00242174" w:rsidRDefault="00242174" w:rsidP="00242174">
            <w:pPr>
              <w:jc w:val="center"/>
              <w:rPr>
                <w:snapToGrid w:val="0"/>
              </w:rPr>
            </w:pPr>
            <w:r w:rsidRPr="00242174">
              <w:rPr>
                <w:snapToGrid w:val="0"/>
              </w:rPr>
              <w:t>4</w:t>
            </w:r>
          </w:p>
        </w:tc>
        <w:tc>
          <w:tcPr>
            <w:tcW w:w="3970" w:type="dxa"/>
            <w:shd w:val="clear" w:color="auto" w:fill="auto"/>
            <w:vAlign w:val="center"/>
            <w:hideMark/>
          </w:tcPr>
          <w:p w14:paraId="76634B47" w14:textId="77777777" w:rsidR="00242174" w:rsidRPr="00242174" w:rsidRDefault="00242174" w:rsidP="00242174">
            <w:pPr>
              <w:rPr>
                <w:snapToGrid w:val="0"/>
              </w:rPr>
            </w:pPr>
            <w:r w:rsidRPr="00242174">
              <w:rPr>
                <w:snapToGrid w:val="0"/>
              </w:rPr>
              <w:t>Фонд оплаты труда (ФОТ)</w:t>
            </w:r>
          </w:p>
        </w:tc>
        <w:tc>
          <w:tcPr>
            <w:tcW w:w="1614" w:type="dxa"/>
            <w:shd w:val="clear" w:color="auto" w:fill="auto"/>
            <w:vAlign w:val="center"/>
            <w:hideMark/>
          </w:tcPr>
          <w:p w14:paraId="5A4BCD57" w14:textId="77777777" w:rsidR="00242174" w:rsidRPr="00242174" w:rsidRDefault="00242174" w:rsidP="00242174">
            <w:pPr>
              <w:jc w:val="center"/>
              <w:rPr>
                <w:snapToGrid w:val="0"/>
              </w:rPr>
            </w:pPr>
            <w:r w:rsidRPr="00242174">
              <w:rPr>
                <w:snapToGrid w:val="0"/>
              </w:rPr>
              <w:t>4931</w:t>
            </w:r>
          </w:p>
        </w:tc>
        <w:tc>
          <w:tcPr>
            <w:tcW w:w="1614" w:type="dxa"/>
            <w:shd w:val="clear" w:color="auto" w:fill="auto"/>
            <w:vAlign w:val="center"/>
            <w:hideMark/>
          </w:tcPr>
          <w:p w14:paraId="291167D6" w14:textId="77777777" w:rsidR="00242174" w:rsidRPr="00242174" w:rsidRDefault="00242174" w:rsidP="00242174">
            <w:pPr>
              <w:jc w:val="center"/>
              <w:rPr>
                <w:snapToGrid w:val="0"/>
              </w:rPr>
            </w:pPr>
            <w:r w:rsidRPr="00242174">
              <w:rPr>
                <w:snapToGrid w:val="0"/>
              </w:rPr>
              <w:t>3 818</w:t>
            </w:r>
          </w:p>
        </w:tc>
        <w:tc>
          <w:tcPr>
            <w:tcW w:w="1769" w:type="dxa"/>
            <w:shd w:val="clear" w:color="auto" w:fill="auto"/>
            <w:vAlign w:val="center"/>
            <w:hideMark/>
          </w:tcPr>
          <w:p w14:paraId="1BC93F6E" w14:textId="77777777" w:rsidR="00242174" w:rsidRPr="00242174" w:rsidRDefault="00242174" w:rsidP="00242174">
            <w:pPr>
              <w:jc w:val="center"/>
              <w:rPr>
                <w:snapToGrid w:val="0"/>
              </w:rPr>
            </w:pPr>
            <w:r w:rsidRPr="00242174">
              <w:rPr>
                <w:snapToGrid w:val="0"/>
              </w:rPr>
              <w:t>-1113</w:t>
            </w:r>
          </w:p>
        </w:tc>
      </w:tr>
      <w:tr w:rsidR="00242174" w:rsidRPr="00242174" w14:paraId="50C08964" w14:textId="77777777" w:rsidTr="007E69AF">
        <w:trPr>
          <w:trHeight w:val="315"/>
        </w:trPr>
        <w:tc>
          <w:tcPr>
            <w:tcW w:w="674" w:type="dxa"/>
            <w:shd w:val="clear" w:color="auto" w:fill="auto"/>
            <w:vAlign w:val="center"/>
          </w:tcPr>
          <w:p w14:paraId="3302B8A6" w14:textId="77777777" w:rsidR="00242174" w:rsidRPr="00242174" w:rsidRDefault="00242174" w:rsidP="00242174">
            <w:pPr>
              <w:jc w:val="center"/>
              <w:rPr>
                <w:snapToGrid w:val="0"/>
              </w:rPr>
            </w:pPr>
          </w:p>
        </w:tc>
        <w:tc>
          <w:tcPr>
            <w:tcW w:w="3970" w:type="dxa"/>
            <w:shd w:val="clear" w:color="auto" w:fill="auto"/>
            <w:vAlign w:val="center"/>
          </w:tcPr>
          <w:p w14:paraId="0A7285DC" w14:textId="77777777" w:rsidR="00242174" w:rsidRPr="00242174" w:rsidRDefault="00242174" w:rsidP="00242174">
            <w:pPr>
              <w:rPr>
                <w:snapToGrid w:val="0"/>
              </w:rPr>
            </w:pPr>
            <w:r w:rsidRPr="00242174">
              <w:rPr>
                <w:snapToGrid w:val="0"/>
              </w:rPr>
              <w:t>Численность персонала по регулируемому виду деятельности, чел.</w:t>
            </w:r>
          </w:p>
        </w:tc>
        <w:tc>
          <w:tcPr>
            <w:tcW w:w="1614" w:type="dxa"/>
            <w:shd w:val="clear" w:color="auto" w:fill="auto"/>
            <w:vAlign w:val="center"/>
          </w:tcPr>
          <w:p w14:paraId="6685FC52" w14:textId="77777777" w:rsidR="00242174" w:rsidRPr="00242174" w:rsidRDefault="00242174" w:rsidP="00242174">
            <w:pPr>
              <w:jc w:val="center"/>
              <w:rPr>
                <w:snapToGrid w:val="0"/>
              </w:rPr>
            </w:pPr>
            <w:r w:rsidRPr="00242174">
              <w:rPr>
                <w:snapToGrid w:val="0"/>
              </w:rPr>
              <w:t>15</w:t>
            </w:r>
          </w:p>
        </w:tc>
        <w:tc>
          <w:tcPr>
            <w:tcW w:w="1614" w:type="dxa"/>
            <w:shd w:val="clear" w:color="auto" w:fill="auto"/>
            <w:vAlign w:val="center"/>
          </w:tcPr>
          <w:p w14:paraId="3D2DC6DB" w14:textId="77777777" w:rsidR="00242174" w:rsidRPr="00242174" w:rsidRDefault="00242174" w:rsidP="00242174">
            <w:pPr>
              <w:jc w:val="center"/>
              <w:rPr>
                <w:snapToGrid w:val="0"/>
              </w:rPr>
            </w:pPr>
            <w:r w:rsidRPr="00242174">
              <w:rPr>
                <w:snapToGrid w:val="0"/>
              </w:rPr>
              <w:t>13</w:t>
            </w:r>
          </w:p>
        </w:tc>
        <w:tc>
          <w:tcPr>
            <w:tcW w:w="1769" w:type="dxa"/>
            <w:shd w:val="clear" w:color="auto" w:fill="auto"/>
            <w:vAlign w:val="center"/>
          </w:tcPr>
          <w:p w14:paraId="20329D12" w14:textId="77777777" w:rsidR="00242174" w:rsidRPr="00242174" w:rsidRDefault="00242174" w:rsidP="00242174">
            <w:pPr>
              <w:jc w:val="center"/>
              <w:rPr>
                <w:snapToGrid w:val="0"/>
              </w:rPr>
            </w:pPr>
            <w:r w:rsidRPr="00242174">
              <w:rPr>
                <w:snapToGrid w:val="0"/>
              </w:rPr>
              <w:t>-2</w:t>
            </w:r>
          </w:p>
        </w:tc>
      </w:tr>
      <w:tr w:rsidR="00242174" w:rsidRPr="00242174" w14:paraId="027035E1" w14:textId="77777777" w:rsidTr="007E69AF">
        <w:trPr>
          <w:trHeight w:val="315"/>
        </w:trPr>
        <w:tc>
          <w:tcPr>
            <w:tcW w:w="674" w:type="dxa"/>
            <w:shd w:val="clear" w:color="auto" w:fill="auto"/>
            <w:vAlign w:val="center"/>
          </w:tcPr>
          <w:p w14:paraId="0563909B" w14:textId="77777777" w:rsidR="00242174" w:rsidRPr="00242174" w:rsidRDefault="00242174" w:rsidP="00242174">
            <w:pPr>
              <w:jc w:val="center"/>
              <w:rPr>
                <w:snapToGrid w:val="0"/>
              </w:rPr>
            </w:pPr>
          </w:p>
        </w:tc>
        <w:tc>
          <w:tcPr>
            <w:tcW w:w="3970" w:type="dxa"/>
            <w:shd w:val="clear" w:color="auto" w:fill="auto"/>
            <w:vAlign w:val="center"/>
          </w:tcPr>
          <w:p w14:paraId="57AF4487" w14:textId="77777777" w:rsidR="00242174" w:rsidRPr="00242174" w:rsidRDefault="00242174" w:rsidP="00242174">
            <w:pPr>
              <w:rPr>
                <w:snapToGrid w:val="0"/>
              </w:rPr>
            </w:pPr>
            <w:r w:rsidRPr="00242174">
              <w:rPr>
                <w:snapToGrid w:val="0"/>
              </w:rPr>
              <w:t>Средняя заработная плата, руб./мес.</w:t>
            </w:r>
          </w:p>
        </w:tc>
        <w:tc>
          <w:tcPr>
            <w:tcW w:w="1614" w:type="dxa"/>
            <w:shd w:val="clear" w:color="auto" w:fill="auto"/>
            <w:vAlign w:val="center"/>
          </w:tcPr>
          <w:p w14:paraId="79E4CE0D" w14:textId="77777777" w:rsidR="00242174" w:rsidRPr="00242174" w:rsidRDefault="00242174" w:rsidP="00242174">
            <w:pPr>
              <w:jc w:val="center"/>
              <w:rPr>
                <w:snapToGrid w:val="0"/>
              </w:rPr>
            </w:pPr>
            <w:r w:rsidRPr="00242174">
              <w:rPr>
                <w:snapToGrid w:val="0"/>
              </w:rPr>
              <w:t>27394</w:t>
            </w:r>
          </w:p>
        </w:tc>
        <w:tc>
          <w:tcPr>
            <w:tcW w:w="1614" w:type="dxa"/>
            <w:shd w:val="clear" w:color="auto" w:fill="auto"/>
            <w:vAlign w:val="center"/>
          </w:tcPr>
          <w:p w14:paraId="59C1AED9" w14:textId="77777777" w:rsidR="00242174" w:rsidRPr="00242174" w:rsidRDefault="00242174" w:rsidP="00242174">
            <w:pPr>
              <w:jc w:val="center"/>
              <w:rPr>
                <w:snapToGrid w:val="0"/>
              </w:rPr>
            </w:pPr>
            <w:r w:rsidRPr="00242174">
              <w:rPr>
                <w:snapToGrid w:val="0"/>
              </w:rPr>
              <w:t>24 472</w:t>
            </w:r>
          </w:p>
        </w:tc>
        <w:tc>
          <w:tcPr>
            <w:tcW w:w="1769" w:type="dxa"/>
            <w:shd w:val="clear" w:color="auto" w:fill="auto"/>
            <w:vAlign w:val="center"/>
          </w:tcPr>
          <w:p w14:paraId="765DAAD9" w14:textId="77777777" w:rsidR="00242174" w:rsidRPr="00242174" w:rsidRDefault="00242174" w:rsidP="00242174">
            <w:pPr>
              <w:jc w:val="center"/>
              <w:rPr>
                <w:snapToGrid w:val="0"/>
              </w:rPr>
            </w:pPr>
            <w:r w:rsidRPr="00242174">
              <w:rPr>
                <w:snapToGrid w:val="0"/>
              </w:rPr>
              <w:t>-2922</w:t>
            </w:r>
          </w:p>
        </w:tc>
      </w:tr>
      <w:tr w:rsidR="00242174" w:rsidRPr="00242174" w14:paraId="21F1F8B0" w14:textId="77777777" w:rsidTr="007E69AF">
        <w:trPr>
          <w:trHeight w:val="315"/>
        </w:trPr>
        <w:tc>
          <w:tcPr>
            <w:tcW w:w="674" w:type="dxa"/>
            <w:shd w:val="clear" w:color="auto" w:fill="auto"/>
            <w:vAlign w:val="center"/>
            <w:hideMark/>
          </w:tcPr>
          <w:p w14:paraId="25CFB3B5" w14:textId="77777777" w:rsidR="00242174" w:rsidRPr="00242174" w:rsidRDefault="00242174" w:rsidP="00242174">
            <w:pPr>
              <w:jc w:val="center"/>
              <w:rPr>
                <w:snapToGrid w:val="0"/>
              </w:rPr>
            </w:pPr>
            <w:r w:rsidRPr="00242174">
              <w:rPr>
                <w:snapToGrid w:val="0"/>
              </w:rPr>
              <w:t>5</w:t>
            </w:r>
          </w:p>
        </w:tc>
        <w:tc>
          <w:tcPr>
            <w:tcW w:w="3970" w:type="dxa"/>
            <w:shd w:val="clear" w:color="auto" w:fill="auto"/>
            <w:vAlign w:val="center"/>
            <w:hideMark/>
          </w:tcPr>
          <w:p w14:paraId="2C2DFEB9" w14:textId="77777777" w:rsidR="00242174" w:rsidRPr="00242174" w:rsidRDefault="00242174" w:rsidP="00242174">
            <w:pPr>
              <w:rPr>
                <w:snapToGrid w:val="0"/>
              </w:rPr>
            </w:pPr>
            <w:r w:rsidRPr="00242174">
              <w:rPr>
                <w:snapToGrid w:val="0"/>
              </w:rPr>
              <w:t>Налоги на ФОТ</w:t>
            </w:r>
          </w:p>
        </w:tc>
        <w:tc>
          <w:tcPr>
            <w:tcW w:w="1614" w:type="dxa"/>
            <w:shd w:val="clear" w:color="auto" w:fill="auto"/>
            <w:vAlign w:val="center"/>
            <w:hideMark/>
          </w:tcPr>
          <w:p w14:paraId="7B91D320" w14:textId="77777777" w:rsidR="00242174" w:rsidRPr="00242174" w:rsidRDefault="00242174" w:rsidP="00242174">
            <w:pPr>
              <w:jc w:val="center"/>
              <w:rPr>
                <w:snapToGrid w:val="0"/>
              </w:rPr>
            </w:pPr>
            <w:r w:rsidRPr="00242174">
              <w:rPr>
                <w:snapToGrid w:val="0"/>
              </w:rPr>
              <w:t>1577</w:t>
            </w:r>
          </w:p>
        </w:tc>
        <w:tc>
          <w:tcPr>
            <w:tcW w:w="1614" w:type="dxa"/>
            <w:shd w:val="clear" w:color="auto" w:fill="auto"/>
            <w:vAlign w:val="center"/>
            <w:hideMark/>
          </w:tcPr>
          <w:p w14:paraId="245D5D40" w14:textId="77777777" w:rsidR="00242174" w:rsidRPr="00242174" w:rsidRDefault="00242174" w:rsidP="00242174">
            <w:pPr>
              <w:jc w:val="center"/>
              <w:rPr>
                <w:snapToGrid w:val="0"/>
              </w:rPr>
            </w:pPr>
            <w:r w:rsidRPr="00242174">
              <w:rPr>
                <w:snapToGrid w:val="0"/>
              </w:rPr>
              <w:t>1 153</w:t>
            </w:r>
          </w:p>
        </w:tc>
        <w:tc>
          <w:tcPr>
            <w:tcW w:w="1769" w:type="dxa"/>
            <w:shd w:val="clear" w:color="auto" w:fill="auto"/>
            <w:vAlign w:val="center"/>
            <w:hideMark/>
          </w:tcPr>
          <w:p w14:paraId="2CCF2602" w14:textId="77777777" w:rsidR="00242174" w:rsidRPr="00242174" w:rsidRDefault="00242174" w:rsidP="00242174">
            <w:pPr>
              <w:jc w:val="center"/>
              <w:rPr>
                <w:snapToGrid w:val="0"/>
              </w:rPr>
            </w:pPr>
            <w:r w:rsidRPr="00242174">
              <w:rPr>
                <w:snapToGrid w:val="0"/>
              </w:rPr>
              <w:t>-424</w:t>
            </w:r>
          </w:p>
        </w:tc>
      </w:tr>
      <w:tr w:rsidR="00242174" w:rsidRPr="00242174" w14:paraId="1FF402E7" w14:textId="77777777" w:rsidTr="007E69AF">
        <w:trPr>
          <w:trHeight w:val="315"/>
        </w:trPr>
        <w:tc>
          <w:tcPr>
            <w:tcW w:w="674" w:type="dxa"/>
            <w:shd w:val="clear" w:color="auto" w:fill="auto"/>
            <w:vAlign w:val="center"/>
            <w:hideMark/>
          </w:tcPr>
          <w:p w14:paraId="5ADE493C" w14:textId="77777777" w:rsidR="00242174" w:rsidRPr="00242174" w:rsidRDefault="00242174" w:rsidP="00242174">
            <w:pPr>
              <w:jc w:val="center"/>
              <w:rPr>
                <w:snapToGrid w:val="0"/>
              </w:rPr>
            </w:pPr>
            <w:r w:rsidRPr="00242174">
              <w:rPr>
                <w:snapToGrid w:val="0"/>
              </w:rPr>
              <w:t>6</w:t>
            </w:r>
          </w:p>
        </w:tc>
        <w:tc>
          <w:tcPr>
            <w:tcW w:w="3970" w:type="dxa"/>
            <w:shd w:val="clear" w:color="auto" w:fill="auto"/>
            <w:vAlign w:val="center"/>
            <w:hideMark/>
          </w:tcPr>
          <w:p w14:paraId="1CAC5FB6" w14:textId="77777777" w:rsidR="00242174" w:rsidRPr="00242174" w:rsidRDefault="00242174" w:rsidP="00242174">
            <w:pPr>
              <w:rPr>
                <w:snapToGrid w:val="0"/>
              </w:rPr>
            </w:pPr>
            <w:r w:rsidRPr="00242174">
              <w:rPr>
                <w:snapToGrid w:val="0"/>
              </w:rPr>
              <w:t>Материальные затраты (сумма стр. 07 - 10), в том числе:</w:t>
            </w:r>
          </w:p>
        </w:tc>
        <w:tc>
          <w:tcPr>
            <w:tcW w:w="1614" w:type="dxa"/>
            <w:shd w:val="clear" w:color="auto" w:fill="auto"/>
            <w:vAlign w:val="center"/>
            <w:hideMark/>
          </w:tcPr>
          <w:p w14:paraId="1BE08596" w14:textId="77777777" w:rsidR="00242174" w:rsidRPr="00242174" w:rsidRDefault="00242174" w:rsidP="00242174">
            <w:pPr>
              <w:jc w:val="center"/>
              <w:rPr>
                <w:snapToGrid w:val="0"/>
              </w:rPr>
            </w:pPr>
            <w:r w:rsidRPr="00242174">
              <w:rPr>
                <w:snapToGrid w:val="0"/>
              </w:rPr>
              <w:t>2979</w:t>
            </w:r>
          </w:p>
        </w:tc>
        <w:tc>
          <w:tcPr>
            <w:tcW w:w="1614" w:type="dxa"/>
            <w:shd w:val="clear" w:color="auto" w:fill="auto"/>
            <w:vAlign w:val="center"/>
            <w:hideMark/>
          </w:tcPr>
          <w:p w14:paraId="0F719560" w14:textId="77777777" w:rsidR="00242174" w:rsidRPr="00242174" w:rsidRDefault="00242174" w:rsidP="00242174">
            <w:pPr>
              <w:jc w:val="center"/>
              <w:rPr>
                <w:snapToGrid w:val="0"/>
              </w:rPr>
            </w:pPr>
            <w:r w:rsidRPr="00242174">
              <w:rPr>
                <w:snapToGrid w:val="0"/>
              </w:rPr>
              <w:t>2935</w:t>
            </w:r>
          </w:p>
        </w:tc>
        <w:tc>
          <w:tcPr>
            <w:tcW w:w="1769" w:type="dxa"/>
            <w:shd w:val="clear" w:color="auto" w:fill="auto"/>
            <w:vAlign w:val="center"/>
            <w:hideMark/>
          </w:tcPr>
          <w:p w14:paraId="137C3B1A" w14:textId="77777777" w:rsidR="00242174" w:rsidRPr="00242174" w:rsidRDefault="00242174" w:rsidP="00242174">
            <w:pPr>
              <w:jc w:val="center"/>
              <w:rPr>
                <w:snapToGrid w:val="0"/>
              </w:rPr>
            </w:pPr>
            <w:r w:rsidRPr="00242174">
              <w:rPr>
                <w:snapToGrid w:val="0"/>
              </w:rPr>
              <w:t>-44</w:t>
            </w:r>
          </w:p>
        </w:tc>
      </w:tr>
      <w:tr w:rsidR="00242174" w:rsidRPr="00242174" w14:paraId="0EDDE45A" w14:textId="77777777" w:rsidTr="007E69AF">
        <w:trPr>
          <w:trHeight w:val="315"/>
        </w:trPr>
        <w:tc>
          <w:tcPr>
            <w:tcW w:w="674" w:type="dxa"/>
            <w:shd w:val="clear" w:color="auto" w:fill="auto"/>
            <w:vAlign w:val="center"/>
            <w:hideMark/>
          </w:tcPr>
          <w:p w14:paraId="6F202312" w14:textId="77777777" w:rsidR="00242174" w:rsidRPr="00242174" w:rsidRDefault="00242174" w:rsidP="00242174">
            <w:pPr>
              <w:jc w:val="center"/>
              <w:rPr>
                <w:snapToGrid w:val="0"/>
              </w:rPr>
            </w:pPr>
            <w:r w:rsidRPr="00242174">
              <w:rPr>
                <w:snapToGrid w:val="0"/>
              </w:rPr>
              <w:t>7</w:t>
            </w:r>
          </w:p>
        </w:tc>
        <w:tc>
          <w:tcPr>
            <w:tcW w:w="3970" w:type="dxa"/>
            <w:shd w:val="clear" w:color="auto" w:fill="auto"/>
            <w:vAlign w:val="center"/>
            <w:hideMark/>
          </w:tcPr>
          <w:p w14:paraId="3EEE4A7F" w14:textId="77777777" w:rsidR="00242174" w:rsidRPr="00242174" w:rsidRDefault="00242174" w:rsidP="00242174">
            <w:pPr>
              <w:rPr>
                <w:snapToGrid w:val="0"/>
              </w:rPr>
            </w:pPr>
            <w:r w:rsidRPr="00242174">
              <w:rPr>
                <w:snapToGrid w:val="0"/>
              </w:rPr>
              <w:t>Материалы</w:t>
            </w:r>
          </w:p>
        </w:tc>
        <w:tc>
          <w:tcPr>
            <w:tcW w:w="1614" w:type="dxa"/>
            <w:shd w:val="clear" w:color="auto" w:fill="auto"/>
            <w:vAlign w:val="center"/>
            <w:hideMark/>
          </w:tcPr>
          <w:p w14:paraId="56ACC5C6" w14:textId="77777777" w:rsidR="00242174" w:rsidRPr="00242174" w:rsidRDefault="00242174" w:rsidP="00242174">
            <w:pPr>
              <w:jc w:val="center"/>
              <w:rPr>
                <w:snapToGrid w:val="0"/>
              </w:rPr>
            </w:pPr>
            <w:r w:rsidRPr="00242174">
              <w:rPr>
                <w:snapToGrid w:val="0"/>
              </w:rPr>
              <w:t>1171</w:t>
            </w:r>
          </w:p>
        </w:tc>
        <w:tc>
          <w:tcPr>
            <w:tcW w:w="1614" w:type="dxa"/>
            <w:shd w:val="clear" w:color="auto" w:fill="auto"/>
            <w:vAlign w:val="center"/>
            <w:hideMark/>
          </w:tcPr>
          <w:p w14:paraId="3D2C1C64" w14:textId="77777777" w:rsidR="00242174" w:rsidRPr="00242174" w:rsidRDefault="00242174" w:rsidP="00242174">
            <w:pPr>
              <w:jc w:val="center"/>
              <w:rPr>
                <w:snapToGrid w:val="0"/>
              </w:rPr>
            </w:pPr>
            <w:r w:rsidRPr="00242174">
              <w:rPr>
                <w:snapToGrid w:val="0"/>
              </w:rPr>
              <w:t>1 136</w:t>
            </w:r>
          </w:p>
        </w:tc>
        <w:tc>
          <w:tcPr>
            <w:tcW w:w="1769" w:type="dxa"/>
            <w:shd w:val="clear" w:color="auto" w:fill="auto"/>
            <w:vAlign w:val="center"/>
            <w:hideMark/>
          </w:tcPr>
          <w:p w14:paraId="6049EB8A" w14:textId="77777777" w:rsidR="00242174" w:rsidRPr="00242174" w:rsidRDefault="00242174" w:rsidP="00242174">
            <w:pPr>
              <w:jc w:val="center"/>
              <w:rPr>
                <w:snapToGrid w:val="0"/>
              </w:rPr>
            </w:pPr>
            <w:r w:rsidRPr="00242174">
              <w:rPr>
                <w:snapToGrid w:val="0"/>
              </w:rPr>
              <w:t>-35</w:t>
            </w:r>
          </w:p>
        </w:tc>
      </w:tr>
      <w:tr w:rsidR="00242174" w:rsidRPr="00242174" w14:paraId="778EAB73" w14:textId="77777777" w:rsidTr="007E69AF">
        <w:trPr>
          <w:trHeight w:val="315"/>
        </w:trPr>
        <w:tc>
          <w:tcPr>
            <w:tcW w:w="674" w:type="dxa"/>
            <w:shd w:val="clear" w:color="auto" w:fill="auto"/>
            <w:vAlign w:val="center"/>
            <w:hideMark/>
          </w:tcPr>
          <w:p w14:paraId="718E14A7" w14:textId="77777777" w:rsidR="00242174" w:rsidRPr="00242174" w:rsidRDefault="00242174" w:rsidP="00242174">
            <w:pPr>
              <w:jc w:val="center"/>
              <w:rPr>
                <w:snapToGrid w:val="0"/>
              </w:rPr>
            </w:pPr>
            <w:r w:rsidRPr="00242174">
              <w:rPr>
                <w:snapToGrid w:val="0"/>
              </w:rPr>
              <w:t>8</w:t>
            </w:r>
          </w:p>
        </w:tc>
        <w:tc>
          <w:tcPr>
            <w:tcW w:w="3970" w:type="dxa"/>
            <w:shd w:val="clear" w:color="auto" w:fill="auto"/>
            <w:vAlign w:val="center"/>
            <w:hideMark/>
          </w:tcPr>
          <w:p w14:paraId="72BB4134" w14:textId="77777777" w:rsidR="00242174" w:rsidRPr="00242174" w:rsidRDefault="00242174" w:rsidP="00242174">
            <w:pPr>
              <w:rPr>
                <w:snapToGrid w:val="0"/>
              </w:rPr>
            </w:pPr>
            <w:r w:rsidRPr="00242174">
              <w:rPr>
                <w:snapToGrid w:val="0"/>
              </w:rPr>
              <w:t>Приобретение газа для последующей реализации населению</w:t>
            </w:r>
          </w:p>
        </w:tc>
        <w:tc>
          <w:tcPr>
            <w:tcW w:w="1614" w:type="dxa"/>
            <w:shd w:val="clear" w:color="auto" w:fill="auto"/>
            <w:vAlign w:val="center"/>
            <w:hideMark/>
          </w:tcPr>
          <w:p w14:paraId="14C14F85" w14:textId="77777777" w:rsidR="00242174" w:rsidRPr="00242174" w:rsidRDefault="00242174" w:rsidP="00242174">
            <w:pPr>
              <w:jc w:val="center"/>
              <w:rPr>
                <w:snapToGrid w:val="0"/>
              </w:rPr>
            </w:pPr>
            <w:r w:rsidRPr="00242174">
              <w:rPr>
                <w:snapToGrid w:val="0"/>
              </w:rPr>
              <w:t>1722</w:t>
            </w:r>
          </w:p>
        </w:tc>
        <w:tc>
          <w:tcPr>
            <w:tcW w:w="1614" w:type="dxa"/>
            <w:shd w:val="clear" w:color="auto" w:fill="auto"/>
            <w:vAlign w:val="center"/>
            <w:hideMark/>
          </w:tcPr>
          <w:p w14:paraId="57145CE2" w14:textId="77777777" w:rsidR="00242174" w:rsidRPr="00242174" w:rsidRDefault="00242174" w:rsidP="00242174">
            <w:pPr>
              <w:jc w:val="center"/>
              <w:rPr>
                <w:snapToGrid w:val="0"/>
              </w:rPr>
            </w:pPr>
            <w:r w:rsidRPr="00242174">
              <w:rPr>
                <w:snapToGrid w:val="0"/>
              </w:rPr>
              <w:t>1 750</w:t>
            </w:r>
          </w:p>
        </w:tc>
        <w:tc>
          <w:tcPr>
            <w:tcW w:w="1769" w:type="dxa"/>
            <w:shd w:val="clear" w:color="auto" w:fill="auto"/>
            <w:vAlign w:val="center"/>
            <w:hideMark/>
          </w:tcPr>
          <w:p w14:paraId="433C3373" w14:textId="77777777" w:rsidR="00242174" w:rsidRPr="00242174" w:rsidRDefault="00242174" w:rsidP="00242174">
            <w:pPr>
              <w:jc w:val="center"/>
              <w:rPr>
                <w:snapToGrid w:val="0"/>
              </w:rPr>
            </w:pPr>
            <w:r w:rsidRPr="00242174">
              <w:rPr>
                <w:snapToGrid w:val="0"/>
              </w:rPr>
              <w:t>28</w:t>
            </w:r>
          </w:p>
        </w:tc>
      </w:tr>
      <w:tr w:rsidR="00242174" w:rsidRPr="00242174" w14:paraId="30235242" w14:textId="77777777" w:rsidTr="007E69AF">
        <w:trPr>
          <w:trHeight w:val="315"/>
        </w:trPr>
        <w:tc>
          <w:tcPr>
            <w:tcW w:w="674" w:type="dxa"/>
            <w:shd w:val="clear" w:color="auto" w:fill="auto"/>
            <w:vAlign w:val="center"/>
            <w:hideMark/>
          </w:tcPr>
          <w:p w14:paraId="37545177" w14:textId="77777777" w:rsidR="00242174" w:rsidRPr="00242174" w:rsidRDefault="00242174" w:rsidP="00242174">
            <w:pPr>
              <w:jc w:val="center"/>
              <w:rPr>
                <w:snapToGrid w:val="0"/>
              </w:rPr>
            </w:pPr>
            <w:r w:rsidRPr="00242174">
              <w:rPr>
                <w:snapToGrid w:val="0"/>
              </w:rPr>
              <w:t>9</w:t>
            </w:r>
          </w:p>
        </w:tc>
        <w:tc>
          <w:tcPr>
            <w:tcW w:w="3970" w:type="dxa"/>
            <w:shd w:val="clear" w:color="auto" w:fill="auto"/>
            <w:vAlign w:val="center"/>
            <w:hideMark/>
          </w:tcPr>
          <w:p w14:paraId="38C61148" w14:textId="77777777" w:rsidR="00242174" w:rsidRPr="00242174" w:rsidRDefault="00242174" w:rsidP="00242174">
            <w:pPr>
              <w:rPr>
                <w:snapToGrid w:val="0"/>
              </w:rPr>
            </w:pPr>
            <w:r w:rsidRPr="00242174">
              <w:rPr>
                <w:snapToGrid w:val="0"/>
              </w:rPr>
              <w:t>Технологические (эксплуатационные) потери газа</w:t>
            </w:r>
          </w:p>
        </w:tc>
        <w:tc>
          <w:tcPr>
            <w:tcW w:w="1614" w:type="dxa"/>
            <w:shd w:val="clear" w:color="auto" w:fill="auto"/>
            <w:vAlign w:val="center"/>
            <w:hideMark/>
          </w:tcPr>
          <w:p w14:paraId="2191C2D6" w14:textId="77777777" w:rsidR="00242174" w:rsidRPr="00242174" w:rsidRDefault="00242174" w:rsidP="00242174">
            <w:pPr>
              <w:jc w:val="center"/>
              <w:rPr>
                <w:snapToGrid w:val="0"/>
              </w:rPr>
            </w:pPr>
            <w:r w:rsidRPr="00242174">
              <w:rPr>
                <w:snapToGrid w:val="0"/>
              </w:rPr>
              <w:t>86</w:t>
            </w:r>
          </w:p>
        </w:tc>
        <w:tc>
          <w:tcPr>
            <w:tcW w:w="1614" w:type="dxa"/>
            <w:shd w:val="clear" w:color="auto" w:fill="auto"/>
            <w:vAlign w:val="center"/>
            <w:hideMark/>
          </w:tcPr>
          <w:p w14:paraId="6FEC50C0" w14:textId="77777777" w:rsidR="00242174" w:rsidRPr="00242174" w:rsidRDefault="00242174" w:rsidP="00242174">
            <w:pPr>
              <w:jc w:val="center"/>
              <w:rPr>
                <w:snapToGrid w:val="0"/>
              </w:rPr>
            </w:pPr>
            <w:r w:rsidRPr="00242174">
              <w:rPr>
                <w:snapToGrid w:val="0"/>
              </w:rPr>
              <w:t>49</w:t>
            </w:r>
          </w:p>
        </w:tc>
        <w:tc>
          <w:tcPr>
            <w:tcW w:w="1769" w:type="dxa"/>
            <w:shd w:val="clear" w:color="auto" w:fill="auto"/>
            <w:vAlign w:val="center"/>
            <w:hideMark/>
          </w:tcPr>
          <w:p w14:paraId="57E2BAC1" w14:textId="77777777" w:rsidR="00242174" w:rsidRPr="00242174" w:rsidRDefault="00242174" w:rsidP="00242174">
            <w:pPr>
              <w:jc w:val="center"/>
              <w:rPr>
                <w:snapToGrid w:val="0"/>
              </w:rPr>
            </w:pPr>
            <w:r w:rsidRPr="00242174">
              <w:rPr>
                <w:snapToGrid w:val="0"/>
              </w:rPr>
              <w:t>-37</w:t>
            </w:r>
          </w:p>
        </w:tc>
      </w:tr>
      <w:tr w:rsidR="00242174" w:rsidRPr="00242174" w14:paraId="2E57D356" w14:textId="77777777" w:rsidTr="007E69AF">
        <w:trPr>
          <w:trHeight w:val="315"/>
        </w:trPr>
        <w:tc>
          <w:tcPr>
            <w:tcW w:w="674" w:type="dxa"/>
            <w:shd w:val="clear" w:color="auto" w:fill="auto"/>
            <w:vAlign w:val="center"/>
            <w:hideMark/>
          </w:tcPr>
          <w:p w14:paraId="56178724" w14:textId="77777777" w:rsidR="00242174" w:rsidRPr="00242174" w:rsidRDefault="00242174" w:rsidP="00242174">
            <w:pPr>
              <w:jc w:val="center"/>
              <w:rPr>
                <w:snapToGrid w:val="0"/>
              </w:rPr>
            </w:pPr>
            <w:r w:rsidRPr="00242174">
              <w:rPr>
                <w:snapToGrid w:val="0"/>
              </w:rPr>
              <w:t>10</w:t>
            </w:r>
          </w:p>
        </w:tc>
        <w:tc>
          <w:tcPr>
            <w:tcW w:w="3970" w:type="dxa"/>
            <w:shd w:val="clear" w:color="auto" w:fill="auto"/>
            <w:vAlign w:val="center"/>
            <w:hideMark/>
          </w:tcPr>
          <w:p w14:paraId="5FA84FC3"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hideMark/>
          </w:tcPr>
          <w:p w14:paraId="5708C3F4"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065258DC"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2027B502" w14:textId="77777777" w:rsidR="00242174" w:rsidRPr="00242174" w:rsidRDefault="00242174" w:rsidP="00242174">
            <w:pPr>
              <w:jc w:val="center"/>
              <w:rPr>
                <w:snapToGrid w:val="0"/>
              </w:rPr>
            </w:pPr>
            <w:r w:rsidRPr="00242174">
              <w:rPr>
                <w:snapToGrid w:val="0"/>
              </w:rPr>
              <w:t>0</w:t>
            </w:r>
          </w:p>
        </w:tc>
      </w:tr>
      <w:tr w:rsidR="00242174" w:rsidRPr="00242174" w14:paraId="2C4D1BE8" w14:textId="77777777" w:rsidTr="007E69AF">
        <w:trPr>
          <w:trHeight w:val="315"/>
        </w:trPr>
        <w:tc>
          <w:tcPr>
            <w:tcW w:w="674" w:type="dxa"/>
            <w:shd w:val="clear" w:color="auto" w:fill="auto"/>
            <w:vAlign w:val="center"/>
            <w:hideMark/>
          </w:tcPr>
          <w:p w14:paraId="7A535A43" w14:textId="77777777" w:rsidR="00242174" w:rsidRPr="00242174" w:rsidRDefault="00242174" w:rsidP="00242174">
            <w:pPr>
              <w:jc w:val="center"/>
              <w:rPr>
                <w:snapToGrid w:val="0"/>
              </w:rPr>
            </w:pPr>
            <w:r w:rsidRPr="00242174">
              <w:rPr>
                <w:snapToGrid w:val="0"/>
              </w:rPr>
              <w:t>11</w:t>
            </w:r>
          </w:p>
        </w:tc>
        <w:tc>
          <w:tcPr>
            <w:tcW w:w="3970" w:type="dxa"/>
            <w:shd w:val="clear" w:color="auto" w:fill="auto"/>
            <w:vAlign w:val="center"/>
            <w:hideMark/>
          </w:tcPr>
          <w:p w14:paraId="6ABABC3D" w14:textId="77777777" w:rsidR="00242174" w:rsidRPr="00242174" w:rsidRDefault="00242174" w:rsidP="00242174">
            <w:pPr>
              <w:rPr>
                <w:snapToGrid w:val="0"/>
              </w:rPr>
            </w:pPr>
            <w:r w:rsidRPr="00242174">
              <w:rPr>
                <w:snapToGrid w:val="0"/>
              </w:rPr>
              <w:t>Амортизация основных средств</w:t>
            </w:r>
          </w:p>
        </w:tc>
        <w:tc>
          <w:tcPr>
            <w:tcW w:w="1614" w:type="dxa"/>
            <w:shd w:val="clear" w:color="auto" w:fill="auto"/>
            <w:vAlign w:val="center"/>
            <w:hideMark/>
          </w:tcPr>
          <w:p w14:paraId="18D472C3" w14:textId="77777777" w:rsidR="00242174" w:rsidRPr="00242174" w:rsidRDefault="00242174" w:rsidP="00242174">
            <w:pPr>
              <w:jc w:val="center"/>
              <w:rPr>
                <w:snapToGrid w:val="0"/>
              </w:rPr>
            </w:pPr>
            <w:r w:rsidRPr="00242174">
              <w:rPr>
                <w:snapToGrid w:val="0"/>
              </w:rPr>
              <w:t>523</w:t>
            </w:r>
          </w:p>
        </w:tc>
        <w:tc>
          <w:tcPr>
            <w:tcW w:w="1614" w:type="dxa"/>
            <w:shd w:val="clear" w:color="auto" w:fill="auto"/>
            <w:vAlign w:val="center"/>
            <w:hideMark/>
          </w:tcPr>
          <w:p w14:paraId="29436D52" w14:textId="77777777" w:rsidR="00242174" w:rsidRPr="00242174" w:rsidRDefault="00242174" w:rsidP="00242174">
            <w:pPr>
              <w:jc w:val="center"/>
              <w:rPr>
                <w:snapToGrid w:val="0"/>
              </w:rPr>
            </w:pPr>
            <w:r w:rsidRPr="00242174">
              <w:rPr>
                <w:snapToGrid w:val="0"/>
              </w:rPr>
              <w:t>364</w:t>
            </w:r>
          </w:p>
        </w:tc>
        <w:tc>
          <w:tcPr>
            <w:tcW w:w="1769" w:type="dxa"/>
            <w:shd w:val="clear" w:color="auto" w:fill="auto"/>
            <w:vAlign w:val="center"/>
            <w:hideMark/>
          </w:tcPr>
          <w:p w14:paraId="1AC5AB66" w14:textId="77777777" w:rsidR="00242174" w:rsidRPr="00242174" w:rsidRDefault="00242174" w:rsidP="00242174">
            <w:pPr>
              <w:jc w:val="center"/>
              <w:rPr>
                <w:snapToGrid w:val="0"/>
              </w:rPr>
            </w:pPr>
            <w:r w:rsidRPr="00242174">
              <w:rPr>
                <w:snapToGrid w:val="0"/>
              </w:rPr>
              <w:t>-159</w:t>
            </w:r>
          </w:p>
        </w:tc>
      </w:tr>
      <w:tr w:rsidR="00242174" w:rsidRPr="00242174" w14:paraId="3AC8F94D" w14:textId="77777777" w:rsidTr="007E69AF">
        <w:trPr>
          <w:trHeight w:val="315"/>
        </w:trPr>
        <w:tc>
          <w:tcPr>
            <w:tcW w:w="674" w:type="dxa"/>
            <w:shd w:val="clear" w:color="auto" w:fill="auto"/>
            <w:vAlign w:val="center"/>
            <w:hideMark/>
          </w:tcPr>
          <w:p w14:paraId="2534616F" w14:textId="77777777" w:rsidR="00242174" w:rsidRPr="00242174" w:rsidRDefault="00242174" w:rsidP="00242174">
            <w:pPr>
              <w:jc w:val="center"/>
              <w:rPr>
                <w:snapToGrid w:val="0"/>
              </w:rPr>
            </w:pPr>
            <w:r w:rsidRPr="00242174">
              <w:rPr>
                <w:snapToGrid w:val="0"/>
              </w:rPr>
              <w:t>12</w:t>
            </w:r>
          </w:p>
        </w:tc>
        <w:tc>
          <w:tcPr>
            <w:tcW w:w="3970" w:type="dxa"/>
            <w:shd w:val="clear" w:color="auto" w:fill="auto"/>
            <w:vAlign w:val="center"/>
            <w:hideMark/>
          </w:tcPr>
          <w:p w14:paraId="658AA41B" w14:textId="77777777" w:rsidR="00242174" w:rsidRPr="00242174" w:rsidRDefault="00242174" w:rsidP="00242174">
            <w:pPr>
              <w:rPr>
                <w:snapToGrid w:val="0"/>
              </w:rPr>
            </w:pPr>
            <w:r w:rsidRPr="00242174">
              <w:rPr>
                <w:snapToGrid w:val="0"/>
              </w:rPr>
              <w:t>Прочие затраты (сумма стр. 13 + 16 + 17 + 21 + 28 + 29 + 30), в том числе:</w:t>
            </w:r>
          </w:p>
        </w:tc>
        <w:tc>
          <w:tcPr>
            <w:tcW w:w="1614" w:type="dxa"/>
            <w:shd w:val="clear" w:color="auto" w:fill="auto"/>
            <w:vAlign w:val="center"/>
            <w:hideMark/>
          </w:tcPr>
          <w:p w14:paraId="12C69646" w14:textId="77777777" w:rsidR="00242174" w:rsidRPr="00242174" w:rsidRDefault="00242174" w:rsidP="00242174">
            <w:pPr>
              <w:jc w:val="center"/>
              <w:rPr>
                <w:snapToGrid w:val="0"/>
              </w:rPr>
            </w:pPr>
            <w:r w:rsidRPr="00242174">
              <w:rPr>
                <w:snapToGrid w:val="0"/>
              </w:rPr>
              <w:t>1646</w:t>
            </w:r>
          </w:p>
        </w:tc>
        <w:tc>
          <w:tcPr>
            <w:tcW w:w="1614" w:type="dxa"/>
            <w:shd w:val="clear" w:color="auto" w:fill="auto"/>
            <w:vAlign w:val="center"/>
            <w:hideMark/>
          </w:tcPr>
          <w:p w14:paraId="677FB592" w14:textId="77777777" w:rsidR="00242174" w:rsidRPr="00242174" w:rsidRDefault="00242174" w:rsidP="00242174">
            <w:pPr>
              <w:jc w:val="center"/>
              <w:rPr>
                <w:snapToGrid w:val="0"/>
              </w:rPr>
            </w:pPr>
            <w:r w:rsidRPr="00242174">
              <w:rPr>
                <w:snapToGrid w:val="0"/>
              </w:rPr>
              <w:t>1 636</w:t>
            </w:r>
          </w:p>
        </w:tc>
        <w:tc>
          <w:tcPr>
            <w:tcW w:w="1769" w:type="dxa"/>
            <w:shd w:val="clear" w:color="auto" w:fill="auto"/>
            <w:vAlign w:val="center"/>
            <w:hideMark/>
          </w:tcPr>
          <w:p w14:paraId="2965A072" w14:textId="77777777" w:rsidR="00242174" w:rsidRPr="00242174" w:rsidRDefault="00242174" w:rsidP="00242174">
            <w:pPr>
              <w:jc w:val="center"/>
              <w:rPr>
                <w:snapToGrid w:val="0"/>
              </w:rPr>
            </w:pPr>
            <w:r w:rsidRPr="00242174">
              <w:rPr>
                <w:snapToGrid w:val="0"/>
              </w:rPr>
              <w:t>-10</w:t>
            </w:r>
          </w:p>
        </w:tc>
      </w:tr>
      <w:tr w:rsidR="00242174" w:rsidRPr="00242174" w14:paraId="1FDF6857" w14:textId="77777777" w:rsidTr="007E69AF">
        <w:trPr>
          <w:trHeight w:val="315"/>
        </w:trPr>
        <w:tc>
          <w:tcPr>
            <w:tcW w:w="674" w:type="dxa"/>
            <w:shd w:val="clear" w:color="auto" w:fill="auto"/>
            <w:vAlign w:val="center"/>
            <w:hideMark/>
          </w:tcPr>
          <w:p w14:paraId="4B10C82D" w14:textId="77777777" w:rsidR="00242174" w:rsidRPr="00242174" w:rsidRDefault="00242174" w:rsidP="00242174">
            <w:pPr>
              <w:jc w:val="center"/>
              <w:rPr>
                <w:snapToGrid w:val="0"/>
              </w:rPr>
            </w:pPr>
            <w:r w:rsidRPr="00242174">
              <w:rPr>
                <w:snapToGrid w:val="0"/>
              </w:rPr>
              <w:t>13</w:t>
            </w:r>
          </w:p>
        </w:tc>
        <w:tc>
          <w:tcPr>
            <w:tcW w:w="3970" w:type="dxa"/>
            <w:shd w:val="clear" w:color="auto" w:fill="auto"/>
            <w:vAlign w:val="center"/>
            <w:hideMark/>
          </w:tcPr>
          <w:p w14:paraId="5DDC51F1" w14:textId="77777777" w:rsidR="00242174" w:rsidRPr="00242174" w:rsidRDefault="00242174" w:rsidP="00242174">
            <w:pPr>
              <w:rPr>
                <w:snapToGrid w:val="0"/>
              </w:rPr>
            </w:pPr>
            <w:r w:rsidRPr="00242174">
              <w:rPr>
                <w:snapToGrid w:val="0"/>
              </w:rPr>
              <w:t>Аренда (лизинг) (сумма стр. 14 - 15), в том числе:</w:t>
            </w:r>
          </w:p>
        </w:tc>
        <w:tc>
          <w:tcPr>
            <w:tcW w:w="1614" w:type="dxa"/>
            <w:shd w:val="clear" w:color="auto" w:fill="auto"/>
            <w:vAlign w:val="center"/>
            <w:hideMark/>
          </w:tcPr>
          <w:p w14:paraId="68408475"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0E266AA7"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72D63C97" w14:textId="77777777" w:rsidR="00242174" w:rsidRPr="00242174" w:rsidRDefault="00242174" w:rsidP="00242174">
            <w:pPr>
              <w:jc w:val="center"/>
              <w:rPr>
                <w:snapToGrid w:val="0"/>
              </w:rPr>
            </w:pPr>
            <w:r w:rsidRPr="00242174">
              <w:rPr>
                <w:snapToGrid w:val="0"/>
              </w:rPr>
              <w:t>0</w:t>
            </w:r>
          </w:p>
        </w:tc>
      </w:tr>
      <w:tr w:rsidR="00242174" w:rsidRPr="00242174" w14:paraId="23F0950E" w14:textId="77777777" w:rsidTr="007E69AF">
        <w:trPr>
          <w:trHeight w:val="315"/>
        </w:trPr>
        <w:tc>
          <w:tcPr>
            <w:tcW w:w="674" w:type="dxa"/>
            <w:shd w:val="clear" w:color="auto" w:fill="auto"/>
            <w:vAlign w:val="center"/>
            <w:hideMark/>
          </w:tcPr>
          <w:p w14:paraId="58B29244" w14:textId="77777777" w:rsidR="00242174" w:rsidRPr="00242174" w:rsidRDefault="00242174" w:rsidP="00242174">
            <w:pPr>
              <w:jc w:val="center"/>
              <w:rPr>
                <w:snapToGrid w:val="0"/>
              </w:rPr>
            </w:pPr>
            <w:r w:rsidRPr="00242174">
              <w:rPr>
                <w:snapToGrid w:val="0"/>
              </w:rPr>
              <w:t>14</w:t>
            </w:r>
          </w:p>
        </w:tc>
        <w:tc>
          <w:tcPr>
            <w:tcW w:w="3970" w:type="dxa"/>
            <w:shd w:val="clear" w:color="auto" w:fill="auto"/>
            <w:vAlign w:val="center"/>
            <w:hideMark/>
          </w:tcPr>
          <w:p w14:paraId="55A2318A" w14:textId="77777777" w:rsidR="00242174" w:rsidRPr="00242174" w:rsidRDefault="00242174" w:rsidP="00242174">
            <w:pPr>
              <w:rPr>
                <w:snapToGrid w:val="0"/>
              </w:rPr>
            </w:pPr>
            <w:r w:rsidRPr="00242174">
              <w:rPr>
                <w:snapToGrid w:val="0"/>
              </w:rPr>
              <w:t>Аренда (лизинг) здания, транспорта</w:t>
            </w:r>
          </w:p>
        </w:tc>
        <w:tc>
          <w:tcPr>
            <w:tcW w:w="1614" w:type="dxa"/>
            <w:shd w:val="clear" w:color="auto" w:fill="auto"/>
            <w:vAlign w:val="center"/>
            <w:hideMark/>
          </w:tcPr>
          <w:p w14:paraId="4A53581E"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7A6860B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115278CA" w14:textId="77777777" w:rsidR="00242174" w:rsidRPr="00242174" w:rsidRDefault="00242174" w:rsidP="00242174">
            <w:pPr>
              <w:jc w:val="center"/>
              <w:rPr>
                <w:snapToGrid w:val="0"/>
              </w:rPr>
            </w:pPr>
            <w:r w:rsidRPr="00242174">
              <w:rPr>
                <w:snapToGrid w:val="0"/>
              </w:rPr>
              <w:t>0</w:t>
            </w:r>
          </w:p>
        </w:tc>
      </w:tr>
      <w:tr w:rsidR="00242174" w:rsidRPr="00242174" w14:paraId="22D9F662" w14:textId="77777777" w:rsidTr="007E69AF">
        <w:trPr>
          <w:trHeight w:val="315"/>
        </w:trPr>
        <w:tc>
          <w:tcPr>
            <w:tcW w:w="674" w:type="dxa"/>
            <w:shd w:val="clear" w:color="auto" w:fill="auto"/>
            <w:vAlign w:val="center"/>
            <w:hideMark/>
          </w:tcPr>
          <w:p w14:paraId="5F93125A" w14:textId="77777777" w:rsidR="00242174" w:rsidRPr="00242174" w:rsidRDefault="00242174" w:rsidP="00242174">
            <w:pPr>
              <w:jc w:val="center"/>
              <w:rPr>
                <w:snapToGrid w:val="0"/>
              </w:rPr>
            </w:pPr>
            <w:r w:rsidRPr="00242174">
              <w:rPr>
                <w:snapToGrid w:val="0"/>
              </w:rPr>
              <w:t>15</w:t>
            </w:r>
          </w:p>
        </w:tc>
        <w:tc>
          <w:tcPr>
            <w:tcW w:w="3970" w:type="dxa"/>
            <w:shd w:val="clear" w:color="auto" w:fill="auto"/>
            <w:vAlign w:val="center"/>
            <w:hideMark/>
          </w:tcPr>
          <w:p w14:paraId="2833DF7D" w14:textId="77777777" w:rsidR="00242174" w:rsidRPr="00242174" w:rsidRDefault="00242174" w:rsidP="00242174">
            <w:pPr>
              <w:rPr>
                <w:snapToGrid w:val="0"/>
              </w:rPr>
            </w:pPr>
            <w:r w:rsidRPr="00242174">
              <w:rPr>
                <w:snapToGrid w:val="0"/>
              </w:rPr>
              <w:t>Аренда (лизинг) прочего имущества</w:t>
            </w:r>
          </w:p>
        </w:tc>
        <w:tc>
          <w:tcPr>
            <w:tcW w:w="1614" w:type="dxa"/>
            <w:shd w:val="clear" w:color="auto" w:fill="auto"/>
            <w:vAlign w:val="center"/>
            <w:hideMark/>
          </w:tcPr>
          <w:p w14:paraId="69117B40"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5EB232F8"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755A436F" w14:textId="77777777" w:rsidR="00242174" w:rsidRPr="00242174" w:rsidRDefault="00242174" w:rsidP="00242174">
            <w:pPr>
              <w:jc w:val="center"/>
              <w:rPr>
                <w:snapToGrid w:val="0"/>
              </w:rPr>
            </w:pPr>
            <w:r w:rsidRPr="00242174">
              <w:rPr>
                <w:snapToGrid w:val="0"/>
              </w:rPr>
              <w:t>0</w:t>
            </w:r>
          </w:p>
        </w:tc>
      </w:tr>
      <w:tr w:rsidR="00242174" w:rsidRPr="00242174" w14:paraId="7BFBD2D8" w14:textId="77777777" w:rsidTr="007E69AF">
        <w:trPr>
          <w:trHeight w:val="315"/>
        </w:trPr>
        <w:tc>
          <w:tcPr>
            <w:tcW w:w="674" w:type="dxa"/>
            <w:shd w:val="clear" w:color="auto" w:fill="auto"/>
            <w:vAlign w:val="center"/>
            <w:hideMark/>
          </w:tcPr>
          <w:p w14:paraId="1ECDC739" w14:textId="77777777" w:rsidR="00242174" w:rsidRPr="00242174" w:rsidRDefault="00242174" w:rsidP="00242174">
            <w:pPr>
              <w:jc w:val="center"/>
              <w:rPr>
                <w:snapToGrid w:val="0"/>
              </w:rPr>
            </w:pPr>
            <w:r w:rsidRPr="00242174">
              <w:rPr>
                <w:snapToGrid w:val="0"/>
              </w:rPr>
              <w:t>16</w:t>
            </w:r>
          </w:p>
        </w:tc>
        <w:tc>
          <w:tcPr>
            <w:tcW w:w="3970" w:type="dxa"/>
            <w:shd w:val="clear" w:color="auto" w:fill="auto"/>
            <w:vAlign w:val="center"/>
            <w:hideMark/>
          </w:tcPr>
          <w:p w14:paraId="5760A355" w14:textId="77777777" w:rsidR="00242174" w:rsidRPr="00242174" w:rsidRDefault="00242174" w:rsidP="00242174">
            <w:pPr>
              <w:rPr>
                <w:snapToGrid w:val="0"/>
              </w:rPr>
            </w:pPr>
            <w:r w:rsidRPr="00242174">
              <w:rPr>
                <w:snapToGrid w:val="0"/>
              </w:rPr>
              <w:t>Страховые платежи</w:t>
            </w:r>
          </w:p>
        </w:tc>
        <w:tc>
          <w:tcPr>
            <w:tcW w:w="1614" w:type="dxa"/>
            <w:shd w:val="clear" w:color="auto" w:fill="auto"/>
            <w:vAlign w:val="center"/>
            <w:hideMark/>
          </w:tcPr>
          <w:p w14:paraId="3166D49D" w14:textId="77777777" w:rsidR="00242174" w:rsidRPr="00242174" w:rsidRDefault="00242174" w:rsidP="00242174">
            <w:pPr>
              <w:jc w:val="center"/>
              <w:rPr>
                <w:snapToGrid w:val="0"/>
              </w:rPr>
            </w:pPr>
            <w:r w:rsidRPr="00242174">
              <w:rPr>
                <w:snapToGrid w:val="0"/>
              </w:rPr>
              <w:t>23</w:t>
            </w:r>
          </w:p>
        </w:tc>
        <w:tc>
          <w:tcPr>
            <w:tcW w:w="1614" w:type="dxa"/>
            <w:shd w:val="clear" w:color="auto" w:fill="auto"/>
            <w:vAlign w:val="center"/>
            <w:hideMark/>
          </w:tcPr>
          <w:p w14:paraId="50F7519E" w14:textId="77777777" w:rsidR="00242174" w:rsidRPr="00242174" w:rsidRDefault="00242174" w:rsidP="00242174">
            <w:pPr>
              <w:jc w:val="center"/>
              <w:rPr>
                <w:snapToGrid w:val="0"/>
              </w:rPr>
            </w:pPr>
            <w:r w:rsidRPr="00242174">
              <w:rPr>
                <w:snapToGrid w:val="0"/>
              </w:rPr>
              <w:t>20</w:t>
            </w:r>
          </w:p>
        </w:tc>
        <w:tc>
          <w:tcPr>
            <w:tcW w:w="1769" w:type="dxa"/>
            <w:shd w:val="clear" w:color="auto" w:fill="auto"/>
            <w:vAlign w:val="center"/>
            <w:hideMark/>
          </w:tcPr>
          <w:p w14:paraId="3B02F849" w14:textId="77777777" w:rsidR="00242174" w:rsidRPr="00242174" w:rsidRDefault="00242174" w:rsidP="00242174">
            <w:pPr>
              <w:jc w:val="center"/>
              <w:rPr>
                <w:snapToGrid w:val="0"/>
              </w:rPr>
            </w:pPr>
            <w:r w:rsidRPr="00242174">
              <w:rPr>
                <w:snapToGrid w:val="0"/>
              </w:rPr>
              <w:t>-3</w:t>
            </w:r>
          </w:p>
        </w:tc>
      </w:tr>
      <w:tr w:rsidR="00242174" w:rsidRPr="00242174" w14:paraId="59FC5AA0" w14:textId="77777777" w:rsidTr="007E69AF">
        <w:trPr>
          <w:trHeight w:val="315"/>
        </w:trPr>
        <w:tc>
          <w:tcPr>
            <w:tcW w:w="674" w:type="dxa"/>
            <w:shd w:val="clear" w:color="auto" w:fill="auto"/>
            <w:vAlign w:val="center"/>
            <w:hideMark/>
          </w:tcPr>
          <w:p w14:paraId="06D4AFDE" w14:textId="77777777" w:rsidR="00242174" w:rsidRPr="00242174" w:rsidRDefault="00242174" w:rsidP="00242174">
            <w:pPr>
              <w:jc w:val="center"/>
              <w:rPr>
                <w:snapToGrid w:val="0"/>
              </w:rPr>
            </w:pPr>
            <w:r w:rsidRPr="00242174">
              <w:rPr>
                <w:snapToGrid w:val="0"/>
              </w:rPr>
              <w:t>17</w:t>
            </w:r>
          </w:p>
        </w:tc>
        <w:tc>
          <w:tcPr>
            <w:tcW w:w="3970" w:type="dxa"/>
            <w:shd w:val="clear" w:color="auto" w:fill="auto"/>
            <w:vAlign w:val="center"/>
            <w:hideMark/>
          </w:tcPr>
          <w:p w14:paraId="286B93D1" w14:textId="77777777" w:rsidR="00242174" w:rsidRPr="00242174" w:rsidRDefault="00242174" w:rsidP="00242174">
            <w:pPr>
              <w:rPr>
                <w:snapToGrid w:val="0"/>
              </w:rPr>
            </w:pPr>
            <w:r w:rsidRPr="00242174">
              <w:rPr>
                <w:snapToGrid w:val="0"/>
              </w:rPr>
              <w:t>Налоги, включаемые в себестоимость (сумма стр. 18 - 20), в том числе:</w:t>
            </w:r>
          </w:p>
        </w:tc>
        <w:tc>
          <w:tcPr>
            <w:tcW w:w="1614" w:type="dxa"/>
            <w:shd w:val="clear" w:color="auto" w:fill="auto"/>
            <w:vAlign w:val="center"/>
            <w:hideMark/>
          </w:tcPr>
          <w:p w14:paraId="42128D4C" w14:textId="77777777" w:rsidR="00242174" w:rsidRPr="00242174" w:rsidRDefault="00242174" w:rsidP="00242174">
            <w:pPr>
              <w:jc w:val="center"/>
              <w:rPr>
                <w:snapToGrid w:val="0"/>
              </w:rPr>
            </w:pPr>
            <w:r w:rsidRPr="00242174">
              <w:rPr>
                <w:snapToGrid w:val="0"/>
              </w:rPr>
              <w:t>7</w:t>
            </w:r>
          </w:p>
        </w:tc>
        <w:tc>
          <w:tcPr>
            <w:tcW w:w="1614" w:type="dxa"/>
            <w:shd w:val="clear" w:color="auto" w:fill="auto"/>
            <w:vAlign w:val="center"/>
            <w:hideMark/>
          </w:tcPr>
          <w:p w14:paraId="5CC36450" w14:textId="77777777" w:rsidR="00242174" w:rsidRPr="00242174" w:rsidRDefault="00242174" w:rsidP="00242174">
            <w:pPr>
              <w:jc w:val="center"/>
              <w:rPr>
                <w:snapToGrid w:val="0"/>
              </w:rPr>
            </w:pPr>
            <w:r w:rsidRPr="00242174">
              <w:rPr>
                <w:snapToGrid w:val="0"/>
              </w:rPr>
              <w:t>7</w:t>
            </w:r>
          </w:p>
        </w:tc>
        <w:tc>
          <w:tcPr>
            <w:tcW w:w="1769" w:type="dxa"/>
            <w:shd w:val="clear" w:color="auto" w:fill="auto"/>
            <w:vAlign w:val="center"/>
            <w:hideMark/>
          </w:tcPr>
          <w:p w14:paraId="4EEC4ABF" w14:textId="77777777" w:rsidR="00242174" w:rsidRPr="00242174" w:rsidRDefault="00242174" w:rsidP="00242174">
            <w:pPr>
              <w:jc w:val="center"/>
              <w:rPr>
                <w:snapToGrid w:val="0"/>
              </w:rPr>
            </w:pPr>
            <w:r w:rsidRPr="00242174">
              <w:rPr>
                <w:snapToGrid w:val="0"/>
              </w:rPr>
              <w:t>0</w:t>
            </w:r>
          </w:p>
        </w:tc>
      </w:tr>
      <w:tr w:rsidR="00242174" w:rsidRPr="00242174" w14:paraId="44130FAD" w14:textId="77777777" w:rsidTr="007E69AF">
        <w:trPr>
          <w:trHeight w:val="315"/>
        </w:trPr>
        <w:tc>
          <w:tcPr>
            <w:tcW w:w="674" w:type="dxa"/>
            <w:shd w:val="clear" w:color="auto" w:fill="auto"/>
            <w:vAlign w:val="center"/>
            <w:hideMark/>
          </w:tcPr>
          <w:p w14:paraId="412D92C7" w14:textId="77777777" w:rsidR="00242174" w:rsidRPr="00242174" w:rsidRDefault="00242174" w:rsidP="00242174">
            <w:pPr>
              <w:jc w:val="center"/>
              <w:rPr>
                <w:snapToGrid w:val="0"/>
              </w:rPr>
            </w:pPr>
            <w:r w:rsidRPr="00242174">
              <w:rPr>
                <w:snapToGrid w:val="0"/>
              </w:rPr>
              <w:t>18</w:t>
            </w:r>
          </w:p>
        </w:tc>
        <w:tc>
          <w:tcPr>
            <w:tcW w:w="3970" w:type="dxa"/>
            <w:shd w:val="clear" w:color="auto" w:fill="auto"/>
            <w:vAlign w:val="center"/>
            <w:hideMark/>
          </w:tcPr>
          <w:p w14:paraId="0C64B04B" w14:textId="77777777" w:rsidR="00242174" w:rsidRPr="00242174" w:rsidRDefault="00242174" w:rsidP="00242174">
            <w:pPr>
              <w:rPr>
                <w:snapToGrid w:val="0"/>
              </w:rPr>
            </w:pPr>
            <w:r w:rsidRPr="00242174">
              <w:rPr>
                <w:snapToGrid w:val="0"/>
              </w:rPr>
              <w:t>Налог на землю</w:t>
            </w:r>
          </w:p>
        </w:tc>
        <w:tc>
          <w:tcPr>
            <w:tcW w:w="1614" w:type="dxa"/>
            <w:shd w:val="clear" w:color="auto" w:fill="auto"/>
            <w:vAlign w:val="center"/>
            <w:hideMark/>
          </w:tcPr>
          <w:p w14:paraId="0DCBD21D"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5F486419"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7734EA72" w14:textId="77777777" w:rsidR="00242174" w:rsidRPr="00242174" w:rsidRDefault="00242174" w:rsidP="00242174">
            <w:pPr>
              <w:jc w:val="center"/>
              <w:rPr>
                <w:snapToGrid w:val="0"/>
              </w:rPr>
            </w:pPr>
            <w:r w:rsidRPr="00242174">
              <w:rPr>
                <w:snapToGrid w:val="0"/>
              </w:rPr>
              <w:t>0</w:t>
            </w:r>
          </w:p>
        </w:tc>
      </w:tr>
      <w:tr w:rsidR="00242174" w:rsidRPr="00242174" w14:paraId="420BD31A" w14:textId="77777777" w:rsidTr="007E69AF">
        <w:trPr>
          <w:trHeight w:val="315"/>
        </w:trPr>
        <w:tc>
          <w:tcPr>
            <w:tcW w:w="674" w:type="dxa"/>
            <w:shd w:val="clear" w:color="auto" w:fill="auto"/>
            <w:vAlign w:val="center"/>
            <w:hideMark/>
          </w:tcPr>
          <w:p w14:paraId="2A4D27DB" w14:textId="77777777" w:rsidR="00242174" w:rsidRPr="00242174" w:rsidRDefault="00242174" w:rsidP="00242174">
            <w:pPr>
              <w:jc w:val="center"/>
              <w:rPr>
                <w:snapToGrid w:val="0"/>
              </w:rPr>
            </w:pPr>
            <w:r w:rsidRPr="00242174">
              <w:rPr>
                <w:snapToGrid w:val="0"/>
              </w:rPr>
              <w:lastRenderedPageBreak/>
              <w:t>19</w:t>
            </w:r>
          </w:p>
        </w:tc>
        <w:tc>
          <w:tcPr>
            <w:tcW w:w="3970" w:type="dxa"/>
            <w:shd w:val="clear" w:color="auto" w:fill="auto"/>
            <w:vAlign w:val="center"/>
            <w:hideMark/>
          </w:tcPr>
          <w:p w14:paraId="6CFEC563" w14:textId="77777777" w:rsidR="00242174" w:rsidRPr="00242174" w:rsidRDefault="00242174" w:rsidP="00242174">
            <w:pPr>
              <w:rPr>
                <w:snapToGrid w:val="0"/>
              </w:rPr>
            </w:pPr>
            <w:r w:rsidRPr="00242174">
              <w:rPr>
                <w:snapToGrid w:val="0"/>
              </w:rPr>
              <w:t>Налог на загрязнение окружающей среды</w:t>
            </w:r>
          </w:p>
        </w:tc>
        <w:tc>
          <w:tcPr>
            <w:tcW w:w="1614" w:type="dxa"/>
            <w:shd w:val="clear" w:color="auto" w:fill="auto"/>
            <w:vAlign w:val="center"/>
            <w:hideMark/>
          </w:tcPr>
          <w:p w14:paraId="04E75616"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39DE4BDB"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2010DD70" w14:textId="77777777" w:rsidR="00242174" w:rsidRPr="00242174" w:rsidRDefault="00242174" w:rsidP="00242174">
            <w:pPr>
              <w:jc w:val="center"/>
              <w:rPr>
                <w:snapToGrid w:val="0"/>
              </w:rPr>
            </w:pPr>
            <w:r w:rsidRPr="00242174">
              <w:rPr>
                <w:snapToGrid w:val="0"/>
              </w:rPr>
              <w:t>0</w:t>
            </w:r>
          </w:p>
        </w:tc>
      </w:tr>
      <w:tr w:rsidR="00242174" w:rsidRPr="00242174" w14:paraId="5F9DD9DB" w14:textId="77777777" w:rsidTr="007E69AF">
        <w:trPr>
          <w:trHeight w:val="315"/>
        </w:trPr>
        <w:tc>
          <w:tcPr>
            <w:tcW w:w="674" w:type="dxa"/>
            <w:shd w:val="clear" w:color="auto" w:fill="auto"/>
            <w:vAlign w:val="center"/>
            <w:hideMark/>
          </w:tcPr>
          <w:p w14:paraId="5AAE55E0" w14:textId="77777777" w:rsidR="00242174" w:rsidRPr="00242174" w:rsidRDefault="00242174" w:rsidP="00242174">
            <w:pPr>
              <w:jc w:val="center"/>
              <w:rPr>
                <w:snapToGrid w:val="0"/>
              </w:rPr>
            </w:pPr>
            <w:r w:rsidRPr="00242174">
              <w:rPr>
                <w:snapToGrid w:val="0"/>
              </w:rPr>
              <w:t>20</w:t>
            </w:r>
          </w:p>
        </w:tc>
        <w:tc>
          <w:tcPr>
            <w:tcW w:w="3970" w:type="dxa"/>
            <w:shd w:val="clear" w:color="auto" w:fill="auto"/>
            <w:vAlign w:val="center"/>
            <w:hideMark/>
          </w:tcPr>
          <w:p w14:paraId="6D214C83" w14:textId="77777777" w:rsidR="00242174" w:rsidRPr="00242174" w:rsidRDefault="00242174" w:rsidP="00242174">
            <w:pPr>
              <w:rPr>
                <w:snapToGrid w:val="0"/>
              </w:rPr>
            </w:pPr>
            <w:r w:rsidRPr="00242174">
              <w:rPr>
                <w:snapToGrid w:val="0"/>
              </w:rPr>
              <w:t>Единый транспортный налог</w:t>
            </w:r>
          </w:p>
        </w:tc>
        <w:tc>
          <w:tcPr>
            <w:tcW w:w="1614" w:type="dxa"/>
            <w:shd w:val="clear" w:color="auto" w:fill="auto"/>
            <w:vAlign w:val="center"/>
            <w:hideMark/>
          </w:tcPr>
          <w:p w14:paraId="31812B23"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4360A6C5"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6DEAB139" w14:textId="77777777" w:rsidR="00242174" w:rsidRPr="00242174" w:rsidRDefault="00242174" w:rsidP="00242174">
            <w:pPr>
              <w:jc w:val="center"/>
              <w:rPr>
                <w:snapToGrid w:val="0"/>
              </w:rPr>
            </w:pPr>
            <w:r w:rsidRPr="00242174">
              <w:rPr>
                <w:snapToGrid w:val="0"/>
              </w:rPr>
              <w:t>0</w:t>
            </w:r>
          </w:p>
        </w:tc>
      </w:tr>
      <w:tr w:rsidR="00242174" w:rsidRPr="00242174" w14:paraId="623934EC" w14:textId="77777777" w:rsidTr="007E69AF">
        <w:trPr>
          <w:trHeight w:val="315"/>
        </w:trPr>
        <w:tc>
          <w:tcPr>
            <w:tcW w:w="674" w:type="dxa"/>
            <w:shd w:val="clear" w:color="auto" w:fill="auto"/>
            <w:vAlign w:val="center"/>
            <w:hideMark/>
          </w:tcPr>
          <w:p w14:paraId="45BB9407" w14:textId="77777777" w:rsidR="00242174" w:rsidRPr="00242174" w:rsidRDefault="00242174" w:rsidP="00242174">
            <w:pPr>
              <w:jc w:val="center"/>
              <w:rPr>
                <w:snapToGrid w:val="0"/>
              </w:rPr>
            </w:pPr>
            <w:r w:rsidRPr="00242174">
              <w:rPr>
                <w:snapToGrid w:val="0"/>
              </w:rPr>
              <w:t>21</w:t>
            </w:r>
          </w:p>
        </w:tc>
        <w:tc>
          <w:tcPr>
            <w:tcW w:w="3970" w:type="dxa"/>
            <w:shd w:val="clear" w:color="auto" w:fill="auto"/>
            <w:vAlign w:val="center"/>
            <w:hideMark/>
          </w:tcPr>
          <w:p w14:paraId="482AB8D8" w14:textId="77777777" w:rsidR="00242174" w:rsidRPr="00242174" w:rsidRDefault="00242174" w:rsidP="00242174">
            <w:pPr>
              <w:rPr>
                <w:snapToGrid w:val="0"/>
              </w:rPr>
            </w:pPr>
            <w:r w:rsidRPr="00242174">
              <w:rPr>
                <w:snapToGrid w:val="0"/>
              </w:rPr>
              <w:t>Услуги сторонних организаций (сумма стр. 22 - 27), в том числе:</w:t>
            </w:r>
          </w:p>
        </w:tc>
        <w:tc>
          <w:tcPr>
            <w:tcW w:w="1614" w:type="dxa"/>
            <w:shd w:val="clear" w:color="auto" w:fill="auto"/>
            <w:vAlign w:val="center"/>
            <w:hideMark/>
          </w:tcPr>
          <w:p w14:paraId="2A020A51" w14:textId="77777777" w:rsidR="00242174" w:rsidRPr="00242174" w:rsidRDefault="00242174" w:rsidP="00242174">
            <w:pPr>
              <w:jc w:val="center"/>
              <w:rPr>
                <w:snapToGrid w:val="0"/>
              </w:rPr>
            </w:pPr>
            <w:r w:rsidRPr="00242174">
              <w:rPr>
                <w:snapToGrid w:val="0"/>
              </w:rPr>
              <w:t>1200</w:t>
            </w:r>
          </w:p>
        </w:tc>
        <w:tc>
          <w:tcPr>
            <w:tcW w:w="1614" w:type="dxa"/>
            <w:shd w:val="clear" w:color="auto" w:fill="auto"/>
            <w:vAlign w:val="center"/>
            <w:hideMark/>
          </w:tcPr>
          <w:p w14:paraId="2B5282B8" w14:textId="77777777" w:rsidR="00242174" w:rsidRPr="00242174" w:rsidRDefault="00242174" w:rsidP="00242174">
            <w:pPr>
              <w:jc w:val="center"/>
              <w:rPr>
                <w:snapToGrid w:val="0"/>
              </w:rPr>
            </w:pPr>
            <w:r w:rsidRPr="00242174">
              <w:rPr>
                <w:snapToGrid w:val="0"/>
              </w:rPr>
              <w:t>1 193</w:t>
            </w:r>
          </w:p>
        </w:tc>
        <w:tc>
          <w:tcPr>
            <w:tcW w:w="1769" w:type="dxa"/>
            <w:shd w:val="clear" w:color="auto" w:fill="auto"/>
            <w:vAlign w:val="center"/>
            <w:hideMark/>
          </w:tcPr>
          <w:p w14:paraId="176D96A7" w14:textId="77777777" w:rsidR="00242174" w:rsidRPr="00242174" w:rsidRDefault="00242174" w:rsidP="00242174">
            <w:pPr>
              <w:jc w:val="center"/>
              <w:rPr>
                <w:snapToGrid w:val="0"/>
              </w:rPr>
            </w:pPr>
            <w:r w:rsidRPr="00242174">
              <w:rPr>
                <w:snapToGrid w:val="0"/>
              </w:rPr>
              <w:t>-7</w:t>
            </w:r>
          </w:p>
        </w:tc>
      </w:tr>
      <w:tr w:rsidR="00242174" w:rsidRPr="00242174" w14:paraId="3BC44D38" w14:textId="77777777" w:rsidTr="007E69AF">
        <w:trPr>
          <w:trHeight w:val="315"/>
        </w:trPr>
        <w:tc>
          <w:tcPr>
            <w:tcW w:w="674" w:type="dxa"/>
            <w:shd w:val="clear" w:color="auto" w:fill="auto"/>
            <w:vAlign w:val="center"/>
            <w:hideMark/>
          </w:tcPr>
          <w:p w14:paraId="47B01AAD" w14:textId="77777777" w:rsidR="00242174" w:rsidRPr="00242174" w:rsidRDefault="00242174" w:rsidP="00242174">
            <w:pPr>
              <w:jc w:val="center"/>
              <w:rPr>
                <w:snapToGrid w:val="0"/>
              </w:rPr>
            </w:pPr>
            <w:r w:rsidRPr="00242174">
              <w:rPr>
                <w:snapToGrid w:val="0"/>
              </w:rPr>
              <w:t>22</w:t>
            </w:r>
          </w:p>
        </w:tc>
        <w:tc>
          <w:tcPr>
            <w:tcW w:w="3970" w:type="dxa"/>
            <w:shd w:val="clear" w:color="auto" w:fill="auto"/>
            <w:vAlign w:val="center"/>
            <w:hideMark/>
          </w:tcPr>
          <w:p w14:paraId="49FC29A0" w14:textId="77777777" w:rsidR="00242174" w:rsidRPr="00242174" w:rsidRDefault="00242174" w:rsidP="00242174">
            <w:pPr>
              <w:rPr>
                <w:snapToGrid w:val="0"/>
              </w:rPr>
            </w:pPr>
            <w:r w:rsidRPr="00242174">
              <w:rPr>
                <w:snapToGrid w:val="0"/>
              </w:rPr>
              <w:t>Услуги средств связи</w:t>
            </w:r>
          </w:p>
        </w:tc>
        <w:tc>
          <w:tcPr>
            <w:tcW w:w="1614" w:type="dxa"/>
            <w:shd w:val="clear" w:color="auto" w:fill="auto"/>
            <w:vAlign w:val="center"/>
            <w:hideMark/>
          </w:tcPr>
          <w:p w14:paraId="69D5C39A" w14:textId="77777777" w:rsidR="00242174" w:rsidRPr="00242174" w:rsidRDefault="00242174" w:rsidP="00242174">
            <w:pPr>
              <w:jc w:val="center"/>
              <w:rPr>
                <w:snapToGrid w:val="0"/>
              </w:rPr>
            </w:pPr>
            <w:r w:rsidRPr="00242174">
              <w:rPr>
                <w:snapToGrid w:val="0"/>
              </w:rPr>
              <w:t>84</w:t>
            </w:r>
          </w:p>
        </w:tc>
        <w:tc>
          <w:tcPr>
            <w:tcW w:w="1614" w:type="dxa"/>
            <w:shd w:val="clear" w:color="auto" w:fill="auto"/>
            <w:vAlign w:val="center"/>
            <w:hideMark/>
          </w:tcPr>
          <w:p w14:paraId="48BDDB0A"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hideMark/>
          </w:tcPr>
          <w:p w14:paraId="3688DE48" w14:textId="77777777" w:rsidR="00242174" w:rsidRPr="00242174" w:rsidRDefault="00242174" w:rsidP="00242174">
            <w:pPr>
              <w:jc w:val="center"/>
              <w:rPr>
                <w:snapToGrid w:val="0"/>
              </w:rPr>
            </w:pPr>
            <w:r w:rsidRPr="00242174">
              <w:rPr>
                <w:snapToGrid w:val="0"/>
              </w:rPr>
              <w:t>-4</w:t>
            </w:r>
          </w:p>
        </w:tc>
      </w:tr>
      <w:tr w:rsidR="00242174" w:rsidRPr="00242174" w14:paraId="5014B8CA" w14:textId="77777777" w:rsidTr="007E69AF">
        <w:trPr>
          <w:trHeight w:val="315"/>
        </w:trPr>
        <w:tc>
          <w:tcPr>
            <w:tcW w:w="674" w:type="dxa"/>
            <w:shd w:val="clear" w:color="auto" w:fill="auto"/>
            <w:vAlign w:val="center"/>
            <w:hideMark/>
          </w:tcPr>
          <w:p w14:paraId="74D327BF" w14:textId="77777777" w:rsidR="00242174" w:rsidRPr="00242174" w:rsidRDefault="00242174" w:rsidP="00242174">
            <w:pPr>
              <w:jc w:val="center"/>
              <w:rPr>
                <w:snapToGrid w:val="0"/>
              </w:rPr>
            </w:pPr>
            <w:r w:rsidRPr="00242174">
              <w:rPr>
                <w:snapToGrid w:val="0"/>
              </w:rPr>
              <w:t>23</w:t>
            </w:r>
          </w:p>
        </w:tc>
        <w:tc>
          <w:tcPr>
            <w:tcW w:w="3970" w:type="dxa"/>
            <w:shd w:val="clear" w:color="auto" w:fill="auto"/>
            <w:vAlign w:val="center"/>
            <w:hideMark/>
          </w:tcPr>
          <w:p w14:paraId="63A8B263" w14:textId="77777777" w:rsidR="00242174" w:rsidRPr="00242174" w:rsidRDefault="00242174" w:rsidP="00242174">
            <w:pPr>
              <w:rPr>
                <w:snapToGrid w:val="0"/>
              </w:rPr>
            </w:pPr>
            <w:r w:rsidRPr="00242174">
              <w:rPr>
                <w:snapToGrid w:val="0"/>
              </w:rPr>
              <w:t>Транспортные услуги</w:t>
            </w:r>
          </w:p>
        </w:tc>
        <w:tc>
          <w:tcPr>
            <w:tcW w:w="1614" w:type="dxa"/>
            <w:shd w:val="clear" w:color="auto" w:fill="auto"/>
            <w:vAlign w:val="center"/>
            <w:hideMark/>
          </w:tcPr>
          <w:p w14:paraId="59D05E4C" w14:textId="77777777" w:rsidR="00242174" w:rsidRPr="00242174" w:rsidRDefault="00242174" w:rsidP="00242174">
            <w:pPr>
              <w:jc w:val="center"/>
              <w:rPr>
                <w:snapToGrid w:val="0"/>
              </w:rPr>
            </w:pPr>
            <w:r w:rsidRPr="00242174">
              <w:rPr>
                <w:snapToGrid w:val="0"/>
              </w:rPr>
              <w:t>882</w:t>
            </w:r>
          </w:p>
        </w:tc>
        <w:tc>
          <w:tcPr>
            <w:tcW w:w="1614" w:type="dxa"/>
            <w:shd w:val="clear" w:color="auto" w:fill="auto"/>
            <w:vAlign w:val="center"/>
            <w:hideMark/>
          </w:tcPr>
          <w:p w14:paraId="29BE7DC0" w14:textId="77777777" w:rsidR="00242174" w:rsidRPr="00242174" w:rsidRDefault="00242174" w:rsidP="00242174">
            <w:pPr>
              <w:jc w:val="center"/>
              <w:rPr>
                <w:snapToGrid w:val="0"/>
              </w:rPr>
            </w:pPr>
            <w:r w:rsidRPr="00242174">
              <w:rPr>
                <w:snapToGrid w:val="0"/>
              </w:rPr>
              <w:t>882</w:t>
            </w:r>
          </w:p>
        </w:tc>
        <w:tc>
          <w:tcPr>
            <w:tcW w:w="1769" w:type="dxa"/>
            <w:shd w:val="clear" w:color="auto" w:fill="auto"/>
            <w:vAlign w:val="center"/>
            <w:hideMark/>
          </w:tcPr>
          <w:p w14:paraId="0BEAF70F" w14:textId="77777777" w:rsidR="00242174" w:rsidRPr="00242174" w:rsidRDefault="00242174" w:rsidP="00242174">
            <w:pPr>
              <w:jc w:val="center"/>
              <w:rPr>
                <w:snapToGrid w:val="0"/>
              </w:rPr>
            </w:pPr>
            <w:r w:rsidRPr="00242174">
              <w:rPr>
                <w:snapToGrid w:val="0"/>
              </w:rPr>
              <w:t>0</w:t>
            </w:r>
          </w:p>
        </w:tc>
      </w:tr>
      <w:tr w:rsidR="00242174" w:rsidRPr="00242174" w14:paraId="3A0A6ACA" w14:textId="77777777" w:rsidTr="007E69AF">
        <w:trPr>
          <w:trHeight w:val="315"/>
        </w:trPr>
        <w:tc>
          <w:tcPr>
            <w:tcW w:w="674" w:type="dxa"/>
            <w:shd w:val="clear" w:color="auto" w:fill="auto"/>
            <w:vAlign w:val="center"/>
            <w:hideMark/>
          </w:tcPr>
          <w:p w14:paraId="4601FC04" w14:textId="77777777" w:rsidR="00242174" w:rsidRPr="00242174" w:rsidRDefault="00242174" w:rsidP="00242174">
            <w:pPr>
              <w:jc w:val="center"/>
              <w:rPr>
                <w:snapToGrid w:val="0"/>
              </w:rPr>
            </w:pPr>
            <w:r w:rsidRPr="00242174">
              <w:rPr>
                <w:snapToGrid w:val="0"/>
              </w:rPr>
              <w:t>24</w:t>
            </w:r>
          </w:p>
        </w:tc>
        <w:tc>
          <w:tcPr>
            <w:tcW w:w="3970" w:type="dxa"/>
            <w:shd w:val="clear" w:color="auto" w:fill="auto"/>
            <w:vAlign w:val="center"/>
            <w:hideMark/>
          </w:tcPr>
          <w:p w14:paraId="552E0F1A" w14:textId="77777777" w:rsidR="00242174" w:rsidRPr="00242174" w:rsidRDefault="00242174" w:rsidP="00242174">
            <w:pPr>
              <w:rPr>
                <w:snapToGrid w:val="0"/>
              </w:rPr>
            </w:pPr>
            <w:r w:rsidRPr="00242174">
              <w:rPr>
                <w:snapToGrid w:val="0"/>
              </w:rPr>
              <w:t>Оплата вневедомственной охраны</w:t>
            </w:r>
          </w:p>
        </w:tc>
        <w:tc>
          <w:tcPr>
            <w:tcW w:w="1614" w:type="dxa"/>
            <w:shd w:val="clear" w:color="auto" w:fill="auto"/>
            <w:vAlign w:val="center"/>
            <w:hideMark/>
          </w:tcPr>
          <w:p w14:paraId="630636A1"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006AA4B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163CEADA" w14:textId="77777777" w:rsidR="00242174" w:rsidRPr="00242174" w:rsidRDefault="00242174" w:rsidP="00242174">
            <w:pPr>
              <w:jc w:val="center"/>
              <w:rPr>
                <w:snapToGrid w:val="0"/>
              </w:rPr>
            </w:pPr>
            <w:r w:rsidRPr="00242174">
              <w:rPr>
                <w:snapToGrid w:val="0"/>
              </w:rPr>
              <w:t>0</w:t>
            </w:r>
          </w:p>
        </w:tc>
      </w:tr>
      <w:tr w:rsidR="00242174" w:rsidRPr="00242174" w14:paraId="635117B7" w14:textId="77777777" w:rsidTr="007E69AF">
        <w:trPr>
          <w:trHeight w:val="315"/>
        </w:trPr>
        <w:tc>
          <w:tcPr>
            <w:tcW w:w="674" w:type="dxa"/>
            <w:shd w:val="clear" w:color="auto" w:fill="auto"/>
            <w:vAlign w:val="center"/>
            <w:hideMark/>
          </w:tcPr>
          <w:p w14:paraId="3CAF9233" w14:textId="77777777" w:rsidR="00242174" w:rsidRPr="00242174" w:rsidRDefault="00242174" w:rsidP="00242174">
            <w:pPr>
              <w:jc w:val="center"/>
              <w:rPr>
                <w:snapToGrid w:val="0"/>
              </w:rPr>
            </w:pPr>
            <w:r w:rsidRPr="00242174">
              <w:rPr>
                <w:snapToGrid w:val="0"/>
              </w:rPr>
              <w:t>25</w:t>
            </w:r>
          </w:p>
        </w:tc>
        <w:tc>
          <w:tcPr>
            <w:tcW w:w="3970" w:type="dxa"/>
            <w:shd w:val="clear" w:color="auto" w:fill="auto"/>
            <w:vAlign w:val="center"/>
            <w:hideMark/>
          </w:tcPr>
          <w:p w14:paraId="36888359" w14:textId="77777777" w:rsidR="00242174" w:rsidRPr="00242174" w:rsidRDefault="00242174" w:rsidP="00242174">
            <w:pPr>
              <w:rPr>
                <w:snapToGrid w:val="0"/>
              </w:rPr>
            </w:pPr>
            <w:r w:rsidRPr="00242174">
              <w:rPr>
                <w:snapToGrid w:val="0"/>
              </w:rPr>
              <w:t>Аудиторские и консалтинговые услуги</w:t>
            </w:r>
          </w:p>
        </w:tc>
        <w:tc>
          <w:tcPr>
            <w:tcW w:w="1614" w:type="dxa"/>
            <w:shd w:val="clear" w:color="auto" w:fill="auto"/>
            <w:vAlign w:val="center"/>
            <w:hideMark/>
          </w:tcPr>
          <w:p w14:paraId="2E23B87D"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2B694E01"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01E257DB" w14:textId="77777777" w:rsidR="00242174" w:rsidRPr="00242174" w:rsidRDefault="00242174" w:rsidP="00242174">
            <w:pPr>
              <w:jc w:val="center"/>
              <w:rPr>
                <w:snapToGrid w:val="0"/>
              </w:rPr>
            </w:pPr>
            <w:r w:rsidRPr="00242174">
              <w:rPr>
                <w:snapToGrid w:val="0"/>
              </w:rPr>
              <w:t>0</w:t>
            </w:r>
          </w:p>
        </w:tc>
      </w:tr>
      <w:tr w:rsidR="00242174" w:rsidRPr="00242174" w14:paraId="2E566E43" w14:textId="77777777" w:rsidTr="007E69AF">
        <w:trPr>
          <w:trHeight w:val="315"/>
        </w:trPr>
        <w:tc>
          <w:tcPr>
            <w:tcW w:w="674" w:type="dxa"/>
            <w:shd w:val="clear" w:color="auto" w:fill="auto"/>
            <w:vAlign w:val="center"/>
            <w:hideMark/>
          </w:tcPr>
          <w:p w14:paraId="3907B94D" w14:textId="77777777" w:rsidR="00242174" w:rsidRPr="00242174" w:rsidRDefault="00242174" w:rsidP="00242174">
            <w:pPr>
              <w:jc w:val="center"/>
              <w:rPr>
                <w:snapToGrid w:val="0"/>
              </w:rPr>
            </w:pPr>
            <w:r w:rsidRPr="00242174">
              <w:rPr>
                <w:snapToGrid w:val="0"/>
              </w:rPr>
              <w:t>26</w:t>
            </w:r>
          </w:p>
        </w:tc>
        <w:tc>
          <w:tcPr>
            <w:tcW w:w="3970" w:type="dxa"/>
            <w:shd w:val="clear" w:color="auto" w:fill="auto"/>
            <w:vAlign w:val="center"/>
            <w:hideMark/>
          </w:tcPr>
          <w:p w14:paraId="785C8614" w14:textId="77777777" w:rsidR="00242174" w:rsidRPr="00242174" w:rsidRDefault="00242174" w:rsidP="00242174">
            <w:pPr>
              <w:rPr>
                <w:snapToGrid w:val="0"/>
              </w:rPr>
            </w:pPr>
            <w:r w:rsidRPr="00242174">
              <w:rPr>
                <w:snapToGrid w:val="0"/>
              </w:rPr>
              <w:t>Информационно-вычислительные услуги</w:t>
            </w:r>
          </w:p>
        </w:tc>
        <w:tc>
          <w:tcPr>
            <w:tcW w:w="1614" w:type="dxa"/>
            <w:shd w:val="clear" w:color="auto" w:fill="auto"/>
            <w:vAlign w:val="center"/>
            <w:hideMark/>
          </w:tcPr>
          <w:p w14:paraId="10909592" w14:textId="77777777" w:rsidR="00242174" w:rsidRPr="00242174" w:rsidRDefault="00242174" w:rsidP="00242174">
            <w:pPr>
              <w:jc w:val="center"/>
              <w:rPr>
                <w:snapToGrid w:val="0"/>
              </w:rPr>
            </w:pPr>
            <w:r w:rsidRPr="00242174">
              <w:rPr>
                <w:snapToGrid w:val="0"/>
              </w:rPr>
              <w:t>30</w:t>
            </w:r>
          </w:p>
        </w:tc>
        <w:tc>
          <w:tcPr>
            <w:tcW w:w="1614" w:type="dxa"/>
            <w:shd w:val="clear" w:color="auto" w:fill="auto"/>
            <w:vAlign w:val="center"/>
            <w:hideMark/>
          </w:tcPr>
          <w:p w14:paraId="15C6AF86" w14:textId="77777777" w:rsidR="00242174" w:rsidRPr="00242174" w:rsidRDefault="00242174" w:rsidP="00242174">
            <w:pPr>
              <w:jc w:val="center"/>
              <w:rPr>
                <w:snapToGrid w:val="0"/>
              </w:rPr>
            </w:pPr>
            <w:r w:rsidRPr="00242174">
              <w:rPr>
                <w:snapToGrid w:val="0"/>
              </w:rPr>
              <w:t>29</w:t>
            </w:r>
          </w:p>
        </w:tc>
        <w:tc>
          <w:tcPr>
            <w:tcW w:w="1769" w:type="dxa"/>
            <w:shd w:val="clear" w:color="auto" w:fill="auto"/>
            <w:vAlign w:val="center"/>
            <w:hideMark/>
          </w:tcPr>
          <w:p w14:paraId="024864FA" w14:textId="77777777" w:rsidR="00242174" w:rsidRPr="00242174" w:rsidRDefault="00242174" w:rsidP="00242174">
            <w:pPr>
              <w:jc w:val="center"/>
              <w:rPr>
                <w:snapToGrid w:val="0"/>
              </w:rPr>
            </w:pPr>
            <w:r w:rsidRPr="00242174">
              <w:rPr>
                <w:snapToGrid w:val="0"/>
              </w:rPr>
              <w:t>-1</w:t>
            </w:r>
          </w:p>
        </w:tc>
      </w:tr>
      <w:tr w:rsidR="00242174" w:rsidRPr="00242174" w14:paraId="35E8C2E5" w14:textId="77777777" w:rsidTr="007E69AF">
        <w:trPr>
          <w:trHeight w:val="315"/>
        </w:trPr>
        <w:tc>
          <w:tcPr>
            <w:tcW w:w="674" w:type="dxa"/>
            <w:shd w:val="clear" w:color="auto" w:fill="auto"/>
            <w:vAlign w:val="center"/>
            <w:hideMark/>
          </w:tcPr>
          <w:p w14:paraId="44D0D6F6" w14:textId="77777777" w:rsidR="00242174" w:rsidRPr="00242174" w:rsidRDefault="00242174" w:rsidP="00242174">
            <w:pPr>
              <w:jc w:val="center"/>
              <w:rPr>
                <w:snapToGrid w:val="0"/>
              </w:rPr>
            </w:pPr>
            <w:r w:rsidRPr="00242174">
              <w:rPr>
                <w:snapToGrid w:val="0"/>
              </w:rPr>
              <w:t>27</w:t>
            </w:r>
          </w:p>
        </w:tc>
        <w:tc>
          <w:tcPr>
            <w:tcW w:w="3970" w:type="dxa"/>
            <w:shd w:val="clear" w:color="auto" w:fill="auto"/>
            <w:vAlign w:val="center"/>
            <w:hideMark/>
          </w:tcPr>
          <w:p w14:paraId="1AD364F3"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hideMark/>
          </w:tcPr>
          <w:p w14:paraId="3AD47FFD" w14:textId="77777777" w:rsidR="00242174" w:rsidRPr="00242174" w:rsidRDefault="00242174" w:rsidP="00242174">
            <w:pPr>
              <w:jc w:val="center"/>
              <w:rPr>
                <w:snapToGrid w:val="0"/>
              </w:rPr>
            </w:pPr>
            <w:r w:rsidRPr="00242174">
              <w:rPr>
                <w:snapToGrid w:val="0"/>
              </w:rPr>
              <w:t>204</w:t>
            </w:r>
          </w:p>
        </w:tc>
        <w:tc>
          <w:tcPr>
            <w:tcW w:w="1614" w:type="dxa"/>
            <w:shd w:val="clear" w:color="auto" w:fill="auto"/>
            <w:vAlign w:val="center"/>
            <w:hideMark/>
          </w:tcPr>
          <w:p w14:paraId="053EF238" w14:textId="77777777" w:rsidR="00242174" w:rsidRPr="00242174" w:rsidRDefault="00242174" w:rsidP="00242174">
            <w:pPr>
              <w:jc w:val="center"/>
              <w:rPr>
                <w:snapToGrid w:val="0"/>
              </w:rPr>
            </w:pPr>
            <w:r w:rsidRPr="00242174">
              <w:rPr>
                <w:snapToGrid w:val="0"/>
              </w:rPr>
              <w:t>202</w:t>
            </w:r>
          </w:p>
        </w:tc>
        <w:tc>
          <w:tcPr>
            <w:tcW w:w="1769" w:type="dxa"/>
            <w:shd w:val="clear" w:color="auto" w:fill="auto"/>
            <w:vAlign w:val="center"/>
            <w:hideMark/>
          </w:tcPr>
          <w:p w14:paraId="5ADEF1A2" w14:textId="77777777" w:rsidR="00242174" w:rsidRPr="00242174" w:rsidRDefault="00242174" w:rsidP="00242174">
            <w:pPr>
              <w:jc w:val="center"/>
              <w:rPr>
                <w:snapToGrid w:val="0"/>
              </w:rPr>
            </w:pPr>
            <w:r w:rsidRPr="00242174">
              <w:rPr>
                <w:snapToGrid w:val="0"/>
              </w:rPr>
              <w:t>-2</w:t>
            </w:r>
          </w:p>
        </w:tc>
      </w:tr>
      <w:tr w:rsidR="00242174" w:rsidRPr="00242174" w14:paraId="55913A3E" w14:textId="77777777" w:rsidTr="007E69AF">
        <w:trPr>
          <w:trHeight w:val="315"/>
        </w:trPr>
        <w:tc>
          <w:tcPr>
            <w:tcW w:w="674" w:type="dxa"/>
            <w:shd w:val="clear" w:color="auto" w:fill="auto"/>
            <w:vAlign w:val="center"/>
            <w:hideMark/>
          </w:tcPr>
          <w:p w14:paraId="3D89AC60" w14:textId="77777777" w:rsidR="00242174" w:rsidRPr="00242174" w:rsidRDefault="00242174" w:rsidP="00242174">
            <w:pPr>
              <w:jc w:val="center"/>
              <w:rPr>
                <w:snapToGrid w:val="0"/>
              </w:rPr>
            </w:pPr>
            <w:r w:rsidRPr="00242174">
              <w:rPr>
                <w:snapToGrid w:val="0"/>
              </w:rPr>
              <w:t>28</w:t>
            </w:r>
          </w:p>
        </w:tc>
        <w:tc>
          <w:tcPr>
            <w:tcW w:w="3970" w:type="dxa"/>
            <w:shd w:val="clear" w:color="auto" w:fill="auto"/>
            <w:vAlign w:val="center"/>
            <w:hideMark/>
          </w:tcPr>
          <w:p w14:paraId="65A6A8E7" w14:textId="77777777" w:rsidR="00242174" w:rsidRPr="00242174" w:rsidRDefault="00242174" w:rsidP="00242174">
            <w:pPr>
              <w:rPr>
                <w:snapToGrid w:val="0"/>
              </w:rPr>
            </w:pPr>
            <w:r w:rsidRPr="00242174">
              <w:rPr>
                <w:snapToGrid w:val="0"/>
              </w:rPr>
              <w:t>Капитальный ремонт</w:t>
            </w:r>
          </w:p>
        </w:tc>
        <w:tc>
          <w:tcPr>
            <w:tcW w:w="1614" w:type="dxa"/>
            <w:shd w:val="clear" w:color="auto" w:fill="auto"/>
            <w:vAlign w:val="center"/>
            <w:hideMark/>
          </w:tcPr>
          <w:p w14:paraId="45AA9171"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3B9A68A1"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2DACB464" w14:textId="77777777" w:rsidR="00242174" w:rsidRPr="00242174" w:rsidRDefault="00242174" w:rsidP="00242174">
            <w:pPr>
              <w:jc w:val="center"/>
              <w:rPr>
                <w:snapToGrid w:val="0"/>
              </w:rPr>
            </w:pPr>
            <w:r w:rsidRPr="00242174">
              <w:rPr>
                <w:snapToGrid w:val="0"/>
              </w:rPr>
              <w:t>0</w:t>
            </w:r>
          </w:p>
        </w:tc>
      </w:tr>
      <w:tr w:rsidR="00242174" w:rsidRPr="00242174" w14:paraId="7DB06699" w14:textId="77777777" w:rsidTr="007E69AF">
        <w:trPr>
          <w:trHeight w:val="315"/>
        </w:trPr>
        <w:tc>
          <w:tcPr>
            <w:tcW w:w="674" w:type="dxa"/>
            <w:shd w:val="clear" w:color="auto" w:fill="auto"/>
            <w:vAlign w:val="center"/>
            <w:hideMark/>
          </w:tcPr>
          <w:p w14:paraId="3F74352A" w14:textId="77777777" w:rsidR="00242174" w:rsidRPr="00242174" w:rsidRDefault="00242174" w:rsidP="00242174">
            <w:pPr>
              <w:jc w:val="center"/>
              <w:rPr>
                <w:snapToGrid w:val="0"/>
              </w:rPr>
            </w:pPr>
            <w:r w:rsidRPr="00242174">
              <w:rPr>
                <w:snapToGrid w:val="0"/>
              </w:rPr>
              <w:t>29</w:t>
            </w:r>
          </w:p>
        </w:tc>
        <w:tc>
          <w:tcPr>
            <w:tcW w:w="3970" w:type="dxa"/>
            <w:shd w:val="clear" w:color="auto" w:fill="auto"/>
            <w:vAlign w:val="center"/>
            <w:hideMark/>
          </w:tcPr>
          <w:p w14:paraId="68286186" w14:textId="77777777" w:rsidR="00242174" w:rsidRPr="00242174" w:rsidRDefault="00242174" w:rsidP="00242174">
            <w:pPr>
              <w:rPr>
                <w:snapToGrid w:val="0"/>
              </w:rPr>
            </w:pPr>
            <w:r w:rsidRPr="00242174">
              <w:rPr>
                <w:snapToGrid w:val="0"/>
              </w:rPr>
              <w:t>Пусконаладочные работы</w:t>
            </w:r>
          </w:p>
        </w:tc>
        <w:tc>
          <w:tcPr>
            <w:tcW w:w="1614" w:type="dxa"/>
            <w:shd w:val="clear" w:color="auto" w:fill="auto"/>
            <w:vAlign w:val="center"/>
            <w:hideMark/>
          </w:tcPr>
          <w:p w14:paraId="703246A4"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53CCF02C"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7826A5B7" w14:textId="77777777" w:rsidR="00242174" w:rsidRPr="00242174" w:rsidRDefault="00242174" w:rsidP="00242174">
            <w:pPr>
              <w:jc w:val="center"/>
              <w:rPr>
                <w:snapToGrid w:val="0"/>
              </w:rPr>
            </w:pPr>
            <w:r w:rsidRPr="00242174">
              <w:rPr>
                <w:snapToGrid w:val="0"/>
              </w:rPr>
              <w:t>0</w:t>
            </w:r>
          </w:p>
        </w:tc>
      </w:tr>
      <w:tr w:rsidR="00242174" w:rsidRPr="00242174" w14:paraId="2F745E1A" w14:textId="77777777" w:rsidTr="007E69AF">
        <w:trPr>
          <w:trHeight w:val="315"/>
        </w:trPr>
        <w:tc>
          <w:tcPr>
            <w:tcW w:w="674" w:type="dxa"/>
            <w:shd w:val="clear" w:color="auto" w:fill="auto"/>
            <w:vAlign w:val="center"/>
            <w:hideMark/>
          </w:tcPr>
          <w:p w14:paraId="735CE501" w14:textId="77777777" w:rsidR="00242174" w:rsidRPr="00242174" w:rsidRDefault="00242174" w:rsidP="00242174">
            <w:pPr>
              <w:jc w:val="center"/>
              <w:rPr>
                <w:snapToGrid w:val="0"/>
              </w:rPr>
            </w:pPr>
            <w:r w:rsidRPr="00242174">
              <w:rPr>
                <w:snapToGrid w:val="0"/>
              </w:rPr>
              <w:t>30</w:t>
            </w:r>
          </w:p>
        </w:tc>
        <w:tc>
          <w:tcPr>
            <w:tcW w:w="3970" w:type="dxa"/>
            <w:shd w:val="clear" w:color="auto" w:fill="auto"/>
            <w:vAlign w:val="center"/>
            <w:hideMark/>
          </w:tcPr>
          <w:p w14:paraId="4DCA4715" w14:textId="77777777" w:rsidR="00242174" w:rsidRPr="00242174" w:rsidRDefault="00242174" w:rsidP="00242174">
            <w:pPr>
              <w:rPr>
                <w:snapToGrid w:val="0"/>
              </w:rPr>
            </w:pPr>
            <w:r w:rsidRPr="00242174">
              <w:rPr>
                <w:snapToGrid w:val="0"/>
              </w:rPr>
              <w:t>Другие затраты (сумма стр. 31 - 36), в том числе:</w:t>
            </w:r>
          </w:p>
        </w:tc>
        <w:tc>
          <w:tcPr>
            <w:tcW w:w="1614" w:type="dxa"/>
            <w:shd w:val="clear" w:color="auto" w:fill="auto"/>
            <w:vAlign w:val="center"/>
            <w:hideMark/>
          </w:tcPr>
          <w:p w14:paraId="6415C3DF" w14:textId="77777777" w:rsidR="00242174" w:rsidRPr="00242174" w:rsidRDefault="00242174" w:rsidP="00242174">
            <w:pPr>
              <w:jc w:val="center"/>
              <w:rPr>
                <w:snapToGrid w:val="0"/>
              </w:rPr>
            </w:pPr>
            <w:r w:rsidRPr="00242174">
              <w:rPr>
                <w:snapToGrid w:val="0"/>
              </w:rPr>
              <w:t>416</w:t>
            </w:r>
          </w:p>
        </w:tc>
        <w:tc>
          <w:tcPr>
            <w:tcW w:w="1614" w:type="dxa"/>
            <w:shd w:val="clear" w:color="auto" w:fill="auto"/>
            <w:vAlign w:val="center"/>
            <w:hideMark/>
          </w:tcPr>
          <w:p w14:paraId="32083AA6" w14:textId="77777777" w:rsidR="00242174" w:rsidRPr="00242174" w:rsidRDefault="00242174" w:rsidP="00242174">
            <w:pPr>
              <w:jc w:val="center"/>
              <w:rPr>
                <w:snapToGrid w:val="0"/>
              </w:rPr>
            </w:pPr>
            <w:r w:rsidRPr="00242174">
              <w:rPr>
                <w:snapToGrid w:val="0"/>
              </w:rPr>
              <w:t>416</w:t>
            </w:r>
          </w:p>
        </w:tc>
        <w:tc>
          <w:tcPr>
            <w:tcW w:w="1769" w:type="dxa"/>
            <w:shd w:val="clear" w:color="auto" w:fill="auto"/>
            <w:vAlign w:val="center"/>
            <w:hideMark/>
          </w:tcPr>
          <w:p w14:paraId="00BEB6B8" w14:textId="77777777" w:rsidR="00242174" w:rsidRPr="00242174" w:rsidRDefault="00242174" w:rsidP="00242174">
            <w:pPr>
              <w:jc w:val="center"/>
              <w:rPr>
                <w:snapToGrid w:val="0"/>
              </w:rPr>
            </w:pPr>
            <w:r w:rsidRPr="00242174">
              <w:rPr>
                <w:snapToGrid w:val="0"/>
              </w:rPr>
              <w:t>0</w:t>
            </w:r>
          </w:p>
        </w:tc>
      </w:tr>
      <w:tr w:rsidR="00242174" w:rsidRPr="00242174" w14:paraId="1F277F86" w14:textId="77777777" w:rsidTr="007E69AF">
        <w:trPr>
          <w:trHeight w:val="315"/>
        </w:trPr>
        <w:tc>
          <w:tcPr>
            <w:tcW w:w="674" w:type="dxa"/>
            <w:shd w:val="clear" w:color="auto" w:fill="auto"/>
            <w:vAlign w:val="center"/>
            <w:hideMark/>
          </w:tcPr>
          <w:p w14:paraId="1E4ADA33" w14:textId="77777777" w:rsidR="00242174" w:rsidRPr="00242174" w:rsidRDefault="00242174" w:rsidP="00242174">
            <w:pPr>
              <w:jc w:val="center"/>
              <w:rPr>
                <w:snapToGrid w:val="0"/>
              </w:rPr>
            </w:pPr>
            <w:r w:rsidRPr="00242174">
              <w:rPr>
                <w:snapToGrid w:val="0"/>
              </w:rPr>
              <w:t>31</w:t>
            </w:r>
          </w:p>
        </w:tc>
        <w:tc>
          <w:tcPr>
            <w:tcW w:w="3970" w:type="dxa"/>
            <w:shd w:val="clear" w:color="auto" w:fill="auto"/>
            <w:vAlign w:val="center"/>
            <w:hideMark/>
          </w:tcPr>
          <w:p w14:paraId="38A191D5" w14:textId="77777777" w:rsidR="00242174" w:rsidRPr="00242174" w:rsidRDefault="00242174" w:rsidP="00242174">
            <w:pPr>
              <w:rPr>
                <w:snapToGrid w:val="0"/>
              </w:rPr>
            </w:pPr>
            <w:r w:rsidRPr="00242174">
              <w:rPr>
                <w:snapToGrid w:val="0"/>
              </w:rPr>
              <w:t>Представительские расходы</w:t>
            </w:r>
          </w:p>
        </w:tc>
        <w:tc>
          <w:tcPr>
            <w:tcW w:w="1614" w:type="dxa"/>
            <w:shd w:val="clear" w:color="auto" w:fill="auto"/>
            <w:vAlign w:val="center"/>
            <w:hideMark/>
          </w:tcPr>
          <w:p w14:paraId="29647C86"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0F09DE46"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08A0E2BF" w14:textId="77777777" w:rsidR="00242174" w:rsidRPr="00242174" w:rsidRDefault="00242174" w:rsidP="00242174">
            <w:pPr>
              <w:jc w:val="center"/>
              <w:rPr>
                <w:snapToGrid w:val="0"/>
              </w:rPr>
            </w:pPr>
            <w:r w:rsidRPr="00242174">
              <w:rPr>
                <w:snapToGrid w:val="0"/>
              </w:rPr>
              <w:t>0</w:t>
            </w:r>
          </w:p>
        </w:tc>
      </w:tr>
      <w:tr w:rsidR="00242174" w:rsidRPr="00242174" w14:paraId="2120204A" w14:textId="77777777" w:rsidTr="007E69AF">
        <w:trPr>
          <w:trHeight w:val="315"/>
        </w:trPr>
        <w:tc>
          <w:tcPr>
            <w:tcW w:w="674" w:type="dxa"/>
            <w:shd w:val="clear" w:color="auto" w:fill="auto"/>
            <w:vAlign w:val="center"/>
            <w:hideMark/>
          </w:tcPr>
          <w:p w14:paraId="4953EBC1" w14:textId="77777777" w:rsidR="00242174" w:rsidRPr="00242174" w:rsidRDefault="00242174" w:rsidP="00242174">
            <w:pPr>
              <w:jc w:val="center"/>
              <w:rPr>
                <w:snapToGrid w:val="0"/>
              </w:rPr>
            </w:pPr>
            <w:r w:rsidRPr="00242174">
              <w:rPr>
                <w:snapToGrid w:val="0"/>
              </w:rPr>
              <w:t>32</w:t>
            </w:r>
          </w:p>
        </w:tc>
        <w:tc>
          <w:tcPr>
            <w:tcW w:w="3970" w:type="dxa"/>
            <w:shd w:val="clear" w:color="auto" w:fill="auto"/>
            <w:vAlign w:val="center"/>
            <w:hideMark/>
          </w:tcPr>
          <w:p w14:paraId="33882E2B" w14:textId="77777777" w:rsidR="00242174" w:rsidRPr="00242174" w:rsidRDefault="00242174" w:rsidP="00242174">
            <w:pPr>
              <w:rPr>
                <w:snapToGrid w:val="0"/>
              </w:rPr>
            </w:pPr>
            <w:r w:rsidRPr="00242174">
              <w:rPr>
                <w:snapToGrid w:val="0"/>
              </w:rPr>
              <w:t>Командировочные расходы</w:t>
            </w:r>
          </w:p>
        </w:tc>
        <w:tc>
          <w:tcPr>
            <w:tcW w:w="1614" w:type="dxa"/>
            <w:shd w:val="clear" w:color="auto" w:fill="auto"/>
            <w:vAlign w:val="center"/>
            <w:hideMark/>
          </w:tcPr>
          <w:p w14:paraId="0A600669"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20E29501"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2F7B1D4F" w14:textId="77777777" w:rsidR="00242174" w:rsidRPr="00242174" w:rsidRDefault="00242174" w:rsidP="00242174">
            <w:pPr>
              <w:jc w:val="center"/>
              <w:rPr>
                <w:snapToGrid w:val="0"/>
              </w:rPr>
            </w:pPr>
            <w:r w:rsidRPr="00242174">
              <w:rPr>
                <w:snapToGrid w:val="0"/>
              </w:rPr>
              <w:t>0</w:t>
            </w:r>
          </w:p>
        </w:tc>
      </w:tr>
      <w:tr w:rsidR="00242174" w:rsidRPr="00242174" w14:paraId="6D19D2AB" w14:textId="77777777" w:rsidTr="007E69AF">
        <w:trPr>
          <w:trHeight w:val="315"/>
        </w:trPr>
        <w:tc>
          <w:tcPr>
            <w:tcW w:w="674" w:type="dxa"/>
            <w:shd w:val="clear" w:color="auto" w:fill="auto"/>
            <w:vAlign w:val="center"/>
            <w:hideMark/>
          </w:tcPr>
          <w:p w14:paraId="68838063" w14:textId="77777777" w:rsidR="00242174" w:rsidRPr="00242174" w:rsidRDefault="00242174" w:rsidP="00242174">
            <w:pPr>
              <w:jc w:val="center"/>
              <w:rPr>
                <w:snapToGrid w:val="0"/>
              </w:rPr>
            </w:pPr>
            <w:r w:rsidRPr="00242174">
              <w:rPr>
                <w:snapToGrid w:val="0"/>
              </w:rPr>
              <w:t>33</w:t>
            </w:r>
          </w:p>
        </w:tc>
        <w:tc>
          <w:tcPr>
            <w:tcW w:w="3970" w:type="dxa"/>
            <w:shd w:val="clear" w:color="auto" w:fill="auto"/>
            <w:vAlign w:val="center"/>
            <w:hideMark/>
          </w:tcPr>
          <w:p w14:paraId="17E13713" w14:textId="77777777" w:rsidR="00242174" w:rsidRPr="00242174" w:rsidRDefault="00242174" w:rsidP="00242174">
            <w:pPr>
              <w:rPr>
                <w:snapToGrid w:val="0"/>
              </w:rPr>
            </w:pPr>
            <w:r w:rsidRPr="00242174">
              <w:rPr>
                <w:snapToGrid w:val="0"/>
              </w:rPr>
              <w:t>Охрана труда, подготовка кадров</w:t>
            </w:r>
          </w:p>
        </w:tc>
        <w:tc>
          <w:tcPr>
            <w:tcW w:w="1614" w:type="dxa"/>
            <w:shd w:val="clear" w:color="auto" w:fill="auto"/>
            <w:vAlign w:val="center"/>
            <w:hideMark/>
          </w:tcPr>
          <w:p w14:paraId="360A96F7"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4F4E4B0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09A07E4C" w14:textId="77777777" w:rsidR="00242174" w:rsidRPr="00242174" w:rsidRDefault="00242174" w:rsidP="00242174">
            <w:pPr>
              <w:jc w:val="center"/>
              <w:rPr>
                <w:snapToGrid w:val="0"/>
              </w:rPr>
            </w:pPr>
            <w:r w:rsidRPr="00242174">
              <w:rPr>
                <w:snapToGrid w:val="0"/>
              </w:rPr>
              <w:t>0</w:t>
            </w:r>
          </w:p>
        </w:tc>
      </w:tr>
      <w:tr w:rsidR="00242174" w:rsidRPr="00242174" w14:paraId="6DC6014A" w14:textId="77777777" w:rsidTr="007E69AF">
        <w:trPr>
          <w:trHeight w:val="315"/>
        </w:trPr>
        <w:tc>
          <w:tcPr>
            <w:tcW w:w="674" w:type="dxa"/>
            <w:shd w:val="clear" w:color="auto" w:fill="auto"/>
            <w:vAlign w:val="center"/>
            <w:hideMark/>
          </w:tcPr>
          <w:p w14:paraId="12B3D8A5" w14:textId="77777777" w:rsidR="00242174" w:rsidRPr="00242174" w:rsidRDefault="00242174" w:rsidP="00242174">
            <w:pPr>
              <w:jc w:val="center"/>
              <w:rPr>
                <w:snapToGrid w:val="0"/>
              </w:rPr>
            </w:pPr>
            <w:r w:rsidRPr="00242174">
              <w:rPr>
                <w:snapToGrid w:val="0"/>
              </w:rPr>
              <w:t>34</w:t>
            </w:r>
          </w:p>
        </w:tc>
        <w:tc>
          <w:tcPr>
            <w:tcW w:w="3970" w:type="dxa"/>
            <w:shd w:val="clear" w:color="auto" w:fill="auto"/>
            <w:vAlign w:val="center"/>
            <w:hideMark/>
          </w:tcPr>
          <w:p w14:paraId="188AE26C" w14:textId="77777777" w:rsidR="00242174" w:rsidRPr="00242174" w:rsidRDefault="00242174" w:rsidP="00242174">
            <w:pPr>
              <w:rPr>
                <w:snapToGrid w:val="0"/>
              </w:rPr>
            </w:pPr>
            <w:r w:rsidRPr="00242174">
              <w:rPr>
                <w:snapToGrid w:val="0"/>
              </w:rPr>
              <w:t>Канцелярские и почтово-телеграфные расходы</w:t>
            </w:r>
          </w:p>
        </w:tc>
        <w:tc>
          <w:tcPr>
            <w:tcW w:w="1614" w:type="dxa"/>
            <w:shd w:val="clear" w:color="auto" w:fill="auto"/>
            <w:vAlign w:val="center"/>
            <w:hideMark/>
          </w:tcPr>
          <w:p w14:paraId="231D10B8"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2D172143"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6B63C694" w14:textId="77777777" w:rsidR="00242174" w:rsidRPr="00242174" w:rsidRDefault="00242174" w:rsidP="00242174">
            <w:pPr>
              <w:jc w:val="center"/>
              <w:rPr>
                <w:snapToGrid w:val="0"/>
              </w:rPr>
            </w:pPr>
            <w:r w:rsidRPr="00242174">
              <w:rPr>
                <w:snapToGrid w:val="0"/>
              </w:rPr>
              <w:t>0</w:t>
            </w:r>
          </w:p>
        </w:tc>
      </w:tr>
      <w:tr w:rsidR="00242174" w:rsidRPr="00242174" w14:paraId="28E926C1" w14:textId="77777777" w:rsidTr="007E69AF">
        <w:trPr>
          <w:trHeight w:val="315"/>
        </w:trPr>
        <w:tc>
          <w:tcPr>
            <w:tcW w:w="674" w:type="dxa"/>
            <w:shd w:val="clear" w:color="auto" w:fill="auto"/>
            <w:vAlign w:val="center"/>
            <w:hideMark/>
          </w:tcPr>
          <w:p w14:paraId="602C78E1" w14:textId="77777777" w:rsidR="00242174" w:rsidRPr="00242174" w:rsidRDefault="00242174" w:rsidP="00242174">
            <w:pPr>
              <w:jc w:val="center"/>
              <w:rPr>
                <w:snapToGrid w:val="0"/>
              </w:rPr>
            </w:pPr>
            <w:r w:rsidRPr="00242174">
              <w:rPr>
                <w:snapToGrid w:val="0"/>
              </w:rPr>
              <w:t>35</w:t>
            </w:r>
          </w:p>
        </w:tc>
        <w:tc>
          <w:tcPr>
            <w:tcW w:w="3970" w:type="dxa"/>
            <w:shd w:val="clear" w:color="auto" w:fill="auto"/>
            <w:vAlign w:val="center"/>
            <w:hideMark/>
          </w:tcPr>
          <w:p w14:paraId="25263977" w14:textId="77777777" w:rsidR="00242174" w:rsidRPr="00242174" w:rsidRDefault="00242174" w:rsidP="00242174">
            <w:pPr>
              <w:rPr>
                <w:snapToGrid w:val="0"/>
              </w:rPr>
            </w:pPr>
            <w:r w:rsidRPr="00242174">
              <w:rPr>
                <w:snapToGrid w:val="0"/>
              </w:rPr>
              <w:t>НИОКР</w:t>
            </w:r>
          </w:p>
        </w:tc>
        <w:tc>
          <w:tcPr>
            <w:tcW w:w="1614" w:type="dxa"/>
            <w:shd w:val="clear" w:color="auto" w:fill="auto"/>
            <w:vAlign w:val="center"/>
            <w:hideMark/>
          </w:tcPr>
          <w:p w14:paraId="46774905"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693926E5"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5096167A" w14:textId="77777777" w:rsidR="00242174" w:rsidRPr="00242174" w:rsidRDefault="00242174" w:rsidP="00242174">
            <w:pPr>
              <w:jc w:val="center"/>
              <w:rPr>
                <w:snapToGrid w:val="0"/>
              </w:rPr>
            </w:pPr>
            <w:r w:rsidRPr="00242174">
              <w:rPr>
                <w:snapToGrid w:val="0"/>
              </w:rPr>
              <w:t>0</w:t>
            </w:r>
          </w:p>
        </w:tc>
      </w:tr>
      <w:tr w:rsidR="00242174" w:rsidRPr="00242174" w14:paraId="452789D7" w14:textId="77777777" w:rsidTr="007E69AF">
        <w:trPr>
          <w:trHeight w:val="315"/>
        </w:trPr>
        <w:tc>
          <w:tcPr>
            <w:tcW w:w="674" w:type="dxa"/>
            <w:shd w:val="clear" w:color="auto" w:fill="auto"/>
            <w:vAlign w:val="center"/>
            <w:hideMark/>
          </w:tcPr>
          <w:p w14:paraId="13808B30" w14:textId="77777777" w:rsidR="00242174" w:rsidRPr="00242174" w:rsidRDefault="00242174" w:rsidP="00242174">
            <w:pPr>
              <w:jc w:val="center"/>
              <w:rPr>
                <w:snapToGrid w:val="0"/>
              </w:rPr>
            </w:pPr>
            <w:r w:rsidRPr="00242174">
              <w:rPr>
                <w:snapToGrid w:val="0"/>
              </w:rPr>
              <w:t>36</w:t>
            </w:r>
          </w:p>
        </w:tc>
        <w:tc>
          <w:tcPr>
            <w:tcW w:w="3970" w:type="dxa"/>
            <w:shd w:val="clear" w:color="auto" w:fill="auto"/>
            <w:vAlign w:val="center"/>
            <w:hideMark/>
          </w:tcPr>
          <w:p w14:paraId="45687872"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hideMark/>
          </w:tcPr>
          <w:p w14:paraId="53E1763E"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0B8217A5"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18D1D6BB" w14:textId="77777777" w:rsidR="00242174" w:rsidRPr="00242174" w:rsidRDefault="00242174" w:rsidP="00242174">
            <w:pPr>
              <w:jc w:val="center"/>
              <w:rPr>
                <w:snapToGrid w:val="0"/>
              </w:rPr>
            </w:pPr>
            <w:r w:rsidRPr="00242174">
              <w:rPr>
                <w:snapToGrid w:val="0"/>
              </w:rPr>
              <w:t>0</w:t>
            </w:r>
          </w:p>
        </w:tc>
      </w:tr>
      <w:tr w:rsidR="00242174" w:rsidRPr="00242174" w14:paraId="7930A77E" w14:textId="77777777" w:rsidTr="007E69AF">
        <w:trPr>
          <w:trHeight w:val="315"/>
        </w:trPr>
        <w:tc>
          <w:tcPr>
            <w:tcW w:w="674" w:type="dxa"/>
            <w:shd w:val="clear" w:color="auto" w:fill="auto"/>
            <w:vAlign w:val="center"/>
            <w:hideMark/>
          </w:tcPr>
          <w:p w14:paraId="18DFE901" w14:textId="77777777" w:rsidR="00242174" w:rsidRPr="00242174" w:rsidRDefault="00242174" w:rsidP="00242174">
            <w:pPr>
              <w:jc w:val="center"/>
              <w:rPr>
                <w:snapToGrid w:val="0"/>
              </w:rPr>
            </w:pPr>
            <w:r w:rsidRPr="00242174">
              <w:rPr>
                <w:snapToGrid w:val="0"/>
              </w:rPr>
              <w:t>37</w:t>
            </w:r>
          </w:p>
        </w:tc>
        <w:tc>
          <w:tcPr>
            <w:tcW w:w="3970" w:type="dxa"/>
            <w:shd w:val="clear" w:color="auto" w:fill="auto"/>
            <w:vAlign w:val="center"/>
            <w:hideMark/>
          </w:tcPr>
          <w:p w14:paraId="60FA946B" w14:textId="77777777" w:rsidR="00242174" w:rsidRPr="00242174" w:rsidRDefault="00242174" w:rsidP="00242174">
            <w:pPr>
              <w:rPr>
                <w:snapToGrid w:val="0"/>
              </w:rPr>
            </w:pPr>
            <w:r w:rsidRPr="00242174">
              <w:rPr>
                <w:snapToGrid w:val="0"/>
              </w:rPr>
              <w:t>Сальдо прочих доходов и расходов</w:t>
            </w:r>
          </w:p>
        </w:tc>
        <w:tc>
          <w:tcPr>
            <w:tcW w:w="1614" w:type="dxa"/>
            <w:shd w:val="clear" w:color="auto" w:fill="auto"/>
            <w:vAlign w:val="center"/>
            <w:hideMark/>
          </w:tcPr>
          <w:p w14:paraId="081CAA89"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4EC6FF31"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4338E832" w14:textId="77777777" w:rsidR="00242174" w:rsidRPr="00242174" w:rsidRDefault="00242174" w:rsidP="00242174">
            <w:pPr>
              <w:jc w:val="center"/>
              <w:rPr>
                <w:snapToGrid w:val="0"/>
              </w:rPr>
            </w:pPr>
            <w:r w:rsidRPr="00242174">
              <w:rPr>
                <w:snapToGrid w:val="0"/>
              </w:rPr>
              <w:t>0</w:t>
            </w:r>
          </w:p>
        </w:tc>
      </w:tr>
      <w:tr w:rsidR="00242174" w:rsidRPr="00242174" w14:paraId="11753688" w14:textId="77777777" w:rsidTr="007E69AF">
        <w:trPr>
          <w:trHeight w:val="600"/>
        </w:trPr>
        <w:tc>
          <w:tcPr>
            <w:tcW w:w="674" w:type="dxa"/>
            <w:shd w:val="clear" w:color="auto" w:fill="auto"/>
            <w:vAlign w:val="center"/>
            <w:hideMark/>
          </w:tcPr>
          <w:p w14:paraId="5A968B1A" w14:textId="77777777" w:rsidR="00242174" w:rsidRPr="00242174" w:rsidRDefault="00242174" w:rsidP="00242174">
            <w:pPr>
              <w:jc w:val="center"/>
              <w:rPr>
                <w:snapToGrid w:val="0"/>
              </w:rPr>
            </w:pPr>
            <w:r w:rsidRPr="00242174">
              <w:rPr>
                <w:snapToGrid w:val="0"/>
              </w:rPr>
              <w:t>38</w:t>
            </w:r>
          </w:p>
        </w:tc>
        <w:tc>
          <w:tcPr>
            <w:tcW w:w="3970" w:type="dxa"/>
            <w:shd w:val="clear" w:color="auto" w:fill="auto"/>
            <w:vAlign w:val="center"/>
            <w:hideMark/>
          </w:tcPr>
          <w:p w14:paraId="5C6347E0" w14:textId="77777777" w:rsidR="00242174" w:rsidRPr="00242174" w:rsidRDefault="00242174" w:rsidP="00242174">
            <w:pPr>
              <w:rPr>
                <w:snapToGrid w:val="0"/>
              </w:rPr>
            </w:pPr>
            <w:r w:rsidRPr="00242174">
              <w:rPr>
                <w:snapToGrid w:val="0"/>
              </w:rPr>
              <w:t>Выручка по реализации сжиженного газа населению в баллонах за прошедший период регулирования</w:t>
            </w:r>
          </w:p>
        </w:tc>
        <w:tc>
          <w:tcPr>
            <w:tcW w:w="1614" w:type="dxa"/>
            <w:shd w:val="clear" w:color="auto" w:fill="auto"/>
            <w:vAlign w:val="center"/>
            <w:hideMark/>
          </w:tcPr>
          <w:p w14:paraId="67C937A3" w14:textId="77777777" w:rsidR="00242174" w:rsidRPr="00242174" w:rsidRDefault="00242174" w:rsidP="00242174">
            <w:pPr>
              <w:jc w:val="center"/>
              <w:rPr>
                <w:snapToGrid w:val="0"/>
              </w:rPr>
            </w:pPr>
            <w:r w:rsidRPr="00242174">
              <w:rPr>
                <w:snapToGrid w:val="0"/>
              </w:rPr>
              <w:t>11656</w:t>
            </w:r>
          </w:p>
        </w:tc>
        <w:tc>
          <w:tcPr>
            <w:tcW w:w="1614" w:type="dxa"/>
            <w:shd w:val="clear" w:color="auto" w:fill="auto"/>
            <w:vAlign w:val="center"/>
            <w:hideMark/>
          </w:tcPr>
          <w:p w14:paraId="2D684B32"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hideMark/>
          </w:tcPr>
          <w:p w14:paraId="151994FC" w14:textId="77777777" w:rsidR="00242174" w:rsidRPr="00242174" w:rsidRDefault="00242174" w:rsidP="00242174">
            <w:pPr>
              <w:jc w:val="center"/>
              <w:rPr>
                <w:snapToGrid w:val="0"/>
              </w:rPr>
            </w:pPr>
            <w:r w:rsidRPr="00242174">
              <w:rPr>
                <w:snapToGrid w:val="0"/>
              </w:rPr>
              <w:t>-1750</w:t>
            </w:r>
          </w:p>
        </w:tc>
      </w:tr>
      <w:tr w:rsidR="00242174" w:rsidRPr="00242174" w14:paraId="397E8283" w14:textId="77777777" w:rsidTr="007E69AF">
        <w:trPr>
          <w:trHeight w:val="600"/>
        </w:trPr>
        <w:tc>
          <w:tcPr>
            <w:tcW w:w="674" w:type="dxa"/>
            <w:shd w:val="clear" w:color="auto" w:fill="auto"/>
            <w:vAlign w:val="center"/>
            <w:hideMark/>
          </w:tcPr>
          <w:p w14:paraId="58B9AE9C" w14:textId="77777777" w:rsidR="00242174" w:rsidRPr="00242174" w:rsidRDefault="00242174" w:rsidP="00242174">
            <w:pPr>
              <w:jc w:val="center"/>
              <w:rPr>
                <w:snapToGrid w:val="0"/>
              </w:rPr>
            </w:pPr>
            <w:r w:rsidRPr="00242174">
              <w:rPr>
                <w:snapToGrid w:val="0"/>
              </w:rPr>
              <w:t>39</w:t>
            </w:r>
          </w:p>
        </w:tc>
        <w:tc>
          <w:tcPr>
            <w:tcW w:w="3970" w:type="dxa"/>
            <w:shd w:val="clear" w:color="auto" w:fill="auto"/>
            <w:vAlign w:val="center"/>
            <w:hideMark/>
          </w:tcPr>
          <w:p w14:paraId="666C8125" w14:textId="77777777" w:rsidR="00242174" w:rsidRPr="00242174" w:rsidRDefault="00242174" w:rsidP="00242174">
            <w:pPr>
              <w:rPr>
                <w:snapToGrid w:val="0"/>
              </w:rPr>
            </w:pPr>
            <w:r w:rsidRPr="00242174">
              <w:rPr>
                <w:snapToGrid w:val="0"/>
              </w:rPr>
              <w:t>Объем бюджетного финансирования</w:t>
            </w:r>
          </w:p>
        </w:tc>
        <w:tc>
          <w:tcPr>
            <w:tcW w:w="1614" w:type="dxa"/>
            <w:shd w:val="clear" w:color="auto" w:fill="auto"/>
            <w:vAlign w:val="center"/>
            <w:hideMark/>
          </w:tcPr>
          <w:p w14:paraId="6BA3468D"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hideMark/>
          </w:tcPr>
          <w:p w14:paraId="71D66E74"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hideMark/>
          </w:tcPr>
          <w:p w14:paraId="4A58533F" w14:textId="77777777" w:rsidR="00242174" w:rsidRPr="00242174" w:rsidRDefault="00242174" w:rsidP="00242174">
            <w:pPr>
              <w:jc w:val="center"/>
              <w:rPr>
                <w:snapToGrid w:val="0"/>
              </w:rPr>
            </w:pPr>
            <w:r w:rsidRPr="00242174">
              <w:rPr>
                <w:snapToGrid w:val="0"/>
              </w:rPr>
              <w:t>0</w:t>
            </w:r>
          </w:p>
        </w:tc>
      </w:tr>
      <w:tr w:rsidR="00242174" w:rsidRPr="00242174" w14:paraId="055D6603" w14:textId="77777777" w:rsidTr="007E69AF">
        <w:trPr>
          <w:trHeight w:val="600"/>
        </w:trPr>
        <w:tc>
          <w:tcPr>
            <w:tcW w:w="674" w:type="dxa"/>
            <w:shd w:val="clear" w:color="auto" w:fill="auto"/>
            <w:vAlign w:val="center"/>
            <w:hideMark/>
          </w:tcPr>
          <w:p w14:paraId="4561A146" w14:textId="77777777" w:rsidR="00242174" w:rsidRPr="00242174" w:rsidRDefault="00242174" w:rsidP="00242174">
            <w:pPr>
              <w:jc w:val="center"/>
              <w:rPr>
                <w:snapToGrid w:val="0"/>
              </w:rPr>
            </w:pPr>
            <w:r w:rsidRPr="00242174">
              <w:rPr>
                <w:snapToGrid w:val="0"/>
              </w:rPr>
              <w:t>40</w:t>
            </w:r>
          </w:p>
        </w:tc>
        <w:tc>
          <w:tcPr>
            <w:tcW w:w="3970" w:type="dxa"/>
            <w:shd w:val="clear" w:color="auto" w:fill="auto"/>
            <w:vAlign w:val="center"/>
            <w:hideMark/>
          </w:tcPr>
          <w:p w14:paraId="4D74D16C" w14:textId="77777777" w:rsidR="00242174" w:rsidRPr="00242174" w:rsidRDefault="00242174" w:rsidP="00242174">
            <w:pPr>
              <w:rPr>
                <w:snapToGrid w:val="0"/>
              </w:rPr>
            </w:pPr>
            <w:r w:rsidRPr="00242174">
              <w:rPr>
                <w:snapToGrid w:val="0"/>
              </w:rPr>
              <w:t>Выручка по реализации сжиженного газа населению в баллонах с учетом объема бюджетного финансирования</w:t>
            </w:r>
          </w:p>
        </w:tc>
        <w:tc>
          <w:tcPr>
            <w:tcW w:w="1614" w:type="dxa"/>
            <w:shd w:val="clear" w:color="auto" w:fill="auto"/>
            <w:vAlign w:val="center"/>
            <w:hideMark/>
          </w:tcPr>
          <w:p w14:paraId="1592F1A8" w14:textId="77777777" w:rsidR="00242174" w:rsidRPr="00242174" w:rsidRDefault="00242174" w:rsidP="00242174">
            <w:pPr>
              <w:jc w:val="center"/>
              <w:rPr>
                <w:snapToGrid w:val="0"/>
              </w:rPr>
            </w:pPr>
            <w:r w:rsidRPr="00242174">
              <w:rPr>
                <w:snapToGrid w:val="0"/>
              </w:rPr>
              <w:t>11656</w:t>
            </w:r>
          </w:p>
        </w:tc>
        <w:tc>
          <w:tcPr>
            <w:tcW w:w="1614" w:type="dxa"/>
            <w:shd w:val="clear" w:color="auto" w:fill="auto"/>
            <w:vAlign w:val="center"/>
            <w:hideMark/>
          </w:tcPr>
          <w:p w14:paraId="414D7034"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hideMark/>
          </w:tcPr>
          <w:p w14:paraId="52D6613E" w14:textId="77777777" w:rsidR="00242174" w:rsidRPr="00242174" w:rsidRDefault="00242174" w:rsidP="00242174">
            <w:pPr>
              <w:jc w:val="center"/>
              <w:rPr>
                <w:snapToGrid w:val="0"/>
              </w:rPr>
            </w:pPr>
            <w:r w:rsidRPr="00242174">
              <w:rPr>
                <w:snapToGrid w:val="0"/>
              </w:rPr>
              <w:t>-1750</w:t>
            </w:r>
          </w:p>
        </w:tc>
      </w:tr>
      <w:tr w:rsidR="00242174" w:rsidRPr="00242174" w14:paraId="14B0F41C" w14:textId="77777777" w:rsidTr="007E69AF">
        <w:trPr>
          <w:trHeight w:val="600"/>
        </w:trPr>
        <w:tc>
          <w:tcPr>
            <w:tcW w:w="674" w:type="dxa"/>
            <w:shd w:val="clear" w:color="auto" w:fill="auto"/>
            <w:vAlign w:val="center"/>
            <w:hideMark/>
          </w:tcPr>
          <w:p w14:paraId="6B1F3670" w14:textId="77777777" w:rsidR="00242174" w:rsidRPr="00242174" w:rsidRDefault="00242174" w:rsidP="00242174">
            <w:pPr>
              <w:jc w:val="center"/>
              <w:rPr>
                <w:snapToGrid w:val="0"/>
              </w:rPr>
            </w:pPr>
            <w:r w:rsidRPr="00242174">
              <w:rPr>
                <w:snapToGrid w:val="0"/>
              </w:rPr>
              <w:t>41</w:t>
            </w:r>
          </w:p>
        </w:tc>
        <w:tc>
          <w:tcPr>
            <w:tcW w:w="3970" w:type="dxa"/>
            <w:shd w:val="clear" w:color="auto" w:fill="auto"/>
            <w:vAlign w:val="center"/>
            <w:hideMark/>
          </w:tcPr>
          <w:p w14:paraId="27784D1E" w14:textId="77777777" w:rsidR="00242174" w:rsidRPr="00242174" w:rsidRDefault="00242174" w:rsidP="00242174">
            <w:pPr>
              <w:rPr>
                <w:snapToGrid w:val="0"/>
              </w:rPr>
            </w:pPr>
            <w:r w:rsidRPr="00242174">
              <w:rPr>
                <w:snapToGrid w:val="0"/>
              </w:rPr>
              <w:t>Розничная цена на реализацию сжиженного газа по регулируемому виду деятельности, руб./кг</w:t>
            </w:r>
          </w:p>
        </w:tc>
        <w:tc>
          <w:tcPr>
            <w:tcW w:w="1614" w:type="dxa"/>
            <w:shd w:val="clear" w:color="auto" w:fill="auto"/>
            <w:vAlign w:val="center"/>
            <w:hideMark/>
          </w:tcPr>
          <w:p w14:paraId="4D333710" w14:textId="77777777" w:rsidR="00242174" w:rsidRPr="00242174" w:rsidRDefault="00242174" w:rsidP="00242174">
            <w:pPr>
              <w:jc w:val="center"/>
              <w:rPr>
                <w:snapToGrid w:val="0"/>
              </w:rPr>
            </w:pPr>
            <w:r w:rsidRPr="00242174">
              <w:rPr>
                <w:snapToGrid w:val="0"/>
              </w:rPr>
              <w:t>166,51</w:t>
            </w:r>
          </w:p>
        </w:tc>
        <w:tc>
          <w:tcPr>
            <w:tcW w:w="1614" w:type="dxa"/>
            <w:shd w:val="clear" w:color="auto" w:fill="auto"/>
            <w:vAlign w:val="center"/>
            <w:hideMark/>
          </w:tcPr>
          <w:p w14:paraId="40D43F5F" w14:textId="77777777" w:rsidR="00242174" w:rsidRPr="00242174" w:rsidRDefault="00242174" w:rsidP="00242174">
            <w:pPr>
              <w:jc w:val="center"/>
              <w:rPr>
                <w:snapToGrid w:val="0"/>
              </w:rPr>
            </w:pPr>
            <w:r w:rsidRPr="00242174">
              <w:rPr>
                <w:snapToGrid w:val="0"/>
              </w:rPr>
              <w:t>123,83</w:t>
            </w:r>
          </w:p>
        </w:tc>
        <w:tc>
          <w:tcPr>
            <w:tcW w:w="1769" w:type="dxa"/>
            <w:shd w:val="clear" w:color="auto" w:fill="auto"/>
            <w:vAlign w:val="center"/>
            <w:hideMark/>
          </w:tcPr>
          <w:p w14:paraId="29900232" w14:textId="77777777" w:rsidR="00242174" w:rsidRPr="00242174" w:rsidRDefault="00242174" w:rsidP="00242174">
            <w:pPr>
              <w:jc w:val="center"/>
              <w:rPr>
                <w:snapToGrid w:val="0"/>
              </w:rPr>
            </w:pPr>
            <w:r w:rsidRPr="00242174">
              <w:rPr>
                <w:snapToGrid w:val="0"/>
              </w:rPr>
              <w:t>-42,68</w:t>
            </w:r>
          </w:p>
        </w:tc>
      </w:tr>
    </w:tbl>
    <w:p w14:paraId="639195A2" w14:textId="77777777" w:rsidR="00242174" w:rsidRPr="00242174" w:rsidRDefault="00242174" w:rsidP="00242174">
      <w:pPr>
        <w:jc w:val="both"/>
        <w:rPr>
          <w:snapToGrid w:val="0"/>
          <w:sz w:val="28"/>
          <w:szCs w:val="28"/>
        </w:rPr>
      </w:pPr>
    </w:p>
    <w:p w14:paraId="63266248" w14:textId="77777777" w:rsidR="00242174" w:rsidRPr="00242174" w:rsidRDefault="00242174" w:rsidP="00242174">
      <w:pPr>
        <w:spacing w:before="240" w:after="60"/>
        <w:jc w:val="center"/>
        <w:outlineLvl w:val="0"/>
        <w:rPr>
          <w:b/>
          <w:sz w:val="28"/>
          <w:szCs w:val="20"/>
        </w:rPr>
      </w:pPr>
      <w:r w:rsidRPr="00242174">
        <w:rPr>
          <w:b/>
          <w:szCs w:val="20"/>
        </w:rPr>
        <w:br w:type="page"/>
      </w:r>
      <w:bookmarkStart w:id="34" w:name="_Toc21094972"/>
      <w:bookmarkStart w:id="35" w:name="_Toc23163017"/>
      <w:r w:rsidRPr="00242174">
        <w:rPr>
          <w:b/>
          <w:sz w:val="28"/>
          <w:szCs w:val="20"/>
        </w:rPr>
        <w:lastRenderedPageBreak/>
        <w:t xml:space="preserve">Сравнительный анализ динамики расходов </w:t>
      </w:r>
      <w:r w:rsidRPr="00242174">
        <w:rPr>
          <w:b/>
          <w:sz w:val="28"/>
          <w:szCs w:val="20"/>
        </w:rPr>
        <w:br/>
        <w:t xml:space="preserve">в сравнении с предыдущими периодами регулирования </w:t>
      </w:r>
      <w:bookmarkEnd w:id="34"/>
      <w:bookmarkEnd w:id="35"/>
      <w:r w:rsidRPr="00242174">
        <w:rPr>
          <w:b/>
          <w:sz w:val="28"/>
          <w:szCs w:val="20"/>
        </w:rPr>
        <w:br/>
        <w:t>ООО «</w:t>
      </w:r>
      <w:proofErr w:type="spellStart"/>
      <w:r w:rsidRPr="00242174">
        <w:rPr>
          <w:b/>
          <w:sz w:val="28"/>
          <w:szCs w:val="20"/>
        </w:rPr>
        <w:t>Тяжинтрансгаз</w:t>
      </w:r>
      <w:proofErr w:type="spellEnd"/>
      <w:r w:rsidRPr="00242174">
        <w:rPr>
          <w:b/>
          <w:sz w:val="28"/>
          <w:szCs w:val="20"/>
        </w:rPr>
        <w:t xml:space="preserve">» </w:t>
      </w:r>
    </w:p>
    <w:p w14:paraId="52955CB7" w14:textId="77777777" w:rsidR="00242174" w:rsidRPr="00242174" w:rsidRDefault="00242174" w:rsidP="00242174">
      <w:pPr>
        <w:jc w:val="center"/>
        <w:rPr>
          <w:snapToGrid w:val="0"/>
          <w:sz w:val="28"/>
          <w:szCs w:val="28"/>
        </w:rPr>
      </w:pPr>
    </w:p>
    <w:p w14:paraId="4712BC49" w14:textId="77777777" w:rsidR="00242174" w:rsidRPr="00242174" w:rsidRDefault="00242174" w:rsidP="00242174">
      <w:pPr>
        <w:jc w:val="center"/>
        <w:rPr>
          <w:snapToGrid w:val="0"/>
          <w:sz w:val="28"/>
          <w:szCs w:val="28"/>
        </w:rPr>
      </w:pPr>
      <w:r w:rsidRPr="00242174">
        <w:rPr>
          <w:snapToGrid w:val="0"/>
          <w:sz w:val="28"/>
          <w:szCs w:val="28"/>
        </w:rPr>
        <w:t xml:space="preserve">Калькуляция расходов по реализации сжиженного газа </w:t>
      </w:r>
      <w:r w:rsidRPr="00242174">
        <w:rPr>
          <w:snapToGrid w:val="0"/>
          <w:sz w:val="28"/>
          <w:szCs w:val="28"/>
        </w:rPr>
        <w:br/>
        <w:t>по регулируемому виду деятельности</w:t>
      </w: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970"/>
        <w:gridCol w:w="1614"/>
        <w:gridCol w:w="1614"/>
        <w:gridCol w:w="1769"/>
      </w:tblGrid>
      <w:tr w:rsidR="00242174" w:rsidRPr="00242174" w14:paraId="3BEAE6CC" w14:textId="77777777" w:rsidTr="007E69AF">
        <w:trPr>
          <w:trHeight w:val="300"/>
        </w:trPr>
        <w:tc>
          <w:tcPr>
            <w:tcW w:w="674" w:type="dxa"/>
            <w:tcBorders>
              <w:top w:val="nil"/>
              <w:left w:val="nil"/>
              <w:right w:val="nil"/>
            </w:tcBorders>
            <w:shd w:val="clear" w:color="auto" w:fill="auto"/>
            <w:vAlign w:val="center"/>
            <w:hideMark/>
          </w:tcPr>
          <w:p w14:paraId="34CE1443" w14:textId="77777777" w:rsidR="00242174" w:rsidRPr="00242174" w:rsidRDefault="00242174" w:rsidP="00242174">
            <w:pPr>
              <w:jc w:val="center"/>
              <w:rPr>
                <w:snapToGrid w:val="0"/>
              </w:rPr>
            </w:pPr>
          </w:p>
        </w:tc>
        <w:tc>
          <w:tcPr>
            <w:tcW w:w="3970" w:type="dxa"/>
            <w:tcBorders>
              <w:top w:val="nil"/>
              <w:left w:val="nil"/>
              <w:right w:val="nil"/>
            </w:tcBorders>
            <w:shd w:val="clear" w:color="auto" w:fill="auto"/>
            <w:vAlign w:val="center"/>
            <w:hideMark/>
          </w:tcPr>
          <w:p w14:paraId="60EC1CB7" w14:textId="77777777" w:rsidR="00242174" w:rsidRPr="00242174" w:rsidRDefault="00242174" w:rsidP="00242174">
            <w:pPr>
              <w:jc w:val="center"/>
              <w:rPr>
                <w:snapToGrid w:val="0"/>
              </w:rPr>
            </w:pPr>
          </w:p>
        </w:tc>
        <w:tc>
          <w:tcPr>
            <w:tcW w:w="1614" w:type="dxa"/>
            <w:tcBorders>
              <w:top w:val="nil"/>
              <w:left w:val="nil"/>
              <w:right w:val="nil"/>
            </w:tcBorders>
            <w:shd w:val="clear" w:color="auto" w:fill="auto"/>
            <w:vAlign w:val="center"/>
            <w:hideMark/>
          </w:tcPr>
          <w:p w14:paraId="5D16722B" w14:textId="77777777" w:rsidR="00242174" w:rsidRPr="00242174" w:rsidRDefault="00242174" w:rsidP="00242174">
            <w:pPr>
              <w:jc w:val="center"/>
              <w:rPr>
                <w:snapToGrid w:val="0"/>
              </w:rPr>
            </w:pPr>
          </w:p>
        </w:tc>
        <w:tc>
          <w:tcPr>
            <w:tcW w:w="1614" w:type="dxa"/>
            <w:tcBorders>
              <w:top w:val="nil"/>
              <w:left w:val="nil"/>
              <w:right w:val="nil"/>
            </w:tcBorders>
            <w:shd w:val="clear" w:color="auto" w:fill="auto"/>
            <w:vAlign w:val="center"/>
            <w:hideMark/>
          </w:tcPr>
          <w:p w14:paraId="4126C5B8" w14:textId="77777777" w:rsidR="00242174" w:rsidRPr="00242174" w:rsidRDefault="00242174" w:rsidP="00242174">
            <w:pPr>
              <w:jc w:val="center"/>
              <w:rPr>
                <w:snapToGrid w:val="0"/>
              </w:rPr>
            </w:pPr>
          </w:p>
        </w:tc>
        <w:tc>
          <w:tcPr>
            <w:tcW w:w="1769" w:type="dxa"/>
            <w:tcBorders>
              <w:top w:val="nil"/>
              <w:left w:val="nil"/>
              <w:right w:val="nil"/>
            </w:tcBorders>
            <w:shd w:val="clear" w:color="auto" w:fill="auto"/>
            <w:vAlign w:val="center"/>
            <w:hideMark/>
          </w:tcPr>
          <w:p w14:paraId="077C057B" w14:textId="77777777" w:rsidR="00242174" w:rsidRPr="00242174" w:rsidRDefault="00242174" w:rsidP="00242174">
            <w:pPr>
              <w:jc w:val="right"/>
              <w:rPr>
                <w:snapToGrid w:val="0"/>
              </w:rPr>
            </w:pPr>
            <w:r w:rsidRPr="00242174">
              <w:rPr>
                <w:snapToGrid w:val="0"/>
              </w:rPr>
              <w:t>тыс. руб.</w:t>
            </w:r>
          </w:p>
        </w:tc>
      </w:tr>
      <w:tr w:rsidR="00242174" w:rsidRPr="00242174" w14:paraId="0589A7A9" w14:textId="77777777" w:rsidTr="007E69AF">
        <w:trPr>
          <w:trHeight w:val="1069"/>
        </w:trPr>
        <w:tc>
          <w:tcPr>
            <w:tcW w:w="674" w:type="dxa"/>
            <w:shd w:val="clear" w:color="auto" w:fill="auto"/>
            <w:vAlign w:val="center"/>
            <w:hideMark/>
          </w:tcPr>
          <w:p w14:paraId="3DA4F2E8" w14:textId="77777777" w:rsidR="00242174" w:rsidRPr="00242174" w:rsidRDefault="00242174" w:rsidP="00242174">
            <w:pPr>
              <w:jc w:val="center"/>
              <w:rPr>
                <w:snapToGrid w:val="0"/>
              </w:rPr>
            </w:pPr>
            <w:r w:rsidRPr="00242174">
              <w:rPr>
                <w:snapToGrid w:val="0"/>
              </w:rPr>
              <w:t>№ стр.</w:t>
            </w:r>
          </w:p>
        </w:tc>
        <w:tc>
          <w:tcPr>
            <w:tcW w:w="3970" w:type="dxa"/>
            <w:shd w:val="clear" w:color="auto" w:fill="auto"/>
            <w:vAlign w:val="center"/>
            <w:hideMark/>
          </w:tcPr>
          <w:p w14:paraId="7C077D1A" w14:textId="77777777" w:rsidR="00242174" w:rsidRPr="00242174" w:rsidRDefault="00242174" w:rsidP="00242174">
            <w:pPr>
              <w:jc w:val="center"/>
              <w:rPr>
                <w:snapToGrid w:val="0"/>
              </w:rPr>
            </w:pPr>
            <w:r w:rsidRPr="00242174">
              <w:rPr>
                <w:snapToGrid w:val="0"/>
              </w:rPr>
              <w:t>Наименование показателя</w:t>
            </w:r>
          </w:p>
        </w:tc>
        <w:tc>
          <w:tcPr>
            <w:tcW w:w="1614" w:type="dxa"/>
            <w:shd w:val="clear" w:color="auto" w:fill="auto"/>
            <w:vAlign w:val="center"/>
            <w:hideMark/>
          </w:tcPr>
          <w:p w14:paraId="465751F2" w14:textId="77777777" w:rsidR="00242174" w:rsidRPr="00242174" w:rsidRDefault="00242174" w:rsidP="00242174">
            <w:pPr>
              <w:jc w:val="center"/>
              <w:rPr>
                <w:snapToGrid w:val="0"/>
              </w:rPr>
            </w:pPr>
            <w:r w:rsidRPr="00242174">
              <w:rPr>
                <w:snapToGrid w:val="0"/>
              </w:rPr>
              <w:t>Утверждено на 2023 год</w:t>
            </w:r>
          </w:p>
        </w:tc>
        <w:tc>
          <w:tcPr>
            <w:tcW w:w="1614" w:type="dxa"/>
            <w:shd w:val="clear" w:color="auto" w:fill="auto"/>
            <w:vAlign w:val="center"/>
            <w:hideMark/>
          </w:tcPr>
          <w:p w14:paraId="1EEF825D" w14:textId="77777777" w:rsidR="00242174" w:rsidRPr="00242174" w:rsidRDefault="00242174" w:rsidP="00242174">
            <w:pPr>
              <w:jc w:val="center"/>
              <w:rPr>
                <w:snapToGrid w:val="0"/>
              </w:rPr>
            </w:pPr>
            <w:r w:rsidRPr="00242174">
              <w:rPr>
                <w:snapToGrid w:val="0"/>
              </w:rPr>
              <w:t>Предложение экспертов на 2024 год</w:t>
            </w:r>
          </w:p>
        </w:tc>
        <w:tc>
          <w:tcPr>
            <w:tcW w:w="1769" w:type="dxa"/>
            <w:shd w:val="clear" w:color="auto" w:fill="auto"/>
            <w:vAlign w:val="center"/>
            <w:hideMark/>
          </w:tcPr>
          <w:p w14:paraId="6568EE45" w14:textId="77777777" w:rsidR="00242174" w:rsidRPr="00242174" w:rsidRDefault="00242174" w:rsidP="00242174">
            <w:pPr>
              <w:jc w:val="center"/>
              <w:rPr>
                <w:snapToGrid w:val="0"/>
              </w:rPr>
            </w:pPr>
            <w:r w:rsidRPr="00242174">
              <w:rPr>
                <w:snapToGrid w:val="0"/>
              </w:rPr>
              <w:t>Динамика</w:t>
            </w:r>
          </w:p>
        </w:tc>
      </w:tr>
      <w:tr w:rsidR="00242174" w:rsidRPr="00242174" w14:paraId="73385672" w14:textId="77777777" w:rsidTr="007E69AF">
        <w:trPr>
          <w:trHeight w:val="315"/>
        </w:trPr>
        <w:tc>
          <w:tcPr>
            <w:tcW w:w="674" w:type="dxa"/>
            <w:shd w:val="clear" w:color="auto" w:fill="auto"/>
            <w:vAlign w:val="center"/>
            <w:hideMark/>
          </w:tcPr>
          <w:p w14:paraId="0CF1A2AA" w14:textId="77777777" w:rsidR="00242174" w:rsidRPr="00242174" w:rsidRDefault="00242174" w:rsidP="00242174">
            <w:pPr>
              <w:jc w:val="center"/>
              <w:rPr>
                <w:snapToGrid w:val="0"/>
              </w:rPr>
            </w:pPr>
            <w:r w:rsidRPr="00242174">
              <w:rPr>
                <w:snapToGrid w:val="0"/>
              </w:rPr>
              <w:t>1</w:t>
            </w:r>
          </w:p>
        </w:tc>
        <w:tc>
          <w:tcPr>
            <w:tcW w:w="3970" w:type="dxa"/>
            <w:shd w:val="clear" w:color="auto" w:fill="auto"/>
            <w:vAlign w:val="center"/>
            <w:hideMark/>
          </w:tcPr>
          <w:p w14:paraId="2CFA03F0" w14:textId="77777777" w:rsidR="00242174" w:rsidRPr="00242174" w:rsidRDefault="00242174" w:rsidP="00242174">
            <w:pPr>
              <w:rPr>
                <w:snapToGrid w:val="0"/>
              </w:rPr>
            </w:pPr>
            <w:r w:rsidRPr="00242174">
              <w:rPr>
                <w:snapToGrid w:val="0"/>
              </w:rPr>
              <w:t>Объем реализации сжиженного газа, всего, тонн</w:t>
            </w:r>
          </w:p>
        </w:tc>
        <w:tc>
          <w:tcPr>
            <w:tcW w:w="1614" w:type="dxa"/>
            <w:shd w:val="clear" w:color="auto" w:fill="auto"/>
            <w:vAlign w:val="center"/>
          </w:tcPr>
          <w:p w14:paraId="0E75E02A" w14:textId="77777777" w:rsidR="00242174" w:rsidRPr="00242174" w:rsidRDefault="00242174" w:rsidP="00242174">
            <w:pPr>
              <w:jc w:val="center"/>
              <w:rPr>
                <w:snapToGrid w:val="0"/>
              </w:rPr>
            </w:pPr>
            <w:r w:rsidRPr="00242174">
              <w:rPr>
                <w:snapToGrid w:val="0"/>
              </w:rPr>
              <w:t>81</w:t>
            </w:r>
          </w:p>
        </w:tc>
        <w:tc>
          <w:tcPr>
            <w:tcW w:w="1614" w:type="dxa"/>
            <w:shd w:val="clear" w:color="auto" w:fill="auto"/>
            <w:vAlign w:val="center"/>
          </w:tcPr>
          <w:p w14:paraId="5B2553CB"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tcPr>
          <w:p w14:paraId="420C76DA" w14:textId="77777777" w:rsidR="00242174" w:rsidRPr="00242174" w:rsidRDefault="00242174" w:rsidP="00242174">
            <w:pPr>
              <w:jc w:val="center"/>
              <w:rPr>
                <w:snapToGrid w:val="0"/>
              </w:rPr>
            </w:pPr>
            <w:r w:rsidRPr="00242174">
              <w:rPr>
                <w:snapToGrid w:val="0"/>
              </w:rPr>
              <w:t>-1</w:t>
            </w:r>
          </w:p>
        </w:tc>
      </w:tr>
      <w:tr w:rsidR="00242174" w:rsidRPr="00242174" w14:paraId="241C98EA" w14:textId="77777777" w:rsidTr="007E69AF">
        <w:trPr>
          <w:trHeight w:val="315"/>
        </w:trPr>
        <w:tc>
          <w:tcPr>
            <w:tcW w:w="674" w:type="dxa"/>
            <w:shd w:val="clear" w:color="auto" w:fill="auto"/>
            <w:vAlign w:val="center"/>
            <w:hideMark/>
          </w:tcPr>
          <w:p w14:paraId="535937AB" w14:textId="77777777" w:rsidR="00242174" w:rsidRPr="00242174" w:rsidRDefault="00242174" w:rsidP="00242174">
            <w:pPr>
              <w:jc w:val="center"/>
              <w:rPr>
                <w:snapToGrid w:val="0"/>
              </w:rPr>
            </w:pPr>
            <w:r w:rsidRPr="00242174">
              <w:rPr>
                <w:snapToGrid w:val="0"/>
              </w:rPr>
              <w:t>2</w:t>
            </w:r>
          </w:p>
        </w:tc>
        <w:tc>
          <w:tcPr>
            <w:tcW w:w="3970" w:type="dxa"/>
            <w:shd w:val="clear" w:color="auto" w:fill="auto"/>
            <w:vAlign w:val="center"/>
            <w:hideMark/>
          </w:tcPr>
          <w:p w14:paraId="20B97676" w14:textId="77777777" w:rsidR="00242174" w:rsidRPr="00242174" w:rsidRDefault="00242174" w:rsidP="00242174">
            <w:pPr>
              <w:rPr>
                <w:snapToGrid w:val="0"/>
              </w:rPr>
            </w:pPr>
            <w:r w:rsidRPr="00242174">
              <w:rPr>
                <w:snapToGrid w:val="0"/>
              </w:rPr>
              <w:t>Объем реализации сжиженного газа по регулируемому виду деятельности, всего, тонн</w:t>
            </w:r>
          </w:p>
        </w:tc>
        <w:tc>
          <w:tcPr>
            <w:tcW w:w="1614" w:type="dxa"/>
            <w:shd w:val="clear" w:color="auto" w:fill="auto"/>
            <w:vAlign w:val="center"/>
          </w:tcPr>
          <w:p w14:paraId="06025075" w14:textId="77777777" w:rsidR="00242174" w:rsidRPr="00242174" w:rsidRDefault="00242174" w:rsidP="00242174">
            <w:pPr>
              <w:jc w:val="center"/>
              <w:rPr>
                <w:snapToGrid w:val="0"/>
              </w:rPr>
            </w:pPr>
            <w:r w:rsidRPr="00242174">
              <w:rPr>
                <w:snapToGrid w:val="0"/>
              </w:rPr>
              <w:t>81</w:t>
            </w:r>
          </w:p>
        </w:tc>
        <w:tc>
          <w:tcPr>
            <w:tcW w:w="1614" w:type="dxa"/>
            <w:shd w:val="clear" w:color="auto" w:fill="auto"/>
            <w:vAlign w:val="center"/>
          </w:tcPr>
          <w:p w14:paraId="21D545D6"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tcPr>
          <w:p w14:paraId="0DE4F877" w14:textId="77777777" w:rsidR="00242174" w:rsidRPr="00242174" w:rsidRDefault="00242174" w:rsidP="00242174">
            <w:pPr>
              <w:jc w:val="center"/>
              <w:rPr>
                <w:snapToGrid w:val="0"/>
              </w:rPr>
            </w:pPr>
            <w:r w:rsidRPr="00242174">
              <w:rPr>
                <w:snapToGrid w:val="0"/>
              </w:rPr>
              <w:t>-1</w:t>
            </w:r>
          </w:p>
        </w:tc>
      </w:tr>
      <w:tr w:rsidR="00242174" w:rsidRPr="00242174" w14:paraId="205F8AF5" w14:textId="77777777" w:rsidTr="007E69AF">
        <w:trPr>
          <w:trHeight w:val="630"/>
        </w:trPr>
        <w:tc>
          <w:tcPr>
            <w:tcW w:w="674" w:type="dxa"/>
            <w:shd w:val="clear" w:color="auto" w:fill="auto"/>
            <w:vAlign w:val="center"/>
            <w:hideMark/>
          </w:tcPr>
          <w:p w14:paraId="78231EDF" w14:textId="77777777" w:rsidR="00242174" w:rsidRPr="00242174" w:rsidRDefault="00242174" w:rsidP="00242174">
            <w:pPr>
              <w:jc w:val="center"/>
              <w:rPr>
                <w:snapToGrid w:val="0"/>
              </w:rPr>
            </w:pPr>
            <w:r w:rsidRPr="00242174">
              <w:rPr>
                <w:snapToGrid w:val="0"/>
              </w:rPr>
              <w:t>3</w:t>
            </w:r>
          </w:p>
        </w:tc>
        <w:tc>
          <w:tcPr>
            <w:tcW w:w="3970" w:type="dxa"/>
            <w:shd w:val="clear" w:color="auto" w:fill="auto"/>
            <w:vAlign w:val="center"/>
            <w:hideMark/>
          </w:tcPr>
          <w:p w14:paraId="7664575B" w14:textId="77777777" w:rsidR="00242174" w:rsidRPr="00242174" w:rsidRDefault="00242174" w:rsidP="00242174">
            <w:pPr>
              <w:rPr>
                <w:snapToGrid w:val="0"/>
              </w:rPr>
            </w:pPr>
            <w:r w:rsidRPr="00242174">
              <w:rPr>
                <w:snapToGrid w:val="0"/>
              </w:rPr>
              <w:t>Расходы, относящиеся на себестоимость, по данным бухгалтерского учета, всего (сумма стр. 04 + 05 + 06 + 11 + 12), в том числе:</w:t>
            </w:r>
          </w:p>
        </w:tc>
        <w:tc>
          <w:tcPr>
            <w:tcW w:w="1614" w:type="dxa"/>
            <w:shd w:val="clear" w:color="auto" w:fill="auto"/>
            <w:vAlign w:val="center"/>
          </w:tcPr>
          <w:p w14:paraId="02783220" w14:textId="77777777" w:rsidR="00242174" w:rsidRPr="00242174" w:rsidRDefault="00242174" w:rsidP="00242174">
            <w:pPr>
              <w:jc w:val="center"/>
              <w:rPr>
                <w:snapToGrid w:val="0"/>
              </w:rPr>
            </w:pPr>
            <w:r w:rsidRPr="00242174">
              <w:rPr>
                <w:snapToGrid w:val="0"/>
              </w:rPr>
              <w:t>9177</w:t>
            </w:r>
          </w:p>
        </w:tc>
        <w:tc>
          <w:tcPr>
            <w:tcW w:w="1614" w:type="dxa"/>
            <w:shd w:val="clear" w:color="auto" w:fill="auto"/>
            <w:vAlign w:val="center"/>
          </w:tcPr>
          <w:p w14:paraId="5827B709"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tcPr>
          <w:p w14:paraId="06A5C412" w14:textId="77777777" w:rsidR="00242174" w:rsidRPr="00242174" w:rsidRDefault="00242174" w:rsidP="00242174">
            <w:pPr>
              <w:jc w:val="center"/>
              <w:rPr>
                <w:snapToGrid w:val="0"/>
              </w:rPr>
            </w:pPr>
            <w:r w:rsidRPr="00242174">
              <w:rPr>
                <w:snapToGrid w:val="0"/>
              </w:rPr>
              <w:t>729</w:t>
            </w:r>
          </w:p>
        </w:tc>
      </w:tr>
      <w:tr w:rsidR="00242174" w:rsidRPr="00242174" w14:paraId="131573AB" w14:textId="77777777" w:rsidTr="007E69AF">
        <w:trPr>
          <w:trHeight w:val="315"/>
        </w:trPr>
        <w:tc>
          <w:tcPr>
            <w:tcW w:w="674" w:type="dxa"/>
            <w:shd w:val="clear" w:color="auto" w:fill="auto"/>
            <w:vAlign w:val="center"/>
            <w:hideMark/>
          </w:tcPr>
          <w:p w14:paraId="0C62971F" w14:textId="77777777" w:rsidR="00242174" w:rsidRPr="00242174" w:rsidRDefault="00242174" w:rsidP="00242174">
            <w:pPr>
              <w:jc w:val="center"/>
              <w:rPr>
                <w:snapToGrid w:val="0"/>
              </w:rPr>
            </w:pPr>
            <w:r w:rsidRPr="00242174">
              <w:rPr>
                <w:snapToGrid w:val="0"/>
              </w:rPr>
              <w:t>4</w:t>
            </w:r>
          </w:p>
        </w:tc>
        <w:tc>
          <w:tcPr>
            <w:tcW w:w="3970" w:type="dxa"/>
            <w:shd w:val="clear" w:color="auto" w:fill="auto"/>
            <w:vAlign w:val="center"/>
            <w:hideMark/>
          </w:tcPr>
          <w:p w14:paraId="3D4C49FE" w14:textId="77777777" w:rsidR="00242174" w:rsidRPr="00242174" w:rsidRDefault="00242174" w:rsidP="00242174">
            <w:pPr>
              <w:rPr>
                <w:snapToGrid w:val="0"/>
              </w:rPr>
            </w:pPr>
            <w:r w:rsidRPr="00242174">
              <w:rPr>
                <w:snapToGrid w:val="0"/>
              </w:rPr>
              <w:t>Фонд оплаты труда (ФОТ)</w:t>
            </w:r>
          </w:p>
        </w:tc>
        <w:tc>
          <w:tcPr>
            <w:tcW w:w="1614" w:type="dxa"/>
            <w:shd w:val="clear" w:color="auto" w:fill="auto"/>
            <w:vAlign w:val="center"/>
          </w:tcPr>
          <w:p w14:paraId="32BF64EC" w14:textId="77777777" w:rsidR="00242174" w:rsidRPr="00242174" w:rsidRDefault="00242174" w:rsidP="00242174">
            <w:pPr>
              <w:jc w:val="center"/>
              <w:rPr>
                <w:snapToGrid w:val="0"/>
              </w:rPr>
            </w:pPr>
            <w:r w:rsidRPr="00242174">
              <w:rPr>
                <w:snapToGrid w:val="0"/>
              </w:rPr>
              <w:t>3618</w:t>
            </w:r>
          </w:p>
        </w:tc>
        <w:tc>
          <w:tcPr>
            <w:tcW w:w="1614" w:type="dxa"/>
            <w:shd w:val="clear" w:color="auto" w:fill="auto"/>
            <w:vAlign w:val="center"/>
          </w:tcPr>
          <w:p w14:paraId="738F8ECB" w14:textId="77777777" w:rsidR="00242174" w:rsidRPr="00242174" w:rsidRDefault="00242174" w:rsidP="00242174">
            <w:pPr>
              <w:jc w:val="center"/>
              <w:rPr>
                <w:snapToGrid w:val="0"/>
              </w:rPr>
            </w:pPr>
            <w:r w:rsidRPr="00242174">
              <w:rPr>
                <w:snapToGrid w:val="0"/>
              </w:rPr>
              <w:t>3 818</w:t>
            </w:r>
          </w:p>
        </w:tc>
        <w:tc>
          <w:tcPr>
            <w:tcW w:w="1769" w:type="dxa"/>
            <w:shd w:val="clear" w:color="auto" w:fill="auto"/>
            <w:vAlign w:val="center"/>
          </w:tcPr>
          <w:p w14:paraId="6565F283" w14:textId="77777777" w:rsidR="00242174" w:rsidRPr="00242174" w:rsidRDefault="00242174" w:rsidP="00242174">
            <w:pPr>
              <w:jc w:val="center"/>
              <w:rPr>
                <w:snapToGrid w:val="0"/>
              </w:rPr>
            </w:pPr>
            <w:r w:rsidRPr="00242174">
              <w:rPr>
                <w:snapToGrid w:val="0"/>
              </w:rPr>
              <w:t>200</w:t>
            </w:r>
          </w:p>
        </w:tc>
      </w:tr>
      <w:tr w:rsidR="00242174" w:rsidRPr="00242174" w14:paraId="1EDFED56" w14:textId="77777777" w:rsidTr="007E69AF">
        <w:trPr>
          <w:trHeight w:val="315"/>
        </w:trPr>
        <w:tc>
          <w:tcPr>
            <w:tcW w:w="674" w:type="dxa"/>
            <w:shd w:val="clear" w:color="auto" w:fill="auto"/>
            <w:vAlign w:val="center"/>
          </w:tcPr>
          <w:p w14:paraId="39032610" w14:textId="77777777" w:rsidR="00242174" w:rsidRPr="00242174" w:rsidRDefault="00242174" w:rsidP="00242174">
            <w:pPr>
              <w:jc w:val="center"/>
              <w:rPr>
                <w:snapToGrid w:val="0"/>
              </w:rPr>
            </w:pPr>
          </w:p>
        </w:tc>
        <w:tc>
          <w:tcPr>
            <w:tcW w:w="3970" w:type="dxa"/>
            <w:shd w:val="clear" w:color="auto" w:fill="auto"/>
          </w:tcPr>
          <w:p w14:paraId="48D7FD78" w14:textId="77777777" w:rsidR="00242174" w:rsidRPr="00242174" w:rsidRDefault="00242174" w:rsidP="00242174">
            <w:pPr>
              <w:rPr>
                <w:snapToGrid w:val="0"/>
              </w:rPr>
            </w:pPr>
            <w:r w:rsidRPr="00242174">
              <w:rPr>
                <w:snapToGrid w:val="0"/>
              </w:rPr>
              <w:t>Численность персонала по регулируемому виду деятельности, чел.</w:t>
            </w:r>
          </w:p>
        </w:tc>
        <w:tc>
          <w:tcPr>
            <w:tcW w:w="1614" w:type="dxa"/>
            <w:shd w:val="clear" w:color="auto" w:fill="auto"/>
            <w:vAlign w:val="center"/>
          </w:tcPr>
          <w:p w14:paraId="2123AD47" w14:textId="77777777" w:rsidR="00242174" w:rsidRPr="00242174" w:rsidRDefault="00242174" w:rsidP="00242174">
            <w:pPr>
              <w:jc w:val="center"/>
              <w:rPr>
                <w:snapToGrid w:val="0"/>
              </w:rPr>
            </w:pPr>
            <w:r w:rsidRPr="00242174">
              <w:rPr>
                <w:snapToGrid w:val="0"/>
              </w:rPr>
              <w:t>13</w:t>
            </w:r>
          </w:p>
        </w:tc>
        <w:tc>
          <w:tcPr>
            <w:tcW w:w="1614" w:type="dxa"/>
            <w:shd w:val="clear" w:color="auto" w:fill="auto"/>
            <w:vAlign w:val="center"/>
          </w:tcPr>
          <w:p w14:paraId="70BB379C" w14:textId="77777777" w:rsidR="00242174" w:rsidRPr="00242174" w:rsidRDefault="00242174" w:rsidP="00242174">
            <w:pPr>
              <w:jc w:val="center"/>
              <w:rPr>
                <w:snapToGrid w:val="0"/>
              </w:rPr>
            </w:pPr>
            <w:r w:rsidRPr="00242174">
              <w:rPr>
                <w:snapToGrid w:val="0"/>
              </w:rPr>
              <w:t>13</w:t>
            </w:r>
          </w:p>
        </w:tc>
        <w:tc>
          <w:tcPr>
            <w:tcW w:w="1769" w:type="dxa"/>
            <w:shd w:val="clear" w:color="auto" w:fill="auto"/>
            <w:vAlign w:val="center"/>
          </w:tcPr>
          <w:p w14:paraId="59514C10" w14:textId="77777777" w:rsidR="00242174" w:rsidRPr="00242174" w:rsidRDefault="00242174" w:rsidP="00242174">
            <w:pPr>
              <w:jc w:val="center"/>
              <w:rPr>
                <w:snapToGrid w:val="0"/>
              </w:rPr>
            </w:pPr>
            <w:r w:rsidRPr="00242174">
              <w:rPr>
                <w:snapToGrid w:val="0"/>
              </w:rPr>
              <w:t>0</w:t>
            </w:r>
          </w:p>
        </w:tc>
      </w:tr>
      <w:tr w:rsidR="00242174" w:rsidRPr="00242174" w14:paraId="3B0B5028" w14:textId="77777777" w:rsidTr="007E69AF">
        <w:trPr>
          <w:trHeight w:val="315"/>
        </w:trPr>
        <w:tc>
          <w:tcPr>
            <w:tcW w:w="674" w:type="dxa"/>
            <w:shd w:val="clear" w:color="auto" w:fill="auto"/>
            <w:vAlign w:val="center"/>
          </w:tcPr>
          <w:p w14:paraId="0FA0C8D2" w14:textId="77777777" w:rsidR="00242174" w:rsidRPr="00242174" w:rsidRDefault="00242174" w:rsidP="00242174">
            <w:pPr>
              <w:jc w:val="center"/>
              <w:rPr>
                <w:snapToGrid w:val="0"/>
              </w:rPr>
            </w:pPr>
          </w:p>
        </w:tc>
        <w:tc>
          <w:tcPr>
            <w:tcW w:w="3970" w:type="dxa"/>
            <w:shd w:val="clear" w:color="auto" w:fill="auto"/>
          </w:tcPr>
          <w:p w14:paraId="2644EC31" w14:textId="77777777" w:rsidR="00242174" w:rsidRPr="00242174" w:rsidRDefault="00242174" w:rsidP="00242174">
            <w:pPr>
              <w:rPr>
                <w:snapToGrid w:val="0"/>
              </w:rPr>
            </w:pPr>
            <w:r w:rsidRPr="00242174">
              <w:rPr>
                <w:snapToGrid w:val="0"/>
              </w:rPr>
              <w:t>Средняя заработная плата, руб./мес.</w:t>
            </w:r>
          </w:p>
        </w:tc>
        <w:tc>
          <w:tcPr>
            <w:tcW w:w="1614" w:type="dxa"/>
            <w:shd w:val="clear" w:color="auto" w:fill="auto"/>
            <w:vAlign w:val="center"/>
          </w:tcPr>
          <w:p w14:paraId="3D25EDB7" w14:textId="77777777" w:rsidR="00242174" w:rsidRPr="00242174" w:rsidRDefault="00242174" w:rsidP="00242174">
            <w:pPr>
              <w:jc w:val="center"/>
              <w:rPr>
                <w:snapToGrid w:val="0"/>
              </w:rPr>
            </w:pPr>
            <w:r w:rsidRPr="00242174">
              <w:rPr>
                <w:snapToGrid w:val="0"/>
              </w:rPr>
              <w:t>23737</w:t>
            </w:r>
          </w:p>
        </w:tc>
        <w:tc>
          <w:tcPr>
            <w:tcW w:w="1614" w:type="dxa"/>
            <w:shd w:val="clear" w:color="auto" w:fill="auto"/>
            <w:vAlign w:val="center"/>
          </w:tcPr>
          <w:p w14:paraId="731D5E1E" w14:textId="77777777" w:rsidR="00242174" w:rsidRPr="00242174" w:rsidRDefault="00242174" w:rsidP="00242174">
            <w:pPr>
              <w:jc w:val="center"/>
              <w:rPr>
                <w:snapToGrid w:val="0"/>
              </w:rPr>
            </w:pPr>
            <w:r w:rsidRPr="00242174">
              <w:rPr>
                <w:snapToGrid w:val="0"/>
              </w:rPr>
              <w:t>24 472</w:t>
            </w:r>
          </w:p>
        </w:tc>
        <w:tc>
          <w:tcPr>
            <w:tcW w:w="1769" w:type="dxa"/>
            <w:shd w:val="clear" w:color="auto" w:fill="auto"/>
            <w:vAlign w:val="center"/>
          </w:tcPr>
          <w:p w14:paraId="48B0A088" w14:textId="77777777" w:rsidR="00242174" w:rsidRPr="00242174" w:rsidRDefault="00242174" w:rsidP="00242174">
            <w:pPr>
              <w:jc w:val="center"/>
              <w:rPr>
                <w:snapToGrid w:val="0"/>
              </w:rPr>
            </w:pPr>
            <w:r w:rsidRPr="00242174">
              <w:rPr>
                <w:snapToGrid w:val="0"/>
              </w:rPr>
              <w:t>735</w:t>
            </w:r>
          </w:p>
        </w:tc>
      </w:tr>
      <w:tr w:rsidR="00242174" w:rsidRPr="00242174" w14:paraId="1DCE0A8B" w14:textId="77777777" w:rsidTr="007E69AF">
        <w:trPr>
          <w:trHeight w:val="315"/>
        </w:trPr>
        <w:tc>
          <w:tcPr>
            <w:tcW w:w="674" w:type="dxa"/>
            <w:shd w:val="clear" w:color="auto" w:fill="auto"/>
            <w:vAlign w:val="center"/>
            <w:hideMark/>
          </w:tcPr>
          <w:p w14:paraId="3C0EE4B3" w14:textId="77777777" w:rsidR="00242174" w:rsidRPr="00242174" w:rsidRDefault="00242174" w:rsidP="00242174">
            <w:pPr>
              <w:jc w:val="center"/>
              <w:rPr>
                <w:snapToGrid w:val="0"/>
              </w:rPr>
            </w:pPr>
            <w:r w:rsidRPr="00242174">
              <w:rPr>
                <w:snapToGrid w:val="0"/>
              </w:rPr>
              <w:t>5</w:t>
            </w:r>
          </w:p>
        </w:tc>
        <w:tc>
          <w:tcPr>
            <w:tcW w:w="3970" w:type="dxa"/>
            <w:shd w:val="clear" w:color="auto" w:fill="auto"/>
            <w:vAlign w:val="center"/>
            <w:hideMark/>
          </w:tcPr>
          <w:p w14:paraId="22687C86" w14:textId="77777777" w:rsidR="00242174" w:rsidRPr="00242174" w:rsidRDefault="00242174" w:rsidP="00242174">
            <w:pPr>
              <w:rPr>
                <w:snapToGrid w:val="0"/>
              </w:rPr>
            </w:pPr>
            <w:r w:rsidRPr="00242174">
              <w:rPr>
                <w:snapToGrid w:val="0"/>
              </w:rPr>
              <w:t>Налоги на ФОТ</w:t>
            </w:r>
          </w:p>
        </w:tc>
        <w:tc>
          <w:tcPr>
            <w:tcW w:w="1614" w:type="dxa"/>
            <w:shd w:val="clear" w:color="auto" w:fill="auto"/>
            <w:vAlign w:val="center"/>
          </w:tcPr>
          <w:p w14:paraId="1D7DDDD3" w14:textId="77777777" w:rsidR="00242174" w:rsidRPr="00242174" w:rsidRDefault="00242174" w:rsidP="00242174">
            <w:pPr>
              <w:jc w:val="center"/>
              <w:rPr>
                <w:snapToGrid w:val="0"/>
              </w:rPr>
            </w:pPr>
            <w:r w:rsidRPr="00242174">
              <w:rPr>
                <w:snapToGrid w:val="0"/>
              </w:rPr>
              <w:t>1093</w:t>
            </w:r>
          </w:p>
        </w:tc>
        <w:tc>
          <w:tcPr>
            <w:tcW w:w="1614" w:type="dxa"/>
            <w:shd w:val="clear" w:color="auto" w:fill="auto"/>
            <w:vAlign w:val="center"/>
          </w:tcPr>
          <w:p w14:paraId="00B3A386" w14:textId="77777777" w:rsidR="00242174" w:rsidRPr="00242174" w:rsidRDefault="00242174" w:rsidP="00242174">
            <w:pPr>
              <w:jc w:val="center"/>
              <w:rPr>
                <w:snapToGrid w:val="0"/>
              </w:rPr>
            </w:pPr>
            <w:r w:rsidRPr="00242174">
              <w:rPr>
                <w:snapToGrid w:val="0"/>
              </w:rPr>
              <w:t>1 153</w:t>
            </w:r>
          </w:p>
        </w:tc>
        <w:tc>
          <w:tcPr>
            <w:tcW w:w="1769" w:type="dxa"/>
            <w:shd w:val="clear" w:color="auto" w:fill="auto"/>
            <w:vAlign w:val="center"/>
          </w:tcPr>
          <w:p w14:paraId="0695042E" w14:textId="77777777" w:rsidR="00242174" w:rsidRPr="00242174" w:rsidRDefault="00242174" w:rsidP="00242174">
            <w:pPr>
              <w:jc w:val="center"/>
              <w:rPr>
                <w:snapToGrid w:val="0"/>
              </w:rPr>
            </w:pPr>
            <w:r w:rsidRPr="00242174">
              <w:rPr>
                <w:snapToGrid w:val="0"/>
              </w:rPr>
              <w:t>60</w:t>
            </w:r>
          </w:p>
        </w:tc>
      </w:tr>
      <w:tr w:rsidR="00242174" w:rsidRPr="00242174" w14:paraId="3AB089B1" w14:textId="77777777" w:rsidTr="007E69AF">
        <w:trPr>
          <w:trHeight w:val="315"/>
        </w:trPr>
        <w:tc>
          <w:tcPr>
            <w:tcW w:w="674" w:type="dxa"/>
            <w:shd w:val="clear" w:color="auto" w:fill="auto"/>
            <w:vAlign w:val="center"/>
            <w:hideMark/>
          </w:tcPr>
          <w:p w14:paraId="04772D75" w14:textId="77777777" w:rsidR="00242174" w:rsidRPr="00242174" w:rsidRDefault="00242174" w:rsidP="00242174">
            <w:pPr>
              <w:jc w:val="center"/>
              <w:rPr>
                <w:snapToGrid w:val="0"/>
              </w:rPr>
            </w:pPr>
            <w:r w:rsidRPr="00242174">
              <w:rPr>
                <w:snapToGrid w:val="0"/>
              </w:rPr>
              <w:t>6</w:t>
            </w:r>
          </w:p>
        </w:tc>
        <w:tc>
          <w:tcPr>
            <w:tcW w:w="3970" w:type="dxa"/>
            <w:shd w:val="clear" w:color="auto" w:fill="auto"/>
            <w:vAlign w:val="center"/>
            <w:hideMark/>
          </w:tcPr>
          <w:p w14:paraId="6B17831B" w14:textId="77777777" w:rsidR="00242174" w:rsidRPr="00242174" w:rsidRDefault="00242174" w:rsidP="00242174">
            <w:pPr>
              <w:rPr>
                <w:snapToGrid w:val="0"/>
              </w:rPr>
            </w:pPr>
            <w:r w:rsidRPr="00242174">
              <w:rPr>
                <w:snapToGrid w:val="0"/>
              </w:rPr>
              <w:t>Материальные затраты (сумма стр. 07 - 10), в том числе:</w:t>
            </w:r>
          </w:p>
        </w:tc>
        <w:tc>
          <w:tcPr>
            <w:tcW w:w="1614" w:type="dxa"/>
            <w:shd w:val="clear" w:color="auto" w:fill="auto"/>
            <w:vAlign w:val="center"/>
          </w:tcPr>
          <w:p w14:paraId="000DA1B4" w14:textId="77777777" w:rsidR="00242174" w:rsidRPr="00242174" w:rsidRDefault="00242174" w:rsidP="00242174">
            <w:pPr>
              <w:jc w:val="center"/>
              <w:rPr>
                <w:snapToGrid w:val="0"/>
              </w:rPr>
            </w:pPr>
            <w:r w:rsidRPr="00242174">
              <w:rPr>
                <w:snapToGrid w:val="0"/>
              </w:rPr>
              <w:t>2755</w:t>
            </w:r>
          </w:p>
        </w:tc>
        <w:tc>
          <w:tcPr>
            <w:tcW w:w="1614" w:type="dxa"/>
            <w:shd w:val="clear" w:color="auto" w:fill="auto"/>
            <w:vAlign w:val="center"/>
          </w:tcPr>
          <w:p w14:paraId="26012E10" w14:textId="77777777" w:rsidR="00242174" w:rsidRPr="00242174" w:rsidRDefault="00242174" w:rsidP="00242174">
            <w:pPr>
              <w:jc w:val="center"/>
              <w:rPr>
                <w:snapToGrid w:val="0"/>
              </w:rPr>
            </w:pPr>
            <w:r w:rsidRPr="00242174">
              <w:rPr>
                <w:snapToGrid w:val="0"/>
              </w:rPr>
              <w:t>2935</w:t>
            </w:r>
          </w:p>
        </w:tc>
        <w:tc>
          <w:tcPr>
            <w:tcW w:w="1769" w:type="dxa"/>
            <w:shd w:val="clear" w:color="auto" w:fill="auto"/>
            <w:vAlign w:val="center"/>
          </w:tcPr>
          <w:p w14:paraId="1650F415" w14:textId="77777777" w:rsidR="00242174" w:rsidRPr="00242174" w:rsidRDefault="00242174" w:rsidP="00242174">
            <w:pPr>
              <w:jc w:val="center"/>
              <w:rPr>
                <w:snapToGrid w:val="0"/>
              </w:rPr>
            </w:pPr>
            <w:r w:rsidRPr="00242174">
              <w:rPr>
                <w:snapToGrid w:val="0"/>
              </w:rPr>
              <w:t>180</w:t>
            </w:r>
          </w:p>
        </w:tc>
      </w:tr>
      <w:tr w:rsidR="00242174" w:rsidRPr="00242174" w14:paraId="155A49D6" w14:textId="77777777" w:rsidTr="007E69AF">
        <w:trPr>
          <w:trHeight w:val="315"/>
        </w:trPr>
        <w:tc>
          <w:tcPr>
            <w:tcW w:w="674" w:type="dxa"/>
            <w:shd w:val="clear" w:color="auto" w:fill="auto"/>
            <w:vAlign w:val="center"/>
            <w:hideMark/>
          </w:tcPr>
          <w:p w14:paraId="219F30C2" w14:textId="77777777" w:rsidR="00242174" w:rsidRPr="00242174" w:rsidRDefault="00242174" w:rsidP="00242174">
            <w:pPr>
              <w:jc w:val="center"/>
              <w:rPr>
                <w:snapToGrid w:val="0"/>
              </w:rPr>
            </w:pPr>
            <w:r w:rsidRPr="00242174">
              <w:rPr>
                <w:snapToGrid w:val="0"/>
              </w:rPr>
              <w:t>7</w:t>
            </w:r>
          </w:p>
        </w:tc>
        <w:tc>
          <w:tcPr>
            <w:tcW w:w="3970" w:type="dxa"/>
            <w:shd w:val="clear" w:color="auto" w:fill="auto"/>
            <w:vAlign w:val="center"/>
            <w:hideMark/>
          </w:tcPr>
          <w:p w14:paraId="731E33B4" w14:textId="77777777" w:rsidR="00242174" w:rsidRPr="00242174" w:rsidRDefault="00242174" w:rsidP="00242174">
            <w:pPr>
              <w:rPr>
                <w:snapToGrid w:val="0"/>
              </w:rPr>
            </w:pPr>
            <w:r w:rsidRPr="00242174">
              <w:rPr>
                <w:snapToGrid w:val="0"/>
              </w:rPr>
              <w:t>Материалы</w:t>
            </w:r>
          </w:p>
        </w:tc>
        <w:tc>
          <w:tcPr>
            <w:tcW w:w="1614" w:type="dxa"/>
            <w:shd w:val="clear" w:color="auto" w:fill="auto"/>
            <w:vAlign w:val="center"/>
          </w:tcPr>
          <w:p w14:paraId="68B26731" w14:textId="77777777" w:rsidR="00242174" w:rsidRPr="00242174" w:rsidRDefault="00242174" w:rsidP="00242174">
            <w:pPr>
              <w:jc w:val="center"/>
              <w:rPr>
                <w:snapToGrid w:val="0"/>
              </w:rPr>
            </w:pPr>
            <w:r w:rsidRPr="00242174">
              <w:rPr>
                <w:snapToGrid w:val="0"/>
              </w:rPr>
              <w:t>751</w:t>
            </w:r>
          </w:p>
        </w:tc>
        <w:tc>
          <w:tcPr>
            <w:tcW w:w="1614" w:type="dxa"/>
            <w:shd w:val="clear" w:color="auto" w:fill="auto"/>
            <w:vAlign w:val="center"/>
          </w:tcPr>
          <w:p w14:paraId="1F2DA4BC" w14:textId="77777777" w:rsidR="00242174" w:rsidRPr="00242174" w:rsidRDefault="00242174" w:rsidP="00242174">
            <w:pPr>
              <w:jc w:val="center"/>
              <w:rPr>
                <w:snapToGrid w:val="0"/>
              </w:rPr>
            </w:pPr>
            <w:r w:rsidRPr="00242174">
              <w:rPr>
                <w:snapToGrid w:val="0"/>
              </w:rPr>
              <w:t>1 136</w:t>
            </w:r>
          </w:p>
        </w:tc>
        <w:tc>
          <w:tcPr>
            <w:tcW w:w="1769" w:type="dxa"/>
            <w:shd w:val="clear" w:color="auto" w:fill="auto"/>
            <w:vAlign w:val="center"/>
          </w:tcPr>
          <w:p w14:paraId="35158349" w14:textId="77777777" w:rsidR="00242174" w:rsidRPr="00242174" w:rsidRDefault="00242174" w:rsidP="00242174">
            <w:pPr>
              <w:jc w:val="center"/>
              <w:rPr>
                <w:snapToGrid w:val="0"/>
              </w:rPr>
            </w:pPr>
            <w:r w:rsidRPr="00242174">
              <w:rPr>
                <w:snapToGrid w:val="0"/>
              </w:rPr>
              <w:t>385</w:t>
            </w:r>
          </w:p>
        </w:tc>
      </w:tr>
      <w:tr w:rsidR="00242174" w:rsidRPr="00242174" w14:paraId="1FD165F2" w14:textId="77777777" w:rsidTr="007E69AF">
        <w:trPr>
          <w:trHeight w:val="315"/>
        </w:trPr>
        <w:tc>
          <w:tcPr>
            <w:tcW w:w="674" w:type="dxa"/>
            <w:shd w:val="clear" w:color="auto" w:fill="auto"/>
            <w:vAlign w:val="center"/>
            <w:hideMark/>
          </w:tcPr>
          <w:p w14:paraId="43CF40B4" w14:textId="77777777" w:rsidR="00242174" w:rsidRPr="00242174" w:rsidRDefault="00242174" w:rsidP="00242174">
            <w:pPr>
              <w:jc w:val="center"/>
              <w:rPr>
                <w:snapToGrid w:val="0"/>
              </w:rPr>
            </w:pPr>
            <w:r w:rsidRPr="00242174">
              <w:rPr>
                <w:snapToGrid w:val="0"/>
              </w:rPr>
              <w:t>8</w:t>
            </w:r>
          </w:p>
        </w:tc>
        <w:tc>
          <w:tcPr>
            <w:tcW w:w="3970" w:type="dxa"/>
            <w:shd w:val="clear" w:color="auto" w:fill="auto"/>
            <w:vAlign w:val="center"/>
            <w:hideMark/>
          </w:tcPr>
          <w:p w14:paraId="00F20872" w14:textId="77777777" w:rsidR="00242174" w:rsidRPr="00242174" w:rsidRDefault="00242174" w:rsidP="00242174">
            <w:pPr>
              <w:rPr>
                <w:snapToGrid w:val="0"/>
              </w:rPr>
            </w:pPr>
            <w:r w:rsidRPr="00242174">
              <w:rPr>
                <w:snapToGrid w:val="0"/>
              </w:rPr>
              <w:t>Приобретение газа для последующей реализации населению</w:t>
            </w:r>
          </w:p>
        </w:tc>
        <w:tc>
          <w:tcPr>
            <w:tcW w:w="1614" w:type="dxa"/>
            <w:shd w:val="clear" w:color="auto" w:fill="auto"/>
            <w:vAlign w:val="center"/>
          </w:tcPr>
          <w:p w14:paraId="603AA2BA" w14:textId="77777777" w:rsidR="00242174" w:rsidRPr="00242174" w:rsidRDefault="00242174" w:rsidP="00242174">
            <w:pPr>
              <w:jc w:val="center"/>
              <w:rPr>
                <w:snapToGrid w:val="0"/>
              </w:rPr>
            </w:pPr>
            <w:r w:rsidRPr="00242174">
              <w:rPr>
                <w:snapToGrid w:val="0"/>
              </w:rPr>
              <w:t>1921</w:t>
            </w:r>
          </w:p>
        </w:tc>
        <w:tc>
          <w:tcPr>
            <w:tcW w:w="1614" w:type="dxa"/>
            <w:shd w:val="clear" w:color="auto" w:fill="auto"/>
            <w:vAlign w:val="center"/>
          </w:tcPr>
          <w:p w14:paraId="4481A4F2" w14:textId="77777777" w:rsidR="00242174" w:rsidRPr="00242174" w:rsidRDefault="00242174" w:rsidP="00242174">
            <w:pPr>
              <w:jc w:val="center"/>
              <w:rPr>
                <w:snapToGrid w:val="0"/>
              </w:rPr>
            </w:pPr>
            <w:r w:rsidRPr="00242174">
              <w:rPr>
                <w:snapToGrid w:val="0"/>
              </w:rPr>
              <w:t>1 750</w:t>
            </w:r>
          </w:p>
        </w:tc>
        <w:tc>
          <w:tcPr>
            <w:tcW w:w="1769" w:type="dxa"/>
            <w:shd w:val="clear" w:color="auto" w:fill="auto"/>
            <w:vAlign w:val="center"/>
          </w:tcPr>
          <w:p w14:paraId="3CA1A205" w14:textId="77777777" w:rsidR="00242174" w:rsidRPr="00242174" w:rsidRDefault="00242174" w:rsidP="00242174">
            <w:pPr>
              <w:jc w:val="center"/>
              <w:rPr>
                <w:snapToGrid w:val="0"/>
              </w:rPr>
            </w:pPr>
            <w:r w:rsidRPr="00242174">
              <w:rPr>
                <w:snapToGrid w:val="0"/>
              </w:rPr>
              <w:t>-171</w:t>
            </w:r>
          </w:p>
        </w:tc>
      </w:tr>
      <w:tr w:rsidR="00242174" w:rsidRPr="00242174" w14:paraId="6FB27762" w14:textId="77777777" w:rsidTr="007E69AF">
        <w:trPr>
          <w:trHeight w:val="315"/>
        </w:trPr>
        <w:tc>
          <w:tcPr>
            <w:tcW w:w="674" w:type="dxa"/>
            <w:shd w:val="clear" w:color="auto" w:fill="auto"/>
            <w:vAlign w:val="center"/>
            <w:hideMark/>
          </w:tcPr>
          <w:p w14:paraId="3F40BD5F" w14:textId="77777777" w:rsidR="00242174" w:rsidRPr="00242174" w:rsidRDefault="00242174" w:rsidP="00242174">
            <w:pPr>
              <w:jc w:val="center"/>
              <w:rPr>
                <w:snapToGrid w:val="0"/>
              </w:rPr>
            </w:pPr>
            <w:r w:rsidRPr="00242174">
              <w:rPr>
                <w:snapToGrid w:val="0"/>
              </w:rPr>
              <w:t>9</w:t>
            </w:r>
          </w:p>
        </w:tc>
        <w:tc>
          <w:tcPr>
            <w:tcW w:w="3970" w:type="dxa"/>
            <w:shd w:val="clear" w:color="auto" w:fill="auto"/>
            <w:vAlign w:val="center"/>
            <w:hideMark/>
          </w:tcPr>
          <w:p w14:paraId="31ADB1CA" w14:textId="77777777" w:rsidR="00242174" w:rsidRPr="00242174" w:rsidRDefault="00242174" w:rsidP="00242174">
            <w:pPr>
              <w:rPr>
                <w:snapToGrid w:val="0"/>
              </w:rPr>
            </w:pPr>
            <w:r w:rsidRPr="00242174">
              <w:rPr>
                <w:snapToGrid w:val="0"/>
              </w:rPr>
              <w:t>Технологические (эксплуатационные) потери газа</w:t>
            </w:r>
          </w:p>
        </w:tc>
        <w:tc>
          <w:tcPr>
            <w:tcW w:w="1614" w:type="dxa"/>
            <w:shd w:val="clear" w:color="auto" w:fill="auto"/>
            <w:vAlign w:val="center"/>
          </w:tcPr>
          <w:p w14:paraId="6F8A68C6" w14:textId="77777777" w:rsidR="00242174" w:rsidRPr="00242174" w:rsidRDefault="00242174" w:rsidP="00242174">
            <w:pPr>
              <w:jc w:val="center"/>
              <w:rPr>
                <w:snapToGrid w:val="0"/>
              </w:rPr>
            </w:pPr>
            <w:r w:rsidRPr="00242174">
              <w:rPr>
                <w:snapToGrid w:val="0"/>
              </w:rPr>
              <w:t>83</w:t>
            </w:r>
          </w:p>
        </w:tc>
        <w:tc>
          <w:tcPr>
            <w:tcW w:w="1614" w:type="dxa"/>
            <w:shd w:val="clear" w:color="auto" w:fill="auto"/>
            <w:vAlign w:val="center"/>
          </w:tcPr>
          <w:p w14:paraId="2BE25E54" w14:textId="77777777" w:rsidR="00242174" w:rsidRPr="00242174" w:rsidRDefault="00242174" w:rsidP="00242174">
            <w:pPr>
              <w:jc w:val="center"/>
              <w:rPr>
                <w:snapToGrid w:val="0"/>
              </w:rPr>
            </w:pPr>
            <w:r w:rsidRPr="00242174">
              <w:rPr>
                <w:snapToGrid w:val="0"/>
              </w:rPr>
              <w:t>49</w:t>
            </w:r>
          </w:p>
        </w:tc>
        <w:tc>
          <w:tcPr>
            <w:tcW w:w="1769" w:type="dxa"/>
            <w:shd w:val="clear" w:color="auto" w:fill="auto"/>
            <w:vAlign w:val="center"/>
          </w:tcPr>
          <w:p w14:paraId="264993A9" w14:textId="77777777" w:rsidR="00242174" w:rsidRPr="00242174" w:rsidRDefault="00242174" w:rsidP="00242174">
            <w:pPr>
              <w:jc w:val="center"/>
              <w:rPr>
                <w:snapToGrid w:val="0"/>
              </w:rPr>
            </w:pPr>
            <w:r w:rsidRPr="00242174">
              <w:rPr>
                <w:snapToGrid w:val="0"/>
              </w:rPr>
              <w:t>-34</w:t>
            </w:r>
          </w:p>
        </w:tc>
      </w:tr>
      <w:tr w:rsidR="00242174" w:rsidRPr="00242174" w14:paraId="6C4C1E01" w14:textId="77777777" w:rsidTr="007E69AF">
        <w:trPr>
          <w:trHeight w:val="315"/>
        </w:trPr>
        <w:tc>
          <w:tcPr>
            <w:tcW w:w="674" w:type="dxa"/>
            <w:shd w:val="clear" w:color="auto" w:fill="auto"/>
            <w:vAlign w:val="center"/>
            <w:hideMark/>
          </w:tcPr>
          <w:p w14:paraId="2C9AE543" w14:textId="77777777" w:rsidR="00242174" w:rsidRPr="00242174" w:rsidRDefault="00242174" w:rsidP="00242174">
            <w:pPr>
              <w:jc w:val="center"/>
              <w:rPr>
                <w:snapToGrid w:val="0"/>
              </w:rPr>
            </w:pPr>
            <w:r w:rsidRPr="00242174">
              <w:rPr>
                <w:snapToGrid w:val="0"/>
              </w:rPr>
              <w:t>10</w:t>
            </w:r>
          </w:p>
        </w:tc>
        <w:tc>
          <w:tcPr>
            <w:tcW w:w="3970" w:type="dxa"/>
            <w:shd w:val="clear" w:color="auto" w:fill="auto"/>
            <w:vAlign w:val="center"/>
            <w:hideMark/>
          </w:tcPr>
          <w:p w14:paraId="4D59FC27"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tcPr>
          <w:p w14:paraId="102B4295"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66A5FC8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08D4F1C7" w14:textId="77777777" w:rsidR="00242174" w:rsidRPr="00242174" w:rsidRDefault="00242174" w:rsidP="00242174">
            <w:pPr>
              <w:jc w:val="center"/>
              <w:rPr>
                <w:snapToGrid w:val="0"/>
              </w:rPr>
            </w:pPr>
            <w:r w:rsidRPr="00242174">
              <w:rPr>
                <w:snapToGrid w:val="0"/>
              </w:rPr>
              <w:t>0</w:t>
            </w:r>
          </w:p>
        </w:tc>
      </w:tr>
      <w:tr w:rsidR="00242174" w:rsidRPr="00242174" w14:paraId="458F586F" w14:textId="77777777" w:rsidTr="007E69AF">
        <w:trPr>
          <w:trHeight w:val="315"/>
        </w:trPr>
        <w:tc>
          <w:tcPr>
            <w:tcW w:w="674" w:type="dxa"/>
            <w:shd w:val="clear" w:color="auto" w:fill="auto"/>
            <w:vAlign w:val="center"/>
            <w:hideMark/>
          </w:tcPr>
          <w:p w14:paraId="3F280DD7" w14:textId="77777777" w:rsidR="00242174" w:rsidRPr="00242174" w:rsidRDefault="00242174" w:rsidP="00242174">
            <w:pPr>
              <w:jc w:val="center"/>
              <w:rPr>
                <w:snapToGrid w:val="0"/>
              </w:rPr>
            </w:pPr>
            <w:r w:rsidRPr="00242174">
              <w:rPr>
                <w:snapToGrid w:val="0"/>
              </w:rPr>
              <w:t>11</w:t>
            </w:r>
          </w:p>
        </w:tc>
        <w:tc>
          <w:tcPr>
            <w:tcW w:w="3970" w:type="dxa"/>
            <w:shd w:val="clear" w:color="auto" w:fill="auto"/>
            <w:vAlign w:val="center"/>
            <w:hideMark/>
          </w:tcPr>
          <w:p w14:paraId="7EA7C625" w14:textId="77777777" w:rsidR="00242174" w:rsidRPr="00242174" w:rsidRDefault="00242174" w:rsidP="00242174">
            <w:pPr>
              <w:rPr>
                <w:snapToGrid w:val="0"/>
              </w:rPr>
            </w:pPr>
            <w:r w:rsidRPr="00242174">
              <w:rPr>
                <w:snapToGrid w:val="0"/>
              </w:rPr>
              <w:t>Амортизация основных средств</w:t>
            </w:r>
          </w:p>
        </w:tc>
        <w:tc>
          <w:tcPr>
            <w:tcW w:w="1614" w:type="dxa"/>
            <w:shd w:val="clear" w:color="auto" w:fill="auto"/>
            <w:vAlign w:val="center"/>
          </w:tcPr>
          <w:p w14:paraId="05697FDE" w14:textId="77777777" w:rsidR="00242174" w:rsidRPr="00242174" w:rsidRDefault="00242174" w:rsidP="00242174">
            <w:pPr>
              <w:jc w:val="center"/>
              <w:rPr>
                <w:snapToGrid w:val="0"/>
              </w:rPr>
            </w:pPr>
            <w:r w:rsidRPr="00242174">
              <w:rPr>
                <w:snapToGrid w:val="0"/>
              </w:rPr>
              <w:t>430</w:t>
            </w:r>
          </w:p>
        </w:tc>
        <w:tc>
          <w:tcPr>
            <w:tcW w:w="1614" w:type="dxa"/>
            <w:shd w:val="clear" w:color="auto" w:fill="auto"/>
            <w:vAlign w:val="center"/>
          </w:tcPr>
          <w:p w14:paraId="3B5B1608" w14:textId="77777777" w:rsidR="00242174" w:rsidRPr="00242174" w:rsidRDefault="00242174" w:rsidP="00242174">
            <w:pPr>
              <w:jc w:val="center"/>
              <w:rPr>
                <w:snapToGrid w:val="0"/>
              </w:rPr>
            </w:pPr>
            <w:r w:rsidRPr="00242174">
              <w:rPr>
                <w:snapToGrid w:val="0"/>
              </w:rPr>
              <w:t>364</w:t>
            </w:r>
          </w:p>
        </w:tc>
        <w:tc>
          <w:tcPr>
            <w:tcW w:w="1769" w:type="dxa"/>
            <w:shd w:val="clear" w:color="auto" w:fill="auto"/>
            <w:vAlign w:val="center"/>
          </w:tcPr>
          <w:p w14:paraId="3068F518" w14:textId="77777777" w:rsidR="00242174" w:rsidRPr="00242174" w:rsidRDefault="00242174" w:rsidP="00242174">
            <w:pPr>
              <w:jc w:val="center"/>
              <w:rPr>
                <w:snapToGrid w:val="0"/>
              </w:rPr>
            </w:pPr>
            <w:r w:rsidRPr="00242174">
              <w:rPr>
                <w:snapToGrid w:val="0"/>
              </w:rPr>
              <w:t>-66</w:t>
            </w:r>
          </w:p>
        </w:tc>
      </w:tr>
      <w:tr w:rsidR="00242174" w:rsidRPr="00242174" w14:paraId="53399D14" w14:textId="77777777" w:rsidTr="007E69AF">
        <w:trPr>
          <w:trHeight w:val="315"/>
        </w:trPr>
        <w:tc>
          <w:tcPr>
            <w:tcW w:w="674" w:type="dxa"/>
            <w:shd w:val="clear" w:color="auto" w:fill="auto"/>
            <w:vAlign w:val="center"/>
            <w:hideMark/>
          </w:tcPr>
          <w:p w14:paraId="27407570" w14:textId="77777777" w:rsidR="00242174" w:rsidRPr="00242174" w:rsidRDefault="00242174" w:rsidP="00242174">
            <w:pPr>
              <w:jc w:val="center"/>
              <w:rPr>
                <w:snapToGrid w:val="0"/>
              </w:rPr>
            </w:pPr>
            <w:r w:rsidRPr="00242174">
              <w:rPr>
                <w:snapToGrid w:val="0"/>
              </w:rPr>
              <w:t>12</w:t>
            </w:r>
          </w:p>
        </w:tc>
        <w:tc>
          <w:tcPr>
            <w:tcW w:w="3970" w:type="dxa"/>
            <w:shd w:val="clear" w:color="auto" w:fill="auto"/>
            <w:vAlign w:val="center"/>
            <w:hideMark/>
          </w:tcPr>
          <w:p w14:paraId="6EE61EBB" w14:textId="77777777" w:rsidR="00242174" w:rsidRPr="00242174" w:rsidRDefault="00242174" w:rsidP="00242174">
            <w:pPr>
              <w:rPr>
                <w:snapToGrid w:val="0"/>
              </w:rPr>
            </w:pPr>
            <w:r w:rsidRPr="00242174">
              <w:rPr>
                <w:snapToGrid w:val="0"/>
              </w:rPr>
              <w:t>Прочие затраты (сумма стр. 13 + 16 + 17 + 21 + 28 + 29 + 30), в том числе:</w:t>
            </w:r>
          </w:p>
        </w:tc>
        <w:tc>
          <w:tcPr>
            <w:tcW w:w="1614" w:type="dxa"/>
            <w:shd w:val="clear" w:color="auto" w:fill="auto"/>
            <w:vAlign w:val="center"/>
          </w:tcPr>
          <w:p w14:paraId="0D35CBFF" w14:textId="77777777" w:rsidR="00242174" w:rsidRPr="00242174" w:rsidRDefault="00242174" w:rsidP="00242174">
            <w:pPr>
              <w:jc w:val="center"/>
              <w:rPr>
                <w:snapToGrid w:val="0"/>
              </w:rPr>
            </w:pPr>
            <w:r w:rsidRPr="00242174">
              <w:rPr>
                <w:snapToGrid w:val="0"/>
              </w:rPr>
              <w:t>1281</w:t>
            </w:r>
          </w:p>
        </w:tc>
        <w:tc>
          <w:tcPr>
            <w:tcW w:w="1614" w:type="dxa"/>
            <w:shd w:val="clear" w:color="auto" w:fill="auto"/>
            <w:vAlign w:val="center"/>
          </w:tcPr>
          <w:p w14:paraId="63DFA404" w14:textId="77777777" w:rsidR="00242174" w:rsidRPr="00242174" w:rsidRDefault="00242174" w:rsidP="00242174">
            <w:pPr>
              <w:jc w:val="center"/>
              <w:rPr>
                <w:snapToGrid w:val="0"/>
              </w:rPr>
            </w:pPr>
            <w:r w:rsidRPr="00242174">
              <w:rPr>
                <w:snapToGrid w:val="0"/>
              </w:rPr>
              <w:t>1 636</w:t>
            </w:r>
          </w:p>
        </w:tc>
        <w:tc>
          <w:tcPr>
            <w:tcW w:w="1769" w:type="dxa"/>
            <w:shd w:val="clear" w:color="auto" w:fill="auto"/>
            <w:vAlign w:val="center"/>
          </w:tcPr>
          <w:p w14:paraId="15A41801" w14:textId="77777777" w:rsidR="00242174" w:rsidRPr="00242174" w:rsidRDefault="00242174" w:rsidP="00242174">
            <w:pPr>
              <w:jc w:val="center"/>
              <w:rPr>
                <w:snapToGrid w:val="0"/>
              </w:rPr>
            </w:pPr>
            <w:r w:rsidRPr="00242174">
              <w:rPr>
                <w:snapToGrid w:val="0"/>
              </w:rPr>
              <w:t>355</w:t>
            </w:r>
          </w:p>
        </w:tc>
      </w:tr>
      <w:tr w:rsidR="00242174" w:rsidRPr="00242174" w14:paraId="49CC8D69" w14:textId="77777777" w:rsidTr="007E69AF">
        <w:trPr>
          <w:trHeight w:val="315"/>
        </w:trPr>
        <w:tc>
          <w:tcPr>
            <w:tcW w:w="674" w:type="dxa"/>
            <w:shd w:val="clear" w:color="auto" w:fill="auto"/>
            <w:vAlign w:val="center"/>
            <w:hideMark/>
          </w:tcPr>
          <w:p w14:paraId="644BE360" w14:textId="77777777" w:rsidR="00242174" w:rsidRPr="00242174" w:rsidRDefault="00242174" w:rsidP="00242174">
            <w:pPr>
              <w:jc w:val="center"/>
              <w:rPr>
                <w:snapToGrid w:val="0"/>
              </w:rPr>
            </w:pPr>
            <w:r w:rsidRPr="00242174">
              <w:rPr>
                <w:snapToGrid w:val="0"/>
              </w:rPr>
              <w:t>13</w:t>
            </w:r>
          </w:p>
        </w:tc>
        <w:tc>
          <w:tcPr>
            <w:tcW w:w="3970" w:type="dxa"/>
            <w:shd w:val="clear" w:color="auto" w:fill="auto"/>
            <w:vAlign w:val="center"/>
            <w:hideMark/>
          </w:tcPr>
          <w:p w14:paraId="4E5ED548" w14:textId="77777777" w:rsidR="00242174" w:rsidRPr="00242174" w:rsidRDefault="00242174" w:rsidP="00242174">
            <w:pPr>
              <w:rPr>
                <w:snapToGrid w:val="0"/>
              </w:rPr>
            </w:pPr>
            <w:r w:rsidRPr="00242174">
              <w:rPr>
                <w:snapToGrid w:val="0"/>
              </w:rPr>
              <w:t>Аренда (лизинг) (сумма стр. 14 - 15), в том числе:</w:t>
            </w:r>
          </w:p>
        </w:tc>
        <w:tc>
          <w:tcPr>
            <w:tcW w:w="1614" w:type="dxa"/>
            <w:shd w:val="clear" w:color="auto" w:fill="auto"/>
            <w:vAlign w:val="center"/>
          </w:tcPr>
          <w:p w14:paraId="27290B37"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6CA0119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53CF1103" w14:textId="77777777" w:rsidR="00242174" w:rsidRPr="00242174" w:rsidRDefault="00242174" w:rsidP="00242174">
            <w:pPr>
              <w:jc w:val="center"/>
              <w:rPr>
                <w:snapToGrid w:val="0"/>
              </w:rPr>
            </w:pPr>
            <w:r w:rsidRPr="00242174">
              <w:rPr>
                <w:snapToGrid w:val="0"/>
              </w:rPr>
              <w:t>0</w:t>
            </w:r>
          </w:p>
        </w:tc>
      </w:tr>
      <w:tr w:rsidR="00242174" w:rsidRPr="00242174" w14:paraId="059578A7" w14:textId="77777777" w:rsidTr="007E69AF">
        <w:trPr>
          <w:trHeight w:val="315"/>
        </w:trPr>
        <w:tc>
          <w:tcPr>
            <w:tcW w:w="674" w:type="dxa"/>
            <w:shd w:val="clear" w:color="auto" w:fill="auto"/>
            <w:vAlign w:val="center"/>
            <w:hideMark/>
          </w:tcPr>
          <w:p w14:paraId="4759CF82" w14:textId="77777777" w:rsidR="00242174" w:rsidRPr="00242174" w:rsidRDefault="00242174" w:rsidP="00242174">
            <w:pPr>
              <w:jc w:val="center"/>
              <w:rPr>
                <w:snapToGrid w:val="0"/>
              </w:rPr>
            </w:pPr>
            <w:r w:rsidRPr="00242174">
              <w:rPr>
                <w:snapToGrid w:val="0"/>
              </w:rPr>
              <w:t>14</w:t>
            </w:r>
          </w:p>
        </w:tc>
        <w:tc>
          <w:tcPr>
            <w:tcW w:w="3970" w:type="dxa"/>
            <w:shd w:val="clear" w:color="auto" w:fill="auto"/>
            <w:vAlign w:val="center"/>
            <w:hideMark/>
          </w:tcPr>
          <w:p w14:paraId="5B7A8A50" w14:textId="77777777" w:rsidR="00242174" w:rsidRPr="00242174" w:rsidRDefault="00242174" w:rsidP="00242174">
            <w:pPr>
              <w:rPr>
                <w:snapToGrid w:val="0"/>
              </w:rPr>
            </w:pPr>
            <w:r w:rsidRPr="00242174">
              <w:rPr>
                <w:snapToGrid w:val="0"/>
              </w:rPr>
              <w:t>Аренда (лизинг) здания, транспорта</w:t>
            </w:r>
          </w:p>
        </w:tc>
        <w:tc>
          <w:tcPr>
            <w:tcW w:w="1614" w:type="dxa"/>
            <w:shd w:val="clear" w:color="auto" w:fill="auto"/>
            <w:vAlign w:val="center"/>
          </w:tcPr>
          <w:p w14:paraId="071901F9"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656D57F0"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2ED39204" w14:textId="77777777" w:rsidR="00242174" w:rsidRPr="00242174" w:rsidRDefault="00242174" w:rsidP="00242174">
            <w:pPr>
              <w:jc w:val="center"/>
              <w:rPr>
                <w:snapToGrid w:val="0"/>
              </w:rPr>
            </w:pPr>
            <w:r w:rsidRPr="00242174">
              <w:rPr>
                <w:snapToGrid w:val="0"/>
              </w:rPr>
              <w:t>0</w:t>
            </w:r>
          </w:p>
        </w:tc>
      </w:tr>
      <w:tr w:rsidR="00242174" w:rsidRPr="00242174" w14:paraId="3A29AAFE" w14:textId="77777777" w:rsidTr="007E69AF">
        <w:trPr>
          <w:trHeight w:val="315"/>
        </w:trPr>
        <w:tc>
          <w:tcPr>
            <w:tcW w:w="674" w:type="dxa"/>
            <w:shd w:val="clear" w:color="auto" w:fill="auto"/>
            <w:vAlign w:val="center"/>
            <w:hideMark/>
          </w:tcPr>
          <w:p w14:paraId="52423FEF" w14:textId="77777777" w:rsidR="00242174" w:rsidRPr="00242174" w:rsidRDefault="00242174" w:rsidP="00242174">
            <w:pPr>
              <w:jc w:val="center"/>
              <w:rPr>
                <w:snapToGrid w:val="0"/>
              </w:rPr>
            </w:pPr>
            <w:r w:rsidRPr="00242174">
              <w:rPr>
                <w:snapToGrid w:val="0"/>
              </w:rPr>
              <w:t>15</w:t>
            </w:r>
          </w:p>
        </w:tc>
        <w:tc>
          <w:tcPr>
            <w:tcW w:w="3970" w:type="dxa"/>
            <w:shd w:val="clear" w:color="auto" w:fill="auto"/>
            <w:vAlign w:val="center"/>
            <w:hideMark/>
          </w:tcPr>
          <w:p w14:paraId="529BA68A" w14:textId="77777777" w:rsidR="00242174" w:rsidRPr="00242174" w:rsidRDefault="00242174" w:rsidP="00242174">
            <w:pPr>
              <w:rPr>
                <w:snapToGrid w:val="0"/>
              </w:rPr>
            </w:pPr>
            <w:r w:rsidRPr="00242174">
              <w:rPr>
                <w:snapToGrid w:val="0"/>
              </w:rPr>
              <w:t>Аренда (лизинг) прочего имущества</w:t>
            </w:r>
          </w:p>
        </w:tc>
        <w:tc>
          <w:tcPr>
            <w:tcW w:w="1614" w:type="dxa"/>
            <w:shd w:val="clear" w:color="auto" w:fill="auto"/>
            <w:vAlign w:val="center"/>
          </w:tcPr>
          <w:p w14:paraId="3850D97F"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10B49D0E"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7BF9D33C" w14:textId="77777777" w:rsidR="00242174" w:rsidRPr="00242174" w:rsidRDefault="00242174" w:rsidP="00242174">
            <w:pPr>
              <w:jc w:val="center"/>
              <w:rPr>
                <w:snapToGrid w:val="0"/>
              </w:rPr>
            </w:pPr>
            <w:r w:rsidRPr="00242174">
              <w:rPr>
                <w:snapToGrid w:val="0"/>
              </w:rPr>
              <w:t>0</w:t>
            </w:r>
          </w:p>
        </w:tc>
      </w:tr>
      <w:tr w:rsidR="00242174" w:rsidRPr="00242174" w14:paraId="2E74D4A8" w14:textId="77777777" w:rsidTr="007E69AF">
        <w:trPr>
          <w:trHeight w:val="315"/>
        </w:trPr>
        <w:tc>
          <w:tcPr>
            <w:tcW w:w="674" w:type="dxa"/>
            <w:shd w:val="clear" w:color="auto" w:fill="auto"/>
            <w:vAlign w:val="center"/>
            <w:hideMark/>
          </w:tcPr>
          <w:p w14:paraId="6B91B866" w14:textId="77777777" w:rsidR="00242174" w:rsidRPr="00242174" w:rsidRDefault="00242174" w:rsidP="00242174">
            <w:pPr>
              <w:jc w:val="center"/>
              <w:rPr>
                <w:snapToGrid w:val="0"/>
              </w:rPr>
            </w:pPr>
            <w:r w:rsidRPr="00242174">
              <w:rPr>
                <w:snapToGrid w:val="0"/>
              </w:rPr>
              <w:t>16</w:t>
            </w:r>
          </w:p>
        </w:tc>
        <w:tc>
          <w:tcPr>
            <w:tcW w:w="3970" w:type="dxa"/>
            <w:shd w:val="clear" w:color="auto" w:fill="auto"/>
            <w:vAlign w:val="center"/>
            <w:hideMark/>
          </w:tcPr>
          <w:p w14:paraId="505C10FF" w14:textId="77777777" w:rsidR="00242174" w:rsidRPr="00242174" w:rsidRDefault="00242174" w:rsidP="00242174">
            <w:pPr>
              <w:rPr>
                <w:snapToGrid w:val="0"/>
              </w:rPr>
            </w:pPr>
            <w:r w:rsidRPr="00242174">
              <w:rPr>
                <w:snapToGrid w:val="0"/>
              </w:rPr>
              <w:t>Страховые платежи</w:t>
            </w:r>
          </w:p>
        </w:tc>
        <w:tc>
          <w:tcPr>
            <w:tcW w:w="1614" w:type="dxa"/>
            <w:shd w:val="clear" w:color="auto" w:fill="auto"/>
            <w:vAlign w:val="center"/>
          </w:tcPr>
          <w:p w14:paraId="7704EEDC" w14:textId="77777777" w:rsidR="00242174" w:rsidRPr="00242174" w:rsidRDefault="00242174" w:rsidP="00242174">
            <w:pPr>
              <w:jc w:val="center"/>
              <w:rPr>
                <w:snapToGrid w:val="0"/>
              </w:rPr>
            </w:pPr>
            <w:r w:rsidRPr="00242174">
              <w:rPr>
                <w:snapToGrid w:val="0"/>
              </w:rPr>
              <w:t>14</w:t>
            </w:r>
          </w:p>
        </w:tc>
        <w:tc>
          <w:tcPr>
            <w:tcW w:w="1614" w:type="dxa"/>
            <w:shd w:val="clear" w:color="auto" w:fill="auto"/>
            <w:vAlign w:val="center"/>
          </w:tcPr>
          <w:p w14:paraId="134C612A" w14:textId="77777777" w:rsidR="00242174" w:rsidRPr="00242174" w:rsidRDefault="00242174" w:rsidP="00242174">
            <w:pPr>
              <w:jc w:val="center"/>
              <w:rPr>
                <w:snapToGrid w:val="0"/>
              </w:rPr>
            </w:pPr>
            <w:r w:rsidRPr="00242174">
              <w:rPr>
                <w:snapToGrid w:val="0"/>
              </w:rPr>
              <w:t>20</w:t>
            </w:r>
          </w:p>
        </w:tc>
        <w:tc>
          <w:tcPr>
            <w:tcW w:w="1769" w:type="dxa"/>
            <w:shd w:val="clear" w:color="auto" w:fill="auto"/>
            <w:vAlign w:val="center"/>
          </w:tcPr>
          <w:p w14:paraId="743849D1" w14:textId="77777777" w:rsidR="00242174" w:rsidRPr="00242174" w:rsidRDefault="00242174" w:rsidP="00242174">
            <w:pPr>
              <w:jc w:val="center"/>
              <w:rPr>
                <w:snapToGrid w:val="0"/>
              </w:rPr>
            </w:pPr>
            <w:r w:rsidRPr="00242174">
              <w:rPr>
                <w:snapToGrid w:val="0"/>
              </w:rPr>
              <w:t>6</w:t>
            </w:r>
          </w:p>
        </w:tc>
      </w:tr>
      <w:tr w:rsidR="00242174" w:rsidRPr="00242174" w14:paraId="6ABE137B" w14:textId="77777777" w:rsidTr="007E69AF">
        <w:trPr>
          <w:trHeight w:val="315"/>
        </w:trPr>
        <w:tc>
          <w:tcPr>
            <w:tcW w:w="674" w:type="dxa"/>
            <w:shd w:val="clear" w:color="auto" w:fill="auto"/>
            <w:vAlign w:val="center"/>
            <w:hideMark/>
          </w:tcPr>
          <w:p w14:paraId="530F0314" w14:textId="77777777" w:rsidR="00242174" w:rsidRPr="00242174" w:rsidRDefault="00242174" w:rsidP="00242174">
            <w:pPr>
              <w:jc w:val="center"/>
              <w:rPr>
                <w:snapToGrid w:val="0"/>
              </w:rPr>
            </w:pPr>
            <w:r w:rsidRPr="00242174">
              <w:rPr>
                <w:snapToGrid w:val="0"/>
              </w:rPr>
              <w:t>17</w:t>
            </w:r>
          </w:p>
        </w:tc>
        <w:tc>
          <w:tcPr>
            <w:tcW w:w="3970" w:type="dxa"/>
            <w:shd w:val="clear" w:color="auto" w:fill="auto"/>
            <w:vAlign w:val="center"/>
            <w:hideMark/>
          </w:tcPr>
          <w:p w14:paraId="01F5EC23" w14:textId="77777777" w:rsidR="00242174" w:rsidRPr="00242174" w:rsidRDefault="00242174" w:rsidP="00242174">
            <w:pPr>
              <w:rPr>
                <w:snapToGrid w:val="0"/>
              </w:rPr>
            </w:pPr>
            <w:r w:rsidRPr="00242174">
              <w:rPr>
                <w:snapToGrid w:val="0"/>
              </w:rPr>
              <w:t>Налоги, включаемые в себестоимость (сумма стр. 18 - 20), в том числе:</w:t>
            </w:r>
          </w:p>
        </w:tc>
        <w:tc>
          <w:tcPr>
            <w:tcW w:w="1614" w:type="dxa"/>
            <w:shd w:val="clear" w:color="auto" w:fill="auto"/>
            <w:vAlign w:val="center"/>
          </w:tcPr>
          <w:p w14:paraId="5270B455" w14:textId="77777777" w:rsidR="00242174" w:rsidRPr="00242174" w:rsidRDefault="00242174" w:rsidP="00242174">
            <w:pPr>
              <w:jc w:val="center"/>
              <w:rPr>
                <w:snapToGrid w:val="0"/>
              </w:rPr>
            </w:pPr>
            <w:r w:rsidRPr="00242174">
              <w:rPr>
                <w:snapToGrid w:val="0"/>
              </w:rPr>
              <w:t>9</w:t>
            </w:r>
          </w:p>
        </w:tc>
        <w:tc>
          <w:tcPr>
            <w:tcW w:w="1614" w:type="dxa"/>
            <w:shd w:val="clear" w:color="auto" w:fill="auto"/>
            <w:vAlign w:val="center"/>
          </w:tcPr>
          <w:p w14:paraId="48C314DF" w14:textId="77777777" w:rsidR="00242174" w:rsidRPr="00242174" w:rsidRDefault="00242174" w:rsidP="00242174">
            <w:pPr>
              <w:jc w:val="center"/>
              <w:rPr>
                <w:snapToGrid w:val="0"/>
              </w:rPr>
            </w:pPr>
            <w:r w:rsidRPr="00242174">
              <w:rPr>
                <w:snapToGrid w:val="0"/>
              </w:rPr>
              <w:t>7</w:t>
            </w:r>
          </w:p>
        </w:tc>
        <w:tc>
          <w:tcPr>
            <w:tcW w:w="1769" w:type="dxa"/>
            <w:shd w:val="clear" w:color="auto" w:fill="auto"/>
            <w:vAlign w:val="center"/>
          </w:tcPr>
          <w:p w14:paraId="7F048061" w14:textId="77777777" w:rsidR="00242174" w:rsidRPr="00242174" w:rsidRDefault="00242174" w:rsidP="00242174">
            <w:pPr>
              <w:jc w:val="center"/>
              <w:rPr>
                <w:snapToGrid w:val="0"/>
              </w:rPr>
            </w:pPr>
            <w:r w:rsidRPr="00242174">
              <w:rPr>
                <w:snapToGrid w:val="0"/>
              </w:rPr>
              <w:t>-2</w:t>
            </w:r>
          </w:p>
        </w:tc>
      </w:tr>
      <w:tr w:rsidR="00242174" w:rsidRPr="00242174" w14:paraId="174C05C7" w14:textId="77777777" w:rsidTr="007E69AF">
        <w:trPr>
          <w:trHeight w:val="315"/>
        </w:trPr>
        <w:tc>
          <w:tcPr>
            <w:tcW w:w="674" w:type="dxa"/>
            <w:shd w:val="clear" w:color="auto" w:fill="auto"/>
            <w:vAlign w:val="center"/>
            <w:hideMark/>
          </w:tcPr>
          <w:p w14:paraId="18FE3478" w14:textId="77777777" w:rsidR="00242174" w:rsidRPr="00242174" w:rsidRDefault="00242174" w:rsidP="00242174">
            <w:pPr>
              <w:jc w:val="center"/>
              <w:rPr>
                <w:snapToGrid w:val="0"/>
              </w:rPr>
            </w:pPr>
            <w:r w:rsidRPr="00242174">
              <w:rPr>
                <w:snapToGrid w:val="0"/>
              </w:rPr>
              <w:lastRenderedPageBreak/>
              <w:t>18</w:t>
            </w:r>
          </w:p>
        </w:tc>
        <w:tc>
          <w:tcPr>
            <w:tcW w:w="3970" w:type="dxa"/>
            <w:shd w:val="clear" w:color="auto" w:fill="auto"/>
            <w:vAlign w:val="center"/>
            <w:hideMark/>
          </w:tcPr>
          <w:p w14:paraId="6B2FB0D0" w14:textId="77777777" w:rsidR="00242174" w:rsidRPr="00242174" w:rsidRDefault="00242174" w:rsidP="00242174">
            <w:pPr>
              <w:rPr>
                <w:snapToGrid w:val="0"/>
              </w:rPr>
            </w:pPr>
            <w:r w:rsidRPr="00242174">
              <w:rPr>
                <w:snapToGrid w:val="0"/>
              </w:rPr>
              <w:t>Налог на землю</w:t>
            </w:r>
          </w:p>
        </w:tc>
        <w:tc>
          <w:tcPr>
            <w:tcW w:w="1614" w:type="dxa"/>
            <w:shd w:val="clear" w:color="auto" w:fill="auto"/>
            <w:vAlign w:val="center"/>
          </w:tcPr>
          <w:p w14:paraId="1F9F17DF"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356386AD"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46326B52" w14:textId="77777777" w:rsidR="00242174" w:rsidRPr="00242174" w:rsidRDefault="00242174" w:rsidP="00242174">
            <w:pPr>
              <w:jc w:val="center"/>
              <w:rPr>
                <w:snapToGrid w:val="0"/>
              </w:rPr>
            </w:pPr>
            <w:r w:rsidRPr="00242174">
              <w:rPr>
                <w:snapToGrid w:val="0"/>
              </w:rPr>
              <w:t>0</w:t>
            </w:r>
          </w:p>
        </w:tc>
      </w:tr>
      <w:tr w:rsidR="00242174" w:rsidRPr="00242174" w14:paraId="6BFE541B" w14:textId="77777777" w:rsidTr="007E69AF">
        <w:trPr>
          <w:trHeight w:val="315"/>
        </w:trPr>
        <w:tc>
          <w:tcPr>
            <w:tcW w:w="674" w:type="dxa"/>
            <w:shd w:val="clear" w:color="auto" w:fill="auto"/>
            <w:vAlign w:val="center"/>
            <w:hideMark/>
          </w:tcPr>
          <w:p w14:paraId="5A8666BA" w14:textId="77777777" w:rsidR="00242174" w:rsidRPr="00242174" w:rsidRDefault="00242174" w:rsidP="00242174">
            <w:pPr>
              <w:jc w:val="center"/>
              <w:rPr>
                <w:snapToGrid w:val="0"/>
              </w:rPr>
            </w:pPr>
            <w:r w:rsidRPr="00242174">
              <w:rPr>
                <w:snapToGrid w:val="0"/>
              </w:rPr>
              <w:t>19</w:t>
            </w:r>
          </w:p>
        </w:tc>
        <w:tc>
          <w:tcPr>
            <w:tcW w:w="3970" w:type="dxa"/>
            <w:shd w:val="clear" w:color="auto" w:fill="auto"/>
            <w:vAlign w:val="center"/>
            <w:hideMark/>
          </w:tcPr>
          <w:p w14:paraId="711FD9B0" w14:textId="77777777" w:rsidR="00242174" w:rsidRPr="00242174" w:rsidRDefault="00242174" w:rsidP="00242174">
            <w:pPr>
              <w:rPr>
                <w:snapToGrid w:val="0"/>
              </w:rPr>
            </w:pPr>
            <w:r w:rsidRPr="00242174">
              <w:rPr>
                <w:snapToGrid w:val="0"/>
              </w:rPr>
              <w:t>Налог на загрязнение окружающей среды</w:t>
            </w:r>
          </w:p>
        </w:tc>
        <w:tc>
          <w:tcPr>
            <w:tcW w:w="1614" w:type="dxa"/>
            <w:shd w:val="clear" w:color="auto" w:fill="auto"/>
            <w:vAlign w:val="center"/>
          </w:tcPr>
          <w:p w14:paraId="6DEF3942"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0D7490CA"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4BE359F1" w14:textId="77777777" w:rsidR="00242174" w:rsidRPr="00242174" w:rsidRDefault="00242174" w:rsidP="00242174">
            <w:pPr>
              <w:jc w:val="center"/>
              <w:rPr>
                <w:snapToGrid w:val="0"/>
              </w:rPr>
            </w:pPr>
            <w:r w:rsidRPr="00242174">
              <w:rPr>
                <w:snapToGrid w:val="0"/>
              </w:rPr>
              <w:t>0</w:t>
            </w:r>
          </w:p>
        </w:tc>
      </w:tr>
      <w:tr w:rsidR="00242174" w:rsidRPr="00242174" w14:paraId="41A7E54A" w14:textId="77777777" w:rsidTr="007E69AF">
        <w:trPr>
          <w:trHeight w:val="315"/>
        </w:trPr>
        <w:tc>
          <w:tcPr>
            <w:tcW w:w="674" w:type="dxa"/>
            <w:shd w:val="clear" w:color="auto" w:fill="auto"/>
            <w:vAlign w:val="center"/>
            <w:hideMark/>
          </w:tcPr>
          <w:p w14:paraId="16ED7CAF" w14:textId="77777777" w:rsidR="00242174" w:rsidRPr="00242174" w:rsidRDefault="00242174" w:rsidP="00242174">
            <w:pPr>
              <w:jc w:val="center"/>
              <w:rPr>
                <w:snapToGrid w:val="0"/>
              </w:rPr>
            </w:pPr>
            <w:r w:rsidRPr="00242174">
              <w:rPr>
                <w:snapToGrid w:val="0"/>
              </w:rPr>
              <w:t>20</w:t>
            </w:r>
          </w:p>
        </w:tc>
        <w:tc>
          <w:tcPr>
            <w:tcW w:w="3970" w:type="dxa"/>
            <w:shd w:val="clear" w:color="auto" w:fill="auto"/>
            <w:vAlign w:val="center"/>
            <w:hideMark/>
          </w:tcPr>
          <w:p w14:paraId="2FD4F634" w14:textId="77777777" w:rsidR="00242174" w:rsidRPr="00242174" w:rsidRDefault="00242174" w:rsidP="00242174">
            <w:pPr>
              <w:rPr>
                <w:snapToGrid w:val="0"/>
              </w:rPr>
            </w:pPr>
            <w:r w:rsidRPr="00242174">
              <w:rPr>
                <w:snapToGrid w:val="0"/>
              </w:rPr>
              <w:t>Единый транспортный налог</w:t>
            </w:r>
          </w:p>
        </w:tc>
        <w:tc>
          <w:tcPr>
            <w:tcW w:w="1614" w:type="dxa"/>
            <w:shd w:val="clear" w:color="auto" w:fill="auto"/>
            <w:vAlign w:val="center"/>
          </w:tcPr>
          <w:p w14:paraId="17F5FE50" w14:textId="77777777" w:rsidR="00242174" w:rsidRPr="00242174" w:rsidRDefault="00242174" w:rsidP="00242174">
            <w:pPr>
              <w:jc w:val="center"/>
              <w:rPr>
                <w:snapToGrid w:val="0"/>
              </w:rPr>
            </w:pPr>
            <w:r w:rsidRPr="00242174">
              <w:rPr>
                <w:snapToGrid w:val="0"/>
              </w:rPr>
              <w:t>9</w:t>
            </w:r>
          </w:p>
        </w:tc>
        <w:tc>
          <w:tcPr>
            <w:tcW w:w="1614" w:type="dxa"/>
            <w:shd w:val="clear" w:color="auto" w:fill="auto"/>
            <w:vAlign w:val="center"/>
          </w:tcPr>
          <w:p w14:paraId="5329F93C"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0C4B5927" w14:textId="77777777" w:rsidR="00242174" w:rsidRPr="00242174" w:rsidRDefault="00242174" w:rsidP="00242174">
            <w:pPr>
              <w:jc w:val="center"/>
              <w:rPr>
                <w:snapToGrid w:val="0"/>
              </w:rPr>
            </w:pPr>
            <w:r w:rsidRPr="00242174">
              <w:rPr>
                <w:snapToGrid w:val="0"/>
              </w:rPr>
              <w:t>-9</w:t>
            </w:r>
          </w:p>
        </w:tc>
      </w:tr>
      <w:tr w:rsidR="00242174" w:rsidRPr="00242174" w14:paraId="7C8071CD" w14:textId="77777777" w:rsidTr="007E69AF">
        <w:trPr>
          <w:trHeight w:val="315"/>
        </w:trPr>
        <w:tc>
          <w:tcPr>
            <w:tcW w:w="674" w:type="dxa"/>
            <w:shd w:val="clear" w:color="auto" w:fill="auto"/>
            <w:vAlign w:val="center"/>
            <w:hideMark/>
          </w:tcPr>
          <w:p w14:paraId="61142398" w14:textId="77777777" w:rsidR="00242174" w:rsidRPr="00242174" w:rsidRDefault="00242174" w:rsidP="00242174">
            <w:pPr>
              <w:jc w:val="center"/>
              <w:rPr>
                <w:snapToGrid w:val="0"/>
              </w:rPr>
            </w:pPr>
            <w:r w:rsidRPr="00242174">
              <w:rPr>
                <w:snapToGrid w:val="0"/>
              </w:rPr>
              <w:t>21</w:t>
            </w:r>
          </w:p>
        </w:tc>
        <w:tc>
          <w:tcPr>
            <w:tcW w:w="3970" w:type="dxa"/>
            <w:shd w:val="clear" w:color="auto" w:fill="auto"/>
            <w:vAlign w:val="center"/>
            <w:hideMark/>
          </w:tcPr>
          <w:p w14:paraId="5CA664A5" w14:textId="77777777" w:rsidR="00242174" w:rsidRPr="00242174" w:rsidRDefault="00242174" w:rsidP="00242174">
            <w:pPr>
              <w:rPr>
                <w:snapToGrid w:val="0"/>
              </w:rPr>
            </w:pPr>
            <w:r w:rsidRPr="00242174">
              <w:rPr>
                <w:snapToGrid w:val="0"/>
              </w:rPr>
              <w:t>Услуги сторонних организаций (сумма стр. 22 - 27), в том числе:</w:t>
            </w:r>
          </w:p>
        </w:tc>
        <w:tc>
          <w:tcPr>
            <w:tcW w:w="1614" w:type="dxa"/>
            <w:shd w:val="clear" w:color="auto" w:fill="auto"/>
            <w:vAlign w:val="center"/>
          </w:tcPr>
          <w:p w14:paraId="766FF364" w14:textId="77777777" w:rsidR="00242174" w:rsidRPr="00242174" w:rsidRDefault="00242174" w:rsidP="00242174">
            <w:pPr>
              <w:jc w:val="center"/>
              <w:rPr>
                <w:snapToGrid w:val="0"/>
              </w:rPr>
            </w:pPr>
            <w:r w:rsidRPr="00242174">
              <w:rPr>
                <w:snapToGrid w:val="0"/>
              </w:rPr>
              <w:t>906</w:t>
            </w:r>
          </w:p>
        </w:tc>
        <w:tc>
          <w:tcPr>
            <w:tcW w:w="1614" w:type="dxa"/>
            <w:shd w:val="clear" w:color="auto" w:fill="auto"/>
            <w:vAlign w:val="center"/>
          </w:tcPr>
          <w:p w14:paraId="3FD94148" w14:textId="77777777" w:rsidR="00242174" w:rsidRPr="00242174" w:rsidRDefault="00242174" w:rsidP="00242174">
            <w:pPr>
              <w:jc w:val="center"/>
              <w:rPr>
                <w:snapToGrid w:val="0"/>
              </w:rPr>
            </w:pPr>
            <w:r w:rsidRPr="00242174">
              <w:rPr>
                <w:snapToGrid w:val="0"/>
              </w:rPr>
              <w:t>1 193</w:t>
            </w:r>
          </w:p>
        </w:tc>
        <w:tc>
          <w:tcPr>
            <w:tcW w:w="1769" w:type="dxa"/>
            <w:shd w:val="clear" w:color="auto" w:fill="auto"/>
            <w:vAlign w:val="center"/>
          </w:tcPr>
          <w:p w14:paraId="0CAA4E09" w14:textId="77777777" w:rsidR="00242174" w:rsidRPr="00242174" w:rsidRDefault="00242174" w:rsidP="00242174">
            <w:pPr>
              <w:jc w:val="center"/>
              <w:rPr>
                <w:snapToGrid w:val="0"/>
              </w:rPr>
            </w:pPr>
            <w:r w:rsidRPr="00242174">
              <w:rPr>
                <w:snapToGrid w:val="0"/>
              </w:rPr>
              <w:t>287</w:t>
            </w:r>
          </w:p>
        </w:tc>
      </w:tr>
      <w:tr w:rsidR="00242174" w:rsidRPr="00242174" w14:paraId="4FBEA1B3" w14:textId="77777777" w:rsidTr="007E69AF">
        <w:trPr>
          <w:trHeight w:val="315"/>
        </w:trPr>
        <w:tc>
          <w:tcPr>
            <w:tcW w:w="674" w:type="dxa"/>
            <w:shd w:val="clear" w:color="auto" w:fill="auto"/>
            <w:vAlign w:val="center"/>
            <w:hideMark/>
          </w:tcPr>
          <w:p w14:paraId="669AD110" w14:textId="77777777" w:rsidR="00242174" w:rsidRPr="00242174" w:rsidRDefault="00242174" w:rsidP="00242174">
            <w:pPr>
              <w:jc w:val="center"/>
              <w:rPr>
                <w:snapToGrid w:val="0"/>
              </w:rPr>
            </w:pPr>
            <w:r w:rsidRPr="00242174">
              <w:rPr>
                <w:snapToGrid w:val="0"/>
              </w:rPr>
              <w:t>22</w:t>
            </w:r>
          </w:p>
        </w:tc>
        <w:tc>
          <w:tcPr>
            <w:tcW w:w="3970" w:type="dxa"/>
            <w:shd w:val="clear" w:color="auto" w:fill="auto"/>
            <w:vAlign w:val="center"/>
            <w:hideMark/>
          </w:tcPr>
          <w:p w14:paraId="5C533BEF" w14:textId="77777777" w:rsidR="00242174" w:rsidRPr="00242174" w:rsidRDefault="00242174" w:rsidP="00242174">
            <w:pPr>
              <w:rPr>
                <w:snapToGrid w:val="0"/>
              </w:rPr>
            </w:pPr>
            <w:r w:rsidRPr="00242174">
              <w:rPr>
                <w:snapToGrid w:val="0"/>
              </w:rPr>
              <w:t>Услуги средств связи</w:t>
            </w:r>
          </w:p>
        </w:tc>
        <w:tc>
          <w:tcPr>
            <w:tcW w:w="1614" w:type="dxa"/>
            <w:shd w:val="clear" w:color="auto" w:fill="auto"/>
            <w:vAlign w:val="center"/>
          </w:tcPr>
          <w:p w14:paraId="002F39F6" w14:textId="77777777" w:rsidR="00242174" w:rsidRPr="00242174" w:rsidRDefault="00242174" w:rsidP="00242174">
            <w:pPr>
              <w:jc w:val="center"/>
              <w:rPr>
                <w:snapToGrid w:val="0"/>
              </w:rPr>
            </w:pPr>
            <w:r w:rsidRPr="00242174">
              <w:rPr>
                <w:snapToGrid w:val="0"/>
              </w:rPr>
              <w:t>62</w:t>
            </w:r>
          </w:p>
        </w:tc>
        <w:tc>
          <w:tcPr>
            <w:tcW w:w="1614" w:type="dxa"/>
            <w:shd w:val="clear" w:color="auto" w:fill="auto"/>
            <w:vAlign w:val="center"/>
          </w:tcPr>
          <w:p w14:paraId="2ECF48B1" w14:textId="77777777" w:rsidR="00242174" w:rsidRPr="00242174" w:rsidRDefault="00242174" w:rsidP="00242174">
            <w:pPr>
              <w:jc w:val="center"/>
              <w:rPr>
                <w:snapToGrid w:val="0"/>
              </w:rPr>
            </w:pPr>
            <w:r w:rsidRPr="00242174">
              <w:rPr>
                <w:snapToGrid w:val="0"/>
              </w:rPr>
              <w:t>80</w:t>
            </w:r>
          </w:p>
        </w:tc>
        <w:tc>
          <w:tcPr>
            <w:tcW w:w="1769" w:type="dxa"/>
            <w:shd w:val="clear" w:color="auto" w:fill="auto"/>
            <w:vAlign w:val="center"/>
          </w:tcPr>
          <w:p w14:paraId="61247C3A" w14:textId="77777777" w:rsidR="00242174" w:rsidRPr="00242174" w:rsidRDefault="00242174" w:rsidP="00242174">
            <w:pPr>
              <w:jc w:val="center"/>
              <w:rPr>
                <w:snapToGrid w:val="0"/>
              </w:rPr>
            </w:pPr>
            <w:r w:rsidRPr="00242174">
              <w:rPr>
                <w:snapToGrid w:val="0"/>
              </w:rPr>
              <w:t>18</w:t>
            </w:r>
          </w:p>
        </w:tc>
      </w:tr>
      <w:tr w:rsidR="00242174" w:rsidRPr="00242174" w14:paraId="1EC90B1D" w14:textId="77777777" w:rsidTr="007E69AF">
        <w:trPr>
          <w:trHeight w:val="315"/>
        </w:trPr>
        <w:tc>
          <w:tcPr>
            <w:tcW w:w="674" w:type="dxa"/>
            <w:shd w:val="clear" w:color="auto" w:fill="auto"/>
            <w:vAlign w:val="center"/>
            <w:hideMark/>
          </w:tcPr>
          <w:p w14:paraId="5F4E27B1" w14:textId="77777777" w:rsidR="00242174" w:rsidRPr="00242174" w:rsidRDefault="00242174" w:rsidP="00242174">
            <w:pPr>
              <w:jc w:val="center"/>
              <w:rPr>
                <w:snapToGrid w:val="0"/>
              </w:rPr>
            </w:pPr>
            <w:r w:rsidRPr="00242174">
              <w:rPr>
                <w:snapToGrid w:val="0"/>
              </w:rPr>
              <w:t>23</w:t>
            </w:r>
          </w:p>
        </w:tc>
        <w:tc>
          <w:tcPr>
            <w:tcW w:w="3970" w:type="dxa"/>
            <w:shd w:val="clear" w:color="auto" w:fill="auto"/>
            <w:vAlign w:val="center"/>
            <w:hideMark/>
          </w:tcPr>
          <w:p w14:paraId="54559F12" w14:textId="77777777" w:rsidR="00242174" w:rsidRPr="00242174" w:rsidRDefault="00242174" w:rsidP="00242174">
            <w:pPr>
              <w:rPr>
                <w:snapToGrid w:val="0"/>
              </w:rPr>
            </w:pPr>
            <w:r w:rsidRPr="00242174">
              <w:rPr>
                <w:snapToGrid w:val="0"/>
              </w:rPr>
              <w:t>Транспортные услуги</w:t>
            </w:r>
          </w:p>
        </w:tc>
        <w:tc>
          <w:tcPr>
            <w:tcW w:w="1614" w:type="dxa"/>
            <w:shd w:val="clear" w:color="auto" w:fill="auto"/>
            <w:vAlign w:val="center"/>
          </w:tcPr>
          <w:p w14:paraId="73C45359" w14:textId="77777777" w:rsidR="00242174" w:rsidRPr="00242174" w:rsidRDefault="00242174" w:rsidP="00242174">
            <w:pPr>
              <w:jc w:val="center"/>
              <w:rPr>
                <w:snapToGrid w:val="0"/>
              </w:rPr>
            </w:pPr>
            <w:r w:rsidRPr="00242174">
              <w:rPr>
                <w:snapToGrid w:val="0"/>
              </w:rPr>
              <w:t>672</w:t>
            </w:r>
          </w:p>
        </w:tc>
        <w:tc>
          <w:tcPr>
            <w:tcW w:w="1614" w:type="dxa"/>
            <w:shd w:val="clear" w:color="auto" w:fill="auto"/>
            <w:vAlign w:val="center"/>
          </w:tcPr>
          <w:p w14:paraId="4DBE670E" w14:textId="77777777" w:rsidR="00242174" w:rsidRPr="00242174" w:rsidRDefault="00242174" w:rsidP="00242174">
            <w:pPr>
              <w:jc w:val="center"/>
              <w:rPr>
                <w:snapToGrid w:val="0"/>
              </w:rPr>
            </w:pPr>
            <w:r w:rsidRPr="00242174">
              <w:rPr>
                <w:snapToGrid w:val="0"/>
              </w:rPr>
              <w:t>882</w:t>
            </w:r>
          </w:p>
        </w:tc>
        <w:tc>
          <w:tcPr>
            <w:tcW w:w="1769" w:type="dxa"/>
            <w:shd w:val="clear" w:color="auto" w:fill="auto"/>
            <w:vAlign w:val="center"/>
          </w:tcPr>
          <w:p w14:paraId="1C846951" w14:textId="77777777" w:rsidR="00242174" w:rsidRPr="00242174" w:rsidRDefault="00242174" w:rsidP="00242174">
            <w:pPr>
              <w:jc w:val="center"/>
              <w:rPr>
                <w:snapToGrid w:val="0"/>
              </w:rPr>
            </w:pPr>
            <w:r w:rsidRPr="00242174">
              <w:rPr>
                <w:snapToGrid w:val="0"/>
              </w:rPr>
              <w:t>210</w:t>
            </w:r>
          </w:p>
        </w:tc>
      </w:tr>
      <w:tr w:rsidR="00242174" w:rsidRPr="00242174" w14:paraId="0696B13D" w14:textId="77777777" w:rsidTr="007E69AF">
        <w:trPr>
          <w:trHeight w:val="315"/>
        </w:trPr>
        <w:tc>
          <w:tcPr>
            <w:tcW w:w="674" w:type="dxa"/>
            <w:shd w:val="clear" w:color="auto" w:fill="auto"/>
            <w:vAlign w:val="center"/>
            <w:hideMark/>
          </w:tcPr>
          <w:p w14:paraId="21BC2457" w14:textId="77777777" w:rsidR="00242174" w:rsidRPr="00242174" w:rsidRDefault="00242174" w:rsidP="00242174">
            <w:pPr>
              <w:jc w:val="center"/>
              <w:rPr>
                <w:snapToGrid w:val="0"/>
              </w:rPr>
            </w:pPr>
            <w:r w:rsidRPr="00242174">
              <w:rPr>
                <w:snapToGrid w:val="0"/>
              </w:rPr>
              <w:t>24</w:t>
            </w:r>
          </w:p>
        </w:tc>
        <w:tc>
          <w:tcPr>
            <w:tcW w:w="3970" w:type="dxa"/>
            <w:shd w:val="clear" w:color="auto" w:fill="auto"/>
            <w:vAlign w:val="center"/>
            <w:hideMark/>
          </w:tcPr>
          <w:p w14:paraId="49CAD80D" w14:textId="77777777" w:rsidR="00242174" w:rsidRPr="00242174" w:rsidRDefault="00242174" w:rsidP="00242174">
            <w:pPr>
              <w:rPr>
                <w:snapToGrid w:val="0"/>
              </w:rPr>
            </w:pPr>
            <w:r w:rsidRPr="00242174">
              <w:rPr>
                <w:snapToGrid w:val="0"/>
              </w:rPr>
              <w:t>Оплата вневедомственной охраны</w:t>
            </w:r>
          </w:p>
        </w:tc>
        <w:tc>
          <w:tcPr>
            <w:tcW w:w="1614" w:type="dxa"/>
            <w:shd w:val="clear" w:color="auto" w:fill="auto"/>
            <w:vAlign w:val="center"/>
          </w:tcPr>
          <w:p w14:paraId="05CF3847"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79AEAF31"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3D83DBDE" w14:textId="77777777" w:rsidR="00242174" w:rsidRPr="00242174" w:rsidRDefault="00242174" w:rsidP="00242174">
            <w:pPr>
              <w:jc w:val="center"/>
              <w:rPr>
                <w:snapToGrid w:val="0"/>
              </w:rPr>
            </w:pPr>
            <w:r w:rsidRPr="00242174">
              <w:rPr>
                <w:snapToGrid w:val="0"/>
              </w:rPr>
              <w:t>0</w:t>
            </w:r>
          </w:p>
        </w:tc>
      </w:tr>
      <w:tr w:rsidR="00242174" w:rsidRPr="00242174" w14:paraId="057E112E" w14:textId="77777777" w:rsidTr="007E69AF">
        <w:trPr>
          <w:trHeight w:val="315"/>
        </w:trPr>
        <w:tc>
          <w:tcPr>
            <w:tcW w:w="674" w:type="dxa"/>
            <w:shd w:val="clear" w:color="auto" w:fill="auto"/>
            <w:vAlign w:val="center"/>
            <w:hideMark/>
          </w:tcPr>
          <w:p w14:paraId="5E1A1F9D" w14:textId="77777777" w:rsidR="00242174" w:rsidRPr="00242174" w:rsidRDefault="00242174" w:rsidP="00242174">
            <w:pPr>
              <w:jc w:val="center"/>
              <w:rPr>
                <w:snapToGrid w:val="0"/>
              </w:rPr>
            </w:pPr>
            <w:r w:rsidRPr="00242174">
              <w:rPr>
                <w:snapToGrid w:val="0"/>
              </w:rPr>
              <w:t>25</w:t>
            </w:r>
          </w:p>
        </w:tc>
        <w:tc>
          <w:tcPr>
            <w:tcW w:w="3970" w:type="dxa"/>
            <w:shd w:val="clear" w:color="auto" w:fill="auto"/>
            <w:vAlign w:val="center"/>
            <w:hideMark/>
          </w:tcPr>
          <w:p w14:paraId="2B3BBB8E" w14:textId="77777777" w:rsidR="00242174" w:rsidRPr="00242174" w:rsidRDefault="00242174" w:rsidP="00242174">
            <w:pPr>
              <w:rPr>
                <w:snapToGrid w:val="0"/>
              </w:rPr>
            </w:pPr>
            <w:r w:rsidRPr="00242174">
              <w:rPr>
                <w:snapToGrid w:val="0"/>
              </w:rPr>
              <w:t>Аудиторские и консалтинговые услуги</w:t>
            </w:r>
          </w:p>
        </w:tc>
        <w:tc>
          <w:tcPr>
            <w:tcW w:w="1614" w:type="dxa"/>
            <w:shd w:val="clear" w:color="auto" w:fill="auto"/>
            <w:vAlign w:val="center"/>
          </w:tcPr>
          <w:p w14:paraId="2D96F12E"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12AF4D34"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6A316F0C" w14:textId="77777777" w:rsidR="00242174" w:rsidRPr="00242174" w:rsidRDefault="00242174" w:rsidP="00242174">
            <w:pPr>
              <w:jc w:val="center"/>
              <w:rPr>
                <w:snapToGrid w:val="0"/>
              </w:rPr>
            </w:pPr>
            <w:r w:rsidRPr="00242174">
              <w:rPr>
                <w:snapToGrid w:val="0"/>
              </w:rPr>
              <w:t>0</w:t>
            </w:r>
          </w:p>
        </w:tc>
      </w:tr>
      <w:tr w:rsidR="00242174" w:rsidRPr="00242174" w14:paraId="0508FFA8" w14:textId="77777777" w:rsidTr="007E69AF">
        <w:trPr>
          <w:trHeight w:val="315"/>
        </w:trPr>
        <w:tc>
          <w:tcPr>
            <w:tcW w:w="674" w:type="dxa"/>
            <w:shd w:val="clear" w:color="auto" w:fill="auto"/>
            <w:vAlign w:val="center"/>
            <w:hideMark/>
          </w:tcPr>
          <w:p w14:paraId="5065C1D0" w14:textId="77777777" w:rsidR="00242174" w:rsidRPr="00242174" w:rsidRDefault="00242174" w:rsidP="00242174">
            <w:pPr>
              <w:jc w:val="center"/>
              <w:rPr>
                <w:snapToGrid w:val="0"/>
              </w:rPr>
            </w:pPr>
            <w:r w:rsidRPr="00242174">
              <w:rPr>
                <w:snapToGrid w:val="0"/>
              </w:rPr>
              <w:t>26</w:t>
            </w:r>
          </w:p>
        </w:tc>
        <w:tc>
          <w:tcPr>
            <w:tcW w:w="3970" w:type="dxa"/>
            <w:shd w:val="clear" w:color="auto" w:fill="auto"/>
            <w:vAlign w:val="center"/>
            <w:hideMark/>
          </w:tcPr>
          <w:p w14:paraId="6AC939ED" w14:textId="77777777" w:rsidR="00242174" w:rsidRPr="00242174" w:rsidRDefault="00242174" w:rsidP="00242174">
            <w:pPr>
              <w:rPr>
                <w:snapToGrid w:val="0"/>
              </w:rPr>
            </w:pPr>
            <w:r w:rsidRPr="00242174">
              <w:rPr>
                <w:snapToGrid w:val="0"/>
              </w:rPr>
              <w:t>Информационно-вычислительные услуги</w:t>
            </w:r>
          </w:p>
        </w:tc>
        <w:tc>
          <w:tcPr>
            <w:tcW w:w="1614" w:type="dxa"/>
            <w:shd w:val="clear" w:color="auto" w:fill="auto"/>
            <w:vAlign w:val="center"/>
          </w:tcPr>
          <w:p w14:paraId="44C0327B" w14:textId="77777777" w:rsidR="00242174" w:rsidRPr="00242174" w:rsidRDefault="00242174" w:rsidP="00242174">
            <w:pPr>
              <w:jc w:val="center"/>
              <w:rPr>
                <w:snapToGrid w:val="0"/>
              </w:rPr>
            </w:pPr>
            <w:r w:rsidRPr="00242174">
              <w:rPr>
                <w:snapToGrid w:val="0"/>
              </w:rPr>
              <w:t>47</w:t>
            </w:r>
          </w:p>
        </w:tc>
        <w:tc>
          <w:tcPr>
            <w:tcW w:w="1614" w:type="dxa"/>
            <w:shd w:val="clear" w:color="auto" w:fill="auto"/>
            <w:vAlign w:val="center"/>
          </w:tcPr>
          <w:p w14:paraId="1C5D7C6A" w14:textId="77777777" w:rsidR="00242174" w:rsidRPr="00242174" w:rsidRDefault="00242174" w:rsidP="00242174">
            <w:pPr>
              <w:jc w:val="center"/>
              <w:rPr>
                <w:snapToGrid w:val="0"/>
              </w:rPr>
            </w:pPr>
            <w:r w:rsidRPr="00242174">
              <w:rPr>
                <w:snapToGrid w:val="0"/>
              </w:rPr>
              <w:t>29</w:t>
            </w:r>
          </w:p>
        </w:tc>
        <w:tc>
          <w:tcPr>
            <w:tcW w:w="1769" w:type="dxa"/>
            <w:shd w:val="clear" w:color="auto" w:fill="auto"/>
            <w:vAlign w:val="center"/>
          </w:tcPr>
          <w:p w14:paraId="497ABF48" w14:textId="77777777" w:rsidR="00242174" w:rsidRPr="00242174" w:rsidRDefault="00242174" w:rsidP="00242174">
            <w:pPr>
              <w:jc w:val="center"/>
              <w:rPr>
                <w:snapToGrid w:val="0"/>
              </w:rPr>
            </w:pPr>
            <w:r w:rsidRPr="00242174">
              <w:rPr>
                <w:snapToGrid w:val="0"/>
              </w:rPr>
              <w:t>-18</w:t>
            </w:r>
          </w:p>
        </w:tc>
      </w:tr>
      <w:tr w:rsidR="00242174" w:rsidRPr="00242174" w14:paraId="147D0BAB" w14:textId="77777777" w:rsidTr="007E69AF">
        <w:trPr>
          <w:trHeight w:val="315"/>
        </w:trPr>
        <w:tc>
          <w:tcPr>
            <w:tcW w:w="674" w:type="dxa"/>
            <w:shd w:val="clear" w:color="auto" w:fill="auto"/>
            <w:vAlign w:val="center"/>
            <w:hideMark/>
          </w:tcPr>
          <w:p w14:paraId="454482FC" w14:textId="77777777" w:rsidR="00242174" w:rsidRPr="00242174" w:rsidRDefault="00242174" w:rsidP="00242174">
            <w:pPr>
              <w:jc w:val="center"/>
              <w:rPr>
                <w:snapToGrid w:val="0"/>
              </w:rPr>
            </w:pPr>
            <w:r w:rsidRPr="00242174">
              <w:rPr>
                <w:snapToGrid w:val="0"/>
              </w:rPr>
              <w:t>27</w:t>
            </w:r>
          </w:p>
        </w:tc>
        <w:tc>
          <w:tcPr>
            <w:tcW w:w="3970" w:type="dxa"/>
            <w:shd w:val="clear" w:color="auto" w:fill="auto"/>
            <w:vAlign w:val="center"/>
            <w:hideMark/>
          </w:tcPr>
          <w:p w14:paraId="7061C4CD"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tcPr>
          <w:p w14:paraId="71C7E2B5" w14:textId="77777777" w:rsidR="00242174" w:rsidRPr="00242174" w:rsidRDefault="00242174" w:rsidP="00242174">
            <w:pPr>
              <w:jc w:val="center"/>
              <w:rPr>
                <w:snapToGrid w:val="0"/>
              </w:rPr>
            </w:pPr>
            <w:r w:rsidRPr="00242174">
              <w:rPr>
                <w:snapToGrid w:val="0"/>
              </w:rPr>
              <w:t>125</w:t>
            </w:r>
          </w:p>
        </w:tc>
        <w:tc>
          <w:tcPr>
            <w:tcW w:w="1614" w:type="dxa"/>
            <w:shd w:val="clear" w:color="auto" w:fill="auto"/>
            <w:vAlign w:val="center"/>
          </w:tcPr>
          <w:p w14:paraId="1C512BDF" w14:textId="77777777" w:rsidR="00242174" w:rsidRPr="00242174" w:rsidRDefault="00242174" w:rsidP="00242174">
            <w:pPr>
              <w:jc w:val="center"/>
              <w:rPr>
                <w:snapToGrid w:val="0"/>
              </w:rPr>
            </w:pPr>
            <w:r w:rsidRPr="00242174">
              <w:rPr>
                <w:snapToGrid w:val="0"/>
              </w:rPr>
              <w:t>202</w:t>
            </w:r>
          </w:p>
        </w:tc>
        <w:tc>
          <w:tcPr>
            <w:tcW w:w="1769" w:type="dxa"/>
            <w:shd w:val="clear" w:color="auto" w:fill="auto"/>
            <w:vAlign w:val="center"/>
          </w:tcPr>
          <w:p w14:paraId="710CD610" w14:textId="77777777" w:rsidR="00242174" w:rsidRPr="00242174" w:rsidRDefault="00242174" w:rsidP="00242174">
            <w:pPr>
              <w:jc w:val="center"/>
              <w:rPr>
                <w:snapToGrid w:val="0"/>
              </w:rPr>
            </w:pPr>
            <w:r w:rsidRPr="00242174">
              <w:rPr>
                <w:snapToGrid w:val="0"/>
              </w:rPr>
              <w:t>77</w:t>
            </w:r>
          </w:p>
        </w:tc>
      </w:tr>
      <w:tr w:rsidR="00242174" w:rsidRPr="00242174" w14:paraId="0ED76041" w14:textId="77777777" w:rsidTr="007E69AF">
        <w:trPr>
          <w:trHeight w:val="315"/>
        </w:trPr>
        <w:tc>
          <w:tcPr>
            <w:tcW w:w="674" w:type="dxa"/>
            <w:shd w:val="clear" w:color="auto" w:fill="auto"/>
            <w:vAlign w:val="center"/>
            <w:hideMark/>
          </w:tcPr>
          <w:p w14:paraId="1C35494F" w14:textId="77777777" w:rsidR="00242174" w:rsidRPr="00242174" w:rsidRDefault="00242174" w:rsidP="00242174">
            <w:pPr>
              <w:jc w:val="center"/>
              <w:rPr>
                <w:snapToGrid w:val="0"/>
              </w:rPr>
            </w:pPr>
            <w:r w:rsidRPr="00242174">
              <w:rPr>
                <w:snapToGrid w:val="0"/>
              </w:rPr>
              <w:t>28</w:t>
            </w:r>
          </w:p>
        </w:tc>
        <w:tc>
          <w:tcPr>
            <w:tcW w:w="3970" w:type="dxa"/>
            <w:shd w:val="clear" w:color="auto" w:fill="auto"/>
            <w:vAlign w:val="center"/>
            <w:hideMark/>
          </w:tcPr>
          <w:p w14:paraId="434A194A" w14:textId="77777777" w:rsidR="00242174" w:rsidRPr="00242174" w:rsidRDefault="00242174" w:rsidP="00242174">
            <w:pPr>
              <w:rPr>
                <w:snapToGrid w:val="0"/>
              </w:rPr>
            </w:pPr>
            <w:r w:rsidRPr="00242174">
              <w:rPr>
                <w:snapToGrid w:val="0"/>
              </w:rPr>
              <w:t>Капитальный ремонт</w:t>
            </w:r>
          </w:p>
        </w:tc>
        <w:tc>
          <w:tcPr>
            <w:tcW w:w="1614" w:type="dxa"/>
            <w:shd w:val="clear" w:color="auto" w:fill="auto"/>
            <w:vAlign w:val="center"/>
          </w:tcPr>
          <w:p w14:paraId="0CB91190"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32E38772"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5DCFFADA" w14:textId="77777777" w:rsidR="00242174" w:rsidRPr="00242174" w:rsidRDefault="00242174" w:rsidP="00242174">
            <w:pPr>
              <w:jc w:val="center"/>
              <w:rPr>
                <w:snapToGrid w:val="0"/>
              </w:rPr>
            </w:pPr>
            <w:r w:rsidRPr="00242174">
              <w:rPr>
                <w:snapToGrid w:val="0"/>
              </w:rPr>
              <w:t>0</w:t>
            </w:r>
          </w:p>
        </w:tc>
      </w:tr>
      <w:tr w:rsidR="00242174" w:rsidRPr="00242174" w14:paraId="1C372B20" w14:textId="77777777" w:rsidTr="007E69AF">
        <w:trPr>
          <w:trHeight w:val="315"/>
        </w:trPr>
        <w:tc>
          <w:tcPr>
            <w:tcW w:w="674" w:type="dxa"/>
            <w:shd w:val="clear" w:color="auto" w:fill="auto"/>
            <w:vAlign w:val="center"/>
            <w:hideMark/>
          </w:tcPr>
          <w:p w14:paraId="77945608" w14:textId="77777777" w:rsidR="00242174" w:rsidRPr="00242174" w:rsidRDefault="00242174" w:rsidP="00242174">
            <w:pPr>
              <w:jc w:val="center"/>
              <w:rPr>
                <w:snapToGrid w:val="0"/>
              </w:rPr>
            </w:pPr>
            <w:r w:rsidRPr="00242174">
              <w:rPr>
                <w:snapToGrid w:val="0"/>
              </w:rPr>
              <w:t>29</w:t>
            </w:r>
          </w:p>
        </w:tc>
        <w:tc>
          <w:tcPr>
            <w:tcW w:w="3970" w:type="dxa"/>
            <w:shd w:val="clear" w:color="auto" w:fill="auto"/>
            <w:vAlign w:val="center"/>
            <w:hideMark/>
          </w:tcPr>
          <w:p w14:paraId="10B5687F" w14:textId="77777777" w:rsidR="00242174" w:rsidRPr="00242174" w:rsidRDefault="00242174" w:rsidP="00242174">
            <w:pPr>
              <w:rPr>
                <w:snapToGrid w:val="0"/>
              </w:rPr>
            </w:pPr>
            <w:r w:rsidRPr="00242174">
              <w:rPr>
                <w:snapToGrid w:val="0"/>
              </w:rPr>
              <w:t>Пусконаладочные работы</w:t>
            </w:r>
          </w:p>
        </w:tc>
        <w:tc>
          <w:tcPr>
            <w:tcW w:w="1614" w:type="dxa"/>
            <w:shd w:val="clear" w:color="auto" w:fill="auto"/>
            <w:vAlign w:val="center"/>
          </w:tcPr>
          <w:p w14:paraId="1A767FB8"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4F0E766E"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78E249D3" w14:textId="77777777" w:rsidR="00242174" w:rsidRPr="00242174" w:rsidRDefault="00242174" w:rsidP="00242174">
            <w:pPr>
              <w:jc w:val="center"/>
              <w:rPr>
                <w:snapToGrid w:val="0"/>
              </w:rPr>
            </w:pPr>
            <w:r w:rsidRPr="00242174">
              <w:rPr>
                <w:snapToGrid w:val="0"/>
              </w:rPr>
              <w:t>0</w:t>
            </w:r>
          </w:p>
        </w:tc>
      </w:tr>
      <w:tr w:rsidR="00242174" w:rsidRPr="00242174" w14:paraId="056D63E7" w14:textId="77777777" w:rsidTr="007E69AF">
        <w:trPr>
          <w:trHeight w:val="315"/>
        </w:trPr>
        <w:tc>
          <w:tcPr>
            <w:tcW w:w="674" w:type="dxa"/>
            <w:shd w:val="clear" w:color="auto" w:fill="auto"/>
            <w:vAlign w:val="center"/>
            <w:hideMark/>
          </w:tcPr>
          <w:p w14:paraId="0B7E2DB0" w14:textId="77777777" w:rsidR="00242174" w:rsidRPr="00242174" w:rsidRDefault="00242174" w:rsidP="00242174">
            <w:pPr>
              <w:jc w:val="center"/>
              <w:rPr>
                <w:snapToGrid w:val="0"/>
              </w:rPr>
            </w:pPr>
            <w:r w:rsidRPr="00242174">
              <w:rPr>
                <w:snapToGrid w:val="0"/>
              </w:rPr>
              <w:t>30</w:t>
            </w:r>
          </w:p>
        </w:tc>
        <w:tc>
          <w:tcPr>
            <w:tcW w:w="3970" w:type="dxa"/>
            <w:shd w:val="clear" w:color="auto" w:fill="auto"/>
            <w:vAlign w:val="center"/>
            <w:hideMark/>
          </w:tcPr>
          <w:p w14:paraId="02AB8239" w14:textId="77777777" w:rsidR="00242174" w:rsidRPr="00242174" w:rsidRDefault="00242174" w:rsidP="00242174">
            <w:pPr>
              <w:rPr>
                <w:snapToGrid w:val="0"/>
              </w:rPr>
            </w:pPr>
            <w:r w:rsidRPr="00242174">
              <w:rPr>
                <w:snapToGrid w:val="0"/>
              </w:rPr>
              <w:t>Другие затраты (сумма стр. 31 - 36), в том числе:</w:t>
            </w:r>
          </w:p>
        </w:tc>
        <w:tc>
          <w:tcPr>
            <w:tcW w:w="1614" w:type="dxa"/>
            <w:shd w:val="clear" w:color="auto" w:fill="auto"/>
            <w:vAlign w:val="center"/>
          </w:tcPr>
          <w:p w14:paraId="08AF6A8D" w14:textId="77777777" w:rsidR="00242174" w:rsidRPr="00242174" w:rsidRDefault="00242174" w:rsidP="00242174">
            <w:pPr>
              <w:jc w:val="center"/>
              <w:rPr>
                <w:snapToGrid w:val="0"/>
              </w:rPr>
            </w:pPr>
            <w:r w:rsidRPr="00242174">
              <w:rPr>
                <w:snapToGrid w:val="0"/>
              </w:rPr>
              <w:t>352</w:t>
            </w:r>
          </w:p>
        </w:tc>
        <w:tc>
          <w:tcPr>
            <w:tcW w:w="1614" w:type="dxa"/>
            <w:shd w:val="clear" w:color="auto" w:fill="auto"/>
            <w:vAlign w:val="center"/>
          </w:tcPr>
          <w:p w14:paraId="4C974C49" w14:textId="77777777" w:rsidR="00242174" w:rsidRPr="00242174" w:rsidRDefault="00242174" w:rsidP="00242174">
            <w:pPr>
              <w:jc w:val="center"/>
              <w:rPr>
                <w:snapToGrid w:val="0"/>
              </w:rPr>
            </w:pPr>
            <w:r w:rsidRPr="00242174">
              <w:rPr>
                <w:snapToGrid w:val="0"/>
              </w:rPr>
              <w:t>416</w:t>
            </w:r>
          </w:p>
        </w:tc>
        <w:tc>
          <w:tcPr>
            <w:tcW w:w="1769" w:type="dxa"/>
            <w:shd w:val="clear" w:color="auto" w:fill="auto"/>
            <w:vAlign w:val="center"/>
          </w:tcPr>
          <w:p w14:paraId="63566BAB" w14:textId="77777777" w:rsidR="00242174" w:rsidRPr="00242174" w:rsidRDefault="00242174" w:rsidP="00242174">
            <w:pPr>
              <w:jc w:val="center"/>
              <w:rPr>
                <w:snapToGrid w:val="0"/>
              </w:rPr>
            </w:pPr>
            <w:r w:rsidRPr="00242174">
              <w:rPr>
                <w:snapToGrid w:val="0"/>
              </w:rPr>
              <w:t>64</w:t>
            </w:r>
          </w:p>
        </w:tc>
      </w:tr>
      <w:tr w:rsidR="00242174" w:rsidRPr="00242174" w14:paraId="7D6C2ED1" w14:textId="77777777" w:rsidTr="007E69AF">
        <w:trPr>
          <w:trHeight w:val="315"/>
        </w:trPr>
        <w:tc>
          <w:tcPr>
            <w:tcW w:w="674" w:type="dxa"/>
            <w:shd w:val="clear" w:color="auto" w:fill="auto"/>
            <w:vAlign w:val="center"/>
            <w:hideMark/>
          </w:tcPr>
          <w:p w14:paraId="509E5428" w14:textId="77777777" w:rsidR="00242174" w:rsidRPr="00242174" w:rsidRDefault="00242174" w:rsidP="00242174">
            <w:pPr>
              <w:jc w:val="center"/>
              <w:rPr>
                <w:snapToGrid w:val="0"/>
              </w:rPr>
            </w:pPr>
            <w:r w:rsidRPr="00242174">
              <w:rPr>
                <w:snapToGrid w:val="0"/>
              </w:rPr>
              <w:t>31</w:t>
            </w:r>
          </w:p>
        </w:tc>
        <w:tc>
          <w:tcPr>
            <w:tcW w:w="3970" w:type="dxa"/>
            <w:shd w:val="clear" w:color="auto" w:fill="auto"/>
            <w:vAlign w:val="center"/>
            <w:hideMark/>
          </w:tcPr>
          <w:p w14:paraId="650F680F" w14:textId="77777777" w:rsidR="00242174" w:rsidRPr="00242174" w:rsidRDefault="00242174" w:rsidP="00242174">
            <w:pPr>
              <w:rPr>
                <w:snapToGrid w:val="0"/>
              </w:rPr>
            </w:pPr>
            <w:r w:rsidRPr="00242174">
              <w:rPr>
                <w:snapToGrid w:val="0"/>
              </w:rPr>
              <w:t>Представительские расходы</w:t>
            </w:r>
          </w:p>
        </w:tc>
        <w:tc>
          <w:tcPr>
            <w:tcW w:w="1614" w:type="dxa"/>
            <w:shd w:val="clear" w:color="auto" w:fill="auto"/>
            <w:vAlign w:val="center"/>
          </w:tcPr>
          <w:p w14:paraId="1B17E603"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7EDFBD67"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68722116" w14:textId="77777777" w:rsidR="00242174" w:rsidRPr="00242174" w:rsidRDefault="00242174" w:rsidP="00242174">
            <w:pPr>
              <w:jc w:val="center"/>
              <w:rPr>
                <w:snapToGrid w:val="0"/>
              </w:rPr>
            </w:pPr>
            <w:r w:rsidRPr="00242174">
              <w:rPr>
                <w:snapToGrid w:val="0"/>
              </w:rPr>
              <w:t>0</w:t>
            </w:r>
          </w:p>
        </w:tc>
      </w:tr>
      <w:tr w:rsidR="00242174" w:rsidRPr="00242174" w14:paraId="16924680" w14:textId="77777777" w:rsidTr="007E69AF">
        <w:trPr>
          <w:trHeight w:val="315"/>
        </w:trPr>
        <w:tc>
          <w:tcPr>
            <w:tcW w:w="674" w:type="dxa"/>
            <w:shd w:val="clear" w:color="auto" w:fill="auto"/>
            <w:vAlign w:val="center"/>
            <w:hideMark/>
          </w:tcPr>
          <w:p w14:paraId="3A4D025C" w14:textId="77777777" w:rsidR="00242174" w:rsidRPr="00242174" w:rsidRDefault="00242174" w:rsidP="00242174">
            <w:pPr>
              <w:jc w:val="center"/>
              <w:rPr>
                <w:snapToGrid w:val="0"/>
              </w:rPr>
            </w:pPr>
            <w:r w:rsidRPr="00242174">
              <w:rPr>
                <w:snapToGrid w:val="0"/>
              </w:rPr>
              <w:t>32</w:t>
            </w:r>
          </w:p>
        </w:tc>
        <w:tc>
          <w:tcPr>
            <w:tcW w:w="3970" w:type="dxa"/>
            <w:shd w:val="clear" w:color="auto" w:fill="auto"/>
            <w:vAlign w:val="center"/>
            <w:hideMark/>
          </w:tcPr>
          <w:p w14:paraId="376055C5" w14:textId="77777777" w:rsidR="00242174" w:rsidRPr="00242174" w:rsidRDefault="00242174" w:rsidP="00242174">
            <w:pPr>
              <w:rPr>
                <w:snapToGrid w:val="0"/>
              </w:rPr>
            </w:pPr>
            <w:r w:rsidRPr="00242174">
              <w:rPr>
                <w:snapToGrid w:val="0"/>
              </w:rPr>
              <w:t>Командировочные расходы</w:t>
            </w:r>
          </w:p>
        </w:tc>
        <w:tc>
          <w:tcPr>
            <w:tcW w:w="1614" w:type="dxa"/>
            <w:shd w:val="clear" w:color="auto" w:fill="auto"/>
            <w:vAlign w:val="center"/>
          </w:tcPr>
          <w:p w14:paraId="05C731F3" w14:textId="77777777" w:rsidR="00242174" w:rsidRPr="00242174" w:rsidRDefault="00242174" w:rsidP="00242174">
            <w:pPr>
              <w:jc w:val="center"/>
              <w:rPr>
                <w:snapToGrid w:val="0"/>
              </w:rPr>
            </w:pPr>
            <w:r w:rsidRPr="00242174">
              <w:rPr>
                <w:snapToGrid w:val="0"/>
              </w:rPr>
              <w:t>1</w:t>
            </w:r>
          </w:p>
        </w:tc>
        <w:tc>
          <w:tcPr>
            <w:tcW w:w="1614" w:type="dxa"/>
            <w:shd w:val="clear" w:color="auto" w:fill="auto"/>
            <w:vAlign w:val="center"/>
          </w:tcPr>
          <w:p w14:paraId="45D3E06A"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6C5511A1" w14:textId="77777777" w:rsidR="00242174" w:rsidRPr="00242174" w:rsidRDefault="00242174" w:rsidP="00242174">
            <w:pPr>
              <w:jc w:val="center"/>
              <w:rPr>
                <w:snapToGrid w:val="0"/>
              </w:rPr>
            </w:pPr>
            <w:r w:rsidRPr="00242174">
              <w:rPr>
                <w:snapToGrid w:val="0"/>
              </w:rPr>
              <w:t>-1</w:t>
            </w:r>
          </w:p>
        </w:tc>
      </w:tr>
      <w:tr w:rsidR="00242174" w:rsidRPr="00242174" w14:paraId="48CFA29C" w14:textId="77777777" w:rsidTr="007E69AF">
        <w:trPr>
          <w:trHeight w:val="315"/>
        </w:trPr>
        <w:tc>
          <w:tcPr>
            <w:tcW w:w="674" w:type="dxa"/>
            <w:shd w:val="clear" w:color="auto" w:fill="auto"/>
            <w:vAlign w:val="center"/>
            <w:hideMark/>
          </w:tcPr>
          <w:p w14:paraId="04A75D77" w14:textId="77777777" w:rsidR="00242174" w:rsidRPr="00242174" w:rsidRDefault="00242174" w:rsidP="00242174">
            <w:pPr>
              <w:jc w:val="center"/>
              <w:rPr>
                <w:snapToGrid w:val="0"/>
              </w:rPr>
            </w:pPr>
            <w:r w:rsidRPr="00242174">
              <w:rPr>
                <w:snapToGrid w:val="0"/>
              </w:rPr>
              <w:t>33</w:t>
            </w:r>
          </w:p>
        </w:tc>
        <w:tc>
          <w:tcPr>
            <w:tcW w:w="3970" w:type="dxa"/>
            <w:shd w:val="clear" w:color="auto" w:fill="auto"/>
            <w:vAlign w:val="center"/>
            <w:hideMark/>
          </w:tcPr>
          <w:p w14:paraId="23B96437" w14:textId="77777777" w:rsidR="00242174" w:rsidRPr="00242174" w:rsidRDefault="00242174" w:rsidP="00242174">
            <w:pPr>
              <w:rPr>
                <w:snapToGrid w:val="0"/>
              </w:rPr>
            </w:pPr>
            <w:r w:rsidRPr="00242174">
              <w:rPr>
                <w:snapToGrid w:val="0"/>
              </w:rPr>
              <w:t>Охрана труда, подготовка кадров</w:t>
            </w:r>
          </w:p>
        </w:tc>
        <w:tc>
          <w:tcPr>
            <w:tcW w:w="1614" w:type="dxa"/>
            <w:shd w:val="clear" w:color="auto" w:fill="auto"/>
            <w:vAlign w:val="center"/>
          </w:tcPr>
          <w:p w14:paraId="1A465E7C" w14:textId="77777777" w:rsidR="00242174" w:rsidRPr="00242174" w:rsidRDefault="00242174" w:rsidP="00242174">
            <w:pPr>
              <w:jc w:val="center"/>
              <w:rPr>
                <w:snapToGrid w:val="0"/>
              </w:rPr>
            </w:pPr>
            <w:r w:rsidRPr="00242174">
              <w:rPr>
                <w:snapToGrid w:val="0"/>
              </w:rPr>
              <w:t>4</w:t>
            </w:r>
          </w:p>
        </w:tc>
        <w:tc>
          <w:tcPr>
            <w:tcW w:w="1614" w:type="dxa"/>
            <w:shd w:val="clear" w:color="auto" w:fill="auto"/>
            <w:vAlign w:val="center"/>
          </w:tcPr>
          <w:p w14:paraId="18A37FFC"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53719E38" w14:textId="77777777" w:rsidR="00242174" w:rsidRPr="00242174" w:rsidRDefault="00242174" w:rsidP="00242174">
            <w:pPr>
              <w:jc w:val="center"/>
              <w:rPr>
                <w:snapToGrid w:val="0"/>
              </w:rPr>
            </w:pPr>
            <w:r w:rsidRPr="00242174">
              <w:rPr>
                <w:snapToGrid w:val="0"/>
              </w:rPr>
              <w:t>-4</w:t>
            </w:r>
          </w:p>
        </w:tc>
      </w:tr>
      <w:tr w:rsidR="00242174" w:rsidRPr="00242174" w14:paraId="25377D98" w14:textId="77777777" w:rsidTr="007E69AF">
        <w:trPr>
          <w:trHeight w:val="315"/>
        </w:trPr>
        <w:tc>
          <w:tcPr>
            <w:tcW w:w="674" w:type="dxa"/>
            <w:shd w:val="clear" w:color="auto" w:fill="auto"/>
            <w:vAlign w:val="center"/>
            <w:hideMark/>
          </w:tcPr>
          <w:p w14:paraId="609E1376" w14:textId="77777777" w:rsidR="00242174" w:rsidRPr="00242174" w:rsidRDefault="00242174" w:rsidP="00242174">
            <w:pPr>
              <w:jc w:val="center"/>
              <w:rPr>
                <w:snapToGrid w:val="0"/>
              </w:rPr>
            </w:pPr>
            <w:r w:rsidRPr="00242174">
              <w:rPr>
                <w:snapToGrid w:val="0"/>
              </w:rPr>
              <w:t>34</w:t>
            </w:r>
          </w:p>
        </w:tc>
        <w:tc>
          <w:tcPr>
            <w:tcW w:w="3970" w:type="dxa"/>
            <w:shd w:val="clear" w:color="auto" w:fill="auto"/>
            <w:vAlign w:val="center"/>
            <w:hideMark/>
          </w:tcPr>
          <w:p w14:paraId="2B5D7913" w14:textId="77777777" w:rsidR="00242174" w:rsidRPr="00242174" w:rsidRDefault="00242174" w:rsidP="00242174">
            <w:pPr>
              <w:rPr>
                <w:snapToGrid w:val="0"/>
              </w:rPr>
            </w:pPr>
            <w:r w:rsidRPr="00242174">
              <w:rPr>
                <w:snapToGrid w:val="0"/>
              </w:rPr>
              <w:t>Канцелярские и почтово-телеграфные расходы</w:t>
            </w:r>
          </w:p>
        </w:tc>
        <w:tc>
          <w:tcPr>
            <w:tcW w:w="1614" w:type="dxa"/>
            <w:shd w:val="clear" w:color="auto" w:fill="auto"/>
            <w:vAlign w:val="center"/>
          </w:tcPr>
          <w:p w14:paraId="3BFA9443" w14:textId="77777777" w:rsidR="00242174" w:rsidRPr="00242174" w:rsidRDefault="00242174" w:rsidP="00242174">
            <w:pPr>
              <w:jc w:val="center"/>
              <w:rPr>
                <w:snapToGrid w:val="0"/>
              </w:rPr>
            </w:pPr>
            <w:r w:rsidRPr="00242174">
              <w:rPr>
                <w:snapToGrid w:val="0"/>
              </w:rPr>
              <w:t>9</w:t>
            </w:r>
          </w:p>
        </w:tc>
        <w:tc>
          <w:tcPr>
            <w:tcW w:w="1614" w:type="dxa"/>
            <w:shd w:val="clear" w:color="auto" w:fill="auto"/>
            <w:vAlign w:val="center"/>
          </w:tcPr>
          <w:p w14:paraId="17169753"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58B7FB7B" w14:textId="77777777" w:rsidR="00242174" w:rsidRPr="00242174" w:rsidRDefault="00242174" w:rsidP="00242174">
            <w:pPr>
              <w:jc w:val="center"/>
              <w:rPr>
                <w:snapToGrid w:val="0"/>
              </w:rPr>
            </w:pPr>
            <w:r w:rsidRPr="00242174">
              <w:rPr>
                <w:snapToGrid w:val="0"/>
              </w:rPr>
              <w:t>-9</w:t>
            </w:r>
          </w:p>
        </w:tc>
      </w:tr>
      <w:tr w:rsidR="00242174" w:rsidRPr="00242174" w14:paraId="318960D8" w14:textId="77777777" w:rsidTr="007E69AF">
        <w:trPr>
          <w:trHeight w:val="315"/>
        </w:trPr>
        <w:tc>
          <w:tcPr>
            <w:tcW w:w="674" w:type="dxa"/>
            <w:shd w:val="clear" w:color="auto" w:fill="auto"/>
            <w:vAlign w:val="center"/>
            <w:hideMark/>
          </w:tcPr>
          <w:p w14:paraId="5CD9F6E0" w14:textId="77777777" w:rsidR="00242174" w:rsidRPr="00242174" w:rsidRDefault="00242174" w:rsidP="00242174">
            <w:pPr>
              <w:jc w:val="center"/>
              <w:rPr>
                <w:snapToGrid w:val="0"/>
              </w:rPr>
            </w:pPr>
            <w:r w:rsidRPr="00242174">
              <w:rPr>
                <w:snapToGrid w:val="0"/>
              </w:rPr>
              <w:t>35</w:t>
            </w:r>
          </w:p>
        </w:tc>
        <w:tc>
          <w:tcPr>
            <w:tcW w:w="3970" w:type="dxa"/>
            <w:shd w:val="clear" w:color="auto" w:fill="auto"/>
            <w:vAlign w:val="center"/>
            <w:hideMark/>
          </w:tcPr>
          <w:p w14:paraId="30E0D43B" w14:textId="77777777" w:rsidR="00242174" w:rsidRPr="00242174" w:rsidRDefault="00242174" w:rsidP="00242174">
            <w:pPr>
              <w:rPr>
                <w:snapToGrid w:val="0"/>
              </w:rPr>
            </w:pPr>
            <w:r w:rsidRPr="00242174">
              <w:rPr>
                <w:snapToGrid w:val="0"/>
              </w:rPr>
              <w:t>НИОКР</w:t>
            </w:r>
          </w:p>
        </w:tc>
        <w:tc>
          <w:tcPr>
            <w:tcW w:w="1614" w:type="dxa"/>
            <w:shd w:val="clear" w:color="auto" w:fill="auto"/>
            <w:vAlign w:val="center"/>
          </w:tcPr>
          <w:p w14:paraId="3C3AA1A4"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3057F1FC"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38EB2F7B" w14:textId="77777777" w:rsidR="00242174" w:rsidRPr="00242174" w:rsidRDefault="00242174" w:rsidP="00242174">
            <w:pPr>
              <w:jc w:val="center"/>
              <w:rPr>
                <w:snapToGrid w:val="0"/>
              </w:rPr>
            </w:pPr>
            <w:r w:rsidRPr="00242174">
              <w:rPr>
                <w:snapToGrid w:val="0"/>
              </w:rPr>
              <w:t>0</w:t>
            </w:r>
          </w:p>
        </w:tc>
      </w:tr>
      <w:tr w:rsidR="00242174" w:rsidRPr="00242174" w14:paraId="13F92360" w14:textId="77777777" w:rsidTr="007E69AF">
        <w:trPr>
          <w:trHeight w:val="315"/>
        </w:trPr>
        <w:tc>
          <w:tcPr>
            <w:tcW w:w="674" w:type="dxa"/>
            <w:shd w:val="clear" w:color="auto" w:fill="auto"/>
            <w:vAlign w:val="center"/>
            <w:hideMark/>
          </w:tcPr>
          <w:p w14:paraId="7E550C2A" w14:textId="77777777" w:rsidR="00242174" w:rsidRPr="00242174" w:rsidRDefault="00242174" w:rsidP="00242174">
            <w:pPr>
              <w:jc w:val="center"/>
              <w:rPr>
                <w:snapToGrid w:val="0"/>
              </w:rPr>
            </w:pPr>
            <w:r w:rsidRPr="00242174">
              <w:rPr>
                <w:snapToGrid w:val="0"/>
              </w:rPr>
              <w:t>36</w:t>
            </w:r>
          </w:p>
        </w:tc>
        <w:tc>
          <w:tcPr>
            <w:tcW w:w="3970" w:type="dxa"/>
            <w:shd w:val="clear" w:color="auto" w:fill="auto"/>
            <w:vAlign w:val="center"/>
            <w:hideMark/>
          </w:tcPr>
          <w:p w14:paraId="1FC0B553" w14:textId="77777777" w:rsidR="00242174" w:rsidRPr="00242174" w:rsidRDefault="00242174" w:rsidP="00242174">
            <w:pPr>
              <w:rPr>
                <w:snapToGrid w:val="0"/>
              </w:rPr>
            </w:pPr>
            <w:r w:rsidRPr="00242174">
              <w:rPr>
                <w:snapToGrid w:val="0"/>
              </w:rPr>
              <w:t>Прочие</w:t>
            </w:r>
          </w:p>
        </w:tc>
        <w:tc>
          <w:tcPr>
            <w:tcW w:w="1614" w:type="dxa"/>
            <w:shd w:val="clear" w:color="auto" w:fill="auto"/>
            <w:vAlign w:val="center"/>
          </w:tcPr>
          <w:p w14:paraId="3EF8F39D" w14:textId="77777777" w:rsidR="00242174" w:rsidRPr="00242174" w:rsidRDefault="00242174" w:rsidP="00242174">
            <w:pPr>
              <w:jc w:val="center"/>
              <w:rPr>
                <w:snapToGrid w:val="0"/>
              </w:rPr>
            </w:pPr>
            <w:r w:rsidRPr="00242174">
              <w:rPr>
                <w:snapToGrid w:val="0"/>
              </w:rPr>
              <w:t>338</w:t>
            </w:r>
          </w:p>
        </w:tc>
        <w:tc>
          <w:tcPr>
            <w:tcW w:w="1614" w:type="dxa"/>
            <w:shd w:val="clear" w:color="auto" w:fill="auto"/>
            <w:vAlign w:val="center"/>
          </w:tcPr>
          <w:p w14:paraId="6FA6AC4B"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682CA66A" w14:textId="77777777" w:rsidR="00242174" w:rsidRPr="00242174" w:rsidRDefault="00242174" w:rsidP="00242174">
            <w:pPr>
              <w:jc w:val="center"/>
              <w:rPr>
                <w:snapToGrid w:val="0"/>
              </w:rPr>
            </w:pPr>
            <w:r w:rsidRPr="00242174">
              <w:rPr>
                <w:snapToGrid w:val="0"/>
              </w:rPr>
              <w:t>-338</w:t>
            </w:r>
          </w:p>
        </w:tc>
      </w:tr>
      <w:tr w:rsidR="00242174" w:rsidRPr="00242174" w14:paraId="58DD0E86" w14:textId="77777777" w:rsidTr="007E69AF">
        <w:trPr>
          <w:trHeight w:val="315"/>
        </w:trPr>
        <w:tc>
          <w:tcPr>
            <w:tcW w:w="674" w:type="dxa"/>
            <w:shd w:val="clear" w:color="auto" w:fill="auto"/>
            <w:vAlign w:val="center"/>
            <w:hideMark/>
          </w:tcPr>
          <w:p w14:paraId="57CEDECF" w14:textId="77777777" w:rsidR="00242174" w:rsidRPr="00242174" w:rsidRDefault="00242174" w:rsidP="00242174">
            <w:pPr>
              <w:jc w:val="center"/>
              <w:rPr>
                <w:snapToGrid w:val="0"/>
              </w:rPr>
            </w:pPr>
            <w:r w:rsidRPr="00242174">
              <w:rPr>
                <w:snapToGrid w:val="0"/>
              </w:rPr>
              <w:t>37</w:t>
            </w:r>
          </w:p>
        </w:tc>
        <w:tc>
          <w:tcPr>
            <w:tcW w:w="3970" w:type="dxa"/>
            <w:shd w:val="clear" w:color="auto" w:fill="auto"/>
            <w:vAlign w:val="center"/>
            <w:hideMark/>
          </w:tcPr>
          <w:p w14:paraId="3646893C" w14:textId="77777777" w:rsidR="00242174" w:rsidRPr="00242174" w:rsidRDefault="00242174" w:rsidP="00242174">
            <w:pPr>
              <w:rPr>
                <w:snapToGrid w:val="0"/>
              </w:rPr>
            </w:pPr>
            <w:r w:rsidRPr="00242174">
              <w:rPr>
                <w:snapToGrid w:val="0"/>
              </w:rPr>
              <w:t>Сальдо прочих доходов и расходов</w:t>
            </w:r>
          </w:p>
        </w:tc>
        <w:tc>
          <w:tcPr>
            <w:tcW w:w="1614" w:type="dxa"/>
            <w:shd w:val="clear" w:color="auto" w:fill="auto"/>
            <w:vAlign w:val="center"/>
          </w:tcPr>
          <w:p w14:paraId="4B0B9B10" w14:textId="77777777" w:rsidR="00242174" w:rsidRPr="00242174" w:rsidRDefault="00242174" w:rsidP="00242174">
            <w:pPr>
              <w:jc w:val="center"/>
              <w:rPr>
                <w:snapToGrid w:val="0"/>
              </w:rPr>
            </w:pPr>
            <w:r w:rsidRPr="00242174">
              <w:rPr>
                <w:snapToGrid w:val="0"/>
              </w:rPr>
              <w:t>711</w:t>
            </w:r>
          </w:p>
        </w:tc>
        <w:tc>
          <w:tcPr>
            <w:tcW w:w="1614" w:type="dxa"/>
            <w:shd w:val="clear" w:color="auto" w:fill="auto"/>
            <w:vAlign w:val="center"/>
          </w:tcPr>
          <w:p w14:paraId="17488D9B"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556D3026" w14:textId="77777777" w:rsidR="00242174" w:rsidRPr="00242174" w:rsidRDefault="00242174" w:rsidP="00242174">
            <w:pPr>
              <w:jc w:val="center"/>
              <w:rPr>
                <w:snapToGrid w:val="0"/>
              </w:rPr>
            </w:pPr>
            <w:r w:rsidRPr="00242174">
              <w:rPr>
                <w:snapToGrid w:val="0"/>
              </w:rPr>
              <w:t>-711</w:t>
            </w:r>
          </w:p>
        </w:tc>
      </w:tr>
      <w:tr w:rsidR="00242174" w:rsidRPr="00242174" w14:paraId="4703D248" w14:textId="77777777" w:rsidTr="007E69AF">
        <w:trPr>
          <w:trHeight w:val="600"/>
        </w:trPr>
        <w:tc>
          <w:tcPr>
            <w:tcW w:w="674" w:type="dxa"/>
            <w:shd w:val="clear" w:color="auto" w:fill="auto"/>
            <w:vAlign w:val="center"/>
            <w:hideMark/>
          </w:tcPr>
          <w:p w14:paraId="33831A06" w14:textId="77777777" w:rsidR="00242174" w:rsidRPr="00242174" w:rsidRDefault="00242174" w:rsidP="00242174">
            <w:pPr>
              <w:jc w:val="center"/>
              <w:rPr>
                <w:snapToGrid w:val="0"/>
              </w:rPr>
            </w:pPr>
            <w:r w:rsidRPr="00242174">
              <w:rPr>
                <w:snapToGrid w:val="0"/>
              </w:rPr>
              <w:t>38</w:t>
            </w:r>
          </w:p>
        </w:tc>
        <w:tc>
          <w:tcPr>
            <w:tcW w:w="3970" w:type="dxa"/>
            <w:shd w:val="clear" w:color="auto" w:fill="auto"/>
            <w:vAlign w:val="center"/>
            <w:hideMark/>
          </w:tcPr>
          <w:p w14:paraId="478A2EDF" w14:textId="77777777" w:rsidR="00242174" w:rsidRPr="00242174" w:rsidRDefault="00242174" w:rsidP="00242174">
            <w:pPr>
              <w:rPr>
                <w:snapToGrid w:val="0"/>
              </w:rPr>
            </w:pPr>
            <w:r w:rsidRPr="00242174">
              <w:rPr>
                <w:snapToGrid w:val="0"/>
              </w:rPr>
              <w:t>Выручка по реализации сжиженного газа населению в баллонах за прошедший период регулирования</w:t>
            </w:r>
          </w:p>
        </w:tc>
        <w:tc>
          <w:tcPr>
            <w:tcW w:w="1614" w:type="dxa"/>
            <w:shd w:val="clear" w:color="auto" w:fill="auto"/>
            <w:vAlign w:val="center"/>
          </w:tcPr>
          <w:p w14:paraId="1B3500EC" w14:textId="77777777" w:rsidR="00242174" w:rsidRPr="00242174" w:rsidRDefault="00242174" w:rsidP="00242174">
            <w:pPr>
              <w:jc w:val="center"/>
              <w:rPr>
                <w:snapToGrid w:val="0"/>
              </w:rPr>
            </w:pPr>
            <w:r w:rsidRPr="00242174">
              <w:rPr>
                <w:snapToGrid w:val="0"/>
              </w:rPr>
              <w:t>9888</w:t>
            </w:r>
          </w:p>
        </w:tc>
        <w:tc>
          <w:tcPr>
            <w:tcW w:w="1614" w:type="dxa"/>
            <w:shd w:val="clear" w:color="auto" w:fill="auto"/>
            <w:vAlign w:val="center"/>
          </w:tcPr>
          <w:p w14:paraId="5B712464"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tcPr>
          <w:p w14:paraId="1E8DF52F" w14:textId="77777777" w:rsidR="00242174" w:rsidRPr="00242174" w:rsidRDefault="00242174" w:rsidP="00242174">
            <w:pPr>
              <w:jc w:val="center"/>
              <w:rPr>
                <w:snapToGrid w:val="0"/>
              </w:rPr>
            </w:pPr>
            <w:r w:rsidRPr="00242174">
              <w:rPr>
                <w:snapToGrid w:val="0"/>
              </w:rPr>
              <w:t>18</w:t>
            </w:r>
          </w:p>
        </w:tc>
      </w:tr>
      <w:tr w:rsidR="00242174" w:rsidRPr="00242174" w14:paraId="3CA443D5" w14:textId="77777777" w:rsidTr="007E69AF">
        <w:trPr>
          <w:trHeight w:val="600"/>
        </w:trPr>
        <w:tc>
          <w:tcPr>
            <w:tcW w:w="674" w:type="dxa"/>
            <w:shd w:val="clear" w:color="auto" w:fill="auto"/>
            <w:vAlign w:val="center"/>
            <w:hideMark/>
          </w:tcPr>
          <w:p w14:paraId="78A6F58F" w14:textId="77777777" w:rsidR="00242174" w:rsidRPr="00242174" w:rsidRDefault="00242174" w:rsidP="00242174">
            <w:pPr>
              <w:jc w:val="center"/>
              <w:rPr>
                <w:snapToGrid w:val="0"/>
              </w:rPr>
            </w:pPr>
            <w:r w:rsidRPr="00242174">
              <w:rPr>
                <w:snapToGrid w:val="0"/>
              </w:rPr>
              <w:t>39</w:t>
            </w:r>
          </w:p>
        </w:tc>
        <w:tc>
          <w:tcPr>
            <w:tcW w:w="3970" w:type="dxa"/>
            <w:shd w:val="clear" w:color="auto" w:fill="auto"/>
            <w:vAlign w:val="center"/>
            <w:hideMark/>
          </w:tcPr>
          <w:p w14:paraId="3827743F" w14:textId="77777777" w:rsidR="00242174" w:rsidRPr="00242174" w:rsidRDefault="00242174" w:rsidP="00242174">
            <w:pPr>
              <w:rPr>
                <w:snapToGrid w:val="0"/>
              </w:rPr>
            </w:pPr>
            <w:r w:rsidRPr="00242174">
              <w:rPr>
                <w:snapToGrid w:val="0"/>
              </w:rPr>
              <w:t>Объем бюджетного финансирования</w:t>
            </w:r>
          </w:p>
        </w:tc>
        <w:tc>
          <w:tcPr>
            <w:tcW w:w="1614" w:type="dxa"/>
            <w:shd w:val="clear" w:color="auto" w:fill="auto"/>
            <w:vAlign w:val="center"/>
          </w:tcPr>
          <w:p w14:paraId="5CA3741F" w14:textId="77777777" w:rsidR="00242174" w:rsidRPr="00242174" w:rsidRDefault="00242174" w:rsidP="00242174">
            <w:pPr>
              <w:jc w:val="center"/>
              <w:rPr>
                <w:snapToGrid w:val="0"/>
              </w:rPr>
            </w:pPr>
            <w:r w:rsidRPr="00242174">
              <w:rPr>
                <w:snapToGrid w:val="0"/>
              </w:rPr>
              <w:t>0</w:t>
            </w:r>
          </w:p>
        </w:tc>
        <w:tc>
          <w:tcPr>
            <w:tcW w:w="1614" w:type="dxa"/>
            <w:shd w:val="clear" w:color="auto" w:fill="auto"/>
            <w:vAlign w:val="center"/>
          </w:tcPr>
          <w:p w14:paraId="05AA9DEF" w14:textId="77777777" w:rsidR="00242174" w:rsidRPr="00242174" w:rsidRDefault="00242174" w:rsidP="00242174">
            <w:pPr>
              <w:jc w:val="center"/>
              <w:rPr>
                <w:snapToGrid w:val="0"/>
              </w:rPr>
            </w:pPr>
            <w:r w:rsidRPr="00242174">
              <w:rPr>
                <w:snapToGrid w:val="0"/>
              </w:rPr>
              <w:t>0</w:t>
            </w:r>
          </w:p>
        </w:tc>
        <w:tc>
          <w:tcPr>
            <w:tcW w:w="1769" w:type="dxa"/>
            <w:shd w:val="clear" w:color="auto" w:fill="auto"/>
            <w:vAlign w:val="center"/>
          </w:tcPr>
          <w:p w14:paraId="7D79970A" w14:textId="77777777" w:rsidR="00242174" w:rsidRPr="00242174" w:rsidRDefault="00242174" w:rsidP="00242174">
            <w:pPr>
              <w:jc w:val="center"/>
              <w:rPr>
                <w:snapToGrid w:val="0"/>
              </w:rPr>
            </w:pPr>
            <w:r w:rsidRPr="00242174">
              <w:rPr>
                <w:snapToGrid w:val="0"/>
              </w:rPr>
              <w:t>0</w:t>
            </w:r>
          </w:p>
        </w:tc>
      </w:tr>
      <w:tr w:rsidR="00242174" w:rsidRPr="00242174" w14:paraId="2F3FC19E" w14:textId="77777777" w:rsidTr="007E69AF">
        <w:trPr>
          <w:trHeight w:val="600"/>
        </w:trPr>
        <w:tc>
          <w:tcPr>
            <w:tcW w:w="674" w:type="dxa"/>
            <w:shd w:val="clear" w:color="auto" w:fill="auto"/>
            <w:vAlign w:val="center"/>
            <w:hideMark/>
          </w:tcPr>
          <w:p w14:paraId="04CB1D1F" w14:textId="77777777" w:rsidR="00242174" w:rsidRPr="00242174" w:rsidRDefault="00242174" w:rsidP="00242174">
            <w:pPr>
              <w:jc w:val="center"/>
              <w:rPr>
                <w:snapToGrid w:val="0"/>
              </w:rPr>
            </w:pPr>
            <w:r w:rsidRPr="00242174">
              <w:rPr>
                <w:snapToGrid w:val="0"/>
              </w:rPr>
              <w:t>40</w:t>
            </w:r>
          </w:p>
        </w:tc>
        <w:tc>
          <w:tcPr>
            <w:tcW w:w="3970" w:type="dxa"/>
            <w:shd w:val="clear" w:color="auto" w:fill="auto"/>
            <w:vAlign w:val="center"/>
            <w:hideMark/>
          </w:tcPr>
          <w:p w14:paraId="7F28E076" w14:textId="77777777" w:rsidR="00242174" w:rsidRPr="00242174" w:rsidRDefault="00242174" w:rsidP="00242174">
            <w:pPr>
              <w:rPr>
                <w:snapToGrid w:val="0"/>
              </w:rPr>
            </w:pPr>
            <w:r w:rsidRPr="00242174">
              <w:rPr>
                <w:snapToGrid w:val="0"/>
              </w:rPr>
              <w:t>Выручка по реализации сжиженного газа населению в баллонах с учетом объема бюджетного финансирования</w:t>
            </w:r>
          </w:p>
        </w:tc>
        <w:tc>
          <w:tcPr>
            <w:tcW w:w="1614" w:type="dxa"/>
            <w:shd w:val="clear" w:color="auto" w:fill="auto"/>
            <w:vAlign w:val="center"/>
          </w:tcPr>
          <w:p w14:paraId="5E380387" w14:textId="77777777" w:rsidR="00242174" w:rsidRPr="00242174" w:rsidRDefault="00242174" w:rsidP="00242174">
            <w:pPr>
              <w:jc w:val="center"/>
              <w:rPr>
                <w:snapToGrid w:val="0"/>
              </w:rPr>
            </w:pPr>
            <w:r w:rsidRPr="00242174">
              <w:rPr>
                <w:snapToGrid w:val="0"/>
              </w:rPr>
              <w:t>9888</w:t>
            </w:r>
          </w:p>
        </w:tc>
        <w:tc>
          <w:tcPr>
            <w:tcW w:w="1614" w:type="dxa"/>
            <w:shd w:val="clear" w:color="auto" w:fill="auto"/>
            <w:vAlign w:val="center"/>
          </w:tcPr>
          <w:p w14:paraId="25EC4B34" w14:textId="77777777" w:rsidR="00242174" w:rsidRPr="00242174" w:rsidRDefault="00242174" w:rsidP="00242174">
            <w:pPr>
              <w:jc w:val="center"/>
              <w:rPr>
                <w:snapToGrid w:val="0"/>
              </w:rPr>
            </w:pPr>
            <w:r w:rsidRPr="00242174">
              <w:rPr>
                <w:snapToGrid w:val="0"/>
              </w:rPr>
              <w:t>9906</w:t>
            </w:r>
          </w:p>
        </w:tc>
        <w:tc>
          <w:tcPr>
            <w:tcW w:w="1769" w:type="dxa"/>
            <w:shd w:val="clear" w:color="auto" w:fill="auto"/>
            <w:vAlign w:val="center"/>
          </w:tcPr>
          <w:p w14:paraId="750DD8B6" w14:textId="77777777" w:rsidR="00242174" w:rsidRPr="00242174" w:rsidRDefault="00242174" w:rsidP="00242174">
            <w:pPr>
              <w:jc w:val="center"/>
              <w:rPr>
                <w:snapToGrid w:val="0"/>
              </w:rPr>
            </w:pPr>
            <w:r w:rsidRPr="00242174">
              <w:rPr>
                <w:snapToGrid w:val="0"/>
              </w:rPr>
              <w:t>18</w:t>
            </w:r>
          </w:p>
        </w:tc>
      </w:tr>
      <w:tr w:rsidR="00242174" w:rsidRPr="00242174" w14:paraId="3C4087F5" w14:textId="77777777" w:rsidTr="007E69AF">
        <w:trPr>
          <w:trHeight w:val="600"/>
        </w:trPr>
        <w:tc>
          <w:tcPr>
            <w:tcW w:w="674" w:type="dxa"/>
            <w:shd w:val="clear" w:color="auto" w:fill="auto"/>
            <w:vAlign w:val="center"/>
            <w:hideMark/>
          </w:tcPr>
          <w:p w14:paraId="3BF39BD9" w14:textId="77777777" w:rsidR="00242174" w:rsidRPr="00242174" w:rsidRDefault="00242174" w:rsidP="00242174">
            <w:pPr>
              <w:jc w:val="center"/>
              <w:rPr>
                <w:snapToGrid w:val="0"/>
              </w:rPr>
            </w:pPr>
            <w:r w:rsidRPr="00242174">
              <w:rPr>
                <w:snapToGrid w:val="0"/>
              </w:rPr>
              <w:t>41</w:t>
            </w:r>
          </w:p>
        </w:tc>
        <w:tc>
          <w:tcPr>
            <w:tcW w:w="3970" w:type="dxa"/>
            <w:shd w:val="clear" w:color="auto" w:fill="auto"/>
            <w:vAlign w:val="center"/>
            <w:hideMark/>
          </w:tcPr>
          <w:p w14:paraId="0BAE9852" w14:textId="77777777" w:rsidR="00242174" w:rsidRPr="00242174" w:rsidRDefault="00242174" w:rsidP="00242174">
            <w:pPr>
              <w:rPr>
                <w:snapToGrid w:val="0"/>
              </w:rPr>
            </w:pPr>
            <w:r w:rsidRPr="00242174">
              <w:rPr>
                <w:snapToGrid w:val="0"/>
              </w:rPr>
              <w:t>Розничная цена на реализацию сжиженного газа по регулируемому виду деятельности, руб./кг</w:t>
            </w:r>
          </w:p>
        </w:tc>
        <w:tc>
          <w:tcPr>
            <w:tcW w:w="1614" w:type="dxa"/>
            <w:shd w:val="clear" w:color="auto" w:fill="auto"/>
            <w:vAlign w:val="center"/>
          </w:tcPr>
          <w:p w14:paraId="44163604" w14:textId="77777777" w:rsidR="00242174" w:rsidRPr="00242174" w:rsidRDefault="00242174" w:rsidP="00242174">
            <w:pPr>
              <w:jc w:val="center"/>
              <w:rPr>
                <w:snapToGrid w:val="0"/>
              </w:rPr>
            </w:pPr>
            <w:r w:rsidRPr="00242174">
              <w:rPr>
                <w:snapToGrid w:val="0"/>
              </w:rPr>
              <w:t>122,07</w:t>
            </w:r>
          </w:p>
        </w:tc>
        <w:tc>
          <w:tcPr>
            <w:tcW w:w="1614" w:type="dxa"/>
            <w:shd w:val="clear" w:color="auto" w:fill="auto"/>
            <w:vAlign w:val="center"/>
          </w:tcPr>
          <w:p w14:paraId="23230215" w14:textId="77777777" w:rsidR="00242174" w:rsidRPr="00242174" w:rsidRDefault="00242174" w:rsidP="00242174">
            <w:pPr>
              <w:jc w:val="center"/>
              <w:rPr>
                <w:snapToGrid w:val="0"/>
              </w:rPr>
            </w:pPr>
            <w:r w:rsidRPr="00242174">
              <w:rPr>
                <w:snapToGrid w:val="0"/>
              </w:rPr>
              <w:t>123,83</w:t>
            </w:r>
          </w:p>
        </w:tc>
        <w:tc>
          <w:tcPr>
            <w:tcW w:w="1769" w:type="dxa"/>
            <w:shd w:val="clear" w:color="auto" w:fill="auto"/>
            <w:vAlign w:val="center"/>
          </w:tcPr>
          <w:p w14:paraId="1113B62D" w14:textId="77777777" w:rsidR="00242174" w:rsidRPr="00242174" w:rsidRDefault="00242174" w:rsidP="00242174">
            <w:pPr>
              <w:jc w:val="center"/>
              <w:rPr>
                <w:snapToGrid w:val="0"/>
              </w:rPr>
            </w:pPr>
            <w:r w:rsidRPr="00242174">
              <w:rPr>
                <w:snapToGrid w:val="0"/>
              </w:rPr>
              <w:t>1,76</w:t>
            </w:r>
          </w:p>
        </w:tc>
      </w:tr>
    </w:tbl>
    <w:p w14:paraId="12AC90E8" w14:textId="77777777" w:rsidR="00242174" w:rsidRPr="00242174" w:rsidRDefault="00242174" w:rsidP="00242174">
      <w:pPr>
        <w:jc w:val="both"/>
        <w:rPr>
          <w:snapToGrid w:val="0"/>
          <w:sz w:val="28"/>
          <w:szCs w:val="28"/>
        </w:rPr>
      </w:pPr>
    </w:p>
    <w:p w14:paraId="4CA54B6C" w14:textId="77777777" w:rsidR="00242174" w:rsidRPr="00242174" w:rsidRDefault="00242174" w:rsidP="00242174">
      <w:pPr>
        <w:jc w:val="both"/>
        <w:rPr>
          <w:snapToGrid w:val="0"/>
          <w:sz w:val="28"/>
          <w:szCs w:val="28"/>
        </w:rPr>
      </w:pPr>
    </w:p>
    <w:p w14:paraId="029CE782" w14:textId="77777777" w:rsidR="00242174" w:rsidRDefault="00242174" w:rsidP="001B314A">
      <w:pPr>
        <w:tabs>
          <w:tab w:val="left" w:pos="5580"/>
          <w:tab w:val="left" w:pos="9498"/>
        </w:tabs>
        <w:ind w:firstLine="284"/>
        <w:sectPr w:rsidR="00242174" w:rsidSect="00242174">
          <w:pgSz w:w="11906" w:h="16838"/>
          <w:pgMar w:top="709" w:right="567" w:bottom="1134" w:left="851" w:header="708" w:footer="708" w:gutter="0"/>
          <w:cols w:space="708"/>
          <w:docGrid w:linePitch="360"/>
        </w:sectPr>
      </w:pPr>
    </w:p>
    <w:p w14:paraId="3DB878A2" w14:textId="12542CD0" w:rsidR="0056242C" w:rsidRPr="00D00103" w:rsidRDefault="0056242C" w:rsidP="0056242C">
      <w:pPr>
        <w:tabs>
          <w:tab w:val="left" w:pos="5580"/>
          <w:tab w:val="left" w:pos="9498"/>
        </w:tabs>
        <w:ind w:left="-4836" w:right="-569" w:firstLine="10223"/>
      </w:pPr>
      <w:r w:rsidRPr="00D00103">
        <w:lastRenderedPageBreak/>
        <w:t>Приложение</w:t>
      </w:r>
      <w:r>
        <w:t xml:space="preserve"> № 15 </w:t>
      </w:r>
      <w:r w:rsidRPr="00D00103">
        <w:t xml:space="preserve">к протоколу № </w:t>
      </w:r>
      <w:r>
        <w:t>62</w:t>
      </w:r>
    </w:p>
    <w:p w14:paraId="68F8A7C1" w14:textId="77777777" w:rsidR="0056242C" w:rsidRPr="00D00103" w:rsidRDefault="0056242C" w:rsidP="0056242C">
      <w:pPr>
        <w:tabs>
          <w:tab w:val="left" w:pos="5580"/>
          <w:tab w:val="left" w:pos="9498"/>
        </w:tabs>
        <w:ind w:left="-4836" w:right="-569" w:firstLine="10223"/>
      </w:pPr>
      <w:r w:rsidRPr="00D00103">
        <w:t>заседания правления Региональной</w:t>
      </w:r>
    </w:p>
    <w:p w14:paraId="26488D34" w14:textId="77777777" w:rsidR="0056242C" w:rsidRPr="00D00103" w:rsidRDefault="0056242C" w:rsidP="0056242C">
      <w:pPr>
        <w:tabs>
          <w:tab w:val="left" w:pos="5580"/>
          <w:tab w:val="left" w:pos="9498"/>
        </w:tabs>
        <w:ind w:left="-4836" w:right="-569" w:firstLine="10223"/>
      </w:pPr>
      <w:r w:rsidRPr="00D00103">
        <w:t>энергетической комиссии</w:t>
      </w:r>
    </w:p>
    <w:p w14:paraId="485DC18E" w14:textId="77777777" w:rsidR="0056242C" w:rsidRDefault="0056242C" w:rsidP="0056242C">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57BDF48A" w14:textId="77777777" w:rsidR="00E95FA5" w:rsidRDefault="00E95FA5" w:rsidP="00E95FA5">
      <w:pPr>
        <w:widowControl w:val="0"/>
        <w:autoSpaceDE w:val="0"/>
        <w:autoSpaceDN w:val="0"/>
        <w:ind w:left="567"/>
        <w:jc w:val="center"/>
        <w:outlineLvl w:val="1"/>
        <w:rPr>
          <w:rFonts w:eastAsia="Calibri"/>
          <w:b/>
          <w:sz w:val="28"/>
          <w:szCs w:val="28"/>
          <w:lang w:eastAsia="en-US"/>
        </w:rPr>
      </w:pPr>
    </w:p>
    <w:p w14:paraId="62A879AA" w14:textId="6E4B3F07" w:rsidR="00E95FA5" w:rsidRPr="00E95FA5" w:rsidRDefault="00E95FA5" w:rsidP="00E95FA5">
      <w:pPr>
        <w:widowControl w:val="0"/>
        <w:autoSpaceDE w:val="0"/>
        <w:autoSpaceDN w:val="0"/>
        <w:ind w:left="567"/>
        <w:jc w:val="center"/>
        <w:outlineLvl w:val="1"/>
        <w:rPr>
          <w:rFonts w:eastAsia="Calibri"/>
          <w:b/>
          <w:sz w:val="28"/>
          <w:szCs w:val="28"/>
          <w:lang w:eastAsia="en-US"/>
        </w:rPr>
      </w:pPr>
      <w:r w:rsidRPr="00E95FA5">
        <w:rPr>
          <w:rFonts w:eastAsia="Calibri"/>
          <w:b/>
          <w:sz w:val="28"/>
          <w:szCs w:val="28"/>
          <w:lang w:eastAsia="en-US"/>
        </w:rPr>
        <w:t>Экспертное заключение</w:t>
      </w:r>
    </w:p>
    <w:p w14:paraId="7450666A" w14:textId="77777777" w:rsidR="00E95FA5" w:rsidRPr="00E95FA5" w:rsidRDefault="00E95FA5" w:rsidP="00E95FA5">
      <w:pPr>
        <w:widowControl w:val="0"/>
        <w:autoSpaceDE w:val="0"/>
        <w:autoSpaceDN w:val="0"/>
        <w:ind w:left="567"/>
        <w:jc w:val="center"/>
        <w:rPr>
          <w:rFonts w:eastAsia="Calibri"/>
          <w:b/>
          <w:sz w:val="28"/>
          <w:szCs w:val="28"/>
          <w:lang w:eastAsia="en-US"/>
        </w:rPr>
      </w:pPr>
      <w:r w:rsidRPr="00E95FA5">
        <w:rPr>
          <w:rFonts w:eastAsia="Calibri"/>
          <w:b/>
          <w:sz w:val="28"/>
          <w:szCs w:val="28"/>
          <w:lang w:eastAsia="en-US"/>
        </w:rPr>
        <w:t xml:space="preserve">по материалам ООО «Кузбасская энергосетевая компания», выполненное во исполнение решения Кемеровского областного суда от 31.05.2023 года по делу № 3а-235/2023, апелляционного определения </w:t>
      </w:r>
    </w:p>
    <w:p w14:paraId="4B75F3C8" w14:textId="77777777" w:rsidR="00E95FA5" w:rsidRPr="00E95FA5" w:rsidRDefault="00E95FA5" w:rsidP="00E95FA5">
      <w:pPr>
        <w:widowControl w:val="0"/>
        <w:autoSpaceDE w:val="0"/>
        <w:autoSpaceDN w:val="0"/>
        <w:ind w:left="567"/>
        <w:jc w:val="center"/>
        <w:rPr>
          <w:rFonts w:eastAsia="Calibri"/>
          <w:b/>
          <w:sz w:val="28"/>
          <w:szCs w:val="28"/>
          <w:lang w:eastAsia="en-US"/>
        </w:rPr>
      </w:pPr>
      <w:r w:rsidRPr="00E95FA5">
        <w:rPr>
          <w:rFonts w:eastAsia="Calibri"/>
          <w:b/>
          <w:sz w:val="28"/>
          <w:szCs w:val="28"/>
          <w:lang w:eastAsia="en-US"/>
        </w:rPr>
        <w:t xml:space="preserve">Судебной коллегии по административным делам Пятого </w:t>
      </w:r>
    </w:p>
    <w:p w14:paraId="0716227E" w14:textId="77777777" w:rsidR="00E95FA5" w:rsidRPr="00E95FA5" w:rsidRDefault="00E95FA5" w:rsidP="00E95FA5">
      <w:pPr>
        <w:widowControl w:val="0"/>
        <w:autoSpaceDE w:val="0"/>
        <w:autoSpaceDN w:val="0"/>
        <w:ind w:left="567"/>
        <w:jc w:val="center"/>
        <w:rPr>
          <w:rFonts w:eastAsia="Calibri"/>
          <w:b/>
          <w:sz w:val="28"/>
          <w:szCs w:val="28"/>
          <w:lang w:eastAsia="en-US"/>
        </w:rPr>
      </w:pPr>
      <w:r w:rsidRPr="00E95FA5">
        <w:rPr>
          <w:rFonts w:eastAsia="Calibri"/>
          <w:b/>
          <w:sz w:val="28"/>
          <w:szCs w:val="28"/>
          <w:lang w:eastAsia="en-US"/>
        </w:rPr>
        <w:t>апелляционного суда от 30.08.2023 по делу № 66а-1403/2023</w:t>
      </w:r>
    </w:p>
    <w:p w14:paraId="7735DF49" w14:textId="77777777" w:rsidR="00E95FA5" w:rsidRPr="00E95FA5" w:rsidRDefault="00E95FA5" w:rsidP="00E95FA5">
      <w:pPr>
        <w:spacing w:line="360" w:lineRule="auto"/>
        <w:ind w:firstLine="709"/>
        <w:jc w:val="both"/>
        <w:rPr>
          <w:rFonts w:ascii="Calibri Light" w:eastAsia="Calibri" w:hAnsi="Calibri Light" w:cs="Calibri Light"/>
          <w:b/>
          <w:bCs/>
          <w:sz w:val="28"/>
          <w:szCs w:val="28"/>
          <w:lang w:eastAsia="en-US"/>
        </w:rPr>
      </w:pPr>
    </w:p>
    <w:p w14:paraId="0C51B5D9" w14:textId="77777777" w:rsidR="00E95FA5" w:rsidRPr="00E95FA5" w:rsidRDefault="00E95FA5" w:rsidP="00E95FA5">
      <w:pPr>
        <w:keepNext/>
        <w:ind w:firstLine="567"/>
        <w:outlineLvl w:val="0"/>
        <w:rPr>
          <w:b/>
          <w:sz w:val="28"/>
          <w:szCs w:val="28"/>
        </w:rPr>
      </w:pPr>
      <w:r w:rsidRPr="00E95FA5">
        <w:rPr>
          <w:b/>
          <w:sz w:val="28"/>
          <w:szCs w:val="28"/>
        </w:rPr>
        <w:t>Общая часть</w:t>
      </w:r>
    </w:p>
    <w:p w14:paraId="35BA06F2" w14:textId="77777777" w:rsidR="00E95FA5" w:rsidRPr="00E95FA5" w:rsidRDefault="00E95FA5" w:rsidP="00E95FA5">
      <w:pPr>
        <w:ind w:firstLine="709"/>
        <w:jc w:val="both"/>
        <w:rPr>
          <w:rFonts w:eastAsia="Calibri"/>
          <w:sz w:val="28"/>
          <w:szCs w:val="22"/>
        </w:rPr>
      </w:pPr>
    </w:p>
    <w:p w14:paraId="3CA95156"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Решение Кемеровского областного суда от 31.05.2023 по делу </w:t>
      </w:r>
      <w:r w:rsidRPr="00E95FA5">
        <w:rPr>
          <w:rFonts w:eastAsia="Calibri"/>
          <w:sz w:val="28"/>
          <w:szCs w:val="28"/>
          <w:lang w:eastAsia="en-US"/>
        </w:rPr>
        <w:br/>
        <w:t>№ 3а-235/2023 с учетом апелляционного определения Судебной коллегии по административным делам Пятого апелляционного суда от 30.08.2023 по делу № 66а-1403/2023 включает:</w:t>
      </w:r>
    </w:p>
    <w:p w14:paraId="46A2231D"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Признать недействующими со дня принятия:</w:t>
      </w:r>
    </w:p>
    <w:p w14:paraId="5529E554"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 xml:space="preserve">постановление Региональной энергетической комиссии Кузбасса </w:t>
      </w:r>
      <w:r w:rsidRPr="00E95FA5">
        <w:rPr>
          <w:rFonts w:eastAsia="Calibri"/>
          <w:sz w:val="28"/>
          <w:szCs w:val="22"/>
          <w:lang w:eastAsia="en-US"/>
        </w:rPr>
        <w:t>от 30.11.</w:t>
      </w:r>
      <w:r w:rsidRPr="00E95FA5">
        <w:rPr>
          <w:rFonts w:eastAsia="Calibri"/>
          <w:sz w:val="28"/>
          <w:szCs w:val="28"/>
          <w:lang w:eastAsia="en-US"/>
        </w:rPr>
        <w:t>2022 № 957 «О внесении изменений в постановление региональной энергетической комиссии Кемеровской области от31.12.2016 № 753 «Об установлении долгосрочных параметров регулирования и необходимой валовой выручки на долгосрочный период регулирования для территориальных сетевых организаций  Кемеровской области» в части установления пунктом 4 приложения 2 обществу с ограниченной ответственностью «Кузбасская энергосетевая компания» необходимой валовой выручки на долгосрочный период регулирования (без учета оплаты потерь) на 2023 год в размере 6 186 151,16 тыс. руб.;</w:t>
      </w:r>
    </w:p>
    <w:p w14:paraId="434FA088"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постановление Региональной энергетической комиссии Кузбасса от 30.11.2022 № 958 «Об установлении единых (котловых) тарифов на услуги по передаче электрической энергии по сетям Кемеровской области – Кузбасса, поставляемой потребителям, не относящимся к населению и приравненным к нему категориям потребителей, на 2022, 2023 годы» в части установления пунктом 4 таблицы 3 приложения обществу с ограниченной ответственностью «Кузбасская энергосетевая компания» необходимой валовой выручки без учета оплаты потерь, учтенной при утверждении (расчете) единых (котловых) тарифов на услуге по передаче электрической энергии по сетям в Кемеровской области – Кузбассе на 2023 год, в размере 6 186 151,16 тыс. руб.;</w:t>
      </w:r>
    </w:p>
    <w:p w14:paraId="60CE5327"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 xml:space="preserve">постановление Региональной энергетической комиссии Кузбасса от 30.11.2022 № 960 «Об установлении индивидуальных тарифов на услуги по передаче электрической энергии для взаиморасчетов между сетевыми </w:t>
      </w:r>
      <w:r w:rsidRPr="00E95FA5">
        <w:rPr>
          <w:rFonts w:eastAsia="Calibri"/>
          <w:sz w:val="28"/>
          <w:szCs w:val="28"/>
          <w:lang w:eastAsia="en-US"/>
        </w:rPr>
        <w:lastRenderedPageBreak/>
        <w:t>организациями Кемеровской области – Кузбасса на 2023 год» в части пунктов 7, 8, 9, 11, 12, 13, 14 приложения (индивидуальные тарифы на услуги по передаче электрической энергии для взаиморасчетов между сетевыми организациями Кемеровской области – Кузбасса).</w:t>
      </w:r>
    </w:p>
    <w:p w14:paraId="6658DF86"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Обязать Региональную энергетическую комиссию Кузбасса принять нормативные правовые акты, заменяющие названные выше постановления Региональной энергетической комиссии Кузбасса признанное не действующими в части.</w:t>
      </w:r>
    </w:p>
    <w:p w14:paraId="7A840825"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Для пересмотра определены следующие статья расходов:</w:t>
      </w:r>
    </w:p>
    <w:p w14:paraId="363965EF"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1. «Прочие неподконтрольные расходы» в части услуг по техническому освидетельствованию энергообъектов в составе НВВ на 2023 год;</w:t>
      </w:r>
    </w:p>
    <w:p w14:paraId="53084A47"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2. «Корректировка НВВ за 2021 год в связи с изменением (неисполнением) инвестиционной программы».</w:t>
      </w:r>
    </w:p>
    <w:p w14:paraId="00167870" w14:textId="77777777" w:rsidR="00E95FA5" w:rsidRPr="00E95FA5" w:rsidRDefault="00E95FA5" w:rsidP="00E95FA5">
      <w:pPr>
        <w:autoSpaceDE w:val="0"/>
        <w:autoSpaceDN w:val="0"/>
        <w:adjustRightInd w:val="0"/>
        <w:ind w:firstLine="567"/>
        <w:jc w:val="both"/>
        <w:rPr>
          <w:rFonts w:eastAsia="Calibri"/>
          <w:sz w:val="28"/>
          <w:szCs w:val="28"/>
          <w:lang w:eastAsia="en-US"/>
        </w:rPr>
      </w:pPr>
      <w:r w:rsidRPr="00E95FA5">
        <w:rPr>
          <w:rFonts w:eastAsia="Calibri"/>
          <w:sz w:val="28"/>
          <w:szCs w:val="28"/>
          <w:lang w:eastAsia="en-US"/>
        </w:rPr>
        <w:t>2. «Расчетная предпринимательская прибыль» в составе НВВ на 2023 год.</w:t>
      </w:r>
    </w:p>
    <w:p w14:paraId="791710B7" w14:textId="77777777" w:rsidR="00E95FA5" w:rsidRPr="00E95FA5" w:rsidRDefault="00E95FA5" w:rsidP="00E95FA5">
      <w:pPr>
        <w:autoSpaceDE w:val="0"/>
        <w:autoSpaceDN w:val="0"/>
        <w:adjustRightInd w:val="0"/>
        <w:ind w:firstLine="567"/>
        <w:jc w:val="both"/>
        <w:rPr>
          <w:rFonts w:eastAsia="Calibri"/>
          <w:sz w:val="28"/>
          <w:szCs w:val="28"/>
          <w:lang w:eastAsia="en-US"/>
        </w:rPr>
      </w:pPr>
    </w:p>
    <w:p w14:paraId="04E926E2" w14:textId="77777777" w:rsidR="00E95FA5" w:rsidRPr="00E95FA5" w:rsidRDefault="00E95FA5" w:rsidP="00E95FA5">
      <w:pPr>
        <w:autoSpaceDE w:val="0"/>
        <w:autoSpaceDN w:val="0"/>
        <w:adjustRightInd w:val="0"/>
        <w:ind w:firstLine="567"/>
        <w:jc w:val="both"/>
        <w:rPr>
          <w:rFonts w:eastAsia="Calibri"/>
          <w:sz w:val="28"/>
          <w:szCs w:val="22"/>
          <w:highlight w:val="red"/>
          <w:lang w:eastAsia="en-US"/>
        </w:rPr>
      </w:pPr>
      <w:r w:rsidRPr="00E95FA5">
        <w:rPr>
          <w:rFonts w:eastAsia="Calibri"/>
          <w:sz w:val="28"/>
          <w:szCs w:val="28"/>
          <w:lang w:eastAsia="en-US"/>
        </w:rPr>
        <w:t xml:space="preserve"> </w:t>
      </w:r>
    </w:p>
    <w:p w14:paraId="7F856AAA" w14:textId="77777777" w:rsidR="00E95FA5" w:rsidRPr="00E95FA5" w:rsidRDefault="00E95FA5" w:rsidP="00E95FA5">
      <w:pPr>
        <w:jc w:val="center"/>
        <w:rPr>
          <w:rFonts w:eastAsia="Calibri"/>
          <w:b/>
          <w:bCs/>
          <w:sz w:val="28"/>
          <w:szCs w:val="28"/>
          <w:lang w:eastAsia="en-US"/>
        </w:rPr>
      </w:pPr>
      <w:r w:rsidRPr="00E95FA5">
        <w:rPr>
          <w:rFonts w:eastAsia="Calibri"/>
          <w:b/>
          <w:bCs/>
          <w:sz w:val="28"/>
          <w:szCs w:val="28"/>
          <w:lang w:eastAsia="en-US"/>
        </w:rPr>
        <w:t>Прочие неподконтрольные расходы</w:t>
      </w:r>
    </w:p>
    <w:p w14:paraId="3C59EF4C" w14:textId="77777777" w:rsidR="00E95FA5" w:rsidRPr="00E95FA5" w:rsidRDefault="00E95FA5" w:rsidP="00E95FA5">
      <w:pPr>
        <w:jc w:val="center"/>
        <w:rPr>
          <w:rFonts w:eastAsia="Calibri"/>
          <w:b/>
          <w:bCs/>
          <w:sz w:val="28"/>
          <w:szCs w:val="28"/>
          <w:lang w:eastAsia="en-US"/>
        </w:rPr>
      </w:pPr>
    </w:p>
    <w:p w14:paraId="613E140B" w14:textId="77777777" w:rsidR="00E95FA5" w:rsidRPr="00E95FA5" w:rsidRDefault="00E95FA5" w:rsidP="00E95FA5">
      <w:pPr>
        <w:jc w:val="center"/>
        <w:rPr>
          <w:rFonts w:eastAsia="Calibri"/>
          <w:b/>
          <w:bCs/>
          <w:sz w:val="28"/>
          <w:szCs w:val="28"/>
          <w:lang w:eastAsia="en-US"/>
        </w:rPr>
      </w:pPr>
      <w:r w:rsidRPr="00E95FA5">
        <w:rPr>
          <w:rFonts w:eastAsia="Calibri"/>
          <w:b/>
          <w:bCs/>
          <w:sz w:val="28"/>
          <w:szCs w:val="28"/>
          <w:lang w:eastAsia="en-US"/>
        </w:rPr>
        <w:t xml:space="preserve">Услуги по техническому освидетельствованию энергообъектов </w:t>
      </w:r>
    </w:p>
    <w:p w14:paraId="2593D73E" w14:textId="77777777" w:rsidR="00E95FA5" w:rsidRPr="00E95FA5" w:rsidRDefault="00E95FA5" w:rsidP="00E95FA5">
      <w:pPr>
        <w:jc w:val="center"/>
        <w:rPr>
          <w:rFonts w:eastAsia="Calibri"/>
          <w:b/>
          <w:bCs/>
          <w:sz w:val="28"/>
          <w:szCs w:val="28"/>
          <w:lang w:eastAsia="en-US"/>
        </w:rPr>
      </w:pPr>
    </w:p>
    <w:p w14:paraId="33B538EB" w14:textId="77777777" w:rsidR="00E95FA5" w:rsidRPr="00E95FA5" w:rsidRDefault="00E95FA5" w:rsidP="00E95FA5">
      <w:pPr>
        <w:jc w:val="center"/>
        <w:rPr>
          <w:rFonts w:eastAsia="Calibri"/>
          <w:b/>
          <w:bCs/>
          <w:sz w:val="28"/>
          <w:szCs w:val="28"/>
          <w:lang w:eastAsia="en-US"/>
        </w:rPr>
      </w:pPr>
    </w:p>
    <w:p w14:paraId="4A556F94"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Судебном органом установлено следующее:</w:t>
      </w:r>
    </w:p>
    <w:p w14:paraId="4AA6634C" w14:textId="77777777" w:rsidR="00E95FA5" w:rsidRPr="00E95FA5" w:rsidRDefault="00E95FA5" w:rsidP="00E95FA5">
      <w:pPr>
        <w:ind w:firstLine="851"/>
        <w:jc w:val="both"/>
        <w:rPr>
          <w:rFonts w:eastAsia="Calibri"/>
          <w:sz w:val="28"/>
          <w:szCs w:val="28"/>
          <w:lang w:eastAsia="en-US"/>
        </w:rPr>
      </w:pPr>
    </w:p>
    <w:p w14:paraId="6C3C2EFA"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составе неподконтрольных расходов по статье затрат «прочие неподконтрольные расходы» Обществом заявлено ко включению в НВВ на услуги по техническому освидетельствованию энергообъектов суммы в 4744, 51 тыс. руб.</w:t>
      </w:r>
    </w:p>
    <w:p w14:paraId="5BE31AE3"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Указанные расходы, предусмотренные подпунктом 1 пункта 28 Основ ценообразования в составе прочих расходов на оплату работ (услуг) производственного характера, выполняемых (оказываемых) по договорам с организациями на проведение регламентных работ, учитываемых при определении необходимой валовой выручки, приняты органом регулирования в размере 3585,68 тыс. руб., снижение обусловлено исключением из стоимости услуг по договорам суммы рентабельности.</w:t>
      </w:r>
    </w:p>
    <w:p w14:paraId="328B7039"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 таким подходом органа регулирования к определению значения расходов суд не может согласиться.</w:t>
      </w:r>
    </w:p>
    <w:p w14:paraId="2A5D1AE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В соответствии с подпунктом 1 пункта 28 и пунктом 29 Основ ценообразования заявленные расходы по данной статье затрат должны определяться (в порядке очередности, если какой-либо из видов цен не может быть применен по причине отсутствия информации о таких ценах) исходя из: регулируемых государством цен; цен, установленных в договорах, заключенных </w:t>
      </w:r>
      <w:r w:rsidRPr="00E95FA5">
        <w:rPr>
          <w:rFonts w:eastAsia="Calibri"/>
          <w:sz w:val="28"/>
          <w:szCs w:val="28"/>
          <w:lang w:eastAsia="en-US"/>
        </w:rPr>
        <w:lastRenderedPageBreak/>
        <w:t>в результате проведения торгов; рыночных цен, сложившихся на организованных торговых площадках, в том числе биржах, функционирующих на территории Российской Федерации; рыночных цен, предоставляемых организациями, осуществляющими сбор информации о рыночных ценах, разработку и внедрение специализированных программных средств для исследования рыночных цен, подготовку периодических информационных и аналитических отчетов о рыночных ценах. При отсутствии указанных данных расчетные значения расходов определяются с использованием официальной статистической информации.</w:t>
      </w:r>
    </w:p>
    <w:p w14:paraId="50DE658A"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При отсутствии нормативов по отдельным статьям расходов допускается использование в расчетах экспертных оценок, основанных на отчетных данных, представляемых организацией, осуществляющей регулируемую деятельность (пункт 31 Основ ценообразования).</w:t>
      </w:r>
    </w:p>
    <w:p w14:paraId="7EEA3380"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Таким образом действующее законодательство в сфере тарифного регулирования предусматривает последовательный порядок применения информации о ценах, и в случае невозможности использования источников информации, предусмотренных пунктом 29 Основ ценообразования, а также при отсутствии нормативов по отдельным статьям расходов - орган регулирования по правилам пункта 31 Основ ценообразования использует в расчетах экспертные оценки, основанные на отчетных данных, представляемых регулируемой организацией.</w:t>
      </w:r>
    </w:p>
    <w:p w14:paraId="79C6A391"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рассматриваемом случае плановые значения расходов Обществом обоснованы договорами на выполнение работ по комплексному диагностическому обследованию силовых кабельных линий, заключенными без прохождения конкурентных процедур (торгов). Итоговая стоимость работ по договорам сформирована с учетом сумм рентабельности.</w:t>
      </w:r>
    </w:p>
    <w:p w14:paraId="547DEB6F"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Регулирующий орган затраты на услуги по техническому освидетельствованию энергообъектов принял исходя из представленных Обществом договоров, исключив из цены договора одну из составляющих (рентабельность). Сведения о применении иных источников информации о ценах на данные виды работ (услуг) в порядке пункта 29 Основ ценообразования в экспертном заключении отсутствуют.</w:t>
      </w:r>
    </w:p>
    <w:p w14:paraId="7DBDE19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Тем самым РЭК Кузбасса нарушена последовательность применения источников информации о ценах, предусмотренная пунктом 29 Основ ценообразования, вследствие чего расходы на услуги по техническому освидетельствованию энергообъектов приняты в размере 3585,68 тыс. руб. в отсутствии надлежащего экономического обоснования.</w:t>
      </w:r>
    </w:p>
    <w:p w14:paraId="7884E0CE"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Доводы стороны административного ответчика о том, что рентабельность не подлежит включению в состав расходов на осуществление деятельности по передаче электрической энергии, вследствие чего её исключение правомерно, не позволяют прийти к выводу о возможности в связи с этим отступить от </w:t>
      </w:r>
      <w:r w:rsidRPr="00E95FA5">
        <w:rPr>
          <w:rFonts w:eastAsia="Calibri"/>
          <w:sz w:val="28"/>
          <w:szCs w:val="28"/>
          <w:lang w:eastAsia="en-US"/>
        </w:rPr>
        <w:lastRenderedPageBreak/>
        <w:t>положений подпункта 1 пункта 28 и пункта 29 Основ ценообразования, закрепивших источники информации о ценах на расходы и последовательность их использования.»</w:t>
      </w:r>
    </w:p>
    <w:p w14:paraId="1CB13573" w14:textId="77777777" w:rsidR="00E95FA5" w:rsidRPr="00E95FA5" w:rsidRDefault="00E95FA5" w:rsidP="00E95FA5">
      <w:pPr>
        <w:ind w:firstLine="851"/>
        <w:jc w:val="both"/>
        <w:rPr>
          <w:rFonts w:eastAsia="Calibri"/>
          <w:b/>
          <w:bCs/>
          <w:sz w:val="28"/>
          <w:szCs w:val="28"/>
          <w:lang w:eastAsia="en-US"/>
        </w:rPr>
      </w:pPr>
      <w:r w:rsidRPr="00E95FA5">
        <w:rPr>
          <w:rFonts w:eastAsia="Calibri"/>
          <w:b/>
          <w:bCs/>
          <w:sz w:val="28"/>
          <w:szCs w:val="28"/>
          <w:lang w:eastAsia="en-US"/>
        </w:rPr>
        <w:t xml:space="preserve"> </w:t>
      </w:r>
    </w:p>
    <w:p w14:paraId="555C44EF"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Предприятие заявляют расходы на осуществление технического обследования энергообъектов с целью компенсации понесенных фактических затрат за 2021 год.</w:t>
      </w:r>
    </w:p>
    <w:p w14:paraId="4FCD5B97"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обосновании заявленных затрат ООО «Кузбасская энергосетевая компания» (далее –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xml:space="preserve">») представлена в тарифном деле на 2023 год следующая обосновывающая информация: </w:t>
      </w:r>
    </w:p>
    <w:p w14:paraId="143F96BC"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реестр выполнения договоров за 2021 год (т.11 с.278);</w:t>
      </w:r>
    </w:p>
    <w:p w14:paraId="66866CD5"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пояснительная записка о необходимости проведения с ссылкой на требования «Правил технической эксплуатации электрических станций и сетей»;</w:t>
      </w:r>
    </w:p>
    <w:p w14:paraId="4E0A0C9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 договор от 19.01.2021 № 3042/20 на выполнение работ по комплексному диагностическому обследованию силовых кабельных линий 6-35 </w:t>
      </w:r>
      <w:proofErr w:type="spellStart"/>
      <w:r w:rsidRPr="00E95FA5">
        <w:rPr>
          <w:rFonts w:eastAsia="Calibri"/>
          <w:sz w:val="28"/>
          <w:szCs w:val="28"/>
          <w:lang w:eastAsia="en-US"/>
        </w:rPr>
        <w:t>кВ</w:t>
      </w:r>
      <w:proofErr w:type="spellEnd"/>
      <w:r w:rsidRPr="00E95FA5">
        <w:rPr>
          <w:rFonts w:eastAsia="Calibri"/>
          <w:sz w:val="28"/>
          <w:szCs w:val="28"/>
          <w:lang w:eastAsia="en-US"/>
        </w:rPr>
        <w:t xml:space="preserve"> с изоляцией из сшитого полиэтилена с ООО «Кузбасские электрические сети» с указанием стоимости работ в сумме 4 123 535,08 руб. (НДС не облагается);</w:t>
      </w:r>
    </w:p>
    <w:p w14:paraId="72927F5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договор оказания услуг от 20.07.2021 № 1810/23 с ООО «Кузнецкая Артель» в сумме 498 754 руб. (НДС не облагается);</w:t>
      </w:r>
    </w:p>
    <w:p w14:paraId="792CB938"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договор подряда от 13.05.2020 № Н-21-2020 с ООО «Болид» в сумме 142 632 руб. (без НДС);</w:t>
      </w:r>
    </w:p>
    <w:p w14:paraId="43CAA097"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карточки счета 20 за 2021 год по филиалам.</w:t>
      </w:r>
    </w:p>
    <w:p w14:paraId="4F7F9573"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Экспертом при проведении проверки представленных материалов отмечается отсутствия расчетов по формированию окончательной стоимости в заключенных договорах.</w:t>
      </w:r>
    </w:p>
    <w:p w14:paraId="6C953963"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 Также как отмечалось ранее, в том числе при проведении проверки ФАС России, ежегодно при заявлении указанных расходов, отсутствует график проведения технического освидетельствования представленного оборудования. Согласно положениям пункта 6 раздела 4 Правил проведения технического освидетельствования оборудования, зданий и сооружений объектов электроэнергетики, утвержденных приказом Минэнерго России от 14.05.2019 N 465, техническое освидетельствование электрооборудования производится по истечении нормативного срока службы, далее – раз в пять лет.</w:t>
      </w:r>
    </w:p>
    <w:p w14:paraId="33C77849"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Следовательно, в отсутствии указанного графика существует риск отражения повторного учета одних и тех же расходов в нарушении п. 5 Основ ценообразования.</w:t>
      </w:r>
    </w:p>
    <w:p w14:paraId="065E62F6"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При этом в приложении 2 договора от 19.01.2021 № 3042/20 по столбцу «Примечание» указано, что обследование проводится повторно в отношении многих энергообъектов.</w:t>
      </w:r>
    </w:p>
    <w:p w14:paraId="6E07340E"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lastRenderedPageBreak/>
        <w:t>В приложении 1 указанного договора представлен расчет стоимости одного часа работ как в отношении обследования трехжильного кабеля, так и в отношении 1 фазы одножильного кабеля.</w:t>
      </w:r>
    </w:p>
    <w:p w14:paraId="2565023C"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При анализировании заработной платы электромонтера подрядной организации, проводящего обследования, выявлено значительное превышение (в 2,4 раза) средней заработной платы работников по виду экономической деятельности «Обеспечение электрической энергией, газом и паром; кондиционирование воздуха» в размере 44 571 руб. в 2021 году по данным Федеральной службы государственной статистики по Кемеровской области-Кузбасса.</w:t>
      </w:r>
    </w:p>
    <w:p w14:paraId="2F138918"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Результаты расчета заработной платы электромонтера подрядной организации:</w:t>
      </w:r>
    </w:p>
    <w:p w14:paraId="1B7F3AA2"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643,30 руб./час (оплата труда) * 1972 рабочих дней в 2021 году / 12 мес. = 105 715,63 руб. (месячная заработная плата).</w:t>
      </w:r>
    </w:p>
    <w:p w14:paraId="7AF91551"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В договорах на выполнение работ по обследованию энергообъектов от 20.07.2021 № 1810/23 и от 13.05.2021 № Н-21-2020 расчеты стоимости не представлены. Поэтому произвести проверку обоснованности стоимости работ не представляется возможным. </w:t>
      </w:r>
    </w:p>
    <w:p w14:paraId="40B3B4A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судебном решении непосредственно указано, что заявленные расходы по данной статье должны определяться в соответствии с пунктом 28 Основ ценообразования как расходы на оплату работ (услуг) производственного характера, выполняемых (оказываемых) по договорам с организациями на проведение регламентных работ, которые в свою очередь основываются на пункт 29 Основ ценообразования.</w:t>
      </w:r>
    </w:p>
    <w:p w14:paraId="4926E1DB"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rPr>
        <w:t xml:space="preserve">В соответствии с пунктом 29 </w:t>
      </w:r>
      <w:r w:rsidRPr="00E95FA5">
        <w:rPr>
          <w:rFonts w:eastAsia="Calibri"/>
          <w:sz w:val="28"/>
          <w:szCs w:val="28"/>
          <w:lang w:eastAsia="en-US"/>
          <w14:ligatures w14:val="standardContextual"/>
        </w:rPr>
        <w:t>при определении фактических значений расходов (цен) регулирующий орган использует (в порядке очередности, если какой-либо из видов цен не может быть применен по причине отсутствия информации о таких ценах):</w:t>
      </w:r>
    </w:p>
    <w:p w14:paraId="73B37150"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14:ligatures w14:val="standardContextual"/>
        </w:rPr>
        <w:t>установленные на очередной период регулирования цены (тарифы) в случае, если цены (тарифы) на соответствующие товары (услуги) подлежат государственному регулированию;</w:t>
      </w:r>
    </w:p>
    <w:p w14:paraId="460EF356"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14:ligatures w14:val="standardContextual"/>
        </w:rPr>
        <w:t>расходы (цены), установленные в договорах, заключенных в результате проведения торгов;</w:t>
      </w:r>
    </w:p>
    <w:p w14:paraId="469A0C06"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14:ligatures w14:val="standardContextual"/>
        </w:rPr>
        <w:t>рыночные цены, сложившиеся на организованных торговых площадках, в том числе биржах, функционирующих на территории Российской Федерации;</w:t>
      </w:r>
    </w:p>
    <w:p w14:paraId="1ECC1D98"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14:ligatures w14:val="standardContextual"/>
        </w:rPr>
        <w:t>рыночные цены, предоставляемые организациями, осуществляющими сбор информации о рыночных ценах, разработку и внедрение специализированных программных средств для исследования рыночных цен, подготовку периодических информационных и аналитических отчетов о рыночных ценах.</w:t>
      </w:r>
    </w:p>
    <w:p w14:paraId="17981AC6" w14:textId="77777777" w:rsidR="00E95FA5" w:rsidRPr="00E95FA5" w:rsidRDefault="00E95FA5" w:rsidP="00E95FA5">
      <w:pPr>
        <w:autoSpaceDE w:val="0"/>
        <w:autoSpaceDN w:val="0"/>
        <w:adjustRightInd w:val="0"/>
        <w:ind w:firstLine="851"/>
        <w:jc w:val="both"/>
        <w:rPr>
          <w:rFonts w:eastAsia="Calibri"/>
          <w:sz w:val="28"/>
          <w:szCs w:val="28"/>
          <w:lang w:eastAsia="en-US"/>
          <w14:ligatures w14:val="standardContextual"/>
        </w:rPr>
      </w:pPr>
      <w:r w:rsidRPr="00E95FA5">
        <w:rPr>
          <w:rFonts w:eastAsia="Calibri"/>
          <w:sz w:val="28"/>
          <w:szCs w:val="28"/>
          <w:lang w:eastAsia="en-US"/>
          <w14:ligatures w14:val="standardContextual"/>
        </w:rPr>
        <w:lastRenderedPageBreak/>
        <w:t>При отсутствии указанных данных расчетные значения расходов определяются с использованием официальной статистической информации.</w:t>
      </w:r>
    </w:p>
    <w:p w14:paraId="4147ED81"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Указанные расходы произведены предприятием в нарушении п. 29 Основ ценообразования, так как не один вариант предприятием не использовался.</w:t>
      </w:r>
    </w:p>
    <w:p w14:paraId="7F6F43F4"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Официальная статистическая информация расчетных значений в отношении услуг по обследованию энергообъектов не содержит.</w:t>
      </w:r>
    </w:p>
    <w:p w14:paraId="6A8EDC87"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Учитывая многообразие видов работ по обследованию энергообъектов, разные технические характеристики используемого электросетевого оборудования, особенности территориальных условий выявить аналогичные виды работ, проведенные предприятием, на организованных торговых площадках не представляется возможным.</w:t>
      </w:r>
    </w:p>
    <w:p w14:paraId="05AF0EAC"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отношении определения стоимости указанных видов работ необходимо использовать второй либо четвертый абзац п. 29 Основ ценообразования.</w:t>
      </w:r>
    </w:p>
    <w:p w14:paraId="27D297F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Следует отметить, что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в полной мере реализует положения Федерального закона от 18.07.2011 N 223-ФЗ "О закупках товаров, работ, услуг отдельными видами юридических лиц" (далее – Федерального закона 223-ФЗ) при осуществление регулируемой деятельности передача электрической энергии. Только за 2021 год предприятием проведено 474 закупочных процедур, представленных реестром в т. 153 тарифного дела на 2023 год, в обосновании фактических расходов за 2021 год.</w:t>
      </w:r>
    </w:p>
    <w:p w14:paraId="551D3433"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соответствии с п. 28 ст. 14 локального нормативного акта предприятия «Положения о закупке товаров, работ, услуг для нужд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закупка товаров, работ (услуг) без проведения конкурсных процедур предусмотрена в пределах стоимости до 500 000 руб.</w:t>
      </w:r>
    </w:p>
    <w:p w14:paraId="5C687552"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К тому же ООО «Кузбасские электрические сети», являющийся исполнителем услуг технического освидетельствования по договору от 19.01.2021 № 3042/20, представлено в списке взаимозависимых лиц предприятия, взаимоотношения с которыми не регулируются положениями Федерального закона 223-ФЗ.</w:t>
      </w:r>
    </w:p>
    <w:p w14:paraId="2E69C11A"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Однако, стоимость услуг независимо от данного факта должна быть определена в соответствии с п. 29 Основ ценообразования № 1178, что также подтверждается судебным решением.</w:t>
      </w:r>
    </w:p>
    <w:p w14:paraId="2A21D505"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Таким образом, фактически понесенные затраты предприятия на проведение обследований энергообъектов за 2021 год являются экономически необоснованными и документально не подтвержденными, проведенными с нарушением пунктов 28 и 29 Основ ценообразования. </w:t>
      </w:r>
    </w:p>
    <w:p w14:paraId="6EF5DABC"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 xml:space="preserve">В отсутствии данных о проведенных ранее фактических обследованиях в отношении каждого объекта и графика планируемых на 2021 год соответствующих регламентных процедур с указанием причин (истечение срока нормативного срока службы либо периодичности проведения работ раз в 5 лет) признание экономической обоснованности приводит также к нарушению п. 5 </w:t>
      </w:r>
      <w:r w:rsidRPr="00E95FA5">
        <w:rPr>
          <w:rFonts w:eastAsia="Calibri"/>
          <w:sz w:val="28"/>
          <w:szCs w:val="28"/>
          <w:lang w:eastAsia="en-US"/>
        </w:rPr>
        <w:lastRenderedPageBreak/>
        <w:t>Основ ценообразования, а именно повторному учету одних и тех же, ранее принятых в расчет НВВ, расходов.</w:t>
      </w:r>
    </w:p>
    <w:p w14:paraId="68D547C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При формировании необходимой валовой выручки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xml:space="preserve">» на 2023 год расходы по техническому обследованию энергообъектов подлежат исключению в сумме 3 585,68 тыс. руб., ранее учтенные по представленным договорам без учета рентабельности в составе проведенной корректировки по </w:t>
      </w:r>
      <w:bookmarkStart w:id="36" w:name="_Hlk147828344"/>
      <w:r w:rsidRPr="00E95FA5">
        <w:rPr>
          <w:rFonts w:eastAsia="Calibri"/>
          <w:sz w:val="28"/>
          <w:szCs w:val="28"/>
          <w:lang w:eastAsia="en-US"/>
        </w:rPr>
        <w:t>неподконтрольным расходам</w:t>
      </w:r>
      <w:bookmarkEnd w:id="36"/>
      <w:r w:rsidRPr="00E95FA5">
        <w:rPr>
          <w:rFonts w:eastAsia="Calibri"/>
          <w:sz w:val="28"/>
          <w:szCs w:val="28"/>
          <w:lang w:eastAsia="en-US"/>
        </w:rPr>
        <w:t xml:space="preserve"> в соответствии с формулой 7 Методических указаний 98-э.</w:t>
      </w:r>
    </w:p>
    <w:p w14:paraId="59302D5B"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В результате проведенного анализа неподконтрольных расходов предприятия за 2021 год с учетом пересмотра по судебному решению дела 3а-235/2023 подлежит включению по статье «Прочие неподконтрольные расходы» в сумме 91 187,43 (94 773,11 – 3 585,68) тыс. руб.</w:t>
      </w:r>
    </w:p>
    <w:p w14:paraId="2848EA81"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Следовательно, размер принятых неподконтрольных фактических расходам за 2021 год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составит 3047 561,05 (3 051 146,731 – 3 585,68) тыс. руб., а корректировка неподконтрольных расходов за 2021 год относительно плановых рассчитана в размере -225 501,48 (-221 915,80 – 3 585,68) тыс. руб.</w:t>
      </w:r>
    </w:p>
    <w:p w14:paraId="105926AA" w14:textId="77777777" w:rsidR="00E95FA5" w:rsidRPr="00E95FA5" w:rsidRDefault="00E95FA5" w:rsidP="00E95FA5">
      <w:pPr>
        <w:ind w:firstLine="851"/>
        <w:jc w:val="right"/>
        <w:rPr>
          <w:rFonts w:eastAsia="Calibri"/>
          <w:sz w:val="28"/>
          <w:szCs w:val="28"/>
          <w:lang w:eastAsia="en-US"/>
        </w:rPr>
      </w:pPr>
    </w:p>
    <w:p w14:paraId="472D0C64" w14:textId="77777777" w:rsidR="00E95FA5" w:rsidRPr="00E95FA5" w:rsidRDefault="00E95FA5" w:rsidP="00E95FA5">
      <w:pPr>
        <w:keepNext/>
        <w:keepLines/>
        <w:spacing w:before="40"/>
        <w:jc w:val="center"/>
        <w:outlineLvl w:val="1"/>
        <w:rPr>
          <w:b/>
          <w:kern w:val="2"/>
          <w:sz w:val="28"/>
          <w:szCs w:val="22"/>
          <w:lang w:eastAsia="en-US"/>
          <w14:ligatures w14:val="standardContextual"/>
        </w:rPr>
      </w:pPr>
      <w:r w:rsidRPr="00E95FA5">
        <w:rPr>
          <w:b/>
          <w:kern w:val="2"/>
          <w:sz w:val="28"/>
          <w:szCs w:val="22"/>
          <w:lang w:eastAsia="en-US"/>
          <w14:ligatures w14:val="standardContextual"/>
        </w:rPr>
        <w:t>Корректировка в связи с изменением (неисполнением) инвестиционной программы за истекший период</w:t>
      </w:r>
    </w:p>
    <w:p w14:paraId="264140DB" w14:textId="77777777" w:rsidR="00E95FA5" w:rsidRPr="00E95FA5" w:rsidRDefault="00E95FA5" w:rsidP="00E95FA5">
      <w:pPr>
        <w:spacing w:line="360" w:lineRule="auto"/>
        <w:ind w:firstLine="709"/>
        <w:jc w:val="both"/>
        <w:rPr>
          <w:rFonts w:eastAsia="Calibri"/>
          <w:sz w:val="28"/>
          <w:szCs w:val="22"/>
          <w:lang w:eastAsia="en-US"/>
        </w:rPr>
      </w:pPr>
    </w:p>
    <w:p w14:paraId="3061D3F2" w14:textId="77777777" w:rsidR="00E95FA5" w:rsidRPr="00E95FA5" w:rsidRDefault="00E95FA5" w:rsidP="00E95FA5">
      <w:pPr>
        <w:numPr>
          <w:ilvl w:val="1"/>
          <w:numId w:val="0"/>
        </w:numPr>
        <w:spacing w:line="360" w:lineRule="auto"/>
        <w:ind w:firstLine="720"/>
        <w:jc w:val="both"/>
        <w:rPr>
          <w:b/>
          <w:kern w:val="2"/>
          <w:sz w:val="28"/>
          <w:szCs w:val="22"/>
          <w:lang w:eastAsia="en-US"/>
          <w14:ligatures w14:val="standardContextual"/>
        </w:rPr>
      </w:pPr>
      <w:r w:rsidRPr="00E95FA5">
        <w:rPr>
          <w:b/>
          <w:kern w:val="2"/>
          <w:sz w:val="28"/>
          <w:szCs w:val="22"/>
          <w:lang w:eastAsia="en-US"/>
          <w14:ligatures w14:val="standardContextual"/>
        </w:rPr>
        <w:t>Анализ реализации инвестиционной программы за 2021 год</w:t>
      </w:r>
    </w:p>
    <w:p w14:paraId="340CC235" w14:textId="77777777" w:rsidR="00E95FA5" w:rsidRPr="00E95FA5" w:rsidRDefault="00E95FA5" w:rsidP="00E95FA5">
      <w:pPr>
        <w:ind w:firstLine="851"/>
        <w:jc w:val="both"/>
        <w:rPr>
          <w:rFonts w:eastAsia="Calibri"/>
          <w:sz w:val="28"/>
          <w:szCs w:val="28"/>
          <w:lang w:eastAsia="en-US"/>
        </w:rPr>
      </w:pPr>
      <w:r w:rsidRPr="00E95FA5">
        <w:rPr>
          <w:rFonts w:eastAsia="Calibri"/>
          <w:sz w:val="28"/>
          <w:szCs w:val="28"/>
          <w:lang w:eastAsia="en-US"/>
        </w:rPr>
        <w:t>Судебном органом установлено следующее:</w:t>
      </w:r>
    </w:p>
    <w:p w14:paraId="6883362E" w14:textId="77777777" w:rsidR="00E95FA5" w:rsidRPr="00E95FA5" w:rsidRDefault="00E95FA5" w:rsidP="00E95FA5">
      <w:pPr>
        <w:ind w:firstLine="709"/>
        <w:jc w:val="both"/>
        <w:rPr>
          <w:rFonts w:eastAsia="Calibri"/>
          <w:sz w:val="28"/>
          <w:szCs w:val="22"/>
          <w:lang w:eastAsia="en-US"/>
        </w:rPr>
      </w:pPr>
    </w:p>
    <w:p w14:paraId="0CC27521"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«Заявляя о допущенных нарушениях при определении величины фактического исполнения инвестиционной программы за 2021 год, административный истец ссылается на необоснованное исключение из стоимости инвестиционных проектов затрат на технический надзор за строительством/реконструкцией объектов электросетевого хозяйства, осуществляемый Обществом, как заказчиком, силами сотрудников в чьи полномочия включено проведение технического контроля, и сведения о которых включены в национальный реестр специалистов в области строительства.</w:t>
      </w:r>
    </w:p>
    <w:p w14:paraId="1B14347A"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Регулирующим органом данные затраты исключены со ссылкой на пункт 22 статьи 1 Градостроительного кодекса Российской Федерации, раскрывающий понятие технического заказчика). Допрошенный в судебном заседании свидетель дополнительно отметил, что включение в стоимость инвестиционного мероприятия расходов на технический надзор, выполняемый сотрудниками Общества, состоящими в его штате, для которых определен фонд оплаты труда, повлечет двойной учет данных затрат.</w:t>
      </w:r>
    </w:p>
    <w:p w14:paraId="712DFCB7"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lastRenderedPageBreak/>
        <w:t>Относительно примененного подхода следует отметить, что строительство, реконструкция объектов капитального строительства, а также их капитальный ремонт регулируется Градостроительным кодексом Российской Федерации, другими федеральными законами и принятыми в соответствии с ними иными нормативными правовыми актами Российской Федерации (часть 1 статьи 52 Градостроительного кодекса Российской Федерации).</w:t>
      </w:r>
    </w:p>
    <w:p w14:paraId="0C44F4DD"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В соответствии с частью 3 статьи 52 Градостроительного кодекса Российской Федерации лицом, осуществляющим строительство, реконструкцию, капитальный ремонт объекта капитального строительства, может являться застройщик либо индивидуальный предприниматель или юридическое лицо, заключившие договор строительного подряда.</w:t>
      </w:r>
    </w:p>
    <w:p w14:paraId="4C7289D7"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Под застройщиком в силу пункта 16 статьи 1 Градостроительного кодекса Российской Федерации подразумевается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14:paraId="611EE8DA"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настоящей статьей, либо с привлечением иных лиц по договору строительного подряда (часть 3.1 статьи 52 Градостроительного кодекса Российской Федерации).</w:t>
      </w:r>
    </w:p>
    <w:p w14:paraId="79D7D4AC"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На основании части 6 статьи 52 Градостроительного кодекса Российской Федерации лицо, осуществляющее строительство, обязано проводить строительный контроль.</w:t>
      </w:r>
    </w:p>
    <w:p w14:paraId="6806D6BF"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В случае осуществления строительства, реконструкции, капитального ремонта на основании договора строительного подряда строительный контроль проводится также застройщиком, техническим заказчиком, лицом, ответственным за эксплуатацию здания, сооружения, или региональным оператором либо привлекаемыми ими на основании договора индивидуальным предпринимателем или юридическим лицом (часть 2 статьи 53 Градостроительного кодекса Российской Федерации).</w:t>
      </w:r>
    </w:p>
    <w:p w14:paraId="69695EC9"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xml:space="preserve">Строительный контроль проводится в процессе строительства, реконструкции, капитального ремонта объектов капитального строительства в целях проверки соответствия выполняемых работ проектной документации (в том числе решениям и мероприятиям, направленным на обеспечение соблюдения требований энергетической эффективности и требований оснащенности объекта </w:t>
      </w:r>
      <w:r w:rsidRPr="00E95FA5">
        <w:rPr>
          <w:rFonts w:eastAsia="Calibri"/>
          <w:sz w:val="28"/>
          <w:szCs w:val="22"/>
          <w:lang w:eastAsia="en-US"/>
        </w:rPr>
        <w:lastRenderedPageBreak/>
        <w:t>капитального строительства приборами учета используемых энергетических ресурсов), требованиям технических регламентов, результатам инженерных изысканий,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а также разрешенному использованию земельного участка и ограничениям, установленным в соответствии с земельным и иным законодательством Российской Федерации (часть 1 статьи 53 Градостроительного кодекса Российской Федерации).</w:t>
      </w:r>
    </w:p>
    <w:p w14:paraId="0A663976"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Порядок проведения строительного контроля устанавливается Правительством Российской Федерации (часть 8 статьи 53 Градостроительного кодекса Российской Федерации).</w:t>
      </w:r>
    </w:p>
    <w:p w14:paraId="0EB721B0"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Постановлением Правительства Российской Федерации от 21 июня 2010 года № 468 утверждено Положение о проведении строительного контроля при осуществлении строительства, реконструкции и капитального ремонта объектов капитального строительства (далее также Положение № 468).</w:t>
      </w:r>
    </w:p>
    <w:p w14:paraId="22940ACC"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Согласно пункту 3 Положения № 468 строительный контроль проводится: лицом, осуществляющим строительство (подрядчик); застройщиком, заказчиком либо организацией, осуществляющей подготовку проектной документации и привлеченной заказчиком (застройщиком) по договору для осуществления строительного контроля (в части проверки соответствия выполняемых работ проектной документации) (заказчик).</w:t>
      </w:r>
    </w:p>
    <w:p w14:paraId="246EEDE2"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Функции строительного контроля вправе осуществлять работники подрядчика и заказчика, на которых в установленном порядке возложена обязанность по осуществлению такого контроля (пункт 4 Положения № 468).</w:t>
      </w:r>
    </w:p>
    <w:p w14:paraId="4EA8AC4D"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Перечень конкретных контрольных мероприятий, проводимых подрядчиком и заказчиком в рамках осуществления строительного контроля, содержатся в пунктах 5 и 6 Положения № 468, из содержания которых не усматривается возможность их проведения одним и тем же лицом.</w:t>
      </w:r>
    </w:p>
    <w:p w14:paraId="37E6DE77"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Таким образом заказчик (застройщик) обязан обеспечить строительный контроль либо путем личного его осуществления, либо путем возложения данной обязанности на лицо, не выполняющее работы по договору строительного подряда.</w:t>
      </w:r>
    </w:p>
    <w:p w14:paraId="2EF14290"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xml:space="preserve">Понятие технического заказчика содержится в пункте 22 статьи 1 Градостроительного кодекса Российской Федерации, под ним понимается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w:t>
      </w:r>
      <w:r w:rsidRPr="00E95FA5">
        <w:rPr>
          <w:rFonts w:eastAsia="Calibri"/>
          <w:sz w:val="28"/>
          <w:szCs w:val="22"/>
          <w:lang w:eastAsia="en-US"/>
        </w:rPr>
        <w:lastRenderedPageBreak/>
        <w:t>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частью 2.1 статьи 47, частью 4.1 статьи 48, частями 2.1 и 2.2 статьи 52, частями 5 и 6 статьи 55.31 настоящего Кодекса.</w:t>
      </w:r>
    </w:p>
    <w:p w14:paraId="78936527"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Экспертное заключение регулирующего органа в части анализа фактического исполнения инвестиционной программы за 2021 год при исключении из стоимости инвестиционных проектов расходов на строительный контроль какого-либо обоснования тому применительно к вышеуказанным положениям законодательства в совокупности с данными о членстве ООО «</w:t>
      </w:r>
      <w:proofErr w:type="spellStart"/>
      <w:r w:rsidRPr="00E95FA5">
        <w:rPr>
          <w:rFonts w:eastAsia="Calibri"/>
          <w:sz w:val="28"/>
          <w:szCs w:val="22"/>
          <w:lang w:eastAsia="en-US"/>
        </w:rPr>
        <w:t>КЭнК</w:t>
      </w:r>
      <w:proofErr w:type="spellEnd"/>
      <w:r w:rsidRPr="00E95FA5">
        <w:rPr>
          <w:rFonts w:eastAsia="Calibri"/>
          <w:sz w:val="28"/>
          <w:szCs w:val="22"/>
          <w:lang w:eastAsia="en-US"/>
        </w:rPr>
        <w:t>» в саморегулируемой строительной организации Кемеровской области - Ассоциация СРО «</w:t>
      </w:r>
      <w:proofErr w:type="spellStart"/>
      <w:r w:rsidRPr="00E95FA5">
        <w:rPr>
          <w:rFonts w:eastAsia="Calibri"/>
          <w:sz w:val="28"/>
          <w:szCs w:val="22"/>
          <w:lang w:eastAsia="en-US"/>
        </w:rPr>
        <w:t>Главкузбасстрой</w:t>
      </w:r>
      <w:proofErr w:type="spellEnd"/>
      <w:r w:rsidRPr="00E95FA5">
        <w:rPr>
          <w:rFonts w:eastAsia="Calibri"/>
          <w:sz w:val="28"/>
          <w:szCs w:val="22"/>
          <w:lang w:eastAsia="en-US"/>
        </w:rPr>
        <w:t>» не содержит, равно как и анализа данных расходов на предмет их включения в фонд оплаты труда, в целях исключения из НВВ Общества дублирующих расходов.</w:t>
      </w:r>
    </w:p>
    <w:p w14:paraId="499C7703"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Одновременно суд обращает внимание на то, что затраты по ряду инвестиционных проектов были приняты регулирующим органом с учетом в их составе расходов на содержание службы заказчика – застройщика (технического надзора) ООО «</w:t>
      </w:r>
      <w:proofErr w:type="spellStart"/>
      <w:r w:rsidRPr="00E95FA5">
        <w:rPr>
          <w:rFonts w:eastAsia="Calibri"/>
          <w:sz w:val="28"/>
          <w:szCs w:val="22"/>
          <w:lang w:eastAsia="en-US"/>
        </w:rPr>
        <w:t>КЭнК</w:t>
      </w:r>
      <w:proofErr w:type="spellEnd"/>
      <w:r w:rsidRPr="00E95FA5">
        <w:rPr>
          <w:rFonts w:eastAsia="Calibri"/>
          <w:sz w:val="28"/>
          <w:szCs w:val="22"/>
          <w:lang w:eastAsia="en-US"/>
        </w:rPr>
        <w:t>». Однако оснований к сохранению данного вида расходов, при общем подходе к их оценке - не учитывать, также не приведено.</w:t>
      </w:r>
    </w:p>
    <w:p w14:paraId="128E9305"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Исходя из установленных обстоятельств определенную РЭК Кузбасса корректировку НВВ Общества на 2023 год в связи с изменением (неисполнением) инвестиционной программы, невозможно признать экономически обоснованной.»</w:t>
      </w:r>
    </w:p>
    <w:p w14:paraId="02AAF3FF" w14:textId="77777777" w:rsidR="00E95FA5" w:rsidRPr="00E95FA5" w:rsidRDefault="00E95FA5" w:rsidP="00E95FA5">
      <w:pPr>
        <w:spacing w:line="276" w:lineRule="auto"/>
        <w:ind w:firstLine="709"/>
        <w:jc w:val="both"/>
        <w:rPr>
          <w:rFonts w:eastAsia="Calibri"/>
          <w:sz w:val="28"/>
          <w:szCs w:val="22"/>
          <w:lang w:eastAsia="en-US"/>
        </w:rPr>
      </w:pPr>
    </w:p>
    <w:p w14:paraId="735F348E"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Для анализа (в части реализации инвестиционных программ) использовались положения пункта 7 и пункта 32 Основ ценообразования в области регулируемых цен (тарифов) в электроэнергетике, утвержденных постановлением Правительства РФ от 29.12.2011 № 1178 (далее - Основы ценообразования), пункта 11 Методических указаний по расчету тарифов на услуги по передаче электрической энергии, устанавливаемых с применением метода долгосрочной индексации необходимой валовой выручки, утвержденных приказом ФСТ России от 17.02.2012 № 98-э.</w:t>
      </w:r>
    </w:p>
    <w:p w14:paraId="26703143"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lastRenderedPageBreak/>
        <w:t>Согласно п. 32 Основ ценообразования: в случае если инвестиционные проекты, предусмотренные инвестиционной программой, не были реализованы, из необходимой валовой выручки организации, осуществляющей регулируемую деятельность, устанавливаемой на очередной период регулирования, исключаются расходы на реализацию этих проектов в части, финансируемой за счет выручки от реализации товаров (услуг) по регулируемым ценам (тарифам). При пересмотре указанной инвестиционной программы необходимая валовая выручка организации, осуществляющей регулируемую деятельность, на очередной период регулирования корректируется с учетом изменения объемов финансирования инвестиционной программы за счет выручки от реализации товаров (услуг) по регулируемым ценам (тарифам).</w:t>
      </w:r>
    </w:p>
    <w:p w14:paraId="391EA3B1"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Также в соответствии с вышеуказанным пунктом: при установлении тарифов на услуги по передаче электрической энергии учитываются расходы сетевой организации на инвестиции, которые связаны с фактическим осуществленным технологическим присоединением, в том числе не учтенные в инвестиционной программе, за исключением включаемых в соответствии с пунктом 87 настоящего документа в плату за технологическое присоединение расходов на строительство объектов электросетевого хозяйства от существующих объектов электросетевого хозяйства до присоединяемых энергопринимающих устройств и (или) объектов электроэнергетики.</w:t>
      </w:r>
    </w:p>
    <w:p w14:paraId="677A9AA9" w14:textId="77777777" w:rsidR="00E95FA5" w:rsidRPr="00E95FA5" w:rsidRDefault="00E95FA5" w:rsidP="00E95FA5">
      <w:pPr>
        <w:ind w:firstLine="708"/>
        <w:jc w:val="both"/>
        <w:rPr>
          <w:rFonts w:eastAsia="Calibri"/>
          <w:sz w:val="28"/>
          <w:szCs w:val="22"/>
          <w:lang w:eastAsia="en-US"/>
        </w:rPr>
      </w:pPr>
      <w:r w:rsidRPr="00E95FA5">
        <w:rPr>
          <w:rFonts w:eastAsia="Calibri"/>
          <w:sz w:val="28"/>
          <w:szCs w:val="22"/>
          <w:lang w:eastAsia="en-US"/>
        </w:rPr>
        <w:t>Согласно отчету ООО «Кузбасская энергосетевая компания» о выполнении инвестиционной программы за 2021 год стоимость профинансированных инвестиционных проектов составляет 717 401,55 тыс. руб. без НДС.</w:t>
      </w:r>
    </w:p>
    <w:p w14:paraId="658C2BAB" w14:textId="77777777" w:rsidR="00E95FA5" w:rsidRPr="00E95FA5" w:rsidRDefault="00E95FA5" w:rsidP="00E95FA5">
      <w:pPr>
        <w:ind w:firstLine="708"/>
        <w:jc w:val="both"/>
        <w:rPr>
          <w:rFonts w:eastAsia="Calibri"/>
          <w:sz w:val="28"/>
          <w:szCs w:val="22"/>
          <w:lang w:eastAsia="en-US"/>
        </w:rPr>
      </w:pPr>
      <w:r w:rsidRPr="00E95FA5">
        <w:rPr>
          <w:rFonts w:eastAsia="Calibri"/>
          <w:sz w:val="28"/>
          <w:szCs w:val="22"/>
          <w:lang w:eastAsia="en-US"/>
        </w:rPr>
        <w:t>Эксперты при определении размера фактических капитальных вложений, расходы на которые включены в вышеуказанный отчет компании, применяли следующие подходы, предусмотренные законодательством:</w:t>
      </w:r>
    </w:p>
    <w:p w14:paraId="4D743D00"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не учтена стоимость профинансированных инвестиционных проектов, не предусмотренных утвержденной на 2021 год инвестиционной программой, т.к. они не проходили процедуру общественного обсуждения и экспертизу технологической и стоимостной целесообразности, предусмотренные Правилами утверждения инвестиционных программ субъектов электроэнергетики, утвержденными постановлением Правительства РФ от 01.12.2009 № 977 (за исключением реконструктивных мероприятий по технологическому присоединению потребителей, не вошедших в состав утвержденной на 2021 год инвестиционной программы. Анализ экономической обоснованности этих расходов будет произведен в рамках определения размера «выпадающих» доходов);</w:t>
      </w:r>
    </w:p>
    <w:p w14:paraId="7F5508D4"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xml:space="preserve">- стоимость реализованных инвестиционных проектов, превышающая стоимость предусмотренного утвержденной на 2021 год инвестиционной программой размера финансирования, снижена до установленного в утвержденной программе уровня финансирования, т.к. завышенная стоимость не </w:t>
      </w:r>
      <w:r w:rsidRPr="00E95FA5">
        <w:rPr>
          <w:rFonts w:eastAsia="Calibri"/>
          <w:sz w:val="28"/>
          <w:szCs w:val="22"/>
          <w:lang w:eastAsia="en-US"/>
        </w:rPr>
        <w:lastRenderedPageBreak/>
        <w:t>проходила процедуру общественного обсуждения и экспертизу стоимостной целесообразности в соответствии с Правилами утверждения инвестиционных программ субъектов электроэнергетики;</w:t>
      </w:r>
    </w:p>
    <w:p w14:paraId="7C40B96E"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не сохранялась экономия средств на реализацию инвестиционных проектов, т.к. данная процедура не предусмотрена законодательством в области государственного регулирования тарифов;</w:t>
      </w:r>
    </w:p>
    <w:p w14:paraId="5A169A16"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 исключались расходы на содержание службы заказчика-застройщика (технического надзора) в соответствии с пунктом 7 Основ ценообразования, включение которых привело бы к повторному учету затрат.</w:t>
      </w:r>
    </w:p>
    <w:p w14:paraId="302211D7" w14:textId="77777777" w:rsidR="00E95FA5" w:rsidRPr="00E95FA5" w:rsidRDefault="00E95FA5" w:rsidP="00E95FA5">
      <w:pPr>
        <w:jc w:val="both"/>
        <w:rPr>
          <w:rFonts w:eastAsia="Calibri"/>
          <w:sz w:val="28"/>
          <w:szCs w:val="28"/>
          <w:lang w:eastAsia="en-US"/>
        </w:rPr>
      </w:pPr>
      <w:r w:rsidRPr="00E95FA5">
        <w:rPr>
          <w:rFonts w:eastAsia="Calibri"/>
          <w:sz w:val="28"/>
          <w:szCs w:val="28"/>
          <w:lang w:eastAsia="en-US"/>
        </w:rPr>
        <w:tab/>
        <w:t xml:space="preserve">Экспертами снижалась стоимость всех мероприятий, указанных в отчете о выполнении инвестиционной программы за 2021 год, включающих в себя расходы на содержание службы заказчика-застройщика (технического надзора). </w:t>
      </w:r>
    </w:p>
    <w:p w14:paraId="26132266"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Эксперты отмечают, что базовый уровень подконтрольных расходов включает в себя статью «Расходы по оплате труда». На 2020 год по указанной статье в необходимую валовую выручку предприятия включены затраты в сумме 2 340 726,82 тыс. руб. В течении долгосрочного периода на 2021 - 2023 годы производилась ежегодная индексация плановых расходов (относительно базового 2020 года) по оплате труда в соответствии с п. 34 Основ ценообразования и п. 11 Методических указаний 98-э.</w:t>
      </w:r>
    </w:p>
    <w:p w14:paraId="471B6CDC"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Структура предприятия на базовый период включала 26 филиалов, обеспечивающих электроэнергией многочисленные населенные пункты региона, а также головную организацию, находящуюся в г. Кемерово.</w:t>
      </w:r>
    </w:p>
    <w:p w14:paraId="022C0A8B"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В представленных предприятием расчетах нормативной численности при установлении тарифов на оказание услуг по передаче электроэнергии на базовый 2020 год указано, что каждый филиал и головная организация располагает в своем составе необходимой численностью следующих работников:</w:t>
      </w:r>
    </w:p>
    <w:p w14:paraId="6E9D2912" w14:textId="77777777" w:rsidR="00E95FA5" w:rsidRPr="00E95FA5" w:rsidRDefault="00E95FA5" w:rsidP="00E95FA5">
      <w:pPr>
        <w:jc w:val="both"/>
        <w:rPr>
          <w:rFonts w:eastAsia="Calibri"/>
          <w:sz w:val="28"/>
          <w:szCs w:val="28"/>
          <w:lang w:eastAsia="en-US"/>
        </w:rPr>
      </w:pPr>
      <w:r w:rsidRPr="00E95FA5">
        <w:rPr>
          <w:rFonts w:eastAsia="Calibri"/>
          <w:sz w:val="28"/>
          <w:szCs w:val="28"/>
          <w:lang w:eastAsia="en-US"/>
        </w:rPr>
        <w:t>- руководителей, специалистов и служащих;</w:t>
      </w:r>
    </w:p>
    <w:p w14:paraId="1E3D88AF" w14:textId="77777777" w:rsidR="00E95FA5" w:rsidRPr="00E95FA5" w:rsidRDefault="00E95FA5" w:rsidP="00E95FA5">
      <w:pPr>
        <w:jc w:val="both"/>
        <w:rPr>
          <w:rFonts w:eastAsia="Calibri"/>
          <w:sz w:val="28"/>
          <w:szCs w:val="28"/>
          <w:lang w:eastAsia="en-US"/>
        </w:rPr>
      </w:pPr>
      <w:r w:rsidRPr="00E95FA5">
        <w:rPr>
          <w:rFonts w:eastAsia="Calibri"/>
          <w:sz w:val="28"/>
          <w:szCs w:val="28"/>
          <w:lang w:eastAsia="en-US"/>
        </w:rPr>
        <w:t>- основных производственных рабочих;</w:t>
      </w:r>
    </w:p>
    <w:p w14:paraId="39B176C5" w14:textId="77777777" w:rsidR="00E95FA5" w:rsidRPr="00E95FA5" w:rsidRDefault="00E95FA5" w:rsidP="00E95FA5">
      <w:pPr>
        <w:jc w:val="both"/>
        <w:rPr>
          <w:rFonts w:eastAsia="Calibri"/>
          <w:sz w:val="28"/>
          <w:szCs w:val="28"/>
          <w:lang w:eastAsia="en-US"/>
        </w:rPr>
      </w:pPr>
      <w:r w:rsidRPr="00E95FA5">
        <w:rPr>
          <w:rFonts w:eastAsia="Calibri"/>
          <w:sz w:val="28"/>
          <w:szCs w:val="28"/>
          <w:lang w:eastAsia="en-US"/>
        </w:rPr>
        <w:t>- вспомогательных рабочих.</w:t>
      </w:r>
    </w:p>
    <w:p w14:paraId="68262B32"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Оплата труда вышеуказанных сотрудников была учтена РЭК Кузбасса при установлении тарифов на 2020 год и на последующие 2021 – 2023 год индексировалась в соответствии с законодательством. Следовательно, предприятие в полной мере располагает трудовыми ресурсами для осуществления, в том числе, надзорной и контрольной функции за проведением строительных работ за счет регулируемой деятельности по передаче электроэнергии.</w:t>
      </w:r>
    </w:p>
    <w:p w14:paraId="1B540FE2" w14:textId="77777777" w:rsidR="00E95FA5" w:rsidRPr="00E95FA5" w:rsidRDefault="00E95FA5" w:rsidP="00E95FA5">
      <w:pPr>
        <w:spacing w:after="160"/>
        <w:ind w:firstLine="708"/>
        <w:jc w:val="both"/>
        <w:rPr>
          <w:rFonts w:eastAsia="Calibri"/>
          <w:sz w:val="28"/>
          <w:szCs w:val="28"/>
          <w:lang w:eastAsia="en-US"/>
        </w:rPr>
      </w:pPr>
      <w:r w:rsidRPr="00E95FA5">
        <w:rPr>
          <w:rFonts w:eastAsia="Calibri"/>
          <w:sz w:val="28"/>
          <w:szCs w:val="28"/>
          <w:lang w:eastAsia="en-US"/>
        </w:rPr>
        <w:t>На основании вышеизложенного, эксперты считают, что учет расходов на содержание службы заказчика-застройщика (технического надзора) приведет к повторному учету затрат, т.к. заработная плата инженерно-технического персонала, включая персонал, осуществляющий технический надзор, уже учтена в статье «Расходы по оплате труда».</w:t>
      </w:r>
    </w:p>
    <w:p w14:paraId="02F2081A"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lastRenderedPageBreak/>
        <w:t>Для обоснования целесообразности и стоимости инвестиционных проектов ООО «Кузбасская энергосетевая компания» (г. Кемерово) за 2021 год, представлены следующие документы:</w:t>
      </w:r>
    </w:p>
    <w:p w14:paraId="1A2D8D5D"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1.</w:t>
      </w:r>
      <w:r w:rsidRPr="00E95FA5">
        <w:rPr>
          <w:rFonts w:eastAsia="Calibri"/>
          <w:sz w:val="28"/>
          <w:szCs w:val="28"/>
          <w:lang w:eastAsia="en-US"/>
        </w:rPr>
        <w:tab/>
        <w:t>Отчет о выполнении инвестиционной программы за 2021 год;</w:t>
      </w:r>
    </w:p>
    <w:p w14:paraId="6094D9F0"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2.</w:t>
      </w:r>
      <w:r w:rsidRPr="00E95FA5">
        <w:rPr>
          <w:rFonts w:eastAsia="Calibri"/>
          <w:sz w:val="28"/>
          <w:szCs w:val="28"/>
          <w:lang w:eastAsia="en-US"/>
        </w:rPr>
        <w:tab/>
        <w:t>Реестр актов приемки по инвестиционной программе за 2021 год;</w:t>
      </w:r>
    </w:p>
    <w:p w14:paraId="4979C306"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3.</w:t>
      </w:r>
      <w:r w:rsidRPr="00E95FA5">
        <w:rPr>
          <w:rFonts w:eastAsia="Calibri"/>
          <w:sz w:val="28"/>
          <w:szCs w:val="28"/>
          <w:lang w:eastAsia="en-US"/>
        </w:rPr>
        <w:tab/>
        <w:t>Выписка из оборотно-сальдовой ведомости по счету 01;</w:t>
      </w:r>
    </w:p>
    <w:p w14:paraId="5F3B9A2A"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4.</w:t>
      </w:r>
      <w:r w:rsidRPr="00E95FA5">
        <w:rPr>
          <w:rFonts w:eastAsia="Calibri"/>
          <w:sz w:val="28"/>
          <w:szCs w:val="28"/>
          <w:lang w:eastAsia="en-US"/>
        </w:rPr>
        <w:tab/>
        <w:t>Паспорта инвестиционных проектов;</w:t>
      </w:r>
    </w:p>
    <w:p w14:paraId="0C96270F"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5.</w:t>
      </w:r>
      <w:r w:rsidRPr="00E95FA5">
        <w:rPr>
          <w:rFonts w:eastAsia="Calibri"/>
          <w:sz w:val="28"/>
          <w:szCs w:val="28"/>
          <w:lang w:eastAsia="en-US"/>
        </w:rPr>
        <w:tab/>
        <w:t>Выписка из оборотно-сальдовой ведомости по счету 08;</w:t>
      </w:r>
    </w:p>
    <w:p w14:paraId="77653034"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6.</w:t>
      </w:r>
      <w:r w:rsidRPr="00E95FA5">
        <w:rPr>
          <w:rFonts w:eastAsia="Calibri"/>
          <w:sz w:val="28"/>
          <w:szCs w:val="28"/>
          <w:lang w:eastAsia="en-US"/>
        </w:rPr>
        <w:tab/>
        <w:t>Акты о приеме-передаче основных средств ОС-1 на дополнительные (неутвержденные РЭК) мероприятия. Также по дополнительным мероприятиям представлены документы, обосновывающие необходимость их реализации: акты обследования, договоры и заявки на технологическое присоединение к электрическим сетям, протоколы измерений параметров электроэнергии, протоколы испытаний электрооборудования.</w:t>
      </w:r>
    </w:p>
    <w:p w14:paraId="7FF73F36"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ООО «Кузбасская энергосетевая компания» (г. Кемерово) в соответствии с абзацем вторым пункта 19 Правил осуществления контроля за реализацией инвестиционных программ субъектов электроэнергетики, утвержденных постановлением Правительства РФ от 01.12.2009 № 977 разместило отчеты о реализации инвестиционной программы и обосновывающие ее материалы на сайте https://invest.gosuslugi.ru.</w:t>
      </w:r>
    </w:p>
    <w:p w14:paraId="4B40F26D"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Не предусмотренные утвержденной РЭК на 2021 год инвестиционной программой дополнительные мероприятия в соответствии с формулой 9 Методических указаний по расчету тарифов на услуги по передаче электрической энергии, устанавливаемых с применением метода долгосрочной индексации необходимой валовой выручки, утвержденных приказом ФСТ России от 17.02.2012 № 98-э, не могут быть учтены РЭК при определении размера реализации инвестиционной программы за 2021 год. Вместе с этим, в соответствии с пунктом 32 Основ ценообразования: при установлении тарифов на услуги по передаче электрической энергии учитываются расходы сетевой организации на инвестиции, которые связаны с фактическим осуществленным технологическим присоединением, в том числе не учтенные в инвестиционной программе, за исключением включаемых в соответствии с пунктом 87 настоящего документа в плату за технологическое присоединение расходов на строительство объектов электросетевого хозяйства от существующих объектов электросетевого хозяйства до присоединяемых энергопринимающих устройств и (или) объектов электроэнергетики. Экономическая обоснованность данных расходов оценивается в рамках определения размера «выпадающих» доходов на 2023 год.</w:t>
      </w:r>
    </w:p>
    <w:p w14:paraId="15A12A86" w14:textId="77777777" w:rsidR="00E95FA5" w:rsidRPr="00E95FA5" w:rsidRDefault="00E95FA5" w:rsidP="00E95FA5">
      <w:pPr>
        <w:ind w:firstLine="709"/>
        <w:jc w:val="both"/>
        <w:rPr>
          <w:rFonts w:eastAsia="Calibri"/>
          <w:sz w:val="28"/>
          <w:szCs w:val="28"/>
          <w:lang w:eastAsia="en-US"/>
        </w:rPr>
      </w:pPr>
      <w:r w:rsidRPr="00E95FA5">
        <w:rPr>
          <w:rFonts w:eastAsia="Calibri"/>
          <w:sz w:val="28"/>
          <w:szCs w:val="28"/>
          <w:lang w:eastAsia="en-US"/>
        </w:rPr>
        <w:t xml:space="preserve">Таким образом, в результате экспертизы документальной обоснованности расходов ООО «Кузбасская энергосетевая компания» на реализацию инвестиционной программы за 2021 год экономически обоснованная стоимость </w:t>
      </w:r>
      <w:r w:rsidRPr="00E95FA5">
        <w:rPr>
          <w:rFonts w:eastAsia="Calibri"/>
          <w:sz w:val="28"/>
          <w:szCs w:val="28"/>
          <w:lang w:eastAsia="en-US"/>
        </w:rPr>
        <w:lastRenderedPageBreak/>
        <w:t>фактически реализованных инвестиционных проектов составляет 666 050,92 тыс. руб. без НДС, а степень реализации инвестиционной программы за 2021 год – 95,85%.</w:t>
      </w:r>
    </w:p>
    <w:p w14:paraId="62E911DF" w14:textId="77777777" w:rsidR="00E95FA5" w:rsidRPr="00E95FA5" w:rsidRDefault="00E95FA5" w:rsidP="00E95FA5">
      <w:pPr>
        <w:spacing w:after="160"/>
        <w:ind w:firstLine="709"/>
        <w:jc w:val="both"/>
        <w:rPr>
          <w:rFonts w:eastAsia="Calibri"/>
          <w:sz w:val="28"/>
          <w:szCs w:val="28"/>
          <w:lang w:eastAsia="en-US"/>
        </w:rPr>
      </w:pPr>
      <w:r w:rsidRPr="00E95FA5">
        <w:rPr>
          <w:rFonts w:eastAsia="Calibri"/>
          <w:sz w:val="28"/>
          <w:szCs w:val="28"/>
          <w:lang w:eastAsia="en-US"/>
        </w:rPr>
        <w:t>На основании вышеизложенного, размер корректировки НВВ на 2023 год, осуществляемой в связи с изменением (неисполнением) инвестиционной программы за 2021 год, составляет:</w:t>
      </w:r>
    </w:p>
    <w:p w14:paraId="225F84E2" w14:textId="77777777" w:rsidR="00E95FA5" w:rsidRPr="00E95FA5" w:rsidRDefault="00E95FA5" w:rsidP="00E95FA5">
      <w:pPr>
        <w:spacing w:after="120"/>
        <w:ind w:firstLine="709"/>
        <w:contextualSpacing/>
        <w:jc w:val="both"/>
        <w:rPr>
          <w:rFonts w:eastAsia="Calibri"/>
          <w:sz w:val="28"/>
          <w:szCs w:val="22"/>
          <w:lang w:eastAsia="en-US"/>
        </w:rPr>
      </w:pPr>
    </w:p>
    <w:p w14:paraId="4579A905" w14:textId="77777777" w:rsidR="00E95FA5" w:rsidRPr="00E95FA5" w:rsidRDefault="00E95FA5" w:rsidP="00E95FA5">
      <w:pPr>
        <w:spacing w:after="160"/>
        <w:ind w:firstLine="709"/>
        <w:jc w:val="both"/>
        <w:rPr>
          <w:rFonts w:eastAsia="Calibri"/>
          <w:sz w:val="28"/>
          <w:szCs w:val="28"/>
          <w:lang w:eastAsia="en-US"/>
        </w:rPr>
      </w:pPr>
      <w:proofErr w:type="spellStart"/>
      <w:r w:rsidRPr="00E95FA5">
        <w:rPr>
          <w:rFonts w:eastAsia="Calibri"/>
          <w:sz w:val="28"/>
          <w:szCs w:val="28"/>
          <w:lang w:eastAsia="en-US"/>
        </w:rPr>
        <w:t>В</w:t>
      </w:r>
      <w:r w:rsidRPr="00E95FA5">
        <w:rPr>
          <w:rFonts w:eastAsia="Calibri"/>
          <w:sz w:val="28"/>
          <w:szCs w:val="28"/>
          <w:vertAlign w:val="subscript"/>
          <w:lang w:eastAsia="en-US"/>
        </w:rPr>
        <w:t>коррИП</w:t>
      </w:r>
      <w:proofErr w:type="spellEnd"/>
      <w:r w:rsidRPr="00E95FA5">
        <w:rPr>
          <w:rFonts w:eastAsia="Calibri"/>
          <w:sz w:val="28"/>
          <w:szCs w:val="28"/>
          <w:lang w:eastAsia="en-US"/>
        </w:rPr>
        <w:t xml:space="preserve"> = 694 854,45 * (666 050,92 / 694 854,45 - 1) – 0 = - 28 803,53 тыс. руб.</w:t>
      </w:r>
    </w:p>
    <w:p w14:paraId="6755F344" w14:textId="77777777" w:rsidR="00E95FA5" w:rsidRPr="00E95FA5" w:rsidRDefault="00E95FA5" w:rsidP="00E95FA5">
      <w:pPr>
        <w:ind w:firstLine="709"/>
        <w:jc w:val="both"/>
        <w:rPr>
          <w:rFonts w:eastAsia="Calibri"/>
          <w:sz w:val="28"/>
          <w:szCs w:val="22"/>
          <w:lang w:eastAsia="en-US"/>
        </w:rPr>
      </w:pPr>
      <w:r w:rsidRPr="00E95FA5">
        <w:rPr>
          <w:rFonts w:eastAsia="Calibri"/>
          <w:sz w:val="28"/>
          <w:szCs w:val="22"/>
          <w:lang w:eastAsia="en-US"/>
        </w:rPr>
        <w:t>Расчетная величина собственных средств в размере 694 854,45 млн. руб. равна плановому размеру финансирования инвестиционной программы.</w:t>
      </w:r>
    </w:p>
    <w:p w14:paraId="6762585C" w14:textId="77777777" w:rsidR="00E95FA5" w:rsidRPr="00E95FA5" w:rsidRDefault="00E95FA5" w:rsidP="00E95FA5">
      <w:pPr>
        <w:ind w:firstLine="851"/>
        <w:contextualSpacing/>
        <w:jc w:val="both"/>
        <w:rPr>
          <w:rFonts w:eastAsia="Calibri"/>
          <w:color w:val="0D0D0D"/>
          <w:sz w:val="28"/>
          <w:szCs w:val="22"/>
          <w:lang w:eastAsia="en-US"/>
        </w:rPr>
      </w:pPr>
      <w:r w:rsidRPr="00E95FA5">
        <w:rPr>
          <w:rFonts w:eastAsia="Calibri"/>
          <w:color w:val="0D0D0D"/>
          <w:sz w:val="28"/>
          <w:szCs w:val="22"/>
          <w:lang w:eastAsia="en-US"/>
        </w:rPr>
        <w:t>Фактические расходы на капитальные вложения за 2021 год подтверждаются реестром. Подробный перечень замечаний и комментариев экспертов приведен в приложении 1 к настоящему заключению.</w:t>
      </w:r>
    </w:p>
    <w:p w14:paraId="42E4A766" w14:textId="77777777" w:rsidR="00E95FA5" w:rsidRPr="00E95FA5" w:rsidRDefault="00E95FA5" w:rsidP="00E95FA5">
      <w:pPr>
        <w:ind w:firstLine="851"/>
        <w:contextualSpacing/>
        <w:jc w:val="both"/>
        <w:rPr>
          <w:rFonts w:eastAsia="Calibri"/>
          <w:color w:val="0D0D0D"/>
          <w:sz w:val="28"/>
          <w:szCs w:val="22"/>
          <w:lang w:eastAsia="en-US"/>
        </w:rPr>
      </w:pPr>
    </w:p>
    <w:p w14:paraId="70745CC1" w14:textId="77777777" w:rsidR="00E95FA5" w:rsidRPr="00E95FA5" w:rsidRDefault="00E95FA5" w:rsidP="00E95FA5">
      <w:pPr>
        <w:keepNext/>
        <w:ind w:left="360"/>
        <w:jc w:val="center"/>
        <w:outlineLvl w:val="0"/>
        <w:rPr>
          <w:rFonts w:cs="Arial"/>
          <w:b/>
          <w:bCs/>
          <w:sz w:val="28"/>
          <w:szCs w:val="28"/>
        </w:rPr>
      </w:pPr>
      <w:bookmarkStart w:id="37" w:name="_Toc31120972"/>
      <w:r w:rsidRPr="00E95FA5">
        <w:rPr>
          <w:rFonts w:cs="Arial"/>
          <w:b/>
          <w:bCs/>
          <w:sz w:val="28"/>
          <w:szCs w:val="28"/>
        </w:rPr>
        <w:t>Выпадающие доходы (экономия средств) за исключением выпадающих доходов, учтенных в соответствии с п.87 основ ценообразования</w:t>
      </w:r>
      <w:bookmarkEnd w:id="37"/>
    </w:p>
    <w:p w14:paraId="3B174F2D" w14:textId="77777777" w:rsidR="00E95FA5" w:rsidRPr="00E95FA5" w:rsidRDefault="00E95FA5" w:rsidP="00E95FA5">
      <w:pPr>
        <w:ind w:firstLine="709"/>
        <w:jc w:val="both"/>
        <w:rPr>
          <w:rFonts w:eastAsia="Calibri"/>
          <w:color w:val="0D0D0D"/>
          <w:sz w:val="28"/>
          <w:szCs w:val="22"/>
          <w:lang w:eastAsia="en-US"/>
        </w:rPr>
      </w:pPr>
    </w:p>
    <w:p w14:paraId="08453CF4" w14:textId="77777777" w:rsidR="00E95FA5" w:rsidRPr="00E95FA5" w:rsidRDefault="00E95FA5" w:rsidP="00E95FA5">
      <w:pPr>
        <w:ind w:firstLine="709"/>
        <w:jc w:val="both"/>
        <w:rPr>
          <w:rFonts w:eastAsia="Calibri"/>
          <w:color w:val="0D0D0D"/>
          <w:sz w:val="28"/>
          <w:szCs w:val="22"/>
          <w:lang w:eastAsia="en-US"/>
        </w:rPr>
      </w:pPr>
      <w:r w:rsidRPr="00E95FA5">
        <w:rPr>
          <w:rFonts w:eastAsia="Calibri"/>
          <w:color w:val="0D0D0D"/>
          <w:sz w:val="28"/>
          <w:szCs w:val="22"/>
          <w:lang w:eastAsia="en-US"/>
        </w:rPr>
        <w:t xml:space="preserve">На основании проведенных расчетов при пересмотре отдельных статей затрат по судебному решению  </w:t>
      </w:r>
      <w:r w:rsidRPr="00E95FA5">
        <w:rPr>
          <w:rFonts w:eastAsia="Calibri"/>
          <w:noProof/>
          <w:position w:val="-9"/>
          <w:sz w:val="28"/>
          <w:szCs w:val="22"/>
          <w:lang w:eastAsia="en-US"/>
        </w:rPr>
        <w:drawing>
          <wp:inline distT="0" distB="0" distL="0" distR="0" wp14:anchorId="3A503E26" wp14:editId="336CFF83">
            <wp:extent cx="333375" cy="266700"/>
            <wp:effectExtent l="0" t="0" r="0" b="0"/>
            <wp:docPr id="25" name="Рисунок 25" descr="base_1_362246_32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base_1_362246_32775"/>
                    <pic:cNvPicPr preferRelativeResize="0">
                      <a:picLocks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375" cy="266700"/>
                    </a:xfrm>
                    <a:prstGeom prst="rect">
                      <a:avLst/>
                    </a:prstGeom>
                    <a:noFill/>
                    <a:ln>
                      <a:noFill/>
                    </a:ln>
                  </pic:spPr>
                </pic:pic>
              </a:graphicData>
            </a:graphic>
          </wp:inline>
        </w:drawing>
      </w:r>
      <w:r w:rsidRPr="00E95FA5">
        <w:rPr>
          <w:rFonts w:eastAsia="Calibri"/>
          <w:color w:val="0D0D0D"/>
          <w:sz w:val="28"/>
          <w:szCs w:val="22"/>
          <w:lang w:eastAsia="en-US"/>
        </w:rPr>
        <w:t xml:space="preserve"> составит:</w:t>
      </w:r>
    </w:p>
    <w:p w14:paraId="63401AAE" w14:textId="77777777" w:rsidR="00E95FA5" w:rsidRPr="00E95FA5" w:rsidRDefault="00E95FA5" w:rsidP="00E95FA5">
      <w:pPr>
        <w:ind w:firstLine="709"/>
        <w:jc w:val="both"/>
        <w:rPr>
          <w:rFonts w:eastAsia="Calibri"/>
          <w:color w:val="0D0D0D"/>
          <w:sz w:val="28"/>
          <w:szCs w:val="22"/>
          <w:lang w:eastAsia="en-US"/>
        </w:rPr>
      </w:pPr>
    </w:p>
    <w:p w14:paraId="2D4C6E56" w14:textId="77777777" w:rsidR="00E95FA5" w:rsidRPr="00E95FA5" w:rsidRDefault="00E95FA5" w:rsidP="00E95FA5">
      <w:pPr>
        <w:ind w:firstLine="709"/>
        <w:jc w:val="both"/>
        <w:rPr>
          <w:rFonts w:eastAsia="Calibri"/>
          <w:noProof/>
          <w:position w:val="-9"/>
          <w:sz w:val="28"/>
          <w:szCs w:val="22"/>
          <w:lang w:eastAsia="en-US"/>
        </w:rPr>
      </w:pPr>
      <w:r w:rsidRPr="00E95FA5">
        <w:rPr>
          <w:rFonts w:eastAsia="Calibri"/>
          <w:noProof/>
          <w:position w:val="-9"/>
          <w:sz w:val="28"/>
          <w:szCs w:val="22"/>
          <w:lang w:eastAsia="en-US"/>
        </w:rPr>
        <w:t>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инд</w:t>
      </w:r>
      <w:r w:rsidRPr="00E95FA5">
        <w:rPr>
          <w:rFonts w:eastAsia="Calibri"/>
          <w:noProof/>
          <w:position w:val="-9"/>
          <w:sz w:val="28"/>
          <w:szCs w:val="22"/>
          <w:lang w:eastAsia="en-US"/>
        </w:rPr>
        <w:t xml:space="preserve"> = ∆ПР</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xml:space="preserve"> + ∆НР</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xml:space="preserve"> + ∆У</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xml:space="preserve"> + ∆НВВ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сод</w:t>
      </w:r>
      <w:r w:rsidRPr="00E95FA5">
        <w:rPr>
          <w:rFonts w:eastAsia="Calibri"/>
          <w:noProof/>
          <w:position w:val="-9"/>
          <w:sz w:val="28"/>
          <w:szCs w:val="22"/>
          <w:lang w:eastAsia="en-US"/>
        </w:rPr>
        <w:t xml:space="preserve"> + ПО</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xml:space="preserve"> = 98 332,88 + (-225 501,48) + 38 671,64 + 1 108 700,69 + 35 680,15 = 1 055 883,88 (тыс.руб.)</w:t>
      </w:r>
    </w:p>
    <w:p w14:paraId="6831AD03" w14:textId="77777777" w:rsidR="00E95FA5" w:rsidRPr="00E95FA5" w:rsidRDefault="00E95FA5" w:rsidP="00E95FA5">
      <w:pPr>
        <w:ind w:firstLine="709"/>
        <w:jc w:val="both"/>
        <w:rPr>
          <w:rFonts w:eastAsia="Calibri"/>
          <w:noProof/>
          <w:position w:val="-9"/>
          <w:sz w:val="28"/>
          <w:szCs w:val="22"/>
          <w:lang w:eastAsia="en-US"/>
        </w:rPr>
      </w:pPr>
      <w:r w:rsidRPr="00E95FA5">
        <w:rPr>
          <w:rFonts w:eastAsia="Calibri"/>
          <w:noProof/>
          <w:position w:val="-9"/>
          <w:sz w:val="28"/>
          <w:szCs w:val="22"/>
          <w:lang w:eastAsia="en-US"/>
        </w:rPr>
        <w:t>Согласно судебному решения изменена только одна из составляющих формулы 4 Методических указаний 98-э, а именно  ∆НР</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bscript"/>
          <w:lang w:eastAsia="en-US"/>
        </w:rPr>
        <w:t>.</w:t>
      </w:r>
    </w:p>
    <w:p w14:paraId="54C728C6" w14:textId="77777777" w:rsidR="00E95FA5" w:rsidRPr="00E95FA5" w:rsidRDefault="00E95FA5" w:rsidP="00E95FA5">
      <w:pPr>
        <w:ind w:firstLine="709"/>
        <w:jc w:val="both"/>
        <w:rPr>
          <w:rFonts w:eastAsia="Calibri"/>
          <w:noProof/>
          <w:position w:val="-9"/>
          <w:sz w:val="28"/>
          <w:szCs w:val="22"/>
          <w:lang w:eastAsia="en-US"/>
        </w:rPr>
      </w:pPr>
      <w:r w:rsidRPr="00E95FA5">
        <w:rPr>
          <w:rFonts w:eastAsia="Calibri"/>
          <w:noProof/>
          <w:position w:val="-9"/>
          <w:sz w:val="28"/>
          <w:szCs w:val="22"/>
          <w:lang w:eastAsia="en-US"/>
        </w:rPr>
        <w:t>Общая сумма корректировки для учета в необходимой валовой выручке 2023 года составит:</w:t>
      </w:r>
    </w:p>
    <w:p w14:paraId="77742837" w14:textId="77777777" w:rsidR="00E95FA5" w:rsidRPr="00E95FA5" w:rsidRDefault="00E95FA5" w:rsidP="00E95FA5">
      <w:pPr>
        <w:ind w:firstLine="709"/>
        <w:jc w:val="both"/>
        <w:rPr>
          <w:rFonts w:eastAsia="Calibri"/>
          <w:noProof/>
          <w:position w:val="-9"/>
          <w:sz w:val="28"/>
          <w:szCs w:val="22"/>
          <w:lang w:eastAsia="en-US"/>
        </w:rPr>
      </w:pPr>
    </w:p>
    <w:p w14:paraId="3E37C296" w14:textId="77777777" w:rsidR="00E95FA5" w:rsidRPr="00E95FA5" w:rsidRDefault="00E95FA5" w:rsidP="00E95FA5">
      <w:pPr>
        <w:ind w:firstLine="709"/>
        <w:jc w:val="both"/>
        <w:rPr>
          <w:rFonts w:eastAsia="Calibri"/>
          <w:noProof/>
          <w:position w:val="-9"/>
          <w:sz w:val="28"/>
          <w:szCs w:val="22"/>
          <w:lang w:eastAsia="en-US"/>
        </w:rPr>
      </w:pPr>
      <w:r w:rsidRPr="00E95FA5">
        <w:rPr>
          <w:rFonts w:eastAsia="Calibri"/>
          <w:noProof/>
          <w:position w:val="-9"/>
          <w:sz w:val="28"/>
          <w:szCs w:val="22"/>
          <w:lang w:eastAsia="en-US"/>
        </w:rPr>
        <w:t>В</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xml:space="preserve"> = (В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инд</w:t>
      </w:r>
      <w:r w:rsidRPr="00E95FA5">
        <w:rPr>
          <w:rFonts w:eastAsia="Calibri"/>
          <w:noProof/>
          <w:position w:val="-9"/>
          <w:sz w:val="28"/>
          <w:szCs w:val="22"/>
          <w:lang w:eastAsia="en-US"/>
        </w:rPr>
        <w:t xml:space="preserve"> + 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коррИП</w:t>
      </w:r>
      <w:r w:rsidRPr="00E95FA5">
        <w:rPr>
          <w:rFonts w:eastAsia="Calibri"/>
          <w:noProof/>
          <w:position w:val="-9"/>
          <w:sz w:val="28"/>
          <w:szCs w:val="22"/>
          <w:lang w:eastAsia="en-US"/>
        </w:rPr>
        <w:t>) х (1+</w:t>
      </w:r>
      <w:r w:rsidRPr="00E95FA5">
        <w:rPr>
          <w:rFonts w:eastAsia="Calibri"/>
          <w:noProof/>
          <w:position w:val="-9"/>
          <w:sz w:val="28"/>
          <w:szCs w:val="22"/>
          <w:lang w:val="en-US" w:eastAsia="en-US"/>
        </w:rPr>
        <w:t>I</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bscript"/>
          <w:lang w:eastAsia="en-US"/>
        </w:rPr>
        <w:t>-1</w:t>
      </w:r>
      <w:r w:rsidRPr="00E95FA5">
        <w:rPr>
          <w:rFonts w:eastAsia="Calibri"/>
          <w:noProof/>
          <w:position w:val="-9"/>
          <w:sz w:val="28"/>
          <w:szCs w:val="22"/>
          <w:lang w:eastAsia="en-US"/>
        </w:rPr>
        <w:t>) х (1+</w:t>
      </w:r>
      <w:r w:rsidRPr="00E95FA5">
        <w:rPr>
          <w:rFonts w:eastAsia="Calibri"/>
          <w:noProof/>
          <w:position w:val="-9"/>
          <w:sz w:val="28"/>
          <w:szCs w:val="22"/>
          <w:lang w:val="en-US" w:eastAsia="en-US"/>
        </w:rPr>
        <w:t>I</w:t>
      </w:r>
      <w:r w:rsidRPr="00E95FA5">
        <w:rPr>
          <w:rFonts w:eastAsia="Calibri"/>
          <w:noProof/>
          <w:position w:val="-9"/>
          <w:sz w:val="28"/>
          <w:szCs w:val="22"/>
          <w:vertAlign w:val="subscript"/>
          <w:lang w:val="en-US" w:eastAsia="en-US"/>
        </w:rPr>
        <w:t>i</w:t>
      </w:r>
      <w:r w:rsidRPr="00E95FA5">
        <w:rPr>
          <w:rFonts w:eastAsia="Calibri"/>
          <w:noProof/>
          <w:position w:val="-9"/>
          <w:sz w:val="28"/>
          <w:szCs w:val="22"/>
          <w:lang w:eastAsia="en-US"/>
        </w:rPr>
        <w:t>) + 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распред</w:t>
      </w:r>
      <w:r w:rsidRPr="00E95FA5">
        <w:rPr>
          <w:rFonts w:eastAsia="Calibri"/>
          <w:noProof/>
          <w:position w:val="-9"/>
          <w:sz w:val="28"/>
          <w:szCs w:val="22"/>
          <w:lang w:eastAsia="en-US"/>
        </w:rPr>
        <w:t xml:space="preserve"> = (1 055 883,88 + (</w:t>
      </w:r>
      <w:r w:rsidRPr="00E95FA5">
        <w:rPr>
          <w:rFonts w:eastAsia="Calibri"/>
          <w:noProof/>
          <w:position w:val="-9"/>
          <w:sz w:val="28"/>
          <w:szCs w:val="22"/>
          <w:lang w:eastAsia="en-US"/>
        </w:rPr>
        <w:noBreakHyphen/>
        <w:t>28 803,53)+3 787,79) х (1+4,3%) х (1+6%) + 1 396 595,19*(1+6%) = 2 620 098,10 (тыс.руб.)</w:t>
      </w:r>
    </w:p>
    <w:p w14:paraId="7C30D106" w14:textId="77777777" w:rsidR="00E95FA5" w:rsidRPr="00E95FA5" w:rsidRDefault="00E95FA5" w:rsidP="00E95FA5">
      <w:pPr>
        <w:ind w:firstLine="709"/>
        <w:jc w:val="both"/>
        <w:rPr>
          <w:rFonts w:eastAsia="Calibri"/>
          <w:noProof/>
          <w:position w:val="-9"/>
          <w:sz w:val="28"/>
          <w:szCs w:val="22"/>
          <w:lang w:eastAsia="en-US"/>
        </w:rPr>
      </w:pPr>
    </w:p>
    <w:p w14:paraId="77CFDFE4" w14:textId="77777777" w:rsidR="00E95FA5" w:rsidRPr="00E95FA5" w:rsidRDefault="00E95FA5" w:rsidP="00E95FA5">
      <w:pPr>
        <w:ind w:firstLine="851"/>
        <w:jc w:val="both"/>
        <w:rPr>
          <w:rFonts w:eastAsia="Calibri"/>
          <w:noProof/>
          <w:position w:val="-9"/>
          <w:sz w:val="28"/>
          <w:szCs w:val="22"/>
          <w:lang w:eastAsia="en-US"/>
        </w:rPr>
      </w:pPr>
      <w:r w:rsidRPr="00E95FA5">
        <w:rPr>
          <w:rFonts w:eastAsia="Calibri"/>
          <w:noProof/>
          <w:position w:val="-9"/>
          <w:sz w:val="28"/>
          <w:szCs w:val="22"/>
          <w:lang w:eastAsia="en-US"/>
        </w:rPr>
        <w:t>В расчете по формуле 3 Методических указаний 98-э согласно судебному решению изменены показатели В</w:t>
      </w:r>
      <w:r w:rsidRPr="00E95FA5">
        <w:rPr>
          <w:rFonts w:eastAsia="Calibri"/>
          <w:noProof/>
          <w:position w:val="-9"/>
          <w:sz w:val="28"/>
          <w:szCs w:val="22"/>
          <w:vertAlign w:val="subscript"/>
          <w:lang w:val="en-US" w:eastAsia="en-US"/>
        </w:rPr>
        <w:t>i</w:t>
      </w:r>
      <w:r w:rsidRPr="00E95FA5">
        <w:rPr>
          <w:rFonts w:eastAsia="Calibri"/>
          <w:noProof/>
          <w:position w:val="-9"/>
          <w:sz w:val="28"/>
          <w:szCs w:val="22"/>
          <w:vertAlign w:val="superscript"/>
          <w:lang w:eastAsia="en-US"/>
        </w:rPr>
        <w:t xml:space="preserve">инд </w:t>
      </w:r>
      <w:r w:rsidRPr="00E95FA5">
        <w:rPr>
          <w:rFonts w:eastAsia="Calibri"/>
          <w:noProof/>
          <w:position w:val="-9"/>
          <w:sz w:val="28"/>
          <w:szCs w:val="22"/>
          <w:lang w:eastAsia="en-US"/>
        </w:rPr>
        <w:t>и в части корректировки неподконтрольных расходов за 2021 год.</w:t>
      </w:r>
    </w:p>
    <w:p w14:paraId="7CCD32D3" w14:textId="77777777" w:rsidR="00E95FA5" w:rsidRPr="00E95FA5" w:rsidRDefault="00E95FA5" w:rsidP="00E95FA5">
      <w:pPr>
        <w:ind w:firstLine="851"/>
        <w:jc w:val="both"/>
        <w:rPr>
          <w:sz w:val="28"/>
          <w:szCs w:val="28"/>
        </w:rPr>
      </w:pPr>
      <w:r w:rsidRPr="00E95FA5">
        <w:rPr>
          <w:sz w:val="28"/>
          <w:szCs w:val="28"/>
        </w:rPr>
        <w:t xml:space="preserve">В соответствии с п.7 Основ ценообразования учет экономически обоснованных расходов организаций, осуществляющих регулируемую деятельность, не учтенных при установлении регулируемых цен (тарифов) на тот период регулирования, в котором они понесены, в целях сглаживания изменения тарифов может осуществляться в течение периода, в том числе относящегося к </w:t>
      </w:r>
      <w:r w:rsidRPr="00E95FA5">
        <w:rPr>
          <w:sz w:val="28"/>
          <w:szCs w:val="28"/>
        </w:rPr>
        <w:lastRenderedPageBreak/>
        <w:t xml:space="preserve">разным долгосрочным периодам регулирования, который не может быть более 5 лет. Во исполнение статей 6, 23.1 Федерального закона от 26.03.2003 </w:t>
      </w:r>
      <w:r w:rsidRPr="00E95FA5">
        <w:rPr>
          <w:sz w:val="28"/>
          <w:szCs w:val="28"/>
        </w:rPr>
        <w:br/>
        <w:t xml:space="preserve">№ 35-ФЗ «Об электроэнергетике», приказа ФАС России от 25.11.2022 № 888/22 «О согласовании решения Региональной энергетической комиссии Кузбасса об установлении цен (тарифов) на услуги по передаче электрической энергии по электрическим сетям, принадлежащим на праве собственности или ином законном основании территориальным сетевым организациям», ограничивающего рост единых (котловых) тарифов на услуги по передаче электрической энергии по сетям Кемеровской области - Кузбасса, в целях </w:t>
      </w:r>
      <w:r w:rsidRPr="00E95FA5">
        <w:rPr>
          <w:rFonts w:eastAsia="Calibri"/>
          <w:sz w:val="28"/>
          <w:szCs w:val="28"/>
          <w:lang w:eastAsia="en-US"/>
          <w14:ligatures w14:val="standardContextual"/>
        </w:rPr>
        <w:t xml:space="preserve">сглаживания изменения тарифов </w:t>
      </w:r>
      <w:r w:rsidRPr="00E95FA5">
        <w:rPr>
          <w:sz w:val="28"/>
          <w:szCs w:val="28"/>
        </w:rPr>
        <w:t>ранее произведена корректировка необходимой валовой выручки предприятия на 2023 год в размере (-1 046 106,57) тыс. руб. В связи с изменением необходимой валовой выручки ООО «</w:t>
      </w:r>
      <w:proofErr w:type="spellStart"/>
      <w:r w:rsidRPr="00E95FA5">
        <w:rPr>
          <w:sz w:val="28"/>
          <w:szCs w:val="28"/>
        </w:rPr>
        <w:t>КЭнК</w:t>
      </w:r>
      <w:proofErr w:type="spellEnd"/>
      <w:r w:rsidRPr="00E95FA5">
        <w:rPr>
          <w:sz w:val="28"/>
          <w:szCs w:val="28"/>
        </w:rPr>
        <w:t xml:space="preserve">» на 2023 год по решению суда также производится изменение корректировки на сумму </w:t>
      </w:r>
      <w:r w:rsidRPr="00E95FA5">
        <w:rPr>
          <w:sz w:val="28"/>
          <w:szCs w:val="28"/>
        </w:rPr>
        <w:br/>
        <w:t>(-1 049 692,25 тыс. руб.). Таким образом, общая сумма корректировки составила 3 669 790,35 тыс. руб.</w:t>
      </w:r>
    </w:p>
    <w:p w14:paraId="6723B260" w14:textId="77777777" w:rsidR="00E95FA5" w:rsidRPr="00E95FA5" w:rsidRDefault="00E95FA5" w:rsidP="00E95FA5">
      <w:pPr>
        <w:ind w:firstLine="851"/>
        <w:jc w:val="both"/>
        <w:rPr>
          <w:sz w:val="28"/>
          <w:szCs w:val="28"/>
        </w:rPr>
      </w:pPr>
    </w:p>
    <w:p w14:paraId="5F7EF21A" w14:textId="77777777" w:rsidR="00E95FA5" w:rsidRPr="00E95FA5" w:rsidRDefault="00E95FA5" w:rsidP="00E95FA5">
      <w:pPr>
        <w:keepNext/>
        <w:keepLines/>
        <w:spacing w:line="228" w:lineRule="auto"/>
        <w:jc w:val="center"/>
        <w:outlineLvl w:val="1"/>
        <w:rPr>
          <w:rFonts w:cs="Arial"/>
          <w:b/>
          <w:bCs/>
          <w:sz w:val="28"/>
          <w:szCs w:val="28"/>
        </w:rPr>
      </w:pPr>
      <w:bookmarkStart w:id="38" w:name="_Toc121391305"/>
      <w:r w:rsidRPr="00E95FA5">
        <w:rPr>
          <w:rFonts w:cs="Arial"/>
          <w:b/>
          <w:bCs/>
          <w:sz w:val="28"/>
          <w:szCs w:val="28"/>
        </w:rPr>
        <w:t>Расчетная предпринимательская прибыль</w:t>
      </w:r>
      <w:bookmarkEnd w:id="38"/>
    </w:p>
    <w:p w14:paraId="241AB87F" w14:textId="77777777" w:rsidR="00E95FA5" w:rsidRPr="00E95FA5" w:rsidRDefault="00E95FA5" w:rsidP="00E95FA5">
      <w:pPr>
        <w:keepNext/>
        <w:keepLines/>
        <w:spacing w:line="228" w:lineRule="auto"/>
        <w:jc w:val="center"/>
        <w:outlineLvl w:val="1"/>
        <w:rPr>
          <w:rFonts w:cs="Arial"/>
          <w:b/>
          <w:bCs/>
          <w:sz w:val="28"/>
          <w:szCs w:val="28"/>
        </w:rPr>
      </w:pPr>
    </w:p>
    <w:p w14:paraId="3024ACF1" w14:textId="77777777" w:rsidR="00E95FA5" w:rsidRPr="00E95FA5" w:rsidRDefault="00E95FA5" w:rsidP="00E95FA5">
      <w:pPr>
        <w:spacing w:line="228" w:lineRule="auto"/>
        <w:ind w:firstLine="709"/>
        <w:jc w:val="both"/>
        <w:rPr>
          <w:rFonts w:eastAsia="Calibri"/>
          <w:sz w:val="28"/>
          <w:szCs w:val="28"/>
          <w:lang w:eastAsia="en-US"/>
        </w:rPr>
      </w:pPr>
      <w:r w:rsidRPr="00E95FA5">
        <w:rPr>
          <w:rFonts w:eastAsia="Calibri"/>
          <w:sz w:val="28"/>
          <w:szCs w:val="28"/>
          <w:lang w:eastAsia="en-US"/>
        </w:rPr>
        <w:t>Судебном органом установлено следующее:</w:t>
      </w:r>
    </w:p>
    <w:p w14:paraId="0A0B5400" w14:textId="77777777" w:rsidR="00E95FA5" w:rsidRPr="00E95FA5" w:rsidRDefault="00E95FA5" w:rsidP="00E95FA5">
      <w:pPr>
        <w:spacing w:line="228" w:lineRule="auto"/>
        <w:ind w:firstLine="709"/>
        <w:jc w:val="both"/>
        <w:rPr>
          <w:rFonts w:eastAsia="Calibri"/>
          <w:sz w:val="28"/>
          <w:szCs w:val="22"/>
        </w:rPr>
      </w:pPr>
      <w:r w:rsidRPr="00E95FA5">
        <w:rPr>
          <w:rFonts w:eastAsia="Calibri"/>
          <w:sz w:val="28"/>
          <w:szCs w:val="22"/>
        </w:rPr>
        <w:t>«Расчетная предпринимательская прибыль сетевой организации, включаемая в необходимую валовую выручку сетевой организации, определяется в размере 5 процентов необходимой валовой выручки сетевой организации на очередной период регулирования с учетом расходов на оплату потерь на очередной период регулирования за вычетом расходов на оплату услуг по передаче электрической энергии, оказываемых прочими территориальными сетевыми организациями (абзац 19 пункта 38 Основ ценообразования).</w:t>
      </w:r>
    </w:p>
    <w:p w14:paraId="6FA22B2F" w14:textId="77777777" w:rsidR="00E95FA5" w:rsidRPr="00E95FA5" w:rsidRDefault="00E95FA5" w:rsidP="00E95FA5">
      <w:pPr>
        <w:spacing w:line="228" w:lineRule="auto"/>
        <w:ind w:firstLine="709"/>
        <w:jc w:val="both"/>
        <w:rPr>
          <w:rFonts w:eastAsia="Calibri"/>
          <w:sz w:val="28"/>
          <w:szCs w:val="22"/>
        </w:rPr>
      </w:pPr>
      <w:r w:rsidRPr="00E95FA5">
        <w:rPr>
          <w:rFonts w:eastAsia="Calibri"/>
          <w:sz w:val="28"/>
          <w:szCs w:val="22"/>
        </w:rPr>
        <w:t>В связи с изложенным, поскольку расчетная предпринимательская прибыль является производной от размера необходимой валовой выручки, при расчете которой РЭК Кузбасса допущены нарушения, её значение также подлежит последующей корректировке.»</w:t>
      </w:r>
    </w:p>
    <w:p w14:paraId="3B5FAA34" w14:textId="77777777" w:rsidR="00E95FA5" w:rsidRPr="00E95FA5" w:rsidRDefault="00E95FA5" w:rsidP="00E95FA5">
      <w:pPr>
        <w:spacing w:line="228" w:lineRule="auto"/>
        <w:ind w:firstLine="709"/>
        <w:jc w:val="both"/>
        <w:rPr>
          <w:rFonts w:eastAsia="Calibri"/>
          <w:sz w:val="28"/>
          <w:szCs w:val="22"/>
        </w:rPr>
      </w:pPr>
      <w:r w:rsidRPr="00E95FA5">
        <w:rPr>
          <w:sz w:val="28"/>
          <w:szCs w:val="28"/>
        </w:rPr>
        <w:t>Расчетная предпринимательская прибыль сетевой организации, включаемая в необходимую валовую выручку сетевой организации, определяется в размере 5 процентов необходимой валовой выручки сетевой организации на очередной период регулирования с учетом расходов на оплату потерь на очередной период регулирования за вычетом расходов на оплату услуг по передаче электрической энергии, оказываемых прочими территориальными сетевыми организациями.</w:t>
      </w:r>
    </w:p>
    <w:p w14:paraId="601157BE" w14:textId="77777777" w:rsidR="00E95FA5" w:rsidRPr="00E95FA5" w:rsidRDefault="00E95FA5" w:rsidP="00E95FA5">
      <w:pPr>
        <w:spacing w:line="228" w:lineRule="auto"/>
        <w:ind w:firstLine="851"/>
        <w:jc w:val="both"/>
        <w:rPr>
          <w:sz w:val="28"/>
          <w:szCs w:val="28"/>
        </w:rPr>
      </w:pPr>
      <w:r w:rsidRPr="00E95FA5">
        <w:rPr>
          <w:sz w:val="28"/>
          <w:szCs w:val="28"/>
        </w:rPr>
        <w:t>При установлении тарифов на услуги по передаче электрической энергии расчетная предпринимательская прибыль сетевой организации не учитывается в необходимой валовой выручке для территориальной сетевой организации в случае, если:</w:t>
      </w:r>
    </w:p>
    <w:p w14:paraId="145FFF79" w14:textId="77777777" w:rsidR="00E95FA5" w:rsidRPr="00E95FA5" w:rsidRDefault="00E95FA5" w:rsidP="00E95FA5">
      <w:pPr>
        <w:spacing w:line="228" w:lineRule="auto"/>
        <w:ind w:firstLine="851"/>
        <w:jc w:val="both"/>
        <w:rPr>
          <w:sz w:val="28"/>
          <w:szCs w:val="28"/>
        </w:rPr>
      </w:pPr>
      <w:r w:rsidRPr="00E95FA5">
        <w:rPr>
          <w:sz w:val="28"/>
          <w:szCs w:val="28"/>
        </w:rPr>
        <w:lastRenderedPageBreak/>
        <w:t>необходимая валовая выручка организации с учетом расходов на оплату потерь и оплату услуг других территориальных сетевых организаций за 3 последних периода регулирования не превысила 10 процентов суммарной необходимой валовой выручки территориальных сетевых организаций, учтенной при установлении единых (котловых) тарифов на услуги по передаче электрической энергии;</w:t>
      </w:r>
    </w:p>
    <w:p w14:paraId="41D88A91" w14:textId="77777777" w:rsidR="00E95FA5" w:rsidRPr="00E95FA5" w:rsidRDefault="00E95FA5" w:rsidP="00E95FA5">
      <w:pPr>
        <w:spacing w:line="228" w:lineRule="auto"/>
        <w:ind w:firstLine="851"/>
        <w:jc w:val="both"/>
        <w:rPr>
          <w:sz w:val="28"/>
          <w:szCs w:val="28"/>
        </w:rPr>
      </w:pPr>
      <w:r w:rsidRPr="00E95FA5">
        <w:rPr>
          <w:sz w:val="28"/>
          <w:szCs w:val="28"/>
        </w:rPr>
        <w:t>организация является государственным или муниципальным унитарным предприятием.</w:t>
      </w:r>
    </w:p>
    <w:p w14:paraId="2B48ACB3" w14:textId="77777777" w:rsidR="00E95FA5" w:rsidRPr="00E95FA5" w:rsidRDefault="00E95FA5" w:rsidP="00E95FA5">
      <w:pPr>
        <w:spacing w:line="228" w:lineRule="auto"/>
        <w:ind w:firstLine="851"/>
        <w:jc w:val="both"/>
        <w:rPr>
          <w:sz w:val="28"/>
          <w:szCs w:val="28"/>
        </w:rPr>
      </w:pPr>
      <w:r w:rsidRPr="00E95FA5">
        <w:rPr>
          <w:sz w:val="28"/>
          <w:szCs w:val="28"/>
        </w:rPr>
        <w:t xml:space="preserve">В процессе пересмотра по судебному решению произведено снижение расходов по статье «Прочие неподконтрольные расходы» за 2021 год, соответственно необходимая валовая выручка на 2024 год также уменьшена по статье  </w:t>
      </w:r>
    </w:p>
    <w:p w14:paraId="1E162892" w14:textId="77777777" w:rsidR="00E95FA5" w:rsidRPr="00E95FA5" w:rsidRDefault="00E95FA5" w:rsidP="00E95FA5">
      <w:pPr>
        <w:spacing w:line="228" w:lineRule="auto"/>
        <w:ind w:firstLine="851"/>
        <w:jc w:val="both"/>
        <w:rPr>
          <w:sz w:val="28"/>
          <w:szCs w:val="28"/>
        </w:rPr>
      </w:pPr>
      <w:r w:rsidRPr="00E95FA5">
        <w:rPr>
          <w:sz w:val="28"/>
          <w:szCs w:val="28"/>
        </w:rPr>
        <w:t>В связи с тем, что необходимая валовая выручка ООО «</w:t>
      </w:r>
      <w:proofErr w:type="spellStart"/>
      <w:r w:rsidRPr="00E95FA5">
        <w:rPr>
          <w:sz w:val="28"/>
          <w:szCs w:val="28"/>
        </w:rPr>
        <w:t>КЭнК</w:t>
      </w:r>
      <w:proofErr w:type="spellEnd"/>
      <w:r w:rsidRPr="00E95FA5">
        <w:rPr>
          <w:sz w:val="28"/>
          <w:szCs w:val="28"/>
        </w:rPr>
        <w:t xml:space="preserve">» </w:t>
      </w:r>
      <w:r w:rsidRPr="00E95FA5">
        <w:rPr>
          <w:sz w:val="28"/>
          <w:szCs w:val="28"/>
        </w:rPr>
        <w:br/>
        <w:t xml:space="preserve">с учетом расходов на оплату потерь и оплату услуг других территориальных сетевых организаций за 3 последних периода регулирования превысила </w:t>
      </w:r>
      <w:r w:rsidRPr="00E95FA5">
        <w:rPr>
          <w:sz w:val="28"/>
          <w:szCs w:val="28"/>
        </w:rPr>
        <w:br/>
        <w:t>10 процентов суммарной необходимой валовой выручки территориальных сетевых организаций, учтенной при установлении единых (котловых) тарифов на услуги по передаче электрической энергии, расчетная предпринимательская прибыль определяется в размере 5 процентов необходимой валовой выручки ООО «</w:t>
      </w:r>
      <w:proofErr w:type="spellStart"/>
      <w:r w:rsidRPr="00E95FA5">
        <w:rPr>
          <w:sz w:val="28"/>
          <w:szCs w:val="28"/>
        </w:rPr>
        <w:t>КЭнК</w:t>
      </w:r>
      <w:proofErr w:type="spellEnd"/>
      <w:r w:rsidRPr="00E95FA5">
        <w:rPr>
          <w:sz w:val="28"/>
          <w:szCs w:val="28"/>
        </w:rPr>
        <w:t>» на 2023 год с учетом расходов на оплату потерь на очередной период регулирования за вычетом расходов на оплату услуг по передаче электрической энергии, оказываемых прочими территориальными сетевыми организациями, и учитывается в необходимой валовой выручке ООО «</w:t>
      </w:r>
      <w:proofErr w:type="spellStart"/>
      <w:r w:rsidRPr="00E95FA5">
        <w:rPr>
          <w:sz w:val="28"/>
          <w:szCs w:val="28"/>
        </w:rPr>
        <w:t>КЭнК</w:t>
      </w:r>
      <w:proofErr w:type="spellEnd"/>
      <w:r w:rsidRPr="00E95FA5">
        <w:rPr>
          <w:sz w:val="28"/>
          <w:szCs w:val="28"/>
        </w:rPr>
        <w:t>» на 2023 год в размере 325 845,61 тыс. руб.</w:t>
      </w:r>
    </w:p>
    <w:p w14:paraId="531F1ED6" w14:textId="77777777" w:rsidR="00E95FA5" w:rsidRPr="00E95FA5" w:rsidRDefault="00E95FA5" w:rsidP="00E95FA5">
      <w:pPr>
        <w:spacing w:line="228" w:lineRule="auto"/>
        <w:ind w:firstLine="851"/>
        <w:jc w:val="both"/>
        <w:rPr>
          <w:sz w:val="28"/>
          <w:szCs w:val="28"/>
        </w:rPr>
      </w:pPr>
      <w:r w:rsidRPr="00E95FA5">
        <w:rPr>
          <w:sz w:val="28"/>
          <w:szCs w:val="28"/>
        </w:rPr>
        <w:t>Таким образом, при исполнении судебного решения по делу 3а-235/2023 от 31.05.2023 необходимая валовая выручка предприятия на 2023 год сформирована в сумме 6 925 951,33 тыс. руб. и представлена в Приложении 1 настоящего экспертного заключения.</w:t>
      </w:r>
    </w:p>
    <w:p w14:paraId="6BEEE19D" w14:textId="77777777" w:rsidR="00E95FA5" w:rsidRPr="00E95FA5" w:rsidRDefault="00E95FA5" w:rsidP="00E95FA5">
      <w:pPr>
        <w:spacing w:line="228" w:lineRule="auto"/>
        <w:ind w:firstLine="851"/>
        <w:jc w:val="both"/>
        <w:rPr>
          <w:sz w:val="28"/>
          <w:szCs w:val="28"/>
        </w:rPr>
      </w:pPr>
    </w:p>
    <w:p w14:paraId="46523720" w14:textId="77777777" w:rsidR="00E95FA5" w:rsidRPr="00E95FA5" w:rsidRDefault="00E95FA5" w:rsidP="00E95FA5">
      <w:pPr>
        <w:keepNext/>
        <w:spacing w:line="228" w:lineRule="auto"/>
        <w:jc w:val="center"/>
        <w:outlineLvl w:val="0"/>
        <w:rPr>
          <w:b/>
          <w:sz w:val="28"/>
          <w:szCs w:val="28"/>
        </w:rPr>
      </w:pPr>
    </w:p>
    <w:p w14:paraId="5B19A076" w14:textId="77777777" w:rsidR="00E95FA5" w:rsidRPr="00E95FA5" w:rsidRDefault="00E95FA5" w:rsidP="00E95FA5">
      <w:pPr>
        <w:keepNext/>
        <w:spacing w:line="228" w:lineRule="auto"/>
        <w:jc w:val="center"/>
        <w:outlineLvl w:val="0"/>
        <w:rPr>
          <w:b/>
          <w:sz w:val="28"/>
          <w:szCs w:val="28"/>
        </w:rPr>
      </w:pPr>
      <w:r w:rsidRPr="00E95FA5">
        <w:rPr>
          <w:b/>
          <w:sz w:val="28"/>
          <w:szCs w:val="28"/>
        </w:rPr>
        <w:t>Расчет тарифной выручки и индивидуальных тарифов ООО «</w:t>
      </w:r>
      <w:proofErr w:type="spellStart"/>
      <w:r w:rsidRPr="00E95FA5">
        <w:rPr>
          <w:b/>
          <w:sz w:val="28"/>
          <w:szCs w:val="28"/>
        </w:rPr>
        <w:t>КЭнК</w:t>
      </w:r>
      <w:proofErr w:type="spellEnd"/>
      <w:r w:rsidRPr="00E95FA5">
        <w:rPr>
          <w:b/>
          <w:sz w:val="28"/>
          <w:szCs w:val="28"/>
        </w:rPr>
        <w:t>» на 2023 год</w:t>
      </w:r>
    </w:p>
    <w:p w14:paraId="012DC6E8" w14:textId="77777777" w:rsidR="00E95FA5" w:rsidRPr="00E95FA5" w:rsidRDefault="00E95FA5" w:rsidP="00E95FA5">
      <w:pPr>
        <w:spacing w:line="228" w:lineRule="auto"/>
        <w:ind w:firstLine="851"/>
        <w:jc w:val="both"/>
        <w:rPr>
          <w:sz w:val="28"/>
          <w:szCs w:val="28"/>
        </w:rPr>
      </w:pPr>
    </w:p>
    <w:p w14:paraId="5434654E" w14:textId="77777777" w:rsidR="00E95FA5" w:rsidRPr="00E95FA5" w:rsidRDefault="00E95FA5" w:rsidP="00E95FA5">
      <w:pPr>
        <w:spacing w:line="228" w:lineRule="auto"/>
        <w:ind w:firstLine="851"/>
        <w:jc w:val="both"/>
        <w:rPr>
          <w:sz w:val="28"/>
          <w:szCs w:val="28"/>
        </w:rPr>
      </w:pPr>
      <w:r w:rsidRPr="00E95FA5">
        <w:rPr>
          <w:sz w:val="28"/>
          <w:szCs w:val="28"/>
        </w:rPr>
        <w:t>В соответствии с пунктом 63 Основ ценообразования в области регулируемых цен (тарифов) в электроэнергетике, утвержденных постановлением Правительства РФ от 29.12.2011 № 1178 (далее – Основы ценообразования), исполнительные органы субъектов Российской Федерации в области государственного регулирования тарифов в соответствии с методическими указаниями, утверждаемыми Федеральной антимонопольной службой, устанавливают на очередной финансовый год на розничном рынке:</w:t>
      </w:r>
    </w:p>
    <w:p w14:paraId="791F55EC" w14:textId="77777777" w:rsidR="00E95FA5" w:rsidRPr="00E95FA5" w:rsidRDefault="00E95FA5" w:rsidP="00E95FA5">
      <w:pPr>
        <w:spacing w:line="228" w:lineRule="auto"/>
        <w:ind w:firstLine="851"/>
        <w:jc w:val="both"/>
        <w:rPr>
          <w:sz w:val="28"/>
          <w:szCs w:val="28"/>
        </w:rPr>
      </w:pPr>
      <w:r w:rsidRPr="00E95FA5">
        <w:rPr>
          <w:sz w:val="28"/>
          <w:szCs w:val="28"/>
        </w:rPr>
        <w:t xml:space="preserve">цены (тарифы) на услуги по передаче электрической энергии по электрическим сетям, принадлежащим на праве собственности или ином </w:t>
      </w:r>
      <w:r w:rsidRPr="00E95FA5">
        <w:rPr>
          <w:sz w:val="28"/>
          <w:szCs w:val="28"/>
        </w:rPr>
        <w:lastRenderedPageBreak/>
        <w:t>законном основании территориальным сетевым организациям (далее – ТСО), включая:</w:t>
      </w:r>
    </w:p>
    <w:p w14:paraId="42303C50" w14:textId="77777777" w:rsidR="00E95FA5" w:rsidRPr="00E95FA5" w:rsidRDefault="00E95FA5" w:rsidP="00E95FA5">
      <w:pPr>
        <w:spacing w:line="228" w:lineRule="auto"/>
        <w:ind w:firstLine="851"/>
        <w:jc w:val="both"/>
        <w:rPr>
          <w:sz w:val="28"/>
          <w:szCs w:val="28"/>
        </w:rPr>
      </w:pPr>
      <w:r w:rsidRPr="00E95FA5">
        <w:rPr>
          <w:sz w:val="28"/>
          <w:szCs w:val="28"/>
        </w:rPr>
        <w:t>единые (котловые) тарифы;</w:t>
      </w:r>
    </w:p>
    <w:p w14:paraId="4F86B363" w14:textId="77777777" w:rsidR="00E95FA5" w:rsidRPr="00E95FA5" w:rsidRDefault="00E95FA5" w:rsidP="00E95FA5">
      <w:pPr>
        <w:spacing w:line="228" w:lineRule="auto"/>
        <w:ind w:firstLine="851"/>
        <w:jc w:val="both"/>
        <w:rPr>
          <w:sz w:val="28"/>
          <w:szCs w:val="28"/>
        </w:rPr>
      </w:pPr>
      <w:r w:rsidRPr="00E95FA5">
        <w:rPr>
          <w:sz w:val="28"/>
          <w:szCs w:val="28"/>
        </w:rPr>
        <w:t>тарифы взаиморасчетов между двумя сетевыми организациями.</w:t>
      </w:r>
    </w:p>
    <w:p w14:paraId="7D9CAD22" w14:textId="77777777" w:rsidR="00E95FA5" w:rsidRPr="00E95FA5" w:rsidRDefault="00E95FA5" w:rsidP="00E95FA5">
      <w:pPr>
        <w:spacing w:line="228" w:lineRule="auto"/>
        <w:ind w:firstLine="851"/>
        <w:jc w:val="both"/>
        <w:rPr>
          <w:sz w:val="28"/>
          <w:szCs w:val="28"/>
        </w:rPr>
      </w:pPr>
      <w:r w:rsidRPr="00E95FA5">
        <w:rPr>
          <w:sz w:val="28"/>
          <w:szCs w:val="28"/>
        </w:rPr>
        <w:t xml:space="preserve">Тариф взаиморасчетов между двумя территориальными сетевыми организациями определяется исходя из разности между тарифной выручкой сетевой организации - получателя услуги по передаче электрической энергии, получаемой ею от потребителей электрической энергии на всех уровнях напряжения, и необходимой валовой выручкой (с учетом расходов на оплату потерь электрической энергии при ее передаче по электрическим сетям и средств, получаемых (оплачиваемых) от других сетевых организаций). </w:t>
      </w:r>
    </w:p>
    <w:p w14:paraId="7EAAFF30" w14:textId="77777777" w:rsidR="00E95FA5" w:rsidRPr="00E95FA5" w:rsidRDefault="00E95FA5" w:rsidP="00E95FA5">
      <w:pPr>
        <w:spacing w:line="228" w:lineRule="auto"/>
        <w:ind w:firstLine="851"/>
        <w:jc w:val="both"/>
        <w:rPr>
          <w:sz w:val="28"/>
          <w:szCs w:val="28"/>
        </w:rPr>
      </w:pPr>
      <w:r w:rsidRPr="00E95FA5">
        <w:rPr>
          <w:sz w:val="28"/>
          <w:szCs w:val="28"/>
        </w:rPr>
        <w:t>В соответствии с пунктом 52 Методических указаний по расчету регулируемых тарифов и цен на электрическую (тепловую) энергию на розничном (потребительском) рынке, утвержденных приказом ФСТ России от 06.08.2004 № 20-э/2, индивидуальные тарифы на услуги по передаче электрической энергии устанавливаются одновременно в двух вариантах:</w:t>
      </w:r>
    </w:p>
    <w:p w14:paraId="010CCECD" w14:textId="77777777" w:rsidR="00E95FA5" w:rsidRPr="00E95FA5" w:rsidRDefault="00E95FA5" w:rsidP="00E95FA5">
      <w:pPr>
        <w:spacing w:line="228" w:lineRule="auto"/>
        <w:ind w:firstLine="851"/>
        <w:jc w:val="both"/>
        <w:rPr>
          <w:sz w:val="28"/>
          <w:szCs w:val="28"/>
        </w:rPr>
      </w:pPr>
      <w:proofErr w:type="spellStart"/>
      <w:r w:rsidRPr="00E95FA5">
        <w:rPr>
          <w:sz w:val="28"/>
          <w:szCs w:val="28"/>
        </w:rPr>
        <w:t>двухставочный</w:t>
      </w:r>
      <w:proofErr w:type="spellEnd"/>
      <w:r w:rsidRPr="00E95FA5">
        <w:rPr>
          <w:sz w:val="28"/>
          <w:szCs w:val="28"/>
        </w:rPr>
        <w:t>;</w:t>
      </w:r>
    </w:p>
    <w:p w14:paraId="63663369" w14:textId="77777777" w:rsidR="00E95FA5" w:rsidRPr="00E95FA5" w:rsidRDefault="00E95FA5" w:rsidP="00E95FA5">
      <w:pPr>
        <w:spacing w:line="228" w:lineRule="auto"/>
        <w:ind w:firstLine="851"/>
        <w:jc w:val="both"/>
        <w:rPr>
          <w:sz w:val="28"/>
          <w:szCs w:val="28"/>
        </w:rPr>
      </w:pPr>
      <w:proofErr w:type="spellStart"/>
      <w:r w:rsidRPr="00E95FA5">
        <w:rPr>
          <w:sz w:val="28"/>
          <w:szCs w:val="28"/>
        </w:rPr>
        <w:t>одноставочный</w:t>
      </w:r>
      <w:proofErr w:type="spellEnd"/>
      <w:r w:rsidRPr="00E95FA5">
        <w:rPr>
          <w:sz w:val="28"/>
          <w:szCs w:val="28"/>
        </w:rPr>
        <w:t>.</w:t>
      </w:r>
    </w:p>
    <w:p w14:paraId="62CF320A" w14:textId="77777777" w:rsidR="00E95FA5" w:rsidRPr="00E95FA5" w:rsidRDefault="00E95FA5" w:rsidP="00E95FA5">
      <w:pPr>
        <w:spacing w:line="228" w:lineRule="auto"/>
        <w:ind w:firstLine="851"/>
        <w:jc w:val="both"/>
        <w:rPr>
          <w:sz w:val="28"/>
          <w:szCs w:val="28"/>
        </w:rPr>
      </w:pPr>
      <w:r w:rsidRPr="00E95FA5">
        <w:rPr>
          <w:sz w:val="28"/>
          <w:szCs w:val="28"/>
        </w:rPr>
        <w:t>Избыток тарифной выручки составит:</w:t>
      </w:r>
    </w:p>
    <w:p w14:paraId="41BF8858" w14:textId="77777777" w:rsidR="00E95FA5" w:rsidRPr="00E95FA5" w:rsidRDefault="00E95FA5" w:rsidP="00E95FA5">
      <w:pPr>
        <w:spacing w:line="228" w:lineRule="auto"/>
        <w:ind w:firstLine="851"/>
        <w:jc w:val="both"/>
        <w:rPr>
          <w:sz w:val="28"/>
          <w:szCs w:val="28"/>
        </w:rPr>
      </w:pPr>
      <w:r w:rsidRPr="00E95FA5">
        <w:rPr>
          <w:sz w:val="28"/>
          <w:szCs w:val="28"/>
        </w:rPr>
        <w:t>86 958,46 (оплата в другие ТСО) = 4 557 934,71 (выручка по ЕКТ предприятия) + 2 371 781,58 (выручка от других ТСО) – 6 842 757,84 (НВВ предприятия).</w:t>
      </w:r>
    </w:p>
    <w:p w14:paraId="6BDE6238" w14:textId="77777777" w:rsidR="00E95FA5" w:rsidRPr="00E95FA5" w:rsidRDefault="00E95FA5" w:rsidP="00E95FA5">
      <w:pPr>
        <w:spacing w:line="228" w:lineRule="auto"/>
        <w:ind w:firstLine="851"/>
        <w:jc w:val="both"/>
        <w:rPr>
          <w:sz w:val="28"/>
          <w:szCs w:val="28"/>
        </w:rPr>
      </w:pPr>
    </w:p>
    <w:p w14:paraId="4D6AFEC5" w14:textId="77777777" w:rsidR="00E95FA5" w:rsidRPr="00E95FA5" w:rsidRDefault="00E95FA5" w:rsidP="00E95FA5">
      <w:pPr>
        <w:spacing w:line="228" w:lineRule="auto"/>
        <w:ind w:firstLine="851"/>
        <w:jc w:val="both"/>
        <w:rPr>
          <w:b/>
          <w:bCs/>
          <w:sz w:val="28"/>
          <w:szCs w:val="28"/>
        </w:rPr>
      </w:pPr>
      <w:r w:rsidRPr="00E95FA5">
        <w:rPr>
          <w:b/>
          <w:bCs/>
          <w:sz w:val="28"/>
          <w:szCs w:val="28"/>
        </w:rPr>
        <w:t>Заключение</w:t>
      </w:r>
    </w:p>
    <w:p w14:paraId="1CBCB24C" w14:textId="77777777" w:rsidR="00E95FA5" w:rsidRPr="00E95FA5" w:rsidRDefault="00E95FA5" w:rsidP="00E95FA5">
      <w:pPr>
        <w:spacing w:line="228" w:lineRule="auto"/>
        <w:ind w:firstLine="851"/>
        <w:jc w:val="both"/>
        <w:rPr>
          <w:b/>
          <w:bCs/>
          <w:sz w:val="10"/>
          <w:szCs w:val="10"/>
        </w:rPr>
      </w:pPr>
    </w:p>
    <w:p w14:paraId="0E10C236" w14:textId="77777777" w:rsidR="00E95FA5" w:rsidRPr="00E95FA5" w:rsidRDefault="00E95FA5" w:rsidP="00E95FA5">
      <w:pPr>
        <w:spacing w:line="228" w:lineRule="auto"/>
        <w:ind w:firstLine="851"/>
        <w:jc w:val="both"/>
        <w:rPr>
          <w:sz w:val="28"/>
          <w:szCs w:val="28"/>
        </w:rPr>
      </w:pPr>
      <w:r w:rsidRPr="00E95FA5">
        <w:rPr>
          <w:sz w:val="28"/>
          <w:szCs w:val="28"/>
        </w:rPr>
        <w:t>Необходимая валовая выручка ООО «</w:t>
      </w:r>
      <w:proofErr w:type="spellStart"/>
      <w:r w:rsidRPr="00E95FA5">
        <w:rPr>
          <w:sz w:val="28"/>
          <w:szCs w:val="28"/>
        </w:rPr>
        <w:t>КЭнК</w:t>
      </w:r>
      <w:proofErr w:type="spellEnd"/>
      <w:r w:rsidRPr="00E95FA5">
        <w:rPr>
          <w:sz w:val="28"/>
          <w:szCs w:val="28"/>
        </w:rPr>
        <w:t>» без учета выпадающих расходов, предлагаемая к утверждению на 2023 год составит 7 232 078,45 тыс. руб. без учета расходов на оплату потерь, в том числе:</w:t>
      </w:r>
    </w:p>
    <w:p w14:paraId="33F758BA" w14:textId="77777777" w:rsidR="00E95FA5" w:rsidRPr="00E95FA5" w:rsidRDefault="00E95FA5" w:rsidP="00E95FA5">
      <w:pPr>
        <w:spacing w:line="228" w:lineRule="auto"/>
        <w:ind w:firstLine="851"/>
        <w:jc w:val="both"/>
        <w:rPr>
          <w:sz w:val="28"/>
          <w:szCs w:val="28"/>
        </w:rPr>
      </w:pPr>
      <w:r w:rsidRPr="00E95FA5">
        <w:rPr>
          <w:sz w:val="28"/>
          <w:szCs w:val="28"/>
        </w:rPr>
        <w:t>1) подконтрольные расходы: 3 230 548,51 тыс. руб.;</w:t>
      </w:r>
    </w:p>
    <w:p w14:paraId="33139982" w14:textId="77777777" w:rsidR="00E95FA5" w:rsidRPr="00E95FA5" w:rsidRDefault="00E95FA5" w:rsidP="00E95FA5">
      <w:pPr>
        <w:spacing w:line="228" w:lineRule="auto"/>
        <w:ind w:firstLine="851"/>
        <w:jc w:val="both"/>
        <w:rPr>
          <w:sz w:val="28"/>
          <w:szCs w:val="28"/>
        </w:rPr>
      </w:pPr>
      <w:r w:rsidRPr="00E95FA5">
        <w:rPr>
          <w:sz w:val="28"/>
          <w:szCs w:val="28"/>
        </w:rPr>
        <w:t>2) неподконтрольные расходы: 2 989 809,69 тыс. руб., в том числе:</w:t>
      </w:r>
    </w:p>
    <w:p w14:paraId="11F4E413" w14:textId="77777777" w:rsidR="00E95FA5" w:rsidRPr="00E95FA5" w:rsidRDefault="00E95FA5" w:rsidP="00E95FA5">
      <w:pPr>
        <w:spacing w:line="228" w:lineRule="auto"/>
        <w:ind w:firstLine="851"/>
        <w:jc w:val="both"/>
        <w:rPr>
          <w:sz w:val="28"/>
          <w:szCs w:val="28"/>
        </w:rPr>
      </w:pPr>
      <w:r w:rsidRPr="00E95FA5">
        <w:rPr>
          <w:sz w:val="28"/>
          <w:szCs w:val="28"/>
        </w:rPr>
        <w:t>- затраты на оплату услуг ПАО «ФСК ЕЭС» 4 544,93 тыс. руб.;</w:t>
      </w:r>
    </w:p>
    <w:p w14:paraId="7ADE6A31" w14:textId="77777777" w:rsidR="00E95FA5" w:rsidRPr="00E95FA5" w:rsidRDefault="00E95FA5" w:rsidP="00E95FA5">
      <w:pPr>
        <w:spacing w:line="228" w:lineRule="auto"/>
        <w:ind w:firstLine="851"/>
        <w:jc w:val="both"/>
        <w:rPr>
          <w:sz w:val="28"/>
          <w:szCs w:val="28"/>
        </w:rPr>
      </w:pPr>
      <w:r w:rsidRPr="00E95FA5">
        <w:rPr>
          <w:sz w:val="28"/>
          <w:szCs w:val="28"/>
        </w:rPr>
        <w:t>3) корректировка в соответствии с параметрами надежности и качества 73 818,36 тыс. руб.;</w:t>
      </w:r>
    </w:p>
    <w:p w14:paraId="419CC9F8" w14:textId="77777777" w:rsidR="00E95FA5" w:rsidRPr="00E95FA5" w:rsidRDefault="00E95FA5" w:rsidP="00E95FA5">
      <w:pPr>
        <w:spacing w:line="228" w:lineRule="auto"/>
        <w:ind w:firstLine="851"/>
        <w:jc w:val="both"/>
        <w:rPr>
          <w:sz w:val="28"/>
          <w:szCs w:val="28"/>
        </w:rPr>
      </w:pPr>
      <w:r w:rsidRPr="00E95FA5">
        <w:rPr>
          <w:sz w:val="28"/>
          <w:szCs w:val="28"/>
        </w:rPr>
        <w:t>4) расходы на приборы учета 245 302,40 тыс. руб.;</w:t>
      </w:r>
    </w:p>
    <w:p w14:paraId="36FD05C9" w14:textId="77777777" w:rsidR="00E95FA5" w:rsidRPr="00E95FA5" w:rsidRDefault="00E95FA5" w:rsidP="00E95FA5">
      <w:pPr>
        <w:spacing w:line="228" w:lineRule="auto"/>
        <w:ind w:firstLine="851"/>
        <w:jc w:val="both"/>
        <w:rPr>
          <w:sz w:val="28"/>
          <w:szCs w:val="28"/>
        </w:rPr>
      </w:pPr>
      <w:r w:rsidRPr="00E95FA5">
        <w:rPr>
          <w:sz w:val="28"/>
          <w:szCs w:val="28"/>
        </w:rPr>
        <w:t>5) экономия потерь 366 753,88 тыс. руб.;</w:t>
      </w:r>
    </w:p>
    <w:p w14:paraId="23D3CFEE" w14:textId="77777777" w:rsidR="00E95FA5" w:rsidRPr="00E95FA5" w:rsidRDefault="00E95FA5" w:rsidP="00E95FA5">
      <w:pPr>
        <w:spacing w:line="228" w:lineRule="auto"/>
        <w:ind w:firstLine="851"/>
        <w:jc w:val="both"/>
        <w:rPr>
          <w:sz w:val="28"/>
          <w:szCs w:val="28"/>
        </w:rPr>
      </w:pPr>
      <w:r w:rsidRPr="00E95FA5">
        <w:rPr>
          <w:sz w:val="28"/>
          <w:szCs w:val="28"/>
        </w:rPr>
        <w:t>6) расчетная предпринимательская прибыль 325 845,61 тыс. руб.</w:t>
      </w:r>
    </w:p>
    <w:p w14:paraId="0FDCA41F" w14:textId="77777777" w:rsidR="00E95FA5" w:rsidRPr="00E95FA5" w:rsidRDefault="00E95FA5" w:rsidP="00E95FA5">
      <w:pPr>
        <w:spacing w:line="228" w:lineRule="auto"/>
        <w:ind w:firstLine="851"/>
        <w:jc w:val="both"/>
        <w:rPr>
          <w:sz w:val="28"/>
          <w:szCs w:val="28"/>
        </w:rPr>
      </w:pPr>
      <w:r w:rsidRPr="00E95FA5">
        <w:rPr>
          <w:sz w:val="28"/>
          <w:szCs w:val="28"/>
        </w:rPr>
        <w:t>Выпадающие расходы определены в сумме 2 620 098,10 тыс. руб.</w:t>
      </w:r>
    </w:p>
    <w:p w14:paraId="1E90F7C1" w14:textId="77777777" w:rsidR="00E95FA5" w:rsidRPr="00E95FA5" w:rsidRDefault="00E95FA5" w:rsidP="00E95FA5">
      <w:pPr>
        <w:spacing w:line="228" w:lineRule="auto"/>
        <w:ind w:firstLine="851"/>
        <w:jc w:val="both"/>
        <w:rPr>
          <w:sz w:val="28"/>
          <w:szCs w:val="28"/>
        </w:rPr>
      </w:pPr>
      <w:r w:rsidRPr="00E95FA5">
        <w:rPr>
          <w:sz w:val="28"/>
          <w:szCs w:val="28"/>
        </w:rPr>
        <w:t>Корректировка расходов в целях сглаживания в размере (-1 049 692,25) тыс. руб. Расходы в размере 3 669 790,35 тыс. руб. предлагается учесть в последующих периодах регулирования.</w:t>
      </w:r>
    </w:p>
    <w:p w14:paraId="3A7D6D52" w14:textId="77777777" w:rsidR="00E95FA5" w:rsidRPr="00E95FA5" w:rsidRDefault="00E95FA5" w:rsidP="00E95FA5">
      <w:pPr>
        <w:spacing w:line="228" w:lineRule="auto"/>
        <w:ind w:firstLine="851"/>
        <w:jc w:val="both"/>
        <w:rPr>
          <w:sz w:val="28"/>
          <w:szCs w:val="28"/>
        </w:rPr>
      </w:pPr>
      <w:r w:rsidRPr="00E95FA5">
        <w:rPr>
          <w:sz w:val="28"/>
          <w:szCs w:val="28"/>
        </w:rPr>
        <w:t>С учетом корректировки НВВ на содержание составит 6 182 386,20 тыс. руб. без учета затрат на покупку потерь электрической энергии.</w:t>
      </w:r>
    </w:p>
    <w:p w14:paraId="78D7C431" w14:textId="77777777" w:rsidR="00E95FA5" w:rsidRPr="00E95FA5" w:rsidRDefault="00E95FA5" w:rsidP="00E95FA5">
      <w:pPr>
        <w:spacing w:line="228" w:lineRule="auto"/>
        <w:ind w:firstLine="851"/>
        <w:jc w:val="both"/>
        <w:rPr>
          <w:sz w:val="28"/>
          <w:szCs w:val="28"/>
        </w:rPr>
      </w:pPr>
      <w:r w:rsidRPr="00E95FA5">
        <w:rPr>
          <w:sz w:val="28"/>
          <w:szCs w:val="28"/>
        </w:rPr>
        <w:t>Затраты на покупку потерь электрической энергии при её передаче по электрическим сетям составят 660 371,64 тыс. руб.</w:t>
      </w:r>
    </w:p>
    <w:p w14:paraId="088E911A" w14:textId="77777777" w:rsidR="00E95FA5" w:rsidRPr="00E95FA5" w:rsidRDefault="00E95FA5" w:rsidP="00E95FA5">
      <w:pPr>
        <w:spacing w:line="228" w:lineRule="auto"/>
        <w:ind w:firstLine="851"/>
        <w:jc w:val="both"/>
        <w:rPr>
          <w:sz w:val="28"/>
          <w:szCs w:val="28"/>
        </w:rPr>
      </w:pPr>
      <w:r w:rsidRPr="00E95FA5">
        <w:rPr>
          <w:sz w:val="28"/>
          <w:szCs w:val="28"/>
        </w:rPr>
        <w:lastRenderedPageBreak/>
        <w:t>Расходы на услуги ТСО предприятия составят 86 958,46 тыс. руб.</w:t>
      </w:r>
    </w:p>
    <w:p w14:paraId="60614B50" w14:textId="77777777" w:rsidR="00E95FA5" w:rsidRPr="00E95FA5" w:rsidRDefault="00E95FA5" w:rsidP="00E95FA5">
      <w:pPr>
        <w:spacing w:line="228" w:lineRule="auto"/>
        <w:ind w:firstLine="851"/>
        <w:jc w:val="both"/>
        <w:rPr>
          <w:sz w:val="10"/>
          <w:szCs w:val="10"/>
        </w:rPr>
      </w:pPr>
    </w:p>
    <w:p w14:paraId="0F933719" w14:textId="77777777" w:rsidR="00E95FA5" w:rsidRPr="00E95FA5" w:rsidRDefault="00E95FA5" w:rsidP="00E95FA5">
      <w:pPr>
        <w:spacing w:line="228" w:lineRule="auto"/>
        <w:ind w:firstLine="851"/>
        <w:jc w:val="both"/>
        <w:rPr>
          <w:rFonts w:eastAsia="Calibri"/>
          <w:sz w:val="28"/>
          <w:szCs w:val="28"/>
          <w:lang w:eastAsia="en-US"/>
        </w:rPr>
      </w:pPr>
      <w:r w:rsidRPr="00E95FA5">
        <w:rPr>
          <w:rFonts w:eastAsia="Calibri"/>
          <w:sz w:val="28"/>
          <w:szCs w:val="28"/>
          <w:lang w:eastAsia="en-US"/>
        </w:rPr>
        <w:t>Приложение 1: Расчёт необходимой валовой выручки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на 2023 год методом долгосрочной индексации (на 5 лет - 2020-2024) на 3 л.</w:t>
      </w:r>
    </w:p>
    <w:p w14:paraId="1DB5774D" w14:textId="77777777" w:rsidR="00E95FA5" w:rsidRPr="00E95FA5" w:rsidRDefault="00E95FA5" w:rsidP="00E95FA5">
      <w:pPr>
        <w:spacing w:line="228" w:lineRule="auto"/>
        <w:ind w:firstLine="851"/>
        <w:jc w:val="both"/>
        <w:rPr>
          <w:sz w:val="28"/>
          <w:szCs w:val="28"/>
        </w:rPr>
      </w:pPr>
      <w:r w:rsidRPr="00E95FA5">
        <w:rPr>
          <w:sz w:val="28"/>
          <w:szCs w:val="28"/>
        </w:rPr>
        <w:t>Приложение 2: Расчет индивидуальных тарифов на услуги по передаче электрической энергии для взаиморасчетов между сетевыми организациями Кемеровской области - Кузбасса на 2023 год на 1 л.</w:t>
      </w:r>
    </w:p>
    <w:p w14:paraId="55AE87CF" w14:textId="77777777" w:rsidR="00E95FA5" w:rsidRPr="00E95FA5" w:rsidRDefault="00E95FA5" w:rsidP="00E95FA5">
      <w:pPr>
        <w:spacing w:line="228" w:lineRule="auto"/>
        <w:ind w:firstLine="851"/>
        <w:jc w:val="both"/>
        <w:rPr>
          <w:sz w:val="28"/>
          <w:szCs w:val="28"/>
        </w:rPr>
      </w:pPr>
      <w:r w:rsidRPr="00E95FA5">
        <w:rPr>
          <w:sz w:val="28"/>
          <w:szCs w:val="28"/>
        </w:rPr>
        <w:t>Приложение 3: Индивидуальные тарифы на услуги по передаче электрической энергии для взаиморасчетов между сетевыми организациями Кемеровской области - Кузбасса на 2023 год на 1 л.</w:t>
      </w:r>
    </w:p>
    <w:p w14:paraId="0D435459" w14:textId="77777777" w:rsidR="00E95FA5" w:rsidRPr="00E95FA5" w:rsidRDefault="00E95FA5" w:rsidP="00E95FA5">
      <w:pPr>
        <w:spacing w:line="276" w:lineRule="auto"/>
        <w:ind w:firstLine="709"/>
        <w:jc w:val="right"/>
        <w:rPr>
          <w:rFonts w:eastAsia="Calibri"/>
          <w:sz w:val="28"/>
          <w:szCs w:val="28"/>
          <w:lang w:eastAsia="en-US"/>
        </w:rPr>
      </w:pPr>
    </w:p>
    <w:p w14:paraId="6B0795BF" w14:textId="77777777" w:rsidR="00E95FA5" w:rsidRPr="00E95FA5" w:rsidRDefault="00E95FA5" w:rsidP="00E95FA5">
      <w:pPr>
        <w:spacing w:line="276" w:lineRule="auto"/>
        <w:ind w:firstLine="709"/>
        <w:jc w:val="right"/>
        <w:rPr>
          <w:rFonts w:eastAsia="Calibri"/>
          <w:sz w:val="28"/>
          <w:szCs w:val="28"/>
          <w:lang w:eastAsia="en-US"/>
        </w:rPr>
        <w:sectPr w:rsidR="00E95FA5" w:rsidRPr="00E95FA5" w:rsidSect="00154142">
          <w:headerReference w:type="default" r:id="rId37"/>
          <w:pgSz w:w="12240" w:h="15840"/>
          <w:pgMar w:top="1134" w:right="851" w:bottom="851" w:left="1701" w:header="709" w:footer="709" w:gutter="0"/>
          <w:cols w:space="708"/>
          <w:titlePg/>
          <w:docGrid w:linePitch="381"/>
        </w:sectPr>
      </w:pPr>
    </w:p>
    <w:p w14:paraId="1D08C22A" w14:textId="77777777" w:rsidR="00E95FA5" w:rsidRPr="00E95FA5" w:rsidRDefault="00E95FA5" w:rsidP="00E95FA5">
      <w:pPr>
        <w:keepNext/>
        <w:jc w:val="right"/>
        <w:outlineLvl w:val="0"/>
        <w:rPr>
          <w:rFonts w:eastAsia="Calibri"/>
          <w:sz w:val="28"/>
          <w:szCs w:val="28"/>
        </w:rPr>
      </w:pPr>
      <w:r w:rsidRPr="00E95FA5">
        <w:rPr>
          <w:rFonts w:eastAsia="Calibri"/>
          <w:sz w:val="28"/>
          <w:szCs w:val="28"/>
        </w:rPr>
        <w:lastRenderedPageBreak/>
        <w:t>Приложение 1</w:t>
      </w:r>
    </w:p>
    <w:p w14:paraId="740D8FCF" w14:textId="77777777" w:rsidR="00E95FA5" w:rsidRPr="00E95FA5" w:rsidRDefault="00E95FA5" w:rsidP="00E95FA5">
      <w:pPr>
        <w:spacing w:line="276" w:lineRule="auto"/>
        <w:ind w:firstLine="709"/>
        <w:jc w:val="center"/>
        <w:rPr>
          <w:rFonts w:eastAsia="Calibri"/>
          <w:sz w:val="28"/>
          <w:szCs w:val="28"/>
          <w:lang w:eastAsia="en-US"/>
        </w:rPr>
      </w:pPr>
      <w:r w:rsidRPr="00E95FA5">
        <w:rPr>
          <w:rFonts w:eastAsia="Calibri"/>
          <w:sz w:val="28"/>
          <w:szCs w:val="28"/>
          <w:lang w:eastAsia="en-US"/>
        </w:rPr>
        <w:t>Расчёт необходимой валовой выручки ООО "</w:t>
      </w:r>
      <w:proofErr w:type="spellStart"/>
      <w:r w:rsidRPr="00E95FA5">
        <w:rPr>
          <w:rFonts w:eastAsia="Calibri"/>
          <w:sz w:val="28"/>
          <w:szCs w:val="28"/>
          <w:lang w:eastAsia="en-US"/>
        </w:rPr>
        <w:t>КЭнК</w:t>
      </w:r>
      <w:proofErr w:type="spellEnd"/>
      <w:r w:rsidRPr="00E95FA5">
        <w:rPr>
          <w:rFonts w:eastAsia="Calibri"/>
          <w:sz w:val="28"/>
          <w:szCs w:val="28"/>
          <w:lang w:eastAsia="en-US"/>
        </w:rPr>
        <w:t xml:space="preserve">" на 2023 год методом долгосрочной индексации </w:t>
      </w:r>
    </w:p>
    <w:p w14:paraId="4752EE23" w14:textId="77777777" w:rsidR="00E95FA5" w:rsidRPr="00E95FA5" w:rsidRDefault="00E95FA5" w:rsidP="00E95FA5">
      <w:pPr>
        <w:spacing w:line="276" w:lineRule="auto"/>
        <w:ind w:firstLine="709"/>
        <w:jc w:val="center"/>
        <w:rPr>
          <w:rFonts w:eastAsia="Calibri"/>
          <w:sz w:val="28"/>
          <w:szCs w:val="28"/>
          <w:lang w:eastAsia="en-US"/>
        </w:rPr>
      </w:pPr>
      <w:r w:rsidRPr="00E95FA5">
        <w:rPr>
          <w:rFonts w:eastAsia="Calibri"/>
          <w:sz w:val="28"/>
          <w:szCs w:val="28"/>
          <w:lang w:eastAsia="en-US"/>
        </w:rPr>
        <w:t>(на 5 лет - 2020-2024)</w:t>
      </w:r>
    </w:p>
    <w:p w14:paraId="53868AF5" w14:textId="77777777" w:rsidR="00E95FA5" w:rsidRPr="00E95FA5" w:rsidRDefault="00E95FA5" w:rsidP="00E95FA5">
      <w:pPr>
        <w:spacing w:line="276" w:lineRule="auto"/>
        <w:ind w:firstLine="709"/>
        <w:jc w:val="right"/>
        <w:rPr>
          <w:rFonts w:eastAsia="Calibri"/>
          <w:sz w:val="28"/>
          <w:szCs w:val="28"/>
          <w:lang w:eastAsia="en-US"/>
        </w:rPr>
      </w:pPr>
    </w:p>
    <w:tbl>
      <w:tblPr>
        <w:tblW w:w="5000" w:type="pct"/>
        <w:jc w:val="center"/>
        <w:tblLook w:val="04A0" w:firstRow="1" w:lastRow="0" w:firstColumn="1" w:lastColumn="0" w:noHBand="0" w:noVBand="1"/>
      </w:tblPr>
      <w:tblGrid>
        <w:gridCol w:w="1294"/>
        <w:gridCol w:w="2421"/>
        <w:gridCol w:w="1105"/>
        <w:gridCol w:w="1010"/>
        <w:gridCol w:w="1010"/>
        <w:gridCol w:w="1095"/>
        <w:gridCol w:w="1010"/>
        <w:gridCol w:w="1010"/>
        <w:gridCol w:w="1021"/>
        <w:gridCol w:w="1021"/>
        <w:gridCol w:w="1110"/>
        <w:gridCol w:w="807"/>
        <w:gridCol w:w="1061"/>
      </w:tblGrid>
      <w:tr w:rsidR="00E95FA5" w:rsidRPr="00E95FA5" w14:paraId="32A81C1E" w14:textId="77777777" w:rsidTr="00D41847">
        <w:trPr>
          <w:trHeight w:val="20"/>
          <w:tblHeader/>
          <w:jc w:val="center"/>
        </w:trPr>
        <w:tc>
          <w:tcPr>
            <w:tcW w:w="430"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B8DB577" w14:textId="77777777" w:rsidR="00E95FA5" w:rsidRPr="00E95FA5" w:rsidRDefault="00E95FA5" w:rsidP="00E95FA5">
            <w:pPr>
              <w:rPr>
                <w:sz w:val="14"/>
                <w:szCs w:val="14"/>
              </w:rPr>
            </w:pPr>
            <w:r w:rsidRPr="00E95FA5">
              <w:rPr>
                <w:sz w:val="14"/>
                <w:szCs w:val="14"/>
              </w:rPr>
              <w:t>№п/п</w:t>
            </w:r>
          </w:p>
        </w:tc>
        <w:tc>
          <w:tcPr>
            <w:tcW w:w="797" w:type="pct"/>
            <w:tcBorders>
              <w:top w:val="single" w:sz="8" w:space="0" w:color="auto"/>
              <w:left w:val="nil"/>
              <w:bottom w:val="single" w:sz="4" w:space="0" w:color="auto"/>
              <w:right w:val="single" w:sz="4" w:space="0" w:color="auto"/>
            </w:tcBorders>
            <w:shd w:val="clear" w:color="auto" w:fill="auto"/>
            <w:vAlign w:val="center"/>
            <w:hideMark/>
          </w:tcPr>
          <w:p w14:paraId="3677759D" w14:textId="77777777" w:rsidR="00E95FA5" w:rsidRPr="00E95FA5" w:rsidRDefault="00E95FA5" w:rsidP="00E95FA5">
            <w:pPr>
              <w:rPr>
                <w:sz w:val="14"/>
                <w:szCs w:val="14"/>
              </w:rPr>
            </w:pPr>
            <w:r w:rsidRPr="00E95FA5">
              <w:rPr>
                <w:sz w:val="14"/>
                <w:szCs w:val="14"/>
              </w:rPr>
              <w:t>Показатель</w:t>
            </w:r>
          </w:p>
        </w:tc>
        <w:tc>
          <w:tcPr>
            <w:tcW w:w="369" w:type="pct"/>
            <w:tcBorders>
              <w:top w:val="single" w:sz="8" w:space="0" w:color="auto"/>
              <w:left w:val="nil"/>
              <w:bottom w:val="single" w:sz="4" w:space="0" w:color="auto"/>
              <w:right w:val="nil"/>
            </w:tcBorders>
            <w:shd w:val="clear" w:color="auto" w:fill="auto"/>
            <w:noWrap/>
            <w:vAlign w:val="center"/>
            <w:hideMark/>
          </w:tcPr>
          <w:p w14:paraId="1FE7EAB8" w14:textId="77777777" w:rsidR="00E95FA5" w:rsidRPr="00E95FA5" w:rsidRDefault="00E95FA5" w:rsidP="00E95FA5">
            <w:pPr>
              <w:rPr>
                <w:sz w:val="14"/>
                <w:szCs w:val="14"/>
              </w:rPr>
            </w:pPr>
            <w:r w:rsidRPr="00E95FA5">
              <w:rPr>
                <w:sz w:val="14"/>
                <w:szCs w:val="14"/>
              </w:rPr>
              <w:t>Ед. изм.</w:t>
            </w:r>
          </w:p>
        </w:tc>
        <w:tc>
          <w:tcPr>
            <w:tcW w:w="1382" w:type="pct"/>
            <w:gridSpan w:val="4"/>
            <w:tcBorders>
              <w:top w:val="single" w:sz="8" w:space="0" w:color="auto"/>
              <w:left w:val="nil"/>
              <w:bottom w:val="single" w:sz="4" w:space="0" w:color="auto"/>
              <w:right w:val="nil"/>
            </w:tcBorders>
            <w:shd w:val="clear" w:color="auto" w:fill="auto"/>
            <w:noWrap/>
            <w:vAlign w:val="center"/>
            <w:hideMark/>
          </w:tcPr>
          <w:p w14:paraId="1F2450CA" w14:textId="77777777" w:rsidR="00E95FA5" w:rsidRPr="00E95FA5" w:rsidRDefault="00E95FA5" w:rsidP="00E95FA5">
            <w:pPr>
              <w:jc w:val="center"/>
              <w:rPr>
                <w:sz w:val="14"/>
                <w:szCs w:val="14"/>
              </w:rPr>
            </w:pPr>
            <w:r w:rsidRPr="00E95FA5">
              <w:rPr>
                <w:sz w:val="14"/>
                <w:szCs w:val="14"/>
              </w:rPr>
              <w:t>2021 год</w:t>
            </w:r>
          </w:p>
        </w:tc>
        <w:tc>
          <w:tcPr>
            <w:tcW w:w="339" w:type="pct"/>
            <w:tcBorders>
              <w:top w:val="single" w:sz="8" w:space="0" w:color="auto"/>
              <w:left w:val="single" w:sz="8" w:space="0" w:color="auto"/>
              <w:bottom w:val="single" w:sz="4" w:space="0" w:color="auto"/>
              <w:right w:val="nil"/>
            </w:tcBorders>
            <w:shd w:val="clear" w:color="auto" w:fill="auto"/>
            <w:noWrap/>
            <w:vAlign w:val="center"/>
            <w:hideMark/>
          </w:tcPr>
          <w:p w14:paraId="4F3C14D9" w14:textId="77777777" w:rsidR="00E95FA5" w:rsidRPr="00E95FA5" w:rsidRDefault="00E95FA5" w:rsidP="00E95FA5">
            <w:pPr>
              <w:jc w:val="center"/>
              <w:rPr>
                <w:sz w:val="14"/>
                <w:szCs w:val="14"/>
              </w:rPr>
            </w:pPr>
            <w:r w:rsidRPr="00E95FA5">
              <w:rPr>
                <w:sz w:val="14"/>
                <w:szCs w:val="14"/>
              </w:rPr>
              <w:t>2022 год</w:t>
            </w:r>
          </w:p>
        </w:tc>
        <w:tc>
          <w:tcPr>
            <w:tcW w:w="1682" w:type="pct"/>
            <w:gridSpan w:val="5"/>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4EF89CE7" w14:textId="77777777" w:rsidR="00E95FA5" w:rsidRPr="00E95FA5" w:rsidRDefault="00E95FA5" w:rsidP="00E95FA5">
            <w:pPr>
              <w:jc w:val="center"/>
              <w:rPr>
                <w:sz w:val="14"/>
                <w:szCs w:val="14"/>
              </w:rPr>
            </w:pPr>
            <w:r w:rsidRPr="00E95FA5">
              <w:rPr>
                <w:sz w:val="14"/>
                <w:szCs w:val="14"/>
              </w:rPr>
              <w:t>2023 год</w:t>
            </w:r>
          </w:p>
        </w:tc>
      </w:tr>
      <w:tr w:rsidR="00E95FA5" w:rsidRPr="00E95FA5" w14:paraId="3AE042E7" w14:textId="77777777" w:rsidTr="00D41847">
        <w:trPr>
          <w:trHeight w:val="20"/>
          <w:tblHeader/>
          <w:jc w:val="center"/>
        </w:trPr>
        <w:tc>
          <w:tcPr>
            <w:tcW w:w="430" w:type="pct"/>
            <w:tcBorders>
              <w:top w:val="nil"/>
              <w:left w:val="single" w:sz="8" w:space="0" w:color="auto"/>
              <w:bottom w:val="single" w:sz="4" w:space="0" w:color="auto"/>
              <w:right w:val="single" w:sz="4" w:space="0" w:color="auto"/>
            </w:tcBorders>
            <w:shd w:val="clear" w:color="auto" w:fill="auto"/>
            <w:noWrap/>
            <w:vAlign w:val="center"/>
            <w:hideMark/>
          </w:tcPr>
          <w:p w14:paraId="764B6856" w14:textId="77777777" w:rsidR="00E95FA5" w:rsidRPr="00E95FA5" w:rsidRDefault="00E95FA5" w:rsidP="00E95FA5">
            <w:pPr>
              <w:rPr>
                <w:sz w:val="14"/>
                <w:szCs w:val="14"/>
              </w:rPr>
            </w:pPr>
            <w:r w:rsidRPr="00E95FA5">
              <w:rPr>
                <w:sz w:val="14"/>
                <w:szCs w:val="14"/>
              </w:rPr>
              <w:t> </w:t>
            </w:r>
          </w:p>
        </w:tc>
        <w:tc>
          <w:tcPr>
            <w:tcW w:w="797" w:type="pct"/>
            <w:tcBorders>
              <w:top w:val="nil"/>
              <w:left w:val="nil"/>
              <w:bottom w:val="single" w:sz="4" w:space="0" w:color="auto"/>
              <w:right w:val="single" w:sz="4" w:space="0" w:color="auto"/>
            </w:tcBorders>
            <w:shd w:val="clear" w:color="auto" w:fill="auto"/>
            <w:vAlign w:val="center"/>
            <w:hideMark/>
          </w:tcPr>
          <w:p w14:paraId="45EEA959" w14:textId="77777777" w:rsidR="00E95FA5" w:rsidRPr="00E95FA5" w:rsidRDefault="00E95FA5" w:rsidP="00E95FA5">
            <w:pPr>
              <w:rPr>
                <w:sz w:val="14"/>
                <w:szCs w:val="14"/>
              </w:rPr>
            </w:pPr>
            <w:r w:rsidRPr="00E95FA5">
              <w:rPr>
                <w:sz w:val="14"/>
                <w:szCs w:val="14"/>
              </w:rPr>
              <w:t> </w:t>
            </w:r>
          </w:p>
        </w:tc>
        <w:tc>
          <w:tcPr>
            <w:tcW w:w="369" w:type="pct"/>
            <w:tcBorders>
              <w:top w:val="nil"/>
              <w:left w:val="nil"/>
              <w:bottom w:val="single" w:sz="4" w:space="0" w:color="auto"/>
              <w:right w:val="nil"/>
            </w:tcBorders>
            <w:shd w:val="clear" w:color="auto" w:fill="auto"/>
            <w:noWrap/>
            <w:vAlign w:val="center"/>
            <w:hideMark/>
          </w:tcPr>
          <w:p w14:paraId="6FE389C8" w14:textId="77777777" w:rsidR="00E95FA5" w:rsidRPr="00E95FA5" w:rsidRDefault="00E95FA5" w:rsidP="00E95FA5">
            <w:pPr>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vAlign w:val="center"/>
            <w:hideMark/>
          </w:tcPr>
          <w:p w14:paraId="07299E51" w14:textId="77777777" w:rsidR="00E95FA5" w:rsidRPr="00E95FA5" w:rsidRDefault="00E95FA5" w:rsidP="00E95FA5">
            <w:pPr>
              <w:jc w:val="center"/>
              <w:rPr>
                <w:sz w:val="14"/>
                <w:szCs w:val="14"/>
              </w:rPr>
            </w:pPr>
            <w:r w:rsidRPr="00E95FA5">
              <w:rPr>
                <w:sz w:val="14"/>
                <w:szCs w:val="14"/>
              </w:rPr>
              <w:t>Утверждено</w:t>
            </w:r>
          </w:p>
        </w:tc>
        <w:tc>
          <w:tcPr>
            <w:tcW w:w="339" w:type="pct"/>
            <w:tcBorders>
              <w:top w:val="nil"/>
              <w:left w:val="nil"/>
              <w:bottom w:val="single" w:sz="4" w:space="0" w:color="auto"/>
              <w:right w:val="single" w:sz="4" w:space="0" w:color="auto"/>
            </w:tcBorders>
            <w:shd w:val="clear" w:color="auto" w:fill="auto"/>
            <w:vAlign w:val="center"/>
            <w:hideMark/>
          </w:tcPr>
          <w:p w14:paraId="62AB4930" w14:textId="77777777" w:rsidR="00E95FA5" w:rsidRPr="00E95FA5" w:rsidRDefault="00E95FA5" w:rsidP="00E95FA5">
            <w:pPr>
              <w:jc w:val="center"/>
              <w:rPr>
                <w:sz w:val="14"/>
                <w:szCs w:val="14"/>
              </w:rPr>
            </w:pPr>
            <w:r w:rsidRPr="00E95FA5">
              <w:rPr>
                <w:sz w:val="14"/>
                <w:szCs w:val="14"/>
              </w:rPr>
              <w:t>Факт предприятия</w:t>
            </w:r>
          </w:p>
        </w:tc>
        <w:tc>
          <w:tcPr>
            <w:tcW w:w="366" w:type="pct"/>
            <w:tcBorders>
              <w:top w:val="nil"/>
              <w:left w:val="nil"/>
              <w:bottom w:val="single" w:sz="4" w:space="0" w:color="auto"/>
              <w:right w:val="single" w:sz="4" w:space="0" w:color="auto"/>
            </w:tcBorders>
            <w:shd w:val="clear" w:color="auto" w:fill="auto"/>
            <w:vAlign w:val="center"/>
            <w:hideMark/>
          </w:tcPr>
          <w:p w14:paraId="6023A661" w14:textId="77777777" w:rsidR="00E95FA5" w:rsidRPr="00E95FA5" w:rsidRDefault="00E95FA5" w:rsidP="00E95FA5">
            <w:pPr>
              <w:jc w:val="center"/>
              <w:rPr>
                <w:sz w:val="14"/>
                <w:szCs w:val="14"/>
              </w:rPr>
            </w:pPr>
            <w:r w:rsidRPr="00E95FA5">
              <w:rPr>
                <w:sz w:val="14"/>
                <w:szCs w:val="14"/>
              </w:rPr>
              <w:t xml:space="preserve">Факт по экспертизе (экономически </w:t>
            </w:r>
            <w:proofErr w:type="spellStart"/>
            <w:r w:rsidRPr="00E95FA5">
              <w:rPr>
                <w:sz w:val="14"/>
                <w:szCs w:val="14"/>
              </w:rPr>
              <w:t>обоснов</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vAlign w:val="center"/>
            <w:hideMark/>
          </w:tcPr>
          <w:p w14:paraId="52B2BF50" w14:textId="77777777" w:rsidR="00E95FA5" w:rsidRPr="00E95FA5" w:rsidRDefault="00E95FA5" w:rsidP="00E95FA5">
            <w:pPr>
              <w:jc w:val="center"/>
              <w:rPr>
                <w:sz w:val="14"/>
                <w:szCs w:val="14"/>
              </w:rPr>
            </w:pPr>
            <w:r w:rsidRPr="00E95FA5">
              <w:rPr>
                <w:sz w:val="14"/>
                <w:szCs w:val="14"/>
              </w:rPr>
              <w:t>Факт по экспертизе (индексация)</w:t>
            </w:r>
          </w:p>
        </w:tc>
        <w:tc>
          <w:tcPr>
            <w:tcW w:w="339" w:type="pct"/>
            <w:tcBorders>
              <w:top w:val="nil"/>
              <w:left w:val="single" w:sz="8" w:space="0" w:color="auto"/>
              <w:bottom w:val="nil"/>
              <w:right w:val="nil"/>
            </w:tcBorders>
            <w:shd w:val="clear" w:color="auto" w:fill="auto"/>
            <w:vAlign w:val="center"/>
            <w:hideMark/>
          </w:tcPr>
          <w:p w14:paraId="2E62455E" w14:textId="77777777" w:rsidR="00E95FA5" w:rsidRPr="00E95FA5" w:rsidRDefault="00E95FA5" w:rsidP="00E95FA5">
            <w:pPr>
              <w:jc w:val="center"/>
              <w:rPr>
                <w:sz w:val="14"/>
                <w:szCs w:val="14"/>
              </w:rPr>
            </w:pPr>
            <w:r w:rsidRPr="00E95FA5">
              <w:rPr>
                <w:sz w:val="14"/>
                <w:szCs w:val="14"/>
              </w:rPr>
              <w:t>Утверждено</w:t>
            </w:r>
          </w:p>
        </w:tc>
        <w:tc>
          <w:tcPr>
            <w:tcW w:w="342" w:type="pct"/>
            <w:tcBorders>
              <w:top w:val="nil"/>
              <w:left w:val="single" w:sz="8" w:space="0" w:color="auto"/>
              <w:bottom w:val="single" w:sz="4" w:space="0" w:color="auto"/>
              <w:right w:val="single" w:sz="4" w:space="0" w:color="auto"/>
            </w:tcBorders>
            <w:shd w:val="clear" w:color="auto" w:fill="auto"/>
            <w:vAlign w:val="center"/>
            <w:hideMark/>
          </w:tcPr>
          <w:p w14:paraId="0B0BF0CE" w14:textId="77777777" w:rsidR="00E95FA5" w:rsidRPr="00E95FA5" w:rsidRDefault="00E95FA5" w:rsidP="00E95FA5">
            <w:pPr>
              <w:jc w:val="center"/>
              <w:rPr>
                <w:sz w:val="14"/>
                <w:szCs w:val="14"/>
              </w:rPr>
            </w:pPr>
            <w:r w:rsidRPr="00E95FA5">
              <w:rPr>
                <w:sz w:val="14"/>
                <w:szCs w:val="14"/>
              </w:rPr>
              <w:t>Предложение предприятия</w:t>
            </w:r>
          </w:p>
        </w:tc>
        <w:tc>
          <w:tcPr>
            <w:tcW w:w="469" w:type="pct"/>
            <w:tcBorders>
              <w:top w:val="nil"/>
              <w:left w:val="nil"/>
              <w:bottom w:val="single" w:sz="4" w:space="0" w:color="auto"/>
              <w:right w:val="single" w:sz="4" w:space="0" w:color="auto"/>
            </w:tcBorders>
            <w:shd w:val="clear" w:color="auto" w:fill="auto"/>
            <w:vAlign w:val="center"/>
            <w:hideMark/>
          </w:tcPr>
          <w:p w14:paraId="6421D784" w14:textId="77777777" w:rsidR="00E95FA5" w:rsidRPr="00E95FA5" w:rsidRDefault="00E95FA5" w:rsidP="00E95FA5">
            <w:pPr>
              <w:jc w:val="center"/>
              <w:rPr>
                <w:sz w:val="14"/>
                <w:szCs w:val="14"/>
              </w:rPr>
            </w:pPr>
            <w:r w:rsidRPr="00E95FA5">
              <w:rPr>
                <w:sz w:val="14"/>
                <w:szCs w:val="14"/>
              </w:rPr>
              <w:t>Предложение эксперта</w:t>
            </w:r>
          </w:p>
        </w:tc>
        <w:tc>
          <w:tcPr>
            <w:tcW w:w="245" w:type="pct"/>
            <w:tcBorders>
              <w:top w:val="nil"/>
              <w:left w:val="nil"/>
              <w:bottom w:val="single" w:sz="4" w:space="0" w:color="auto"/>
              <w:right w:val="single" w:sz="4" w:space="0" w:color="auto"/>
            </w:tcBorders>
            <w:shd w:val="clear" w:color="auto" w:fill="auto"/>
            <w:noWrap/>
            <w:vAlign w:val="center"/>
            <w:hideMark/>
          </w:tcPr>
          <w:p w14:paraId="0155C424" w14:textId="77777777" w:rsidR="00E95FA5" w:rsidRPr="00E95FA5" w:rsidRDefault="00E95FA5" w:rsidP="00E95FA5">
            <w:pPr>
              <w:jc w:val="center"/>
              <w:rPr>
                <w:sz w:val="14"/>
                <w:szCs w:val="14"/>
              </w:rPr>
            </w:pPr>
            <w:r w:rsidRPr="00E95FA5">
              <w:rPr>
                <w:sz w:val="14"/>
                <w:szCs w:val="14"/>
              </w:rPr>
              <w:t>Корректировка</w:t>
            </w:r>
          </w:p>
        </w:tc>
        <w:tc>
          <w:tcPr>
            <w:tcW w:w="272" w:type="pct"/>
            <w:tcBorders>
              <w:top w:val="nil"/>
              <w:left w:val="nil"/>
              <w:bottom w:val="single" w:sz="4" w:space="0" w:color="auto"/>
              <w:right w:val="single" w:sz="4" w:space="0" w:color="auto"/>
            </w:tcBorders>
            <w:shd w:val="clear" w:color="auto" w:fill="auto"/>
            <w:vAlign w:val="center"/>
            <w:hideMark/>
          </w:tcPr>
          <w:p w14:paraId="52523CBE" w14:textId="77777777" w:rsidR="00E95FA5" w:rsidRPr="00E95FA5" w:rsidRDefault="00E95FA5" w:rsidP="00E95FA5">
            <w:pPr>
              <w:jc w:val="center"/>
              <w:rPr>
                <w:sz w:val="14"/>
                <w:szCs w:val="14"/>
              </w:rPr>
            </w:pPr>
            <w:r w:rsidRPr="00E95FA5">
              <w:rPr>
                <w:sz w:val="14"/>
                <w:szCs w:val="14"/>
              </w:rPr>
              <w:t>Рост 2023/2022</w:t>
            </w:r>
          </w:p>
        </w:tc>
        <w:tc>
          <w:tcPr>
            <w:tcW w:w="355" w:type="pct"/>
            <w:tcBorders>
              <w:top w:val="nil"/>
              <w:left w:val="nil"/>
              <w:bottom w:val="single" w:sz="4" w:space="0" w:color="auto"/>
              <w:right w:val="single" w:sz="8" w:space="0" w:color="auto"/>
            </w:tcBorders>
            <w:shd w:val="clear" w:color="auto" w:fill="auto"/>
            <w:vAlign w:val="center"/>
            <w:hideMark/>
          </w:tcPr>
          <w:p w14:paraId="37F1308C" w14:textId="77777777" w:rsidR="00E95FA5" w:rsidRPr="00E95FA5" w:rsidRDefault="00E95FA5" w:rsidP="00E95FA5">
            <w:pPr>
              <w:jc w:val="center"/>
              <w:rPr>
                <w:sz w:val="14"/>
                <w:szCs w:val="14"/>
              </w:rPr>
            </w:pPr>
            <w:r w:rsidRPr="00E95FA5">
              <w:rPr>
                <w:sz w:val="14"/>
                <w:szCs w:val="14"/>
              </w:rPr>
              <w:t>Комментарии, примечания и выводы экспертов</w:t>
            </w:r>
          </w:p>
        </w:tc>
      </w:tr>
      <w:tr w:rsidR="00E95FA5" w:rsidRPr="00E95FA5" w14:paraId="5C30394F" w14:textId="77777777" w:rsidTr="00D41847">
        <w:trPr>
          <w:trHeight w:val="20"/>
          <w:jc w:val="center"/>
        </w:trPr>
        <w:tc>
          <w:tcPr>
            <w:tcW w:w="430" w:type="pct"/>
            <w:tcBorders>
              <w:top w:val="nil"/>
              <w:left w:val="single" w:sz="8" w:space="0" w:color="auto"/>
              <w:bottom w:val="single" w:sz="8" w:space="0" w:color="auto"/>
              <w:right w:val="single" w:sz="4" w:space="0" w:color="auto"/>
            </w:tcBorders>
            <w:shd w:val="clear" w:color="auto" w:fill="auto"/>
            <w:noWrap/>
            <w:vAlign w:val="bottom"/>
            <w:hideMark/>
          </w:tcPr>
          <w:p w14:paraId="48735BCE" w14:textId="77777777" w:rsidR="00E95FA5" w:rsidRPr="00E95FA5" w:rsidRDefault="00E95FA5" w:rsidP="00E95FA5">
            <w:pPr>
              <w:jc w:val="center"/>
              <w:rPr>
                <w:sz w:val="14"/>
                <w:szCs w:val="14"/>
              </w:rPr>
            </w:pPr>
            <w:r w:rsidRPr="00E95FA5">
              <w:rPr>
                <w:sz w:val="14"/>
                <w:szCs w:val="14"/>
              </w:rPr>
              <w:t>1</w:t>
            </w:r>
          </w:p>
        </w:tc>
        <w:tc>
          <w:tcPr>
            <w:tcW w:w="797" w:type="pct"/>
            <w:tcBorders>
              <w:top w:val="nil"/>
              <w:left w:val="nil"/>
              <w:bottom w:val="single" w:sz="8" w:space="0" w:color="auto"/>
              <w:right w:val="single" w:sz="4" w:space="0" w:color="auto"/>
            </w:tcBorders>
            <w:shd w:val="clear" w:color="auto" w:fill="auto"/>
            <w:noWrap/>
            <w:vAlign w:val="bottom"/>
            <w:hideMark/>
          </w:tcPr>
          <w:p w14:paraId="0C95B70B" w14:textId="77777777" w:rsidR="00E95FA5" w:rsidRPr="00E95FA5" w:rsidRDefault="00E95FA5" w:rsidP="00E95FA5">
            <w:pPr>
              <w:jc w:val="center"/>
              <w:rPr>
                <w:sz w:val="14"/>
                <w:szCs w:val="14"/>
              </w:rPr>
            </w:pPr>
            <w:r w:rsidRPr="00E95FA5">
              <w:rPr>
                <w:sz w:val="14"/>
                <w:szCs w:val="14"/>
              </w:rPr>
              <w:t>2</w:t>
            </w:r>
          </w:p>
        </w:tc>
        <w:tc>
          <w:tcPr>
            <w:tcW w:w="369" w:type="pct"/>
            <w:tcBorders>
              <w:top w:val="nil"/>
              <w:left w:val="nil"/>
              <w:bottom w:val="single" w:sz="8" w:space="0" w:color="auto"/>
              <w:right w:val="nil"/>
            </w:tcBorders>
            <w:shd w:val="clear" w:color="auto" w:fill="auto"/>
            <w:noWrap/>
            <w:vAlign w:val="center"/>
            <w:hideMark/>
          </w:tcPr>
          <w:p w14:paraId="669BE63A" w14:textId="77777777" w:rsidR="00E95FA5" w:rsidRPr="00E95FA5" w:rsidRDefault="00E95FA5" w:rsidP="00E95FA5">
            <w:pPr>
              <w:jc w:val="center"/>
              <w:rPr>
                <w:sz w:val="14"/>
                <w:szCs w:val="14"/>
              </w:rPr>
            </w:pPr>
            <w:r w:rsidRPr="00E95FA5">
              <w:rPr>
                <w:sz w:val="14"/>
                <w:szCs w:val="14"/>
              </w:rPr>
              <w:t>3</w:t>
            </w:r>
          </w:p>
        </w:tc>
        <w:tc>
          <w:tcPr>
            <w:tcW w:w="339" w:type="pct"/>
            <w:tcBorders>
              <w:top w:val="nil"/>
              <w:left w:val="nil"/>
              <w:bottom w:val="single" w:sz="8" w:space="0" w:color="auto"/>
              <w:right w:val="single" w:sz="4" w:space="0" w:color="auto"/>
            </w:tcBorders>
            <w:shd w:val="clear" w:color="auto" w:fill="auto"/>
            <w:noWrap/>
            <w:vAlign w:val="bottom"/>
            <w:hideMark/>
          </w:tcPr>
          <w:p w14:paraId="05DC38FC" w14:textId="77777777" w:rsidR="00E95FA5" w:rsidRPr="00E95FA5" w:rsidRDefault="00E95FA5" w:rsidP="00E95FA5">
            <w:pPr>
              <w:jc w:val="center"/>
              <w:rPr>
                <w:sz w:val="14"/>
                <w:szCs w:val="14"/>
              </w:rPr>
            </w:pPr>
            <w:r w:rsidRPr="00E95FA5">
              <w:rPr>
                <w:sz w:val="14"/>
                <w:szCs w:val="14"/>
              </w:rPr>
              <w:t>11</w:t>
            </w:r>
          </w:p>
        </w:tc>
        <w:tc>
          <w:tcPr>
            <w:tcW w:w="339" w:type="pct"/>
            <w:tcBorders>
              <w:top w:val="nil"/>
              <w:left w:val="nil"/>
              <w:bottom w:val="single" w:sz="8" w:space="0" w:color="auto"/>
              <w:right w:val="single" w:sz="4" w:space="0" w:color="auto"/>
            </w:tcBorders>
            <w:shd w:val="clear" w:color="auto" w:fill="auto"/>
            <w:noWrap/>
            <w:vAlign w:val="bottom"/>
            <w:hideMark/>
          </w:tcPr>
          <w:p w14:paraId="6C82BCF6" w14:textId="77777777" w:rsidR="00E95FA5" w:rsidRPr="00E95FA5" w:rsidRDefault="00E95FA5" w:rsidP="00E95FA5">
            <w:pPr>
              <w:jc w:val="center"/>
              <w:rPr>
                <w:sz w:val="14"/>
                <w:szCs w:val="14"/>
              </w:rPr>
            </w:pPr>
            <w:r w:rsidRPr="00E95FA5">
              <w:rPr>
                <w:sz w:val="14"/>
                <w:szCs w:val="14"/>
              </w:rPr>
              <w:t>12</w:t>
            </w:r>
          </w:p>
        </w:tc>
        <w:tc>
          <w:tcPr>
            <w:tcW w:w="366" w:type="pct"/>
            <w:tcBorders>
              <w:top w:val="nil"/>
              <w:left w:val="nil"/>
              <w:bottom w:val="single" w:sz="8" w:space="0" w:color="auto"/>
              <w:right w:val="single" w:sz="4" w:space="0" w:color="auto"/>
            </w:tcBorders>
            <w:shd w:val="clear" w:color="auto" w:fill="auto"/>
            <w:noWrap/>
            <w:vAlign w:val="bottom"/>
            <w:hideMark/>
          </w:tcPr>
          <w:p w14:paraId="6E982A04" w14:textId="77777777" w:rsidR="00E95FA5" w:rsidRPr="00E95FA5" w:rsidRDefault="00E95FA5" w:rsidP="00E95FA5">
            <w:pPr>
              <w:jc w:val="center"/>
              <w:rPr>
                <w:sz w:val="14"/>
                <w:szCs w:val="14"/>
              </w:rPr>
            </w:pPr>
            <w:r w:rsidRPr="00E95FA5">
              <w:rPr>
                <w:sz w:val="14"/>
                <w:szCs w:val="14"/>
              </w:rPr>
              <w:t>13</w:t>
            </w:r>
          </w:p>
        </w:tc>
        <w:tc>
          <w:tcPr>
            <w:tcW w:w="339" w:type="pct"/>
            <w:tcBorders>
              <w:top w:val="nil"/>
              <w:left w:val="nil"/>
              <w:bottom w:val="single" w:sz="8" w:space="0" w:color="auto"/>
              <w:right w:val="single" w:sz="4" w:space="0" w:color="auto"/>
            </w:tcBorders>
            <w:shd w:val="clear" w:color="auto" w:fill="auto"/>
            <w:noWrap/>
            <w:vAlign w:val="bottom"/>
            <w:hideMark/>
          </w:tcPr>
          <w:p w14:paraId="5E90D702" w14:textId="77777777" w:rsidR="00E95FA5" w:rsidRPr="00E95FA5" w:rsidRDefault="00E95FA5" w:rsidP="00E95FA5">
            <w:pPr>
              <w:jc w:val="center"/>
              <w:rPr>
                <w:sz w:val="14"/>
                <w:szCs w:val="14"/>
              </w:rPr>
            </w:pPr>
            <w:r w:rsidRPr="00E95FA5">
              <w:rPr>
                <w:sz w:val="14"/>
                <w:szCs w:val="14"/>
              </w:rPr>
              <w:t>14</w:t>
            </w:r>
          </w:p>
        </w:tc>
        <w:tc>
          <w:tcPr>
            <w:tcW w:w="339" w:type="pct"/>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759555CB" w14:textId="77777777" w:rsidR="00E95FA5" w:rsidRPr="00E95FA5" w:rsidRDefault="00E95FA5" w:rsidP="00E95FA5">
            <w:pPr>
              <w:jc w:val="center"/>
              <w:rPr>
                <w:sz w:val="14"/>
                <w:szCs w:val="14"/>
              </w:rPr>
            </w:pPr>
            <w:r w:rsidRPr="00E95FA5">
              <w:rPr>
                <w:sz w:val="14"/>
                <w:szCs w:val="14"/>
              </w:rPr>
              <w:t>16</w:t>
            </w:r>
          </w:p>
        </w:tc>
        <w:tc>
          <w:tcPr>
            <w:tcW w:w="342" w:type="pct"/>
            <w:tcBorders>
              <w:top w:val="nil"/>
              <w:left w:val="single" w:sz="8" w:space="0" w:color="auto"/>
              <w:bottom w:val="nil"/>
              <w:right w:val="single" w:sz="4" w:space="0" w:color="auto"/>
            </w:tcBorders>
            <w:shd w:val="clear" w:color="auto" w:fill="auto"/>
            <w:vAlign w:val="center"/>
            <w:hideMark/>
          </w:tcPr>
          <w:p w14:paraId="7D09466D" w14:textId="77777777" w:rsidR="00E95FA5" w:rsidRPr="00E95FA5" w:rsidRDefault="00E95FA5" w:rsidP="00E95FA5">
            <w:pPr>
              <w:jc w:val="center"/>
              <w:rPr>
                <w:sz w:val="14"/>
                <w:szCs w:val="14"/>
              </w:rPr>
            </w:pPr>
            <w:r w:rsidRPr="00E95FA5">
              <w:rPr>
                <w:sz w:val="14"/>
                <w:szCs w:val="14"/>
              </w:rPr>
              <w:t> </w:t>
            </w:r>
          </w:p>
        </w:tc>
        <w:tc>
          <w:tcPr>
            <w:tcW w:w="469" w:type="pct"/>
            <w:tcBorders>
              <w:top w:val="nil"/>
              <w:left w:val="nil"/>
              <w:bottom w:val="nil"/>
              <w:right w:val="single" w:sz="4" w:space="0" w:color="auto"/>
            </w:tcBorders>
            <w:shd w:val="clear" w:color="auto" w:fill="auto"/>
            <w:vAlign w:val="center"/>
            <w:hideMark/>
          </w:tcPr>
          <w:p w14:paraId="67DFC333" w14:textId="77777777" w:rsidR="00E95FA5" w:rsidRPr="00E95FA5" w:rsidRDefault="00E95FA5" w:rsidP="00E95FA5">
            <w:pPr>
              <w:jc w:val="center"/>
              <w:rPr>
                <w:sz w:val="14"/>
                <w:szCs w:val="14"/>
              </w:rPr>
            </w:pPr>
            <w:r w:rsidRPr="00E95FA5">
              <w:rPr>
                <w:sz w:val="14"/>
                <w:szCs w:val="14"/>
              </w:rPr>
              <w:t> </w:t>
            </w:r>
          </w:p>
        </w:tc>
        <w:tc>
          <w:tcPr>
            <w:tcW w:w="245" w:type="pct"/>
            <w:tcBorders>
              <w:top w:val="nil"/>
              <w:left w:val="nil"/>
              <w:bottom w:val="nil"/>
              <w:right w:val="single" w:sz="4" w:space="0" w:color="auto"/>
            </w:tcBorders>
            <w:shd w:val="clear" w:color="auto" w:fill="auto"/>
            <w:noWrap/>
            <w:vAlign w:val="center"/>
            <w:hideMark/>
          </w:tcPr>
          <w:p w14:paraId="0E506242" w14:textId="77777777" w:rsidR="00E95FA5" w:rsidRPr="00E95FA5" w:rsidRDefault="00E95FA5" w:rsidP="00E95FA5">
            <w:pPr>
              <w:jc w:val="center"/>
              <w:rPr>
                <w:sz w:val="14"/>
                <w:szCs w:val="14"/>
              </w:rPr>
            </w:pPr>
            <w:r w:rsidRPr="00E95FA5">
              <w:rPr>
                <w:sz w:val="14"/>
                <w:szCs w:val="14"/>
              </w:rPr>
              <w:t> </w:t>
            </w:r>
          </w:p>
        </w:tc>
        <w:tc>
          <w:tcPr>
            <w:tcW w:w="272" w:type="pct"/>
            <w:tcBorders>
              <w:top w:val="nil"/>
              <w:left w:val="nil"/>
              <w:bottom w:val="nil"/>
              <w:right w:val="single" w:sz="4" w:space="0" w:color="auto"/>
            </w:tcBorders>
            <w:shd w:val="clear" w:color="auto" w:fill="auto"/>
            <w:vAlign w:val="center"/>
            <w:hideMark/>
          </w:tcPr>
          <w:p w14:paraId="3CD63294" w14:textId="77777777" w:rsidR="00E95FA5" w:rsidRPr="00E95FA5" w:rsidRDefault="00E95FA5" w:rsidP="00E95FA5">
            <w:pPr>
              <w:jc w:val="center"/>
              <w:rPr>
                <w:sz w:val="14"/>
                <w:szCs w:val="14"/>
              </w:rPr>
            </w:pPr>
            <w:r w:rsidRPr="00E95FA5">
              <w:rPr>
                <w:sz w:val="14"/>
                <w:szCs w:val="14"/>
              </w:rPr>
              <w:t> </w:t>
            </w:r>
          </w:p>
        </w:tc>
        <w:tc>
          <w:tcPr>
            <w:tcW w:w="355" w:type="pct"/>
            <w:tcBorders>
              <w:top w:val="nil"/>
              <w:left w:val="nil"/>
              <w:bottom w:val="nil"/>
              <w:right w:val="single" w:sz="8" w:space="0" w:color="auto"/>
            </w:tcBorders>
            <w:shd w:val="clear" w:color="auto" w:fill="auto"/>
            <w:vAlign w:val="center"/>
            <w:hideMark/>
          </w:tcPr>
          <w:p w14:paraId="005F1EE0" w14:textId="77777777" w:rsidR="00E95FA5" w:rsidRPr="00E95FA5" w:rsidRDefault="00E95FA5" w:rsidP="00E95FA5">
            <w:pPr>
              <w:jc w:val="center"/>
              <w:rPr>
                <w:sz w:val="14"/>
                <w:szCs w:val="14"/>
              </w:rPr>
            </w:pPr>
            <w:r w:rsidRPr="00E95FA5">
              <w:rPr>
                <w:sz w:val="14"/>
                <w:szCs w:val="14"/>
              </w:rPr>
              <w:t> </w:t>
            </w:r>
          </w:p>
        </w:tc>
      </w:tr>
      <w:tr w:rsidR="00E95FA5" w:rsidRPr="00E95FA5" w14:paraId="6E7F8772" w14:textId="77777777" w:rsidTr="00D41847">
        <w:trPr>
          <w:trHeight w:val="20"/>
          <w:jc w:val="center"/>
        </w:trPr>
        <w:tc>
          <w:tcPr>
            <w:tcW w:w="1227" w:type="pct"/>
            <w:gridSpan w:val="2"/>
            <w:tcBorders>
              <w:top w:val="single" w:sz="8" w:space="0" w:color="auto"/>
              <w:left w:val="single" w:sz="8" w:space="0" w:color="auto"/>
              <w:bottom w:val="single" w:sz="4" w:space="0" w:color="auto"/>
              <w:right w:val="nil"/>
            </w:tcBorders>
            <w:shd w:val="clear" w:color="auto" w:fill="auto"/>
            <w:noWrap/>
            <w:vAlign w:val="bottom"/>
            <w:hideMark/>
          </w:tcPr>
          <w:p w14:paraId="411385E9" w14:textId="77777777" w:rsidR="00E95FA5" w:rsidRPr="00E95FA5" w:rsidRDefault="00E95FA5" w:rsidP="00E95FA5">
            <w:pPr>
              <w:rPr>
                <w:b/>
                <w:bCs/>
                <w:sz w:val="14"/>
                <w:szCs w:val="14"/>
              </w:rPr>
            </w:pPr>
            <w:r w:rsidRPr="00E95FA5">
              <w:rPr>
                <w:b/>
                <w:bCs/>
                <w:sz w:val="14"/>
                <w:szCs w:val="14"/>
              </w:rPr>
              <w:t>Расчёт коэффициента индексации</w:t>
            </w:r>
          </w:p>
        </w:tc>
        <w:tc>
          <w:tcPr>
            <w:tcW w:w="369" w:type="pct"/>
            <w:tcBorders>
              <w:top w:val="nil"/>
              <w:left w:val="nil"/>
              <w:bottom w:val="single" w:sz="4" w:space="0" w:color="auto"/>
              <w:right w:val="nil"/>
            </w:tcBorders>
            <w:shd w:val="clear" w:color="auto" w:fill="auto"/>
            <w:noWrap/>
            <w:vAlign w:val="bottom"/>
            <w:hideMark/>
          </w:tcPr>
          <w:p w14:paraId="25050753"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4" w:space="0" w:color="auto"/>
              <w:right w:val="nil"/>
            </w:tcBorders>
            <w:shd w:val="clear" w:color="auto" w:fill="auto"/>
            <w:noWrap/>
            <w:vAlign w:val="bottom"/>
            <w:hideMark/>
          </w:tcPr>
          <w:p w14:paraId="4CF6C029"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4" w:space="0" w:color="auto"/>
              <w:right w:val="nil"/>
            </w:tcBorders>
            <w:shd w:val="clear" w:color="auto" w:fill="auto"/>
            <w:noWrap/>
            <w:vAlign w:val="bottom"/>
            <w:hideMark/>
          </w:tcPr>
          <w:p w14:paraId="3136C9E6" w14:textId="77777777" w:rsidR="00E95FA5" w:rsidRPr="00E95FA5" w:rsidRDefault="00E95FA5" w:rsidP="00E95FA5">
            <w:pPr>
              <w:rPr>
                <w:b/>
                <w:bCs/>
                <w:sz w:val="14"/>
                <w:szCs w:val="14"/>
              </w:rPr>
            </w:pPr>
            <w:r w:rsidRPr="00E95FA5">
              <w:rPr>
                <w:b/>
                <w:bCs/>
                <w:sz w:val="14"/>
                <w:szCs w:val="14"/>
              </w:rPr>
              <w:t> </w:t>
            </w:r>
          </w:p>
        </w:tc>
        <w:tc>
          <w:tcPr>
            <w:tcW w:w="366" w:type="pct"/>
            <w:tcBorders>
              <w:top w:val="nil"/>
              <w:left w:val="nil"/>
              <w:bottom w:val="single" w:sz="4" w:space="0" w:color="auto"/>
              <w:right w:val="nil"/>
            </w:tcBorders>
            <w:shd w:val="clear" w:color="auto" w:fill="auto"/>
            <w:noWrap/>
            <w:vAlign w:val="bottom"/>
            <w:hideMark/>
          </w:tcPr>
          <w:p w14:paraId="1DEC50B4"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4" w:space="0" w:color="auto"/>
              <w:right w:val="nil"/>
            </w:tcBorders>
            <w:shd w:val="clear" w:color="auto" w:fill="auto"/>
            <w:noWrap/>
            <w:vAlign w:val="bottom"/>
            <w:hideMark/>
          </w:tcPr>
          <w:p w14:paraId="0DE0BC32"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single" w:sz="8" w:space="0" w:color="auto"/>
              <w:bottom w:val="single" w:sz="4" w:space="0" w:color="auto"/>
              <w:right w:val="nil"/>
            </w:tcBorders>
            <w:shd w:val="clear" w:color="auto" w:fill="auto"/>
            <w:noWrap/>
            <w:vAlign w:val="bottom"/>
            <w:hideMark/>
          </w:tcPr>
          <w:p w14:paraId="01A0837D" w14:textId="77777777" w:rsidR="00E95FA5" w:rsidRPr="00E95FA5" w:rsidRDefault="00E95FA5" w:rsidP="00E95FA5">
            <w:pPr>
              <w:rPr>
                <w:b/>
                <w:bCs/>
                <w:sz w:val="14"/>
                <w:szCs w:val="14"/>
              </w:rPr>
            </w:pPr>
            <w:r w:rsidRPr="00E95FA5">
              <w:rPr>
                <w:b/>
                <w:bCs/>
                <w:sz w:val="14"/>
                <w:szCs w:val="14"/>
              </w:rPr>
              <w:t> </w:t>
            </w:r>
          </w:p>
        </w:tc>
        <w:tc>
          <w:tcPr>
            <w:tcW w:w="342"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5E1042B" w14:textId="77777777" w:rsidR="00E95FA5" w:rsidRPr="00E95FA5" w:rsidRDefault="00E95FA5" w:rsidP="00E95FA5">
            <w:pPr>
              <w:rPr>
                <w:b/>
                <w:bCs/>
                <w:sz w:val="14"/>
                <w:szCs w:val="14"/>
              </w:rPr>
            </w:pPr>
            <w:r w:rsidRPr="00E95FA5">
              <w:rPr>
                <w:b/>
                <w:bCs/>
                <w:sz w:val="14"/>
                <w:szCs w:val="14"/>
              </w:rPr>
              <w:t> </w:t>
            </w:r>
          </w:p>
        </w:tc>
        <w:tc>
          <w:tcPr>
            <w:tcW w:w="469" w:type="pct"/>
            <w:tcBorders>
              <w:top w:val="single" w:sz="8" w:space="0" w:color="auto"/>
              <w:left w:val="nil"/>
              <w:bottom w:val="single" w:sz="4" w:space="0" w:color="auto"/>
              <w:right w:val="single" w:sz="4" w:space="0" w:color="auto"/>
            </w:tcBorders>
            <w:shd w:val="clear" w:color="auto" w:fill="auto"/>
            <w:noWrap/>
            <w:vAlign w:val="bottom"/>
            <w:hideMark/>
          </w:tcPr>
          <w:p w14:paraId="24698A1D" w14:textId="77777777" w:rsidR="00E95FA5" w:rsidRPr="00E95FA5" w:rsidRDefault="00E95FA5" w:rsidP="00E95FA5">
            <w:pPr>
              <w:rPr>
                <w:b/>
                <w:bCs/>
                <w:sz w:val="14"/>
                <w:szCs w:val="14"/>
              </w:rPr>
            </w:pPr>
            <w:r w:rsidRPr="00E95FA5">
              <w:rPr>
                <w:b/>
                <w:bCs/>
                <w:sz w:val="14"/>
                <w:szCs w:val="14"/>
              </w:rPr>
              <w:t> </w:t>
            </w:r>
          </w:p>
        </w:tc>
        <w:tc>
          <w:tcPr>
            <w:tcW w:w="245" w:type="pct"/>
            <w:tcBorders>
              <w:top w:val="single" w:sz="8" w:space="0" w:color="auto"/>
              <w:left w:val="nil"/>
              <w:bottom w:val="single" w:sz="4" w:space="0" w:color="auto"/>
              <w:right w:val="single" w:sz="4" w:space="0" w:color="auto"/>
            </w:tcBorders>
            <w:shd w:val="clear" w:color="auto" w:fill="auto"/>
            <w:noWrap/>
            <w:vAlign w:val="bottom"/>
            <w:hideMark/>
          </w:tcPr>
          <w:p w14:paraId="7FE44B1D" w14:textId="77777777" w:rsidR="00E95FA5" w:rsidRPr="00E95FA5" w:rsidRDefault="00E95FA5" w:rsidP="00E95FA5">
            <w:pPr>
              <w:rPr>
                <w:b/>
                <w:bCs/>
                <w:sz w:val="14"/>
                <w:szCs w:val="14"/>
              </w:rPr>
            </w:pPr>
            <w:r w:rsidRPr="00E95FA5">
              <w:rPr>
                <w:b/>
                <w:bCs/>
                <w:sz w:val="14"/>
                <w:szCs w:val="14"/>
              </w:rPr>
              <w:t> </w:t>
            </w:r>
          </w:p>
        </w:tc>
        <w:tc>
          <w:tcPr>
            <w:tcW w:w="272" w:type="pct"/>
            <w:tcBorders>
              <w:top w:val="single" w:sz="8" w:space="0" w:color="auto"/>
              <w:left w:val="nil"/>
              <w:bottom w:val="single" w:sz="4" w:space="0" w:color="auto"/>
              <w:right w:val="single" w:sz="4" w:space="0" w:color="auto"/>
            </w:tcBorders>
            <w:shd w:val="clear" w:color="auto" w:fill="auto"/>
            <w:noWrap/>
            <w:vAlign w:val="bottom"/>
            <w:hideMark/>
          </w:tcPr>
          <w:p w14:paraId="74228A83" w14:textId="77777777" w:rsidR="00E95FA5" w:rsidRPr="00E95FA5" w:rsidRDefault="00E95FA5" w:rsidP="00E95FA5">
            <w:pPr>
              <w:rPr>
                <w:b/>
                <w:bCs/>
                <w:sz w:val="14"/>
                <w:szCs w:val="14"/>
              </w:rPr>
            </w:pPr>
            <w:r w:rsidRPr="00E95FA5">
              <w:rPr>
                <w:b/>
                <w:bCs/>
                <w:sz w:val="14"/>
                <w:szCs w:val="14"/>
              </w:rPr>
              <w:t> </w:t>
            </w:r>
          </w:p>
        </w:tc>
        <w:tc>
          <w:tcPr>
            <w:tcW w:w="355" w:type="pct"/>
            <w:tcBorders>
              <w:top w:val="single" w:sz="8" w:space="0" w:color="auto"/>
              <w:left w:val="nil"/>
              <w:bottom w:val="single" w:sz="4" w:space="0" w:color="auto"/>
              <w:right w:val="single" w:sz="8" w:space="0" w:color="auto"/>
            </w:tcBorders>
            <w:shd w:val="clear" w:color="auto" w:fill="auto"/>
            <w:vAlign w:val="bottom"/>
            <w:hideMark/>
          </w:tcPr>
          <w:p w14:paraId="6C28A645" w14:textId="77777777" w:rsidR="00E95FA5" w:rsidRPr="00E95FA5" w:rsidRDefault="00E95FA5" w:rsidP="00E95FA5">
            <w:pPr>
              <w:rPr>
                <w:b/>
                <w:bCs/>
                <w:sz w:val="14"/>
                <w:szCs w:val="14"/>
              </w:rPr>
            </w:pPr>
            <w:r w:rsidRPr="00E95FA5">
              <w:rPr>
                <w:b/>
                <w:bCs/>
                <w:sz w:val="14"/>
                <w:szCs w:val="14"/>
              </w:rPr>
              <w:t> </w:t>
            </w:r>
          </w:p>
        </w:tc>
      </w:tr>
      <w:tr w:rsidR="00E95FA5" w:rsidRPr="00E95FA5" w14:paraId="7D650F56"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D7C0D49" w14:textId="77777777" w:rsidR="00E95FA5" w:rsidRPr="00E95FA5" w:rsidRDefault="00E95FA5" w:rsidP="00E95FA5">
            <w:pPr>
              <w:jc w:val="center"/>
              <w:rPr>
                <w:sz w:val="14"/>
                <w:szCs w:val="14"/>
              </w:rPr>
            </w:pPr>
            <w:r w:rsidRPr="00E95FA5">
              <w:rPr>
                <w:sz w:val="14"/>
                <w:szCs w:val="14"/>
              </w:rPr>
              <w:t>1</w:t>
            </w:r>
          </w:p>
        </w:tc>
        <w:tc>
          <w:tcPr>
            <w:tcW w:w="797" w:type="pct"/>
            <w:tcBorders>
              <w:top w:val="nil"/>
              <w:left w:val="nil"/>
              <w:bottom w:val="single" w:sz="4" w:space="0" w:color="auto"/>
              <w:right w:val="single" w:sz="4" w:space="0" w:color="auto"/>
            </w:tcBorders>
            <w:shd w:val="clear" w:color="auto" w:fill="auto"/>
            <w:vAlign w:val="bottom"/>
            <w:hideMark/>
          </w:tcPr>
          <w:p w14:paraId="0B168084" w14:textId="77777777" w:rsidR="00E95FA5" w:rsidRPr="00E95FA5" w:rsidRDefault="00E95FA5" w:rsidP="00E95FA5">
            <w:pPr>
              <w:rPr>
                <w:sz w:val="14"/>
                <w:szCs w:val="14"/>
              </w:rPr>
            </w:pPr>
            <w:r w:rsidRPr="00E95FA5">
              <w:rPr>
                <w:sz w:val="14"/>
                <w:szCs w:val="14"/>
              </w:rPr>
              <w:t>ИПЦ</w:t>
            </w:r>
          </w:p>
        </w:tc>
        <w:tc>
          <w:tcPr>
            <w:tcW w:w="369" w:type="pct"/>
            <w:tcBorders>
              <w:top w:val="nil"/>
              <w:left w:val="nil"/>
              <w:bottom w:val="single" w:sz="4" w:space="0" w:color="auto"/>
              <w:right w:val="nil"/>
            </w:tcBorders>
            <w:shd w:val="clear" w:color="auto" w:fill="auto"/>
            <w:noWrap/>
            <w:vAlign w:val="center"/>
            <w:hideMark/>
          </w:tcPr>
          <w:p w14:paraId="794CF701" w14:textId="77777777" w:rsidR="00E95FA5" w:rsidRPr="00E95FA5" w:rsidRDefault="00E95FA5" w:rsidP="00E95FA5">
            <w:pPr>
              <w:jc w:val="center"/>
              <w:rPr>
                <w:sz w:val="14"/>
                <w:szCs w:val="14"/>
              </w:rPr>
            </w:pPr>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8ACE444" w14:textId="77777777" w:rsidR="00E95FA5" w:rsidRPr="00E95FA5" w:rsidRDefault="00E95FA5" w:rsidP="00E95FA5">
            <w:pPr>
              <w:jc w:val="right"/>
              <w:rPr>
                <w:sz w:val="14"/>
                <w:szCs w:val="14"/>
              </w:rPr>
            </w:pPr>
            <w:r w:rsidRPr="00E95FA5">
              <w:rPr>
                <w:sz w:val="14"/>
                <w:szCs w:val="14"/>
              </w:rPr>
              <w:t>3,60%</w:t>
            </w:r>
          </w:p>
        </w:tc>
        <w:tc>
          <w:tcPr>
            <w:tcW w:w="339" w:type="pct"/>
            <w:tcBorders>
              <w:top w:val="nil"/>
              <w:left w:val="nil"/>
              <w:bottom w:val="single" w:sz="4" w:space="0" w:color="auto"/>
              <w:right w:val="single" w:sz="4" w:space="0" w:color="auto"/>
            </w:tcBorders>
            <w:shd w:val="clear" w:color="auto" w:fill="auto"/>
            <w:noWrap/>
            <w:vAlign w:val="bottom"/>
            <w:hideMark/>
          </w:tcPr>
          <w:p w14:paraId="3BBDC4C4" w14:textId="77777777" w:rsidR="00E95FA5" w:rsidRPr="00E95FA5" w:rsidRDefault="00E95FA5" w:rsidP="00E95FA5">
            <w:pPr>
              <w:jc w:val="right"/>
              <w:rPr>
                <w:sz w:val="14"/>
                <w:szCs w:val="14"/>
              </w:rPr>
            </w:pPr>
            <w:r w:rsidRPr="00E95FA5">
              <w:rPr>
                <w:sz w:val="14"/>
                <w:szCs w:val="14"/>
              </w:rPr>
              <w:t>9,16%</w:t>
            </w:r>
          </w:p>
        </w:tc>
        <w:tc>
          <w:tcPr>
            <w:tcW w:w="366" w:type="pct"/>
            <w:tcBorders>
              <w:top w:val="nil"/>
              <w:left w:val="nil"/>
              <w:bottom w:val="single" w:sz="4" w:space="0" w:color="auto"/>
              <w:right w:val="single" w:sz="4" w:space="0" w:color="auto"/>
            </w:tcBorders>
            <w:shd w:val="clear" w:color="auto" w:fill="auto"/>
            <w:noWrap/>
            <w:vAlign w:val="bottom"/>
            <w:hideMark/>
          </w:tcPr>
          <w:p w14:paraId="7A3278A7" w14:textId="77777777" w:rsidR="00E95FA5" w:rsidRPr="00E95FA5" w:rsidRDefault="00E95FA5" w:rsidP="00E95FA5">
            <w:pPr>
              <w:jc w:val="right"/>
              <w:rPr>
                <w:sz w:val="14"/>
                <w:szCs w:val="14"/>
              </w:rPr>
            </w:pPr>
            <w:r w:rsidRPr="00E95FA5">
              <w:rPr>
                <w:sz w:val="14"/>
                <w:szCs w:val="14"/>
              </w:rPr>
              <w:t>6,70%</w:t>
            </w:r>
          </w:p>
        </w:tc>
        <w:tc>
          <w:tcPr>
            <w:tcW w:w="339" w:type="pct"/>
            <w:tcBorders>
              <w:top w:val="nil"/>
              <w:left w:val="nil"/>
              <w:bottom w:val="single" w:sz="4" w:space="0" w:color="auto"/>
              <w:right w:val="single" w:sz="4" w:space="0" w:color="auto"/>
            </w:tcBorders>
            <w:shd w:val="clear" w:color="auto" w:fill="auto"/>
            <w:noWrap/>
            <w:vAlign w:val="bottom"/>
            <w:hideMark/>
          </w:tcPr>
          <w:p w14:paraId="7D4B9C9E" w14:textId="77777777" w:rsidR="00E95FA5" w:rsidRPr="00E95FA5" w:rsidRDefault="00E95FA5" w:rsidP="00E95FA5">
            <w:pPr>
              <w:jc w:val="right"/>
              <w:rPr>
                <w:sz w:val="14"/>
                <w:szCs w:val="14"/>
              </w:rPr>
            </w:pPr>
            <w:r w:rsidRPr="00E95FA5">
              <w:rPr>
                <w:sz w:val="14"/>
                <w:szCs w:val="14"/>
              </w:rPr>
              <w:t>6,70%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8C466A3" w14:textId="77777777" w:rsidR="00E95FA5" w:rsidRPr="00E95FA5" w:rsidRDefault="00E95FA5" w:rsidP="00E95FA5">
            <w:pPr>
              <w:jc w:val="right"/>
              <w:rPr>
                <w:sz w:val="14"/>
                <w:szCs w:val="14"/>
              </w:rPr>
            </w:pPr>
            <w:r w:rsidRPr="00E95FA5">
              <w:rPr>
                <w:sz w:val="14"/>
                <w:szCs w:val="14"/>
              </w:rPr>
              <w:t>4,30%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01A26432" w14:textId="77777777" w:rsidR="00E95FA5" w:rsidRPr="00E95FA5" w:rsidRDefault="00E95FA5" w:rsidP="00E95FA5">
            <w:pPr>
              <w:jc w:val="right"/>
              <w:rPr>
                <w:sz w:val="14"/>
                <w:szCs w:val="14"/>
              </w:rPr>
            </w:pPr>
            <w:r w:rsidRPr="00E95FA5">
              <w:rPr>
                <w:sz w:val="14"/>
                <w:szCs w:val="14"/>
              </w:rPr>
              <w:t>11,61%</w:t>
            </w:r>
          </w:p>
        </w:tc>
        <w:tc>
          <w:tcPr>
            <w:tcW w:w="469" w:type="pct"/>
            <w:tcBorders>
              <w:top w:val="nil"/>
              <w:left w:val="nil"/>
              <w:bottom w:val="single" w:sz="4" w:space="0" w:color="auto"/>
              <w:right w:val="single" w:sz="4" w:space="0" w:color="auto"/>
            </w:tcBorders>
            <w:shd w:val="clear" w:color="auto" w:fill="auto"/>
            <w:noWrap/>
            <w:vAlign w:val="bottom"/>
            <w:hideMark/>
          </w:tcPr>
          <w:p w14:paraId="4DEA71A2" w14:textId="77777777" w:rsidR="00E95FA5" w:rsidRPr="00E95FA5" w:rsidRDefault="00E95FA5" w:rsidP="00E95FA5">
            <w:pPr>
              <w:jc w:val="right"/>
              <w:rPr>
                <w:sz w:val="14"/>
                <w:szCs w:val="14"/>
              </w:rPr>
            </w:pPr>
            <w:r w:rsidRPr="00E95FA5">
              <w:rPr>
                <w:sz w:val="14"/>
                <w:szCs w:val="14"/>
              </w:rPr>
              <w:t>6,00%</w:t>
            </w:r>
          </w:p>
        </w:tc>
        <w:tc>
          <w:tcPr>
            <w:tcW w:w="245" w:type="pct"/>
            <w:tcBorders>
              <w:top w:val="nil"/>
              <w:left w:val="nil"/>
              <w:bottom w:val="single" w:sz="4" w:space="0" w:color="auto"/>
              <w:right w:val="single" w:sz="4" w:space="0" w:color="auto"/>
            </w:tcBorders>
            <w:shd w:val="clear" w:color="auto" w:fill="auto"/>
            <w:noWrap/>
            <w:vAlign w:val="bottom"/>
            <w:hideMark/>
          </w:tcPr>
          <w:p w14:paraId="361638C8"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0D8D294D"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7B761DE0" w14:textId="77777777" w:rsidR="00E95FA5" w:rsidRPr="00E95FA5" w:rsidRDefault="00E95FA5" w:rsidP="00E95FA5">
            <w:pPr>
              <w:rPr>
                <w:sz w:val="14"/>
                <w:szCs w:val="14"/>
              </w:rPr>
            </w:pPr>
            <w:r w:rsidRPr="00E95FA5">
              <w:rPr>
                <w:sz w:val="14"/>
                <w:szCs w:val="14"/>
              </w:rPr>
              <w:t> </w:t>
            </w:r>
          </w:p>
        </w:tc>
      </w:tr>
      <w:tr w:rsidR="00E95FA5" w:rsidRPr="00E95FA5" w14:paraId="42A58BE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90A44EA" w14:textId="77777777" w:rsidR="00E95FA5" w:rsidRPr="00E95FA5" w:rsidRDefault="00E95FA5" w:rsidP="00E95FA5">
            <w:pPr>
              <w:jc w:val="center"/>
              <w:rPr>
                <w:sz w:val="14"/>
                <w:szCs w:val="14"/>
              </w:rPr>
            </w:pPr>
            <w:r w:rsidRPr="00E95FA5">
              <w:rPr>
                <w:sz w:val="14"/>
                <w:szCs w:val="14"/>
              </w:rPr>
              <w:t>2</w:t>
            </w:r>
          </w:p>
        </w:tc>
        <w:tc>
          <w:tcPr>
            <w:tcW w:w="797" w:type="pct"/>
            <w:tcBorders>
              <w:top w:val="nil"/>
              <w:left w:val="nil"/>
              <w:bottom w:val="single" w:sz="4" w:space="0" w:color="auto"/>
              <w:right w:val="single" w:sz="4" w:space="0" w:color="auto"/>
            </w:tcBorders>
            <w:shd w:val="clear" w:color="auto" w:fill="auto"/>
            <w:vAlign w:val="bottom"/>
            <w:hideMark/>
          </w:tcPr>
          <w:p w14:paraId="0A02836D" w14:textId="77777777" w:rsidR="00E95FA5" w:rsidRPr="00E95FA5" w:rsidRDefault="00E95FA5" w:rsidP="00E95FA5">
            <w:pPr>
              <w:rPr>
                <w:sz w:val="14"/>
                <w:szCs w:val="14"/>
              </w:rPr>
            </w:pPr>
            <w:r w:rsidRPr="00E95FA5">
              <w:rPr>
                <w:sz w:val="14"/>
                <w:szCs w:val="14"/>
              </w:rPr>
              <w:t>Индекс эффективности операционных расходов</w:t>
            </w:r>
          </w:p>
        </w:tc>
        <w:tc>
          <w:tcPr>
            <w:tcW w:w="369" w:type="pct"/>
            <w:tcBorders>
              <w:top w:val="nil"/>
              <w:left w:val="nil"/>
              <w:bottom w:val="single" w:sz="4" w:space="0" w:color="auto"/>
              <w:right w:val="nil"/>
            </w:tcBorders>
            <w:shd w:val="clear" w:color="auto" w:fill="auto"/>
            <w:noWrap/>
            <w:vAlign w:val="center"/>
            <w:hideMark/>
          </w:tcPr>
          <w:p w14:paraId="1D78ABD7" w14:textId="77777777" w:rsidR="00E95FA5" w:rsidRPr="00E95FA5" w:rsidRDefault="00E95FA5" w:rsidP="00E95FA5">
            <w:pPr>
              <w:jc w:val="center"/>
              <w:rPr>
                <w:sz w:val="14"/>
                <w:szCs w:val="14"/>
              </w:rPr>
            </w:pPr>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39651645" w14:textId="77777777" w:rsidR="00E95FA5" w:rsidRPr="00E95FA5" w:rsidRDefault="00E95FA5" w:rsidP="00E95FA5">
            <w:pPr>
              <w:jc w:val="right"/>
              <w:rPr>
                <w:sz w:val="14"/>
                <w:szCs w:val="14"/>
              </w:rPr>
            </w:pPr>
            <w:r w:rsidRPr="00E95FA5">
              <w:rPr>
                <w:sz w:val="14"/>
                <w:szCs w:val="14"/>
              </w:rPr>
              <w:t>5,0%</w:t>
            </w:r>
          </w:p>
        </w:tc>
        <w:tc>
          <w:tcPr>
            <w:tcW w:w="339" w:type="pct"/>
            <w:tcBorders>
              <w:top w:val="nil"/>
              <w:left w:val="nil"/>
              <w:bottom w:val="single" w:sz="4" w:space="0" w:color="auto"/>
              <w:right w:val="single" w:sz="4" w:space="0" w:color="auto"/>
            </w:tcBorders>
            <w:shd w:val="clear" w:color="auto" w:fill="auto"/>
            <w:noWrap/>
            <w:vAlign w:val="bottom"/>
            <w:hideMark/>
          </w:tcPr>
          <w:p w14:paraId="7614339F" w14:textId="77777777" w:rsidR="00E95FA5" w:rsidRPr="00E95FA5" w:rsidRDefault="00E95FA5" w:rsidP="00E95FA5">
            <w:pPr>
              <w:jc w:val="right"/>
              <w:rPr>
                <w:sz w:val="14"/>
                <w:szCs w:val="14"/>
              </w:rPr>
            </w:pPr>
            <w:r w:rsidRPr="00E95FA5">
              <w:rPr>
                <w:sz w:val="14"/>
                <w:szCs w:val="14"/>
              </w:rPr>
              <w:t>5,0%</w:t>
            </w:r>
          </w:p>
        </w:tc>
        <w:tc>
          <w:tcPr>
            <w:tcW w:w="366" w:type="pct"/>
            <w:tcBorders>
              <w:top w:val="nil"/>
              <w:left w:val="nil"/>
              <w:bottom w:val="single" w:sz="4" w:space="0" w:color="auto"/>
              <w:right w:val="single" w:sz="4" w:space="0" w:color="auto"/>
            </w:tcBorders>
            <w:shd w:val="clear" w:color="auto" w:fill="auto"/>
            <w:noWrap/>
            <w:vAlign w:val="bottom"/>
            <w:hideMark/>
          </w:tcPr>
          <w:p w14:paraId="000D63CF" w14:textId="77777777" w:rsidR="00E95FA5" w:rsidRPr="00E95FA5" w:rsidRDefault="00E95FA5" w:rsidP="00E95FA5">
            <w:pPr>
              <w:jc w:val="right"/>
              <w:rPr>
                <w:sz w:val="14"/>
                <w:szCs w:val="14"/>
              </w:rPr>
            </w:pPr>
            <w:r w:rsidRPr="00E95FA5">
              <w:rPr>
                <w:sz w:val="14"/>
                <w:szCs w:val="14"/>
              </w:rPr>
              <w:t>5,0%</w:t>
            </w:r>
          </w:p>
        </w:tc>
        <w:tc>
          <w:tcPr>
            <w:tcW w:w="339" w:type="pct"/>
            <w:tcBorders>
              <w:top w:val="nil"/>
              <w:left w:val="nil"/>
              <w:bottom w:val="single" w:sz="4" w:space="0" w:color="auto"/>
              <w:right w:val="single" w:sz="4" w:space="0" w:color="auto"/>
            </w:tcBorders>
            <w:shd w:val="clear" w:color="auto" w:fill="auto"/>
            <w:noWrap/>
            <w:vAlign w:val="bottom"/>
            <w:hideMark/>
          </w:tcPr>
          <w:p w14:paraId="1CBAB838" w14:textId="77777777" w:rsidR="00E95FA5" w:rsidRPr="00E95FA5" w:rsidRDefault="00E95FA5" w:rsidP="00E95FA5">
            <w:pPr>
              <w:jc w:val="right"/>
              <w:rPr>
                <w:sz w:val="14"/>
                <w:szCs w:val="14"/>
              </w:rPr>
            </w:pPr>
            <w:r w:rsidRPr="00E95FA5">
              <w:rPr>
                <w:sz w:val="14"/>
                <w:szCs w:val="14"/>
              </w:rPr>
              <w:t>5,0%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423A02C7" w14:textId="77777777" w:rsidR="00E95FA5" w:rsidRPr="00E95FA5" w:rsidRDefault="00E95FA5" w:rsidP="00E95FA5">
            <w:pPr>
              <w:jc w:val="right"/>
              <w:rPr>
                <w:sz w:val="14"/>
                <w:szCs w:val="14"/>
              </w:rPr>
            </w:pPr>
            <w:r w:rsidRPr="00E95FA5">
              <w:rPr>
                <w:sz w:val="14"/>
                <w:szCs w:val="14"/>
              </w:rPr>
              <w:t>5,0%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68969E1" w14:textId="77777777" w:rsidR="00E95FA5" w:rsidRPr="00E95FA5" w:rsidRDefault="00E95FA5" w:rsidP="00E95FA5">
            <w:pPr>
              <w:jc w:val="right"/>
              <w:rPr>
                <w:sz w:val="14"/>
                <w:szCs w:val="14"/>
              </w:rPr>
            </w:pPr>
            <w:r w:rsidRPr="00E95FA5">
              <w:rPr>
                <w:sz w:val="14"/>
                <w:szCs w:val="14"/>
              </w:rPr>
              <w:t>5,0%</w:t>
            </w:r>
          </w:p>
        </w:tc>
        <w:tc>
          <w:tcPr>
            <w:tcW w:w="469" w:type="pct"/>
            <w:tcBorders>
              <w:top w:val="nil"/>
              <w:left w:val="nil"/>
              <w:bottom w:val="single" w:sz="4" w:space="0" w:color="auto"/>
              <w:right w:val="single" w:sz="4" w:space="0" w:color="auto"/>
            </w:tcBorders>
            <w:shd w:val="clear" w:color="auto" w:fill="auto"/>
            <w:noWrap/>
            <w:vAlign w:val="bottom"/>
            <w:hideMark/>
          </w:tcPr>
          <w:p w14:paraId="20AFB18F" w14:textId="77777777" w:rsidR="00E95FA5" w:rsidRPr="00E95FA5" w:rsidRDefault="00E95FA5" w:rsidP="00E95FA5">
            <w:pPr>
              <w:jc w:val="right"/>
              <w:rPr>
                <w:sz w:val="14"/>
                <w:szCs w:val="14"/>
              </w:rPr>
            </w:pPr>
            <w:r w:rsidRPr="00E95FA5">
              <w:rPr>
                <w:sz w:val="14"/>
                <w:szCs w:val="14"/>
              </w:rPr>
              <w:t>5,0%</w:t>
            </w:r>
          </w:p>
        </w:tc>
        <w:tc>
          <w:tcPr>
            <w:tcW w:w="245" w:type="pct"/>
            <w:tcBorders>
              <w:top w:val="nil"/>
              <w:left w:val="nil"/>
              <w:bottom w:val="single" w:sz="4" w:space="0" w:color="auto"/>
              <w:right w:val="single" w:sz="4" w:space="0" w:color="auto"/>
            </w:tcBorders>
            <w:shd w:val="clear" w:color="auto" w:fill="auto"/>
            <w:noWrap/>
            <w:vAlign w:val="bottom"/>
            <w:hideMark/>
          </w:tcPr>
          <w:p w14:paraId="0F3B861B"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79947466"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4F426EE8" w14:textId="77777777" w:rsidR="00E95FA5" w:rsidRPr="00E95FA5" w:rsidRDefault="00E95FA5" w:rsidP="00E95FA5">
            <w:pPr>
              <w:rPr>
                <w:sz w:val="14"/>
                <w:szCs w:val="14"/>
              </w:rPr>
            </w:pPr>
            <w:r w:rsidRPr="00E95FA5">
              <w:rPr>
                <w:sz w:val="14"/>
                <w:szCs w:val="14"/>
              </w:rPr>
              <w:t> </w:t>
            </w:r>
          </w:p>
        </w:tc>
      </w:tr>
      <w:tr w:rsidR="00E95FA5" w:rsidRPr="00E95FA5" w14:paraId="109953F7"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3F40928" w14:textId="77777777" w:rsidR="00E95FA5" w:rsidRPr="00E95FA5" w:rsidRDefault="00E95FA5" w:rsidP="00E95FA5">
            <w:pPr>
              <w:jc w:val="center"/>
              <w:rPr>
                <w:sz w:val="14"/>
                <w:szCs w:val="14"/>
              </w:rPr>
            </w:pPr>
            <w:r w:rsidRPr="00E95FA5">
              <w:rPr>
                <w:sz w:val="14"/>
                <w:szCs w:val="14"/>
              </w:rPr>
              <w:t>3</w:t>
            </w:r>
          </w:p>
        </w:tc>
        <w:tc>
          <w:tcPr>
            <w:tcW w:w="797" w:type="pct"/>
            <w:tcBorders>
              <w:top w:val="nil"/>
              <w:left w:val="nil"/>
              <w:bottom w:val="single" w:sz="4" w:space="0" w:color="auto"/>
              <w:right w:val="single" w:sz="4" w:space="0" w:color="auto"/>
            </w:tcBorders>
            <w:shd w:val="clear" w:color="auto" w:fill="auto"/>
            <w:vAlign w:val="bottom"/>
            <w:hideMark/>
          </w:tcPr>
          <w:p w14:paraId="24103C3E" w14:textId="77777777" w:rsidR="00E95FA5" w:rsidRPr="00E95FA5" w:rsidRDefault="00E95FA5" w:rsidP="00E95FA5">
            <w:pPr>
              <w:rPr>
                <w:sz w:val="14"/>
                <w:szCs w:val="14"/>
              </w:rPr>
            </w:pPr>
            <w:r w:rsidRPr="00E95FA5">
              <w:rPr>
                <w:sz w:val="14"/>
                <w:szCs w:val="14"/>
              </w:rPr>
              <w:t>Количество активов</w:t>
            </w:r>
          </w:p>
        </w:tc>
        <w:tc>
          <w:tcPr>
            <w:tcW w:w="369" w:type="pct"/>
            <w:tcBorders>
              <w:top w:val="nil"/>
              <w:left w:val="nil"/>
              <w:bottom w:val="single" w:sz="4" w:space="0" w:color="auto"/>
              <w:right w:val="nil"/>
            </w:tcBorders>
            <w:shd w:val="clear" w:color="auto" w:fill="auto"/>
            <w:noWrap/>
            <w:vAlign w:val="center"/>
            <w:hideMark/>
          </w:tcPr>
          <w:p w14:paraId="1DE3E1E7" w14:textId="77777777" w:rsidR="00E95FA5" w:rsidRPr="00E95FA5" w:rsidRDefault="00E95FA5" w:rsidP="00E95FA5">
            <w:pPr>
              <w:jc w:val="center"/>
              <w:rPr>
                <w:sz w:val="14"/>
                <w:szCs w:val="14"/>
              </w:rPr>
            </w:pPr>
            <w:r w:rsidRPr="00E95FA5">
              <w:rPr>
                <w:sz w:val="14"/>
                <w:szCs w:val="14"/>
              </w:rPr>
              <w:t>у.е.</w:t>
            </w:r>
          </w:p>
        </w:tc>
        <w:tc>
          <w:tcPr>
            <w:tcW w:w="339" w:type="pct"/>
            <w:tcBorders>
              <w:top w:val="nil"/>
              <w:left w:val="nil"/>
              <w:bottom w:val="single" w:sz="4" w:space="0" w:color="auto"/>
              <w:right w:val="single" w:sz="4" w:space="0" w:color="auto"/>
            </w:tcBorders>
            <w:shd w:val="clear" w:color="auto" w:fill="auto"/>
            <w:noWrap/>
            <w:vAlign w:val="bottom"/>
            <w:hideMark/>
          </w:tcPr>
          <w:p w14:paraId="4A5E2A6B" w14:textId="77777777" w:rsidR="00E95FA5" w:rsidRPr="00E95FA5" w:rsidRDefault="00E95FA5" w:rsidP="00E95FA5">
            <w:pPr>
              <w:jc w:val="right"/>
              <w:rPr>
                <w:sz w:val="14"/>
                <w:szCs w:val="14"/>
              </w:rPr>
            </w:pPr>
            <w:r w:rsidRPr="00E95FA5">
              <w:rPr>
                <w:sz w:val="14"/>
                <w:szCs w:val="14"/>
              </w:rPr>
              <w:t>86 041,60</w:t>
            </w:r>
          </w:p>
        </w:tc>
        <w:tc>
          <w:tcPr>
            <w:tcW w:w="339" w:type="pct"/>
            <w:tcBorders>
              <w:top w:val="nil"/>
              <w:left w:val="nil"/>
              <w:bottom w:val="single" w:sz="4" w:space="0" w:color="auto"/>
              <w:right w:val="single" w:sz="4" w:space="0" w:color="auto"/>
            </w:tcBorders>
            <w:shd w:val="clear" w:color="auto" w:fill="auto"/>
            <w:noWrap/>
            <w:vAlign w:val="bottom"/>
            <w:hideMark/>
          </w:tcPr>
          <w:p w14:paraId="198E19FF" w14:textId="77777777" w:rsidR="00E95FA5" w:rsidRPr="00E95FA5" w:rsidRDefault="00E95FA5" w:rsidP="00E95FA5">
            <w:pPr>
              <w:jc w:val="right"/>
              <w:rPr>
                <w:sz w:val="14"/>
                <w:szCs w:val="14"/>
              </w:rPr>
            </w:pPr>
            <w:r w:rsidRPr="00E95FA5">
              <w:rPr>
                <w:sz w:val="14"/>
                <w:szCs w:val="14"/>
              </w:rPr>
              <w:t>88 873,31</w:t>
            </w:r>
          </w:p>
        </w:tc>
        <w:tc>
          <w:tcPr>
            <w:tcW w:w="366" w:type="pct"/>
            <w:tcBorders>
              <w:top w:val="nil"/>
              <w:left w:val="nil"/>
              <w:bottom w:val="single" w:sz="4" w:space="0" w:color="auto"/>
              <w:right w:val="single" w:sz="4" w:space="0" w:color="auto"/>
            </w:tcBorders>
            <w:shd w:val="clear" w:color="auto" w:fill="auto"/>
            <w:noWrap/>
            <w:vAlign w:val="bottom"/>
            <w:hideMark/>
          </w:tcPr>
          <w:p w14:paraId="7B881E48" w14:textId="77777777" w:rsidR="00E95FA5" w:rsidRPr="00E95FA5" w:rsidRDefault="00E95FA5" w:rsidP="00E95FA5">
            <w:pPr>
              <w:jc w:val="right"/>
              <w:rPr>
                <w:sz w:val="14"/>
                <w:szCs w:val="14"/>
              </w:rPr>
            </w:pPr>
            <w:r w:rsidRPr="00E95FA5">
              <w:rPr>
                <w:sz w:val="14"/>
                <w:szCs w:val="14"/>
              </w:rPr>
              <w:t>88 873,31</w:t>
            </w:r>
          </w:p>
        </w:tc>
        <w:tc>
          <w:tcPr>
            <w:tcW w:w="339" w:type="pct"/>
            <w:tcBorders>
              <w:top w:val="nil"/>
              <w:left w:val="nil"/>
              <w:bottom w:val="single" w:sz="4" w:space="0" w:color="auto"/>
              <w:right w:val="single" w:sz="4" w:space="0" w:color="auto"/>
            </w:tcBorders>
            <w:shd w:val="clear" w:color="auto" w:fill="auto"/>
            <w:noWrap/>
            <w:vAlign w:val="bottom"/>
            <w:hideMark/>
          </w:tcPr>
          <w:p w14:paraId="2FFE9769" w14:textId="77777777" w:rsidR="00E95FA5" w:rsidRPr="00E95FA5" w:rsidRDefault="00E95FA5" w:rsidP="00E95FA5">
            <w:pPr>
              <w:jc w:val="right"/>
              <w:rPr>
                <w:sz w:val="14"/>
                <w:szCs w:val="14"/>
              </w:rPr>
            </w:pPr>
            <w:r w:rsidRPr="00E95FA5">
              <w:rPr>
                <w:sz w:val="14"/>
                <w:szCs w:val="14"/>
              </w:rPr>
              <w:t>88 873,31</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503564F" w14:textId="77777777" w:rsidR="00E95FA5" w:rsidRPr="00E95FA5" w:rsidRDefault="00E95FA5" w:rsidP="00E95FA5">
            <w:pPr>
              <w:jc w:val="right"/>
              <w:rPr>
                <w:sz w:val="14"/>
                <w:szCs w:val="14"/>
              </w:rPr>
            </w:pPr>
            <w:r w:rsidRPr="00E95FA5">
              <w:rPr>
                <w:sz w:val="14"/>
                <w:szCs w:val="14"/>
              </w:rPr>
              <w:t>88 873,31</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7C12F341" w14:textId="77777777" w:rsidR="00E95FA5" w:rsidRPr="00E95FA5" w:rsidRDefault="00E95FA5" w:rsidP="00E95FA5">
            <w:pPr>
              <w:jc w:val="right"/>
              <w:rPr>
                <w:sz w:val="14"/>
                <w:szCs w:val="14"/>
              </w:rPr>
            </w:pPr>
            <w:r w:rsidRPr="00E95FA5">
              <w:rPr>
                <w:sz w:val="14"/>
                <w:szCs w:val="14"/>
              </w:rPr>
              <w:t>91 680,59</w:t>
            </w:r>
          </w:p>
        </w:tc>
        <w:tc>
          <w:tcPr>
            <w:tcW w:w="469" w:type="pct"/>
            <w:tcBorders>
              <w:top w:val="nil"/>
              <w:left w:val="nil"/>
              <w:bottom w:val="single" w:sz="4" w:space="0" w:color="auto"/>
              <w:right w:val="single" w:sz="4" w:space="0" w:color="auto"/>
            </w:tcBorders>
            <w:shd w:val="clear" w:color="auto" w:fill="auto"/>
            <w:noWrap/>
            <w:vAlign w:val="bottom"/>
            <w:hideMark/>
          </w:tcPr>
          <w:p w14:paraId="7E0B0DA7" w14:textId="77777777" w:rsidR="00E95FA5" w:rsidRPr="00E95FA5" w:rsidRDefault="00E95FA5" w:rsidP="00E95FA5">
            <w:pPr>
              <w:jc w:val="right"/>
              <w:rPr>
                <w:sz w:val="14"/>
                <w:szCs w:val="14"/>
              </w:rPr>
            </w:pPr>
            <w:r w:rsidRPr="00E95FA5">
              <w:rPr>
                <w:sz w:val="14"/>
                <w:szCs w:val="14"/>
              </w:rPr>
              <w:t>91 625,39</w:t>
            </w:r>
          </w:p>
        </w:tc>
        <w:tc>
          <w:tcPr>
            <w:tcW w:w="245" w:type="pct"/>
            <w:tcBorders>
              <w:top w:val="nil"/>
              <w:left w:val="nil"/>
              <w:bottom w:val="single" w:sz="4" w:space="0" w:color="auto"/>
              <w:right w:val="single" w:sz="4" w:space="0" w:color="auto"/>
            </w:tcBorders>
            <w:shd w:val="clear" w:color="auto" w:fill="auto"/>
            <w:noWrap/>
            <w:vAlign w:val="bottom"/>
            <w:hideMark/>
          </w:tcPr>
          <w:p w14:paraId="0917C86A"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70705103"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1FE0DD5F" w14:textId="77777777" w:rsidR="00E95FA5" w:rsidRPr="00E95FA5" w:rsidRDefault="00E95FA5" w:rsidP="00E95FA5">
            <w:pPr>
              <w:rPr>
                <w:sz w:val="14"/>
                <w:szCs w:val="14"/>
              </w:rPr>
            </w:pPr>
          </w:p>
        </w:tc>
      </w:tr>
      <w:tr w:rsidR="00E95FA5" w:rsidRPr="00E95FA5" w14:paraId="5C2E620A"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536E506" w14:textId="77777777" w:rsidR="00E95FA5" w:rsidRPr="00E95FA5" w:rsidRDefault="00E95FA5" w:rsidP="00E95FA5">
            <w:pPr>
              <w:jc w:val="center"/>
              <w:rPr>
                <w:sz w:val="14"/>
                <w:szCs w:val="14"/>
              </w:rPr>
            </w:pPr>
            <w:r w:rsidRPr="00E95FA5">
              <w:rPr>
                <w:sz w:val="14"/>
                <w:szCs w:val="14"/>
              </w:rPr>
              <w:t>4</w:t>
            </w:r>
          </w:p>
        </w:tc>
        <w:tc>
          <w:tcPr>
            <w:tcW w:w="797" w:type="pct"/>
            <w:tcBorders>
              <w:top w:val="nil"/>
              <w:left w:val="nil"/>
              <w:bottom w:val="single" w:sz="4" w:space="0" w:color="auto"/>
              <w:right w:val="single" w:sz="4" w:space="0" w:color="auto"/>
            </w:tcBorders>
            <w:shd w:val="clear" w:color="auto" w:fill="auto"/>
            <w:vAlign w:val="bottom"/>
            <w:hideMark/>
          </w:tcPr>
          <w:p w14:paraId="05FCFD29" w14:textId="77777777" w:rsidR="00E95FA5" w:rsidRPr="00E95FA5" w:rsidRDefault="00E95FA5" w:rsidP="00E95FA5">
            <w:pPr>
              <w:rPr>
                <w:sz w:val="14"/>
                <w:szCs w:val="14"/>
              </w:rPr>
            </w:pPr>
            <w:r w:rsidRPr="00E95FA5">
              <w:rPr>
                <w:sz w:val="14"/>
                <w:szCs w:val="14"/>
              </w:rPr>
              <w:t>Индекс изменения количества активов</w:t>
            </w:r>
          </w:p>
        </w:tc>
        <w:tc>
          <w:tcPr>
            <w:tcW w:w="369" w:type="pct"/>
            <w:tcBorders>
              <w:top w:val="nil"/>
              <w:left w:val="nil"/>
              <w:bottom w:val="single" w:sz="4" w:space="0" w:color="auto"/>
              <w:right w:val="nil"/>
            </w:tcBorders>
            <w:shd w:val="clear" w:color="auto" w:fill="auto"/>
            <w:noWrap/>
            <w:vAlign w:val="center"/>
            <w:hideMark/>
          </w:tcPr>
          <w:p w14:paraId="5588C989" w14:textId="77777777" w:rsidR="00E95FA5" w:rsidRPr="00E95FA5" w:rsidRDefault="00E95FA5" w:rsidP="00E95FA5">
            <w:pPr>
              <w:jc w:val="center"/>
              <w:rPr>
                <w:sz w:val="14"/>
                <w:szCs w:val="14"/>
              </w:rPr>
            </w:pPr>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BA87D15" w14:textId="77777777" w:rsidR="00E95FA5" w:rsidRPr="00E95FA5" w:rsidRDefault="00E95FA5" w:rsidP="00E95FA5">
            <w:pPr>
              <w:jc w:val="right"/>
              <w:rPr>
                <w:sz w:val="14"/>
                <w:szCs w:val="14"/>
              </w:rPr>
            </w:pPr>
            <w:r w:rsidRPr="00E95FA5">
              <w:rPr>
                <w:sz w:val="14"/>
                <w:szCs w:val="14"/>
              </w:rPr>
              <w:t>3,04%</w:t>
            </w:r>
          </w:p>
        </w:tc>
        <w:tc>
          <w:tcPr>
            <w:tcW w:w="339" w:type="pct"/>
            <w:tcBorders>
              <w:top w:val="nil"/>
              <w:left w:val="nil"/>
              <w:bottom w:val="single" w:sz="4" w:space="0" w:color="auto"/>
              <w:right w:val="single" w:sz="4" w:space="0" w:color="auto"/>
            </w:tcBorders>
            <w:shd w:val="clear" w:color="auto" w:fill="auto"/>
            <w:noWrap/>
            <w:vAlign w:val="bottom"/>
            <w:hideMark/>
          </w:tcPr>
          <w:p w14:paraId="09D3998D" w14:textId="77777777" w:rsidR="00E95FA5" w:rsidRPr="00E95FA5" w:rsidRDefault="00E95FA5" w:rsidP="00E95FA5">
            <w:pPr>
              <w:jc w:val="right"/>
              <w:rPr>
                <w:sz w:val="14"/>
                <w:szCs w:val="14"/>
              </w:rPr>
            </w:pPr>
            <w:r w:rsidRPr="00E95FA5">
              <w:rPr>
                <w:sz w:val="14"/>
                <w:szCs w:val="14"/>
              </w:rPr>
              <w:t>3,29%</w:t>
            </w:r>
          </w:p>
        </w:tc>
        <w:tc>
          <w:tcPr>
            <w:tcW w:w="366" w:type="pct"/>
            <w:tcBorders>
              <w:top w:val="nil"/>
              <w:left w:val="nil"/>
              <w:bottom w:val="single" w:sz="4" w:space="0" w:color="auto"/>
              <w:right w:val="single" w:sz="4" w:space="0" w:color="auto"/>
            </w:tcBorders>
            <w:shd w:val="clear" w:color="auto" w:fill="auto"/>
            <w:noWrap/>
            <w:vAlign w:val="bottom"/>
            <w:hideMark/>
          </w:tcPr>
          <w:p w14:paraId="15B660B6" w14:textId="77777777" w:rsidR="00E95FA5" w:rsidRPr="00E95FA5" w:rsidRDefault="00E95FA5" w:rsidP="00E95FA5">
            <w:pPr>
              <w:jc w:val="right"/>
              <w:rPr>
                <w:sz w:val="14"/>
                <w:szCs w:val="14"/>
              </w:rPr>
            </w:pPr>
            <w:r w:rsidRPr="00E95FA5">
              <w:rPr>
                <w:sz w:val="14"/>
                <w:szCs w:val="14"/>
              </w:rPr>
              <w:t>3,29%</w:t>
            </w:r>
          </w:p>
        </w:tc>
        <w:tc>
          <w:tcPr>
            <w:tcW w:w="339" w:type="pct"/>
            <w:tcBorders>
              <w:top w:val="nil"/>
              <w:left w:val="nil"/>
              <w:bottom w:val="single" w:sz="4" w:space="0" w:color="auto"/>
              <w:right w:val="single" w:sz="4" w:space="0" w:color="auto"/>
            </w:tcBorders>
            <w:shd w:val="clear" w:color="auto" w:fill="auto"/>
            <w:noWrap/>
            <w:vAlign w:val="bottom"/>
            <w:hideMark/>
          </w:tcPr>
          <w:p w14:paraId="10A8D939" w14:textId="77777777" w:rsidR="00E95FA5" w:rsidRPr="00E95FA5" w:rsidRDefault="00E95FA5" w:rsidP="00E95FA5">
            <w:pPr>
              <w:jc w:val="right"/>
              <w:rPr>
                <w:sz w:val="14"/>
                <w:szCs w:val="14"/>
              </w:rPr>
            </w:pPr>
            <w:r w:rsidRPr="00E95FA5">
              <w:rPr>
                <w:sz w:val="14"/>
                <w:szCs w:val="14"/>
              </w:rPr>
              <w:t>3,29%</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38A20E8A" w14:textId="77777777" w:rsidR="00E95FA5" w:rsidRPr="00E95FA5" w:rsidRDefault="00E95FA5" w:rsidP="00E95FA5">
            <w:pPr>
              <w:jc w:val="right"/>
              <w:rPr>
                <w:sz w:val="14"/>
                <w:szCs w:val="14"/>
              </w:rPr>
            </w:pPr>
            <w:r w:rsidRPr="00E95FA5">
              <w:rPr>
                <w:sz w:val="14"/>
                <w:szCs w:val="14"/>
              </w:rPr>
              <w:t>3,29%</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3C148BC4" w14:textId="77777777" w:rsidR="00E95FA5" w:rsidRPr="00E95FA5" w:rsidRDefault="00E95FA5" w:rsidP="00E95FA5">
            <w:pPr>
              <w:jc w:val="right"/>
              <w:rPr>
                <w:sz w:val="14"/>
                <w:szCs w:val="14"/>
              </w:rPr>
            </w:pPr>
            <w:r w:rsidRPr="00E95FA5">
              <w:rPr>
                <w:sz w:val="14"/>
                <w:szCs w:val="14"/>
              </w:rPr>
              <w:t>3,16%</w:t>
            </w:r>
          </w:p>
        </w:tc>
        <w:tc>
          <w:tcPr>
            <w:tcW w:w="469" w:type="pct"/>
            <w:tcBorders>
              <w:top w:val="nil"/>
              <w:left w:val="nil"/>
              <w:bottom w:val="single" w:sz="4" w:space="0" w:color="auto"/>
              <w:right w:val="single" w:sz="4" w:space="0" w:color="auto"/>
            </w:tcBorders>
            <w:shd w:val="clear" w:color="auto" w:fill="auto"/>
            <w:noWrap/>
            <w:vAlign w:val="bottom"/>
            <w:hideMark/>
          </w:tcPr>
          <w:p w14:paraId="7B42AA8D" w14:textId="77777777" w:rsidR="00E95FA5" w:rsidRPr="00E95FA5" w:rsidRDefault="00E95FA5" w:rsidP="00E95FA5">
            <w:pPr>
              <w:jc w:val="right"/>
              <w:rPr>
                <w:sz w:val="14"/>
                <w:szCs w:val="14"/>
              </w:rPr>
            </w:pPr>
            <w:r w:rsidRPr="00E95FA5">
              <w:rPr>
                <w:sz w:val="14"/>
                <w:szCs w:val="14"/>
              </w:rPr>
              <w:t>3,10%</w:t>
            </w:r>
          </w:p>
        </w:tc>
        <w:tc>
          <w:tcPr>
            <w:tcW w:w="245" w:type="pct"/>
            <w:tcBorders>
              <w:top w:val="nil"/>
              <w:left w:val="nil"/>
              <w:bottom w:val="single" w:sz="4" w:space="0" w:color="auto"/>
              <w:right w:val="single" w:sz="4" w:space="0" w:color="auto"/>
            </w:tcBorders>
            <w:shd w:val="clear" w:color="auto" w:fill="auto"/>
            <w:noWrap/>
            <w:vAlign w:val="bottom"/>
            <w:hideMark/>
          </w:tcPr>
          <w:p w14:paraId="4795E6F2"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5CC9B857"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41B1C70F" w14:textId="77777777" w:rsidR="00E95FA5" w:rsidRPr="00E95FA5" w:rsidRDefault="00E95FA5" w:rsidP="00E95FA5">
            <w:pPr>
              <w:rPr>
                <w:sz w:val="14"/>
                <w:szCs w:val="14"/>
              </w:rPr>
            </w:pPr>
            <w:r w:rsidRPr="00E95FA5">
              <w:rPr>
                <w:sz w:val="14"/>
                <w:szCs w:val="14"/>
              </w:rPr>
              <w:t> </w:t>
            </w:r>
          </w:p>
        </w:tc>
      </w:tr>
      <w:tr w:rsidR="00E95FA5" w:rsidRPr="00E95FA5" w14:paraId="3272EEFF"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7A74006E" w14:textId="77777777" w:rsidR="00E95FA5" w:rsidRPr="00E95FA5" w:rsidRDefault="00E95FA5" w:rsidP="00E95FA5">
            <w:pPr>
              <w:jc w:val="center"/>
              <w:rPr>
                <w:sz w:val="14"/>
                <w:szCs w:val="14"/>
              </w:rPr>
            </w:pPr>
            <w:r w:rsidRPr="00E95FA5">
              <w:rPr>
                <w:sz w:val="14"/>
                <w:szCs w:val="14"/>
              </w:rPr>
              <w:t>5</w:t>
            </w:r>
          </w:p>
        </w:tc>
        <w:tc>
          <w:tcPr>
            <w:tcW w:w="797" w:type="pct"/>
            <w:tcBorders>
              <w:top w:val="nil"/>
              <w:left w:val="nil"/>
              <w:bottom w:val="single" w:sz="4" w:space="0" w:color="auto"/>
              <w:right w:val="single" w:sz="4" w:space="0" w:color="auto"/>
            </w:tcBorders>
            <w:shd w:val="clear" w:color="auto" w:fill="auto"/>
            <w:vAlign w:val="bottom"/>
            <w:hideMark/>
          </w:tcPr>
          <w:p w14:paraId="4F418441" w14:textId="77777777" w:rsidR="00E95FA5" w:rsidRPr="00E95FA5" w:rsidRDefault="00E95FA5" w:rsidP="00E95FA5">
            <w:pPr>
              <w:rPr>
                <w:sz w:val="14"/>
                <w:szCs w:val="14"/>
              </w:rPr>
            </w:pPr>
            <w:r w:rsidRPr="00E95FA5">
              <w:rPr>
                <w:sz w:val="14"/>
                <w:szCs w:val="14"/>
              </w:rPr>
              <w:t>Коэффициент эластичности затрат по росту активов</w:t>
            </w:r>
          </w:p>
        </w:tc>
        <w:tc>
          <w:tcPr>
            <w:tcW w:w="369" w:type="pct"/>
            <w:tcBorders>
              <w:top w:val="nil"/>
              <w:left w:val="nil"/>
              <w:bottom w:val="single" w:sz="4" w:space="0" w:color="auto"/>
              <w:right w:val="nil"/>
            </w:tcBorders>
            <w:shd w:val="clear" w:color="auto" w:fill="auto"/>
            <w:noWrap/>
            <w:vAlign w:val="center"/>
            <w:hideMark/>
          </w:tcPr>
          <w:p w14:paraId="1F7B9B0A" w14:textId="77777777" w:rsidR="00E95FA5" w:rsidRPr="00E95FA5" w:rsidRDefault="00E95FA5" w:rsidP="00E95FA5">
            <w:pPr>
              <w:jc w:val="center"/>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63F797E9" w14:textId="77777777" w:rsidR="00E95FA5" w:rsidRPr="00E95FA5" w:rsidRDefault="00E95FA5" w:rsidP="00E95FA5">
            <w:pPr>
              <w:jc w:val="right"/>
              <w:rPr>
                <w:sz w:val="14"/>
                <w:szCs w:val="14"/>
              </w:rPr>
            </w:pPr>
            <w:r w:rsidRPr="00E95FA5">
              <w:rPr>
                <w:sz w:val="14"/>
                <w:szCs w:val="14"/>
              </w:rPr>
              <w:t>0,75</w:t>
            </w:r>
          </w:p>
        </w:tc>
        <w:tc>
          <w:tcPr>
            <w:tcW w:w="339" w:type="pct"/>
            <w:tcBorders>
              <w:top w:val="nil"/>
              <w:left w:val="nil"/>
              <w:bottom w:val="single" w:sz="4" w:space="0" w:color="auto"/>
              <w:right w:val="single" w:sz="4" w:space="0" w:color="auto"/>
            </w:tcBorders>
            <w:shd w:val="clear" w:color="auto" w:fill="auto"/>
            <w:noWrap/>
            <w:vAlign w:val="bottom"/>
            <w:hideMark/>
          </w:tcPr>
          <w:p w14:paraId="2C8BB836" w14:textId="77777777" w:rsidR="00E95FA5" w:rsidRPr="00E95FA5" w:rsidRDefault="00E95FA5" w:rsidP="00E95FA5">
            <w:pPr>
              <w:jc w:val="right"/>
              <w:rPr>
                <w:sz w:val="14"/>
                <w:szCs w:val="14"/>
              </w:rPr>
            </w:pPr>
            <w:r w:rsidRPr="00E95FA5">
              <w:rPr>
                <w:sz w:val="14"/>
                <w:szCs w:val="14"/>
              </w:rPr>
              <w:t>0,75</w:t>
            </w:r>
          </w:p>
        </w:tc>
        <w:tc>
          <w:tcPr>
            <w:tcW w:w="366" w:type="pct"/>
            <w:tcBorders>
              <w:top w:val="nil"/>
              <w:left w:val="nil"/>
              <w:bottom w:val="single" w:sz="4" w:space="0" w:color="auto"/>
              <w:right w:val="single" w:sz="4" w:space="0" w:color="auto"/>
            </w:tcBorders>
            <w:shd w:val="clear" w:color="auto" w:fill="auto"/>
            <w:noWrap/>
            <w:vAlign w:val="bottom"/>
            <w:hideMark/>
          </w:tcPr>
          <w:p w14:paraId="0726BF0C" w14:textId="77777777" w:rsidR="00E95FA5" w:rsidRPr="00E95FA5" w:rsidRDefault="00E95FA5" w:rsidP="00E95FA5">
            <w:pPr>
              <w:jc w:val="right"/>
              <w:rPr>
                <w:sz w:val="14"/>
                <w:szCs w:val="14"/>
              </w:rPr>
            </w:pPr>
            <w:r w:rsidRPr="00E95FA5">
              <w:rPr>
                <w:sz w:val="14"/>
                <w:szCs w:val="14"/>
              </w:rPr>
              <w:t>0,75</w:t>
            </w:r>
          </w:p>
        </w:tc>
        <w:tc>
          <w:tcPr>
            <w:tcW w:w="339" w:type="pct"/>
            <w:tcBorders>
              <w:top w:val="nil"/>
              <w:left w:val="nil"/>
              <w:bottom w:val="single" w:sz="4" w:space="0" w:color="auto"/>
              <w:right w:val="single" w:sz="4" w:space="0" w:color="auto"/>
            </w:tcBorders>
            <w:shd w:val="clear" w:color="auto" w:fill="auto"/>
            <w:noWrap/>
            <w:vAlign w:val="bottom"/>
            <w:hideMark/>
          </w:tcPr>
          <w:p w14:paraId="747BD126" w14:textId="77777777" w:rsidR="00E95FA5" w:rsidRPr="00E95FA5" w:rsidRDefault="00E95FA5" w:rsidP="00E95FA5">
            <w:pPr>
              <w:jc w:val="right"/>
              <w:rPr>
                <w:sz w:val="14"/>
                <w:szCs w:val="14"/>
              </w:rPr>
            </w:pPr>
            <w:r w:rsidRPr="00E95FA5">
              <w:rPr>
                <w:sz w:val="14"/>
                <w:szCs w:val="14"/>
              </w:rPr>
              <w:t>0,75</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4D139BEF" w14:textId="77777777" w:rsidR="00E95FA5" w:rsidRPr="00E95FA5" w:rsidRDefault="00E95FA5" w:rsidP="00E95FA5">
            <w:pPr>
              <w:jc w:val="right"/>
              <w:rPr>
                <w:sz w:val="14"/>
                <w:szCs w:val="14"/>
              </w:rPr>
            </w:pPr>
            <w:r w:rsidRPr="00E95FA5">
              <w:rPr>
                <w:sz w:val="14"/>
                <w:szCs w:val="14"/>
              </w:rPr>
              <w:t>0,75</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045206DB" w14:textId="77777777" w:rsidR="00E95FA5" w:rsidRPr="00E95FA5" w:rsidRDefault="00E95FA5" w:rsidP="00E95FA5">
            <w:pPr>
              <w:jc w:val="right"/>
              <w:rPr>
                <w:sz w:val="14"/>
                <w:szCs w:val="14"/>
              </w:rPr>
            </w:pPr>
            <w:r w:rsidRPr="00E95FA5">
              <w:rPr>
                <w:sz w:val="14"/>
                <w:szCs w:val="14"/>
              </w:rPr>
              <w:t>0,75</w:t>
            </w:r>
          </w:p>
        </w:tc>
        <w:tc>
          <w:tcPr>
            <w:tcW w:w="469" w:type="pct"/>
            <w:tcBorders>
              <w:top w:val="nil"/>
              <w:left w:val="nil"/>
              <w:bottom w:val="single" w:sz="4" w:space="0" w:color="auto"/>
              <w:right w:val="single" w:sz="4" w:space="0" w:color="auto"/>
            </w:tcBorders>
            <w:shd w:val="clear" w:color="auto" w:fill="auto"/>
            <w:noWrap/>
            <w:vAlign w:val="bottom"/>
            <w:hideMark/>
          </w:tcPr>
          <w:p w14:paraId="59DDA9AB" w14:textId="77777777" w:rsidR="00E95FA5" w:rsidRPr="00E95FA5" w:rsidRDefault="00E95FA5" w:rsidP="00E95FA5">
            <w:pPr>
              <w:jc w:val="right"/>
              <w:rPr>
                <w:sz w:val="14"/>
                <w:szCs w:val="14"/>
              </w:rPr>
            </w:pPr>
            <w:r w:rsidRPr="00E95FA5">
              <w:rPr>
                <w:sz w:val="14"/>
                <w:szCs w:val="14"/>
              </w:rPr>
              <w:t>0,75</w:t>
            </w:r>
          </w:p>
        </w:tc>
        <w:tc>
          <w:tcPr>
            <w:tcW w:w="245" w:type="pct"/>
            <w:tcBorders>
              <w:top w:val="nil"/>
              <w:left w:val="nil"/>
              <w:bottom w:val="single" w:sz="4" w:space="0" w:color="auto"/>
              <w:right w:val="single" w:sz="4" w:space="0" w:color="auto"/>
            </w:tcBorders>
            <w:shd w:val="clear" w:color="auto" w:fill="auto"/>
            <w:noWrap/>
            <w:vAlign w:val="bottom"/>
            <w:hideMark/>
          </w:tcPr>
          <w:p w14:paraId="27C2E21C"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7A690F9B"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2B88996F" w14:textId="77777777" w:rsidR="00E95FA5" w:rsidRPr="00E95FA5" w:rsidRDefault="00E95FA5" w:rsidP="00E95FA5">
            <w:pPr>
              <w:rPr>
                <w:sz w:val="14"/>
                <w:szCs w:val="14"/>
              </w:rPr>
            </w:pPr>
            <w:r w:rsidRPr="00E95FA5">
              <w:rPr>
                <w:sz w:val="14"/>
                <w:szCs w:val="14"/>
              </w:rPr>
              <w:t> </w:t>
            </w:r>
          </w:p>
        </w:tc>
      </w:tr>
      <w:tr w:rsidR="00E95FA5" w:rsidRPr="00E95FA5" w14:paraId="32BAB7E0" w14:textId="77777777" w:rsidTr="00D41847">
        <w:trPr>
          <w:trHeight w:val="20"/>
          <w:jc w:val="center"/>
        </w:trPr>
        <w:tc>
          <w:tcPr>
            <w:tcW w:w="430" w:type="pct"/>
            <w:tcBorders>
              <w:top w:val="nil"/>
              <w:left w:val="single" w:sz="8" w:space="0" w:color="auto"/>
              <w:bottom w:val="single" w:sz="8" w:space="0" w:color="auto"/>
              <w:right w:val="single" w:sz="4" w:space="0" w:color="auto"/>
            </w:tcBorders>
            <w:shd w:val="clear" w:color="auto" w:fill="auto"/>
            <w:noWrap/>
            <w:vAlign w:val="bottom"/>
            <w:hideMark/>
          </w:tcPr>
          <w:p w14:paraId="7E4784E6" w14:textId="77777777" w:rsidR="00E95FA5" w:rsidRPr="00E95FA5" w:rsidRDefault="00E95FA5" w:rsidP="00E95FA5">
            <w:pPr>
              <w:jc w:val="center"/>
              <w:rPr>
                <w:sz w:val="14"/>
                <w:szCs w:val="14"/>
              </w:rPr>
            </w:pPr>
            <w:r w:rsidRPr="00E95FA5">
              <w:rPr>
                <w:sz w:val="14"/>
                <w:szCs w:val="14"/>
              </w:rPr>
              <w:t>6</w:t>
            </w:r>
          </w:p>
        </w:tc>
        <w:tc>
          <w:tcPr>
            <w:tcW w:w="797" w:type="pct"/>
            <w:tcBorders>
              <w:top w:val="nil"/>
              <w:left w:val="nil"/>
              <w:bottom w:val="single" w:sz="8" w:space="0" w:color="auto"/>
              <w:right w:val="single" w:sz="4" w:space="0" w:color="auto"/>
            </w:tcBorders>
            <w:shd w:val="clear" w:color="auto" w:fill="auto"/>
            <w:vAlign w:val="bottom"/>
            <w:hideMark/>
          </w:tcPr>
          <w:p w14:paraId="18C26AB6" w14:textId="77777777" w:rsidR="00E95FA5" w:rsidRPr="00E95FA5" w:rsidRDefault="00E95FA5" w:rsidP="00E95FA5">
            <w:pPr>
              <w:rPr>
                <w:sz w:val="14"/>
                <w:szCs w:val="14"/>
              </w:rPr>
            </w:pPr>
            <w:r w:rsidRPr="00E95FA5">
              <w:rPr>
                <w:sz w:val="14"/>
                <w:szCs w:val="14"/>
              </w:rPr>
              <w:t>Итого коэффициент индексации</w:t>
            </w:r>
          </w:p>
        </w:tc>
        <w:tc>
          <w:tcPr>
            <w:tcW w:w="369" w:type="pct"/>
            <w:tcBorders>
              <w:top w:val="nil"/>
              <w:left w:val="nil"/>
              <w:bottom w:val="single" w:sz="8" w:space="0" w:color="auto"/>
              <w:right w:val="nil"/>
            </w:tcBorders>
            <w:shd w:val="clear" w:color="auto" w:fill="auto"/>
            <w:noWrap/>
            <w:vAlign w:val="center"/>
            <w:hideMark/>
          </w:tcPr>
          <w:p w14:paraId="75848508" w14:textId="77777777" w:rsidR="00E95FA5" w:rsidRPr="00E95FA5" w:rsidRDefault="00E95FA5" w:rsidP="00E95FA5">
            <w:pPr>
              <w:jc w:val="center"/>
              <w:rPr>
                <w:sz w:val="14"/>
                <w:szCs w:val="14"/>
              </w:rPr>
            </w:pPr>
            <w:r w:rsidRPr="00E95FA5">
              <w:rPr>
                <w:sz w:val="14"/>
                <w:szCs w:val="14"/>
              </w:rPr>
              <w:t> </w:t>
            </w:r>
          </w:p>
        </w:tc>
        <w:tc>
          <w:tcPr>
            <w:tcW w:w="339" w:type="pct"/>
            <w:tcBorders>
              <w:top w:val="nil"/>
              <w:left w:val="nil"/>
              <w:bottom w:val="single" w:sz="8" w:space="0" w:color="auto"/>
              <w:right w:val="single" w:sz="4" w:space="0" w:color="auto"/>
            </w:tcBorders>
            <w:shd w:val="clear" w:color="auto" w:fill="auto"/>
            <w:noWrap/>
            <w:vAlign w:val="bottom"/>
            <w:hideMark/>
          </w:tcPr>
          <w:p w14:paraId="77F07798" w14:textId="77777777" w:rsidR="00E95FA5" w:rsidRPr="00E95FA5" w:rsidRDefault="00E95FA5" w:rsidP="00E95FA5">
            <w:pPr>
              <w:jc w:val="right"/>
              <w:rPr>
                <w:sz w:val="14"/>
                <w:szCs w:val="14"/>
              </w:rPr>
            </w:pPr>
            <w:r w:rsidRPr="00E95FA5">
              <w:rPr>
                <w:sz w:val="14"/>
                <w:szCs w:val="14"/>
              </w:rPr>
              <w:t>1,0066</w:t>
            </w:r>
          </w:p>
        </w:tc>
        <w:tc>
          <w:tcPr>
            <w:tcW w:w="339" w:type="pct"/>
            <w:tcBorders>
              <w:top w:val="nil"/>
              <w:left w:val="nil"/>
              <w:bottom w:val="single" w:sz="8" w:space="0" w:color="auto"/>
              <w:right w:val="single" w:sz="4" w:space="0" w:color="auto"/>
            </w:tcBorders>
            <w:shd w:val="clear" w:color="auto" w:fill="auto"/>
            <w:noWrap/>
            <w:vAlign w:val="bottom"/>
            <w:hideMark/>
          </w:tcPr>
          <w:p w14:paraId="5F28ED71" w14:textId="77777777" w:rsidR="00E95FA5" w:rsidRPr="00E95FA5" w:rsidRDefault="00E95FA5" w:rsidP="00E95FA5">
            <w:pPr>
              <w:jc w:val="right"/>
              <w:rPr>
                <w:sz w:val="14"/>
                <w:szCs w:val="14"/>
              </w:rPr>
            </w:pPr>
            <w:r w:rsidRPr="00E95FA5">
              <w:rPr>
                <w:sz w:val="14"/>
                <w:szCs w:val="14"/>
              </w:rPr>
              <w:t>1,0626</w:t>
            </w:r>
          </w:p>
        </w:tc>
        <w:tc>
          <w:tcPr>
            <w:tcW w:w="366" w:type="pct"/>
            <w:tcBorders>
              <w:top w:val="nil"/>
              <w:left w:val="nil"/>
              <w:bottom w:val="single" w:sz="8" w:space="0" w:color="auto"/>
              <w:right w:val="single" w:sz="4" w:space="0" w:color="auto"/>
            </w:tcBorders>
            <w:shd w:val="clear" w:color="auto" w:fill="auto"/>
            <w:noWrap/>
            <w:vAlign w:val="bottom"/>
            <w:hideMark/>
          </w:tcPr>
          <w:p w14:paraId="4029DF31" w14:textId="77777777" w:rsidR="00E95FA5" w:rsidRPr="00E95FA5" w:rsidRDefault="00E95FA5" w:rsidP="00E95FA5">
            <w:pPr>
              <w:jc w:val="right"/>
              <w:rPr>
                <w:sz w:val="14"/>
                <w:szCs w:val="14"/>
              </w:rPr>
            </w:pPr>
            <w:r w:rsidRPr="00E95FA5">
              <w:rPr>
                <w:sz w:val="14"/>
                <w:szCs w:val="14"/>
              </w:rPr>
              <w:t>1,0387</w:t>
            </w:r>
          </w:p>
        </w:tc>
        <w:tc>
          <w:tcPr>
            <w:tcW w:w="339" w:type="pct"/>
            <w:tcBorders>
              <w:top w:val="nil"/>
              <w:left w:val="nil"/>
              <w:bottom w:val="single" w:sz="8" w:space="0" w:color="auto"/>
              <w:right w:val="single" w:sz="4" w:space="0" w:color="auto"/>
            </w:tcBorders>
            <w:shd w:val="clear" w:color="auto" w:fill="auto"/>
            <w:noWrap/>
            <w:vAlign w:val="bottom"/>
            <w:hideMark/>
          </w:tcPr>
          <w:p w14:paraId="21643E28" w14:textId="77777777" w:rsidR="00E95FA5" w:rsidRPr="00E95FA5" w:rsidRDefault="00E95FA5" w:rsidP="00E95FA5">
            <w:pPr>
              <w:jc w:val="right"/>
              <w:rPr>
                <w:sz w:val="14"/>
                <w:szCs w:val="14"/>
              </w:rPr>
            </w:pPr>
            <w:r w:rsidRPr="00E95FA5">
              <w:rPr>
                <w:sz w:val="14"/>
                <w:szCs w:val="14"/>
              </w:rPr>
              <w:t>1,0387</w:t>
            </w:r>
          </w:p>
        </w:tc>
        <w:tc>
          <w:tcPr>
            <w:tcW w:w="339" w:type="pct"/>
            <w:tcBorders>
              <w:top w:val="nil"/>
              <w:left w:val="single" w:sz="8" w:space="0" w:color="auto"/>
              <w:bottom w:val="single" w:sz="8" w:space="0" w:color="auto"/>
              <w:right w:val="single" w:sz="4" w:space="0" w:color="auto"/>
            </w:tcBorders>
            <w:shd w:val="clear" w:color="auto" w:fill="auto"/>
            <w:noWrap/>
            <w:vAlign w:val="bottom"/>
            <w:hideMark/>
          </w:tcPr>
          <w:p w14:paraId="1DB158D4" w14:textId="77777777" w:rsidR="00E95FA5" w:rsidRPr="00E95FA5" w:rsidRDefault="00E95FA5" w:rsidP="00E95FA5">
            <w:pPr>
              <w:jc w:val="right"/>
              <w:rPr>
                <w:sz w:val="14"/>
                <w:szCs w:val="14"/>
              </w:rPr>
            </w:pPr>
            <w:r w:rsidRPr="00E95FA5">
              <w:rPr>
                <w:sz w:val="14"/>
                <w:szCs w:val="14"/>
              </w:rPr>
              <w:t>1,01531</w:t>
            </w:r>
          </w:p>
        </w:tc>
        <w:tc>
          <w:tcPr>
            <w:tcW w:w="342" w:type="pct"/>
            <w:tcBorders>
              <w:top w:val="nil"/>
              <w:left w:val="single" w:sz="8" w:space="0" w:color="auto"/>
              <w:bottom w:val="single" w:sz="8" w:space="0" w:color="auto"/>
              <w:right w:val="single" w:sz="4" w:space="0" w:color="auto"/>
            </w:tcBorders>
            <w:shd w:val="clear" w:color="auto" w:fill="auto"/>
            <w:noWrap/>
            <w:vAlign w:val="bottom"/>
            <w:hideMark/>
          </w:tcPr>
          <w:p w14:paraId="37A97DC1" w14:textId="77777777" w:rsidR="00E95FA5" w:rsidRPr="00E95FA5" w:rsidRDefault="00E95FA5" w:rsidP="00E95FA5">
            <w:pPr>
              <w:jc w:val="right"/>
              <w:rPr>
                <w:sz w:val="14"/>
                <w:szCs w:val="14"/>
              </w:rPr>
            </w:pPr>
            <w:r w:rsidRPr="00E95FA5">
              <w:rPr>
                <w:sz w:val="14"/>
                <w:szCs w:val="14"/>
              </w:rPr>
              <w:t>1,0854</w:t>
            </w:r>
          </w:p>
        </w:tc>
        <w:tc>
          <w:tcPr>
            <w:tcW w:w="469" w:type="pct"/>
            <w:tcBorders>
              <w:top w:val="nil"/>
              <w:left w:val="nil"/>
              <w:bottom w:val="single" w:sz="8" w:space="0" w:color="auto"/>
              <w:right w:val="single" w:sz="4" w:space="0" w:color="auto"/>
            </w:tcBorders>
            <w:shd w:val="clear" w:color="auto" w:fill="auto"/>
            <w:noWrap/>
            <w:vAlign w:val="bottom"/>
            <w:hideMark/>
          </w:tcPr>
          <w:p w14:paraId="7C4A2C8D" w14:textId="77777777" w:rsidR="00E95FA5" w:rsidRPr="00E95FA5" w:rsidRDefault="00E95FA5" w:rsidP="00E95FA5">
            <w:pPr>
              <w:jc w:val="right"/>
              <w:rPr>
                <w:sz w:val="14"/>
                <w:szCs w:val="14"/>
              </w:rPr>
            </w:pPr>
            <w:r w:rsidRPr="00E95FA5">
              <w:rPr>
                <w:sz w:val="14"/>
                <w:szCs w:val="14"/>
              </w:rPr>
              <w:t>1,03039</w:t>
            </w:r>
          </w:p>
        </w:tc>
        <w:tc>
          <w:tcPr>
            <w:tcW w:w="245" w:type="pct"/>
            <w:tcBorders>
              <w:top w:val="nil"/>
              <w:left w:val="nil"/>
              <w:bottom w:val="single" w:sz="8" w:space="0" w:color="auto"/>
              <w:right w:val="single" w:sz="4" w:space="0" w:color="auto"/>
            </w:tcBorders>
            <w:shd w:val="clear" w:color="auto" w:fill="auto"/>
            <w:noWrap/>
            <w:vAlign w:val="bottom"/>
            <w:hideMark/>
          </w:tcPr>
          <w:p w14:paraId="449C1C73" w14:textId="77777777" w:rsidR="00E95FA5" w:rsidRPr="00E95FA5" w:rsidRDefault="00E95FA5" w:rsidP="00E95FA5">
            <w:pPr>
              <w:rPr>
                <w:sz w:val="14"/>
                <w:szCs w:val="14"/>
              </w:rPr>
            </w:pPr>
            <w:r w:rsidRPr="00E95FA5">
              <w:rPr>
                <w:sz w:val="14"/>
                <w:szCs w:val="14"/>
              </w:rPr>
              <w:t> </w:t>
            </w:r>
          </w:p>
        </w:tc>
        <w:tc>
          <w:tcPr>
            <w:tcW w:w="272" w:type="pct"/>
            <w:tcBorders>
              <w:top w:val="nil"/>
              <w:left w:val="nil"/>
              <w:bottom w:val="single" w:sz="8" w:space="0" w:color="auto"/>
              <w:right w:val="single" w:sz="4" w:space="0" w:color="auto"/>
            </w:tcBorders>
            <w:shd w:val="clear" w:color="auto" w:fill="auto"/>
            <w:noWrap/>
            <w:vAlign w:val="bottom"/>
            <w:hideMark/>
          </w:tcPr>
          <w:p w14:paraId="33FC521A"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8" w:space="0" w:color="auto"/>
              <w:right w:val="single" w:sz="8" w:space="0" w:color="auto"/>
            </w:tcBorders>
            <w:shd w:val="clear" w:color="auto" w:fill="auto"/>
            <w:vAlign w:val="bottom"/>
            <w:hideMark/>
          </w:tcPr>
          <w:p w14:paraId="71E67F9E" w14:textId="77777777" w:rsidR="00E95FA5" w:rsidRPr="00E95FA5" w:rsidRDefault="00E95FA5" w:rsidP="00E95FA5">
            <w:pPr>
              <w:rPr>
                <w:sz w:val="14"/>
                <w:szCs w:val="14"/>
              </w:rPr>
            </w:pPr>
            <w:r w:rsidRPr="00E95FA5">
              <w:rPr>
                <w:sz w:val="14"/>
                <w:szCs w:val="14"/>
              </w:rPr>
              <w:t> </w:t>
            </w:r>
          </w:p>
        </w:tc>
      </w:tr>
      <w:tr w:rsidR="00E95FA5" w:rsidRPr="00E95FA5" w14:paraId="1EF402B6" w14:textId="77777777" w:rsidTr="00D41847">
        <w:trPr>
          <w:trHeight w:val="20"/>
          <w:jc w:val="center"/>
        </w:trPr>
        <w:tc>
          <w:tcPr>
            <w:tcW w:w="1227" w:type="pct"/>
            <w:gridSpan w:val="2"/>
            <w:tcBorders>
              <w:top w:val="single" w:sz="8" w:space="0" w:color="auto"/>
              <w:left w:val="single" w:sz="8" w:space="0" w:color="auto"/>
              <w:bottom w:val="single" w:sz="8" w:space="0" w:color="auto"/>
              <w:right w:val="nil"/>
            </w:tcBorders>
            <w:shd w:val="clear" w:color="auto" w:fill="auto"/>
            <w:noWrap/>
            <w:vAlign w:val="bottom"/>
            <w:hideMark/>
          </w:tcPr>
          <w:p w14:paraId="402CE05F" w14:textId="77777777" w:rsidR="00E95FA5" w:rsidRPr="00E95FA5" w:rsidRDefault="00E95FA5" w:rsidP="00E95FA5">
            <w:pPr>
              <w:rPr>
                <w:b/>
                <w:bCs/>
                <w:sz w:val="14"/>
                <w:szCs w:val="14"/>
              </w:rPr>
            </w:pPr>
            <w:r w:rsidRPr="00E95FA5">
              <w:rPr>
                <w:b/>
                <w:bCs/>
                <w:sz w:val="14"/>
                <w:szCs w:val="14"/>
              </w:rPr>
              <w:t>1. Подконтрольные расходы</w:t>
            </w:r>
          </w:p>
        </w:tc>
        <w:tc>
          <w:tcPr>
            <w:tcW w:w="369" w:type="pct"/>
            <w:tcBorders>
              <w:top w:val="nil"/>
              <w:left w:val="nil"/>
              <w:bottom w:val="single" w:sz="8" w:space="0" w:color="auto"/>
              <w:right w:val="nil"/>
            </w:tcBorders>
            <w:shd w:val="clear" w:color="auto" w:fill="auto"/>
            <w:noWrap/>
            <w:vAlign w:val="bottom"/>
            <w:hideMark/>
          </w:tcPr>
          <w:p w14:paraId="14A867BE"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8" w:space="0" w:color="auto"/>
              <w:right w:val="nil"/>
            </w:tcBorders>
            <w:shd w:val="clear" w:color="auto" w:fill="auto"/>
            <w:noWrap/>
            <w:vAlign w:val="bottom"/>
            <w:hideMark/>
          </w:tcPr>
          <w:p w14:paraId="1BA0A597"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8" w:space="0" w:color="auto"/>
              <w:right w:val="nil"/>
            </w:tcBorders>
            <w:shd w:val="clear" w:color="auto" w:fill="auto"/>
            <w:noWrap/>
            <w:vAlign w:val="bottom"/>
            <w:hideMark/>
          </w:tcPr>
          <w:p w14:paraId="7CFD42DB" w14:textId="77777777" w:rsidR="00E95FA5" w:rsidRPr="00E95FA5" w:rsidRDefault="00E95FA5" w:rsidP="00E95FA5">
            <w:pPr>
              <w:rPr>
                <w:b/>
                <w:bCs/>
                <w:sz w:val="14"/>
                <w:szCs w:val="14"/>
              </w:rPr>
            </w:pPr>
            <w:r w:rsidRPr="00E95FA5">
              <w:rPr>
                <w:b/>
                <w:bCs/>
                <w:sz w:val="14"/>
                <w:szCs w:val="14"/>
              </w:rPr>
              <w:t> </w:t>
            </w:r>
          </w:p>
        </w:tc>
        <w:tc>
          <w:tcPr>
            <w:tcW w:w="366" w:type="pct"/>
            <w:tcBorders>
              <w:top w:val="nil"/>
              <w:left w:val="nil"/>
              <w:bottom w:val="single" w:sz="8" w:space="0" w:color="auto"/>
              <w:right w:val="nil"/>
            </w:tcBorders>
            <w:shd w:val="clear" w:color="auto" w:fill="auto"/>
            <w:noWrap/>
            <w:vAlign w:val="bottom"/>
            <w:hideMark/>
          </w:tcPr>
          <w:p w14:paraId="1AFAC3D2"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8" w:space="0" w:color="auto"/>
              <w:right w:val="nil"/>
            </w:tcBorders>
            <w:shd w:val="clear" w:color="auto" w:fill="auto"/>
            <w:noWrap/>
            <w:vAlign w:val="bottom"/>
            <w:hideMark/>
          </w:tcPr>
          <w:p w14:paraId="2137174C"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single" w:sz="8" w:space="0" w:color="auto"/>
              <w:bottom w:val="single" w:sz="8" w:space="0" w:color="auto"/>
              <w:right w:val="nil"/>
            </w:tcBorders>
            <w:shd w:val="clear" w:color="auto" w:fill="auto"/>
            <w:noWrap/>
            <w:vAlign w:val="bottom"/>
            <w:hideMark/>
          </w:tcPr>
          <w:p w14:paraId="59858770" w14:textId="77777777" w:rsidR="00E95FA5" w:rsidRPr="00E95FA5" w:rsidRDefault="00E95FA5" w:rsidP="00E95FA5">
            <w:pPr>
              <w:rPr>
                <w:b/>
                <w:bCs/>
                <w:sz w:val="14"/>
                <w:szCs w:val="14"/>
              </w:rPr>
            </w:pPr>
            <w:r w:rsidRPr="00E95FA5">
              <w:rPr>
                <w:b/>
                <w:bCs/>
                <w:sz w:val="14"/>
                <w:szCs w:val="14"/>
              </w:rPr>
              <w:t> </w:t>
            </w:r>
          </w:p>
        </w:tc>
        <w:tc>
          <w:tcPr>
            <w:tcW w:w="342" w:type="pct"/>
            <w:tcBorders>
              <w:top w:val="nil"/>
              <w:left w:val="single" w:sz="8" w:space="0" w:color="auto"/>
              <w:bottom w:val="single" w:sz="8" w:space="0" w:color="auto"/>
              <w:right w:val="single" w:sz="4" w:space="0" w:color="auto"/>
            </w:tcBorders>
            <w:shd w:val="clear" w:color="auto" w:fill="auto"/>
            <w:noWrap/>
            <w:vAlign w:val="bottom"/>
            <w:hideMark/>
          </w:tcPr>
          <w:p w14:paraId="72A9C2CE" w14:textId="77777777" w:rsidR="00E95FA5" w:rsidRPr="00E95FA5" w:rsidRDefault="00E95FA5" w:rsidP="00E95FA5">
            <w:pPr>
              <w:rPr>
                <w:b/>
                <w:bCs/>
                <w:sz w:val="14"/>
                <w:szCs w:val="14"/>
              </w:rPr>
            </w:pPr>
            <w:r w:rsidRPr="00E95FA5">
              <w:rPr>
                <w:b/>
                <w:bCs/>
                <w:sz w:val="14"/>
                <w:szCs w:val="14"/>
              </w:rPr>
              <w:t> </w:t>
            </w:r>
          </w:p>
        </w:tc>
        <w:tc>
          <w:tcPr>
            <w:tcW w:w="469" w:type="pct"/>
            <w:tcBorders>
              <w:top w:val="nil"/>
              <w:left w:val="nil"/>
              <w:bottom w:val="single" w:sz="8" w:space="0" w:color="auto"/>
              <w:right w:val="single" w:sz="4" w:space="0" w:color="auto"/>
            </w:tcBorders>
            <w:shd w:val="clear" w:color="auto" w:fill="auto"/>
            <w:noWrap/>
            <w:vAlign w:val="bottom"/>
            <w:hideMark/>
          </w:tcPr>
          <w:p w14:paraId="75A340FC" w14:textId="77777777" w:rsidR="00E95FA5" w:rsidRPr="00E95FA5" w:rsidRDefault="00E95FA5" w:rsidP="00E95FA5">
            <w:pPr>
              <w:rPr>
                <w:b/>
                <w:bCs/>
                <w:sz w:val="14"/>
                <w:szCs w:val="14"/>
              </w:rPr>
            </w:pPr>
            <w:r w:rsidRPr="00E95FA5">
              <w:rPr>
                <w:b/>
                <w:bCs/>
                <w:sz w:val="14"/>
                <w:szCs w:val="14"/>
              </w:rPr>
              <w:t> </w:t>
            </w:r>
          </w:p>
        </w:tc>
        <w:tc>
          <w:tcPr>
            <w:tcW w:w="245" w:type="pct"/>
            <w:tcBorders>
              <w:top w:val="nil"/>
              <w:left w:val="nil"/>
              <w:bottom w:val="single" w:sz="8" w:space="0" w:color="auto"/>
              <w:right w:val="single" w:sz="4" w:space="0" w:color="auto"/>
            </w:tcBorders>
            <w:shd w:val="clear" w:color="auto" w:fill="auto"/>
            <w:noWrap/>
            <w:vAlign w:val="bottom"/>
            <w:hideMark/>
          </w:tcPr>
          <w:p w14:paraId="1300EFF9" w14:textId="77777777" w:rsidR="00E95FA5" w:rsidRPr="00E95FA5" w:rsidRDefault="00E95FA5" w:rsidP="00E95FA5">
            <w:pPr>
              <w:rPr>
                <w:b/>
                <w:bCs/>
                <w:sz w:val="14"/>
                <w:szCs w:val="14"/>
              </w:rPr>
            </w:pPr>
            <w:r w:rsidRPr="00E95FA5">
              <w:rPr>
                <w:b/>
                <w:bCs/>
                <w:sz w:val="14"/>
                <w:szCs w:val="14"/>
              </w:rPr>
              <w:t> </w:t>
            </w:r>
          </w:p>
        </w:tc>
        <w:tc>
          <w:tcPr>
            <w:tcW w:w="272" w:type="pct"/>
            <w:tcBorders>
              <w:top w:val="nil"/>
              <w:left w:val="nil"/>
              <w:bottom w:val="single" w:sz="8" w:space="0" w:color="auto"/>
              <w:right w:val="single" w:sz="4" w:space="0" w:color="auto"/>
            </w:tcBorders>
            <w:shd w:val="clear" w:color="auto" w:fill="auto"/>
            <w:noWrap/>
            <w:vAlign w:val="bottom"/>
            <w:hideMark/>
          </w:tcPr>
          <w:p w14:paraId="2602D0A4" w14:textId="77777777" w:rsidR="00E95FA5" w:rsidRPr="00E95FA5" w:rsidRDefault="00E95FA5" w:rsidP="00E95FA5">
            <w:pPr>
              <w:rPr>
                <w:b/>
                <w:bCs/>
                <w:sz w:val="14"/>
                <w:szCs w:val="14"/>
              </w:rPr>
            </w:pPr>
            <w:r w:rsidRPr="00E95FA5">
              <w:rPr>
                <w:b/>
                <w:bCs/>
                <w:sz w:val="14"/>
                <w:szCs w:val="14"/>
              </w:rPr>
              <w:t> </w:t>
            </w:r>
          </w:p>
        </w:tc>
        <w:tc>
          <w:tcPr>
            <w:tcW w:w="355" w:type="pct"/>
            <w:tcBorders>
              <w:top w:val="nil"/>
              <w:left w:val="nil"/>
              <w:bottom w:val="single" w:sz="8" w:space="0" w:color="auto"/>
              <w:right w:val="single" w:sz="8" w:space="0" w:color="auto"/>
            </w:tcBorders>
            <w:shd w:val="clear" w:color="auto" w:fill="auto"/>
            <w:vAlign w:val="bottom"/>
            <w:hideMark/>
          </w:tcPr>
          <w:p w14:paraId="550AEB5C" w14:textId="77777777" w:rsidR="00E95FA5" w:rsidRPr="00E95FA5" w:rsidRDefault="00E95FA5" w:rsidP="00E95FA5">
            <w:pPr>
              <w:rPr>
                <w:b/>
                <w:bCs/>
                <w:sz w:val="14"/>
                <w:szCs w:val="14"/>
              </w:rPr>
            </w:pPr>
            <w:r w:rsidRPr="00E95FA5">
              <w:rPr>
                <w:b/>
                <w:bCs/>
                <w:sz w:val="14"/>
                <w:szCs w:val="14"/>
              </w:rPr>
              <w:t> </w:t>
            </w:r>
          </w:p>
        </w:tc>
      </w:tr>
      <w:tr w:rsidR="00E95FA5" w:rsidRPr="00E95FA5" w14:paraId="273EE4E7"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1218D53D" w14:textId="77777777" w:rsidR="00E95FA5" w:rsidRPr="00E95FA5" w:rsidRDefault="00E95FA5" w:rsidP="00E95FA5">
            <w:pPr>
              <w:jc w:val="center"/>
              <w:outlineLvl w:val="0"/>
              <w:rPr>
                <w:sz w:val="14"/>
                <w:szCs w:val="14"/>
              </w:rPr>
            </w:pPr>
            <w:r w:rsidRPr="00E95FA5">
              <w:rPr>
                <w:sz w:val="14"/>
                <w:szCs w:val="14"/>
              </w:rPr>
              <w:t>1.1.</w:t>
            </w:r>
          </w:p>
        </w:tc>
        <w:tc>
          <w:tcPr>
            <w:tcW w:w="797" w:type="pct"/>
            <w:tcBorders>
              <w:top w:val="nil"/>
              <w:left w:val="nil"/>
              <w:bottom w:val="single" w:sz="4" w:space="0" w:color="auto"/>
              <w:right w:val="single" w:sz="4" w:space="0" w:color="auto"/>
            </w:tcBorders>
            <w:shd w:val="clear" w:color="auto" w:fill="auto"/>
            <w:vAlign w:val="bottom"/>
            <w:hideMark/>
          </w:tcPr>
          <w:p w14:paraId="5DB945D2" w14:textId="77777777" w:rsidR="00E95FA5" w:rsidRPr="00E95FA5" w:rsidRDefault="00E95FA5" w:rsidP="00E95FA5">
            <w:pPr>
              <w:outlineLvl w:val="0"/>
              <w:rPr>
                <w:sz w:val="14"/>
                <w:szCs w:val="14"/>
              </w:rPr>
            </w:pPr>
            <w:r w:rsidRPr="00E95FA5">
              <w:rPr>
                <w:sz w:val="14"/>
                <w:szCs w:val="14"/>
              </w:rPr>
              <w:t>Материальные затраты</w:t>
            </w:r>
          </w:p>
        </w:tc>
        <w:tc>
          <w:tcPr>
            <w:tcW w:w="369" w:type="pct"/>
            <w:tcBorders>
              <w:top w:val="nil"/>
              <w:left w:val="nil"/>
              <w:bottom w:val="single" w:sz="4" w:space="0" w:color="auto"/>
              <w:right w:val="nil"/>
            </w:tcBorders>
            <w:shd w:val="clear" w:color="auto" w:fill="auto"/>
            <w:noWrap/>
            <w:vAlign w:val="center"/>
            <w:hideMark/>
          </w:tcPr>
          <w:p w14:paraId="27B88021"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6C18289C" w14:textId="77777777" w:rsidR="00E95FA5" w:rsidRPr="00E95FA5" w:rsidRDefault="00E95FA5" w:rsidP="00E95FA5">
            <w:pPr>
              <w:jc w:val="right"/>
              <w:outlineLvl w:val="0"/>
              <w:rPr>
                <w:sz w:val="14"/>
                <w:szCs w:val="14"/>
              </w:rPr>
            </w:pPr>
            <w:r w:rsidRPr="00E95FA5">
              <w:rPr>
                <w:sz w:val="14"/>
                <w:szCs w:val="14"/>
              </w:rPr>
              <w:t>0,00</w:t>
            </w:r>
          </w:p>
        </w:tc>
        <w:tc>
          <w:tcPr>
            <w:tcW w:w="339" w:type="pct"/>
            <w:tcBorders>
              <w:top w:val="nil"/>
              <w:left w:val="nil"/>
              <w:bottom w:val="single" w:sz="4" w:space="0" w:color="auto"/>
              <w:right w:val="single" w:sz="4" w:space="0" w:color="auto"/>
            </w:tcBorders>
            <w:shd w:val="clear" w:color="auto" w:fill="auto"/>
            <w:noWrap/>
            <w:vAlign w:val="bottom"/>
            <w:hideMark/>
          </w:tcPr>
          <w:p w14:paraId="75DAD278" w14:textId="77777777" w:rsidR="00E95FA5" w:rsidRPr="00E95FA5" w:rsidRDefault="00E95FA5" w:rsidP="00E95FA5">
            <w:pPr>
              <w:jc w:val="right"/>
              <w:outlineLvl w:val="0"/>
              <w:rPr>
                <w:sz w:val="14"/>
                <w:szCs w:val="14"/>
              </w:rPr>
            </w:pPr>
            <w:r w:rsidRPr="00E95FA5">
              <w:rPr>
                <w:sz w:val="14"/>
                <w:szCs w:val="14"/>
              </w:rPr>
              <w:t>389 213,13</w:t>
            </w:r>
          </w:p>
        </w:tc>
        <w:tc>
          <w:tcPr>
            <w:tcW w:w="366" w:type="pct"/>
            <w:tcBorders>
              <w:top w:val="nil"/>
              <w:left w:val="nil"/>
              <w:bottom w:val="single" w:sz="4" w:space="0" w:color="auto"/>
              <w:right w:val="single" w:sz="4" w:space="0" w:color="auto"/>
            </w:tcBorders>
            <w:shd w:val="clear" w:color="auto" w:fill="auto"/>
            <w:noWrap/>
            <w:vAlign w:val="bottom"/>
            <w:hideMark/>
          </w:tcPr>
          <w:p w14:paraId="66C931B7" w14:textId="77777777" w:rsidR="00E95FA5" w:rsidRPr="00E95FA5" w:rsidRDefault="00E95FA5" w:rsidP="00E95FA5">
            <w:pPr>
              <w:jc w:val="right"/>
              <w:outlineLvl w:val="0"/>
              <w:rPr>
                <w:sz w:val="14"/>
                <w:szCs w:val="14"/>
              </w:rPr>
            </w:pPr>
            <w:r w:rsidRPr="00E95FA5">
              <w:rPr>
                <w:sz w:val="14"/>
                <w:szCs w:val="14"/>
              </w:rPr>
              <w:t>389 213,16</w:t>
            </w:r>
          </w:p>
        </w:tc>
        <w:tc>
          <w:tcPr>
            <w:tcW w:w="339" w:type="pct"/>
            <w:tcBorders>
              <w:top w:val="nil"/>
              <w:left w:val="nil"/>
              <w:bottom w:val="single" w:sz="4" w:space="0" w:color="auto"/>
              <w:right w:val="single" w:sz="4" w:space="0" w:color="auto"/>
            </w:tcBorders>
            <w:shd w:val="clear" w:color="auto" w:fill="auto"/>
            <w:noWrap/>
            <w:vAlign w:val="bottom"/>
            <w:hideMark/>
          </w:tcPr>
          <w:p w14:paraId="4F851784" w14:textId="77777777" w:rsidR="00E95FA5" w:rsidRPr="00E95FA5" w:rsidRDefault="00E95FA5" w:rsidP="00E95FA5">
            <w:pPr>
              <w:jc w:val="right"/>
              <w:outlineLvl w:val="0"/>
              <w:rPr>
                <w:sz w:val="14"/>
                <w:szCs w:val="14"/>
              </w:rPr>
            </w:pPr>
            <w:r w:rsidRPr="00E95FA5">
              <w:rPr>
                <w:sz w:val="14"/>
                <w:szCs w:val="14"/>
              </w:rPr>
              <w:t>440 242,06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3FE3FB38" w14:textId="77777777" w:rsidR="00E95FA5" w:rsidRPr="00E95FA5" w:rsidRDefault="00E95FA5" w:rsidP="00E95FA5">
            <w:pPr>
              <w:jc w:val="right"/>
              <w:outlineLvl w:val="0"/>
              <w:rPr>
                <w:sz w:val="14"/>
                <w:szCs w:val="14"/>
              </w:rPr>
            </w:pPr>
            <w:r w:rsidRPr="00E95FA5">
              <w:rPr>
                <w:sz w:val="14"/>
                <w:szCs w:val="14"/>
              </w:rPr>
              <w:t>0,00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28296C23"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5826378E" w14:textId="77777777" w:rsidR="00E95FA5" w:rsidRPr="00E95FA5" w:rsidRDefault="00E95FA5" w:rsidP="00E95FA5">
            <w:pPr>
              <w:jc w:val="right"/>
              <w:outlineLvl w:val="0"/>
              <w:rPr>
                <w:sz w:val="14"/>
                <w:szCs w:val="14"/>
              </w:rPr>
            </w:pPr>
            <w:r w:rsidRPr="00E95FA5">
              <w:rPr>
                <w:sz w:val="14"/>
                <w:szCs w:val="14"/>
              </w:rPr>
              <w:t>269 509,43</w:t>
            </w:r>
          </w:p>
        </w:tc>
        <w:tc>
          <w:tcPr>
            <w:tcW w:w="245" w:type="pct"/>
            <w:tcBorders>
              <w:top w:val="nil"/>
              <w:left w:val="nil"/>
              <w:bottom w:val="single" w:sz="4" w:space="0" w:color="auto"/>
              <w:right w:val="single" w:sz="4" w:space="0" w:color="auto"/>
            </w:tcBorders>
            <w:shd w:val="clear" w:color="auto" w:fill="auto"/>
            <w:noWrap/>
            <w:vAlign w:val="bottom"/>
            <w:hideMark/>
          </w:tcPr>
          <w:p w14:paraId="4D2E2F4E"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7FD9B2AD"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5DA893E7" w14:textId="77777777" w:rsidR="00E95FA5" w:rsidRPr="00E95FA5" w:rsidRDefault="00E95FA5" w:rsidP="00E95FA5">
            <w:pPr>
              <w:outlineLvl w:val="0"/>
              <w:rPr>
                <w:sz w:val="14"/>
                <w:szCs w:val="14"/>
              </w:rPr>
            </w:pPr>
            <w:r w:rsidRPr="00E95FA5">
              <w:rPr>
                <w:sz w:val="14"/>
                <w:szCs w:val="14"/>
              </w:rPr>
              <w:t> </w:t>
            </w:r>
          </w:p>
        </w:tc>
      </w:tr>
      <w:tr w:rsidR="00E95FA5" w:rsidRPr="00E95FA5" w14:paraId="616C2C34"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2E03F8B" w14:textId="77777777" w:rsidR="00E95FA5" w:rsidRPr="00E95FA5" w:rsidRDefault="00E95FA5" w:rsidP="00E95FA5">
            <w:pPr>
              <w:jc w:val="center"/>
              <w:outlineLvl w:val="0"/>
              <w:rPr>
                <w:i/>
                <w:iCs/>
                <w:sz w:val="14"/>
                <w:szCs w:val="14"/>
              </w:rPr>
            </w:pPr>
            <w:r w:rsidRPr="00E95FA5">
              <w:rPr>
                <w:i/>
                <w:iCs/>
                <w:sz w:val="14"/>
                <w:szCs w:val="14"/>
              </w:rPr>
              <w:t>1.1.1.</w:t>
            </w:r>
          </w:p>
        </w:tc>
        <w:tc>
          <w:tcPr>
            <w:tcW w:w="797" w:type="pct"/>
            <w:tcBorders>
              <w:top w:val="nil"/>
              <w:left w:val="nil"/>
              <w:bottom w:val="single" w:sz="4" w:space="0" w:color="auto"/>
              <w:right w:val="single" w:sz="4" w:space="0" w:color="auto"/>
            </w:tcBorders>
            <w:shd w:val="clear" w:color="auto" w:fill="auto"/>
            <w:vAlign w:val="bottom"/>
            <w:hideMark/>
          </w:tcPr>
          <w:p w14:paraId="5FF2983A" w14:textId="77777777" w:rsidR="00E95FA5" w:rsidRPr="00E95FA5" w:rsidRDefault="00E95FA5" w:rsidP="00E95FA5">
            <w:pPr>
              <w:outlineLvl w:val="0"/>
              <w:rPr>
                <w:i/>
                <w:iCs/>
                <w:sz w:val="14"/>
                <w:szCs w:val="14"/>
              </w:rPr>
            </w:pPr>
            <w:r w:rsidRPr="00E95FA5">
              <w:rPr>
                <w:i/>
                <w:iCs/>
                <w:sz w:val="14"/>
                <w:szCs w:val="14"/>
              </w:rPr>
              <w:t>Сырье, материалы, запасные части, инструмент, топливо</w:t>
            </w:r>
          </w:p>
        </w:tc>
        <w:tc>
          <w:tcPr>
            <w:tcW w:w="369" w:type="pct"/>
            <w:tcBorders>
              <w:top w:val="nil"/>
              <w:left w:val="nil"/>
              <w:bottom w:val="single" w:sz="4" w:space="0" w:color="auto"/>
              <w:right w:val="nil"/>
            </w:tcBorders>
            <w:shd w:val="clear" w:color="auto" w:fill="auto"/>
            <w:noWrap/>
            <w:vAlign w:val="center"/>
            <w:hideMark/>
          </w:tcPr>
          <w:p w14:paraId="78C6D603"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F0D3556"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38C41503" w14:textId="77777777" w:rsidR="00E95FA5" w:rsidRPr="00E95FA5" w:rsidRDefault="00E95FA5" w:rsidP="00E95FA5">
            <w:pPr>
              <w:jc w:val="right"/>
              <w:outlineLvl w:val="0"/>
              <w:rPr>
                <w:sz w:val="14"/>
                <w:szCs w:val="14"/>
              </w:rPr>
            </w:pPr>
            <w:r w:rsidRPr="00E95FA5">
              <w:rPr>
                <w:sz w:val="14"/>
                <w:szCs w:val="14"/>
              </w:rPr>
              <w:t>251 452,83</w:t>
            </w:r>
          </w:p>
        </w:tc>
        <w:tc>
          <w:tcPr>
            <w:tcW w:w="366" w:type="pct"/>
            <w:tcBorders>
              <w:top w:val="nil"/>
              <w:left w:val="nil"/>
              <w:bottom w:val="single" w:sz="4" w:space="0" w:color="auto"/>
              <w:right w:val="single" w:sz="4" w:space="0" w:color="auto"/>
            </w:tcBorders>
            <w:shd w:val="clear" w:color="auto" w:fill="auto"/>
            <w:noWrap/>
            <w:vAlign w:val="bottom"/>
            <w:hideMark/>
          </w:tcPr>
          <w:p w14:paraId="5566D5CD" w14:textId="77777777" w:rsidR="00E95FA5" w:rsidRPr="00E95FA5" w:rsidRDefault="00E95FA5" w:rsidP="00E95FA5">
            <w:pPr>
              <w:jc w:val="right"/>
              <w:outlineLvl w:val="0"/>
              <w:rPr>
                <w:sz w:val="14"/>
                <w:szCs w:val="14"/>
              </w:rPr>
            </w:pPr>
            <w:r w:rsidRPr="00E95FA5">
              <w:rPr>
                <w:sz w:val="14"/>
                <w:szCs w:val="14"/>
              </w:rPr>
              <w:t>251 452,85</w:t>
            </w:r>
          </w:p>
        </w:tc>
        <w:tc>
          <w:tcPr>
            <w:tcW w:w="339" w:type="pct"/>
            <w:tcBorders>
              <w:top w:val="nil"/>
              <w:left w:val="nil"/>
              <w:bottom w:val="single" w:sz="4" w:space="0" w:color="auto"/>
              <w:right w:val="single" w:sz="4" w:space="0" w:color="auto"/>
            </w:tcBorders>
            <w:shd w:val="clear" w:color="auto" w:fill="auto"/>
            <w:noWrap/>
            <w:vAlign w:val="bottom"/>
            <w:hideMark/>
          </w:tcPr>
          <w:p w14:paraId="6524FEC6" w14:textId="77777777" w:rsidR="00E95FA5" w:rsidRPr="00E95FA5" w:rsidRDefault="00E95FA5" w:rsidP="00E95FA5">
            <w:pPr>
              <w:jc w:val="right"/>
              <w:outlineLvl w:val="0"/>
              <w:rPr>
                <w:sz w:val="14"/>
                <w:szCs w:val="14"/>
              </w:rPr>
            </w:pPr>
            <w:r w:rsidRPr="00E95FA5">
              <w:rPr>
                <w:sz w:val="14"/>
                <w:szCs w:val="14"/>
              </w:rPr>
              <w:t>301 193,01</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74EE1F2"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083EEFF6"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71886B2F" w14:textId="77777777" w:rsidR="00E95FA5" w:rsidRPr="00E95FA5" w:rsidRDefault="00E95FA5" w:rsidP="00E95FA5">
            <w:pPr>
              <w:jc w:val="right"/>
              <w:outlineLvl w:val="0"/>
              <w:rPr>
                <w:sz w:val="14"/>
                <w:szCs w:val="14"/>
              </w:rPr>
            </w:pPr>
            <w:r w:rsidRPr="00E95FA5">
              <w:rPr>
                <w:sz w:val="14"/>
                <w:szCs w:val="14"/>
              </w:rPr>
              <w:t>184 385,73</w:t>
            </w:r>
          </w:p>
        </w:tc>
        <w:tc>
          <w:tcPr>
            <w:tcW w:w="245" w:type="pct"/>
            <w:tcBorders>
              <w:top w:val="nil"/>
              <w:left w:val="nil"/>
              <w:bottom w:val="single" w:sz="4" w:space="0" w:color="auto"/>
              <w:right w:val="single" w:sz="4" w:space="0" w:color="auto"/>
            </w:tcBorders>
            <w:shd w:val="clear" w:color="auto" w:fill="auto"/>
            <w:noWrap/>
            <w:vAlign w:val="bottom"/>
            <w:hideMark/>
          </w:tcPr>
          <w:p w14:paraId="1984DA78"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18BDF2C1"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4A16A2B1" w14:textId="77777777" w:rsidR="00E95FA5" w:rsidRPr="00E95FA5" w:rsidRDefault="00E95FA5" w:rsidP="00E95FA5">
            <w:pPr>
              <w:outlineLvl w:val="0"/>
              <w:rPr>
                <w:sz w:val="14"/>
                <w:szCs w:val="14"/>
              </w:rPr>
            </w:pPr>
            <w:r w:rsidRPr="00E95FA5">
              <w:rPr>
                <w:sz w:val="14"/>
                <w:szCs w:val="14"/>
              </w:rPr>
              <w:t> </w:t>
            </w:r>
          </w:p>
        </w:tc>
      </w:tr>
      <w:tr w:rsidR="00E95FA5" w:rsidRPr="00E95FA5" w14:paraId="7D335509"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DE8A0CF" w14:textId="77777777" w:rsidR="00E95FA5" w:rsidRPr="00E95FA5" w:rsidRDefault="00E95FA5" w:rsidP="00E95FA5">
            <w:pPr>
              <w:jc w:val="center"/>
              <w:outlineLvl w:val="0"/>
              <w:rPr>
                <w:i/>
                <w:iCs/>
                <w:sz w:val="14"/>
                <w:szCs w:val="14"/>
              </w:rPr>
            </w:pPr>
            <w:r w:rsidRPr="00E95FA5">
              <w:rPr>
                <w:i/>
                <w:iCs/>
                <w:sz w:val="14"/>
                <w:szCs w:val="14"/>
              </w:rPr>
              <w:t>1.1.2.</w:t>
            </w:r>
          </w:p>
        </w:tc>
        <w:tc>
          <w:tcPr>
            <w:tcW w:w="797" w:type="pct"/>
            <w:tcBorders>
              <w:top w:val="nil"/>
              <w:left w:val="nil"/>
              <w:bottom w:val="single" w:sz="4" w:space="0" w:color="auto"/>
              <w:right w:val="single" w:sz="4" w:space="0" w:color="auto"/>
            </w:tcBorders>
            <w:shd w:val="clear" w:color="auto" w:fill="auto"/>
            <w:vAlign w:val="bottom"/>
            <w:hideMark/>
          </w:tcPr>
          <w:p w14:paraId="306DD77A" w14:textId="77777777" w:rsidR="00E95FA5" w:rsidRPr="00E95FA5" w:rsidRDefault="00E95FA5" w:rsidP="00E95FA5">
            <w:pPr>
              <w:outlineLvl w:val="0"/>
              <w:rPr>
                <w:i/>
                <w:iCs/>
                <w:sz w:val="14"/>
                <w:szCs w:val="14"/>
              </w:rPr>
            </w:pPr>
            <w:r w:rsidRPr="00E95FA5">
              <w:rPr>
                <w:i/>
                <w:iCs/>
                <w:sz w:val="14"/>
                <w:szCs w:val="14"/>
              </w:rPr>
              <w:t>Работы и услуги производственного характера (в т.ч. услуги сторонних организаций по содержанию сетей и распределительных устройств)</w:t>
            </w:r>
          </w:p>
        </w:tc>
        <w:tc>
          <w:tcPr>
            <w:tcW w:w="369" w:type="pct"/>
            <w:tcBorders>
              <w:top w:val="nil"/>
              <w:left w:val="nil"/>
              <w:bottom w:val="single" w:sz="4" w:space="0" w:color="auto"/>
              <w:right w:val="nil"/>
            </w:tcBorders>
            <w:shd w:val="clear" w:color="auto" w:fill="auto"/>
            <w:noWrap/>
            <w:vAlign w:val="center"/>
            <w:hideMark/>
          </w:tcPr>
          <w:p w14:paraId="00F03898"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AB7C775"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176B9BBD" w14:textId="77777777" w:rsidR="00E95FA5" w:rsidRPr="00E95FA5" w:rsidRDefault="00E95FA5" w:rsidP="00E95FA5">
            <w:pPr>
              <w:jc w:val="right"/>
              <w:outlineLvl w:val="0"/>
              <w:rPr>
                <w:sz w:val="14"/>
                <w:szCs w:val="14"/>
              </w:rPr>
            </w:pPr>
            <w:r w:rsidRPr="00E95FA5">
              <w:rPr>
                <w:sz w:val="14"/>
                <w:szCs w:val="14"/>
              </w:rPr>
              <w:t>137 760,30</w:t>
            </w:r>
          </w:p>
        </w:tc>
        <w:tc>
          <w:tcPr>
            <w:tcW w:w="366" w:type="pct"/>
            <w:tcBorders>
              <w:top w:val="nil"/>
              <w:left w:val="nil"/>
              <w:bottom w:val="single" w:sz="4" w:space="0" w:color="auto"/>
              <w:right w:val="single" w:sz="4" w:space="0" w:color="auto"/>
            </w:tcBorders>
            <w:shd w:val="clear" w:color="auto" w:fill="auto"/>
            <w:noWrap/>
            <w:vAlign w:val="bottom"/>
            <w:hideMark/>
          </w:tcPr>
          <w:p w14:paraId="16426489" w14:textId="77777777" w:rsidR="00E95FA5" w:rsidRPr="00E95FA5" w:rsidRDefault="00E95FA5" w:rsidP="00E95FA5">
            <w:pPr>
              <w:jc w:val="right"/>
              <w:outlineLvl w:val="0"/>
              <w:rPr>
                <w:sz w:val="14"/>
                <w:szCs w:val="14"/>
              </w:rPr>
            </w:pPr>
            <w:r w:rsidRPr="00E95FA5">
              <w:rPr>
                <w:sz w:val="14"/>
                <w:szCs w:val="14"/>
              </w:rPr>
              <w:t>137 760,31</w:t>
            </w:r>
          </w:p>
        </w:tc>
        <w:tc>
          <w:tcPr>
            <w:tcW w:w="339" w:type="pct"/>
            <w:tcBorders>
              <w:top w:val="nil"/>
              <w:left w:val="nil"/>
              <w:bottom w:val="single" w:sz="4" w:space="0" w:color="auto"/>
              <w:right w:val="single" w:sz="4" w:space="0" w:color="auto"/>
            </w:tcBorders>
            <w:shd w:val="clear" w:color="auto" w:fill="auto"/>
            <w:noWrap/>
            <w:vAlign w:val="bottom"/>
            <w:hideMark/>
          </w:tcPr>
          <w:p w14:paraId="0C17A6D0" w14:textId="77777777" w:rsidR="00E95FA5" w:rsidRPr="00E95FA5" w:rsidRDefault="00E95FA5" w:rsidP="00E95FA5">
            <w:pPr>
              <w:jc w:val="right"/>
              <w:outlineLvl w:val="0"/>
              <w:rPr>
                <w:sz w:val="14"/>
                <w:szCs w:val="14"/>
              </w:rPr>
            </w:pPr>
            <w:r w:rsidRPr="00E95FA5">
              <w:rPr>
                <w:sz w:val="14"/>
                <w:szCs w:val="14"/>
              </w:rPr>
              <w:t>139 049,06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02673CE4"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D979EF4"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4CB9C79A" w14:textId="77777777" w:rsidR="00E95FA5" w:rsidRPr="00E95FA5" w:rsidRDefault="00E95FA5" w:rsidP="00E95FA5">
            <w:pPr>
              <w:jc w:val="right"/>
              <w:outlineLvl w:val="0"/>
              <w:rPr>
                <w:sz w:val="14"/>
                <w:szCs w:val="14"/>
              </w:rPr>
            </w:pPr>
            <w:r w:rsidRPr="00E95FA5">
              <w:rPr>
                <w:sz w:val="14"/>
                <w:szCs w:val="14"/>
              </w:rPr>
              <w:t>85 123,70</w:t>
            </w:r>
          </w:p>
        </w:tc>
        <w:tc>
          <w:tcPr>
            <w:tcW w:w="245" w:type="pct"/>
            <w:tcBorders>
              <w:top w:val="nil"/>
              <w:left w:val="nil"/>
              <w:bottom w:val="single" w:sz="4" w:space="0" w:color="auto"/>
              <w:right w:val="single" w:sz="4" w:space="0" w:color="auto"/>
            </w:tcBorders>
            <w:shd w:val="clear" w:color="auto" w:fill="auto"/>
            <w:noWrap/>
            <w:vAlign w:val="bottom"/>
            <w:hideMark/>
          </w:tcPr>
          <w:p w14:paraId="0E2B46A6"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D4210C4"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5A8A0D76" w14:textId="77777777" w:rsidR="00E95FA5" w:rsidRPr="00E95FA5" w:rsidRDefault="00E95FA5" w:rsidP="00E95FA5">
            <w:pPr>
              <w:outlineLvl w:val="0"/>
              <w:rPr>
                <w:sz w:val="14"/>
                <w:szCs w:val="14"/>
              </w:rPr>
            </w:pPr>
            <w:r w:rsidRPr="00E95FA5">
              <w:rPr>
                <w:sz w:val="14"/>
                <w:szCs w:val="14"/>
              </w:rPr>
              <w:t> </w:t>
            </w:r>
          </w:p>
        </w:tc>
      </w:tr>
      <w:tr w:rsidR="00E95FA5" w:rsidRPr="00E95FA5" w14:paraId="7E408889"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5522D10" w14:textId="77777777" w:rsidR="00E95FA5" w:rsidRPr="00E95FA5" w:rsidRDefault="00E95FA5" w:rsidP="00E95FA5">
            <w:pPr>
              <w:jc w:val="center"/>
              <w:rPr>
                <w:sz w:val="14"/>
                <w:szCs w:val="14"/>
              </w:rPr>
            </w:pPr>
            <w:r w:rsidRPr="00E95FA5">
              <w:rPr>
                <w:sz w:val="14"/>
                <w:szCs w:val="14"/>
              </w:rPr>
              <w:t xml:space="preserve">  </w:t>
            </w:r>
          </w:p>
        </w:tc>
        <w:tc>
          <w:tcPr>
            <w:tcW w:w="797" w:type="pct"/>
            <w:tcBorders>
              <w:top w:val="nil"/>
              <w:left w:val="nil"/>
              <w:bottom w:val="single" w:sz="4" w:space="0" w:color="auto"/>
              <w:right w:val="single" w:sz="4" w:space="0" w:color="auto"/>
            </w:tcBorders>
            <w:shd w:val="clear" w:color="auto" w:fill="auto"/>
            <w:vAlign w:val="bottom"/>
            <w:hideMark/>
          </w:tcPr>
          <w:p w14:paraId="2C977CC8" w14:textId="77777777" w:rsidR="00E95FA5" w:rsidRPr="00E95FA5" w:rsidRDefault="00E95FA5" w:rsidP="00E95FA5">
            <w:pPr>
              <w:rPr>
                <w:sz w:val="14"/>
                <w:szCs w:val="14"/>
              </w:rPr>
            </w:pPr>
            <w:r w:rsidRPr="00E95FA5">
              <w:rPr>
                <w:sz w:val="14"/>
                <w:szCs w:val="14"/>
              </w:rPr>
              <w:t>Расходы на оплату труда</w:t>
            </w:r>
          </w:p>
        </w:tc>
        <w:tc>
          <w:tcPr>
            <w:tcW w:w="369" w:type="pct"/>
            <w:tcBorders>
              <w:top w:val="nil"/>
              <w:left w:val="nil"/>
              <w:bottom w:val="single" w:sz="4" w:space="0" w:color="auto"/>
              <w:right w:val="nil"/>
            </w:tcBorders>
            <w:shd w:val="clear" w:color="auto" w:fill="auto"/>
            <w:noWrap/>
            <w:vAlign w:val="center"/>
            <w:hideMark/>
          </w:tcPr>
          <w:p w14:paraId="4A9AC073"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2DD5D3AB" w14:textId="77777777" w:rsidR="00E95FA5" w:rsidRPr="00E95FA5" w:rsidRDefault="00E95FA5" w:rsidP="00E95FA5">
            <w:pPr>
              <w:jc w:val="right"/>
              <w:rPr>
                <w:sz w:val="14"/>
                <w:szCs w:val="14"/>
              </w:rPr>
            </w:pPr>
            <w:r w:rsidRPr="00E95FA5">
              <w:rPr>
                <w:sz w:val="14"/>
                <w:szCs w:val="14"/>
              </w:rPr>
              <w:t>2 356 212,63</w:t>
            </w:r>
          </w:p>
        </w:tc>
        <w:tc>
          <w:tcPr>
            <w:tcW w:w="339" w:type="pct"/>
            <w:tcBorders>
              <w:top w:val="nil"/>
              <w:left w:val="nil"/>
              <w:bottom w:val="single" w:sz="4" w:space="0" w:color="auto"/>
              <w:right w:val="single" w:sz="4" w:space="0" w:color="auto"/>
            </w:tcBorders>
            <w:shd w:val="clear" w:color="auto" w:fill="auto"/>
            <w:noWrap/>
            <w:vAlign w:val="bottom"/>
            <w:hideMark/>
          </w:tcPr>
          <w:p w14:paraId="7F26236E" w14:textId="77777777" w:rsidR="00E95FA5" w:rsidRPr="00E95FA5" w:rsidRDefault="00E95FA5" w:rsidP="00E95FA5">
            <w:pPr>
              <w:jc w:val="right"/>
              <w:rPr>
                <w:sz w:val="14"/>
                <w:szCs w:val="14"/>
              </w:rPr>
            </w:pPr>
            <w:r w:rsidRPr="00E95FA5">
              <w:rPr>
                <w:sz w:val="14"/>
                <w:szCs w:val="14"/>
              </w:rPr>
              <w:t>2 072 179,31</w:t>
            </w:r>
          </w:p>
        </w:tc>
        <w:tc>
          <w:tcPr>
            <w:tcW w:w="366" w:type="pct"/>
            <w:tcBorders>
              <w:top w:val="nil"/>
              <w:left w:val="nil"/>
              <w:bottom w:val="single" w:sz="4" w:space="0" w:color="auto"/>
              <w:right w:val="single" w:sz="4" w:space="0" w:color="auto"/>
            </w:tcBorders>
            <w:shd w:val="clear" w:color="auto" w:fill="auto"/>
            <w:noWrap/>
            <w:vAlign w:val="bottom"/>
            <w:hideMark/>
          </w:tcPr>
          <w:p w14:paraId="752A2AC5" w14:textId="77777777" w:rsidR="00E95FA5" w:rsidRPr="00E95FA5" w:rsidRDefault="00E95FA5" w:rsidP="00E95FA5">
            <w:pPr>
              <w:jc w:val="right"/>
              <w:rPr>
                <w:sz w:val="14"/>
                <w:szCs w:val="14"/>
              </w:rPr>
            </w:pPr>
            <w:r w:rsidRPr="00E95FA5">
              <w:rPr>
                <w:sz w:val="14"/>
                <w:szCs w:val="14"/>
              </w:rPr>
              <w:t>2 072 179,31</w:t>
            </w:r>
          </w:p>
        </w:tc>
        <w:tc>
          <w:tcPr>
            <w:tcW w:w="339" w:type="pct"/>
            <w:tcBorders>
              <w:top w:val="nil"/>
              <w:left w:val="nil"/>
              <w:bottom w:val="single" w:sz="4" w:space="0" w:color="auto"/>
              <w:right w:val="single" w:sz="4" w:space="0" w:color="auto"/>
            </w:tcBorders>
            <w:shd w:val="clear" w:color="auto" w:fill="auto"/>
            <w:noWrap/>
            <w:vAlign w:val="bottom"/>
            <w:hideMark/>
          </w:tcPr>
          <w:p w14:paraId="6DB7B27D" w14:textId="77777777" w:rsidR="00E95FA5" w:rsidRPr="00E95FA5" w:rsidRDefault="00E95FA5" w:rsidP="00E95FA5">
            <w:pPr>
              <w:jc w:val="right"/>
              <w:rPr>
                <w:sz w:val="14"/>
                <w:szCs w:val="14"/>
              </w:rPr>
            </w:pPr>
            <w:r w:rsidRPr="00E95FA5">
              <w:rPr>
                <w:sz w:val="14"/>
                <w:szCs w:val="14"/>
              </w:rPr>
              <w:t>2 431 243,03</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3B47470B" w14:textId="77777777" w:rsidR="00E95FA5" w:rsidRPr="00E95FA5" w:rsidRDefault="00E95FA5" w:rsidP="00E95FA5">
            <w:pPr>
              <w:jc w:val="right"/>
              <w:rPr>
                <w:sz w:val="14"/>
                <w:szCs w:val="14"/>
              </w:rPr>
            </w:pPr>
            <w:r w:rsidRPr="00E95FA5">
              <w:rPr>
                <w:sz w:val="14"/>
                <w:szCs w:val="14"/>
              </w:rPr>
              <w:t>2 392 286,25</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387D3E8C" w14:textId="77777777" w:rsidR="00E95FA5" w:rsidRPr="00E95FA5" w:rsidRDefault="00E95FA5" w:rsidP="00E95FA5">
            <w:pPr>
              <w:jc w:val="right"/>
              <w:rPr>
                <w:sz w:val="14"/>
                <w:szCs w:val="14"/>
              </w:rPr>
            </w:pPr>
            <w:r w:rsidRPr="00E95FA5">
              <w:rPr>
                <w:sz w:val="14"/>
                <w:szCs w:val="14"/>
              </w:rPr>
              <w:t>2 596 620,99</w:t>
            </w:r>
          </w:p>
        </w:tc>
        <w:tc>
          <w:tcPr>
            <w:tcW w:w="469" w:type="pct"/>
            <w:tcBorders>
              <w:top w:val="nil"/>
              <w:left w:val="nil"/>
              <w:bottom w:val="single" w:sz="4" w:space="0" w:color="auto"/>
              <w:right w:val="single" w:sz="4" w:space="0" w:color="auto"/>
            </w:tcBorders>
            <w:shd w:val="clear" w:color="auto" w:fill="auto"/>
            <w:noWrap/>
            <w:vAlign w:val="bottom"/>
            <w:hideMark/>
          </w:tcPr>
          <w:p w14:paraId="37D55AA0" w14:textId="77777777" w:rsidR="00E95FA5" w:rsidRPr="00E95FA5" w:rsidRDefault="00E95FA5" w:rsidP="00E95FA5">
            <w:pPr>
              <w:jc w:val="right"/>
              <w:rPr>
                <w:sz w:val="14"/>
                <w:szCs w:val="14"/>
              </w:rPr>
            </w:pPr>
            <w:r w:rsidRPr="00E95FA5">
              <w:rPr>
                <w:sz w:val="14"/>
                <w:szCs w:val="14"/>
              </w:rPr>
              <w:t>2 464 987,83</w:t>
            </w:r>
          </w:p>
        </w:tc>
        <w:tc>
          <w:tcPr>
            <w:tcW w:w="245" w:type="pct"/>
            <w:tcBorders>
              <w:top w:val="nil"/>
              <w:left w:val="nil"/>
              <w:bottom w:val="single" w:sz="4" w:space="0" w:color="auto"/>
              <w:right w:val="single" w:sz="4" w:space="0" w:color="auto"/>
            </w:tcBorders>
            <w:shd w:val="clear" w:color="auto" w:fill="auto"/>
            <w:noWrap/>
            <w:vAlign w:val="bottom"/>
            <w:hideMark/>
          </w:tcPr>
          <w:p w14:paraId="0F0276D5" w14:textId="77777777" w:rsidR="00E95FA5" w:rsidRPr="00E95FA5" w:rsidRDefault="00E95FA5" w:rsidP="00E95FA5">
            <w:pPr>
              <w:jc w:val="right"/>
              <w:rPr>
                <w:sz w:val="14"/>
                <w:szCs w:val="14"/>
              </w:rPr>
            </w:pPr>
            <w:r w:rsidRPr="00E95FA5">
              <w:rPr>
                <w:sz w:val="14"/>
                <w:szCs w:val="14"/>
              </w:rPr>
              <w:t>-131 633,16</w:t>
            </w:r>
          </w:p>
        </w:tc>
        <w:tc>
          <w:tcPr>
            <w:tcW w:w="272" w:type="pct"/>
            <w:tcBorders>
              <w:top w:val="nil"/>
              <w:left w:val="nil"/>
              <w:bottom w:val="single" w:sz="4" w:space="0" w:color="auto"/>
              <w:right w:val="single" w:sz="4" w:space="0" w:color="auto"/>
            </w:tcBorders>
            <w:shd w:val="clear" w:color="auto" w:fill="auto"/>
            <w:noWrap/>
            <w:vAlign w:val="bottom"/>
            <w:hideMark/>
          </w:tcPr>
          <w:p w14:paraId="6C958086"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3E7088E5" w14:textId="77777777" w:rsidR="00E95FA5" w:rsidRPr="00E95FA5" w:rsidRDefault="00E95FA5" w:rsidP="00E95FA5">
            <w:pPr>
              <w:rPr>
                <w:sz w:val="14"/>
                <w:szCs w:val="14"/>
              </w:rPr>
            </w:pPr>
            <w:r w:rsidRPr="00E95FA5">
              <w:rPr>
                <w:sz w:val="14"/>
                <w:szCs w:val="14"/>
              </w:rPr>
              <w:t> </w:t>
            </w:r>
          </w:p>
        </w:tc>
      </w:tr>
      <w:tr w:rsidR="00E95FA5" w:rsidRPr="00E95FA5" w14:paraId="061398EA"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CC2FDB0" w14:textId="77777777" w:rsidR="00E95FA5" w:rsidRPr="00E95FA5" w:rsidRDefault="00E95FA5" w:rsidP="00E95FA5">
            <w:pPr>
              <w:jc w:val="center"/>
              <w:outlineLvl w:val="0"/>
              <w:rPr>
                <w:i/>
                <w:iCs/>
                <w:sz w:val="14"/>
                <w:szCs w:val="14"/>
              </w:rPr>
            </w:pPr>
            <w:r w:rsidRPr="00E95FA5">
              <w:rPr>
                <w:i/>
                <w:iCs/>
                <w:sz w:val="14"/>
                <w:szCs w:val="14"/>
              </w:rPr>
              <w:t> </w:t>
            </w:r>
          </w:p>
        </w:tc>
        <w:tc>
          <w:tcPr>
            <w:tcW w:w="797" w:type="pct"/>
            <w:tcBorders>
              <w:top w:val="nil"/>
              <w:left w:val="nil"/>
              <w:bottom w:val="single" w:sz="4" w:space="0" w:color="auto"/>
              <w:right w:val="single" w:sz="4" w:space="0" w:color="auto"/>
            </w:tcBorders>
            <w:shd w:val="clear" w:color="auto" w:fill="auto"/>
            <w:vAlign w:val="bottom"/>
            <w:hideMark/>
          </w:tcPr>
          <w:p w14:paraId="2F8AFD9D" w14:textId="77777777" w:rsidR="00E95FA5" w:rsidRPr="00E95FA5" w:rsidRDefault="00E95FA5" w:rsidP="00E95FA5">
            <w:pPr>
              <w:jc w:val="right"/>
              <w:outlineLvl w:val="0"/>
              <w:rPr>
                <w:i/>
                <w:iCs/>
                <w:sz w:val="14"/>
                <w:szCs w:val="14"/>
              </w:rPr>
            </w:pPr>
            <w:r w:rsidRPr="00E95FA5">
              <w:rPr>
                <w:i/>
                <w:iCs/>
                <w:sz w:val="14"/>
                <w:szCs w:val="14"/>
              </w:rPr>
              <w:t>Среднесписочная численность</w:t>
            </w:r>
          </w:p>
        </w:tc>
        <w:tc>
          <w:tcPr>
            <w:tcW w:w="369" w:type="pct"/>
            <w:tcBorders>
              <w:top w:val="nil"/>
              <w:left w:val="nil"/>
              <w:bottom w:val="single" w:sz="4" w:space="0" w:color="auto"/>
              <w:right w:val="nil"/>
            </w:tcBorders>
            <w:shd w:val="clear" w:color="auto" w:fill="auto"/>
            <w:noWrap/>
            <w:vAlign w:val="center"/>
            <w:hideMark/>
          </w:tcPr>
          <w:p w14:paraId="02303E1D" w14:textId="77777777" w:rsidR="00E95FA5" w:rsidRPr="00E95FA5" w:rsidRDefault="00E95FA5" w:rsidP="00E95FA5">
            <w:pPr>
              <w:jc w:val="center"/>
              <w:outlineLvl w:val="0"/>
              <w:rPr>
                <w:i/>
                <w:iCs/>
                <w:sz w:val="14"/>
                <w:szCs w:val="14"/>
              </w:rPr>
            </w:pPr>
            <w:r w:rsidRPr="00E95FA5">
              <w:rPr>
                <w:i/>
                <w:iCs/>
                <w:sz w:val="14"/>
                <w:szCs w:val="14"/>
              </w:rPr>
              <w:t>чел.</w:t>
            </w:r>
          </w:p>
        </w:tc>
        <w:tc>
          <w:tcPr>
            <w:tcW w:w="339" w:type="pct"/>
            <w:tcBorders>
              <w:top w:val="nil"/>
              <w:left w:val="nil"/>
              <w:bottom w:val="single" w:sz="4" w:space="0" w:color="auto"/>
              <w:right w:val="single" w:sz="4" w:space="0" w:color="auto"/>
            </w:tcBorders>
            <w:shd w:val="clear" w:color="auto" w:fill="auto"/>
            <w:noWrap/>
            <w:vAlign w:val="bottom"/>
            <w:hideMark/>
          </w:tcPr>
          <w:p w14:paraId="0FCB9C5B" w14:textId="77777777" w:rsidR="00E95FA5" w:rsidRPr="00E95FA5" w:rsidRDefault="00E95FA5" w:rsidP="00E95FA5">
            <w:pPr>
              <w:jc w:val="right"/>
              <w:outlineLvl w:val="0"/>
              <w:rPr>
                <w:sz w:val="14"/>
                <w:szCs w:val="14"/>
              </w:rPr>
            </w:pPr>
            <w:r w:rsidRPr="00E95FA5">
              <w:rPr>
                <w:sz w:val="14"/>
                <w:szCs w:val="14"/>
              </w:rPr>
              <w:t>4 116,50</w:t>
            </w:r>
          </w:p>
        </w:tc>
        <w:tc>
          <w:tcPr>
            <w:tcW w:w="339" w:type="pct"/>
            <w:tcBorders>
              <w:top w:val="nil"/>
              <w:left w:val="nil"/>
              <w:bottom w:val="single" w:sz="4" w:space="0" w:color="auto"/>
              <w:right w:val="single" w:sz="4" w:space="0" w:color="auto"/>
            </w:tcBorders>
            <w:shd w:val="clear" w:color="auto" w:fill="auto"/>
            <w:noWrap/>
            <w:vAlign w:val="bottom"/>
            <w:hideMark/>
          </w:tcPr>
          <w:p w14:paraId="1139FCEC" w14:textId="77777777" w:rsidR="00E95FA5" w:rsidRPr="00E95FA5" w:rsidRDefault="00E95FA5" w:rsidP="00E95FA5">
            <w:pPr>
              <w:jc w:val="right"/>
              <w:outlineLvl w:val="0"/>
              <w:rPr>
                <w:sz w:val="14"/>
                <w:szCs w:val="14"/>
              </w:rPr>
            </w:pPr>
            <w:r w:rsidRPr="00E95FA5">
              <w:rPr>
                <w:sz w:val="14"/>
                <w:szCs w:val="14"/>
              </w:rPr>
              <w:t>4 034,90</w:t>
            </w:r>
          </w:p>
        </w:tc>
        <w:tc>
          <w:tcPr>
            <w:tcW w:w="366" w:type="pct"/>
            <w:tcBorders>
              <w:top w:val="nil"/>
              <w:left w:val="nil"/>
              <w:bottom w:val="single" w:sz="4" w:space="0" w:color="auto"/>
              <w:right w:val="single" w:sz="4" w:space="0" w:color="auto"/>
            </w:tcBorders>
            <w:shd w:val="clear" w:color="auto" w:fill="auto"/>
            <w:noWrap/>
            <w:vAlign w:val="bottom"/>
            <w:hideMark/>
          </w:tcPr>
          <w:p w14:paraId="78A89424" w14:textId="77777777" w:rsidR="00E95FA5" w:rsidRPr="00E95FA5" w:rsidRDefault="00E95FA5" w:rsidP="00E95FA5">
            <w:pPr>
              <w:jc w:val="right"/>
              <w:outlineLvl w:val="0"/>
              <w:rPr>
                <w:sz w:val="14"/>
                <w:szCs w:val="14"/>
              </w:rPr>
            </w:pPr>
            <w:r w:rsidRPr="00E95FA5">
              <w:rPr>
                <w:sz w:val="14"/>
                <w:szCs w:val="14"/>
              </w:rPr>
              <w:t>4 034,90</w:t>
            </w:r>
          </w:p>
        </w:tc>
        <w:tc>
          <w:tcPr>
            <w:tcW w:w="339" w:type="pct"/>
            <w:tcBorders>
              <w:top w:val="nil"/>
              <w:left w:val="nil"/>
              <w:bottom w:val="single" w:sz="4" w:space="0" w:color="auto"/>
              <w:right w:val="single" w:sz="4" w:space="0" w:color="auto"/>
            </w:tcBorders>
            <w:shd w:val="clear" w:color="auto" w:fill="auto"/>
            <w:noWrap/>
            <w:vAlign w:val="bottom"/>
            <w:hideMark/>
          </w:tcPr>
          <w:p w14:paraId="764821EF" w14:textId="77777777" w:rsidR="00E95FA5" w:rsidRPr="00E95FA5" w:rsidRDefault="00E95FA5" w:rsidP="00E95FA5">
            <w:pPr>
              <w:jc w:val="right"/>
              <w:outlineLvl w:val="0"/>
              <w:rPr>
                <w:sz w:val="14"/>
                <w:szCs w:val="14"/>
              </w:rPr>
            </w:pPr>
            <w:r w:rsidRPr="00E95FA5">
              <w:rPr>
                <w:sz w:val="14"/>
                <w:szCs w:val="14"/>
              </w:rPr>
              <w:t>4 034,90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484ACD94" w14:textId="77777777" w:rsidR="00E95FA5" w:rsidRPr="00E95FA5" w:rsidRDefault="00E95FA5" w:rsidP="00E95FA5">
            <w:pPr>
              <w:jc w:val="right"/>
              <w:outlineLvl w:val="0"/>
              <w:rPr>
                <w:sz w:val="14"/>
                <w:szCs w:val="14"/>
              </w:rPr>
            </w:pPr>
            <w:r w:rsidRPr="00E95FA5">
              <w:rPr>
                <w:sz w:val="14"/>
                <w:szCs w:val="14"/>
              </w:rPr>
              <w:t>4 116,50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78BD7510" w14:textId="77777777" w:rsidR="00E95FA5" w:rsidRPr="00E95FA5" w:rsidRDefault="00E95FA5" w:rsidP="00E95FA5">
            <w:pPr>
              <w:jc w:val="right"/>
              <w:outlineLvl w:val="0"/>
              <w:rPr>
                <w:sz w:val="14"/>
                <w:szCs w:val="14"/>
              </w:rPr>
            </w:pPr>
            <w:r w:rsidRPr="00E95FA5">
              <w:rPr>
                <w:sz w:val="14"/>
                <w:szCs w:val="14"/>
              </w:rPr>
              <w:t>4 116,50</w:t>
            </w:r>
          </w:p>
        </w:tc>
        <w:tc>
          <w:tcPr>
            <w:tcW w:w="469" w:type="pct"/>
            <w:tcBorders>
              <w:top w:val="nil"/>
              <w:left w:val="nil"/>
              <w:bottom w:val="single" w:sz="4" w:space="0" w:color="auto"/>
              <w:right w:val="single" w:sz="4" w:space="0" w:color="auto"/>
            </w:tcBorders>
            <w:shd w:val="clear" w:color="auto" w:fill="auto"/>
            <w:noWrap/>
            <w:vAlign w:val="bottom"/>
            <w:hideMark/>
          </w:tcPr>
          <w:p w14:paraId="1740DFE6" w14:textId="77777777" w:rsidR="00E95FA5" w:rsidRPr="00E95FA5" w:rsidRDefault="00E95FA5" w:rsidP="00E95FA5">
            <w:pPr>
              <w:jc w:val="right"/>
              <w:outlineLvl w:val="0"/>
              <w:rPr>
                <w:sz w:val="14"/>
                <w:szCs w:val="14"/>
              </w:rPr>
            </w:pPr>
            <w:r w:rsidRPr="00E95FA5">
              <w:rPr>
                <w:sz w:val="14"/>
                <w:szCs w:val="14"/>
              </w:rPr>
              <w:t>4 116,50</w:t>
            </w:r>
          </w:p>
        </w:tc>
        <w:tc>
          <w:tcPr>
            <w:tcW w:w="245" w:type="pct"/>
            <w:tcBorders>
              <w:top w:val="nil"/>
              <w:left w:val="nil"/>
              <w:bottom w:val="single" w:sz="4" w:space="0" w:color="auto"/>
              <w:right w:val="single" w:sz="4" w:space="0" w:color="auto"/>
            </w:tcBorders>
            <w:shd w:val="clear" w:color="auto" w:fill="auto"/>
            <w:noWrap/>
            <w:vAlign w:val="bottom"/>
            <w:hideMark/>
          </w:tcPr>
          <w:p w14:paraId="2EDA426A" w14:textId="77777777" w:rsidR="00E95FA5" w:rsidRPr="00E95FA5" w:rsidRDefault="00E95FA5" w:rsidP="00E95FA5">
            <w:pPr>
              <w:jc w:val="right"/>
              <w:outlineLvl w:val="0"/>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06329768"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5DE71B6A" w14:textId="77777777" w:rsidR="00E95FA5" w:rsidRPr="00E95FA5" w:rsidRDefault="00E95FA5" w:rsidP="00E95FA5">
            <w:pPr>
              <w:outlineLvl w:val="0"/>
              <w:rPr>
                <w:sz w:val="14"/>
                <w:szCs w:val="14"/>
              </w:rPr>
            </w:pPr>
            <w:r w:rsidRPr="00E95FA5">
              <w:rPr>
                <w:sz w:val="14"/>
                <w:szCs w:val="14"/>
              </w:rPr>
              <w:t> </w:t>
            </w:r>
          </w:p>
        </w:tc>
      </w:tr>
      <w:tr w:rsidR="00E95FA5" w:rsidRPr="00E95FA5" w14:paraId="58411EE0"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8DDEF99" w14:textId="77777777" w:rsidR="00E95FA5" w:rsidRPr="00E95FA5" w:rsidRDefault="00E95FA5" w:rsidP="00E95FA5">
            <w:pPr>
              <w:jc w:val="center"/>
              <w:outlineLvl w:val="0"/>
              <w:rPr>
                <w:i/>
                <w:iCs/>
                <w:sz w:val="14"/>
                <w:szCs w:val="14"/>
              </w:rPr>
            </w:pPr>
            <w:r w:rsidRPr="00E95FA5">
              <w:rPr>
                <w:i/>
                <w:iCs/>
                <w:sz w:val="14"/>
                <w:szCs w:val="14"/>
              </w:rPr>
              <w:t> </w:t>
            </w:r>
          </w:p>
        </w:tc>
        <w:tc>
          <w:tcPr>
            <w:tcW w:w="797" w:type="pct"/>
            <w:tcBorders>
              <w:top w:val="nil"/>
              <w:left w:val="nil"/>
              <w:bottom w:val="single" w:sz="4" w:space="0" w:color="auto"/>
              <w:right w:val="single" w:sz="4" w:space="0" w:color="auto"/>
            </w:tcBorders>
            <w:shd w:val="clear" w:color="auto" w:fill="auto"/>
            <w:vAlign w:val="bottom"/>
            <w:hideMark/>
          </w:tcPr>
          <w:p w14:paraId="353D88F7" w14:textId="77777777" w:rsidR="00E95FA5" w:rsidRPr="00E95FA5" w:rsidRDefault="00E95FA5" w:rsidP="00E95FA5">
            <w:pPr>
              <w:jc w:val="right"/>
              <w:outlineLvl w:val="0"/>
              <w:rPr>
                <w:i/>
                <w:iCs/>
                <w:sz w:val="14"/>
                <w:szCs w:val="14"/>
              </w:rPr>
            </w:pPr>
            <w:r w:rsidRPr="00E95FA5">
              <w:rPr>
                <w:i/>
                <w:iCs/>
                <w:sz w:val="14"/>
                <w:szCs w:val="14"/>
              </w:rPr>
              <w:t>Средняя заработная плата</w:t>
            </w:r>
          </w:p>
        </w:tc>
        <w:tc>
          <w:tcPr>
            <w:tcW w:w="369" w:type="pct"/>
            <w:tcBorders>
              <w:top w:val="nil"/>
              <w:left w:val="nil"/>
              <w:bottom w:val="single" w:sz="4" w:space="0" w:color="auto"/>
              <w:right w:val="nil"/>
            </w:tcBorders>
            <w:shd w:val="clear" w:color="auto" w:fill="auto"/>
            <w:noWrap/>
            <w:vAlign w:val="center"/>
            <w:hideMark/>
          </w:tcPr>
          <w:p w14:paraId="14BC310B" w14:textId="77777777" w:rsidR="00E95FA5" w:rsidRPr="00E95FA5" w:rsidRDefault="00E95FA5" w:rsidP="00E95FA5">
            <w:pPr>
              <w:jc w:val="center"/>
              <w:outlineLvl w:val="0"/>
              <w:rPr>
                <w:i/>
                <w:iCs/>
                <w:sz w:val="14"/>
                <w:szCs w:val="14"/>
              </w:rPr>
            </w:pPr>
            <w:r w:rsidRPr="00E95FA5">
              <w:rPr>
                <w:i/>
                <w:iCs/>
                <w:sz w:val="14"/>
                <w:szCs w:val="14"/>
              </w:rPr>
              <w:t>руб./чел. в мес.</w:t>
            </w:r>
          </w:p>
        </w:tc>
        <w:tc>
          <w:tcPr>
            <w:tcW w:w="339" w:type="pct"/>
            <w:tcBorders>
              <w:top w:val="nil"/>
              <w:left w:val="nil"/>
              <w:bottom w:val="single" w:sz="4" w:space="0" w:color="auto"/>
              <w:right w:val="single" w:sz="4" w:space="0" w:color="auto"/>
            </w:tcBorders>
            <w:shd w:val="clear" w:color="auto" w:fill="auto"/>
            <w:noWrap/>
            <w:vAlign w:val="bottom"/>
            <w:hideMark/>
          </w:tcPr>
          <w:p w14:paraId="12B22726" w14:textId="77777777" w:rsidR="00E95FA5" w:rsidRPr="00E95FA5" w:rsidRDefault="00E95FA5" w:rsidP="00E95FA5">
            <w:pPr>
              <w:jc w:val="right"/>
              <w:outlineLvl w:val="0"/>
              <w:rPr>
                <w:i/>
                <w:iCs/>
                <w:sz w:val="14"/>
                <w:szCs w:val="14"/>
              </w:rPr>
            </w:pPr>
            <w:r w:rsidRPr="00E95FA5">
              <w:rPr>
                <w:i/>
                <w:iCs/>
                <w:sz w:val="14"/>
                <w:szCs w:val="14"/>
              </w:rPr>
              <w:t>47 698,54</w:t>
            </w:r>
          </w:p>
        </w:tc>
        <w:tc>
          <w:tcPr>
            <w:tcW w:w="339" w:type="pct"/>
            <w:tcBorders>
              <w:top w:val="nil"/>
              <w:left w:val="nil"/>
              <w:bottom w:val="single" w:sz="4" w:space="0" w:color="auto"/>
              <w:right w:val="single" w:sz="4" w:space="0" w:color="auto"/>
            </w:tcBorders>
            <w:shd w:val="clear" w:color="auto" w:fill="auto"/>
            <w:noWrap/>
            <w:vAlign w:val="bottom"/>
            <w:hideMark/>
          </w:tcPr>
          <w:p w14:paraId="5794A077" w14:textId="77777777" w:rsidR="00E95FA5" w:rsidRPr="00E95FA5" w:rsidRDefault="00E95FA5" w:rsidP="00E95FA5">
            <w:pPr>
              <w:jc w:val="right"/>
              <w:outlineLvl w:val="0"/>
              <w:rPr>
                <w:i/>
                <w:iCs/>
                <w:sz w:val="14"/>
                <w:szCs w:val="14"/>
              </w:rPr>
            </w:pPr>
            <w:r w:rsidRPr="00E95FA5">
              <w:rPr>
                <w:i/>
                <w:iCs/>
                <w:sz w:val="14"/>
                <w:szCs w:val="14"/>
              </w:rPr>
              <w:t>42 797,00</w:t>
            </w:r>
          </w:p>
        </w:tc>
        <w:tc>
          <w:tcPr>
            <w:tcW w:w="366" w:type="pct"/>
            <w:tcBorders>
              <w:top w:val="nil"/>
              <w:left w:val="nil"/>
              <w:bottom w:val="single" w:sz="4" w:space="0" w:color="auto"/>
              <w:right w:val="single" w:sz="4" w:space="0" w:color="auto"/>
            </w:tcBorders>
            <w:shd w:val="clear" w:color="auto" w:fill="auto"/>
            <w:noWrap/>
            <w:vAlign w:val="bottom"/>
            <w:hideMark/>
          </w:tcPr>
          <w:p w14:paraId="7BDCCFE4" w14:textId="77777777" w:rsidR="00E95FA5" w:rsidRPr="00E95FA5" w:rsidRDefault="00E95FA5" w:rsidP="00E95FA5">
            <w:pPr>
              <w:jc w:val="right"/>
              <w:outlineLvl w:val="0"/>
              <w:rPr>
                <w:i/>
                <w:iCs/>
                <w:sz w:val="14"/>
                <w:szCs w:val="14"/>
              </w:rPr>
            </w:pPr>
            <w:r w:rsidRPr="00E95FA5">
              <w:rPr>
                <w:i/>
                <w:iCs/>
                <w:sz w:val="14"/>
                <w:szCs w:val="14"/>
              </w:rPr>
              <w:t>42 797,00</w:t>
            </w:r>
          </w:p>
        </w:tc>
        <w:tc>
          <w:tcPr>
            <w:tcW w:w="339" w:type="pct"/>
            <w:tcBorders>
              <w:top w:val="nil"/>
              <w:left w:val="nil"/>
              <w:bottom w:val="single" w:sz="4" w:space="0" w:color="auto"/>
              <w:right w:val="single" w:sz="4" w:space="0" w:color="auto"/>
            </w:tcBorders>
            <w:shd w:val="clear" w:color="auto" w:fill="auto"/>
            <w:noWrap/>
            <w:vAlign w:val="bottom"/>
            <w:hideMark/>
          </w:tcPr>
          <w:p w14:paraId="612055C9" w14:textId="77777777" w:rsidR="00E95FA5" w:rsidRPr="00E95FA5" w:rsidRDefault="00E95FA5" w:rsidP="00E95FA5">
            <w:pPr>
              <w:jc w:val="right"/>
              <w:outlineLvl w:val="0"/>
              <w:rPr>
                <w:i/>
                <w:iCs/>
                <w:sz w:val="14"/>
                <w:szCs w:val="14"/>
              </w:rPr>
            </w:pPr>
            <w:r w:rsidRPr="00E95FA5">
              <w:rPr>
                <w:i/>
                <w:iCs/>
                <w:sz w:val="14"/>
                <w:szCs w:val="14"/>
              </w:rPr>
              <w:t>50 212,79</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3087F8E1" w14:textId="77777777" w:rsidR="00E95FA5" w:rsidRPr="00E95FA5" w:rsidRDefault="00E95FA5" w:rsidP="00E95FA5">
            <w:pPr>
              <w:jc w:val="right"/>
              <w:outlineLvl w:val="0"/>
              <w:rPr>
                <w:i/>
                <w:iCs/>
                <w:sz w:val="14"/>
                <w:szCs w:val="14"/>
              </w:rPr>
            </w:pPr>
            <w:r w:rsidRPr="00E95FA5">
              <w:rPr>
                <w:i/>
                <w:iCs/>
                <w:sz w:val="14"/>
                <w:szCs w:val="14"/>
              </w:rPr>
              <w:t>48 428,81</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B63A90D" w14:textId="77777777" w:rsidR="00E95FA5" w:rsidRPr="00E95FA5" w:rsidRDefault="00E95FA5" w:rsidP="00E95FA5">
            <w:pPr>
              <w:jc w:val="right"/>
              <w:outlineLvl w:val="0"/>
              <w:rPr>
                <w:i/>
                <w:iCs/>
                <w:sz w:val="14"/>
                <w:szCs w:val="14"/>
              </w:rPr>
            </w:pPr>
            <w:r w:rsidRPr="00E95FA5">
              <w:rPr>
                <w:i/>
                <w:iCs/>
                <w:sz w:val="14"/>
                <w:szCs w:val="14"/>
              </w:rPr>
              <w:t>52 565,31</w:t>
            </w:r>
          </w:p>
        </w:tc>
        <w:tc>
          <w:tcPr>
            <w:tcW w:w="469" w:type="pct"/>
            <w:tcBorders>
              <w:top w:val="nil"/>
              <w:left w:val="nil"/>
              <w:bottom w:val="single" w:sz="4" w:space="0" w:color="auto"/>
              <w:right w:val="single" w:sz="4" w:space="0" w:color="auto"/>
            </w:tcBorders>
            <w:shd w:val="clear" w:color="auto" w:fill="auto"/>
            <w:noWrap/>
            <w:vAlign w:val="bottom"/>
            <w:hideMark/>
          </w:tcPr>
          <w:p w14:paraId="69594557" w14:textId="77777777" w:rsidR="00E95FA5" w:rsidRPr="00E95FA5" w:rsidRDefault="00E95FA5" w:rsidP="00E95FA5">
            <w:pPr>
              <w:jc w:val="right"/>
              <w:outlineLvl w:val="0"/>
              <w:rPr>
                <w:i/>
                <w:iCs/>
                <w:sz w:val="14"/>
                <w:szCs w:val="14"/>
              </w:rPr>
            </w:pPr>
            <w:r w:rsidRPr="00E95FA5">
              <w:rPr>
                <w:i/>
                <w:iCs/>
                <w:sz w:val="14"/>
                <w:szCs w:val="14"/>
              </w:rPr>
              <w:t>49 900,56</w:t>
            </w:r>
          </w:p>
        </w:tc>
        <w:tc>
          <w:tcPr>
            <w:tcW w:w="245" w:type="pct"/>
            <w:tcBorders>
              <w:top w:val="nil"/>
              <w:left w:val="nil"/>
              <w:bottom w:val="single" w:sz="4" w:space="0" w:color="auto"/>
              <w:right w:val="single" w:sz="4" w:space="0" w:color="auto"/>
            </w:tcBorders>
            <w:shd w:val="clear" w:color="auto" w:fill="auto"/>
            <w:noWrap/>
            <w:vAlign w:val="bottom"/>
            <w:hideMark/>
          </w:tcPr>
          <w:p w14:paraId="20C610EB" w14:textId="77777777" w:rsidR="00E95FA5" w:rsidRPr="00E95FA5" w:rsidRDefault="00E95FA5" w:rsidP="00E95FA5">
            <w:pPr>
              <w:jc w:val="right"/>
              <w:outlineLvl w:val="0"/>
              <w:rPr>
                <w:sz w:val="14"/>
                <w:szCs w:val="14"/>
              </w:rPr>
            </w:pPr>
            <w:r w:rsidRPr="00E95FA5">
              <w:rPr>
                <w:sz w:val="14"/>
                <w:szCs w:val="14"/>
              </w:rPr>
              <w:t>-2 664,75</w:t>
            </w:r>
          </w:p>
        </w:tc>
        <w:tc>
          <w:tcPr>
            <w:tcW w:w="272" w:type="pct"/>
            <w:tcBorders>
              <w:top w:val="nil"/>
              <w:left w:val="nil"/>
              <w:bottom w:val="single" w:sz="4" w:space="0" w:color="auto"/>
              <w:right w:val="single" w:sz="4" w:space="0" w:color="auto"/>
            </w:tcBorders>
            <w:shd w:val="clear" w:color="auto" w:fill="auto"/>
            <w:noWrap/>
            <w:vAlign w:val="bottom"/>
            <w:hideMark/>
          </w:tcPr>
          <w:p w14:paraId="6983D9F1" w14:textId="77777777" w:rsidR="00E95FA5" w:rsidRPr="00E95FA5" w:rsidRDefault="00E95FA5" w:rsidP="00E95FA5">
            <w:pPr>
              <w:outlineLvl w:val="0"/>
              <w:rPr>
                <w:i/>
                <w:iCs/>
                <w:sz w:val="14"/>
                <w:szCs w:val="14"/>
              </w:rPr>
            </w:pPr>
            <w:r w:rsidRPr="00E95FA5">
              <w:rPr>
                <w:i/>
                <w:iCs/>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024CD2D6" w14:textId="77777777" w:rsidR="00E95FA5" w:rsidRPr="00E95FA5" w:rsidRDefault="00E95FA5" w:rsidP="00E95FA5">
            <w:pPr>
              <w:outlineLvl w:val="0"/>
              <w:rPr>
                <w:i/>
                <w:iCs/>
                <w:sz w:val="14"/>
                <w:szCs w:val="14"/>
              </w:rPr>
            </w:pPr>
            <w:r w:rsidRPr="00E95FA5">
              <w:rPr>
                <w:i/>
                <w:iCs/>
                <w:sz w:val="14"/>
                <w:szCs w:val="14"/>
              </w:rPr>
              <w:t> </w:t>
            </w:r>
          </w:p>
        </w:tc>
      </w:tr>
      <w:tr w:rsidR="00E95FA5" w:rsidRPr="00E95FA5" w14:paraId="3794610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554A6DFD" w14:textId="77777777" w:rsidR="00E95FA5" w:rsidRPr="00E95FA5" w:rsidRDefault="00E95FA5" w:rsidP="00E95FA5">
            <w:pPr>
              <w:jc w:val="center"/>
              <w:outlineLvl w:val="0"/>
              <w:rPr>
                <w:sz w:val="14"/>
                <w:szCs w:val="14"/>
              </w:rPr>
            </w:pPr>
            <w:r w:rsidRPr="00E95FA5">
              <w:rPr>
                <w:sz w:val="14"/>
                <w:szCs w:val="14"/>
              </w:rPr>
              <w:t>1.3.</w:t>
            </w:r>
          </w:p>
        </w:tc>
        <w:tc>
          <w:tcPr>
            <w:tcW w:w="797" w:type="pct"/>
            <w:tcBorders>
              <w:top w:val="nil"/>
              <w:left w:val="nil"/>
              <w:bottom w:val="single" w:sz="4" w:space="0" w:color="auto"/>
              <w:right w:val="single" w:sz="4" w:space="0" w:color="auto"/>
            </w:tcBorders>
            <w:shd w:val="clear" w:color="auto" w:fill="auto"/>
            <w:vAlign w:val="bottom"/>
            <w:hideMark/>
          </w:tcPr>
          <w:p w14:paraId="236A61FF" w14:textId="77777777" w:rsidR="00E95FA5" w:rsidRPr="00E95FA5" w:rsidRDefault="00E95FA5" w:rsidP="00E95FA5">
            <w:pPr>
              <w:outlineLvl w:val="0"/>
              <w:rPr>
                <w:sz w:val="14"/>
                <w:szCs w:val="14"/>
              </w:rPr>
            </w:pPr>
            <w:r w:rsidRPr="00E95FA5">
              <w:rPr>
                <w:sz w:val="14"/>
                <w:szCs w:val="14"/>
              </w:rPr>
              <w:t>Прочие расходы, всего, в том числе:</w:t>
            </w:r>
          </w:p>
        </w:tc>
        <w:tc>
          <w:tcPr>
            <w:tcW w:w="369" w:type="pct"/>
            <w:tcBorders>
              <w:top w:val="nil"/>
              <w:left w:val="nil"/>
              <w:bottom w:val="single" w:sz="4" w:space="0" w:color="auto"/>
              <w:right w:val="nil"/>
            </w:tcBorders>
            <w:shd w:val="clear" w:color="auto" w:fill="auto"/>
            <w:noWrap/>
            <w:vAlign w:val="center"/>
            <w:hideMark/>
          </w:tcPr>
          <w:p w14:paraId="433E3A5F"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55213F8" w14:textId="77777777" w:rsidR="00E95FA5" w:rsidRPr="00E95FA5" w:rsidRDefault="00E95FA5" w:rsidP="00E95FA5">
            <w:pPr>
              <w:jc w:val="right"/>
              <w:outlineLvl w:val="0"/>
              <w:rPr>
                <w:sz w:val="14"/>
                <w:szCs w:val="14"/>
              </w:rPr>
            </w:pPr>
            <w:r w:rsidRPr="00E95FA5">
              <w:rPr>
                <w:sz w:val="14"/>
                <w:szCs w:val="14"/>
              </w:rPr>
              <w:t>362 586,28</w:t>
            </w:r>
          </w:p>
        </w:tc>
        <w:tc>
          <w:tcPr>
            <w:tcW w:w="339" w:type="pct"/>
            <w:tcBorders>
              <w:top w:val="nil"/>
              <w:left w:val="nil"/>
              <w:bottom w:val="single" w:sz="4" w:space="0" w:color="auto"/>
              <w:right w:val="single" w:sz="4" w:space="0" w:color="auto"/>
            </w:tcBorders>
            <w:shd w:val="clear" w:color="auto" w:fill="auto"/>
            <w:noWrap/>
            <w:vAlign w:val="bottom"/>
            <w:hideMark/>
          </w:tcPr>
          <w:p w14:paraId="78D4F98A" w14:textId="77777777" w:rsidR="00E95FA5" w:rsidRPr="00E95FA5" w:rsidRDefault="00E95FA5" w:rsidP="00E95FA5">
            <w:pPr>
              <w:jc w:val="right"/>
              <w:outlineLvl w:val="0"/>
              <w:rPr>
                <w:sz w:val="14"/>
                <w:szCs w:val="14"/>
              </w:rPr>
            </w:pPr>
            <w:r w:rsidRPr="00E95FA5">
              <w:rPr>
                <w:sz w:val="14"/>
                <w:szCs w:val="14"/>
              </w:rPr>
              <w:t>486 034,69</w:t>
            </w:r>
          </w:p>
        </w:tc>
        <w:tc>
          <w:tcPr>
            <w:tcW w:w="366" w:type="pct"/>
            <w:tcBorders>
              <w:top w:val="nil"/>
              <w:left w:val="nil"/>
              <w:bottom w:val="single" w:sz="4" w:space="0" w:color="auto"/>
              <w:right w:val="single" w:sz="4" w:space="0" w:color="auto"/>
            </w:tcBorders>
            <w:shd w:val="clear" w:color="auto" w:fill="auto"/>
            <w:noWrap/>
            <w:vAlign w:val="bottom"/>
            <w:hideMark/>
          </w:tcPr>
          <w:p w14:paraId="1D762B48" w14:textId="77777777" w:rsidR="00E95FA5" w:rsidRPr="00E95FA5" w:rsidRDefault="00E95FA5" w:rsidP="00E95FA5">
            <w:pPr>
              <w:jc w:val="right"/>
              <w:outlineLvl w:val="0"/>
              <w:rPr>
                <w:sz w:val="14"/>
                <w:szCs w:val="14"/>
              </w:rPr>
            </w:pPr>
            <w:r w:rsidRPr="00E95FA5">
              <w:rPr>
                <w:sz w:val="14"/>
                <w:szCs w:val="14"/>
              </w:rPr>
              <w:t>486 034,69</w:t>
            </w:r>
          </w:p>
        </w:tc>
        <w:tc>
          <w:tcPr>
            <w:tcW w:w="339" w:type="pct"/>
            <w:tcBorders>
              <w:top w:val="nil"/>
              <w:left w:val="nil"/>
              <w:bottom w:val="single" w:sz="4" w:space="0" w:color="auto"/>
              <w:right w:val="single" w:sz="4" w:space="0" w:color="auto"/>
            </w:tcBorders>
            <w:shd w:val="clear" w:color="auto" w:fill="auto"/>
            <w:noWrap/>
            <w:vAlign w:val="bottom"/>
            <w:hideMark/>
          </w:tcPr>
          <w:p w14:paraId="59671E47" w14:textId="77777777" w:rsidR="00E95FA5" w:rsidRPr="00E95FA5" w:rsidRDefault="00E95FA5" w:rsidP="00E95FA5">
            <w:pPr>
              <w:jc w:val="right"/>
              <w:outlineLvl w:val="0"/>
              <w:rPr>
                <w:sz w:val="14"/>
                <w:szCs w:val="14"/>
              </w:rPr>
            </w:pPr>
            <w:r w:rsidRPr="00E95FA5">
              <w:rPr>
                <w:sz w:val="14"/>
                <w:szCs w:val="14"/>
              </w:rPr>
              <w:t>516 458,86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640181AD" w14:textId="77777777" w:rsidR="00E95FA5" w:rsidRPr="00E95FA5" w:rsidRDefault="00E95FA5" w:rsidP="00E95FA5">
            <w:pPr>
              <w:jc w:val="right"/>
              <w:outlineLvl w:val="0"/>
              <w:rPr>
                <w:sz w:val="14"/>
                <w:szCs w:val="14"/>
              </w:rPr>
            </w:pPr>
            <w:r w:rsidRPr="00E95FA5">
              <w:rPr>
                <w:sz w:val="14"/>
                <w:szCs w:val="14"/>
              </w:rPr>
              <w:t>368 137,47</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28D8BBAA"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1DA43F3A" w14:textId="77777777" w:rsidR="00E95FA5" w:rsidRPr="00E95FA5" w:rsidRDefault="00E95FA5" w:rsidP="00E95FA5">
            <w:pPr>
              <w:jc w:val="right"/>
              <w:outlineLvl w:val="0"/>
              <w:rPr>
                <w:sz w:val="14"/>
                <w:szCs w:val="14"/>
              </w:rPr>
            </w:pPr>
            <w:r w:rsidRPr="00E95FA5">
              <w:rPr>
                <w:sz w:val="14"/>
                <w:szCs w:val="14"/>
              </w:rPr>
              <w:t>466 455,28</w:t>
            </w:r>
          </w:p>
        </w:tc>
        <w:tc>
          <w:tcPr>
            <w:tcW w:w="245" w:type="pct"/>
            <w:tcBorders>
              <w:top w:val="nil"/>
              <w:left w:val="nil"/>
              <w:bottom w:val="single" w:sz="4" w:space="0" w:color="auto"/>
              <w:right w:val="single" w:sz="4" w:space="0" w:color="auto"/>
            </w:tcBorders>
            <w:shd w:val="clear" w:color="auto" w:fill="auto"/>
            <w:noWrap/>
            <w:vAlign w:val="bottom"/>
            <w:hideMark/>
          </w:tcPr>
          <w:p w14:paraId="411A5F13"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BBE2EED"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3A1AF777" w14:textId="77777777" w:rsidR="00E95FA5" w:rsidRPr="00E95FA5" w:rsidRDefault="00E95FA5" w:rsidP="00E95FA5">
            <w:pPr>
              <w:outlineLvl w:val="0"/>
              <w:rPr>
                <w:sz w:val="14"/>
                <w:szCs w:val="14"/>
              </w:rPr>
            </w:pPr>
            <w:r w:rsidRPr="00E95FA5">
              <w:rPr>
                <w:sz w:val="14"/>
                <w:szCs w:val="14"/>
              </w:rPr>
              <w:t> </w:t>
            </w:r>
          </w:p>
        </w:tc>
      </w:tr>
      <w:tr w:rsidR="00E95FA5" w:rsidRPr="00E95FA5" w14:paraId="32BF74D3"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525A35DC" w14:textId="77777777" w:rsidR="00E95FA5" w:rsidRPr="00E95FA5" w:rsidRDefault="00E95FA5" w:rsidP="00E95FA5">
            <w:pPr>
              <w:jc w:val="center"/>
              <w:rPr>
                <w:i/>
                <w:iCs/>
                <w:sz w:val="14"/>
                <w:szCs w:val="14"/>
              </w:rPr>
            </w:pPr>
            <w:r w:rsidRPr="00E95FA5">
              <w:rPr>
                <w:i/>
                <w:iCs/>
                <w:sz w:val="14"/>
                <w:szCs w:val="14"/>
              </w:rPr>
              <w:t>1.3.1.</w:t>
            </w:r>
          </w:p>
        </w:tc>
        <w:tc>
          <w:tcPr>
            <w:tcW w:w="797" w:type="pct"/>
            <w:tcBorders>
              <w:top w:val="nil"/>
              <w:left w:val="nil"/>
              <w:bottom w:val="single" w:sz="4" w:space="0" w:color="auto"/>
              <w:right w:val="single" w:sz="4" w:space="0" w:color="auto"/>
            </w:tcBorders>
            <w:shd w:val="clear" w:color="auto" w:fill="auto"/>
            <w:vAlign w:val="bottom"/>
            <w:hideMark/>
          </w:tcPr>
          <w:p w14:paraId="69D1123C" w14:textId="77777777" w:rsidR="00E95FA5" w:rsidRPr="00E95FA5" w:rsidRDefault="00E95FA5" w:rsidP="00E95FA5">
            <w:pPr>
              <w:rPr>
                <w:i/>
                <w:iCs/>
                <w:sz w:val="14"/>
                <w:szCs w:val="14"/>
              </w:rPr>
            </w:pPr>
            <w:r w:rsidRPr="00E95FA5">
              <w:rPr>
                <w:i/>
                <w:iCs/>
                <w:sz w:val="14"/>
                <w:szCs w:val="14"/>
              </w:rPr>
              <w:t>Ремонт основных фондов</w:t>
            </w:r>
          </w:p>
        </w:tc>
        <w:tc>
          <w:tcPr>
            <w:tcW w:w="369" w:type="pct"/>
            <w:tcBorders>
              <w:top w:val="nil"/>
              <w:left w:val="nil"/>
              <w:bottom w:val="single" w:sz="4" w:space="0" w:color="auto"/>
              <w:right w:val="nil"/>
            </w:tcBorders>
            <w:shd w:val="clear" w:color="auto" w:fill="auto"/>
            <w:noWrap/>
            <w:vAlign w:val="center"/>
            <w:hideMark/>
          </w:tcPr>
          <w:p w14:paraId="14B5756C" w14:textId="77777777" w:rsidR="00E95FA5" w:rsidRPr="00E95FA5" w:rsidRDefault="00E95FA5" w:rsidP="00E95FA5">
            <w:pPr>
              <w:jc w:val="center"/>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06659BF" w14:textId="77777777" w:rsidR="00E95FA5" w:rsidRPr="00E95FA5" w:rsidRDefault="00E95FA5" w:rsidP="00E95FA5">
            <w:pPr>
              <w:jc w:val="right"/>
              <w:rPr>
                <w:sz w:val="14"/>
                <w:szCs w:val="14"/>
              </w:rPr>
            </w:pPr>
            <w:r w:rsidRPr="00E95FA5">
              <w:rPr>
                <w:sz w:val="14"/>
                <w:szCs w:val="14"/>
              </w:rPr>
              <w:t>362 586,28</w:t>
            </w:r>
          </w:p>
        </w:tc>
        <w:tc>
          <w:tcPr>
            <w:tcW w:w="339" w:type="pct"/>
            <w:tcBorders>
              <w:top w:val="nil"/>
              <w:left w:val="nil"/>
              <w:bottom w:val="single" w:sz="4" w:space="0" w:color="auto"/>
              <w:right w:val="single" w:sz="4" w:space="0" w:color="auto"/>
            </w:tcBorders>
            <w:shd w:val="clear" w:color="auto" w:fill="auto"/>
            <w:noWrap/>
            <w:vAlign w:val="bottom"/>
            <w:hideMark/>
          </w:tcPr>
          <w:p w14:paraId="418DBFFD" w14:textId="77777777" w:rsidR="00E95FA5" w:rsidRPr="00E95FA5" w:rsidRDefault="00E95FA5" w:rsidP="00E95FA5">
            <w:pPr>
              <w:jc w:val="right"/>
              <w:rPr>
                <w:sz w:val="14"/>
                <w:szCs w:val="14"/>
              </w:rPr>
            </w:pPr>
            <w:r w:rsidRPr="00E95FA5">
              <w:rPr>
                <w:sz w:val="14"/>
                <w:szCs w:val="14"/>
              </w:rPr>
              <w:t>363 320,02</w:t>
            </w:r>
          </w:p>
        </w:tc>
        <w:tc>
          <w:tcPr>
            <w:tcW w:w="366" w:type="pct"/>
            <w:tcBorders>
              <w:top w:val="nil"/>
              <w:left w:val="nil"/>
              <w:bottom w:val="single" w:sz="4" w:space="0" w:color="auto"/>
              <w:right w:val="single" w:sz="4" w:space="0" w:color="auto"/>
            </w:tcBorders>
            <w:shd w:val="clear" w:color="auto" w:fill="auto"/>
            <w:noWrap/>
            <w:vAlign w:val="bottom"/>
            <w:hideMark/>
          </w:tcPr>
          <w:p w14:paraId="760B3150" w14:textId="77777777" w:rsidR="00E95FA5" w:rsidRPr="00E95FA5" w:rsidRDefault="00E95FA5" w:rsidP="00E95FA5">
            <w:pPr>
              <w:jc w:val="right"/>
              <w:rPr>
                <w:sz w:val="14"/>
                <w:szCs w:val="14"/>
              </w:rPr>
            </w:pPr>
            <w:r w:rsidRPr="00E95FA5">
              <w:rPr>
                <w:sz w:val="14"/>
                <w:szCs w:val="14"/>
              </w:rPr>
              <w:t>363 320,02</w:t>
            </w:r>
          </w:p>
        </w:tc>
        <w:tc>
          <w:tcPr>
            <w:tcW w:w="339" w:type="pct"/>
            <w:tcBorders>
              <w:top w:val="nil"/>
              <w:left w:val="nil"/>
              <w:bottom w:val="single" w:sz="4" w:space="0" w:color="auto"/>
              <w:right w:val="single" w:sz="4" w:space="0" w:color="auto"/>
            </w:tcBorders>
            <w:shd w:val="clear" w:color="auto" w:fill="auto"/>
            <w:noWrap/>
            <w:vAlign w:val="bottom"/>
            <w:hideMark/>
          </w:tcPr>
          <w:p w14:paraId="266FB330" w14:textId="77777777" w:rsidR="00E95FA5" w:rsidRPr="00E95FA5" w:rsidRDefault="00E95FA5" w:rsidP="00E95FA5">
            <w:pPr>
              <w:jc w:val="right"/>
              <w:rPr>
                <w:sz w:val="14"/>
                <w:szCs w:val="14"/>
              </w:rPr>
            </w:pPr>
            <w:r w:rsidRPr="00E95FA5">
              <w:rPr>
                <w:sz w:val="14"/>
                <w:szCs w:val="14"/>
              </w:rPr>
              <w:t>374 132,35</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263A0C49" w14:textId="77777777" w:rsidR="00E95FA5" w:rsidRPr="00E95FA5" w:rsidRDefault="00E95FA5" w:rsidP="00E95FA5">
            <w:pPr>
              <w:jc w:val="right"/>
              <w:rPr>
                <w:sz w:val="14"/>
                <w:szCs w:val="14"/>
              </w:rPr>
            </w:pPr>
            <w:r w:rsidRPr="00E95FA5">
              <w:rPr>
                <w:sz w:val="14"/>
                <w:szCs w:val="14"/>
              </w:rPr>
              <w:t>368 137,47</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BF609D0" w14:textId="77777777" w:rsidR="00E95FA5" w:rsidRPr="00E95FA5" w:rsidRDefault="00E95FA5" w:rsidP="00E95FA5">
            <w:pPr>
              <w:jc w:val="right"/>
              <w:rPr>
                <w:sz w:val="14"/>
                <w:szCs w:val="14"/>
              </w:rPr>
            </w:pPr>
            <w:r w:rsidRPr="00E95FA5">
              <w:rPr>
                <w:sz w:val="14"/>
                <w:szCs w:val="14"/>
              </w:rPr>
              <w:t>399 581,57</w:t>
            </w:r>
          </w:p>
        </w:tc>
        <w:tc>
          <w:tcPr>
            <w:tcW w:w="469" w:type="pct"/>
            <w:tcBorders>
              <w:top w:val="nil"/>
              <w:left w:val="nil"/>
              <w:bottom w:val="single" w:sz="4" w:space="0" w:color="auto"/>
              <w:right w:val="single" w:sz="4" w:space="0" w:color="auto"/>
            </w:tcBorders>
            <w:shd w:val="clear" w:color="auto" w:fill="auto"/>
            <w:noWrap/>
            <w:vAlign w:val="bottom"/>
            <w:hideMark/>
          </w:tcPr>
          <w:p w14:paraId="48E33A5E" w14:textId="77777777" w:rsidR="00E95FA5" w:rsidRPr="00E95FA5" w:rsidRDefault="00E95FA5" w:rsidP="00E95FA5">
            <w:pPr>
              <w:jc w:val="right"/>
              <w:rPr>
                <w:sz w:val="14"/>
                <w:szCs w:val="14"/>
              </w:rPr>
            </w:pPr>
            <w:r w:rsidRPr="00E95FA5">
              <w:rPr>
                <w:sz w:val="14"/>
                <w:szCs w:val="14"/>
              </w:rPr>
              <w:t>379 325,17</w:t>
            </w:r>
          </w:p>
        </w:tc>
        <w:tc>
          <w:tcPr>
            <w:tcW w:w="245" w:type="pct"/>
            <w:tcBorders>
              <w:top w:val="nil"/>
              <w:left w:val="nil"/>
              <w:bottom w:val="single" w:sz="4" w:space="0" w:color="auto"/>
              <w:right w:val="single" w:sz="4" w:space="0" w:color="auto"/>
            </w:tcBorders>
            <w:shd w:val="clear" w:color="auto" w:fill="auto"/>
            <w:noWrap/>
            <w:vAlign w:val="bottom"/>
            <w:hideMark/>
          </w:tcPr>
          <w:p w14:paraId="5042FEC4" w14:textId="77777777" w:rsidR="00E95FA5" w:rsidRPr="00E95FA5" w:rsidRDefault="00E95FA5" w:rsidP="00E95FA5">
            <w:pPr>
              <w:jc w:val="right"/>
              <w:rPr>
                <w:sz w:val="14"/>
                <w:szCs w:val="14"/>
              </w:rPr>
            </w:pPr>
            <w:r w:rsidRPr="00E95FA5">
              <w:rPr>
                <w:sz w:val="14"/>
                <w:szCs w:val="14"/>
              </w:rPr>
              <w:t>-20 256,40</w:t>
            </w:r>
          </w:p>
        </w:tc>
        <w:tc>
          <w:tcPr>
            <w:tcW w:w="272" w:type="pct"/>
            <w:tcBorders>
              <w:top w:val="nil"/>
              <w:left w:val="nil"/>
              <w:bottom w:val="single" w:sz="4" w:space="0" w:color="auto"/>
              <w:right w:val="single" w:sz="4" w:space="0" w:color="auto"/>
            </w:tcBorders>
            <w:shd w:val="clear" w:color="auto" w:fill="auto"/>
            <w:noWrap/>
            <w:vAlign w:val="bottom"/>
            <w:hideMark/>
          </w:tcPr>
          <w:p w14:paraId="35347E25" w14:textId="77777777" w:rsidR="00E95FA5" w:rsidRPr="00E95FA5" w:rsidRDefault="00E95FA5" w:rsidP="00E95FA5">
            <w:pPr>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39D81C38" w14:textId="77777777" w:rsidR="00E95FA5" w:rsidRPr="00E95FA5" w:rsidRDefault="00E95FA5" w:rsidP="00E95FA5">
            <w:pPr>
              <w:rPr>
                <w:sz w:val="14"/>
                <w:szCs w:val="14"/>
              </w:rPr>
            </w:pPr>
            <w:r w:rsidRPr="00E95FA5">
              <w:rPr>
                <w:sz w:val="14"/>
                <w:szCs w:val="14"/>
              </w:rPr>
              <w:t> </w:t>
            </w:r>
          </w:p>
        </w:tc>
      </w:tr>
      <w:tr w:rsidR="00E95FA5" w:rsidRPr="00E95FA5" w14:paraId="62882E95"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75F18C61" w14:textId="77777777" w:rsidR="00E95FA5" w:rsidRPr="00E95FA5" w:rsidRDefault="00E95FA5" w:rsidP="00E95FA5">
            <w:pPr>
              <w:jc w:val="center"/>
              <w:outlineLvl w:val="0"/>
              <w:rPr>
                <w:i/>
                <w:iCs/>
                <w:sz w:val="14"/>
                <w:szCs w:val="14"/>
              </w:rPr>
            </w:pPr>
            <w:r w:rsidRPr="00E95FA5">
              <w:rPr>
                <w:i/>
                <w:iCs/>
                <w:sz w:val="14"/>
                <w:szCs w:val="14"/>
              </w:rPr>
              <w:t>1.3.2.</w:t>
            </w:r>
          </w:p>
        </w:tc>
        <w:tc>
          <w:tcPr>
            <w:tcW w:w="797" w:type="pct"/>
            <w:tcBorders>
              <w:top w:val="nil"/>
              <w:left w:val="nil"/>
              <w:bottom w:val="single" w:sz="4" w:space="0" w:color="auto"/>
              <w:right w:val="single" w:sz="4" w:space="0" w:color="auto"/>
            </w:tcBorders>
            <w:shd w:val="clear" w:color="auto" w:fill="auto"/>
            <w:vAlign w:val="bottom"/>
            <w:hideMark/>
          </w:tcPr>
          <w:p w14:paraId="4EA35B40" w14:textId="77777777" w:rsidR="00E95FA5" w:rsidRPr="00E95FA5" w:rsidRDefault="00E95FA5" w:rsidP="00E95FA5">
            <w:pPr>
              <w:outlineLvl w:val="0"/>
              <w:rPr>
                <w:i/>
                <w:iCs/>
                <w:sz w:val="14"/>
                <w:szCs w:val="14"/>
              </w:rPr>
            </w:pPr>
            <w:r w:rsidRPr="00E95FA5">
              <w:rPr>
                <w:i/>
                <w:iCs/>
                <w:sz w:val="14"/>
                <w:szCs w:val="14"/>
              </w:rPr>
              <w:t>Оплата работ и услуг сторонних организаций</w:t>
            </w:r>
          </w:p>
        </w:tc>
        <w:tc>
          <w:tcPr>
            <w:tcW w:w="369" w:type="pct"/>
            <w:tcBorders>
              <w:top w:val="nil"/>
              <w:left w:val="nil"/>
              <w:bottom w:val="single" w:sz="4" w:space="0" w:color="auto"/>
              <w:right w:val="nil"/>
            </w:tcBorders>
            <w:shd w:val="clear" w:color="auto" w:fill="auto"/>
            <w:noWrap/>
            <w:vAlign w:val="center"/>
            <w:hideMark/>
          </w:tcPr>
          <w:p w14:paraId="6BF08362"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04ED3E57" w14:textId="77777777" w:rsidR="00E95FA5" w:rsidRPr="00E95FA5" w:rsidRDefault="00E95FA5" w:rsidP="00E95FA5">
            <w:pPr>
              <w:jc w:val="right"/>
              <w:outlineLvl w:val="0"/>
              <w:rPr>
                <w:i/>
                <w:iCs/>
                <w:sz w:val="14"/>
                <w:szCs w:val="14"/>
              </w:rPr>
            </w:pPr>
            <w:r w:rsidRPr="00E95FA5">
              <w:rPr>
                <w:i/>
                <w:iCs/>
                <w:sz w:val="14"/>
                <w:szCs w:val="14"/>
              </w:rPr>
              <w:t>0,00</w:t>
            </w:r>
          </w:p>
        </w:tc>
        <w:tc>
          <w:tcPr>
            <w:tcW w:w="339" w:type="pct"/>
            <w:tcBorders>
              <w:top w:val="nil"/>
              <w:left w:val="nil"/>
              <w:bottom w:val="single" w:sz="4" w:space="0" w:color="auto"/>
              <w:right w:val="single" w:sz="4" w:space="0" w:color="auto"/>
            </w:tcBorders>
            <w:shd w:val="clear" w:color="auto" w:fill="auto"/>
            <w:noWrap/>
            <w:vAlign w:val="bottom"/>
            <w:hideMark/>
          </w:tcPr>
          <w:p w14:paraId="1C7D4D46" w14:textId="77777777" w:rsidR="00E95FA5" w:rsidRPr="00E95FA5" w:rsidRDefault="00E95FA5" w:rsidP="00E95FA5">
            <w:pPr>
              <w:jc w:val="right"/>
              <w:outlineLvl w:val="0"/>
              <w:rPr>
                <w:i/>
                <w:iCs/>
                <w:sz w:val="14"/>
                <w:szCs w:val="14"/>
              </w:rPr>
            </w:pPr>
            <w:r w:rsidRPr="00E95FA5">
              <w:rPr>
                <w:i/>
                <w:iCs/>
                <w:sz w:val="14"/>
                <w:szCs w:val="14"/>
              </w:rPr>
              <w:t>31 230,32</w:t>
            </w:r>
          </w:p>
        </w:tc>
        <w:tc>
          <w:tcPr>
            <w:tcW w:w="366" w:type="pct"/>
            <w:tcBorders>
              <w:top w:val="nil"/>
              <w:left w:val="nil"/>
              <w:bottom w:val="single" w:sz="4" w:space="0" w:color="auto"/>
              <w:right w:val="single" w:sz="4" w:space="0" w:color="auto"/>
            </w:tcBorders>
            <w:shd w:val="clear" w:color="auto" w:fill="auto"/>
            <w:noWrap/>
            <w:vAlign w:val="bottom"/>
            <w:hideMark/>
          </w:tcPr>
          <w:p w14:paraId="0E0A3CB7" w14:textId="77777777" w:rsidR="00E95FA5" w:rsidRPr="00E95FA5" w:rsidRDefault="00E95FA5" w:rsidP="00E95FA5">
            <w:pPr>
              <w:jc w:val="right"/>
              <w:outlineLvl w:val="0"/>
              <w:rPr>
                <w:i/>
                <w:iCs/>
                <w:sz w:val="14"/>
                <w:szCs w:val="14"/>
              </w:rPr>
            </w:pPr>
            <w:r w:rsidRPr="00E95FA5">
              <w:rPr>
                <w:i/>
                <w:iCs/>
                <w:sz w:val="14"/>
                <w:szCs w:val="14"/>
              </w:rPr>
              <w:t>31 230,32</w:t>
            </w:r>
          </w:p>
        </w:tc>
        <w:tc>
          <w:tcPr>
            <w:tcW w:w="339" w:type="pct"/>
            <w:tcBorders>
              <w:top w:val="nil"/>
              <w:left w:val="nil"/>
              <w:bottom w:val="single" w:sz="4" w:space="0" w:color="auto"/>
              <w:right w:val="single" w:sz="4" w:space="0" w:color="auto"/>
            </w:tcBorders>
            <w:shd w:val="clear" w:color="auto" w:fill="auto"/>
            <w:noWrap/>
            <w:vAlign w:val="bottom"/>
            <w:hideMark/>
          </w:tcPr>
          <w:p w14:paraId="39C7FA7E" w14:textId="77777777" w:rsidR="00E95FA5" w:rsidRPr="00E95FA5" w:rsidRDefault="00E95FA5" w:rsidP="00E95FA5">
            <w:pPr>
              <w:jc w:val="right"/>
              <w:outlineLvl w:val="0"/>
              <w:rPr>
                <w:i/>
                <w:iCs/>
                <w:sz w:val="14"/>
                <w:szCs w:val="14"/>
              </w:rPr>
            </w:pPr>
            <w:r w:rsidRPr="00E95FA5">
              <w:rPr>
                <w:i/>
                <w:iCs/>
                <w:sz w:val="14"/>
                <w:szCs w:val="14"/>
              </w:rPr>
              <w:t>34 151,20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47E18E96" w14:textId="77777777" w:rsidR="00E95FA5" w:rsidRPr="00E95FA5" w:rsidRDefault="00E95FA5" w:rsidP="00E95FA5">
            <w:pPr>
              <w:jc w:val="right"/>
              <w:outlineLvl w:val="0"/>
              <w:rPr>
                <w:i/>
                <w:iCs/>
                <w:sz w:val="14"/>
                <w:szCs w:val="14"/>
              </w:rPr>
            </w:pPr>
            <w:r w:rsidRPr="00E95FA5">
              <w:rPr>
                <w:i/>
                <w:iCs/>
                <w:sz w:val="14"/>
                <w:szCs w:val="14"/>
              </w:rPr>
              <w:t>0,00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3327F007" w14:textId="77777777" w:rsidR="00E95FA5" w:rsidRPr="00E95FA5" w:rsidRDefault="00E95FA5" w:rsidP="00E95FA5">
            <w:pPr>
              <w:outlineLvl w:val="0"/>
              <w:rPr>
                <w:i/>
                <w:iCs/>
                <w:sz w:val="14"/>
                <w:szCs w:val="14"/>
              </w:rPr>
            </w:pPr>
            <w:r w:rsidRPr="00E95FA5">
              <w:rPr>
                <w:i/>
                <w:iCs/>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1E3006B9" w14:textId="77777777" w:rsidR="00E95FA5" w:rsidRPr="00E95FA5" w:rsidRDefault="00E95FA5" w:rsidP="00E95FA5">
            <w:pPr>
              <w:jc w:val="right"/>
              <w:outlineLvl w:val="0"/>
              <w:rPr>
                <w:sz w:val="14"/>
                <w:szCs w:val="14"/>
              </w:rPr>
            </w:pPr>
            <w:r w:rsidRPr="00E95FA5">
              <w:rPr>
                <w:sz w:val="14"/>
                <w:szCs w:val="14"/>
              </w:rPr>
              <w:t>20 906,84</w:t>
            </w:r>
          </w:p>
        </w:tc>
        <w:tc>
          <w:tcPr>
            <w:tcW w:w="245" w:type="pct"/>
            <w:tcBorders>
              <w:top w:val="nil"/>
              <w:left w:val="nil"/>
              <w:bottom w:val="single" w:sz="4" w:space="0" w:color="auto"/>
              <w:right w:val="single" w:sz="4" w:space="0" w:color="auto"/>
            </w:tcBorders>
            <w:shd w:val="clear" w:color="auto" w:fill="auto"/>
            <w:noWrap/>
            <w:vAlign w:val="bottom"/>
            <w:hideMark/>
          </w:tcPr>
          <w:p w14:paraId="337EBA4E" w14:textId="77777777" w:rsidR="00E95FA5" w:rsidRPr="00E95FA5" w:rsidRDefault="00E95FA5" w:rsidP="00E95FA5">
            <w:pPr>
              <w:outlineLvl w:val="0"/>
              <w:rPr>
                <w:i/>
                <w:iCs/>
                <w:sz w:val="14"/>
                <w:szCs w:val="14"/>
              </w:rPr>
            </w:pPr>
            <w:r w:rsidRPr="00E95FA5">
              <w:rPr>
                <w:i/>
                <w:iCs/>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1FBE06AC" w14:textId="77777777" w:rsidR="00E95FA5" w:rsidRPr="00E95FA5" w:rsidRDefault="00E95FA5" w:rsidP="00E95FA5">
            <w:pPr>
              <w:outlineLvl w:val="0"/>
              <w:rPr>
                <w:i/>
                <w:iCs/>
                <w:sz w:val="14"/>
                <w:szCs w:val="14"/>
              </w:rPr>
            </w:pPr>
            <w:r w:rsidRPr="00E95FA5">
              <w:rPr>
                <w:i/>
                <w:iCs/>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5812C123" w14:textId="77777777" w:rsidR="00E95FA5" w:rsidRPr="00E95FA5" w:rsidRDefault="00E95FA5" w:rsidP="00E95FA5">
            <w:pPr>
              <w:outlineLvl w:val="0"/>
              <w:rPr>
                <w:i/>
                <w:iCs/>
                <w:sz w:val="14"/>
                <w:szCs w:val="14"/>
              </w:rPr>
            </w:pPr>
            <w:r w:rsidRPr="00E95FA5">
              <w:rPr>
                <w:i/>
                <w:iCs/>
                <w:sz w:val="14"/>
                <w:szCs w:val="14"/>
              </w:rPr>
              <w:t> </w:t>
            </w:r>
          </w:p>
        </w:tc>
      </w:tr>
      <w:tr w:rsidR="00E95FA5" w:rsidRPr="00E95FA5" w14:paraId="3CF552DB"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1D70064A" w14:textId="77777777" w:rsidR="00E95FA5" w:rsidRPr="00E95FA5" w:rsidRDefault="00E95FA5" w:rsidP="00E95FA5">
            <w:pPr>
              <w:jc w:val="center"/>
              <w:outlineLvl w:val="0"/>
              <w:rPr>
                <w:sz w:val="14"/>
                <w:szCs w:val="14"/>
              </w:rPr>
            </w:pPr>
            <w:r w:rsidRPr="00E95FA5">
              <w:rPr>
                <w:sz w:val="14"/>
                <w:szCs w:val="14"/>
              </w:rPr>
              <w:t>1.3.2.1.</w:t>
            </w:r>
          </w:p>
        </w:tc>
        <w:tc>
          <w:tcPr>
            <w:tcW w:w="797" w:type="pct"/>
            <w:tcBorders>
              <w:top w:val="nil"/>
              <w:left w:val="nil"/>
              <w:bottom w:val="single" w:sz="4" w:space="0" w:color="auto"/>
              <w:right w:val="single" w:sz="4" w:space="0" w:color="auto"/>
            </w:tcBorders>
            <w:shd w:val="clear" w:color="auto" w:fill="auto"/>
            <w:vAlign w:val="bottom"/>
            <w:hideMark/>
          </w:tcPr>
          <w:p w14:paraId="6DADF788" w14:textId="77777777" w:rsidR="00E95FA5" w:rsidRPr="00E95FA5" w:rsidRDefault="00E95FA5" w:rsidP="00E95FA5">
            <w:pPr>
              <w:jc w:val="right"/>
              <w:outlineLvl w:val="0"/>
              <w:rPr>
                <w:sz w:val="14"/>
                <w:szCs w:val="14"/>
              </w:rPr>
            </w:pPr>
            <w:r w:rsidRPr="00E95FA5">
              <w:rPr>
                <w:sz w:val="14"/>
                <w:szCs w:val="14"/>
              </w:rPr>
              <w:t>Услуги связи</w:t>
            </w:r>
          </w:p>
        </w:tc>
        <w:tc>
          <w:tcPr>
            <w:tcW w:w="369" w:type="pct"/>
            <w:tcBorders>
              <w:top w:val="nil"/>
              <w:left w:val="nil"/>
              <w:bottom w:val="single" w:sz="4" w:space="0" w:color="auto"/>
              <w:right w:val="nil"/>
            </w:tcBorders>
            <w:shd w:val="clear" w:color="auto" w:fill="auto"/>
            <w:noWrap/>
            <w:vAlign w:val="center"/>
            <w:hideMark/>
          </w:tcPr>
          <w:p w14:paraId="45FE1484"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3F65EC63"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442A630A" w14:textId="77777777" w:rsidR="00E95FA5" w:rsidRPr="00E95FA5" w:rsidRDefault="00E95FA5" w:rsidP="00E95FA5">
            <w:pPr>
              <w:jc w:val="right"/>
              <w:outlineLvl w:val="0"/>
              <w:rPr>
                <w:sz w:val="14"/>
                <w:szCs w:val="14"/>
              </w:rPr>
            </w:pPr>
            <w:r w:rsidRPr="00E95FA5">
              <w:rPr>
                <w:sz w:val="14"/>
                <w:szCs w:val="14"/>
              </w:rPr>
              <w:t>11 019,92</w:t>
            </w:r>
          </w:p>
        </w:tc>
        <w:tc>
          <w:tcPr>
            <w:tcW w:w="366" w:type="pct"/>
            <w:tcBorders>
              <w:top w:val="nil"/>
              <w:left w:val="nil"/>
              <w:bottom w:val="single" w:sz="4" w:space="0" w:color="auto"/>
              <w:right w:val="single" w:sz="4" w:space="0" w:color="auto"/>
            </w:tcBorders>
            <w:shd w:val="clear" w:color="auto" w:fill="auto"/>
            <w:noWrap/>
            <w:vAlign w:val="bottom"/>
            <w:hideMark/>
          </w:tcPr>
          <w:p w14:paraId="29263EA4" w14:textId="77777777" w:rsidR="00E95FA5" w:rsidRPr="00E95FA5" w:rsidRDefault="00E95FA5" w:rsidP="00E95FA5">
            <w:pPr>
              <w:jc w:val="right"/>
              <w:outlineLvl w:val="0"/>
              <w:rPr>
                <w:sz w:val="14"/>
                <w:szCs w:val="14"/>
              </w:rPr>
            </w:pPr>
            <w:r w:rsidRPr="00E95FA5">
              <w:rPr>
                <w:sz w:val="14"/>
                <w:szCs w:val="14"/>
              </w:rPr>
              <w:t>11 019,92</w:t>
            </w:r>
          </w:p>
        </w:tc>
        <w:tc>
          <w:tcPr>
            <w:tcW w:w="339" w:type="pct"/>
            <w:tcBorders>
              <w:top w:val="nil"/>
              <w:left w:val="nil"/>
              <w:bottom w:val="single" w:sz="4" w:space="0" w:color="auto"/>
              <w:right w:val="single" w:sz="4" w:space="0" w:color="auto"/>
            </w:tcBorders>
            <w:shd w:val="clear" w:color="auto" w:fill="auto"/>
            <w:noWrap/>
            <w:vAlign w:val="bottom"/>
            <w:hideMark/>
          </w:tcPr>
          <w:p w14:paraId="3B3DE269" w14:textId="77777777" w:rsidR="00E95FA5" w:rsidRPr="00E95FA5" w:rsidRDefault="00E95FA5" w:rsidP="00E95FA5">
            <w:pPr>
              <w:jc w:val="right"/>
              <w:outlineLvl w:val="0"/>
              <w:rPr>
                <w:sz w:val="14"/>
                <w:szCs w:val="14"/>
              </w:rPr>
            </w:pPr>
            <w:r w:rsidRPr="00E95FA5">
              <w:rPr>
                <w:sz w:val="14"/>
                <w:szCs w:val="14"/>
              </w:rPr>
              <w:t>13 017,90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0239EE6"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0193C5B6"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1D1476AA" w14:textId="77777777" w:rsidR="00E95FA5" w:rsidRPr="00E95FA5" w:rsidRDefault="00E95FA5" w:rsidP="00E95FA5">
            <w:pPr>
              <w:jc w:val="right"/>
              <w:outlineLvl w:val="0"/>
              <w:rPr>
                <w:sz w:val="14"/>
                <w:szCs w:val="14"/>
              </w:rPr>
            </w:pPr>
            <w:r w:rsidRPr="00E95FA5">
              <w:rPr>
                <w:sz w:val="14"/>
                <w:szCs w:val="14"/>
              </w:rPr>
              <w:t>7 969,36</w:t>
            </w:r>
          </w:p>
        </w:tc>
        <w:tc>
          <w:tcPr>
            <w:tcW w:w="245" w:type="pct"/>
            <w:tcBorders>
              <w:top w:val="nil"/>
              <w:left w:val="nil"/>
              <w:bottom w:val="single" w:sz="4" w:space="0" w:color="auto"/>
              <w:right w:val="single" w:sz="4" w:space="0" w:color="auto"/>
            </w:tcBorders>
            <w:shd w:val="clear" w:color="auto" w:fill="auto"/>
            <w:noWrap/>
            <w:vAlign w:val="bottom"/>
            <w:hideMark/>
          </w:tcPr>
          <w:p w14:paraId="35191D4B"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1F859ACE"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639096C8" w14:textId="77777777" w:rsidR="00E95FA5" w:rsidRPr="00E95FA5" w:rsidRDefault="00E95FA5" w:rsidP="00E95FA5">
            <w:pPr>
              <w:outlineLvl w:val="0"/>
              <w:rPr>
                <w:sz w:val="14"/>
                <w:szCs w:val="14"/>
              </w:rPr>
            </w:pPr>
            <w:r w:rsidRPr="00E95FA5">
              <w:rPr>
                <w:sz w:val="14"/>
                <w:szCs w:val="14"/>
              </w:rPr>
              <w:t> </w:t>
            </w:r>
          </w:p>
        </w:tc>
      </w:tr>
      <w:tr w:rsidR="00E95FA5" w:rsidRPr="00E95FA5" w14:paraId="31BE1FB0"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A7875C6" w14:textId="77777777" w:rsidR="00E95FA5" w:rsidRPr="00E95FA5" w:rsidRDefault="00E95FA5" w:rsidP="00E95FA5">
            <w:pPr>
              <w:jc w:val="center"/>
              <w:outlineLvl w:val="0"/>
              <w:rPr>
                <w:sz w:val="14"/>
                <w:szCs w:val="14"/>
              </w:rPr>
            </w:pPr>
            <w:r w:rsidRPr="00E95FA5">
              <w:rPr>
                <w:sz w:val="14"/>
                <w:szCs w:val="14"/>
              </w:rPr>
              <w:t>1.3.2.2.</w:t>
            </w:r>
          </w:p>
        </w:tc>
        <w:tc>
          <w:tcPr>
            <w:tcW w:w="797" w:type="pct"/>
            <w:tcBorders>
              <w:top w:val="nil"/>
              <w:left w:val="nil"/>
              <w:bottom w:val="single" w:sz="4" w:space="0" w:color="auto"/>
              <w:right w:val="single" w:sz="4" w:space="0" w:color="auto"/>
            </w:tcBorders>
            <w:shd w:val="clear" w:color="auto" w:fill="auto"/>
            <w:vAlign w:val="bottom"/>
            <w:hideMark/>
          </w:tcPr>
          <w:p w14:paraId="6A4AFB14" w14:textId="77777777" w:rsidR="00E95FA5" w:rsidRPr="00E95FA5" w:rsidRDefault="00E95FA5" w:rsidP="00E95FA5">
            <w:pPr>
              <w:jc w:val="right"/>
              <w:outlineLvl w:val="0"/>
              <w:rPr>
                <w:sz w:val="14"/>
                <w:szCs w:val="14"/>
              </w:rPr>
            </w:pPr>
            <w:r w:rsidRPr="00E95FA5">
              <w:rPr>
                <w:sz w:val="14"/>
                <w:szCs w:val="14"/>
              </w:rPr>
              <w:t>Расходы на услуги вневедомственной охраны и коммунального хозяйства</w:t>
            </w:r>
          </w:p>
        </w:tc>
        <w:tc>
          <w:tcPr>
            <w:tcW w:w="369" w:type="pct"/>
            <w:tcBorders>
              <w:top w:val="nil"/>
              <w:left w:val="nil"/>
              <w:bottom w:val="single" w:sz="4" w:space="0" w:color="auto"/>
              <w:right w:val="nil"/>
            </w:tcBorders>
            <w:shd w:val="clear" w:color="auto" w:fill="auto"/>
            <w:noWrap/>
            <w:vAlign w:val="center"/>
            <w:hideMark/>
          </w:tcPr>
          <w:p w14:paraId="598F1969"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61CEC79B"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54CC65D1" w14:textId="77777777" w:rsidR="00E95FA5" w:rsidRPr="00E95FA5" w:rsidRDefault="00E95FA5" w:rsidP="00E95FA5">
            <w:pPr>
              <w:jc w:val="right"/>
              <w:outlineLvl w:val="0"/>
              <w:rPr>
                <w:sz w:val="14"/>
                <w:szCs w:val="14"/>
              </w:rPr>
            </w:pPr>
            <w:r w:rsidRPr="00E95FA5">
              <w:rPr>
                <w:sz w:val="14"/>
                <w:szCs w:val="14"/>
              </w:rPr>
              <w:t>14 248,36</w:t>
            </w:r>
          </w:p>
        </w:tc>
        <w:tc>
          <w:tcPr>
            <w:tcW w:w="366" w:type="pct"/>
            <w:tcBorders>
              <w:top w:val="nil"/>
              <w:left w:val="nil"/>
              <w:bottom w:val="single" w:sz="4" w:space="0" w:color="auto"/>
              <w:right w:val="single" w:sz="4" w:space="0" w:color="auto"/>
            </w:tcBorders>
            <w:shd w:val="clear" w:color="auto" w:fill="auto"/>
            <w:noWrap/>
            <w:vAlign w:val="bottom"/>
            <w:hideMark/>
          </w:tcPr>
          <w:p w14:paraId="406ADAF8" w14:textId="77777777" w:rsidR="00E95FA5" w:rsidRPr="00E95FA5" w:rsidRDefault="00E95FA5" w:rsidP="00E95FA5">
            <w:pPr>
              <w:jc w:val="right"/>
              <w:outlineLvl w:val="0"/>
              <w:rPr>
                <w:sz w:val="14"/>
                <w:szCs w:val="14"/>
              </w:rPr>
            </w:pPr>
            <w:r w:rsidRPr="00E95FA5">
              <w:rPr>
                <w:sz w:val="14"/>
                <w:szCs w:val="14"/>
              </w:rPr>
              <w:t>14 248,36</w:t>
            </w:r>
          </w:p>
        </w:tc>
        <w:tc>
          <w:tcPr>
            <w:tcW w:w="339" w:type="pct"/>
            <w:tcBorders>
              <w:top w:val="nil"/>
              <w:left w:val="nil"/>
              <w:bottom w:val="single" w:sz="4" w:space="0" w:color="auto"/>
              <w:right w:val="single" w:sz="4" w:space="0" w:color="auto"/>
            </w:tcBorders>
            <w:shd w:val="clear" w:color="auto" w:fill="auto"/>
            <w:noWrap/>
            <w:vAlign w:val="bottom"/>
            <w:hideMark/>
          </w:tcPr>
          <w:p w14:paraId="5E5F1FFA" w14:textId="77777777" w:rsidR="00E95FA5" w:rsidRPr="00E95FA5" w:rsidRDefault="00E95FA5" w:rsidP="00E95FA5">
            <w:pPr>
              <w:jc w:val="right"/>
              <w:outlineLvl w:val="0"/>
              <w:rPr>
                <w:sz w:val="14"/>
                <w:szCs w:val="14"/>
              </w:rPr>
            </w:pPr>
            <w:r w:rsidRPr="00E95FA5">
              <w:rPr>
                <w:sz w:val="14"/>
                <w:szCs w:val="14"/>
              </w:rPr>
              <w:t>13 114,77</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025AA965"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B21268F"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71D135DB" w14:textId="77777777" w:rsidR="00E95FA5" w:rsidRPr="00E95FA5" w:rsidRDefault="00E95FA5" w:rsidP="00E95FA5">
            <w:pPr>
              <w:jc w:val="right"/>
              <w:outlineLvl w:val="0"/>
              <w:rPr>
                <w:sz w:val="14"/>
                <w:szCs w:val="14"/>
              </w:rPr>
            </w:pPr>
            <w:r w:rsidRPr="00E95FA5">
              <w:rPr>
                <w:sz w:val="14"/>
                <w:szCs w:val="14"/>
              </w:rPr>
              <w:t>8 028,66</w:t>
            </w:r>
          </w:p>
        </w:tc>
        <w:tc>
          <w:tcPr>
            <w:tcW w:w="245" w:type="pct"/>
            <w:tcBorders>
              <w:top w:val="nil"/>
              <w:left w:val="nil"/>
              <w:bottom w:val="single" w:sz="4" w:space="0" w:color="auto"/>
              <w:right w:val="single" w:sz="4" w:space="0" w:color="auto"/>
            </w:tcBorders>
            <w:shd w:val="clear" w:color="auto" w:fill="auto"/>
            <w:noWrap/>
            <w:vAlign w:val="bottom"/>
            <w:hideMark/>
          </w:tcPr>
          <w:p w14:paraId="020C17B6"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4F64C0E"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17D06BA4" w14:textId="77777777" w:rsidR="00E95FA5" w:rsidRPr="00E95FA5" w:rsidRDefault="00E95FA5" w:rsidP="00E95FA5">
            <w:pPr>
              <w:outlineLvl w:val="0"/>
              <w:rPr>
                <w:sz w:val="14"/>
                <w:szCs w:val="14"/>
              </w:rPr>
            </w:pPr>
            <w:r w:rsidRPr="00E95FA5">
              <w:rPr>
                <w:sz w:val="14"/>
                <w:szCs w:val="14"/>
              </w:rPr>
              <w:t> </w:t>
            </w:r>
          </w:p>
        </w:tc>
      </w:tr>
      <w:tr w:rsidR="00E95FA5" w:rsidRPr="00E95FA5" w14:paraId="0316E70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5D263C0" w14:textId="77777777" w:rsidR="00E95FA5" w:rsidRPr="00E95FA5" w:rsidRDefault="00E95FA5" w:rsidP="00E95FA5">
            <w:pPr>
              <w:jc w:val="center"/>
              <w:outlineLvl w:val="0"/>
              <w:rPr>
                <w:sz w:val="14"/>
                <w:szCs w:val="14"/>
              </w:rPr>
            </w:pPr>
            <w:r w:rsidRPr="00E95FA5">
              <w:rPr>
                <w:sz w:val="14"/>
                <w:szCs w:val="14"/>
              </w:rPr>
              <w:t>1.3.2.3.</w:t>
            </w:r>
          </w:p>
        </w:tc>
        <w:tc>
          <w:tcPr>
            <w:tcW w:w="797" w:type="pct"/>
            <w:tcBorders>
              <w:top w:val="nil"/>
              <w:left w:val="nil"/>
              <w:bottom w:val="single" w:sz="4" w:space="0" w:color="auto"/>
              <w:right w:val="single" w:sz="4" w:space="0" w:color="auto"/>
            </w:tcBorders>
            <w:shd w:val="clear" w:color="auto" w:fill="auto"/>
            <w:vAlign w:val="bottom"/>
            <w:hideMark/>
          </w:tcPr>
          <w:p w14:paraId="53499B29" w14:textId="77777777" w:rsidR="00E95FA5" w:rsidRPr="00E95FA5" w:rsidRDefault="00E95FA5" w:rsidP="00E95FA5">
            <w:pPr>
              <w:jc w:val="right"/>
              <w:outlineLvl w:val="0"/>
              <w:rPr>
                <w:sz w:val="14"/>
                <w:szCs w:val="14"/>
              </w:rPr>
            </w:pPr>
            <w:r w:rsidRPr="00E95FA5">
              <w:rPr>
                <w:sz w:val="14"/>
                <w:szCs w:val="14"/>
              </w:rPr>
              <w:t>Расходы на юридические и информационные услуги</w:t>
            </w:r>
          </w:p>
        </w:tc>
        <w:tc>
          <w:tcPr>
            <w:tcW w:w="369" w:type="pct"/>
            <w:tcBorders>
              <w:top w:val="nil"/>
              <w:left w:val="nil"/>
              <w:bottom w:val="single" w:sz="4" w:space="0" w:color="auto"/>
              <w:right w:val="nil"/>
            </w:tcBorders>
            <w:shd w:val="clear" w:color="auto" w:fill="auto"/>
            <w:noWrap/>
            <w:vAlign w:val="center"/>
            <w:hideMark/>
          </w:tcPr>
          <w:p w14:paraId="49D248A3"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23397FC4"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6FE740EA" w14:textId="77777777" w:rsidR="00E95FA5" w:rsidRPr="00E95FA5" w:rsidRDefault="00E95FA5" w:rsidP="00E95FA5">
            <w:pPr>
              <w:jc w:val="right"/>
              <w:outlineLvl w:val="0"/>
              <w:rPr>
                <w:sz w:val="14"/>
                <w:szCs w:val="14"/>
              </w:rPr>
            </w:pPr>
            <w:r w:rsidRPr="00E95FA5">
              <w:rPr>
                <w:sz w:val="14"/>
                <w:szCs w:val="14"/>
              </w:rPr>
              <w:t>709,81</w:t>
            </w:r>
          </w:p>
        </w:tc>
        <w:tc>
          <w:tcPr>
            <w:tcW w:w="366" w:type="pct"/>
            <w:tcBorders>
              <w:top w:val="nil"/>
              <w:left w:val="nil"/>
              <w:bottom w:val="single" w:sz="4" w:space="0" w:color="auto"/>
              <w:right w:val="single" w:sz="4" w:space="0" w:color="auto"/>
            </w:tcBorders>
            <w:shd w:val="clear" w:color="auto" w:fill="auto"/>
            <w:noWrap/>
            <w:vAlign w:val="bottom"/>
            <w:hideMark/>
          </w:tcPr>
          <w:p w14:paraId="15B2527D" w14:textId="77777777" w:rsidR="00E95FA5" w:rsidRPr="00E95FA5" w:rsidRDefault="00E95FA5" w:rsidP="00E95FA5">
            <w:pPr>
              <w:jc w:val="right"/>
              <w:outlineLvl w:val="0"/>
              <w:rPr>
                <w:sz w:val="14"/>
                <w:szCs w:val="14"/>
              </w:rPr>
            </w:pPr>
            <w:r w:rsidRPr="00E95FA5">
              <w:rPr>
                <w:sz w:val="14"/>
                <w:szCs w:val="14"/>
              </w:rPr>
              <w:t>709,81</w:t>
            </w:r>
          </w:p>
        </w:tc>
        <w:tc>
          <w:tcPr>
            <w:tcW w:w="339" w:type="pct"/>
            <w:tcBorders>
              <w:top w:val="nil"/>
              <w:left w:val="nil"/>
              <w:bottom w:val="single" w:sz="4" w:space="0" w:color="auto"/>
              <w:right w:val="single" w:sz="4" w:space="0" w:color="auto"/>
            </w:tcBorders>
            <w:shd w:val="clear" w:color="auto" w:fill="auto"/>
            <w:noWrap/>
            <w:vAlign w:val="bottom"/>
            <w:hideMark/>
          </w:tcPr>
          <w:p w14:paraId="75133416" w14:textId="77777777" w:rsidR="00E95FA5" w:rsidRPr="00E95FA5" w:rsidRDefault="00E95FA5" w:rsidP="00E95FA5">
            <w:pPr>
              <w:jc w:val="right"/>
              <w:outlineLvl w:val="0"/>
              <w:rPr>
                <w:sz w:val="14"/>
                <w:szCs w:val="14"/>
              </w:rPr>
            </w:pPr>
            <w:r w:rsidRPr="00E95FA5">
              <w:rPr>
                <w:sz w:val="14"/>
                <w:szCs w:val="14"/>
              </w:rPr>
              <w:t>27,20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CC23669"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1AE5540"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580962DF" w14:textId="77777777" w:rsidR="00E95FA5" w:rsidRPr="00E95FA5" w:rsidRDefault="00E95FA5" w:rsidP="00E95FA5">
            <w:pPr>
              <w:jc w:val="right"/>
              <w:outlineLvl w:val="0"/>
              <w:rPr>
                <w:sz w:val="14"/>
                <w:szCs w:val="14"/>
              </w:rPr>
            </w:pPr>
            <w:r w:rsidRPr="00E95FA5">
              <w:rPr>
                <w:sz w:val="14"/>
                <w:szCs w:val="14"/>
              </w:rPr>
              <w:t>16,65</w:t>
            </w:r>
          </w:p>
        </w:tc>
        <w:tc>
          <w:tcPr>
            <w:tcW w:w="245" w:type="pct"/>
            <w:tcBorders>
              <w:top w:val="nil"/>
              <w:left w:val="nil"/>
              <w:bottom w:val="single" w:sz="4" w:space="0" w:color="auto"/>
              <w:right w:val="single" w:sz="4" w:space="0" w:color="auto"/>
            </w:tcBorders>
            <w:shd w:val="clear" w:color="auto" w:fill="auto"/>
            <w:noWrap/>
            <w:vAlign w:val="bottom"/>
            <w:hideMark/>
          </w:tcPr>
          <w:p w14:paraId="7B22F10E"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0686A372"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7638FB8A" w14:textId="77777777" w:rsidR="00E95FA5" w:rsidRPr="00E95FA5" w:rsidRDefault="00E95FA5" w:rsidP="00E95FA5">
            <w:pPr>
              <w:outlineLvl w:val="0"/>
              <w:rPr>
                <w:sz w:val="14"/>
                <w:szCs w:val="14"/>
              </w:rPr>
            </w:pPr>
            <w:r w:rsidRPr="00E95FA5">
              <w:rPr>
                <w:sz w:val="14"/>
                <w:szCs w:val="14"/>
              </w:rPr>
              <w:t> </w:t>
            </w:r>
          </w:p>
        </w:tc>
      </w:tr>
      <w:tr w:rsidR="00E95FA5" w:rsidRPr="00E95FA5" w14:paraId="327AF1F4"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0A8CD3C" w14:textId="77777777" w:rsidR="00E95FA5" w:rsidRPr="00E95FA5" w:rsidRDefault="00E95FA5" w:rsidP="00E95FA5">
            <w:pPr>
              <w:jc w:val="center"/>
              <w:outlineLvl w:val="0"/>
              <w:rPr>
                <w:sz w:val="14"/>
                <w:szCs w:val="14"/>
              </w:rPr>
            </w:pPr>
            <w:r w:rsidRPr="00E95FA5">
              <w:rPr>
                <w:sz w:val="14"/>
                <w:szCs w:val="14"/>
              </w:rPr>
              <w:t>1.3.2.4.</w:t>
            </w:r>
          </w:p>
        </w:tc>
        <w:tc>
          <w:tcPr>
            <w:tcW w:w="797" w:type="pct"/>
            <w:tcBorders>
              <w:top w:val="nil"/>
              <w:left w:val="nil"/>
              <w:bottom w:val="single" w:sz="4" w:space="0" w:color="auto"/>
              <w:right w:val="single" w:sz="4" w:space="0" w:color="auto"/>
            </w:tcBorders>
            <w:shd w:val="clear" w:color="auto" w:fill="auto"/>
            <w:vAlign w:val="bottom"/>
            <w:hideMark/>
          </w:tcPr>
          <w:p w14:paraId="06D62F4D" w14:textId="77777777" w:rsidR="00E95FA5" w:rsidRPr="00E95FA5" w:rsidRDefault="00E95FA5" w:rsidP="00E95FA5">
            <w:pPr>
              <w:jc w:val="right"/>
              <w:outlineLvl w:val="0"/>
              <w:rPr>
                <w:sz w:val="14"/>
                <w:szCs w:val="14"/>
              </w:rPr>
            </w:pPr>
            <w:r w:rsidRPr="00E95FA5">
              <w:rPr>
                <w:sz w:val="14"/>
                <w:szCs w:val="14"/>
              </w:rPr>
              <w:t>Расходы на аудиторские и консультационные услуги</w:t>
            </w:r>
          </w:p>
        </w:tc>
        <w:tc>
          <w:tcPr>
            <w:tcW w:w="369" w:type="pct"/>
            <w:tcBorders>
              <w:top w:val="nil"/>
              <w:left w:val="nil"/>
              <w:bottom w:val="single" w:sz="4" w:space="0" w:color="auto"/>
              <w:right w:val="nil"/>
            </w:tcBorders>
            <w:shd w:val="clear" w:color="auto" w:fill="auto"/>
            <w:noWrap/>
            <w:vAlign w:val="center"/>
            <w:hideMark/>
          </w:tcPr>
          <w:p w14:paraId="61E13F70"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94B9ACF"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047EB8FD" w14:textId="77777777" w:rsidR="00E95FA5" w:rsidRPr="00E95FA5" w:rsidRDefault="00E95FA5" w:rsidP="00E95FA5">
            <w:pPr>
              <w:jc w:val="right"/>
              <w:outlineLvl w:val="0"/>
              <w:rPr>
                <w:sz w:val="14"/>
                <w:szCs w:val="14"/>
              </w:rPr>
            </w:pPr>
            <w:r w:rsidRPr="00E95FA5">
              <w:rPr>
                <w:sz w:val="14"/>
                <w:szCs w:val="14"/>
              </w:rPr>
              <w:t>752,23</w:t>
            </w:r>
          </w:p>
        </w:tc>
        <w:tc>
          <w:tcPr>
            <w:tcW w:w="366" w:type="pct"/>
            <w:tcBorders>
              <w:top w:val="nil"/>
              <w:left w:val="nil"/>
              <w:bottom w:val="single" w:sz="4" w:space="0" w:color="auto"/>
              <w:right w:val="single" w:sz="4" w:space="0" w:color="auto"/>
            </w:tcBorders>
            <w:shd w:val="clear" w:color="auto" w:fill="auto"/>
            <w:noWrap/>
            <w:vAlign w:val="bottom"/>
            <w:hideMark/>
          </w:tcPr>
          <w:p w14:paraId="0C8B87D2" w14:textId="77777777" w:rsidR="00E95FA5" w:rsidRPr="00E95FA5" w:rsidRDefault="00E95FA5" w:rsidP="00E95FA5">
            <w:pPr>
              <w:jc w:val="right"/>
              <w:outlineLvl w:val="0"/>
              <w:rPr>
                <w:sz w:val="14"/>
                <w:szCs w:val="14"/>
              </w:rPr>
            </w:pPr>
            <w:r w:rsidRPr="00E95FA5">
              <w:rPr>
                <w:sz w:val="14"/>
                <w:szCs w:val="14"/>
              </w:rPr>
              <w:t>752,23</w:t>
            </w:r>
          </w:p>
        </w:tc>
        <w:tc>
          <w:tcPr>
            <w:tcW w:w="339" w:type="pct"/>
            <w:tcBorders>
              <w:top w:val="nil"/>
              <w:left w:val="nil"/>
              <w:bottom w:val="single" w:sz="4" w:space="0" w:color="auto"/>
              <w:right w:val="single" w:sz="4" w:space="0" w:color="auto"/>
            </w:tcBorders>
            <w:shd w:val="clear" w:color="auto" w:fill="auto"/>
            <w:noWrap/>
            <w:vAlign w:val="bottom"/>
            <w:hideMark/>
          </w:tcPr>
          <w:p w14:paraId="5FE648D2" w14:textId="77777777" w:rsidR="00E95FA5" w:rsidRPr="00E95FA5" w:rsidRDefault="00E95FA5" w:rsidP="00E95FA5">
            <w:pPr>
              <w:jc w:val="right"/>
              <w:outlineLvl w:val="0"/>
              <w:rPr>
                <w:sz w:val="14"/>
                <w:szCs w:val="14"/>
              </w:rPr>
            </w:pPr>
            <w:r w:rsidRPr="00E95FA5">
              <w:rPr>
                <w:sz w:val="14"/>
                <w:szCs w:val="14"/>
              </w:rPr>
              <w:t>781,55</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20848FB6"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889F06B"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7ED8EE4B" w14:textId="77777777" w:rsidR="00E95FA5" w:rsidRPr="00E95FA5" w:rsidRDefault="00E95FA5" w:rsidP="00E95FA5">
            <w:pPr>
              <w:jc w:val="right"/>
              <w:outlineLvl w:val="0"/>
              <w:rPr>
                <w:sz w:val="14"/>
                <w:szCs w:val="14"/>
              </w:rPr>
            </w:pPr>
            <w:r w:rsidRPr="00E95FA5">
              <w:rPr>
                <w:sz w:val="14"/>
                <w:szCs w:val="14"/>
              </w:rPr>
              <w:t>478,45</w:t>
            </w:r>
          </w:p>
        </w:tc>
        <w:tc>
          <w:tcPr>
            <w:tcW w:w="245" w:type="pct"/>
            <w:tcBorders>
              <w:top w:val="nil"/>
              <w:left w:val="nil"/>
              <w:bottom w:val="single" w:sz="4" w:space="0" w:color="auto"/>
              <w:right w:val="single" w:sz="4" w:space="0" w:color="auto"/>
            </w:tcBorders>
            <w:shd w:val="clear" w:color="auto" w:fill="auto"/>
            <w:noWrap/>
            <w:vAlign w:val="bottom"/>
            <w:hideMark/>
          </w:tcPr>
          <w:p w14:paraId="633AA0A4"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5B3194E9"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182A869D" w14:textId="77777777" w:rsidR="00E95FA5" w:rsidRPr="00E95FA5" w:rsidRDefault="00E95FA5" w:rsidP="00E95FA5">
            <w:pPr>
              <w:outlineLvl w:val="0"/>
              <w:rPr>
                <w:sz w:val="14"/>
                <w:szCs w:val="14"/>
              </w:rPr>
            </w:pPr>
            <w:r w:rsidRPr="00E95FA5">
              <w:rPr>
                <w:sz w:val="14"/>
                <w:szCs w:val="14"/>
              </w:rPr>
              <w:t> </w:t>
            </w:r>
          </w:p>
        </w:tc>
      </w:tr>
      <w:tr w:rsidR="00E95FA5" w:rsidRPr="00E95FA5" w14:paraId="0136E799"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1A0EAF8" w14:textId="77777777" w:rsidR="00E95FA5" w:rsidRPr="00E95FA5" w:rsidRDefault="00E95FA5" w:rsidP="00E95FA5">
            <w:pPr>
              <w:jc w:val="center"/>
              <w:outlineLvl w:val="1"/>
              <w:rPr>
                <w:sz w:val="14"/>
                <w:szCs w:val="14"/>
              </w:rPr>
            </w:pPr>
            <w:r w:rsidRPr="00E95FA5">
              <w:rPr>
                <w:sz w:val="14"/>
                <w:szCs w:val="14"/>
              </w:rPr>
              <w:t>1.3.2.5.</w:t>
            </w:r>
          </w:p>
        </w:tc>
        <w:tc>
          <w:tcPr>
            <w:tcW w:w="797" w:type="pct"/>
            <w:tcBorders>
              <w:top w:val="nil"/>
              <w:left w:val="nil"/>
              <w:bottom w:val="single" w:sz="4" w:space="0" w:color="auto"/>
              <w:right w:val="single" w:sz="4" w:space="0" w:color="auto"/>
            </w:tcBorders>
            <w:shd w:val="clear" w:color="auto" w:fill="auto"/>
            <w:vAlign w:val="bottom"/>
            <w:hideMark/>
          </w:tcPr>
          <w:p w14:paraId="0562F0F5" w14:textId="77777777" w:rsidR="00E95FA5" w:rsidRPr="00E95FA5" w:rsidRDefault="00E95FA5" w:rsidP="00E95FA5">
            <w:pPr>
              <w:jc w:val="right"/>
              <w:outlineLvl w:val="1"/>
              <w:rPr>
                <w:sz w:val="14"/>
                <w:szCs w:val="14"/>
              </w:rPr>
            </w:pPr>
            <w:r w:rsidRPr="00E95FA5">
              <w:rPr>
                <w:sz w:val="14"/>
                <w:szCs w:val="14"/>
              </w:rPr>
              <w:t>Транспортные услуги</w:t>
            </w:r>
          </w:p>
        </w:tc>
        <w:tc>
          <w:tcPr>
            <w:tcW w:w="369" w:type="pct"/>
            <w:tcBorders>
              <w:top w:val="nil"/>
              <w:left w:val="nil"/>
              <w:bottom w:val="single" w:sz="4" w:space="0" w:color="auto"/>
              <w:right w:val="nil"/>
            </w:tcBorders>
            <w:shd w:val="clear" w:color="auto" w:fill="auto"/>
            <w:noWrap/>
            <w:vAlign w:val="center"/>
            <w:hideMark/>
          </w:tcPr>
          <w:p w14:paraId="3FC297B5" w14:textId="77777777" w:rsidR="00E95FA5" w:rsidRPr="00E95FA5" w:rsidRDefault="00E95FA5" w:rsidP="00E95FA5">
            <w:pPr>
              <w:jc w:val="center"/>
              <w:outlineLvl w:val="1"/>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2742D724"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4A44587E" w14:textId="77777777" w:rsidR="00E95FA5" w:rsidRPr="00E95FA5" w:rsidRDefault="00E95FA5" w:rsidP="00E95FA5">
            <w:pPr>
              <w:outlineLvl w:val="1"/>
              <w:rPr>
                <w:sz w:val="14"/>
                <w:szCs w:val="14"/>
              </w:rPr>
            </w:pPr>
            <w:r w:rsidRPr="00E95FA5">
              <w:rPr>
                <w:sz w:val="14"/>
                <w:szCs w:val="14"/>
              </w:rPr>
              <w:t> </w:t>
            </w:r>
          </w:p>
        </w:tc>
        <w:tc>
          <w:tcPr>
            <w:tcW w:w="366" w:type="pct"/>
            <w:tcBorders>
              <w:top w:val="nil"/>
              <w:left w:val="nil"/>
              <w:bottom w:val="single" w:sz="4" w:space="0" w:color="auto"/>
              <w:right w:val="single" w:sz="4" w:space="0" w:color="auto"/>
            </w:tcBorders>
            <w:shd w:val="clear" w:color="auto" w:fill="auto"/>
            <w:noWrap/>
            <w:vAlign w:val="bottom"/>
            <w:hideMark/>
          </w:tcPr>
          <w:p w14:paraId="3B03C080"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19FCC977" w14:textId="77777777" w:rsidR="00E95FA5" w:rsidRPr="00E95FA5" w:rsidRDefault="00E95FA5" w:rsidP="00E95FA5">
            <w:pPr>
              <w:jc w:val="right"/>
              <w:outlineLvl w:val="1"/>
              <w:rPr>
                <w:sz w:val="14"/>
                <w:szCs w:val="14"/>
              </w:rPr>
            </w:pPr>
            <w:r w:rsidRPr="00E95FA5">
              <w:rPr>
                <w:sz w:val="14"/>
                <w:szCs w:val="14"/>
              </w:rPr>
              <w:t>0,00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11C9A157" w14:textId="77777777" w:rsidR="00E95FA5" w:rsidRPr="00E95FA5" w:rsidRDefault="00E95FA5" w:rsidP="00E95FA5">
            <w:pPr>
              <w:outlineLvl w:val="1"/>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7F3F488A" w14:textId="77777777" w:rsidR="00E95FA5" w:rsidRPr="00E95FA5" w:rsidRDefault="00E95FA5" w:rsidP="00E95FA5">
            <w:pPr>
              <w:outlineLvl w:val="1"/>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39CED057" w14:textId="77777777" w:rsidR="00E95FA5" w:rsidRPr="00E95FA5" w:rsidRDefault="00E95FA5" w:rsidP="00E95FA5">
            <w:pPr>
              <w:outlineLvl w:val="1"/>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4E1B7D56" w14:textId="77777777" w:rsidR="00E95FA5" w:rsidRPr="00E95FA5" w:rsidRDefault="00E95FA5" w:rsidP="00E95FA5">
            <w:pPr>
              <w:outlineLvl w:val="1"/>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0FA41D05" w14:textId="77777777" w:rsidR="00E95FA5" w:rsidRPr="00E95FA5" w:rsidRDefault="00E95FA5" w:rsidP="00E95FA5">
            <w:pPr>
              <w:outlineLvl w:val="1"/>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25F9F4F3" w14:textId="77777777" w:rsidR="00E95FA5" w:rsidRPr="00E95FA5" w:rsidRDefault="00E95FA5" w:rsidP="00E95FA5">
            <w:pPr>
              <w:outlineLvl w:val="1"/>
              <w:rPr>
                <w:sz w:val="14"/>
                <w:szCs w:val="14"/>
              </w:rPr>
            </w:pPr>
            <w:r w:rsidRPr="00E95FA5">
              <w:rPr>
                <w:sz w:val="14"/>
                <w:szCs w:val="14"/>
              </w:rPr>
              <w:t> </w:t>
            </w:r>
          </w:p>
        </w:tc>
      </w:tr>
      <w:tr w:rsidR="00E95FA5" w:rsidRPr="00E95FA5" w14:paraId="39D02FD3"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25F797A" w14:textId="77777777" w:rsidR="00E95FA5" w:rsidRPr="00E95FA5" w:rsidRDefault="00E95FA5" w:rsidP="00E95FA5">
            <w:pPr>
              <w:jc w:val="center"/>
              <w:outlineLvl w:val="0"/>
              <w:rPr>
                <w:sz w:val="14"/>
                <w:szCs w:val="14"/>
              </w:rPr>
            </w:pPr>
            <w:r w:rsidRPr="00E95FA5">
              <w:rPr>
                <w:sz w:val="14"/>
                <w:szCs w:val="14"/>
              </w:rPr>
              <w:t>1.3.2.6.</w:t>
            </w:r>
          </w:p>
        </w:tc>
        <w:tc>
          <w:tcPr>
            <w:tcW w:w="797" w:type="pct"/>
            <w:tcBorders>
              <w:top w:val="nil"/>
              <w:left w:val="nil"/>
              <w:bottom w:val="single" w:sz="4" w:space="0" w:color="auto"/>
              <w:right w:val="single" w:sz="4" w:space="0" w:color="auto"/>
            </w:tcBorders>
            <w:shd w:val="clear" w:color="auto" w:fill="auto"/>
            <w:vAlign w:val="bottom"/>
            <w:hideMark/>
          </w:tcPr>
          <w:p w14:paraId="13C40D33" w14:textId="77777777" w:rsidR="00E95FA5" w:rsidRPr="00E95FA5" w:rsidRDefault="00E95FA5" w:rsidP="00E95FA5">
            <w:pPr>
              <w:jc w:val="right"/>
              <w:outlineLvl w:val="0"/>
              <w:rPr>
                <w:sz w:val="14"/>
                <w:szCs w:val="14"/>
              </w:rPr>
            </w:pPr>
            <w:r w:rsidRPr="00E95FA5">
              <w:rPr>
                <w:sz w:val="14"/>
                <w:szCs w:val="14"/>
              </w:rPr>
              <w:t>Прочие услуги сторонних организаций</w:t>
            </w:r>
          </w:p>
        </w:tc>
        <w:tc>
          <w:tcPr>
            <w:tcW w:w="369" w:type="pct"/>
            <w:tcBorders>
              <w:top w:val="nil"/>
              <w:left w:val="nil"/>
              <w:bottom w:val="single" w:sz="4" w:space="0" w:color="auto"/>
              <w:right w:val="nil"/>
            </w:tcBorders>
            <w:shd w:val="clear" w:color="auto" w:fill="auto"/>
            <w:noWrap/>
            <w:vAlign w:val="center"/>
            <w:hideMark/>
          </w:tcPr>
          <w:p w14:paraId="633B0E44"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6B9F39C1"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56778A9C" w14:textId="77777777" w:rsidR="00E95FA5" w:rsidRPr="00E95FA5" w:rsidRDefault="00E95FA5" w:rsidP="00E95FA5">
            <w:pPr>
              <w:jc w:val="right"/>
              <w:outlineLvl w:val="0"/>
              <w:rPr>
                <w:sz w:val="14"/>
                <w:szCs w:val="14"/>
              </w:rPr>
            </w:pPr>
            <w:r w:rsidRPr="00E95FA5">
              <w:rPr>
                <w:sz w:val="14"/>
                <w:szCs w:val="14"/>
              </w:rPr>
              <w:t>4 500,00</w:t>
            </w:r>
          </w:p>
        </w:tc>
        <w:tc>
          <w:tcPr>
            <w:tcW w:w="366" w:type="pct"/>
            <w:tcBorders>
              <w:top w:val="nil"/>
              <w:left w:val="nil"/>
              <w:bottom w:val="single" w:sz="4" w:space="0" w:color="auto"/>
              <w:right w:val="single" w:sz="4" w:space="0" w:color="auto"/>
            </w:tcBorders>
            <w:shd w:val="clear" w:color="auto" w:fill="auto"/>
            <w:noWrap/>
            <w:vAlign w:val="bottom"/>
            <w:hideMark/>
          </w:tcPr>
          <w:p w14:paraId="430D7949" w14:textId="77777777" w:rsidR="00E95FA5" w:rsidRPr="00E95FA5" w:rsidRDefault="00E95FA5" w:rsidP="00E95FA5">
            <w:pPr>
              <w:jc w:val="right"/>
              <w:outlineLvl w:val="0"/>
              <w:rPr>
                <w:sz w:val="14"/>
                <w:szCs w:val="14"/>
              </w:rPr>
            </w:pPr>
            <w:r w:rsidRPr="00E95FA5">
              <w:rPr>
                <w:sz w:val="14"/>
                <w:szCs w:val="14"/>
              </w:rPr>
              <w:t>4 500,00</w:t>
            </w:r>
          </w:p>
        </w:tc>
        <w:tc>
          <w:tcPr>
            <w:tcW w:w="339" w:type="pct"/>
            <w:tcBorders>
              <w:top w:val="nil"/>
              <w:left w:val="nil"/>
              <w:bottom w:val="single" w:sz="4" w:space="0" w:color="auto"/>
              <w:right w:val="single" w:sz="4" w:space="0" w:color="auto"/>
            </w:tcBorders>
            <w:shd w:val="clear" w:color="auto" w:fill="auto"/>
            <w:noWrap/>
            <w:vAlign w:val="bottom"/>
            <w:hideMark/>
          </w:tcPr>
          <w:p w14:paraId="76F2AD99" w14:textId="77777777" w:rsidR="00E95FA5" w:rsidRPr="00E95FA5" w:rsidRDefault="00E95FA5" w:rsidP="00E95FA5">
            <w:pPr>
              <w:jc w:val="right"/>
              <w:outlineLvl w:val="0"/>
              <w:rPr>
                <w:sz w:val="14"/>
                <w:szCs w:val="14"/>
              </w:rPr>
            </w:pPr>
            <w:r w:rsidRPr="00E95FA5">
              <w:rPr>
                <w:sz w:val="14"/>
                <w:szCs w:val="14"/>
              </w:rPr>
              <w:t>7 209,77</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6FABCBE"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C27B018"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499B7836" w14:textId="77777777" w:rsidR="00E95FA5" w:rsidRPr="00E95FA5" w:rsidRDefault="00E95FA5" w:rsidP="00E95FA5">
            <w:pPr>
              <w:jc w:val="right"/>
              <w:outlineLvl w:val="0"/>
              <w:rPr>
                <w:sz w:val="14"/>
                <w:szCs w:val="14"/>
              </w:rPr>
            </w:pPr>
            <w:r w:rsidRPr="00E95FA5">
              <w:rPr>
                <w:sz w:val="14"/>
                <w:szCs w:val="14"/>
              </w:rPr>
              <w:t>4 413,71</w:t>
            </w:r>
          </w:p>
        </w:tc>
        <w:tc>
          <w:tcPr>
            <w:tcW w:w="245" w:type="pct"/>
            <w:tcBorders>
              <w:top w:val="nil"/>
              <w:left w:val="nil"/>
              <w:bottom w:val="single" w:sz="4" w:space="0" w:color="auto"/>
              <w:right w:val="single" w:sz="4" w:space="0" w:color="auto"/>
            </w:tcBorders>
            <w:shd w:val="clear" w:color="auto" w:fill="auto"/>
            <w:noWrap/>
            <w:vAlign w:val="bottom"/>
            <w:hideMark/>
          </w:tcPr>
          <w:p w14:paraId="6C5F943E"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9C70C8E"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54396B24" w14:textId="77777777" w:rsidR="00E95FA5" w:rsidRPr="00E95FA5" w:rsidRDefault="00E95FA5" w:rsidP="00E95FA5">
            <w:pPr>
              <w:outlineLvl w:val="0"/>
              <w:rPr>
                <w:sz w:val="14"/>
                <w:szCs w:val="14"/>
              </w:rPr>
            </w:pPr>
            <w:r w:rsidRPr="00E95FA5">
              <w:rPr>
                <w:sz w:val="14"/>
                <w:szCs w:val="14"/>
              </w:rPr>
              <w:t> </w:t>
            </w:r>
          </w:p>
        </w:tc>
      </w:tr>
      <w:tr w:rsidR="00E95FA5" w:rsidRPr="00E95FA5" w14:paraId="5EDB945A"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2C79323" w14:textId="77777777" w:rsidR="00E95FA5" w:rsidRPr="00E95FA5" w:rsidRDefault="00E95FA5" w:rsidP="00E95FA5">
            <w:pPr>
              <w:jc w:val="center"/>
              <w:outlineLvl w:val="0"/>
              <w:rPr>
                <w:i/>
                <w:iCs/>
                <w:sz w:val="14"/>
                <w:szCs w:val="14"/>
              </w:rPr>
            </w:pPr>
            <w:r w:rsidRPr="00E95FA5">
              <w:rPr>
                <w:i/>
                <w:iCs/>
                <w:sz w:val="14"/>
                <w:szCs w:val="14"/>
              </w:rPr>
              <w:t>1.3.3.</w:t>
            </w:r>
          </w:p>
        </w:tc>
        <w:tc>
          <w:tcPr>
            <w:tcW w:w="797" w:type="pct"/>
            <w:tcBorders>
              <w:top w:val="nil"/>
              <w:left w:val="nil"/>
              <w:bottom w:val="single" w:sz="4" w:space="0" w:color="auto"/>
              <w:right w:val="single" w:sz="4" w:space="0" w:color="auto"/>
            </w:tcBorders>
            <w:shd w:val="clear" w:color="auto" w:fill="auto"/>
            <w:vAlign w:val="bottom"/>
            <w:hideMark/>
          </w:tcPr>
          <w:p w14:paraId="3D646541" w14:textId="77777777" w:rsidR="00E95FA5" w:rsidRPr="00E95FA5" w:rsidRDefault="00E95FA5" w:rsidP="00E95FA5">
            <w:pPr>
              <w:outlineLvl w:val="0"/>
              <w:rPr>
                <w:i/>
                <w:iCs/>
                <w:sz w:val="14"/>
                <w:szCs w:val="14"/>
              </w:rPr>
            </w:pPr>
            <w:r w:rsidRPr="00E95FA5">
              <w:rPr>
                <w:i/>
                <w:iCs/>
                <w:sz w:val="14"/>
                <w:szCs w:val="14"/>
              </w:rPr>
              <w:t>Расходы на командировки и представительские</w:t>
            </w:r>
          </w:p>
        </w:tc>
        <w:tc>
          <w:tcPr>
            <w:tcW w:w="369" w:type="pct"/>
            <w:tcBorders>
              <w:top w:val="nil"/>
              <w:left w:val="nil"/>
              <w:bottom w:val="single" w:sz="4" w:space="0" w:color="auto"/>
              <w:right w:val="nil"/>
            </w:tcBorders>
            <w:shd w:val="clear" w:color="auto" w:fill="auto"/>
            <w:noWrap/>
            <w:vAlign w:val="center"/>
            <w:hideMark/>
          </w:tcPr>
          <w:p w14:paraId="4F8D49A7"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A4F70BE"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54A52A80" w14:textId="77777777" w:rsidR="00E95FA5" w:rsidRPr="00E95FA5" w:rsidRDefault="00E95FA5" w:rsidP="00E95FA5">
            <w:pPr>
              <w:jc w:val="right"/>
              <w:outlineLvl w:val="0"/>
              <w:rPr>
                <w:sz w:val="14"/>
                <w:szCs w:val="14"/>
              </w:rPr>
            </w:pPr>
            <w:r w:rsidRPr="00E95FA5">
              <w:rPr>
                <w:sz w:val="14"/>
                <w:szCs w:val="14"/>
              </w:rPr>
              <w:t>4 138,33</w:t>
            </w:r>
          </w:p>
        </w:tc>
        <w:tc>
          <w:tcPr>
            <w:tcW w:w="366" w:type="pct"/>
            <w:tcBorders>
              <w:top w:val="nil"/>
              <w:left w:val="nil"/>
              <w:bottom w:val="single" w:sz="4" w:space="0" w:color="auto"/>
              <w:right w:val="single" w:sz="4" w:space="0" w:color="auto"/>
            </w:tcBorders>
            <w:shd w:val="clear" w:color="auto" w:fill="auto"/>
            <w:noWrap/>
            <w:vAlign w:val="bottom"/>
            <w:hideMark/>
          </w:tcPr>
          <w:p w14:paraId="5F5C458B" w14:textId="77777777" w:rsidR="00E95FA5" w:rsidRPr="00E95FA5" w:rsidRDefault="00E95FA5" w:rsidP="00E95FA5">
            <w:pPr>
              <w:jc w:val="right"/>
              <w:outlineLvl w:val="0"/>
              <w:rPr>
                <w:sz w:val="14"/>
                <w:szCs w:val="14"/>
              </w:rPr>
            </w:pPr>
            <w:r w:rsidRPr="00E95FA5">
              <w:rPr>
                <w:sz w:val="14"/>
                <w:szCs w:val="14"/>
              </w:rPr>
              <w:t>4 138,33</w:t>
            </w:r>
          </w:p>
        </w:tc>
        <w:tc>
          <w:tcPr>
            <w:tcW w:w="339" w:type="pct"/>
            <w:tcBorders>
              <w:top w:val="nil"/>
              <w:left w:val="nil"/>
              <w:bottom w:val="single" w:sz="4" w:space="0" w:color="auto"/>
              <w:right w:val="single" w:sz="4" w:space="0" w:color="auto"/>
            </w:tcBorders>
            <w:shd w:val="clear" w:color="auto" w:fill="auto"/>
            <w:noWrap/>
            <w:vAlign w:val="bottom"/>
            <w:hideMark/>
          </w:tcPr>
          <w:p w14:paraId="71E4C58D" w14:textId="77777777" w:rsidR="00E95FA5" w:rsidRPr="00E95FA5" w:rsidRDefault="00E95FA5" w:rsidP="00E95FA5">
            <w:pPr>
              <w:jc w:val="right"/>
              <w:outlineLvl w:val="0"/>
              <w:rPr>
                <w:sz w:val="14"/>
                <w:szCs w:val="14"/>
              </w:rPr>
            </w:pPr>
            <w:r w:rsidRPr="00E95FA5">
              <w:rPr>
                <w:sz w:val="14"/>
                <w:szCs w:val="14"/>
              </w:rPr>
              <w:t>7 680,88</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07BAD2D"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3AF9A65"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12C3090F" w14:textId="77777777" w:rsidR="00E95FA5" w:rsidRPr="00E95FA5" w:rsidRDefault="00E95FA5" w:rsidP="00E95FA5">
            <w:pPr>
              <w:jc w:val="right"/>
              <w:outlineLvl w:val="0"/>
              <w:rPr>
                <w:sz w:val="14"/>
                <w:szCs w:val="14"/>
              </w:rPr>
            </w:pPr>
            <w:r w:rsidRPr="00E95FA5">
              <w:rPr>
                <w:sz w:val="14"/>
                <w:szCs w:val="14"/>
              </w:rPr>
              <w:t>4 702,12</w:t>
            </w:r>
          </w:p>
        </w:tc>
        <w:tc>
          <w:tcPr>
            <w:tcW w:w="245" w:type="pct"/>
            <w:tcBorders>
              <w:top w:val="nil"/>
              <w:left w:val="nil"/>
              <w:bottom w:val="single" w:sz="4" w:space="0" w:color="auto"/>
              <w:right w:val="single" w:sz="4" w:space="0" w:color="auto"/>
            </w:tcBorders>
            <w:shd w:val="clear" w:color="auto" w:fill="auto"/>
            <w:noWrap/>
            <w:vAlign w:val="bottom"/>
            <w:hideMark/>
          </w:tcPr>
          <w:p w14:paraId="5F3F3B4C"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17D2AAF4"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07F50C0A" w14:textId="77777777" w:rsidR="00E95FA5" w:rsidRPr="00E95FA5" w:rsidRDefault="00E95FA5" w:rsidP="00E95FA5">
            <w:pPr>
              <w:outlineLvl w:val="0"/>
              <w:rPr>
                <w:sz w:val="14"/>
                <w:szCs w:val="14"/>
              </w:rPr>
            </w:pPr>
            <w:r w:rsidRPr="00E95FA5">
              <w:rPr>
                <w:sz w:val="14"/>
                <w:szCs w:val="14"/>
              </w:rPr>
              <w:t> </w:t>
            </w:r>
          </w:p>
        </w:tc>
      </w:tr>
      <w:tr w:rsidR="00E95FA5" w:rsidRPr="00E95FA5" w14:paraId="2FEBB127"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8D72DCB" w14:textId="77777777" w:rsidR="00E95FA5" w:rsidRPr="00E95FA5" w:rsidRDefault="00E95FA5" w:rsidP="00E95FA5">
            <w:pPr>
              <w:jc w:val="center"/>
              <w:outlineLvl w:val="0"/>
              <w:rPr>
                <w:i/>
                <w:iCs/>
                <w:sz w:val="14"/>
                <w:szCs w:val="14"/>
              </w:rPr>
            </w:pPr>
            <w:r w:rsidRPr="00E95FA5">
              <w:rPr>
                <w:i/>
                <w:iCs/>
                <w:sz w:val="14"/>
                <w:szCs w:val="14"/>
              </w:rPr>
              <w:t>1.3.4.</w:t>
            </w:r>
          </w:p>
        </w:tc>
        <w:tc>
          <w:tcPr>
            <w:tcW w:w="797" w:type="pct"/>
            <w:tcBorders>
              <w:top w:val="nil"/>
              <w:left w:val="nil"/>
              <w:bottom w:val="single" w:sz="4" w:space="0" w:color="auto"/>
              <w:right w:val="single" w:sz="4" w:space="0" w:color="auto"/>
            </w:tcBorders>
            <w:shd w:val="clear" w:color="auto" w:fill="auto"/>
            <w:vAlign w:val="bottom"/>
            <w:hideMark/>
          </w:tcPr>
          <w:p w14:paraId="62048A34" w14:textId="77777777" w:rsidR="00E95FA5" w:rsidRPr="00E95FA5" w:rsidRDefault="00E95FA5" w:rsidP="00E95FA5">
            <w:pPr>
              <w:outlineLvl w:val="0"/>
              <w:rPr>
                <w:i/>
                <w:iCs/>
                <w:sz w:val="14"/>
                <w:szCs w:val="14"/>
              </w:rPr>
            </w:pPr>
            <w:r w:rsidRPr="00E95FA5">
              <w:rPr>
                <w:i/>
                <w:iCs/>
                <w:sz w:val="14"/>
                <w:szCs w:val="14"/>
              </w:rPr>
              <w:t>Расходы на подготовку кадров</w:t>
            </w:r>
          </w:p>
        </w:tc>
        <w:tc>
          <w:tcPr>
            <w:tcW w:w="369" w:type="pct"/>
            <w:tcBorders>
              <w:top w:val="nil"/>
              <w:left w:val="nil"/>
              <w:bottom w:val="single" w:sz="4" w:space="0" w:color="auto"/>
              <w:right w:val="nil"/>
            </w:tcBorders>
            <w:shd w:val="clear" w:color="auto" w:fill="auto"/>
            <w:noWrap/>
            <w:vAlign w:val="center"/>
            <w:hideMark/>
          </w:tcPr>
          <w:p w14:paraId="6336D557"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9A34C63"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18B64D61" w14:textId="77777777" w:rsidR="00E95FA5" w:rsidRPr="00E95FA5" w:rsidRDefault="00E95FA5" w:rsidP="00E95FA5">
            <w:pPr>
              <w:jc w:val="right"/>
              <w:outlineLvl w:val="0"/>
              <w:rPr>
                <w:sz w:val="14"/>
                <w:szCs w:val="14"/>
              </w:rPr>
            </w:pPr>
            <w:r w:rsidRPr="00E95FA5">
              <w:rPr>
                <w:sz w:val="14"/>
                <w:szCs w:val="14"/>
              </w:rPr>
              <w:t>597,46</w:t>
            </w:r>
          </w:p>
        </w:tc>
        <w:tc>
          <w:tcPr>
            <w:tcW w:w="366" w:type="pct"/>
            <w:tcBorders>
              <w:top w:val="nil"/>
              <w:left w:val="nil"/>
              <w:bottom w:val="single" w:sz="4" w:space="0" w:color="auto"/>
              <w:right w:val="single" w:sz="4" w:space="0" w:color="auto"/>
            </w:tcBorders>
            <w:shd w:val="clear" w:color="auto" w:fill="auto"/>
            <w:noWrap/>
            <w:vAlign w:val="bottom"/>
            <w:hideMark/>
          </w:tcPr>
          <w:p w14:paraId="24C34CCB" w14:textId="77777777" w:rsidR="00E95FA5" w:rsidRPr="00E95FA5" w:rsidRDefault="00E95FA5" w:rsidP="00E95FA5">
            <w:pPr>
              <w:jc w:val="right"/>
              <w:outlineLvl w:val="0"/>
              <w:rPr>
                <w:sz w:val="14"/>
                <w:szCs w:val="14"/>
              </w:rPr>
            </w:pPr>
            <w:r w:rsidRPr="00E95FA5">
              <w:rPr>
                <w:sz w:val="14"/>
                <w:szCs w:val="14"/>
              </w:rPr>
              <w:t>597,46</w:t>
            </w:r>
          </w:p>
        </w:tc>
        <w:tc>
          <w:tcPr>
            <w:tcW w:w="339" w:type="pct"/>
            <w:tcBorders>
              <w:top w:val="nil"/>
              <w:left w:val="nil"/>
              <w:bottom w:val="single" w:sz="4" w:space="0" w:color="auto"/>
              <w:right w:val="single" w:sz="4" w:space="0" w:color="auto"/>
            </w:tcBorders>
            <w:shd w:val="clear" w:color="auto" w:fill="auto"/>
            <w:noWrap/>
            <w:vAlign w:val="bottom"/>
            <w:hideMark/>
          </w:tcPr>
          <w:p w14:paraId="7365D751" w14:textId="77777777" w:rsidR="00E95FA5" w:rsidRPr="00E95FA5" w:rsidRDefault="00E95FA5" w:rsidP="00E95FA5">
            <w:pPr>
              <w:jc w:val="right"/>
              <w:outlineLvl w:val="0"/>
              <w:rPr>
                <w:sz w:val="14"/>
                <w:szCs w:val="14"/>
              </w:rPr>
            </w:pPr>
            <w:r w:rsidRPr="00E95FA5">
              <w:rPr>
                <w:sz w:val="14"/>
                <w:szCs w:val="14"/>
              </w:rPr>
              <w:t>1 066,24</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25023AE2"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199BEB3"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6235C79F" w14:textId="77777777" w:rsidR="00E95FA5" w:rsidRPr="00E95FA5" w:rsidRDefault="00E95FA5" w:rsidP="00E95FA5">
            <w:pPr>
              <w:jc w:val="right"/>
              <w:outlineLvl w:val="0"/>
              <w:rPr>
                <w:sz w:val="14"/>
                <w:szCs w:val="14"/>
              </w:rPr>
            </w:pPr>
            <w:r w:rsidRPr="00E95FA5">
              <w:rPr>
                <w:sz w:val="14"/>
                <w:szCs w:val="14"/>
              </w:rPr>
              <w:t>652,73</w:t>
            </w:r>
          </w:p>
        </w:tc>
        <w:tc>
          <w:tcPr>
            <w:tcW w:w="245" w:type="pct"/>
            <w:tcBorders>
              <w:top w:val="nil"/>
              <w:left w:val="nil"/>
              <w:bottom w:val="single" w:sz="4" w:space="0" w:color="auto"/>
              <w:right w:val="single" w:sz="4" w:space="0" w:color="auto"/>
            </w:tcBorders>
            <w:shd w:val="clear" w:color="auto" w:fill="auto"/>
            <w:noWrap/>
            <w:vAlign w:val="bottom"/>
            <w:hideMark/>
          </w:tcPr>
          <w:p w14:paraId="4437FC7F"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32DE76E5"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1B83F21B" w14:textId="77777777" w:rsidR="00E95FA5" w:rsidRPr="00E95FA5" w:rsidRDefault="00E95FA5" w:rsidP="00E95FA5">
            <w:pPr>
              <w:outlineLvl w:val="0"/>
              <w:rPr>
                <w:sz w:val="14"/>
                <w:szCs w:val="14"/>
              </w:rPr>
            </w:pPr>
            <w:r w:rsidRPr="00E95FA5">
              <w:rPr>
                <w:sz w:val="14"/>
                <w:szCs w:val="14"/>
              </w:rPr>
              <w:t> </w:t>
            </w:r>
          </w:p>
        </w:tc>
      </w:tr>
      <w:tr w:rsidR="00E95FA5" w:rsidRPr="00E95FA5" w14:paraId="6E435537"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7FF7F99C" w14:textId="77777777" w:rsidR="00E95FA5" w:rsidRPr="00E95FA5" w:rsidRDefault="00E95FA5" w:rsidP="00E95FA5">
            <w:pPr>
              <w:jc w:val="center"/>
              <w:outlineLvl w:val="0"/>
              <w:rPr>
                <w:i/>
                <w:iCs/>
                <w:sz w:val="14"/>
                <w:szCs w:val="14"/>
              </w:rPr>
            </w:pPr>
            <w:r w:rsidRPr="00E95FA5">
              <w:rPr>
                <w:i/>
                <w:iCs/>
                <w:sz w:val="14"/>
                <w:szCs w:val="14"/>
              </w:rPr>
              <w:lastRenderedPageBreak/>
              <w:t>1.3.5.</w:t>
            </w:r>
          </w:p>
        </w:tc>
        <w:tc>
          <w:tcPr>
            <w:tcW w:w="797" w:type="pct"/>
            <w:tcBorders>
              <w:top w:val="nil"/>
              <w:left w:val="nil"/>
              <w:bottom w:val="single" w:sz="4" w:space="0" w:color="auto"/>
              <w:right w:val="single" w:sz="4" w:space="0" w:color="auto"/>
            </w:tcBorders>
            <w:shd w:val="clear" w:color="auto" w:fill="auto"/>
            <w:vAlign w:val="bottom"/>
            <w:hideMark/>
          </w:tcPr>
          <w:p w14:paraId="672FCAB5" w14:textId="77777777" w:rsidR="00E95FA5" w:rsidRPr="00E95FA5" w:rsidRDefault="00E95FA5" w:rsidP="00E95FA5">
            <w:pPr>
              <w:outlineLvl w:val="0"/>
              <w:rPr>
                <w:i/>
                <w:iCs/>
                <w:sz w:val="14"/>
                <w:szCs w:val="14"/>
              </w:rPr>
            </w:pPr>
            <w:r w:rsidRPr="00E95FA5">
              <w:rPr>
                <w:i/>
                <w:iCs/>
                <w:sz w:val="14"/>
                <w:szCs w:val="14"/>
              </w:rPr>
              <w:t>Расходы на обеспечение нормальных условий труда и мер по технике безопасности</w:t>
            </w:r>
          </w:p>
        </w:tc>
        <w:tc>
          <w:tcPr>
            <w:tcW w:w="369" w:type="pct"/>
            <w:tcBorders>
              <w:top w:val="nil"/>
              <w:left w:val="nil"/>
              <w:bottom w:val="single" w:sz="4" w:space="0" w:color="auto"/>
              <w:right w:val="nil"/>
            </w:tcBorders>
            <w:shd w:val="clear" w:color="auto" w:fill="auto"/>
            <w:noWrap/>
            <w:vAlign w:val="center"/>
            <w:hideMark/>
          </w:tcPr>
          <w:p w14:paraId="2F807778"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6E73F7C7"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71F58E8B" w14:textId="77777777" w:rsidR="00E95FA5" w:rsidRPr="00E95FA5" w:rsidRDefault="00E95FA5" w:rsidP="00E95FA5">
            <w:pPr>
              <w:jc w:val="right"/>
              <w:outlineLvl w:val="0"/>
              <w:rPr>
                <w:sz w:val="14"/>
                <w:szCs w:val="14"/>
              </w:rPr>
            </w:pPr>
            <w:r w:rsidRPr="00E95FA5">
              <w:rPr>
                <w:sz w:val="14"/>
                <w:szCs w:val="14"/>
              </w:rPr>
              <w:t>9 270,76</w:t>
            </w:r>
          </w:p>
        </w:tc>
        <w:tc>
          <w:tcPr>
            <w:tcW w:w="366" w:type="pct"/>
            <w:tcBorders>
              <w:top w:val="nil"/>
              <w:left w:val="nil"/>
              <w:bottom w:val="single" w:sz="4" w:space="0" w:color="auto"/>
              <w:right w:val="single" w:sz="4" w:space="0" w:color="auto"/>
            </w:tcBorders>
            <w:shd w:val="clear" w:color="auto" w:fill="auto"/>
            <w:noWrap/>
            <w:vAlign w:val="bottom"/>
            <w:hideMark/>
          </w:tcPr>
          <w:p w14:paraId="746A5112" w14:textId="77777777" w:rsidR="00E95FA5" w:rsidRPr="00E95FA5" w:rsidRDefault="00E95FA5" w:rsidP="00E95FA5">
            <w:pPr>
              <w:jc w:val="right"/>
              <w:outlineLvl w:val="0"/>
              <w:rPr>
                <w:sz w:val="14"/>
                <w:szCs w:val="14"/>
              </w:rPr>
            </w:pPr>
            <w:r w:rsidRPr="00E95FA5">
              <w:rPr>
                <w:sz w:val="14"/>
                <w:szCs w:val="14"/>
              </w:rPr>
              <w:t>9 270,76</w:t>
            </w:r>
          </w:p>
        </w:tc>
        <w:tc>
          <w:tcPr>
            <w:tcW w:w="339" w:type="pct"/>
            <w:tcBorders>
              <w:top w:val="nil"/>
              <w:left w:val="nil"/>
              <w:bottom w:val="single" w:sz="4" w:space="0" w:color="auto"/>
              <w:right w:val="single" w:sz="4" w:space="0" w:color="auto"/>
            </w:tcBorders>
            <w:shd w:val="clear" w:color="auto" w:fill="auto"/>
            <w:noWrap/>
            <w:vAlign w:val="bottom"/>
            <w:hideMark/>
          </w:tcPr>
          <w:p w14:paraId="2DB51301" w14:textId="77777777" w:rsidR="00E95FA5" w:rsidRPr="00E95FA5" w:rsidRDefault="00E95FA5" w:rsidP="00E95FA5">
            <w:pPr>
              <w:jc w:val="right"/>
              <w:outlineLvl w:val="0"/>
              <w:rPr>
                <w:sz w:val="14"/>
                <w:szCs w:val="14"/>
              </w:rPr>
            </w:pPr>
            <w:r w:rsidRPr="00E95FA5">
              <w:rPr>
                <w:sz w:val="14"/>
                <w:szCs w:val="14"/>
              </w:rPr>
              <w:t>11 398,29</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16A6E3C2"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B7C4D84"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0AB671BC" w14:textId="77777777" w:rsidR="00E95FA5" w:rsidRPr="00E95FA5" w:rsidRDefault="00E95FA5" w:rsidP="00E95FA5">
            <w:pPr>
              <w:jc w:val="right"/>
              <w:outlineLvl w:val="0"/>
              <w:rPr>
                <w:sz w:val="14"/>
                <w:szCs w:val="14"/>
              </w:rPr>
            </w:pPr>
            <w:r w:rsidRPr="00E95FA5">
              <w:rPr>
                <w:sz w:val="14"/>
                <w:szCs w:val="14"/>
              </w:rPr>
              <w:t>6 977,86</w:t>
            </w:r>
          </w:p>
        </w:tc>
        <w:tc>
          <w:tcPr>
            <w:tcW w:w="245" w:type="pct"/>
            <w:tcBorders>
              <w:top w:val="nil"/>
              <w:left w:val="nil"/>
              <w:bottom w:val="single" w:sz="4" w:space="0" w:color="auto"/>
              <w:right w:val="single" w:sz="4" w:space="0" w:color="auto"/>
            </w:tcBorders>
            <w:shd w:val="clear" w:color="auto" w:fill="auto"/>
            <w:noWrap/>
            <w:vAlign w:val="bottom"/>
            <w:hideMark/>
          </w:tcPr>
          <w:p w14:paraId="1435F64B"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7536492D"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3EA22A73" w14:textId="77777777" w:rsidR="00E95FA5" w:rsidRPr="00E95FA5" w:rsidRDefault="00E95FA5" w:rsidP="00E95FA5">
            <w:pPr>
              <w:outlineLvl w:val="0"/>
              <w:rPr>
                <w:sz w:val="14"/>
                <w:szCs w:val="14"/>
              </w:rPr>
            </w:pPr>
            <w:r w:rsidRPr="00E95FA5">
              <w:rPr>
                <w:sz w:val="14"/>
                <w:szCs w:val="14"/>
              </w:rPr>
              <w:t> </w:t>
            </w:r>
          </w:p>
        </w:tc>
      </w:tr>
      <w:tr w:rsidR="00E95FA5" w:rsidRPr="00E95FA5" w14:paraId="2A96F7BC"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28291E36" w14:textId="77777777" w:rsidR="00E95FA5" w:rsidRPr="00E95FA5" w:rsidRDefault="00E95FA5" w:rsidP="00E95FA5">
            <w:pPr>
              <w:jc w:val="center"/>
              <w:outlineLvl w:val="1"/>
              <w:rPr>
                <w:i/>
                <w:iCs/>
                <w:sz w:val="14"/>
                <w:szCs w:val="14"/>
              </w:rPr>
            </w:pPr>
            <w:r w:rsidRPr="00E95FA5">
              <w:rPr>
                <w:i/>
                <w:iCs/>
                <w:sz w:val="14"/>
                <w:szCs w:val="14"/>
              </w:rPr>
              <w:t>1.3.6.</w:t>
            </w:r>
          </w:p>
        </w:tc>
        <w:tc>
          <w:tcPr>
            <w:tcW w:w="797" w:type="pct"/>
            <w:tcBorders>
              <w:top w:val="nil"/>
              <w:left w:val="nil"/>
              <w:bottom w:val="single" w:sz="4" w:space="0" w:color="auto"/>
              <w:right w:val="single" w:sz="4" w:space="0" w:color="auto"/>
            </w:tcBorders>
            <w:shd w:val="clear" w:color="auto" w:fill="auto"/>
            <w:vAlign w:val="bottom"/>
            <w:hideMark/>
          </w:tcPr>
          <w:p w14:paraId="4C78C194" w14:textId="77777777" w:rsidR="00E95FA5" w:rsidRPr="00E95FA5" w:rsidRDefault="00E95FA5" w:rsidP="00E95FA5">
            <w:pPr>
              <w:outlineLvl w:val="1"/>
              <w:rPr>
                <w:i/>
                <w:iCs/>
                <w:sz w:val="14"/>
                <w:szCs w:val="14"/>
              </w:rPr>
            </w:pPr>
            <w:r w:rsidRPr="00E95FA5">
              <w:rPr>
                <w:i/>
                <w:iCs/>
                <w:sz w:val="14"/>
                <w:szCs w:val="14"/>
              </w:rPr>
              <w:t>Электроэнергия на хоз. нужды</w:t>
            </w:r>
          </w:p>
        </w:tc>
        <w:tc>
          <w:tcPr>
            <w:tcW w:w="369" w:type="pct"/>
            <w:tcBorders>
              <w:top w:val="nil"/>
              <w:left w:val="nil"/>
              <w:bottom w:val="single" w:sz="4" w:space="0" w:color="auto"/>
              <w:right w:val="nil"/>
            </w:tcBorders>
            <w:shd w:val="clear" w:color="auto" w:fill="auto"/>
            <w:noWrap/>
            <w:vAlign w:val="center"/>
            <w:hideMark/>
          </w:tcPr>
          <w:p w14:paraId="4FA71AF0" w14:textId="77777777" w:rsidR="00E95FA5" w:rsidRPr="00E95FA5" w:rsidRDefault="00E95FA5" w:rsidP="00E95FA5">
            <w:pPr>
              <w:jc w:val="center"/>
              <w:outlineLvl w:val="1"/>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58C150AA"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0B405DAE" w14:textId="77777777" w:rsidR="00E95FA5" w:rsidRPr="00E95FA5" w:rsidRDefault="00E95FA5" w:rsidP="00E95FA5">
            <w:pPr>
              <w:outlineLvl w:val="1"/>
              <w:rPr>
                <w:sz w:val="14"/>
                <w:szCs w:val="14"/>
              </w:rPr>
            </w:pPr>
            <w:r w:rsidRPr="00E95FA5">
              <w:rPr>
                <w:sz w:val="14"/>
                <w:szCs w:val="14"/>
              </w:rPr>
              <w:t> </w:t>
            </w:r>
          </w:p>
        </w:tc>
        <w:tc>
          <w:tcPr>
            <w:tcW w:w="366" w:type="pct"/>
            <w:tcBorders>
              <w:top w:val="nil"/>
              <w:left w:val="nil"/>
              <w:bottom w:val="single" w:sz="4" w:space="0" w:color="auto"/>
              <w:right w:val="single" w:sz="4" w:space="0" w:color="auto"/>
            </w:tcBorders>
            <w:shd w:val="clear" w:color="auto" w:fill="auto"/>
            <w:noWrap/>
            <w:vAlign w:val="bottom"/>
            <w:hideMark/>
          </w:tcPr>
          <w:p w14:paraId="3F56A079"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795707A3"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1ACCF593" w14:textId="77777777" w:rsidR="00E95FA5" w:rsidRPr="00E95FA5" w:rsidRDefault="00E95FA5" w:rsidP="00E95FA5">
            <w:pPr>
              <w:outlineLvl w:val="1"/>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3F5B788" w14:textId="77777777" w:rsidR="00E95FA5" w:rsidRPr="00E95FA5" w:rsidRDefault="00E95FA5" w:rsidP="00E95FA5">
            <w:pPr>
              <w:outlineLvl w:val="1"/>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448EBFE9" w14:textId="77777777" w:rsidR="00E95FA5" w:rsidRPr="00E95FA5" w:rsidRDefault="00E95FA5" w:rsidP="00E95FA5">
            <w:pPr>
              <w:outlineLvl w:val="1"/>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33652FE0" w14:textId="77777777" w:rsidR="00E95FA5" w:rsidRPr="00E95FA5" w:rsidRDefault="00E95FA5" w:rsidP="00E95FA5">
            <w:pPr>
              <w:outlineLvl w:val="1"/>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4BEA833C" w14:textId="77777777" w:rsidR="00E95FA5" w:rsidRPr="00E95FA5" w:rsidRDefault="00E95FA5" w:rsidP="00E95FA5">
            <w:pPr>
              <w:outlineLvl w:val="1"/>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7EB96CFC" w14:textId="77777777" w:rsidR="00E95FA5" w:rsidRPr="00E95FA5" w:rsidRDefault="00E95FA5" w:rsidP="00E95FA5">
            <w:pPr>
              <w:outlineLvl w:val="1"/>
              <w:rPr>
                <w:sz w:val="14"/>
                <w:szCs w:val="14"/>
              </w:rPr>
            </w:pPr>
            <w:r w:rsidRPr="00E95FA5">
              <w:rPr>
                <w:sz w:val="14"/>
                <w:szCs w:val="14"/>
              </w:rPr>
              <w:t> </w:t>
            </w:r>
          </w:p>
        </w:tc>
      </w:tr>
      <w:tr w:rsidR="00E95FA5" w:rsidRPr="00E95FA5" w14:paraId="7EA1AF60"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7CAAA842" w14:textId="77777777" w:rsidR="00E95FA5" w:rsidRPr="00E95FA5" w:rsidRDefault="00E95FA5" w:rsidP="00E95FA5">
            <w:pPr>
              <w:jc w:val="center"/>
              <w:outlineLvl w:val="1"/>
              <w:rPr>
                <w:i/>
                <w:iCs/>
                <w:sz w:val="14"/>
                <w:szCs w:val="14"/>
              </w:rPr>
            </w:pPr>
            <w:r w:rsidRPr="00E95FA5">
              <w:rPr>
                <w:i/>
                <w:iCs/>
                <w:sz w:val="14"/>
                <w:szCs w:val="14"/>
              </w:rPr>
              <w:t>1.3.7.</w:t>
            </w:r>
          </w:p>
        </w:tc>
        <w:tc>
          <w:tcPr>
            <w:tcW w:w="797" w:type="pct"/>
            <w:tcBorders>
              <w:top w:val="nil"/>
              <w:left w:val="nil"/>
              <w:bottom w:val="single" w:sz="4" w:space="0" w:color="auto"/>
              <w:right w:val="single" w:sz="4" w:space="0" w:color="auto"/>
            </w:tcBorders>
            <w:shd w:val="clear" w:color="auto" w:fill="auto"/>
            <w:vAlign w:val="bottom"/>
            <w:hideMark/>
          </w:tcPr>
          <w:p w14:paraId="3A05D853" w14:textId="77777777" w:rsidR="00E95FA5" w:rsidRPr="00E95FA5" w:rsidRDefault="00E95FA5" w:rsidP="00E95FA5">
            <w:pPr>
              <w:outlineLvl w:val="1"/>
              <w:rPr>
                <w:i/>
                <w:iCs/>
                <w:sz w:val="14"/>
                <w:szCs w:val="14"/>
              </w:rPr>
            </w:pPr>
            <w:r w:rsidRPr="00E95FA5">
              <w:rPr>
                <w:i/>
                <w:iCs/>
                <w:sz w:val="14"/>
                <w:szCs w:val="14"/>
              </w:rPr>
              <w:t>Теплоэнергия</w:t>
            </w:r>
          </w:p>
        </w:tc>
        <w:tc>
          <w:tcPr>
            <w:tcW w:w="369" w:type="pct"/>
            <w:tcBorders>
              <w:top w:val="nil"/>
              <w:left w:val="nil"/>
              <w:bottom w:val="single" w:sz="4" w:space="0" w:color="auto"/>
              <w:right w:val="nil"/>
            </w:tcBorders>
            <w:shd w:val="clear" w:color="auto" w:fill="auto"/>
            <w:noWrap/>
            <w:vAlign w:val="center"/>
            <w:hideMark/>
          </w:tcPr>
          <w:p w14:paraId="0D48B4CF" w14:textId="77777777" w:rsidR="00E95FA5" w:rsidRPr="00E95FA5" w:rsidRDefault="00E95FA5" w:rsidP="00E95FA5">
            <w:pPr>
              <w:jc w:val="center"/>
              <w:outlineLvl w:val="1"/>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394D15B5"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5D46968C" w14:textId="77777777" w:rsidR="00E95FA5" w:rsidRPr="00E95FA5" w:rsidRDefault="00E95FA5" w:rsidP="00E95FA5">
            <w:pPr>
              <w:outlineLvl w:val="1"/>
              <w:rPr>
                <w:sz w:val="14"/>
                <w:szCs w:val="14"/>
              </w:rPr>
            </w:pPr>
            <w:r w:rsidRPr="00E95FA5">
              <w:rPr>
                <w:sz w:val="14"/>
                <w:szCs w:val="14"/>
              </w:rPr>
              <w:t> </w:t>
            </w:r>
          </w:p>
        </w:tc>
        <w:tc>
          <w:tcPr>
            <w:tcW w:w="366" w:type="pct"/>
            <w:tcBorders>
              <w:top w:val="nil"/>
              <w:left w:val="nil"/>
              <w:bottom w:val="single" w:sz="4" w:space="0" w:color="auto"/>
              <w:right w:val="single" w:sz="4" w:space="0" w:color="auto"/>
            </w:tcBorders>
            <w:shd w:val="clear" w:color="auto" w:fill="auto"/>
            <w:noWrap/>
            <w:vAlign w:val="bottom"/>
            <w:hideMark/>
          </w:tcPr>
          <w:p w14:paraId="780A51DF"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3EF3D01F" w14:textId="77777777" w:rsidR="00E95FA5" w:rsidRPr="00E95FA5" w:rsidRDefault="00E95FA5" w:rsidP="00E95FA5">
            <w:pPr>
              <w:outlineLvl w:val="1"/>
              <w:rPr>
                <w:sz w:val="14"/>
                <w:szCs w:val="14"/>
              </w:rPr>
            </w:pPr>
            <w:r w:rsidRPr="00E95FA5">
              <w:rPr>
                <w:sz w:val="14"/>
                <w:szCs w:val="14"/>
              </w:rPr>
              <w:t> </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2A8415B2" w14:textId="77777777" w:rsidR="00E95FA5" w:rsidRPr="00E95FA5" w:rsidRDefault="00E95FA5" w:rsidP="00E95FA5">
            <w:pPr>
              <w:outlineLvl w:val="1"/>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28411EBD" w14:textId="77777777" w:rsidR="00E95FA5" w:rsidRPr="00E95FA5" w:rsidRDefault="00E95FA5" w:rsidP="00E95FA5">
            <w:pPr>
              <w:outlineLvl w:val="1"/>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654500AA" w14:textId="77777777" w:rsidR="00E95FA5" w:rsidRPr="00E95FA5" w:rsidRDefault="00E95FA5" w:rsidP="00E95FA5">
            <w:pPr>
              <w:outlineLvl w:val="1"/>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233768F4" w14:textId="77777777" w:rsidR="00E95FA5" w:rsidRPr="00E95FA5" w:rsidRDefault="00E95FA5" w:rsidP="00E95FA5">
            <w:pPr>
              <w:outlineLvl w:val="1"/>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1FC22166" w14:textId="77777777" w:rsidR="00E95FA5" w:rsidRPr="00E95FA5" w:rsidRDefault="00E95FA5" w:rsidP="00E95FA5">
            <w:pPr>
              <w:outlineLvl w:val="1"/>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758807D7" w14:textId="77777777" w:rsidR="00E95FA5" w:rsidRPr="00E95FA5" w:rsidRDefault="00E95FA5" w:rsidP="00E95FA5">
            <w:pPr>
              <w:outlineLvl w:val="1"/>
              <w:rPr>
                <w:sz w:val="14"/>
                <w:szCs w:val="14"/>
              </w:rPr>
            </w:pPr>
            <w:r w:rsidRPr="00E95FA5">
              <w:rPr>
                <w:sz w:val="14"/>
                <w:szCs w:val="14"/>
              </w:rPr>
              <w:t> </w:t>
            </w:r>
          </w:p>
        </w:tc>
      </w:tr>
      <w:tr w:rsidR="00E95FA5" w:rsidRPr="00E95FA5" w14:paraId="2E9B268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1BD1E1D9" w14:textId="77777777" w:rsidR="00E95FA5" w:rsidRPr="00E95FA5" w:rsidRDefault="00E95FA5" w:rsidP="00E95FA5">
            <w:pPr>
              <w:jc w:val="center"/>
              <w:outlineLvl w:val="0"/>
              <w:rPr>
                <w:i/>
                <w:iCs/>
                <w:sz w:val="14"/>
                <w:szCs w:val="14"/>
              </w:rPr>
            </w:pPr>
            <w:r w:rsidRPr="00E95FA5">
              <w:rPr>
                <w:i/>
                <w:iCs/>
                <w:sz w:val="14"/>
                <w:szCs w:val="14"/>
              </w:rPr>
              <w:t>1.3.8.</w:t>
            </w:r>
          </w:p>
        </w:tc>
        <w:tc>
          <w:tcPr>
            <w:tcW w:w="797" w:type="pct"/>
            <w:tcBorders>
              <w:top w:val="nil"/>
              <w:left w:val="nil"/>
              <w:bottom w:val="single" w:sz="4" w:space="0" w:color="auto"/>
              <w:right w:val="single" w:sz="4" w:space="0" w:color="auto"/>
            </w:tcBorders>
            <w:shd w:val="clear" w:color="auto" w:fill="auto"/>
            <w:vAlign w:val="bottom"/>
            <w:hideMark/>
          </w:tcPr>
          <w:p w14:paraId="5DD211EE" w14:textId="77777777" w:rsidR="00E95FA5" w:rsidRPr="00E95FA5" w:rsidRDefault="00E95FA5" w:rsidP="00E95FA5">
            <w:pPr>
              <w:outlineLvl w:val="0"/>
              <w:rPr>
                <w:i/>
                <w:iCs/>
                <w:sz w:val="14"/>
                <w:szCs w:val="14"/>
              </w:rPr>
            </w:pPr>
            <w:r w:rsidRPr="00E95FA5">
              <w:rPr>
                <w:i/>
                <w:iCs/>
                <w:sz w:val="14"/>
                <w:szCs w:val="14"/>
              </w:rPr>
              <w:t>Расходы на страхование</w:t>
            </w:r>
          </w:p>
        </w:tc>
        <w:tc>
          <w:tcPr>
            <w:tcW w:w="369" w:type="pct"/>
            <w:tcBorders>
              <w:top w:val="nil"/>
              <w:left w:val="nil"/>
              <w:bottom w:val="single" w:sz="4" w:space="0" w:color="auto"/>
              <w:right w:val="nil"/>
            </w:tcBorders>
            <w:shd w:val="clear" w:color="auto" w:fill="auto"/>
            <w:noWrap/>
            <w:vAlign w:val="center"/>
            <w:hideMark/>
          </w:tcPr>
          <w:p w14:paraId="5F06B7F8"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FCC7D23"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02E96B9B" w14:textId="77777777" w:rsidR="00E95FA5" w:rsidRPr="00E95FA5" w:rsidRDefault="00E95FA5" w:rsidP="00E95FA5">
            <w:pPr>
              <w:jc w:val="right"/>
              <w:outlineLvl w:val="0"/>
              <w:rPr>
                <w:sz w:val="14"/>
                <w:szCs w:val="14"/>
              </w:rPr>
            </w:pPr>
            <w:r w:rsidRPr="00E95FA5">
              <w:rPr>
                <w:sz w:val="14"/>
                <w:szCs w:val="14"/>
              </w:rPr>
              <w:t>14 819,68</w:t>
            </w:r>
          </w:p>
        </w:tc>
        <w:tc>
          <w:tcPr>
            <w:tcW w:w="366" w:type="pct"/>
            <w:tcBorders>
              <w:top w:val="nil"/>
              <w:left w:val="nil"/>
              <w:bottom w:val="single" w:sz="4" w:space="0" w:color="auto"/>
              <w:right w:val="single" w:sz="4" w:space="0" w:color="auto"/>
            </w:tcBorders>
            <w:shd w:val="clear" w:color="auto" w:fill="auto"/>
            <w:noWrap/>
            <w:vAlign w:val="bottom"/>
            <w:hideMark/>
          </w:tcPr>
          <w:p w14:paraId="4FD1BC26" w14:textId="77777777" w:rsidR="00E95FA5" w:rsidRPr="00E95FA5" w:rsidRDefault="00E95FA5" w:rsidP="00E95FA5">
            <w:pPr>
              <w:jc w:val="right"/>
              <w:outlineLvl w:val="0"/>
              <w:rPr>
                <w:sz w:val="14"/>
                <w:szCs w:val="14"/>
              </w:rPr>
            </w:pPr>
            <w:r w:rsidRPr="00E95FA5">
              <w:rPr>
                <w:sz w:val="14"/>
                <w:szCs w:val="14"/>
              </w:rPr>
              <w:t>14 819,68</w:t>
            </w:r>
          </w:p>
        </w:tc>
        <w:tc>
          <w:tcPr>
            <w:tcW w:w="339" w:type="pct"/>
            <w:tcBorders>
              <w:top w:val="nil"/>
              <w:left w:val="nil"/>
              <w:bottom w:val="single" w:sz="4" w:space="0" w:color="auto"/>
              <w:right w:val="single" w:sz="4" w:space="0" w:color="auto"/>
            </w:tcBorders>
            <w:shd w:val="clear" w:color="auto" w:fill="auto"/>
            <w:noWrap/>
            <w:vAlign w:val="bottom"/>
            <w:hideMark/>
          </w:tcPr>
          <w:p w14:paraId="3C2BE968" w14:textId="77777777" w:rsidR="00E95FA5" w:rsidRPr="00E95FA5" w:rsidRDefault="00E95FA5" w:rsidP="00E95FA5">
            <w:pPr>
              <w:jc w:val="right"/>
              <w:outlineLvl w:val="0"/>
              <w:rPr>
                <w:sz w:val="14"/>
                <w:szCs w:val="14"/>
              </w:rPr>
            </w:pPr>
            <w:r w:rsidRPr="00E95FA5">
              <w:rPr>
                <w:sz w:val="14"/>
                <w:szCs w:val="14"/>
              </w:rPr>
              <w:t>28 249,76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BA5FEF6"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2A332ECF"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08979664" w14:textId="77777777" w:rsidR="00E95FA5" w:rsidRPr="00E95FA5" w:rsidRDefault="00E95FA5" w:rsidP="00E95FA5">
            <w:pPr>
              <w:jc w:val="right"/>
              <w:outlineLvl w:val="0"/>
              <w:rPr>
                <w:sz w:val="14"/>
                <w:szCs w:val="14"/>
              </w:rPr>
            </w:pPr>
            <w:r w:rsidRPr="00E95FA5">
              <w:rPr>
                <w:sz w:val="14"/>
                <w:szCs w:val="14"/>
              </w:rPr>
              <w:t>17 294,07</w:t>
            </w:r>
          </w:p>
        </w:tc>
        <w:tc>
          <w:tcPr>
            <w:tcW w:w="245" w:type="pct"/>
            <w:tcBorders>
              <w:top w:val="nil"/>
              <w:left w:val="nil"/>
              <w:bottom w:val="single" w:sz="4" w:space="0" w:color="auto"/>
              <w:right w:val="single" w:sz="4" w:space="0" w:color="auto"/>
            </w:tcBorders>
            <w:shd w:val="clear" w:color="auto" w:fill="auto"/>
            <w:noWrap/>
            <w:vAlign w:val="bottom"/>
            <w:hideMark/>
          </w:tcPr>
          <w:p w14:paraId="3A712FFA"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34A65C2"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782E9871" w14:textId="77777777" w:rsidR="00E95FA5" w:rsidRPr="00E95FA5" w:rsidRDefault="00E95FA5" w:rsidP="00E95FA5">
            <w:pPr>
              <w:outlineLvl w:val="0"/>
              <w:rPr>
                <w:sz w:val="14"/>
                <w:szCs w:val="14"/>
              </w:rPr>
            </w:pPr>
            <w:r w:rsidRPr="00E95FA5">
              <w:rPr>
                <w:sz w:val="14"/>
                <w:szCs w:val="14"/>
              </w:rPr>
              <w:t> </w:t>
            </w:r>
          </w:p>
        </w:tc>
      </w:tr>
      <w:tr w:rsidR="00E95FA5" w:rsidRPr="00E95FA5" w14:paraId="7D348D58"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1120FBA8" w14:textId="77777777" w:rsidR="00E95FA5" w:rsidRPr="00E95FA5" w:rsidRDefault="00E95FA5" w:rsidP="00E95FA5">
            <w:pPr>
              <w:jc w:val="center"/>
              <w:outlineLvl w:val="0"/>
              <w:rPr>
                <w:i/>
                <w:iCs/>
                <w:sz w:val="14"/>
                <w:szCs w:val="14"/>
              </w:rPr>
            </w:pPr>
            <w:r w:rsidRPr="00E95FA5">
              <w:rPr>
                <w:i/>
                <w:iCs/>
                <w:sz w:val="14"/>
                <w:szCs w:val="14"/>
              </w:rPr>
              <w:t>1.3.9.</w:t>
            </w:r>
          </w:p>
        </w:tc>
        <w:tc>
          <w:tcPr>
            <w:tcW w:w="797" w:type="pct"/>
            <w:tcBorders>
              <w:top w:val="nil"/>
              <w:left w:val="nil"/>
              <w:bottom w:val="single" w:sz="4" w:space="0" w:color="auto"/>
              <w:right w:val="single" w:sz="4" w:space="0" w:color="auto"/>
            </w:tcBorders>
            <w:shd w:val="clear" w:color="auto" w:fill="auto"/>
            <w:vAlign w:val="bottom"/>
            <w:hideMark/>
          </w:tcPr>
          <w:p w14:paraId="396318E0" w14:textId="77777777" w:rsidR="00E95FA5" w:rsidRPr="00E95FA5" w:rsidRDefault="00E95FA5" w:rsidP="00E95FA5">
            <w:pPr>
              <w:outlineLvl w:val="0"/>
              <w:rPr>
                <w:i/>
                <w:iCs/>
                <w:sz w:val="14"/>
                <w:szCs w:val="14"/>
              </w:rPr>
            </w:pPr>
            <w:r w:rsidRPr="00E95FA5">
              <w:rPr>
                <w:i/>
                <w:iCs/>
                <w:sz w:val="14"/>
                <w:szCs w:val="14"/>
              </w:rPr>
              <w:t>Другие прочие расходы</w:t>
            </w:r>
          </w:p>
        </w:tc>
        <w:tc>
          <w:tcPr>
            <w:tcW w:w="369" w:type="pct"/>
            <w:tcBorders>
              <w:top w:val="nil"/>
              <w:left w:val="nil"/>
              <w:bottom w:val="single" w:sz="4" w:space="0" w:color="auto"/>
              <w:right w:val="nil"/>
            </w:tcBorders>
            <w:shd w:val="clear" w:color="auto" w:fill="auto"/>
            <w:noWrap/>
            <w:vAlign w:val="center"/>
            <w:hideMark/>
          </w:tcPr>
          <w:p w14:paraId="29BE0FBC" w14:textId="77777777" w:rsidR="00E95FA5" w:rsidRPr="00E95FA5" w:rsidRDefault="00E95FA5" w:rsidP="00E95FA5">
            <w:pPr>
              <w:jc w:val="center"/>
              <w:outlineLvl w:val="0"/>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B6E6846"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55A3427C" w14:textId="77777777" w:rsidR="00E95FA5" w:rsidRPr="00E95FA5" w:rsidRDefault="00E95FA5" w:rsidP="00E95FA5">
            <w:pPr>
              <w:jc w:val="right"/>
              <w:outlineLvl w:val="0"/>
              <w:rPr>
                <w:sz w:val="14"/>
                <w:szCs w:val="14"/>
              </w:rPr>
            </w:pPr>
            <w:r w:rsidRPr="00E95FA5">
              <w:rPr>
                <w:sz w:val="14"/>
                <w:szCs w:val="14"/>
              </w:rPr>
              <w:t>62 658,11</w:t>
            </w:r>
          </w:p>
        </w:tc>
        <w:tc>
          <w:tcPr>
            <w:tcW w:w="366" w:type="pct"/>
            <w:tcBorders>
              <w:top w:val="nil"/>
              <w:left w:val="nil"/>
              <w:bottom w:val="single" w:sz="4" w:space="0" w:color="auto"/>
              <w:right w:val="single" w:sz="4" w:space="0" w:color="auto"/>
            </w:tcBorders>
            <w:shd w:val="clear" w:color="auto" w:fill="auto"/>
            <w:noWrap/>
            <w:vAlign w:val="bottom"/>
            <w:hideMark/>
          </w:tcPr>
          <w:p w14:paraId="733A6F07" w14:textId="77777777" w:rsidR="00E95FA5" w:rsidRPr="00E95FA5" w:rsidRDefault="00E95FA5" w:rsidP="00E95FA5">
            <w:pPr>
              <w:jc w:val="right"/>
              <w:outlineLvl w:val="0"/>
              <w:rPr>
                <w:sz w:val="14"/>
                <w:szCs w:val="14"/>
              </w:rPr>
            </w:pPr>
            <w:r w:rsidRPr="00E95FA5">
              <w:rPr>
                <w:sz w:val="14"/>
                <w:szCs w:val="14"/>
              </w:rPr>
              <w:t>62 658,11</w:t>
            </w:r>
          </w:p>
        </w:tc>
        <w:tc>
          <w:tcPr>
            <w:tcW w:w="339" w:type="pct"/>
            <w:tcBorders>
              <w:top w:val="nil"/>
              <w:left w:val="nil"/>
              <w:bottom w:val="single" w:sz="4" w:space="0" w:color="auto"/>
              <w:right w:val="single" w:sz="4" w:space="0" w:color="auto"/>
            </w:tcBorders>
            <w:shd w:val="clear" w:color="auto" w:fill="auto"/>
            <w:noWrap/>
            <w:vAlign w:val="bottom"/>
            <w:hideMark/>
          </w:tcPr>
          <w:p w14:paraId="23C25389" w14:textId="77777777" w:rsidR="00E95FA5" w:rsidRPr="00E95FA5" w:rsidRDefault="00E95FA5" w:rsidP="00E95FA5">
            <w:pPr>
              <w:jc w:val="right"/>
              <w:outlineLvl w:val="0"/>
              <w:rPr>
                <w:sz w:val="14"/>
                <w:szCs w:val="14"/>
              </w:rPr>
            </w:pPr>
            <w:r w:rsidRPr="00E95FA5">
              <w:rPr>
                <w:sz w:val="14"/>
                <w:szCs w:val="14"/>
              </w:rPr>
              <w:t>59 780,14</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10B6923"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DCD50A9"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289C416E" w14:textId="77777777" w:rsidR="00E95FA5" w:rsidRPr="00E95FA5" w:rsidRDefault="00E95FA5" w:rsidP="00E95FA5">
            <w:pPr>
              <w:jc w:val="right"/>
              <w:outlineLvl w:val="0"/>
              <w:rPr>
                <w:sz w:val="14"/>
                <w:szCs w:val="14"/>
              </w:rPr>
            </w:pPr>
            <w:r w:rsidRPr="00E95FA5">
              <w:rPr>
                <w:sz w:val="14"/>
                <w:szCs w:val="14"/>
              </w:rPr>
              <w:t>36 596,49</w:t>
            </w:r>
          </w:p>
        </w:tc>
        <w:tc>
          <w:tcPr>
            <w:tcW w:w="245" w:type="pct"/>
            <w:tcBorders>
              <w:top w:val="nil"/>
              <w:left w:val="nil"/>
              <w:bottom w:val="single" w:sz="4" w:space="0" w:color="auto"/>
              <w:right w:val="single" w:sz="4" w:space="0" w:color="auto"/>
            </w:tcBorders>
            <w:shd w:val="clear" w:color="auto" w:fill="auto"/>
            <w:noWrap/>
            <w:vAlign w:val="bottom"/>
            <w:hideMark/>
          </w:tcPr>
          <w:p w14:paraId="0D86F13B"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0CE116DD"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3236D921" w14:textId="77777777" w:rsidR="00E95FA5" w:rsidRPr="00E95FA5" w:rsidRDefault="00E95FA5" w:rsidP="00E95FA5">
            <w:pPr>
              <w:outlineLvl w:val="0"/>
              <w:rPr>
                <w:sz w:val="14"/>
                <w:szCs w:val="14"/>
              </w:rPr>
            </w:pPr>
            <w:r w:rsidRPr="00E95FA5">
              <w:rPr>
                <w:sz w:val="14"/>
                <w:szCs w:val="14"/>
              </w:rPr>
              <w:t> </w:t>
            </w:r>
          </w:p>
        </w:tc>
      </w:tr>
      <w:tr w:rsidR="00E95FA5" w:rsidRPr="00E95FA5" w14:paraId="2635A30C"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41F584F" w14:textId="77777777" w:rsidR="00E95FA5" w:rsidRPr="00E95FA5" w:rsidRDefault="00E95FA5" w:rsidP="00E95FA5">
            <w:pPr>
              <w:jc w:val="center"/>
              <w:outlineLvl w:val="0"/>
              <w:rPr>
                <w:sz w:val="14"/>
                <w:szCs w:val="14"/>
              </w:rPr>
            </w:pPr>
            <w:r w:rsidRPr="00E95FA5">
              <w:rPr>
                <w:sz w:val="14"/>
                <w:szCs w:val="14"/>
              </w:rPr>
              <w:t>1.4.</w:t>
            </w:r>
          </w:p>
        </w:tc>
        <w:tc>
          <w:tcPr>
            <w:tcW w:w="797" w:type="pct"/>
            <w:tcBorders>
              <w:top w:val="nil"/>
              <w:left w:val="nil"/>
              <w:bottom w:val="single" w:sz="4" w:space="0" w:color="auto"/>
              <w:right w:val="single" w:sz="4" w:space="0" w:color="auto"/>
            </w:tcBorders>
            <w:shd w:val="clear" w:color="auto" w:fill="auto"/>
            <w:vAlign w:val="bottom"/>
            <w:hideMark/>
          </w:tcPr>
          <w:p w14:paraId="218BCBE8" w14:textId="77777777" w:rsidR="00E95FA5" w:rsidRPr="00E95FA5" w:rsidRDefault="00E95FA5" w:rsidP="00E95FA5">
            <w:pPr>
              <w:outlineLvl w:val="0"/>
              <w:rPr>
                <w:sz w:val="14"/>
                <w:szCs w:val="14"/>
              </w:rPr>
            </w:pPr>
            <w:r w:rsidRPr="00E95FA5">
              <w:rPr>
                <w:sz w:val="14"/>
                <w:szCs w:val="14"/>
              </w:rPr>
              <w:t>Подконтрольные расходы из прибыли</w:t>
            </w:r>
          </w:p>
        </w:tc>
        <w:tc>
          <w:tcPr>
            <w:tcW w:w="369" w:type="pct"/>
            <w:tcBorders>
              <w:top w:val="nil"/>
              <w:left w:val="nil"/>
              <w:bottom w:val="single" w:sz="4" w:space="0" w:color="auto"/>
              <w:right w:val="nil"/>
            </w:tcBorders>
            <w:shd w:val="clear" w:color="auto" w:fill="auto"/>
            <w:noWrap/>
            <w:vAlign w:val="center"/>
            <w:hideMark/>
          </w:tcPr>
          <w:p w14:paraId="0B1A4AC4"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0AB2FF9F"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10053601" w14:textId="77777777" w:rsidR="00E95FA5" w:rsidRPr="00E95FA5" w:rsidRDefault="00E95FA5" w:rsidP="00E95FA5">
            <w:pPr>
              <w:jc w:val="right"/>
              <w:outlineLvl w:val="0"/>
              <w:rPr>
                <w:sz w:val="14"/>
                <w:szCs w:val="14"/>
              </w:rPr>
            </w:pPr>
            <w:r w:rsidRPr="00E95FA5">
              <w:rPr>
                <w:sz w:val="14"/>
                <w:szCs w:val="14"/>
              </w:rPr>
              <w:t>27 910,29</w:t>
            </w:r>
          </w:p>
        </w:tc>
        <w:tc>
          <w:tcPr>
            <w:tcW w:w="366" w:type="pct"/>
            <w:tcBorders>
              <w:top w:val="nil"/>
              <w:left w:val="nil"/>
              <w:bottom w:val="single" w:sz="4" w:space="0" w:color="auto"/>
              <w:right w:val="single" w:sz="4" w:space="0" w:color="auto"/>
            </w:tcBorders>
            <w:shd w:val="clear" w:color="auto" w:fill="auto"/>
            <w:noWrap/>
            <w:vAlign w:val="bottom"/>
            <w:hideMark/>
          </w:tcPr>
          <w:p w14:paraId="32F58387" w14:textId="77777777" w:rsidR="00E95FA5" w:rsidRPr="00E95FA5" w:rsidRDefault="00E95FA5" w:rsidP="00E95FA5">
            <w:pPr>
              <w:jc w:val="right"/>
              <w:outlineLvl w:val="0"/>
              <w:rPr>
                <w:sz w:val="14"/>
                <w:szCs w:val="14"/>
              </w:rPr>
            </w:pPr>
            <w:r w:rsidRPr="00E95FA5">
              <w:rPr>
                <w:sz w:val="14"/>
                <w:szCs w:val="14"/>
              </w:rPr>
              <w:t>27 910,28</w:t>
            </w:r>
          </w:p>
        </w:tc>
        <w:tc>
          <w:tcPr>
            <w:tcW w:w="339" w:type="pct"/>
            <w:tcBorders>
              <w:top w:val="nil"/>
              <w:left w:val="nil"/>
              <w:bottom w:val="single" w:sz="4" w:space="0" w:color="auto"/>
              <w:right w:val="single" w:sz="4" w:space="0" w:color="auto"/>
            </w:tcBorders>
            <w:shd w:val="clear" w:color="auto" w:fill="auto"/>
            <w:noWrap/>
            <w:vAlign w:val="bottom"/>
            <w:hideMark/>
          </w:tcPr>
          <w:p w14:paraId="0FC3B09B" w14:textId="77777777" w:rsidR="00E95FA5" w:rsidRPr="00E95FA5" w:rsidRDefault="00E95FA5" w:rsidP="00E95FA5">
            <w:pPr>
              <w:jc w:val="right"/>
              <w:outlineLvl w:val="0"/>
              <w:rPr>
                <w:sz w:val="14"/>
                <w:szCs w:val="14"/>
              </w:rPr>
            </w:pPr>
            <w:r w:rsidRPr="00E95FA5">
              <w:rPr>
                <w:sz w:val="14"/>
                <w:szCs w:val="14"/>
              </w:rPr>
              <w:t>48 632,64</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615AE6A0"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774E6A6E"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1655E3CB" w14:textId="77777777" w:rsidR="00E95FA5" w:rsidRPr="00E95FA5" w:rsidRDefault="00E95FA5" w:rsidP="00E95FA5">
            <w:pPr>
              <w:jc w:val="right"/>
              <w:outlineLvl w:val="0"/>
              <w:rPr>
                <w:sz w:val="14"/>
                <w:szCs w:val="14"/>
              </w:rPr>
            </w:pPr>
            <w:r w:rsidRPr="00E95FA5">
              <w:rPr>
                <w:sz w:val="14"/>
                <w:szCs w:val="14"/>
              </w:rPr>
              <w:t>29 772,15</w:t>
            </w:r>
          </w:p>
        </w:tc>
        <w:tc>
          <w:tcPr>
            <w:tcW w:w="245" w:type="pct"/>
            <w:tcBorders>
              <w:top w:val="nil"/>
              <w:left w:val="nil"/>
              <w:bottom w:val="single" w:sz="4" w:space="0" w:color="auto"/>
              <w:right w:val="single" w:sz="4" w:space="0" w:color="auto"/>
            </w:tcBorders>
            <w:shd w:val="clear" w:color="auto" w:fill="auto"/>
            <w:noWrap/>
            <w:vAlign w:val="bottom"/>
            <w:hideMark/>
          </w:tcPr>
          <w:p w14:paraId="78109086"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2E856436"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4E622516" w14:textId="77777777" w:rsidR="00E95FA5" w:rsidRPr="00E95FA5" w:rsidRDefault="00E95FA5" w:rsidP="00E95FA5">
            <w:pPr>
              <w:outlineLvl w:val="0"/>
              <w:rPr>
                <w:sz w:val="14"/>
                <w:szCs w:val="14"/>
              </w:rPr>
            </w:pPr>
            <w:r w:rsidRPr="00E95FA5">
              <w:rPr>
                <w:sz w:val="14"/>
                <w:szCs w:val="14"/>
              </w:rPr>
              <w:t> </w:t>
            </w:r>
          </w:p>
        </w:tc>
      </w:tr>
      <w:tr w:rsidR="00E95FA5" w:rsidRPr="00E95FA5" w14:paraId="5D685A6A" w14:textId="77777777" w:rsidTr="00D41847">
        <w:trPr>
          <w:trHeight w:val="20"/>
          <w:jc w:val="center"/>
        </w:trPr>
        <w:tc>
          <w:tcPr>
            <w:tcW w:w="430" w:type="pct"/>
            <w:tcBorders>
              <w:top w:val="nil"/>
              <w:left w:val="single" w:sz="8" w:space="0" w:color="auto"/>
              <w:bottom w:val="nil"/>
              <w:right w:val="single" w:sz="4" w:space="0" w:color="auto"/>
            </w:tcBorders>
            <w:shd w:val="clear" w:color="auto" w:fill="auto"/>
            <w:noWrap/>
            <w:vAlign w:val="bottom"/>
            <w:hideMark/>
          </w:tcPr>
          <w:p w14:paraId="72BCC5F8" w14:textId="77777777" w:rsidR="00E95FA5" w:rsidRPr="00E95FA5" w:rsidRDefault="00E95FA5" w:rsidP="00E95FA5">
            <w:pPr>
              <w:jc w:val="center"/>
              <w:outlineLvl w:val="0"/>
              <w:rPr>
                <w:sz w:val="14"/>
                <w:szCs w:val="14"/>
              </w:rPr>
            </w:pPr>
            <w:r w:rsidRPr="00E95FA5">
              <w:rPr>
                <w:sz w:val="14"/>
                <w:szCs w:val="14"/>
              </w:rPr>
              <w:t> </w:t>
            </w:r>
          </w:p>
        </w:tc>
        <w:tc>
          <w:tcPr>
            <w:tcW w:w="797" w:type="pct"/>
            <w:tcBorders>
              <w:top w:val="nil"/>
              <w:left w:val="nil"/>
              <w:bottom w:val="nil"/>
              <w:right w:val="single" w:sz="4" w:space="0" w:color="auto"/>
            </w:tcBorders>
            <w:shd w:val="clear" w:color="auto" w:fill="auto"/>
            <w:vAlign w:val="bottom"/>
            <w:hideMark/>
          </w:tcPr>
          <w:p w14:paraId="4F03A74A" w14:textId="77777777" w:rsidR="00E95FA5" w:rsidRPr="00E95FA5" w:rsidRDefault="00E95FA5" w:rsidP="00E95FA5">
            <w:pPr>
              <w:outlineLvl w:val="0"/>
              <w:rPr>
                <w:sz w:val="14"/>
                <w:szCs w:val="14"/>
              </w:rPr>
            </w:pPr>
            <w:r w:rsidRPr="00E95FA5">
              <w:rPr>
                <w:sz w:val="14"/>
                <w:szCs w:val="14"/>
              </w:rPr>
              <w:t>Экономически обоснованный уровень расходов</w:t>
            </w:r>
          </w:p>
        </w:tc>
        <w:tc>
          <w:tcPr>
            <w:tcW w:w="369" w:type="pct"/>
            <w:tcBorders>
              <w:top w:val="nil"/>
              <w:left w:val="nil"/>
              <w:bottom w:val="nil"/>
              <w:right w:val="nil"/>
            </w:tcBorders>
            <w:shd w:val="clear" w:color="auto" w:fill="auto"/>
            <w:noWrap/>
            <w:vAlign w:val="center"/>
            <w:hideMark/>
          </w:tcPr>
          <w:p w14:paraId="5A35A6CF"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nil"/>
              <w:right w:val="single" w:sz="4" w:space="0" w:color="auto"/>
            </w:tcBorders>
            <w:shd w:val="clear" w:color="auto" w:fill="auto"/>
            <w:noWrap/>
            <w:vAlign w:val="bottom"/>
            <w:hideMark/>
          </w:tcPr>
          <w:p w14:paraId="574D46BD"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nil"/>
              <w:right w:val="single" w:sz="4" w:space="0" w:color="auto"/>
            </w:tcBorders>
            <w:shd w:val="clear" w:color="auto" w:fill="auto"/>
            <w:noWrap/>
            <w:vAlign w:val="bottom"/>
            <w:hideMark/>
          </w:tcPr>
          <w:p w14:paraId="4A9F9DF2" w14:textId="77777777" w:rsidR="00E95FA5" w:rsidRPr="00E95FA5" w:rsidRDefault="00E95FA5" w:rsidP="00E95FA5">
            <w:pPr>
              <w:outlineLvl w:val="0"/>
              <w:rPr>
                <w:sz w:val="14"/>
                <w:szCs w:val="14"/>
              </w:rPr>
            </w:pPr>
            <w:r w:rsidRPr="00E95FA5">
              <w:rPr>
                <w:sz w:val="14"/>
                <w:szCs w:val="14"/>
              </w:rPr>
              <w:t> </w:t>
            </w:r>
          </w:p>
        </w:tc>
        <w:tc>
          <w:tcPr>
            <w:tcW w:w="366" w:type="pct"/>
            <w:tcBorders>
              <w:top w:val="nil"/>
              <w:left w:val="nil"/>
              <w:bottom w:val="nil"/>
              <w:right w:val="single" w:sz="4" w:space="0" w:color="auto"/>
            </w:tcBorders>
            <w:shd w:val="clear" w:color="auto" w:fill="auto"/>
            <w:noWrap/>
            <w:vAlign w:val="bottom"/>
            <w:hideMark/>
          </w:tcPr>
          <w:p w14:paraId="687B2C39"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nil"/>
              <w:bottom w:val="nil"/>
              <w:right w:val="single" w:sz="4" w:space="0" w:color="auto"/>
            </w:tcBorders>
            <w:shd w:val="clear" w:color="auto" w:fill="auto"/>
            <w:noWrap/>
            <w:vAlign w:val="bottom"/>
            <w:hideMark/>
          </w:tcPr>
          <w:p w14:paraId="585C6258" w14:textId="77777777" w:rsidR="00E95FA5" w:rsidRPr="00E95FA5" w:rsidRDefault="00E95FA5" w:rsidP="00E95FA5">
            <w:pPr>
              <w:outlineLvl w:val="0"/>
              <w:rPr>
                <w:sz w:val="14"/>
                <w:szCs w:val="14"/>
              </w:rPr>
            </w:pPr>
            <w:r w:rsidRPr="00E95FA5">
              <w:rPr>
                <w:sz w:val="14"/>
                <w:szCs w:val="14"/>
              </w:rPr>
              <w:t> </w:t>
            </w:r>
          </w:p>
        </w:tc>
        <w:tc>
          <w:tcPr>
            <w:tcW w:w="339" w:type="pct"/>
            <w:tcBorders>
              <w:top w:val="nil"/>
              <w:left w:val="single" w:sz="8" w:space="0" w:color="auto"/>
              <w:bottom w:val="nil"/>
              <w:right w:val="single" w:sz="4" w:space="0" w:color="auto"/>
            </w:tcBorders>
            <w:shd w:val="clear" w:color="auto" w:fill="auto"/>
            <w:noWrap/>
            <w:vAlign w:val="bottom"/>
            <w:hideMark/>
          </w:tcPr>
          <w:p w14:paraId="6B35A96D"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04B1A42D"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2DF40347" w14:textId="77777777" w:rsidR="00E95FA5" w:rsidRPr="00E95FA5" w:rsidRDefault="00E95FA5" w:rsidP="00E95FA5">
            <w:pPr>
              <w:outlineLvl w:val="0"/>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052E85BA"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64CCD642"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214489D4" w14:textId="77777777" w:rsidR="00E95FA5" w:rsidRPr="00E95FA5" w:rsidRDefault="00E95FA5" w:rsidP="00E95FA5">
            <w:pPr>
              <w:outlineLvl w:val="0"/>
              <w:rPr>
                <w:sz w:val="14"/>
                <w:szCs w:val="14"/>
              </w:rPr>
            </w:pPr>
            <w:r w:rsidRPr="00E95FA5">
              <w:rPr>
                <w:sz w:val="14"/>
                <w:szCs w:val="14"/>
              </w:rPr>
              <w:t> </w:t>
            </w:r>
          </w:p>
        </w:tc>
      </w:tr>
      <w:tr w:rsidR="00E95FA5" w:rsidRPr="00E95FA5" w14:paraId="055D07D7" w14:textId="77777777" w:rsidTr="00D41847">
        <w:trPr>
          <w:trHeight w:val="20"/>
          <w:jc w:val="center"/>
        </w:trPr>
        <w:tc>
          <w:tcPr>
            <w:tcW w:w="430" w:type="pct"/>
            <w:tcBorders>
              <w:top w:val="single" w:sz="4" w:space="0" w:color="auto"/>
              <w:left w:val="single" w:sz="8" w:space="0" w:color="auto"/>
              <w:bottom w:val="nil"/>
              <w:right w:val="single" w:sz="4" w:space="0" w:color="auto"/>
            </w:tcBorders>
            <w:shd w:val="clear" w:color="auto" w:fill="auto"/>
            <w:noWrap/>
            <w:vAlign w:val="bottom"/>
            <w:hideMark/>
          </w:tcPr>
          <w:p w14:paraId="07616A87" w14:textId="77777777" w:rsidR="00E95FA5" w:rsidRPr="00E95FA5" w:rsidRDefault="00E95FA5" w:rsidP="00E95FA5">
            <w:pPr>
              <w:jc w:val="center"/>
              <w:outlineLvl w:val="0"/>
              <w:rPr>
                <w:sz w:val="14"/>
                <w:szCs w:val="14"/>
              </w:rPr>
            </w:pPr>
            <w:r w:rsidRPr="00E95FA5">
              <w:rPr>
                <w:sz w:val="14"/>
                <w:szCs w:val="14"/>
              </w:rPr>
              <w:t> </w:t>
            </w:r>
          </w:p>
        </w:tc>
        <w:tc>
          <w:tcPr>
            <w:tcW w:w="797" w:type="pct"/>
            <w:tcBorders>
              <w:top w:val="single" w:sz="4" w:space="0" w:color="auto"/>
              <w:left w:val="nil"/>
              <w:bottom w:val="nil"/>
              <w:right w:val="single" w:sz="4" w:space="0" w:color="auto"/>
            </w:tcBorders>
            <w:shd w:val="clear" w:color="auto" w:fill="auto"/>
            <w:vAlign w:val="bottom"/>
            <w:hideMark/>
          </w:tcPr>
          <w:p w14:paraId="3F40849A" w14:textId="77777777" w:rsidR="00E95FA5" w:rsidRPr="00E95FA5" w:rsidRDefault="00E95FA5" w:rsidP="00E95FA5">
            <w:pPr>
              <w:outlineLvl w:val="0"/>
              <w:rPr>
                <w:sz w:val="14"/>
                <w:szCs w:val="14"/>
              </w:rPr>
            </w:pPr>
            <w:r w:rsidRPr="00E95FA5">
              <w:rPr>
                <w:sz w:val="14"/>
                <w:szCs w:val="14"/>
              </w:rPr>
              <w:t>70% от ЭО уровня</w:t>
            </w:r>
          </w:p>
        </w:tc>
        <w:tc>
          <w:tcPr>
            <w:tcW w:w="369" w:type="pct"/>
            <w:tcBorders>
              <w:top w:val="single" w:sz="4" w:space="0" w:color="auto"/>
              <w:left w:val="nil"/>
              <w:bottom w:val="nil"/>
              <w:right w:val="nil"/>
            </w:tcBorders>
            <w:shd w:val="clear" w:color="auto" w:fill="auto"/>
            <w:noWrap/>
            <w:vAlign w:val="center"/>
            <w:hideMark/>
          </w:tcPr>
          <w:p w14:paraId="292BCD55"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single" w:sz="4" w:space="0" w:color="auto"/>
              <w:left w:val="nil"/>
              <w:bottom w:val="nil"/>
              <w:right w:val="single" w:sz="4" w:space="0" w:color="auto"/>
            </w:tcBorders>
            <w:shd w:val="clear" w:color="auto" w:fill="auto"/>
            <w:noWrap/>
            <w:vAlign w:val="bottom"/>
            <w:hideMark/>
          </w:tcPr>
          <w:p w14:paraId="1070F100"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nil"/>
              <w:bottom w:val="nil"/>
              <w:right w:val="single" w:sz="4" w:space="0" w:color="auto"/>
            </w:tcBorders>
            <w:shd w:val="clear" w:color="auto" w:fill="auto"/>
            <w:noWrap/>
            <w:vAlign w:val="bottom"/>
            <w:hideMark/>
          </w:tcPr>
          <w:p w14:paraId="57DA4C8A" w14:textId="77777777" w:rsidR="00E95FA5" w:rsidRPr="00E95FA5" w:rsidRDefault="00E95FA5" w:rsidP="00E95FA5">
            <w:pPr>
              <w:outlineLvl w:val="0"/>
              <w:rPr>
                <w:sz w:val="14"/>
                <w:szCs w:val="14"/>
              </w:rPr>
            </w:pPr>
            <w:r w:rsidRPr="00E95FA5">
              <w:rPr>
                <w:sz w:val="14"/>
                <w:szCs w:val="14"/>
              </w:rPr>
              <w:t> </w:t>
            </w:r>
          </w:p>
        </w:tc>
        <w:tc>
          <w:tcPr>
            <w:tcW w:w="366" w:type="pct"/>
            <w:tcBorders>
              <w:top w:val="single" w:sz="4" w:space="0" w:color="auto"/>
              <w:left w:val="nil"/>
              <w:bottom w:val="nil"/>
              <w:right w:val="single" w:sz="4" w:space="0" w:color="auto"/>
            </w:tcBorders>
            <w:shd w:val="clear" w:color="auto" w:fill="auto"/>
            <w:noWrap/>
            <w:vAlign w:val="bottom"/>
            <w:hideMark/>
          </w:tcPr>
          <w:p w14:paraId="6CB7252B"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nil"/>
              <w:bottom w:val="nil"/>
              <w:right w:val="single" w:sz="4" w:space="0" w:color="auto"/>
            </w:tcBorders>
            <w:shd w:val="clear" w:color="auto" w:fill="auto"/>
            <w:noWrap/>
            <w:vAlign w:val="bottom"/>
            <w:hideMark/>
          </w:tcPr>
          <w:p w14:paraId="4919D70F"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single" w:sz="8" w:space="0" w:color="auto"/>
              <w:bottom w:val="nil"/>
              <w:right w:val="single" w:sz="4" w:space="0" w:color="auto"/>
            </w:tcBorders>
            <w:shd w:val="clear" w:color="auto" w:fill="auto"/>
            <w:noWrap/>
            <w:vAlign w:val="bottom"/>
            <w:hideMark/>
          </w:tcPr>
          <w:p w14:paraId="7F5C3EC6"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0E13A74"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single" w:sz="4" w:space="0" w:color="auto"/>
              <w:right w:val="single" w:sz="4" w:space="0" w:color="auto"/>
            </w:tcBorders>
            <w:shd w:val="clear" w:color="auto" w:fill="auto"/>
            <w:noWrap/>
            <w:vAlign w:val="bottom"/>
            <w:hideMark/>
          </w:tcPr>
          <w:p w14:paraId="2B8C25D2" w14:textId="77777777" w:rsidR="00E95FA5" w:rsidRPr="00E95FA5" w:rsidRDefault="00E95FA5" w:rsidP="00E95FA5">
            <w:pPr>
              <w:outlineLvl w:val="0"/>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3A93AD2D"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single" w:sz="4" w:space="0" w:color="auto"/>
              <w:right w:val="single" w:sz="4" w:space="0" w:color="auto"/>
            </w:tcBorders>
            <w:shd w:val="clear" w:color="auto" w:fill="auto"/>
            <w:noWrap/>
            <w:vAlign w:val="bottom"/>
            <w:hideMark/>
          </w:tcPr>
          <w:p w14:paraId="4E67608D"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6EEFECD1" w14:textId="77777777" w:rsidR="00E95FA5" w:rsidRPr="00E95FA5" w:rsidRDefault="00E95FA5" w:rsidP="00E95FA5">
            <w:pPr>
              <w:outlineLvl w:val="0"/>
              <w:rPr>
                <w:sz w:val="14"/>
                <w:szCs w:val="14"/>
              </w:rPr>
            </w:pPr>
            <w:r w:rsidRPr="00E95FA5">
              <w:rPr>
                <w:sz w:val="14"/>
                <w:szCs w:val="14"/>
              </w:rPr>
              <w:t> </w:t>
            </w:r>
          </w:p>
        </w:tc>
      </w:tr>
      <w:tr w:rsidR="00E95FA5" w:rsidRPr="00E95FA5" w14:paraId="5F43A1BC" w14:textId="77777777" w:rsidTr="00D41847">
        <w:trPr>
          <w:trHeight w:val="20"/>
          <w:jc w:val="center"/>
        </w:trPr>
        <w:tc>
          <w:tcPr>
            <w:tcW w:w="430" w:type="pct"/>
            <w:tcBorders>
              <w:top w:val="single" w:sz="4" w:space="0" w:color="auto"/>
              <w:left w:val="single" w:sz="8" w:space="0" w:color="auto"/>
              <w:bottom w:val="nil"/>
              <w:right w:val="single" w:sz="4" w:space="0" w:color="auto"/>
            </w:tcBorders>
            <w:shd w:val="clear" w:color="auto" w:fill="auto"/>
            <w:noWrap/>
            <w:vAlign w:val="bottom"/>
            <w:hideMark/>
          </w:tcPr>
          <w:p w14:paraId="5D026499" w14:textId="77777777" w:rsidR="00E95FA5" w:rsidRPr="00E95FA5" w:rsidRDefault="00E95FA5" w:rsidP="00E95FA5">
            <w:pPr>
              <w:jc w:val="center"/>
              <w:outlineLvl w:val="0"/>
              <w:rPr>
                <w:sz w:val="14"/>
                <w:szCs w:val="14"/>
              </w:rPr>
            </w:pPr>
            <w:r w:rsidRPr="00E95FA5">
              <w:rPr>
                <w:sz w:val="14"/>
                <w:szCs w:val="14"/>
              </w:rPr>
              <w:t> </w:t>
            </w:r>
          </w:p>
        </w:tc>
        <w:tc>
          <w:tcPr>
            <w:tcW w:w="797" w:type="pct"/>
            <w:tcBorders>
              <w:top w:val="single" w:sz="4" w:space="0" w:color="auto"/>
              <w:left w:val="nil"/>
              <w:bottom w:val="nil"/>
              <w:right w:val="single" w:sz="4" w:space="0" w:color="auto"/>
            </w:tcBorders>
            <w:shd w:val="clear" w:color="auto" w:fill="auto"/>
            <w:vAlign w:val="bottom"/>
            <w:hideMark/>
          </w:tcPr>
          <w:p w14:paraId="3FDA22D7" w14:textId="77777777" w:rsidR="00E95FA5" w:rsidRPr="00E95FA5" w:rsidRDefault="00E95FA5" w:rsidP="00E95FA5">
            <w:pPr>
              <w:outlineLvl w:val="0"/>
              <w:rPr>
                <w:sz w:val="14"/>
                <w:szCs w:val="14"/>
              </w:rPr>
            </w:pPr>
            <w:r w:rsidRPr="00E95FA5">
              <w:rPr>
                <w:sz w:val="14"/>
                <w:szCs w:val="14"/>
              </w:rPr>
              <w:t>30% по методу аналогов</w:t>
            </w:r>
          </w:p>
        </w:tc>
        <w:tc>
          <w:tcPr>
            <w:tcW w:w="369" w:type="pct"/>
            <w:tcBorders>
              <w:top w:val="single" w:sz="4" w:space="0" w:color="auto"/>
              <w:left w:val="nil"/>
              <w:bottom w:val="nil"/>
              <w:right w:val="nil"/>
            </w:tcBorders>
            <w:shd w:val="clear" w:color="auto" w:fill="auto"/>
            <w:noWrap/>
            <w:vAlign w:val="center"/>
            <w:hideMark/>
          </w:tcPr>
          <w:p w14:paraId="2E77631B" w14:textId="77777777" w:rsidR="00E95FA5" w:rsidRPr="00E95FA5" w:rsidRDefault="00E95FA5" w:rsidP="00E95FA5">
            <w:pPr>
              <w:jc w:val="center"/>
              <w:outlineLvl w:val="0"/>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single" w:sz="4" w:space="0" w:color="auto"/>
              <w:left w:val="nil"/>
              <w:bottom w:val="nil"/>
              <w:right w:val="single" w:sz="4" w:space="0" w:color="auto"/>
            </w:tcBorders>
            <w:shd w:val="clear" w:color="auto" w:fill="auto"/>
            <w:noWrap/>
            <w:vAlign w:val="bottom"/>
            <w:hideMark/>
          </w:tcPr>
          <w:p w14:paraId="3521C3D9"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nil"/>
              <w:bottom w:val="nil"/>
              <w:right w:val="single" w:sz="4" w:space="0" w:color="auto"/>
            </w:tcBorders>
            <w:shd w:val="clear" w:color="auto" w:fill="auto"/>
            <w:noWrap/>
            <w:vAlign w:val="bottom"/>
            <w:hideMark/>
          </w:tcPr>
          <w:p w14:paraId="6B6328C8" w14:textId="77777777" w:rsidR="00E95FA5" w:rsidRPr="00E95FA5" w:rsidRDefault="00E95FA5" w:rsidP="00E95FA5">
            <w:pPr>
              <w:outlineLvl w:val="0"/>
              <w:rPr>
                <w:sz w:val="14"/>
                <w:szCs w:val="14"/>
              </w:rPr>
            </w:pPr>
            <w:r w:rsidRPr="00E95FA5">
              <w:rPr>
                <w:sz w:val="14"/>
                <w:szCs w:val="14"/>
              </w:rPr>
              <w:t> </w:t>
            </w:r>
          </w:p>
        </w:tc>
        <w:tc>
          <w:tcPr>
            <w:tcW w:w="366" w:type="pct"/>
            <w:tcBorders>
              <w:top w:val="single" w:sz="4" w:space="0" w:color="auto"/>
              <w:left w:val="nil"/>
              <w:bottom w:val="nil"/>
              <w:right w:val="single" w:sz="4" w:space="0" w:color="auto"/>
            </w:tcBorders>
            <w:shd w:val="clear" w:color="auto" w:fill="auto"/>
            <w:noWrap/>
            <w:vAlign w:val="bottom"/>
            <w:hideMark/>
          </w:tcPr>
          <w:p w14:paraId="56206F66"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nil"/>
              <w:bottom w:val="nil"/>
              <w:right w:val="single" w:sz="4" w:space="0" w:color="auto"/>
            </w:tcBorders>
            <w:shd w:val="clear" w:color="auto" w:fill="auto"/>
            <w:noWrap/>
            <w:vAlign w:val="bottom"/>
            <w:hideMark/>
          </w:tcPr>
          <w:p w14:paraId="355E87E1" w14:textId="77777777" w:rsidR="00E95FA5" w:rsidRPr="00E95FA5" w:rsidRDefault="00E95FA5" w:rsidP="00E95FA5">
            <w:pPr>
              <w:outlineLvl w:val="0"/>
              <w:rPr>
                <w:sz w:val="14"/>
                <w:szCs w:val="14"/>
              </w:rPr>
            </w:pPr>
            <w:r w:rsidRPr="00E95FA5">
              <w:rPr>
                <w:sz w:val="14"/>
                <w:szCs w:val="14"/>
              </w:rPr>
              <w:t> </w:t>
            </w:r>
          </w:p>
        </w:tc>
        <w:tc>
          <w:tcPr>
            <w:tcW w:w="339" w:type="pct"/>
            <w:tcBorders>
              <w:top w:val="single" w:sz="4" w:space="0" w:color="auto"/>
              <w:left w:val="single" w:sz="8" w:space="0" w:color="auto"/>
              <w:bottom w:val="nil"/>
              <w:right w:val="single" w:sz="4" w:space="0" w:color="auto"/>
            </w:tcBorders>
            <w:shd w:val="clear" w:color="auto" w:fill="auto"/>
            <w:noWrap/>
            <w:vAlign w:val="bottom"/>
            <w:hideMark/>
          </w:tcPr>
          <w:p w14:paraId="068F84D4" w14:textId="77777777" w:rsidR="00E95FA5" w:rsidRPr="00E95FA5" w:rsidRDefault="00E95FA5" w:rsidP="00E95FA5">
            <w:pPr>
              <w:outlineLvl w:val="0"/>
              <w:rPr>
                <w:sz w:val="14"/>
                <w:szCs w:val="14"/>
              </w:rPr>
            </w:pPr>
            <w:r w:rsidRPr="00E95FA5">
              <w:rPr>
                <w:sz w:val="14"/>
                <w:szCs w:val="14"/>
              </w:rPr>
              <w:t> </w:t>
            </w:r>
          </w:p>
        </w:tc>
        <w:tc>
          <w:tcPr>
            <w:tcW w:w="342" w:type="pct"/>
            <w:tcBorders>
              <w:top w:val="nil"/>
              <w:left w:val="single" w:sz="8" w:space="0" w:color="auto"/>
              <w:bottom w:val="nil"/>
              <w:right w:val="single" w:sz="4" w:space="0" w:color="auto"/>
            </w:tcBorders>
            <w:shd w:val="clear" w:color="auto" w:fill="auto"/>
            <w:noWrap/>
            <w:vAlign w:val="bottom"/>
            <w:hideMark/>
          </w:tcPr>
          <w:p w14:paraId="4AE7746F" w14:textId="77777777" w:rsidR="00E95FA5" w:rsidRPr="00E95FA5" w:rsidRDefault="00E95FA5" w:rsidP="00E95FA5">
            <w:pPr>
              <w:outlineLvl w:val="0"/>
              <w:rPr>
                <w:sz w:val="14"/>
                <w:szCs w:val="14"/>
              </w:rPr>
            </w:pPr>
            <w:r w:rsidRPr="00E95FA5">
              <w:rPr>
                <w:sz w:val="14"/>
                <w:szCs w:val="14"/>
              </w:rPr>
              <w:t> </w:t>
            </w:r>
          </w:p>
        </w:tc>
        <w:tc>
          <w:tcPr>
            <w:tcW w:w="469" w:type="pct"/>
            <w:tcBorders>
              <w:top w:val="nil"/>
              <w:left w:val="nil"/>
              <w:bottom w:val="nil"/>
              <w:right w:val="single" w:sz="4" w:space="0" w:color="auto"/>
            </w:tcBorders>
            <w:shd w:val="clear" w:color="auto" w:fill="auto"/>
            <w:noWrap/>
            <w:vAlign w:val="bottom"/>
            <w:hideMark/>
          </w:tcPr>
          <w:p w14:paraId="2C6AA1BD" w14:textId="77777777" w:rsidR="00E95FA5" w:rsidRPr="00E95FA5" w:rsidRDefault="00E95FA5" w:rsidP="00E95FA5">
            <w:pPr>
              <w:outlineLvl w:val="0"/>
              <w:rPr>
                <w:sz w:val="14"/>
                <w:szCs w:val="14"/>
              </w:rPr>
            </w:pPr>
            <w:r w:rsidRPr="00E95FA5">
              <w:rPr>
                <w:sz w:val="14"/>
                <w:szCs w:val="14"/>
              </w:rPr>
              <w:t> </w:t>
            </w:r>
          </w:p>
        </w:tc>
        <w:tc>
          <w:tcPr>
            <w:tcW w:w="245" w:type="pct"/>
            <w:tcBorders>
              <w:top w:val="nil"/>
              <w:left w:val="nil"/>
              <w:bottom w:val="nil"/>
              <w:right w:val="single" w:sz="4" w:space="0" w:color="auto"/>
            </w:tcBorders>
            <w:shd w:val="clear" w:color="auto" w:fill="auto"/>
            <w:noWrap/>
            <w:vAlign w:val="bottom"/>
            <w:hideMark/>
          </w:tcPr>
          <w:p w14:paraId="11CB9A38" w14:textId="77777777" w:rsidR="00E95FA5" w:rsidRPr="00E95FA5" w:rsidRDefault="00E95FA5" w:rsidP="00E95FA5">
            <w:pPr>
              <w:outlineLvl w:val="0"/>
              <w:rPr>
                <w:sz w:val="14"/>
                <w:szCs w:val="14"/>
              </w:rPr>
            </w:pPr>
            <w:r w:rsidRPr="00E95FA5">
              <w:rPr>
                <w:sz w:val="14"/>
                <w:szCs w:val="14"/>
              </w:rPr>
              <w:t> </w:t>
            </w:r>
          </w:p>
        </w:tc>
        <w:tc>
          <w:tcPr>
            <w:tcW w:w="272" w:type="pct"/>
            <w:tcBorders>
              <w:top w:val="nil"/>
              <w:left w:val="nil"/>
              <w:bottom w:val="nil"/>
              <w:right w:val="single" w:sz="4" w:space="0" w:color="auto"/>
            </w:tcBorders>
            <w:shd w:val="clear" w:color="auto" w:fill="auto"/>
            <w:noWrap/>
            <w:vAlign w:val="bottom"/>
            <w:hideMark/>
          </w:tcPr>
          <w:p w14:paraId="4AE7FF8E" w14:textId="77777777" w:rsidR="00E95FA5" w:rsidRPr="00E95FA5" w:rsidRDefault="00E95FA5" w:rsidP="00E95FA5">
            <w:pPr>
              <w:outlineLvl w:val="0"/>
              <w:rPr>
                <w:sz w:val="14"/>
                <w:szCs w:val="14"/>
              </w:rPr>
            </w:pPr>
            <w:r w:rsidRPr="00E95FA5">
              <w:rPr>
                <w:sz w:val="14"/>
                <w:szCs w:val="14"/>
              </w:rPr>
              <w:t> </w:t>
            </w:r>
          </w:p>
        </w:tc>
        <w:tc>
          <w:tcPr>
            <w:tcW w:w="355" w:type="pct"/>
            <w:tcBorders>
              <w:top w:val="nil"/>
              <w:left w:val="nil"/>
              <w:bottom w:val="nil"/>
              <w:right w:val="single" w:sz="8" w:space="0" w:color="auto"/>
            </w:tcBorders>
            <w:shd w:val="clear" w:color="auto" w:fill="auto"/>
            <w:vAlign w:val="bottom"/>
            <w:hideMark/>
          </w:tcPr>
          <w:p w14:paraId="4143C0AE" w14:textId="77777777" w:rsidR="00E95FA5" w:rsidRPr="00E95FA5" w:rsidRDefault="00E95FA5" w:rsidP="00E95FA5">
            <w:pPr>
              <w:outlineLvl w:val="0"/>
              <w:rPr>
                <w:sz w:val="14"/>
                <w:szCs w:val="14"/>
              </w:rPr>
            </w:pPr>
            <w:r w:rsidRPr="00E95FA5">
              <w:rPr>
                <w:sz w:val="14"/>
                <w:szCs w:val="14"/>
              </w:rPr>
              <w:t> </w:t>
            </w:r>
          </w:p>
        </w:tc>
      </w:tr>
      <w:tr w:rsidR="00E95FA5" w:rsidRPr="00E95FA5" w14:paraId="2E1E8040" w14:textId="77777777" w:rsidTr="00D41847">
        <w:trPr>
          <w:trHeight w:val="20"/>
          <w:jc w:val="center"/>
        </w:trPr>
        <w:tc>
          <w:tcPr>
            <w:tcW w:w="430" w:type="pct"/>
            <w:tcBorders>
              <w:top w:val="single" w:sz="8" w:space="0" w:color="auto"/>
              <w:left w:val="single" w:sz="8" w:space="0" w:color="auto"/>
              <w:bottom w:val="single" w:sz="8" w:space="0" w:color="auto"/>
              <w:right w:val="single" w:sz="4" w:space="0" w:color="auto"/>
            </w:tcBorders>
            <w:shd w:val="clear" w:color="auto" w:fill="auto"/>
            <w:vAlign w:val="bottom"/>
            <w:hideMark/>
          </w:tcPr>
          <w:p w14:paraId="40A090EC" w14:textId="77777777" w:rsidR="00E95FA5" w:rsidRPr="00E95FA5" w:rsidRDefault="00E95FA5" w:rsidP="00E95FA5">
            <w:pPr>
              <w:rPr>
                <w:b/>
                <w:bCs/>
                <w:sz w:val="14"/>
                <w:szCs w:val="14"/>
              </w:rPr>
            </w:pPr>
            <w:r w:rsidRPr="00E95FA5">
              <w:rPr>
                <w:b/>
                <w:bCs/>
                <w:sz w:val="14"/>
                <w:szCs w:val="14"/>
              </w:rPr>
              <w:t> </w:t>
            </w:r>
          </w:p>
        </w:tc>
        <w:tc>
          <w:tcPr>
            <w:tcW w:w="797" w:type="pct"/>
            <w:tcBorders>
              <w:top w:val="single" w:sz="8" w:space="0" w:color="auto"/>
              <w:left w:val="nil"/>
              <w:bottom w:val="single" w:sz="8" w:space="0" w:color="auto"/>
              <w:right w:val="single" w:sz="4" w:space="0" w:color="auto"/>
            </w:tcBorders>
            <w:shd w:val="clear" w:color="auto" w:fill="auto"/>
            <w:vAlign w:val="bottom"/>
            <w:hideMark/>
          </w:tcPr>
          <w:p w14:paraId="6AE48F97" w14:textId="77777777" w:rsidR="00E95FA5" w:rsidRPr="00E95FA5" w:rsidRDefault="00E95FA5" w:rsidP="00E95FA5">
            <w:pPr>
              <w:rPr>
                <w:b/>
                <w:bCs/>
                <w:sz w:val="14"/>
                <w:szCs w:val="14"/>
              </w:rPr>
            </w:pPr>
            <w:r w:rsidRPr="00E95FA5">
              <w:rPr>
                <w:b/>
                <w:bCs/>
                <w:sz w:val="14"/>
                <w:szCs w:val="14"/>
              </w:rPr>
              <w:t>ИТОГО подконтрольные расходы</w:t>
            </w:r>
          </w:p>
        </w:tc>
        <w:tc>
          <w:tcPr>
            <w:tcW w:w="369" w:type="pct"/>
            <w:tcBorders>
              <w:top w:val="single" w:sz="8" w:space="0" w:color="auto"/>
              <w:left w:val="nil"/>
              <w:bottom w:val="single" w:sz="8" w:space="0" w:color="auto"/>
              <w:right w:val="nil"/>
            </w:tcBorders>
            <w:shd w:val="clear" w:color="auto" w:fill="auto"/>
            <w:noWrap/>
            <w:vAlign w:val="center"/>
            <w:hideMark/>
          </w:tcPr>
          <w:p w14:paraId="5D65763C"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8" w:space="0" w:color="auto"/>
              <w:left w:val="nil"/>
              <w:bottom w:val="single" w:sz="8" w:space="0" w:color="auto"/>
              <w:right w:val="single" w:sz="4" w:space="0" w:color="auto"/>
            </w:tcBorders>
            <w:shd w:val="clear" w:color="auto" w:fill="auto"/>
            <w:noWrap/>
            <w:vAlign w:val="bottom"/>
            <w:hideMark/>
          </w:tcPr>
          <w:p w14:paraId="1875C8AC" w14:textId="77777777" w:rsidR="00E95FA5" w:rsidRPr="00E95FA5" w:rsidRDefault="00E95FA5" w:rsidP="00E95FA5">
            <w:pPr>
              <w:jc w:val="right"/>
              <w:rPr>
                <w:b/>
                <w:bCs/>
                <w:sz w:val="14"/>
                <w:szCs w:val="14"/>
              </w:rPr>
            </w:pPr>
            <w:r w:rsidRPr="00E95FA5">
              <w:rPr>
                <w:b/>
                <w:bCs/>
                <w:sz w:val="14"/>
                <w:szCs w:val="14"/>
              </w:rPr>
              <w:t>3 087 990,591</w:t>
            </w:r>
          </w:p>
        </w:tc>
        <w:tc>
          <w:tcPr>
            <w:tcW w:w="339" w:type="pct"/>
            <w:tcBorders>
              <w:top w:val="single" w:sz="8" w:space="0" w:color="auto"/>
              <w:left w:val="nil"/>
              <w:bottom w:val="single" w:sz="8" w:space="0" w:color="auto"/>
              <w:right w:val="single" w:sz="4" w:space="0" w:color="auto"/>
            </w:tcBorders>
            <w:shd w:val="clear" w:color="auto" w:fill="auto"/>
            <w:noWrap/>
            <w:vAlign w:val="bottom"/>
            <w:hideMark/>
          </w:tcPr>
          <w:p w14:paraId="79A01F09" w14:textId="77777777" w:rsidR="00E95FA5" w:rsidRPr="00E95FA5" w:rsidRDefault="00E95FA5" w:rsidP="00E95FA5">
            <w:pPr>
              <w:jc w:val="right"/>
              <w:rPr>
                <w:b/>
                <w:bCs/>
                <w:sz w:val="14"/>
                <w:szCs w:val="14"/>
              </w:rPr>
            </w:pPr>
            <w:r w:rsidRPr="00E95FA5">
              <w:rPr>
                <w:b/>
                <w:bCs/>
                <w:sz w:val="14"/>
                <w:szCs w:val="14"/>
              </w:rPr>
              <w:t>2 975 337,405</w:t>
            </w:r>
          </w:p>
        </w:tc>
        <w:tc>
          <w:tcPr>
            <w:tcW w:w="366" w:type="pct"/>
            <w:tcBorders>
              <w:top w:val="single" w:sz="8" w:space="0" w:color="auto"/>
              <w:left w:val="nil"/>
              <w:bottom w:val="single" w:sz="8" w:space="0" w:color="auto"/>
              <w:right w:val="single" w:sz="4" w:space="0" w:color="auto"/>
            </w:tcBorders>
            <w:shd w:val="clear" w:color="auto" w:fill="auto"/>
            <w:noWrap/>
            <w:vAlign w:val="bottom"/>
            <w:hideMark/>
          </w:tcPr>
          <w:p w14:paraId="0ED39116" w14:textId="77777777" w:rsidR="00E95FA5" w:rsidRPr="00E95FA5" w:rsidRDefault="00E95FA5" w:rsidP="00E95FA5">
            <w:pPr>
              <w:jc w:val="right"/>
              <w:rPr>
                <w:b/>
                <w:bCs/>
                <w:sz w:val="14"/>
                <w:szCs w:val="14"/>
              </w:rPr>
            </w:pPr>
            <w:r w:rsidRPr="00E95FA5">
              <w:rPr>
                <w:b/>
                <w:bCs/>
                <w:sz w:val="14"/>
                <w:szCs w:val="14"/>
              </w:rPr>
              <w:t>2 975 337,430</w:t>
            </w:r>
          </w:p>
        </w:tc>
        <w:tc>
          <w:tcPr>
            <w:tcW w:w="339" w:type="pct"/>
            <w:tcBorders>
              <w:top w:val="single" w:sz="8" w:space="0" w:color="auto"/>
              <w:left w:val="nil"/>
              <w:bottom w:val="single" w:sz="8" w:space="0" w:color="auto"/>
              <w:right w:val="single" w:sz="4" w:space="0" w:color="auto"/>
            </w:tcBorders>
            <w:shd w:val="clear" w:color="auto" w:fill="auto"/>
            <w:noWrap/>
            <w:vAlign w:val="bottom"/>
            <w:hideMark/>
          </w:tcPr>
          <w:p w14:paraId="6571B35C" w14:textId="77777777" w:rsidR="00E95FA5" w:rsidRPr="00E95FA5" w:rsidRDefault="00E95FA5" w:rsidP="00E95FA5">
            <w:pPr>
              <w:jc w:val="right"/>
              <w:rPr>
                <w:b/>
                <w:bCs/>
                <w:sz w:val="14"/>
                <w:szCs w:val="14"/>
              </w:rPr>
            </w:pPr>
            <w:r w:rsidRPr="00E95FA5">
              <w:rPr>
                <w:b/>
                <w:bCs/>
                <w:sz w:val="14"/>
                <w:szCs w:val="14"/>
              </w:rPr>
              <w:t>3 436 576,589</w:t>
            </w:r>
          </w:p>
        </w:tc>
        <w:tc>
          <w:tcPr>
            <w:tcW w:w="339"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5FABD5E" w14:textId="77777777" w:rsidR="00E95FA5" w:rsidRPr="00E95FA5" w:rsidRDefault="00E95FA5" w:rsidP="00E95FA5">
            <w:pPr>
              <w:jc w:val="right"/>
              <w:rPr>
                <w:b/>
                <w:bCs/>
                <w:sz w:val="14"/>
                <w:szCs w:val="14"/>
              </w:rPr>
            </w:pPr>
            <w:r w:rsidRPr="00E95FA5">
              <w:rPr>
                <w:b/>
                <w:bCs/>
                <w:sz w:val="14"/>
                <w:szCs w:val="14"/>
              </w:rPr>
              <w:t>3 135 267,727</w:t>
            </w:r>
          </w:p>
        </w:tc>
        <w:tc>
          <w:tcPr>
            <w:tcW w:w="342" w:type="pct"/>
            <w:tcBorders>
              <w:top w:val="single" w:sz="8" w:space="0" w:color="auto"/>
              <w:left w:val="single" w:sz="8" w:space="0" w:color="auto"/>
              <w:bottom w:val="single" w:sz="8" w:space="0" w:color="auto"/>
              <w:right w:val="nil"/>
            </w:tcBorders>
            <w:shd w:val="clear" w:color="auto" w:fill="auto"/>
            <w:noWrap/>
            <w:vAlign w:val="bottom"/>
            <w:hideMark/>
          </w:tcPr>
          <w:p w14:paraId="0F3F9D09" w14:textId="77777777" w:rsidR="00E95FA5" w:rsidRPr="00E95FA5" w:rsidRDefault="00E95FA5" w:rsidP="00E95FA5">
            <w:pPr>
              <w:jc w:val="right"/>
              <w:rPr>
                <w:b/>
                <w:bCs/>
                <w:sz w:val="14"/>
                <w:szCs w:val="14"/>
              </w:rPr>
            </w:pPr>
            <w:r w:rsidRPr="00E95FA5">
              <w:rPr>
                <w:b/>
                <w:bCs/>
                <w:sz w:val="14"/>
                <w:szCs w:val="14"/>
              </w:rPr>
              <w:t>3 403 063,49</w:t>
            </w:r>
          </w:p>
        </w:tc>
        <w:tc>
          <w:tcPr>
            <w:tcW w:w="469"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16782C9A" w14:textId="77777777" w:rsidR="00E95FA5" w:rsidRPr="00E95FA5" w:rsidRDefault="00E95FA5" w:rsidP="00E95FA5">
            <w:pPr>
              <w:jc w:val="right"/>
              <w:rPr>
                <w:b/>
                <w:bCs/>
                <w:sz w:val="14"/>
                <w:szCs w:val="14"/>
              </w:rPr>
            </w:pPr>
            <w:r w:rsidRPr="00E95FA5">
              <w:rPr>
                <w:b/>
                <w:bCs/>
                <w:sz w:val="14"/>
                <w:szCs w:val="14"/>
              </w:rPr>
              <w:t>3 230 548,51</w:t>
            </w:r>
          </w:p>
        </w:tc>
        <w:tc>
          <w:tcPr>
            <w:tcW w:w="245" w:type="pct"/>
            <w:tcBorders>
              <w:top w:val="single" w:sz="8" w:space="0" w:color="auto"/>
              <w:left w:val="nil"/>
              <w:bottom w:val="single" w:sz="8" w:space="0" w:color="auto"/>
              <w:right w:val="single" w:sz="4" w:space="0" w:color="auto"/>
            </w:tcBorders>
            <w:shd w:val="clear" w:color="auto" w:fill="auto"/>
            <w:noWrap/>
            <w:vAlign w:val="bottom"/>
            <w:hideMark/>
          </w:tcPr>
          <w:p w14:paraId="1B53CA9E" w14:textId="77777777" w:rsidR="00E95FA5" w:rsidRPr="00E95FA5" w:rsidRDefault="00E95FA5" w:rsidP="00E95FA5">
            <w:pPr>
              <w:jc w:val="right"/>
              <w:rPr>
                <w:b/>
                <w:bCs/>
                <w:sz w:val="14"/>
                <w:szCs w:val="14"/>
              </w:rPr>
            </w:pPr>
            <w:r w:rsidRPr="00E95FA5">
              <w:rPr>
                <w:b/>
                <w:bCs/>
                <w:sz w:val="14"/>
                <w:szCs w:val="14"/>
              </w:rPr>
              <w:t>-172 514,97</w:t>
            </w:r>
          </w:p>
        </w:tc>
        <w:tc>
          <w:tcPr>
            <w:tcW w:w="272" w:type="pct"/>
            <w:tcBorders>
              <w:top w:val="single" w:sz="8" w:space="0" w:color="auto"/>
              <w:left w:val="nil"/>
              <w:bottom w:val="single" w:sz="8" w:space="0" w:color="auto"/>
              <w:right w:val="single" w:sz="4" w:space="0" w:color="auto"/>
            </w:tcBorders>
            <w:shd w:val="clear" w:color="auto" w:fill="auto"/>
            <w:noWrap/>
            <w:vAlign w:val="bottom"/>
            <w:hideMark/>
          </w:tcPr>
          <w:p w14:paraId="7890CB7D" w14:textId="77777777" w:rsidR="00E95FA5" w:rsidRPr="00E95FA5" w:rsidRDefault="00E95FA5" w:rsidP="00E95FA5">
            <w:pPr>
              <w:jc w:val="right"/>
              <w:rPr>
                <w:b/>
                <w:bCs/>
                <w:sz w:val="14"/>
                <w:szCs w:val="14"/>
              </w:rPr>
            </w:pPr>
            <w:r w:rsidRPr="00E95FA5">
              <w:rPr>
                <w:b/>
                <w:bCs/>
                <w:sz w:val="14"/>
                <w:szCs w:val="14"/>
              </w:rPr>
              <w:t>3,04%</w:t>
            </w:r>
          </w:p>
        </w:tc>
        <w:tc>
          <w:tcPr>
            <w:tcW w:w="355" w:type="pct"/>
            <w:tcBorders>
              <w:top w:val="single" w:sz="8" w:space="0" w:color="auto"/>
              <w:left w:val="nil"/>
              <w:bottom w:val="single" w:sz="8" w:space="0" w:color="auto"/>
              <w:right w:val="single" w:sz="8" w:space="0" w:color="auto"/>
            </w:tcBorders>
            <w:shd w:val="clear" w:color="auto" w:fill="auto"/>
            <w:vAlign w:val="bottom"/>
            <w:hideMark/>
          </w:tcPr>
          <w:p w14:paraId="65DB6E2C" w14:textId="77777777" w:rsidR="00E95FA5" w:rsidRPr="00E95FA5" w:rsidRDefault="00E95FA5" w:rsidP="00E95FA5">
            <w:pPr>
              <w:rPr>
                <w:b/>
                <w:bCs/>
                <w:sz w:val="14"/>
                <w:szCs w:val="14"/>
              </w:rPr>
            </w:pPr>
            <w:r w:rsidRPr="00E95FA5">
              <w:rPr>
                <w:b/>
                <w:bCs/>
                <w:sz w:val="14"/>
                <w:szCs w:val="14"/>
              </w:rPr>
              <w:t>Определено методом индексации</w:t>
            </w:r>
          </w:p>
        </w:tc>
      </w:tr>
      <w:tr w:rsidR="00E95FA5" w:rsidRPr="00E95FA5" w14:paraId="6DD91880" w14:textId="77777777" w:rsidTr="00D41847">
        <w:trPr>
          <w:trHeight w:val="20"/>
          <w:jc w:val="center"/>
        </w:trPr>
        <w:tc>
          <w:tcPr>
            <w:tcW w:w="1227" w:type="pct"/>
            <w:gridSpan w:val="2"/>
            <w:tcBorders>
              <w:top w:val="single" w:sz="8" w:space="0" w:color="auto"/>
              <w:left w:val="single" w:sz="8" w:space="0" w:color="auto"/>
              <w:bottom w:val="nil"/>
              <w:right w:val="nil"/>
            </w:tcBorders>
            <w:shd w:val="clear" w:color="auto" w:fill="auto"/>
            <w:noWrap/>
            <w:vAlign w:val="bottom"/>
            <w:hideMark/>
          </w:tcPr>
          <w:p w14:paraId="632AF12A" w14:textId="77777777" w:rsidR="00E95FA5" w:rsidRPr="00E95FA5" w:rsidRDefault="00E95FA5" w:rsidP="00E95FA5">
            <w:pPr>
              <w:rPr>
                <w:b/>
                <w:bCs/>
                <w:sz w:val="14"/>
                <w:szCs w:val="14"/>
              </w:rPr>
            </w:pPr>
            <w:r w:rsidRPr="00E95FA5">
              <w:rPr>
                <w:b/>
                <w:bCs/>
                <w:sz w:val="14"/>
                <w:szCs w:val="14"/>
              </w:rPr>
              <w:t>2. Неподконтрольные расходы</w:t>
            </w:r>
          </w:p>
        </w:tc>
        <w:tc>
          <w:tcPr>
            <w:tcW w:w="369" w:type="pct"/>
            <w:tcBorders>
              <w:top w:val="nil"/>
              <w:left w:val="nil"/>
              <w:bottom w:val="nil"/>
              <w:right w:val="nil"/>
            </w:tcBorders>
            <w:shd w:val="clear" w:color="auto" w:fill="auto"/>
            <w:noWrap/>
            <w:vAlign w:val="bottom"/>
            <w:hideMark/>
          </w:tcPr>
          <w:p w14:paraId="0172B0E7"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nil"/>
              <w:right w:val="nil"/>
            </w:tcBorders>
            <w:shd w:val="clear" w:color="auto" w:fill="auto"/>
            <w:noWrap/>
            <w:vAlign w:val="bottom"/>
            <w:hideMark/>
          </w:tcPr>
          <w:p w14:paraId="27F93CD3"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nil"/>
              <w:right w:val="nil"/>
            </w:tcBorders>
            <w:shd w:val="clear" w:color="auto" w:fill="auto"/>
            <w:noWrap/>
            <w:vAlign w:val="bottom"/>
            <w:hideMark/>
          </w:tcPr>
          <w:p w14:paraId="1F9F3941" w14:textId="77777777" w:rsidR="00E95FA5" w:rsidRPr="00E95FA5" w:rsidRDefault="00E95FA5" w:rsidP="00E95FA5">
            <w:pPr>
              <w:rPr>
                <w:b/>
                <w:bCs/>
                <w:sz w:val="14"/>
                <w:szCs w:val="14"/>
              </w:rPr>
            </w:pPr>
            <w:r w:rsidRPr="00E95FA5">
              <w:rPr>
                <w:b/>
                <w:bCs/>
                <w:sz w:val="14"/>
                <w:szCs w:val="14"/>
              </w:rPr>
              <w:t> </w:t>
            </w:r>
          </w:p>
        </w:tc>
        <w:tc>
          <w:tcPr>
            <w:tcW w:w="366" w:type="pct"/>
            <w:tcBorders>
              <w:top w:val="nil"/>
              <w:left w:val="nil"/>
              <w:bottom w:val="nil"/>
              <w:right w:val="nil"/>
            </w:tcBorders>
            <w:shd w:val="clear" w:color="auto" w:fill="auto"/>
            <w:noWrap/>
            <w:vAlign w:val="bottom"/>
            <w:hideMark/>
          </w:tcPr>
          <w:p w14:paraId="3A644659"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nil"/>
              <w:right w:val="nil"/>
            </w:tcBorders>
            <w:shd w:val="clear" w:color="auto" w:fill="auto"/>
            <w:noWrap/>
            <w:vAlign w:val="bottom"/>
            <w:hideMark/>
          </w:tcPr>
          <w:p w14:paraId="33EB8A5B"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single" w:sz="8" w:space="0" w:color="auto"/>
              <w:bottom w:val="nil"/>
              <w:right w:val="nil"/>
            </w:tcBorders>
            <w:shd w:val="clear" w:color="auto" w:fill="auto"/>
            <w:noWrap/>
            <w:vAlign w:val="bottom"/>
            <w:hideMark/>
          </w:tcPr>
          <w:p w14:paraId="6E2781E6" w14:textId="77777777" w:rsidR="00E95FA5" w:rsidRPr="00E95FA5" w:rsidRDefault="00E95FA5" w:rsidP="00E95FA5">
            <w:pPr>
              <w:rPr>
                <w:b/>
                <w:bCs/>
                <w:sz w:val="14"/>
                <w:szCs w:val="14"/>
              </w:rPr>
            </w:pPr>
            <w:r w:rsidRPr="00E95FA5">
              <w:rPr>
                <w:b/>
                <w:bCs/>
                <w:sz w:val="14"/>
                <w:szCs w:val="14"/>
              </w:rPr>
              <w:t> </w:t>
            </w:r>
          </w:p>
        </w:tc>
        <w:tc>
          <w:tcPr>
            <w:tcW w:w="342" w:type="pct"/>
            <w:tcBorders>
              <w:top w:val="nil"/>
              <w:left w:val="single" w:sz="8" w:space="0" w:color="auto"/>
              <w:bottom w:val="nil"/>
              <w:right w:val="single" w:sz="4" w:space="0" w:color="auto"/>
            </w:tcBorders>
            <w:shd w:val="clear" w:color="auto" w:fill="auto"/>
            <w:noWrap/>
            <w:vAlign w:val="bottom"/>
            <w:hideMark/>
          </w:tcPr>
          <w:p w14:paraId="7CAF4146" w14:textId="77777777" w:rsidR="00E95FA5" w:rsidRPr="00E95FA5" w:rsidRDefault="00E95FA5" w:rsidP="00E95FA5">
            <w:pPr>
              <w:rPr>
                <w:b/>
                <w:bCs/>
                <w:sz w:val="14"/>
                <w:szCs w:val="14"/>
              </w:rPr>
            </w:pPr>
            <w:r w:rsidRPr="00E95FA5">
              <w:rPr>
                <w:b/>
                <w:bCs/>
                <w:sz w:val="14"/>
                <w:szCs w:val="14"/>
              </w:rPr>
              <w:t> </w:t>
            </w:r>
          </w:p>
        </w:tc>
        <w:tc>
          <w:tcPr>
            <w:tcW w:w="469" w:type="pct"/>
            <w:tcBorders>
              <w:top w:val="nil"/>
              <w:left w:val="nil"/>
              <w:bottom w:val="nil"/>
              <w:right w:val="single" w:sz="4" w:space="0" w:color="auto"/>
            </w:tcBorders>
            <w:shd w:val="clear" w:color="auto" w:fill="auto"/>
            <w:noWrap/>
            <w:vAlign w:val="bottom"/>
            <w:hideMark/>
          </w:tcPr>
          <w:p w14:paraId="6A6809D9" w14:textId="77777777" w:rsidR="00E95FA5" w:rsidRPr="00E95FA5" w:rsidRDefault="00E95FA5" w:rsidP="00E95FA5">
            <w:pPr>
              <w:rPr>
                <w:b/>
                <w:bCs/>
                <w:sz w:val="14"/>
                <w:szCs w:val="14"/>
              </w:rPr>
            </w:pPr>
            <w:r w:rsidRPr="00E95FA5">
              <w:rPr>
                <w:b/>
                <w:bCs/>
                <w:sz w:val="14"/>
                <w:szCs w:val="14"/>
              </w:rPr>
              <w:t> </w:t>
            </w:r>
          </w:p>
        </w:tc>
        <w:tc>
          <w:tcPr>
            <w:tcW w:w="245" w:type="pct"/>
            <w:tcBorders>
              <w:top w:val="nil"/>
              <w:left w:val="nil"/>
              <w:bottom w:val="nil"/>
              <w:right w:val="single" w:sz="4" w:space="0" w:color="auto"/>
            </w:tcBorders>
            <w:shd w:val="clear" w:color="auto" w:fill="auto"/>
            <w:noWrap/>
            <w:vAlign w:val="bottom"/>
            <w:hideMark/>
          </w:tcPr>
          <w:p w14:paraId="344EA792" w14:textId="77777777" w:rsidR="00E95FA5" w:rsidRPr="00E95FA5" w:rsidRDefault="00E95FA5" w:rsidP="00E95FA5">
            <w:pPr>
              <w:rPr>
                <w:b/>
                <w:bCs/>
                <w:sz w:val="14"/>
                <w:szCs w:val="14"/>
              </w:rPr>
            </w:pPr>
            <w:r w:rsidRPr="00E95FA5">
              <w:rPr>
                <w:b/>
                <w:bCs/>
                <w:sz w:val="14"/>
                <w:szCs w:val="14"/>
              </w:rPr>
              <w:t> </w:t>
            </w:r>
          </w:p>
        </w:tc>
        <w:tc>
          <w:tcPr>
            <w:tcW w:w="272" w:type="pct"/>
            <w:tcBorders>
              <w:top w:val="nil"/>
              <w:left w:val="nil"/>
              <w:bottom w:val="nil"/>
              <w:right w:val="single" w:sz="4" w:space="0" w:color="auto"/>
            </w:tcBorders>
            <w:shd w:val="clear" w:color="auto" w:fill="auto"/>
            <w:noWrap/>
            <w:vAlign w:val="bottom"/>
            <w:hideMark/>
          </w:tcPr>
          <w:p w14:paraId="487F486E" w14:textId="77777777" w:rsidR="00E95FA5" w:rsidRPr="00E95FA5" w:rsidRDefault="00E95FA5" w:rsidP="00E95FA5">
            <w:pPr>
              <w:rPr>
                <w:b/>
                <w:bCs/>
                <w:sz w:val="14"/>
                <w:szCs w:val="14"/>
              </w:rPr>
            </w:pPr>
            <w:r w:rsidRPr="00E95FA5">
              <w:rPr>
                <w:b/>
                <w:bCs/>
                <w:sz w:val="14"/>
                <w:szCs w:val="14"/>
              </w:rPr>
              <w:t> </w:t>
            </w:r>
          </w:p>
        </w:tc>
        <w:tc>
          <w:tcPr>
            <w:tcW w:w="355" w:type="pct"/>
            <w:tcBorders>
              <w:top w:val="nil"/>
              <w:left w:val="nil"/>
              <w:bottom w:val="nil"/>
              <w:right w:val="single" w:sz="8" w:space="0" w:color="auto"/>
            </w:tcBorders>
            <w:shd w:val="clear" w:color="auto" w:fill="auto"/>
            <w:vAlign w:val="bottom"/>
            <w:hideMark/>
          </w:tcPr>
          <w:p w14:paraId="560A8D3C" w14:textId="77777777" w:rsidR="00E95FA5" w:rsidRPr="00E95FA5" w:rsidRDefault="00E95FA5" w:rsidP="00E95FA5">
            <w:pPr>
              <w:rPr>
                <w:b/>
                <w:bCs/>
                <w:sz w:val="14"/>
                <w:szCs w:val="14"/>
              </w:rPr>
            </w:pPr>
            <w:r w:rsidRPr="00E95FA5">
              <w:rPr>
                <w:b/>
                <w:bCs/>
                <w:sz w:val="14"/>
                <w:szCs w:val="14"/>
              </w:rPr>
              <w:t> </w:t>
            </w:r>
          </w:p>
        </w:tc>
      </w:tr>
      <w:tr w:rsidR="00E95FA5" w:rsidRPr="00E95FA5" w14:paraId="7CB03EA3" w14:textId="77777777" w:rsidTr="00D41847">
        <w:trPr>
          <w:trHeight w:val="20"/>
          <w:jc w:val="center"/>
        </w:trPr>
        <w:tc>
          <w:tcPr>
            <w:tcW w:w="430"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C8DE14F" w14:textId="77777777" w:rsidR="00E95FA5" w:rsidRPr="00E95FA5" w:rsidRDefault="00E95FA5" w:rsidP="00E95FA5">
            <w:pPr>
              <w:jc w:val="center"/>
              <w:rPr>
                <w:sz w:val="14"/>
                <w:szCs w:val="14"/>
              </w:rPr>
            </w:pPr>
            <w:r w:rsidRPr="00E95FA5">
              <w:rPr>
                <w:sz w:val="14"/>
                <w:szCs w:val="14"/>
              </w:rPr>
              <w:t>2.1.</w:t>
            </w:r>
          </w:p>
        </w:tc>
        <w:tc>
          <w:tcPr>
            <w:tcW w:w="797" w:type="pct"/>
            <w:tcBorders>
              <w:top w:val="single" w:sz="8" w:space="0" w:color="auto"/>
              <w:left w:val="nil"/>
              <w:bottom w:val="single" w:sz="4" w:space="0" w:color="auto"/>
              <w:right w:val="single" w:sz="4" w:space="0" w:color="auto"/>
            </w:tcBorders>
            <w:shd w:val="clear" w:color="auto" w:fill="auto"/>
            <w:vAlign w:val="bottom"/>
            <w:hideMark/>
          </w:tcPr>
          <w:p w14:paraId="2A096273" w14:textId="77777777" w:rsidR="00E95FA5" w:rsidRPr="00E95FA5" w:rsidRDefault="00E95FA5" w:rsidP="00E95FA5">
            <w:pPr>
              <w:rPr>
                <w:sz w:val="14"/>
                <w:szCs w:val="14"/>
              </w:rPr>
            </w:pPr>
            <w:r w:rsidRPr="00E95FA5">
              <w:rPr>
                <w:sz w:val="14"/>
                <w:szCs w:val="14"/>
              </w:rPr>
              <w:t>Оплата услуг ОАО "ФСК ЕЭС"</w:t>
            </w:r>
          </w:p>
        </w:tc>
        <w:tc>
          <w:tcPr>
            <w:tcW w:w="369" w:type="pct"/>
            <w:tcBorders>
              <w:top w:val="single" w:sz="8" w:space="0" w:color="auto"/>
              <w:left w:val="nil"/>
              <w:bottom w:val="single" w:sz="4" w:space="0" w:color="auto"/>
              <w:right w:val="nil"/>
            </w:tcBorders>
            <w:shd w:val="clear" w:color="auto" w:fill="auto"/>
            <w:noWrap/>
            <w:vAlign w:val="center"/>
            <w:hideMark/>
          </w:tcPr>
          <w:p w14:paraId="4512ABF2"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785B3867" w14:textId="77777777" w:rsidR="00E95FA5" w:rsidRPr="00E95FA5" w:rsidRDefault="00E95FA5" w:rsidP="00E95FA5">
            <w:pPr>
              <w:jc w:val="right"/>
              <w:rPr>
                <w:sz w:val="14"/>
                <w:szCs w:val="14"/>
              </w:rPr>
            </w:pPr>
            <w:r w:rsidRPr="00E95FA5">
              <w:rPr>
                <w:sz w:val="14"/>
                <w:szCs w:val="14"/>
              </w:rPr>
              <w:t>3 828,43</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5E8FD149" w14:textId="77777777" w:rsidR="00E95FA5" w:rsidRPr="00E95FA5" w:rsidRDefault="00E95FA5" w:rsidP="00E95FA5">
            <w:pPr>
              <w:jc w:val="right"/>
              <w:rPr>
                <w:sz w:val="14"/>
                <w:szCs w:val="14"/>
              </w:rPr>
            </w:pPr>
            <w:r w:rsidRPr="00E95FA5">
              <w:rPr>
                <w:sz w:val="14"/>
                <w:szCs w:val="14"/>
              </w:rPr>
              <w:t>3 877,33</w:t>
            </w:r>
          </w:p>
        </w:tc>
        <w:tc>
          <w:tcPr>
            <w:tcW w:w="366" w:type="pct"/>
            <w:tcBorders>
              <w:top w:val="single" w:sz="8" w:space="0" w:color="auto"/>
              <w:left w:val="nil"/>
              <w:bottom w:val="single" w:sz="4" w:space="0" w:color="auto"/>
              <w:right w:val="single" w:sz="4" w:space="0" w:color="auto"/>
            </w:tcBorders>
            <w:shd w:val="clear" w:color="auto" w:fill="auto"/>
            <w:noWrap/>
            <w:vAlign w:val="bottom"/>
            <w:hideMark/>
          </w:tcPr>
          <w:p w14:paraId="4E5CBFC0" w14:textId="77777777" w:rsidR="00E95FA5" w:rsidRPr="00E95FA5" w:rsidRDefault="00E95FA5" w:rsidP="00E95FA5">
            <w:pPr>
              <w:jc w:val="right"/>
              <w:rPr>
                <w:sz w:val="14"/>
                <w:szCs w:val="14"/>
              </w:rPr>
            </w:pPr>
            <w:r w:rsidRPr="00E95FA5">
              <w:rPr>
                <w:sz w:val="14"/>
                <w:szCs w:val="14"/>
              </w:rPr>
              <w:t>3 877,33</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5735079C" w14:textId="77777777" w:rsidR="00E95FA5" w:rsidRPr="00E95FA5" w:rsidRDefault="00E95FA5" w:rsidP="00E95FA5">
            <w:pPr>
              <w:jc w:val="right"/>
              <w:rPr>
                <w:sz w:val="14"/>
                <w:szCs w:val="14"/>
              </w:rPr>
            </w:pPr>
            <w:r w:rsidRPr="00E95FA5">
              <w:rPr>
                <w:sz w:val="14"/>
                <w:szCs w:val="14"/>
              </w:rPr>
              <w:t>3 877,33</w:t>
            </w:r>
          </w:p>
        </w:tc>
        <w:tc>
          <w:tcPr>
            <w:tcW w:w="339"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871C3DD" w14:textId="77777777" w:rsidR="00E95FA5" w:rsidRPr="00E95FA5" w:rsidRDefault="00E95FA5" w:rsidP="00E95FA5">
            <w:pPr>
              <w:jc w:val="right"/>
              <w:rPr>
                <w:sz w:val="14"/>
                <w:szCs w:val="14"/>
              </w:rPr>
            </w:pPr>
            <w:r w:rsidRPr="00E95FA5">
              <w:rPr>
                <w:sz w:val="14"/>
                <w:szCs w:val="14"/>
              </w:rPr>
              <w:t>4 032,64</w:t>
            </w:r>
          </w:p>
        </w:tc>
        <w:tc>
          <w:tcPr>
            <w:tcW w:w="342"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F73C71C" w14:textId="77777777" w:rsidR="00E95FA5" w:rsidRPr="00E95FA5" w:rsidRDefault="00E95FA5" w:rsidP="00E95FA5">
            <w:pPr>
              <w:jc w:val="right"/>
              <w:rPr>
                <w:sz w:val="14"/>
                <w:szCs w:val="14"/>
              </w:rPr>
            </w:pPr>
            <w:r w:rsidRPr="00E95FA5">
              <w:rPr>
                <w:sz w:val="14"/>
                <w:szCs w:val="14"/>
              </w:rPr>
              <w:t>4 600,76</w:t>
            </w:r>
          </w:p>
        </w:tc>
        <w:tc>
          <w:tcPr>
            <w:tcW w:w="469" w:type="pct"/>
            <w:tcBorders>
              <w:top w:val="single" w:sz="8" w:space="0" w:color="auto"/>
              <w:left w:val="nil"/>
              <w:bottom w:val="single" w:sz="4" w:space="0" w:color="auto"/>
              <w:right w:val="single" w:sz="4" w:space="0" w:color="auto"/>
            </w:tcBorders>
            <w:shd w:val="clear" w:color="auto" w:fill="auto"/>
            <w:noWrap/>
            <w:vAlign w:val="bottom"/>
            <w:hideMark/>
          </w:tcPr>
          <w:p w14:paraId="07AA3E23" w14:textId="77777777" w:rsidR="00E95FA5" w:rsidRPr="00E95FA5" w:rsidRDefault="00E95FA5" w:rsidP="00E95FA5">
            <w:pPr>
              <w:jc w:val="right"/>
              <w:rPr>
                <w:sz w:val="14"/>
                <w:szCs w:val="14"/>
              </w:rPr>
            </w:pPr>
            <w:r w:rsidRPr="00E95FA5">
              <w:rPr>
                <w:sz w:val="14"/>
                <w:szCs w:val="14"/>
              </w:rPr>
              <w:t>4 544,93</w:t>
            </w:r>
          </w:p>
        </w:tc>
        <w:tc>
          <w:tcPr>
            <w:tcW w:w="245" w:type="pct"/>
            <w:tcBorders>
              <w:top w:val="single" w:sz="8" w:space="0" w:color="auto"/>
              <w:left w:val="nil"/>
              <w:bottom w:val="single" w:sz="4" w:space="0" w:color="auto"/>
              <w:right w:val="single" w:sz="4" w:space="0" w:color="auto"/>
            </w:tcBorders>
            <w:shd w:val="clear" w:color="auto" w:fill="auto"/>
            <w:noWrap/>
            <w:vAlign w:val="bottom"/>
            <w:hideMark/>
          </w:tcPr>
          <w:p w14:paraId="291E8AB3" w14:textId="77777777" w:rsidR="00E95FA5" w:rsidRPr="00E95FA5" w:rsidRDefault="00E95FA5" w:rsidP="00E95FA5">
            <w:pPr>
              <w:jc w:val="right"/>
              <w:rPr>
                <w:sz w:val="14"/>
                <w:szCs w:val="14"/>
              </w:rPr>
            </w:pPr>
            <w:r w:rsidRPr="00E95FA5">
              <w:rPr>
                <w:sz w:val="14"/>
                <w:szCs w:val="14"/>
              </w:rPr>
              <w:t>-55,83</w:t>
            </w:r>
          </w:p>
        </w:tc>
        <w:tc>
          <w:tcPr>
            <w:tcW w:w="272" w:type="pct"/>
            <w:tcBorders>
              <w:top w:val="single" w:sz="8" w:space="0" w:color="auto"/>
              <w:left w:val="nil"/>
              <w:bottom w:val="single" w:sz="4" w:space="0" w:color="auto"/>
              <w:right w:val="single" w:sz="4" w:space="0" w:color="auto"/>
            </w:tcBorders>
            <w:shd w:val="clear" w:color="auto" w:fill="auto"/>
            <w:noWrap/>
            <w:vAlign w:val="bottom"/>
            <w:hideMark/>
          </w:tcPr>
          <w:p w14:paraId="13BBC188" w14:textId="77777777" w:rsidR="00E95FA5" w:rsidRPr="00E95FA5" w:rsidRDefault="00E95FA5" w:rsidP="00E95FA5">
            <w:pPr>
              <w:jc w:val="right"/>
              <w:rPr>
                <w:sz w:val="14"/>
                <w:szCs w:val="14"/>
              </w:rPr>
            </w:pPr>
            <w:r w:rsidRPr="00E95FA5">
              <w:rPr>
                <w:sz w:val="14"/>
                <w:szCs w:val="14"/>
              </w:rPr>
              <w:t>12,70%</w:t>
            </w:r>
          </w:p>
        </w:tc>
        <w:tc>
          <w:tcPr>
            <w:tcW w:w="355" w:type="pct"/>
            <w:tcBorders>
              <w:top w:val="single" w:sz="8" w:space="0" w:color="auto"/>
              <w:left w:val="nil"/>
              <w:bottom w:val="single" w:sz="4" w:space="0" w:color="auto"/>
              <w:right w:val="single" w:sz="8" w:space="0" w:color="auto"/>
            </w:tcBorders>
            <w:shd w:val="clear" w:color="auto" w:fill="auto"/>
            <w:vAlign w:val="bottom"/>
            <w:hideMark/>
          </w:tcPr>
          <w:p w14:paraId="24FC4358" w14:textId="77777777" w:rsidR="00E95FA5" w:rsidRPr="00E95FA5" w:rsidRDefault="00E95FA5" w:rsidP="00E95FA5">
            <w:pPr>
              <w:rPr>
                <w:sz w:val="14"/>
                <w:szCs w:val="14"/>
              </w:rPr>
            </w:pPr>
            <w:r w:rsidRPr="00E95FA5">
              <w:rPr>
                <w:sz w:val="14"/>
                <w:szCs w:val="14"/>
              </w:rPr>
              <w:t>акты за 2021 г.</w:t>
            </w:r>
          </w:p>
        </w:tc>
      </w:tr>
      <w:tr w:rsidR="00E95FA5" w:rsidRPr="00E95FA5" w14:paraId="0A81FA48"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105FF1D9" w14:textId="77777777" w:rsidR="00E95FA5" w:rsidRPr="00E95FA5" w:rsidRDefault="00E95FA5" w:rsidP="00E95FA5">
            <w:pPr>
              <w:jc w:val="center"/>
              <w:rPr>
                <w:sz w:val="14"/>
                <w:szCs w:val="14"/>
              </w:rPr>
            </w:pPr>
            <w:r w:rsidRPr="00E95FA5">
              <w:rPr>
                <w:sz w:val="14"/>
                <w:szCs w:val="14"/>
              </w:rPr>
              <w:t>2.2.</w:t>
            </w:r>
          </w:p>
        </w:tc>
        <w:tc>
          <w:tcPr>
            <w:tcW w:w="797" w:type="pct"/>
            <w:tcBorders>
              <w:top w:val="nil"/>
              <w:left w:val="nil"/>
              <w:bottom w:val="single" w:sz="4" w:space="0" w:color="auto"/>
              <w:right w:val="single" w:sz="4" w:space="0" w:color="auto"/>
            </w:tcBorders>
            <w:shd w:val="clear" w:color="auto" w:fill="auto"/>
            <w:vAlign w:val="bottom"/>
            <w:hideMark/>
          </w:tcPr>
          <w:p w14:paraId="4BCDC469" w14:textId="77777777" w:rsidR="00E95FA5" w:rsidRPr="00E95FA5" w:rsidRDefault="00E95FA5" w:rsidP="00E95FA5">
            <w:pPr>
              <w:rPr>
                <w:sz w:val="14"/>
                <w:szCs w:val="14"/>
              </w:rPr>
            </w:pPr>
            <w:r w:rsidRPr="00E95FA5">
              <w:rPr>
                <w:sz w:val="14"/>
                <w:szCs w:val="14"/>
              </w:rPr>
              <w:t>Электроэнергия на хоз. нужды</w:t>
            </w:r>
          </w:p>
        </w:tc>
        <w:tc>
          <w:tcPr>
            <w:tcW w:w="369" w:type="pct"/>
            <w:tcBorders>
              <w:top w:val="nil"/>
              <w:left w:val="nil"/>
              <w:bottom w:val="single" w:sz="4" w:space="0" w:color="auto"/>
              <w:right w:val="nil"/>
            </w:tcBorders>
            <w:shd w:val="clear" w:color="auto" w:fill="auto"/>
            <w:noWrap/>
            <w:vAlign w:val="center"/>
            <w:hideMark/>
          </w:tcPr>
          <w:p w14:paraId="2FF4BAED"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5AB3D436" w14:textId="77777777" w:rsidR="00E95FA5" w:rsidRPr="00E95FA5" w:rsidRDefault="00E95FA5" w:rsidP="00E95FA5">
            <w:pPr>
              <w:jc w:val="right"/>
              <w:rPr>
                <w:sz w:val="14"/>
                <w:szCs w:val="14"/>
              </w:rPr>
            </w:pPr>
            <w:r w:rsidRPr="00E95FA5">
              <w:rPr>
                <w:sz w:val="14"/>
                <w:szCs w:val="14"/>
              </w:rPr>
              <w:t>25 983,48</w:t>
            </w:r>
          </w:p>
        </w:tc>
        <w:tc>
          <w:tcPr>
            <w:tcW w:w="339" w:type="pct"/>
            <w:tcBorders>
              <w:top w:val="nil"/>
              <w:left w:val="nil"/>
              <w:bottom w:val="single" w:sz="4" w:space="0" w:color="auto"/>
              <w:right w:val="single" w:sz="4" w:space="0" w:color="auto"/>
            </w:tcBorders>
            <w:shd w:val="clear" w:color="auto" w:fill="auto"/>
            <w:noWrap/>
            <w:vAlign w:val="bottom"/>
            <w:hideMark/>
          </w:tcPr>
          <w:p w14:paraId="3FE10BB6" w14:textId="77777777" w:rsidR="00E95FA5" w:rsidRPr="00E95FA5" w:rsidRDefault="00E95FA5" w:rsidP="00E95FA5">
            <w:pPr>
              <w:jc w:val="right"/>
              <w:rPr>
                <w:sz w:val="14"/>
                <w:szCs w:val="14"/>
              </w:rPr>
            </w:pPr>
            <w:r w:rsidRPr="00E95FA5">
              <w:rPr>
                <w:sz w:val="14"/>
                <w:szCs w:val="14"/>
              </w:rPr>
              <w:t>25 792,62</w:t>
            </w:r>
          </w:p>
        </w:tc>
        <w:tc>
          <w:tcPr>
            <w:tcW w:w="366" w:type="pct"/>
            <w:tcBorders>
              <w:top w:val="nil"/>
              <w:left w:val="nil"/>
              <w:bottom w:val="single" w:sz="4" w:space="0" w:color="auto"/>
              <w:right w:val="single" w:sz="4" w:space="0" w:color="auto"/>
            </w:tcBorders>
            <w:shd w:val="clear" w:color="auto" w:fill="auto"/>
            <w:noWrap/>
            <w:vAlign w:val="bottom"/>
            <w:hideMark/>
          </w:tcPr>
          <w:p w14:paraId="378B14C4" w14:textId="77777777" w:rsidR="00E95FA5" w:rsidRPr="00E95FA5" w:rsidRDefault="00E95FA5" w:rsidP="00E95FA5">
            <w:pPr>
              <w:jc w:val="right"/>
              <w:rPr>
                <w:sz w:val="14"/>
                <w:szCs w:val="14"/>
              </w:rPr>
            </w:pPr>
            <w:r w:rsidRPr="00E95FA5">
              <w:rPr>
                <w:sz w:val="14"/>
                <w:szCs w:val="14"/>
              </w:rPr>
              <w:t>25 792,62</w:t>
            </w:r>
          </w:p>
        </w:tc>
        <w:tc>
          <w:tcPr>
            <w:tcW w:w="339" w:type="pct"/>
            <w:tcBorders>
              <w:top w:val="nil"/>
              <w:left w:val="nil"/>
              <w:bottom w:val="single" w:sz="4" w:space="0" w:color="auto"/>
              <w:right w:val="single" w:sz="4" w:space="0" w:color="auto"/>
            </w:tcBorders>
            <w:shd w:val="clear" w:color="auto" w:fill="auto"/>
            <w:noWrap/>
            <w:vAlign w:val="bottom"/>
            <w:hideMark/>
          </w:tcPr>
          <w:p w14:paraId="6DA88043" w14:textId="77777777" w:rsidR="00E95FA5" w:rsidRPr="00E95FA5" w:rsidRDefault="00E95FA5" w:rsidP="00E95FA5">
            <w:pPr>
              <w:jc w:val="right"/>
              <w:rPr>
                <w:sz w:val="14"/>
                <w:szCs w:val="14"/>
              </w:rPr>
            </w:pPr>
            <w:r w:rsidRPr="00E95FA5">
              <w:rPr>
                <w:sz w:val="14"/>
                <w:szCs w:val="14"/>
              </w:rPr>
              <w:t>25 792,62</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44D7B1B" w14:textId="77777777" w:rsidR="00E95FA5" w:rsidRPr="00E95FA5" w:rsidRDefault="00E95FA5" w:rsidP="00E95FA5">
            <w:pPr>
              <w:jc w:val="right"/>
              <w:rPr>
                <w:sz w:val="14"/>
                <w:szCs w:val="14"/>
              </w:rPr>
            </w:pPr>
            <w:r w:rsidRPr="00E95FA5">
              <w:rPr>
                <w:sz w:val="14"/>
                <w:szCs w:val="14"/>
              </w:rPr>
              <w:t>25 995,20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B78A2E2" w14:textId="77777777" w:rsidR="00E95FA5" w:rsidRPr="00E95FA5" w:rsidRDefault="00E95FA5" w:rsidP="00E95FA5">
            <w:pPr>
              <w:jc w:val="right"/>
              <w:rPr>
                <w:sz w:val="14"/>
                <w:szCs w:val="14"/>
              </w:rPr>
            </w:pPr>
            <w:r w:rsidRPr="00E95FA5">
              <w:rPr>
                <w:sz w:val="14"/>
                <w:szCs w:val="14"/>
              </w:rPr>
              <w:t>33 662,71</w:t>
            </w:r>
          </w:p>
        </w:tc>
        <w:tc>
          <w:tcPr>
            <w:tcW w:w="469" w:type="pct"/>
            <w:tcBorders>
              <w:top w:val="nil"/>
              <w:left w:val="nil"/>
              <w:bottom w:val="single" w:sz="4" w:space="0" w:color="auto"/>
              <w:right w:val="single" w:sz="4" w:space="0" w:color="auto"/>
            </w:tcBorders>
            <w:shd w:val="clear" w:color="auto" w:fill="auto"/>
            <w:noWrap/>
            <w:vAlign w:val="bottom"/>
            <w:hideMark/>
          </w:tcPr>
          <w:p w14:paraId="3E0D9D7B" w14:textId="77777777" w:rsidR="00E95FA5" w:rsidRPr="00E95FA5" w:rsidRDefault="00E95FA5" w:rsidP="00E95FA5">
            <w:pPr>
              <w:jc w:val="right"/>
              <w:rPr>
                <w:sz w:val="14"/>
                <w:szCs w:val="14"/>
              </w:rPr>
            </w:pPr>
            <w:r w:rsidRPr="00E95FA5">
              <w:rPr>
                <w:sz w:val="14"/>
                <w:szCs w:val="14"/>
              </w:rPr>
              <w:t>33 157,15</w:t>
            </w:r>
          </w:p>
        </w:tc>
        <w:tc>
          <w:tcPr>
            <w:tcW w:w="245" w:type="pct"/>
            <w:tcBorders>
              <w:top w:val="nil"/>
              <w:left w:val="nil"/>
              <w:bottom w:val="single" w:sz="4" w:space="0" w:color="auto"/>
              <w:right w:val="single" w:sz="4" w:space="0" w:color="auto"/>
            </w:tcBorders>
            <w:shd w:val="clear" w:color="auto" w:fill="auto"/>
            <w:noWrap/>
            <w:vAlign w:val="bottom"/>
            <w:hideMark/>
          </w:tcPr>
          <w:p w14:paraId="2B5F484F" w14:textId="77777777" w:rsidR="00E95FA5" w:rsidRPr="00E95FA5" w:rsidRDefault="00E95FA5" w:rsidP="00E95FA5">
            <w:pPr>
              <w:jc w:val="right"/>
              <w:rPr>
                <w:sz w:val="14"/>
                <w:szCs w:val="14"/>
              </w:rPr>
            </w:pPr>
            <w:r w:rsidRPr="00E95FA5">
              <w:rPr>
                <w:sz w:val="14"/>
                <w:szCs w:val="14"/>
              </w:rPr>
              <w:t>-505,56</w:t>
            </w:r>
          </w:p>
        </w:tc>
        <w:tc>
          <w:tcPr>
            <w:tcW w:w="272" w:type="pct"/>
            <w:tcBorders>
              <w:top w:val="nil"/>
              <w:left w:val="nil"/>
              <w:bottom w:val="single" w:sz="4" w:space="0" w:color="auto"/>
              <w:right w:val="single" w:sz="4" w:space="0" w:color="auto"/>
            </w:tcBorders>
            <w:shd w:val="clear" w:color="auto" w:fill="auto"/>
            <w:noWrap/>
            <w:vAlign w:val="bottom"/>
            <w:hideMark/>
          </w:tcPr>
          <w:p w14:paraId="0165C343" w14:textId="77777777" w:rsidR="00E95FA5" w:rsidRPr="00E95FA5" w:rsidRDefault="00E95FA5" w:rsidP="00E95FA5">
            <w:pPr>
              <w:jc w:val="right"/>
              <w:rPr>
                <w:sz w:val="14"/>
                <w:szCs w:val="14"/>
              </w:rPr>
            </w:pPr>
            <w:r w:rsidRPr="00E95FA5">
              <w:rPr>
                <w:sz w:val="14"/>
                <w:szCs w:val="14"/>
              </w:rPr>
              <w:t>27,55%</w:t>
            </w:r>
          </w:p>
        </w:tc>
        <w:tc>
          <w:tcPr>
            <w:tcW w:w="355" w:type="pct"/>
            <w:tcBorders>
              <w:top w:val="nil"/>
              <w:left w:val="nil"/>
              <w:bottom w:val="single" w:sz="4" w:space="0" w:color="auto"/>
              <w:right w:val="single" w:sz="8" w:space="0" w:color="auto"/>
            </w:tcBorders>
            <w:shd w:val="clear" w:color="auto" w:fill="auto"/>
            <w:vAlign w:val="bottom"/>
            <w:hideMark/>
          </w:tcPr>
          <w:p w14:paraId="38009C89" w14:textId="77777777" w:rsidR="00E95FA5" w:rsidRPr="00E95FA5" w:rsidRDefault="00E95FA5" w:rsidP="00E95FA5">
            <w:pPr>
              <w:rPr>
                <w:sz w:val="14"/>
                <w:szCs w:val="14"/>
              </w:rPr>
            </w:pPr>
          </w:p>
        </w:tc>
      </w:tr>
      <w:tr w:rsidR="00E95FA5" w:rsidRPr="00E95FA5" w14:paraId="28B02DE8"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76B582D" w14:textId="77777777" w:rsidR="00E95FA5" w:rsidRPr="00E95FA5" w:rsidRDefault="00E95FA5" w:rsidP="00E95FA5">
            <w:pPr>
              <w:jc w:val="center"/>
              <w:rPr>
                <w:sz w:val="14"/>
                <w:szCs w:val="14"/>
              </w:rPr>
            </w:pPr>
            <w:r w:rsidRPr="00E95FA5">
              <w:rPr>
                <w:sz w:val="14"/>
                <w:szCs w:val="14"/>
              </w:rPr>
              <w:t>2.3.</w:t>
            </w:r>
          </w:p>
        </w:tc>
        <w:tc>
          <w:tcPr>
            <w:tcW w:w="797" w:type="pct"/>
            <w:tcBorders>
              <w:top w:val="nil"/>
              <w:left w:val="nil"/>
              <w:bottom w:val="single" w:sz="4" w:space="0" w:color="auto"/>
              <w:right w:val="single" w:sz="4" w:space="0" w:color="auto"/>
            </w:tcBorders>
            <w:shd w:val="clear" w:color="auto" w:fill="auto"/>
            <w:vAlign w:val="bottom"/>
            <w:hideMark/>
          </w:tcPr>
          <w:p w14:paraId="2C227CC8" w14:textId="77777777" w:rsidR="00E95FA5" w:rsidRPr="00E95FA5" w:rsidRDefault="00E95FA5" w:rsidP="00E95FA5">
            <w:pPr>
              <w:rPr>
                <w:sz w:val="14"/>
                <w:szCs w:val="14"/>
              </w:rPr>
            </w:pPr>
            <w:r w:rsidRPr="00E95FA5">
              <w:rPr>
                <w:sz w:val="14"/>
                <w:szCs w:val="14"/>
              </w:rPr>
              <w:t>Теплоэнергия</w:t>
            </w:r>
          </w:p>
        </w:tc>
        <w:tc>
          <w:tcPr>
            <w:tcW w:w="369" w:type="pct"/>
            <w:tcBorders>
              <w:top w:val="nil"/>
              <w:left w:val="nil"/>
              <w:bottom w:val="single" w:sz="4" w:space="0" w:color="auto"/>
              <w:right w:val="nil"/>
            </w:tcBorders>
            <w:shd w:val="clear" w:color="auto" w:fill="auto"/>
            <w:noWrap/>
            <w:vAlign w:val="center"/>
            <w:hideMark/>
          </w:tcPr>
          <w:p w14:paraId="4219D49B"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3FE10E0" w14:textId="77777777" w:rsidR="00E95FA5" w:rsidRPr="00E95FA5" w:rsidRDefault="00E95FA5" w:rsidP="00E95FA5">
            <w:pPr>
              <w:jc w:val="right"/>
              <w:rPr>
                <w:sz w:val="14"/>
                <w:szCs w:val="14"/>
              </w:rPr>
            </w:pPr>
            <w:r w:rsidRPr="00E95FA5">
              <w:rPr>
                <w:sz w:val="14"/>
                <w:szCs w:val="14"/>
              </w:rPr>
              <w:t>20 282,56</w:t>
            </w:r>
          </w:p>
        </w:tc>
        <w:tc>
          <w:tcPr>
            <w:tcW w:w="339" w:type="pct"/>
            <w:tcBorders>
              <w:top w:val="nil"/>
              <w:left w:val="nil"/>
              <w:bottom w:val="single" w:sz="4" w:space="0" w:color="auto"/>
              <w:right w:val="single" w:sz="4" w:space="0" w:color="auto"/>
            </w:tcBorders>
            <w:shd w:val="clear" w:color="auto" w:fill="auto"/>
            <w:noWrap/>
            <w:vAlign w:val="bottom"/>
            <w:hideMark/>
          </w:tcPr>
          <w:p w14:paraId="74DA6805" w14:textId="77777777" w:rsidR="00E95FA5" w:rsidRPr="00E95FA5" w:rsidRDefault="00E95FA5" w:rsidP="00E95FA5">
            <w:pPr>
              <w:jc w:val="right"/>
              <w:rPr>
                <w:sz w:val="14"/>
                <w:szCs w:val="14"/>
              </w:rPr>
            </w:pPr>
            <w:r w:rsidRPr="00E95FA5">
              <w:rPr>
                <w:sz w:val="14"/>
                <w:szCs w:val="14"/>
              </w:rPr>
              <w:t>21 106,02</w:t>
            </w:r>
          </w:p>
        </w:tc>
        <w:tc>
          <w:tcPr>
            <w:tcW w:w="366" w:type="pct"/>
            <w:tcBorders>
              <w:top w:val="nil"/>
              <w:left w:val="nil"/>
              <w:bottom w:val="single" w:sz="4" w:space="0" w:color="auto"/>
              <w:right w:val="single" w:sz="4" w:space="0" w:color="auto"/>
            </w:tcBorders>
            <w:shd w:val="clear" w:color="auto" w:fill="auto"/>
            <w:noWrap/>
            <w:vAlign w:val="bottom"/>
            <w:hideMark/>
          </w:tcPr>
          <w:p w14:paraId="79D57163" w14:textId="77777777" w:rsidR="00E95FA5" w:rsidRPr="00E95FA5" w:rsidRDefault="00E95FA5" w:rsidP="00E95FA5">
            <w:pPr>
              <w:jc w:val="right"/>
              <w:rPr>
                <w:sz w:val="14"/>
                <w:szCs w:val="14"/>
              </w:rPr>
            </w:pPr>
            <w:r w:rsidRPr="00E95FA5">
              <w:rPr>
                <w:sz w:val="14"/>
                <w:szCs w:val="14"/>
              </w:rPr>
              <w:t>21 106,02</w:t>
            </w:r>
          </w:p>
        </w:tc>
        <w:tc>
          <w:tcPr>
            <w:tcW w:w="339" w:type="pct"/>
            <w:tcBorders>
              <w:top w:val="nil"/>
              <w:left w:val="nil"/>
              <w:bottom w:val="single" w:sz="4" w:space="0" w:color="auto"/>
              <w:right w:val="single" w:sz="4" w:space="0" w:color="auto"/>
            </w:tcBorders>
            <w:shd w:val="clear" w:color="auto" w:fill="auto"/>
            <w:noWrap/>
            <w:vAlign w:val="bottom"/>
            <w:hideMark/>
          </w:tcPr>
          <w:p w14:paraId="0C6BE0A0" w14:textId="77777777" w:rsidR="00E95FA5" w:rsidRPr="00E95FA5" w:rsidRDefault="00E95FA5" w:rsidP="00E95FA5">
            <w:pPr>
              <w:jc w:val="right"/>
              <w:rPr>
                <w:sz w:val="14"/>
                <w:szCs w:val="14"/>
              </w:rPr>
            </w:pPr>
            <w:r w:rsidRPr="00E95FA5">
              <w:rPr>
                <w:sz w:val="14"/>
                <w:szCs w:val="14"/>
              </w:rPr>
              <w:t>21 106,02</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2194FEC4" w14:textId="77777777" w:rsidR="00E95FA5" w:rsidRPr="00E95FA5" w:rsidRDefault="00E95FA5" w:rsidP="00E95FA5">
            <w:pPr>
              <w:jc w:val="right"/>
              <w:rPr>
                <w:sz w:val="14"/>
                <w:szCs w:val="14"/>
              </w:rPr>
            </w:pPr>
            <w:r w:rsidRPr="00E95FA5">
              <w:rPr>
                <w:sz w:val="14"/>
                <w:szCs w:val="14"/>
              </w:rPr>
              <w:t>19 465,33</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BFE7839" w14:textId="77777777" w:rsidR="00E95FA5" w:rsidRPr="00E95FA5" w:rsidRDefault="00E95FA5" w:rsidP="00E95FA5">
            <w:pPr>
              <w:jc w:val="right"/>
              <w:rPr>
                <w:sz w:val="14"/>
                <w:szCs w:val="14"/>
              </w:rPr>
            </w:pPr>
            <w:r w:rsidRPr="00E95FA5">
              <w:rPr>
                <w:sz w:val="14"/>
                <w:szCs w:val="14"/>
              </w:rPr>
              <w:t>26 581,79</w:t>
            </w:r>
          </w:p>
        </w:tc>
        <w:tc>
          <w:tcPr>
            <w:tcW w:w="469" w:type="pct"/>
            <w:tcBorders>
              <w:top w:val="nil"/>
              <w:left w:val="nil"/>
              <w:bottom w:val="single" w:sz="4" w:space="0" w:color="auto"/>
              <w:right w:val="single" w:sz="4" w:space="0" w:color="auto"/>
            </w:tcBorders>
            <w:shd w:val="clear" w:color="auto" w:fill="auto"/>
            <w:noWrap/>
            <w:vAlign w:val="bottom"/>
            <w:hideMark/>
          </w:tcPr>
          <w:p w14:paraId="1C570670" w14:textId="77777777" w:rsidR="00E95FA5" w:rsidRPr="00E95FA5" w:rsidRDefault="00E95FA5" w:rsidP="00E95FA5">
            <w:pPr>
              <w:jc w:val="right"/>
              <w:rPr>
                <w:sz w:val="14"/>
                <w:szCs w:val="14"/>
              </w:rPr>
            </w:pPr>
            <w:r w:rsidRPr="00E95FA5">
              <w:rPr>
                <w:sz w:val="14"/>
                <w:szCs w:val="14"/>
              </w:rPr>
              <w:t>26 581,79</w:t>
            </w:r>
          </w:p>
        </w:tc>
        <w:tc>
          <w:tcPr>
            <w:tcW w:w="245" w:type="pct"/>
            <w:tcBorders>
              <w:top w:val="nil"/>
              <w:left w:val="nil"/>
              <w:bottom w:val="single" w:sz="4" w:space="0" w:color="auto"/>
              <w:right w:val="single" w:sz="4" w:space="0" w:color="auto"/>
            </w:tcBorders>
            <w:shd w:val="clear" w:color="auto" w:fill="auto"/>
            <w:noWrap/>
            <w:vAlign w:val="bottom"/>
            <w:hideMark/>
          </w:tcPr>
          <w:p w14:paraId="519EC789"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5359AC3C" w14:textId="77777777" w:rsidR="00E95FA5" w:rsidRPr="00E95FA5" w:rsidRDefault="00E95FA5" w:rsidP="00E95FA5">
            <w:pPr>
              <w:jc w:val="right"/>
              <w:rPr>
                <w:sz w:val="14"/>
                <w:szCs w:val="14"/>
              </w:rPr>
            </w:pPr>
            <w:r w:rsidRPr="00E95FA5">
              <w:rPr>
                <w:sz w:val="14"/>
                <w:szCs w:val="14"/>
              </w:rPr>
              <w:t>36,56%</w:t>
            </w:r>
          </w:p>
        </w:tc>
        <w:tc>
          <w:tcPr>
            <w:tcW w:w="355" w:type="pct"/>
            <w:tcBorders>
              <w:top w:val="nil"/>
              <w:left w:val="nil"/>
              <w:bottom w:val="single" w:sz="4" w:space="0" w:color="auto"/>
              <w:right w:val="single" w:sz="8" w:space="0" w:color="auto"/>
            </w:tcBorders>
            <w:shd w:val="clear" w:color="auto" w:fill="auto"/>
            <w:vAlign w:val="bottom"/>
            <w:hideMark/>
          </w:tcPr>
          <w:p w14:paraId="32314EFE" w14:textId="77777777" w:rsidR="00E95FA5" w:rsidRPr="00E95FA5" w:rsidRDefault="00E95FA5" w:rsidP="00E95FA5">
            <w:pPr>
              <w:rPr>
                <w:sz w:val="14"/>
                <w:szCs w:val="14"/>
              </w:rPr>
            </w:pPr>
            <w:r w:rsidRPr="00E95FA5">
              <w:rPr>
                <w:sz w:val="14"/>
                <w:szCs w:val="14"/>
              </w:rPr>
              <w:t xml:space="preserve">т.202 </w:t>
            </w:r>
          </w:p>
        </w:tc>
      </w:tr>
      <w:tr w:rsidR="00E95FA5" w:rsidRPr="00E95FA5" w14:paraId="7925DC19"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9DDE9A3" w14:textId="77777777" w:rsidR="00E95FA5" w:rsidRPr="00E95FA5" w:rsidRDefault="00E95FA5" w:rsidP="00E95FA5">
            <w:pPr>
              <w:jc w:val="center"/>
              <w:rPr>
                <w:sz w:val="14"/>
                <w:szCs w:val="14"/>
              </w:rPr>
            </w:pPr>
            <w:r w:rsidRPr="00E95FA5">
              <w:rPr>
                <w:sz w:val="14"/>
                <w:szCs w:val="14"/>
              </w:rPr>
              <w:t>2.4.</w:t>
            </w:r>
          </w:p>
        </w:tc>
        <w:tc>
          <w:tcPr>
            <w:tcW w:w="797" w:type="pct"/>
            <w:tcBorders>
              <w:top w:val="nil"/>
              <w:left w:val="nil"/>
              <w:bottom w:val="single" w:sz="4" w:space="0" w:color="auto"/>
              <w:right w:val="single" w:sz="4" w:space="0" w:color="auto"/>
            </w:tcBorders>
            <w:shd w:val="clear" w:color="auto" w:fill="auto"/>
            <w:vAlign w:val="bottom"/>
            <w:hideMark/>
          </w:tcPr>
          <w:p w14:paraId="2158C937" w14:textId="77777777" w:rsidR="00E95FA5" w:rsidRPr="00E95FA5" w:rsidRDefault="00E95FA5" w:rsidP="00E95FA5">
            <w:pPr>
              <w:rPr>
                <w:sz w:val="14"/>
                <w:szCs w:val="14"/>
              </w:rPr>
            </w:pPr>
            <w:r w:rsidRPr="00E95FA5">
              <w:rPr>
                <w:sz w:val="14"/>
                <w:szCs w:val="14"/>
              </w:rPr>
              <w:t>Плата за аренду имущества и лизинг</w:t>
            </w:r>
          </w:p>
        </w:tc>
        <w:tc>
          <w:tcPr>
            <w:tcW w:w="369" w:type="pct"/>
            <w:tcBorders>
              <w:top w:val="nil"/>
              <w:left w:val="nil"/>
              <w:bottom w:val="single" w:sz="4" w:space="0" w:color="auto"/>
              <w:right w:val="nil"/>
            </w:tcBorders>
            <w:shd w:val="clear" w:color="auto" w:fill="auto"/>
            <w:noWrap/>
            <w:vAlign w:val="center"/>
            <w:hideMark/>
          </w:tcPr>
          <w:p w14:paraId="662C02E4"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177E2B5" w14:textId="77777777" w:rsidR="00E95FA5" w:rsidRPr="00E95FA5" w:rsidRDefault="00E95FA5" w:rsidP="00E95FA5">
            <w:pPr>
              <w:jc w:val="right"/>
              <w:rPr>
                <w:sz w:val="14"/>
                <w:szCs w:val="14"/>
              </w:rPr>
            </w:pPr>
            <w:r w:rsidRPr="00E95FA5">
              <w:rPr>
                <w:sz w:val="14"/>
                <w:szCs w:val="14"/>
              </w:rPr>
              <w:t>608 082,59</w:t>
            </w:r>
          </w:p>
        </w:tc>
        <w:tc>
          <w:tcPr>
            <w:tcW w:w="339" w:type="pct"/>
            <w:tcBorders>
              <w:top w:val="nil"/>
              <w:left w:val="nil"/>
              <w:bottom w:val="single" w:sz="4" w:space="0" w:color="auto"/>
              <w:right w:val="single" w:sz="4" w:space="0" w:color="auto"/>
            </w:tcBorders>
            <w:shd w:val="clear" w:color="auto" w:fill="auto"/>
            <w:noWrap/>
            <w:vAlign w:val="bottom"/>
            <w:hideMark/>
          </w:tcPr>
          <w:p w14:paraId="2F411997" w14:textId="77777777" w:rsidR="00E95FA5" w:rsidRPr="00E95FA5" w:rsidRDefault="00E95FA5" w:rsidP="00E95FA5">
            <w:pPr>
              <w:jc w:val="right"/>
              <w:rPr>
                <w:sz w:val="14"/>
                <w:szCs w:val="14"/>
              </w:rPr>
            </w:pPr>
            <w:r w:rsidRPr="00E95FA5">
              <w:rPr>
                <w:sz w:val="14"/>
                <w:szCs w:val="14"/>
              </w:rPr>
              <w:t>609 965,98</w:t>
            </w:r>
          </w:p>
        </w:tc>
        <w:tc>
          <w:tcPr>
            <w:tcW w:w="366" w:type="pct"/>
            <w:tcBorders>
              <w:top w:val="nil"/>
              <w:left w:val="nil"/>
              <w:bottom w:val="single" w:sz="4" w:space="0" w:color="auto"/>
              <w:right w:val="single" w:sz="4" w:space="0" w:color="auto"/>
            </w:tcBorders>
            <w:shd w:val="clear" w:color="auto" w:fill="auto"/>
            <w:noWrap/>
            <w:vAlign w:val="bottom"/>
            <w:hideMark/>
          </w:tcPr>
          <w:p w14:paraId="6F7F758B" w14:textId="77777777" w:rsidR="00E95FA5" w:rsidRPr="00E95FA5" w:rsidRDefault="00E95FA5" w:rsidP="00E95FA5">
            <w:pPr>
              <w:jc w:val="right"/>
              <w:rPr>
                <w:sz w:val="14"/>
                <w:szCs w:val="14"/>
              </w:rPr>
            </w:pPr>
            <w:r w:rsidRPr="00E95FA5">
              <w:rPr>
                <w:sz w:val="14"/>
                <w:szCs w:val="14"/>
              </w:rPr>
              <w:t>609 965,98</w:t>
            </w:r>
          </w:p>
        </w:tc>
        <w:tc>
          <w:tcPr>
            <w:tcW w:w="339" w:type="pct"/>
            <w:tcBorders>
              <w:top w:val="nil"/>
              <w:left w:val="nil"/>
              <w:bottom w:val="single" w:sz="4" w:space="0" w:color="auto"/>
              <w:right w:val="single" w:sz="4" w:space="0" w:color="auto"/>
            </w:tcBorders>
            <w:shd w:val="clear" w:color="auto" w:fill="auto"/>
            <w:noWrap/>
            <w:vAlign w:val="bottom"/>
            <w:hideMark/>
          </w:tcPr>
          <w:p w14:paraId="07CD3E79" w14:textId="77777777" w:rsidR="00E95FA5" w:rsidRPr="00E95FA5" w:rsidRDefault="00E95FA5" w:rsidP="00E95FA5">
            <w:pPr>
              <w:jc w:val="right"/>
              <w:rPr>
                <w:sz w:val="14"/>
                <w:szCs w:val="14"/>
              </w:rPr>
            </w:pPr>
            <w:r w:rsidRPr="00E95FA5">
              <w:rPr>
                <w:sz w:val="14"/>
                <w:szCs w:val="14"/>
              </w:rPr>
              <w:t>609 965,98</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67E26DDD" w14:textId="77777777" w:rsidR="00E95FA5" w:rsidRPr="00E95FA5" w:rsidRDefault="00E95FA5" w:rsidP="00E95FA5">
            <w:pPr>
              <w:jc w:val="right"/>
              <w:rPr>
                <w:sz w:val="14"/>
                <w:szCs w:val="14"/>
              </w:rPr>
            </w:pPr>
            <w:r w:rsidRPr="00E95FA5">
              <w:rPr>
                <w:sz w:val="14"/>
                <w:szCs w:val="14"/>
              </w:rPr>
              <w:t>620 396,44</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749DA32E" w14:textId="77777777" w:rsidR="00E95FA5" w:rsidRPr="00E95FA5" w:rsidRDefault="00E95FA5" w:rsidP="00E95FA5">
            <w:pPr>
              <w:jc w:val="right"/>
              <w:rPr>
                <w:sz w:val="14"/>
                <w:szCs w:val="14"/>
              </w:rPr>
            </w:pPr>
            <w:r w:rsidRPr="00E95FA5">
              <w:rPr>
                <w:sz w:val="14"/>
                <w:szCs w:val="14"/>
              </w:rPr>
              <w:t>651 718,93</w:t>
            </w:r>
          </w:p>
        </w:tc>
        <w:tc>
          <w:tcPr>
            <w:tcW w:w="469" w:type="pct"/>
            <w:tcBorders>
              <w:top w:val="nil"/>
              <w:left w:val="nil"/>
              <w:bottom w:val="single" w:sz="4" w:space="0" w:color="auto"/>
              <w:right w:val="single" w:sz="4" w:space="0" w:color="auto"/>
            </w:tcBorders>
            <w:shd w:val="clear" w:color="auto" w:fill="auto"/>
            <w:noWrap/>
            <w:vAlign w:val="bottom"/>
            <w:hideMark/>
          </w:tcPr>
          <w:p w14:paraId="5E8A0B21" w14:textId="77777777" w:rsidR="00E95FA5" w:rsidRPr="00E95FA5" w:rsidRDefault="00E95FA5" w:rsidP="00E95FA5">
            <w:pPr>
              <w:jc w:val="right"/>
              <w:rPr>
                <w:sz w:val="14"/>
                <w:szCs w:val="14"/>
              </w:rPr>
            </w:pPr>
            <w:r w:rsidRPr="00E95FA5">
              <w:rPr>
                <w:sz w:val="14"/>
                <w:szCs w:val="14"/>
              </w:rPr>
              <w:t>649 459,91</w:t>
            </w:r>
          </w:p>
        </w:tc>
        <w:tc>
          <w:tcPr>
            <w:tcW w:w="245" w:type="pct"/>
            <w:tcBorders>
              <w:top w:val="nil"/>
              <w:left w:val="nil"/>
              <w:bottom w:val="single" w:sz="4" w:space="0" w:color="auto"/>
              <w:right w:val="single" w:sz="4" w:space="0" w:color="auto"/>
            </w:tcBorders>
            <w:shd w:val="clear" w:color="auto" w:fill="auto"/>
            <w:noWrap/>
            <w:vAlign w:val="bottom"/>
            <w:hideMark/>
          </w:tcPr>
          <w:p w14:paraId="70D9CEB9" w14:textId="77777777" w:rsidR="00E95FA5" w:rsidRPr="00E95FA5" w:rsidRDefault="00E95FA5" w:rsidP="00E95FA5">
            <w:pPr>
              <w:jc w:val="right"/>
              <w:rPr>
                <w:sz w:val="14"/>
                <w:szCs w:val="14"/>
              </w:rPr>
            </w:pPr>
            <w:r w:rsidRPr="00E95FA5">
              <w:rPr>
                <w:sz w:val="14"/>
                <w:szCs w:val="14"/>
              </w:rPr>
              <w:t>-2 259,02</w:t>
            </w:r>
          </w:p>
        </w:tc>
        <w:tc>
          <w:tcPr>
            <w:tcW w:w="272" w:type="pct"/>
            <w:tcBorders>
              <w:top w:val="nil"/>
              <w:left w:val="nil"/>
              <w:bottom w:val="single" w:sz="4" w:space="0" w:color="auto"/>
              <w:right w:val="single" w:sz="4" w:space="0" w:color="auto"/>
            </w:tcBorders>
            <w:shd w:val="clear" w:color="auto" w:fill="auto"/>
            <w:noWrap/>
            <w:vAlign w:val="bottom"/>
            <w:hideMark/>
          </w:tcPr>
          <w:p w14:paraId="6EDC71F6" w14:textId="77777777" w:rsidR="00E95FA5" w:rsidRPr="00E95FA5" w:rsidRDefault="00E95FA5" w:rsidP="00E95FA5">
            <w:pPr>
              <w:jc w:val="right"/>
              <w:rPr>
                <w:sz w:val="14"/>
                <w:szCs w:val="14"/>
              </w:rPr>
            </w:pPr>
            <w:r w:rsidRPr="00E95FA5">
              <w:rPr>
                <w:sz w:val="14"/>
                <w:szCs w:val="14"/>
              </w:rPr>
              <w:t>4,68%</w:t>
            </w:r>
          </w:p>
        </w:tc>
        <w:tc>
          <w:tcPr>
            <w:tcW w:w="355" w:type="pct"/>
            <w:tcBorders>
              <w:top w:val="nil"/>
              <w:left w:val="nil"/>
              <w:bottom w:val="single" w:sz="4" w:space="0" w:color="auto"/>
              <w:right w:val="single" w:sz="8" w:space="0" w:color="auto"/>
            </w:tcBorders>
            <w:shd w:val="clear" w:color="auto" w:fill="auto"/>
            <w:vAlign w:val="bottom"/>
            <w:hideMark/>
          </w:tcPr>
          <w:p w14:paraId="1A0CD3CB" w14:textId="77777777" w:rsidR="00E95FA5" w:rsidRPr="00E95FA5" w:rsidRDefault="00E95FA5" w:rsidP="00E95FA5">
            <w:pPr>
              <w:rPr>
                <w:sz w:val="14"/>
                <w:szCs w:val="14"/>
              </w:rPr>
            </w:pPr>
          </w:p>
        </w:tc>
      </w:tr>
      <w:tr w:rsidR="00E95FA5" w:rsidRPr="00E95FA5" w14:paraId="2FE7E960"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C79A49E" w14:textId="77777777" w:rsidR="00E95FA5" w:rsidRPr="00E95FA5" w:rsidRDefault="00E95FA5" w:rsidP="00E95FA5">
            <w:pPr>
              <w:jc w:val="center"/>
              <w:rPr>
                <w:sz w:val="14"/>
                <w:szCs w:val="14"/>
              </w:rPr>
            </w:pPr>
            <w:r w:rsidRPr="00E95FA5">
              <w:rPr>
                <w:sz w:val="14"/>
                <w:szCs w:val="14"/>
              </w:rPr>
              <w:t>2.5.</w:t>
            </w:r>
          </w:p>
        </w:tc>
        <w:tc>
          <w:tcPr>
            <w:tcW w:w="797" w:type="pct"/>
            <w:tcBorders>
              <w:top w:val="nil"/>
              <w:left w:val="nil"/>
              <w:bottom w:val="single" w:sz="4" w:space="0" w:color="auto"/>
              <w:right w:val="single" w:sz="4" w:space="0" w:color="auto"/>
            </w:tcBorders>
            <w:shd w:val="clear" w:color="auto" w:fill="auto"/>
            <w:vAlign w:val="bottom"/>
            <w:hideMark/>
          </w:tcPr>
          <w:p w14:paraId="21AD0CDA" w14:textId="77777777" w:rsidR="00E95FA5" w:rsidRPr="00E95FA5" w:rsidRDefault="00E95FA5" w:rsidP="00E95FA5">
            <w:pPr>
              <w:rPr>
                <w:sz w:val="14"/>
                <w:szCs w:val="14"/>
              </w:rPr>
            </w:pPr>
            <w:r w:rsidRPr="00E95FA5">
              <w:rPr>
                <w:sz w:val="14"/>
                <w:szCs w:val="14"/>
              </w:rPr>
              <w:t>Налоги - всего, в том числе:</w:t>
            </w:r>
          </w:p>
        </w:tc>
        <w:tc>
          <w:tcPr>
            <w:tcW w:w="369" w:type="pct"/>
            <w:tcBorders>
              <w:top w:val="nil"/>
              <w:left w:val="nil"/>
              <w:bottom w:val="single" w:sz="4" w:space="0" w:color="auto"/>
              <w:right w:val="nil"/>
            </w:tcBorders>
            <w:shd w:val="clear" w:color="auto" w:fill="auto"/>
            <w:noWrap/>
            <w:vAlign w:val="center"/>
            <w:hideMark/>
          </w:tcPr>
          <w:p w14:paraId="06D2DDAB"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628E8DC2" w14:textId="77777777" w:rsidR="00E95FA5" w:rsidRPr="00E95FA5" w:rsidRDefault="00E95FA5" w:rsidP="00E95FA5">
            <w:pPr>
              <w:jc w:val="right"/>
              <w:rPr>
                <w:sz w:val="14"/>
                <w:szCs w:val="14"/>
              </w:rPr>
            </w:pPr>
            <w:r w:rsidRPr="00E95FA5">
              <w:rPr>
                <w:sz w:val="14"/>
                <w:szCs w:val="14"/>
              </w:rPr>
              <w:t>134 965,28</w:t>
            </w:r>
          </w:p>
        </w:tc>
        <w:tc>
          <w:tcPr>
            <w:tcW w:w="339" w:type="pct"/>
            <w:tcBorders>
              <w:top w:val="nil"/>
              <w:left w:val="nil"/>
              <w:bottom w:val="single" w:sz="4" w:space="0" w:color="auto"/>
              <w:right w:val="single" w:sz="4" w:space="0" w:color="auto"/>
            </w:tcBorders>
            <w:shd w:val="clear" w:color="auto" w:fill="auto"/>
            <w:noWrap/>
            <w:vAlign w:val="bottom"/>
            <w:hideMark/>
          </w:tcPr>
          <w:p w14:paraId="11E144DD" w14:textId="77777777" w:rsidR="00E95FA5" w:rsidRPr="00E95FA5" w:rsidRDefault="00E95FA5" w:rsidP="00E95FA5">
            <w:pPr>
              <w:jc w:val="right"/>
              <w:rPr>
                <w:sz w:val="14"/>
                <w:szCs w:val="14"/>
              </w:rPr>
            </w:pPr>
            <w:r w:rsidRPr="00E95FA5">
              <w:rPr>
                <w:sz w:val="14"/>
                <w:szCs w:val="14"/>
              </w:rPr>
              <w:t>172 415,76</w:t>
            </w:r>
          </w:p>
        </w:tc>
        <w:tc>
          <w:tcPr>
            <w:tcW w:w="366" w:type="pct"/>
            <w:tcBorders>
              <w:top w:val="nil"/>
              <w:left w:val="nil"/>
              <w:bottom w:val="single" w:sz="4" w:space="0" w:color="auto"/>
              <w:right w:val="single" w:sz="4" w:space="0" w:color="auto"/>
            </w:tcBorders>
            <w:shd w:val="clear" w:color="auto" w:fill="auto"/>
            <w:noWrap/>
            <w:vAlign w:val="bottom"/>
            <w:hideMark/>
          </w:tcPr>
          <w:p w14:paraId="0A1B8FA8" w14:textId="77777777" w:rsidR="00E95FA5" w:rsidRPr="00E95FA5" w:rsidRDefault="00E95FA5" w:rsidP="00E95FA5">
            <w:pPr>
              <w:jc w:val="right"/>
              <w:rPr>
                <w:sz w:val="14"/>
                <w:szCs w:val="14"/>
              </w:rPr>
            </w:pPr>
            <w:r w:rsidRPr="00E95FA5">
              <w:rPr>
                <w:sz w:val="14"/>
                <w:szCs w:val="14"/>
              </w:rPr>
              <w:t>172 415,76</w:t>
            </w:r>
          </w:p>
        </w:tc>
        <w:tc>
          <w:tcPr>
            <w:tcW w:w="339" w:type="pct"/>
            <w:tcBorders>
              <w:top w:val="nil"/>
              <w:left w:val="nil"/>
              <w:bottom w:val="single" w:sz="4" w:space="0" w:color="auto"/>
              <w:right w:val="single" w:sz="4" w:space="0" w:color="auto"/>
            </w:tcBorders>
            <w:shd w:val="clear" w:color="auto" w:fill="auto"/>
            <w:noWrap/>
            <w:vAlign w:val="bottom"/>
            <w:hideMark/>
          </w:tcPr>
          <w:p w14:paraId="5E62CA70" w14:textId="77777777" w:rsidR="00E95FA5" w:rsidRPr="00E95FA5" w:rsidRDefault="00E95FA5" w:rsidP="00E95FA5">
            <w:pPr>
              <w:jc w:val="right"/>
              <w:rPr>
                <w:sz w:val="14"/>
                <w:szCs w:val="14"/>
              </w:rPr>
            </w:pPr>
            <w:r w:rsidRPr="00E95FA5">
              <w:rPr>
                <w:sz w:val="14"/>
                <w:szCs w:val="14"/>
              </w:rPr>
              <w:t>172 415,76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0EFD238D" w14:textId="77777777" w:rsidR="00E95FA5" w:rsidRPr="00E95FA5" w:rsidRDefault="00E95FA5" w:rsidP="00E95FA5">
            <w:pPr>
              <w:jc w:val="right"/>
              <w:rPr>
                <w:sz w:val="14"/>
                <w:szCs w:val="14"/>
              </w:rPr>
            </w:pPr>
            <w:r w:rsidRPr="00E95FA5">
              <w:rPr>
                <w:sz w:val="14"/>
                <w:szCs w:val="14"/>
              </w:rPr>
              <w:t>126 643,27</w:t>
            </w:r>
          </w:p>
        </w:tc>
        <w:tc>
          <w:tcPr>
            <w:tcW w:w="342" w:type="pct"/>
            <w:tcBorders>
              <w:top w:val="nil"/>
              <w:left w:val="single" w:sz="8" w:space="0" w:color="auto"/>
              <w:bottom w:val="single" w:sz="4" w:space="0" w:color="auto"/>
              <w:right w:val="nil"/>
            </w:tcBorders>
            <w:shd w:val="clear" w:color="auto" w:fill="auto"/>
            <w:noWrap/>
            <w:vAlign w:val="bottom"/>
            <w:hideMark/>
          </w:tcPr>
          <w:p w14:paraId="20498B2D" w14:textId="77777777" w:rsidR="00E95FA5" w:rsidRPr="00E95FA5" w:rsidRDefault="00E95FA5" w:rsidP="00E95FA5">
            <w:pPr>
              <w:jc w:val="right"/>
              <w:rPr>
                <w:sz w:val="14"/>
                <w:szCs w:val="14"/>
              </w:rPr>
            </w:pPr>
            <w:r w:rsidRPr="00E95FA5">
              <w:rPr>
                <w:sz w:val="14"/>
                <w:szCs w:val="14"/>
              </w:rPr>
              <w:t>135 625,12</w:t>
            </w:r>
          </w:p>
        </w:tc>
        <w:tc>
          <w:tcPr>
            <w:tcW w:w="469" w:type="pct"/>
            <w:tcBorders>
              <w:top w:val="nil"/>
              <w:left w:val="single" w:sz="4" w:space="0" w:color="auto"/>
              <w:bottom w:val="single" w:sz="4" w:space="0" w:color="auto"/>
              <w:right w:val="single" w:sz="4" w:space="0" w:color="auto"/>
            </w:tcBorders>
            <w:shd w:val="clear" w:color="auto" w:fill="auto"/>
            <w:noWrap/>
            <w:vAlign w:val="bottom"/>
            <w:hideMark/>
          </w:tcPr>
          <w:p w14:paraId="406D049B" w14:textId="77777777" w:rsidR="00E95FA5" w:rsidRPr="00E95FA5" w:rsidRDefault="00E95FA5" w:rsidP="00E95FA5">
            <w:pPr>
              <w:jc w:val="right"/>
              <w:rPr>
                <w:sz w:val="14"/>
                <w:szCs w:val="14"/>
              </w:rPr>
            </w:pPr>
            <w:r w:rsidRPr="00E95FA5">
              <w:rPr>
                <w:sz w:val="14"/>
                <w:szCs w:val="14"/>
              </w:rPr>
              <w:t>135 625,12</w:t>
            </w:r>
          </w:p>
        </w:tc>
        <w:tc>
          <w:tcPr>
            <w:tcW w:w="245" w:type="pct"/>
            <w:tcBorders>
              <w:top w:val="nil"/>
              <w:left w:val="nil"/>
              <w:bottom w:val="single" w:sz="4" w:space="0" w:color="auto"/>
              <w:right w:val="single" w:sz="4" w:space="0" w:color="auto"/>
            </w:tcBorders>
            <w:shd w:val="clear" w:color="auto" w:fill="auto"/>
            <w:noWrap/>
            <w:vAlign w:val="bottom"/>
            <w:hideMark/>
          </w:tcPr>
          <w:p w14:paraId="31567E2F"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5E339CAD" w14:textId="77777777" w:rsidR="00E95FA5" w:rsidRPr="00E95FA5" w:rsidRDefault="00E95FA5" w:rsidP="00E95FA5">
            <w:pPr>
              <w:jc w:val="right"/>
              <w:rPr>
                <w:sz w:val="14"/>
                <w:szCs w:val="14"/>
              </w:rPr>
            </w:pPr>
            <w:r w:rsidRPr="00E95FA5">
              <w:rPr>
                <w:sz w:val="14"/>
                <w:szCs w:val="14"/>
              </w:rPr>
              <w:t>7,09%</w:t>
            </w:r>
          </w:p>
        </w:tc>
        <w:tc>
          <w:tcPr>
            <w:tcW w:w="355" w:type="pct"/>
            <w:tcBorders>
              <w:top w:val="nil"/>
              <w:left w:val="nil"/>
              <w:bottom w:val="single" w:sz="4" w:space="0" w:color="auto"/>
              <w:right w:val="single" w:sz="8" w:space="0" w:color="auto"/>
            </w:tcBorders>
            <w:shd w:val="clear" w:color="auto" w:fill="auto"/>
            <w:vAlign w:val="bottom"/>
            <w:hideMark/>
          </w:tcPr>
          <w:p w14:paraId="7D0E7D40" w14:textId="77777777" w:rsidR="00E95FA5" w:rsidRPr="00E95FA5" w:rsidRDefault="00E95FA5" w:rsidP="00E95FA5">
            <w:pPr>
              <w:rPr>
                <w:sz w:val="14"/>
                <w:szCs w:val="14"/>
              </w:rPr>
            </w:pPr>
            <w:r w:rsidRPr="00E95FA5">
              <w:rPr>
                <w:sz w:val="14"/>
                <w:szCs w:val="14"/>
              </w:rPr>
              <w:t> </w:t>
            </w:r>
          </w:p>
        </w:tc>
      </w:tr>
      <w:tr w:rsidR="00E95FA5" w:rsidRPr="00E95FA5" w14:paraId="353354B5"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EF0DBB8" w14:textId="77777777" w:rsidR="00E95FA5" w:rsidRPr="00E95FA5" w:rsidRDefault="00E95FA5" w:rsidP="00E95FA5">
            <w:pPr>
              <w:jc w:val="center"/>
              <w:rPr>
                <w:i/>
                <w:iCs/>
                <w:sz w:val="14"/>
                <w:szCs w:val="14"/>
              </w:rPr>
            </w:pPr>
            <w:r w:rsidRPr="00E95FA5">
              <w:rPr>
                <w:i/>
                <w:iCs/>
                <w:sz w:val="14"/>
                <w:szCs w:val="14"/>
              </w:rPr>
              <w:t>2.5.1.</w:t>
            </w:r>
          </w:p>
        </w:tc>
        <w:tc>
          <w:tcPr>
            <w:tcW w:w="797" w:type="pct"/>
            <w:tcBorders>
              <w:top w:val="nil"/>
              <w:left w:val="nil"/>
              <w:bottom w:val="single" w:sz="4" w:space="0" w:color="auto"/>
              <w:right w:val="single" w:sz="4" w:space="0" w:color="auto"/>
            </w:tcBorders>
            <w:shd w:val="clear" w:color="auto" w:fill="auto"/>
            <w:vAlign w:val="bottom"/>
            <w:hideMark/>
          </w:tcPr>
          <w:p w14:paraId="292A0580" w14:textId="77777777" w:rsidR="00E95FA5" w:rsidRPr="00E95FA5" w:rsidRDefault="00E95FA5" w:rsidP="00E95FA5">
            <w:pPr>
              <w:rPr>
                <w:i/>
                <w:iCs/>
                <w:sz w:val="14"/>
                <w:szCs w:val="14"/>
              </w:rPr>
            </w:pPr>
            <w:r w:rsidRPr="00E95FA5">
              <w:rPr>
                <w:i/>
                <w:iCs/>
                <w:sz w:val="14"/>
                <w:szCs w:val="14"/>
              </w:rPr>
              <w:t>Плата за землю</w:t>
            </w:r>
          </w:p>
        </w:tc>
        <w:tc>
          <w:tcPr>
            <w:tcW w:w="369" w:type="pct"/>
            <w:tcBorders>
              <w:top w:val="nil"/>
              <w:left w:val="nil"/>
              <w:bottom w:val="single" w:sz="4" w:space="0" w:color="auto"/>
              <w:right w:val="nil"/>
            </w:tcBorders>
            <w:shd w:val="clear" w:color="auto" w:fill="auto"/>
            <w:noWrap/>
            <w:vAlign w:val="center"/>
            <w:hideMark/>
          </w:tcPr>
          <w:p w14:paraId="4C21C974" w14:textId="77777777" w:rsidR="00E95FA5" w:rsidRPr="00E95FA5" w:rsidRDefault="00E95FA5" w:rsidP="00E95FA5">
            <w:pPr>
              <w:jc w:val="center"/>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73A4BB2" w14:textId="77777777" w:rsidR="00E95FA5" w:rsidRPr="00E95FA5" w:rsidRDefault="00E95FA5" w:rsidP="00E95FA5">
            <w:pPr>
              <w:jc w:val="right"/>
              <w:rPr>
                <w:sz w:val="14"/>
                <w:szCs w:val="14"/>
              </w:rPr>
            </w:pPr>
            <w:r w:rsidRPr="00E95FA5">
              <w:rPr>
                <w:sz w:val="14"/>
                <w:szCs w:val="14"/>
              </w:rPr>
              <w:t>2 632,98</w:t>
            </w:r>
          </w:p>
        </w:tc>
        <w:tc>
          <w:tcPr>
            <w:tcW w:w="339" w:type="pct"/>
            <w:tcBorders>
              <w:top w:val="nil"/>
              <w:left w:val="nil"/>
              <w:bottom w:val="single" w:sz="4" w:space="0" w:color="auto"/>
              <w:right w:val="single" w:sz="4" w:space="0" w:color="auto"/>
            </w:tcBorders>
            <w:shd w:val="clear" w:color="auto" w:fill="auto"/>
            <w:noWrap/>
            <w:vAlign w:val="bottom"/>
            <w:hideMark/>
          </w:tcPr>
          <w:p w14:paraId="2276BC5D" w14:textId="77777777" w:rsidR="00E95FA5" w:rsidRPr="00E95FA5" w:rsidRDefault="00E95FA5" w:rsidP="00E95FA5">
            <w:pPr>
              <w:jc w:val="right"/>
              <w:rPr>
                <w:sz w:val="14"/>
                <w:szCs w:val="14"/>
              </w:rPr>
            </w:pPr>
            <w:r w:rsidRPr="00E95FA5">
              <w:rPr>
                <w:sz w:val="14"/>
                <w:szCs w:val="14"/>
              </w:rPr>
              <w:t>1 141,56</w:t>
            </w:r>
          </w:p>
        </w:tc>
        <w:tc>
          <w:tcPr>
            <w:tcW w:w="366" w:type="pct"/>
            <w:tcBorders>
              <w:top w:val="nil"/>
              <w:left w:val="nil"/>
              <w:bottom w:val="single" w:sz="4" w:space="0" w:color="auto"/>
              <w:right w:val="single" w:sz="4" w:space="0" w:color="auto"/>
            </w:tcBorders>
            <w:shd w:val="clear" w:color="auto" w:fill="auto"/>
            <w:noWrap/>
            <w:vAlign w:val="bottom"/>
            <w:hideMark/>
          </w:tcPr>
          <w:p w14:paraId="40250750" w14:textId="77777777" w:rsidR="00E95FA5" w:rsidRPr="00E95FA5" w:rsidRDefault="00E95FA5" w:rsidP="00E95FA5">
            <w:pPr>
              <w:jc w:val="right"/>
              <w:rPr>
                <w:sz w:val="14"/>
                <w:szCs w:val="14"/>
              </w:rPr>
            </w:pPr>
            <w:r w:rsidRPr="00E95FA5">
              <w:rPr>
                <w:sz w:val="14"/>
                <w:szCs w:val="14"/>
              </w:rPr>
              <w:t>1 141,56</w:t>
            </w:r>
          </w:p>
        </w:tc>
        <w:tc>
          <w:tcPr>
            <w:tcW w:w="339" w:type="pct"/>
            <w:tcBorders>
              <w:top w:val="nil"/>
              <w:left w:val="nil"/>
              <w:bottom w:val="single" w:sz="4" w:space="0" w:color="auto"/>
              <w:right w:val="single" w:sz="4" w:space="0" w:color="auto"/>
            </w:tcBorders>
            <w:shd w:val="clear" w:color="auto" w:fill="auto"/>
            <w:noWrap/>
            <w:vAlign w:val="bottom"/>
            <w:hideMark/>
          </w:tcPr>
          <w:p w14:paraId="6796657F" w14:textId="77777777" w:rsidR="00E95FA5" w:rsidRPr="00E95FA5" w:rsidRDefault="00E95FA5" w:rsidP="00E95FA5">
            <w:pPr>
              <w:jc w:val="right"/>
              <w:rPr>
                <w:sz w:val="14"/>
                <w:szCs w:val="14"/>
              </w:rPr>
            </w:pPr>
            <w:r w:rsidRPr="00E95FA5">
              <w:rPr>
                <w:sz w:val="14"/>
                <w:szCs w:val="14"/>
              </w:rPr>
              <w:t>1 141,56</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0FC0A663" w14:textId="77777777" w:rsidR="00E95FA5" w:rsidRPr="00E95FA5" w:rsidRDefault="00E95FA5" w:rsidP="00E95FA5">
            <w:pPr>
              <w:jc w:val="right"/>
              <w:rPr>
                <w:sz w:val="14"/>
                <w:szCs w:val="14"/>
              </w:rPr>
            </w:pPr>
            <w:r w:rsidRPr="00E95FA5">
              <w:rPr>
                <w:sz w:val="14"/>
                <w:szCs w:val="14"/>
              </w:rPr>
              <w:t>2 671,09</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CBBD0FF" w14:textId="77777777" w:rsidR="00E95FA5" w:rsidRPr="00E95FA5" w:rsidRDefault="00E95FA5" w:rsidP="00E95FA5">
            <w:pPr>
              <w:jc w:val="right"/>
              <w:rPr>
                <w:sz w:val="14"/>
                <w:szCs w:val="14"/>
              </w:rPr>
            </w:pPr>
            <w:r w:rsidRPr="00E95FA5">
              <w:rPr>
                <w:sz w:val="14"/>
                <w:szCs w:val="14"/>
              </w:rPr>
              <w:t>2 438,75</w:t>
            </w:r>
          </w:p>
        </w:tc>
        <w:tc>
          <w:tcPr>
            <w:tcW w:w="469" w:type="pct"/>
            <w:tcBorders>
              <w:top w:val="nil"/>
              <w:left w:val="nil"/>
              <w:bottom w:val="single" w:sz="4" w:space="0" w:color="auto"/>
              <w:right w:val="single" w:sz="4" w:space="0" w:color="auto"/>
            </w:tcBorders>
            <w:shd w:val="clear" w:color="auto" w:fill="auto"/>
            <w:noWrap/>
            <w:vAlign w:val="bottom"/>
            <w:hideMark/>
          </w:tcPr>
          <w:p w14:paraId="7C4DA6D7" w14:textId="77777777" w:rsidR="00E95FA5" w:rsidRPr="00E95FA5" w:rsidRDefault="00E95FA5" w:rsidP="00E95FA5">
            <w:pPr>
              <w:jc w:val="right"/>
              <w:rPr>
                <w:sz w:val="14"/>
                <w:szCs w:val="14"/>
              </w:rPr>
            </w:pPr>
            <w:r w:rsidRPr="00E95FA5">
              <w:rPr>
                <w:sz w:val="14"/>
                <w:szCs w:val="14"/>
              </w:rPr>
              <w:t>2 438,75</w:t>
            </w:r>
          </w:p>
        </w:tc>
        <w:tc>
          <w:tcPr>
            <w:tcW w:w="245" w:type="pct"/>
            <w:tcBorders>
              <w:top w:val="nil"/>
              <w:left w:val="nil"/>
              <w:bottom w:val="single" w:sz="4" w:space="0" w:color="auto"/>
              <w:right w:val="single" w:sz="4" w:space="0" w:color="auto"/>
            </w:tcBorders>
            <w:shd w:val="clear" w:color="auto" w:fill="auto"/>
            <w:noWrap/>
            <w:vAlign w:val="bottom"/>
            <w:hideMark/>
          </w:tcPr>
          <w:p w14:paraId="4A068F00"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78A8C771" w14:textId="77777777" w:rsidR="00E95FA5" w:rsidRPr="00E95FA5" w:rsidRDefault="00E95FA5" w:rsidP="00E95FA5">
            <w:pPr>
              <w:jc w:val="right"/>
              <w:rPr>
                <w:sz w:val="14"/>
                <w:szCs w:val="14"/>
              </w:rPr>
            </w:pPr>
            <w:r w:rsidRPr="00E95FA5">
              <w:rPr>
                <w:sz w:val="14"/>
                <w:szCs w:val="14"/>
              </w:rPr>
              <w:t>-8,70%</w:t>
            </w:r>
          </w:p>
        </w:tc>
        <w:tc>
          <w:tcPr>
            <w:tcW w:w="355" w:type="pct"/>
            <w:tcBorders>
              <w:top w:val="nil"/>
              <w:left w:val="nil"/>
              <w:bottom w:val="single" w:sz="4" w:space="0" w:color="auto"/>
              <w:right w:val="single" w:sz="8" w:space="0" w:color="auto"/>
            </w:tcBorders>
            <w:shd w:val="clear" w:color="auto" w:fill="auto"/>
            <w:vAlign w:val="bottom"/>
            <w:hideMark/>
          </w:tcPr>
          <w:p w14:paraId="7DF82F16" w14:textId="77777777" w:rsidR="00E95FA5" w:rsidRPr="00E95FA5" w:rsidRDefault="00E95FA5" w:rsidP="00E95FA5">
            <w:pPr>
              <w:rPr>
                <w:sz w:val="14"/>
                <w:szCs w:val="14"/>
              </w:rPr>
            </w:pPr>
            <w:r w:rsidRPr="00E95FA5">
              <w:rPr>
                <w:sz w:val="14"/>
                <w:szCs w:val="14"/>
              </w:rPr>
              <w:t xml:space="preserve">т.350 </w:t>
            </w:r>
          </w:p>
        </w:tc>
      </w:tr>
      <w:tr w:rsidR="00E95FA5" w:rsidRPr="00E95FA5" w14:paraId="17591778"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D456505" w14:textId="77777777" w:rsidR="00E95FA5" w:rsidRPr="00E95FA5" w:rsidRDefault="00E95FA5" w:rsidP="00E95FA5">
            <w:pPr>
              <w:jc w:val="center"/>
              <w:rPr>
                <w:i/>
                <w:iCs/>
                <w:sz w:val="14"/>
                <w:szCs w:val="14"/>
              </w:rPr>
            </w:pPr>
            <w:r w:rsidRPr="00E95FA5">
              <w:rPr>
                <w:i/>
                <w:iCs/>
                <w:sz w:val="14"/>
                <w:szCs w:val="14"/>
              </w:rPr>
              <w:t>2.5.2.</w:t>
            </w:r>
          </w:p>
        </w:tc>
        <w:tc>
          <w:tcPr>
            <w:tcW w:w="797" w:type="pct"/>
            <w:tcBorders>
              <w:top w:val="nil"/>
              <w:left w:val="nil"/>
              <w:bottom w:val="single" w:sz="4" w:space="0" w:color="auto"/>
              <w:right w:val="single" w:sz="4" w:space="0" w:color="auto"/>
            </w:tcBorders>
            <w:shd w:val="clear" w:color="auto" w:fill="auto"/>
            <w:vAlign w:val="bottom"/>
            <w:hideMark/>
          </w:tcPr>
          <w:p w14:paraId="3A412C4F" w14:textId="77777777" w:rsidR="00E95FA5" w:rsidRPr="00E95FA5" w:rsidRDefault="00E95FA5" w:rsidP="00E95FA5">
            <w:pPr>
              <w:rPr>
                <w:i/>
                <w:iCs/>
                <w:sz w:val="14"/>
                <w:szCs w:val="14"/>
              </w:rPr>
            </w:pPr>
            <w:r w:rsidRPr="00E95FA5">
              <w:rPr>
                <w:i/>
                <w:iCs/>
                <w:sz w:val="14"/>
                <w:szCs w:val="14"/>
              </w:rPr>
              <w:t>Налог на имущество</w:t>
            </w:r>
          </w:p>
        </w:tc>
        <w:tc>
          <w:tcPr>
            <w:tcW w:w="369" w:type="pct"/>
            <w:tcBorders>
              <w:top w:val="nil"/>
              <w:left w:val="nil"/>
              <w:bottom w:val="single" w:sz="4" w:space="0" w:color="auto"/>
              <w:right w:val="nil"/>
            </w:tcBorders>
            <w:shd w:val="clear" w:color="auto" w:fill="auto"/>
            <w:noWrap/>
            <w:vAlign w:val="center"/>
            <w:hideMark/>
          </w:tcPr>
          <w:p w14:paraId="714DB514" w14:textId="77777777" w:rsidR="00E95FA5" w:rsidRPr="00E95FA5" w:rsidRDefault="00E95FA5" w:rsidP="00E95FA5">
            <w:pPr>
              <w:jc w:val="center"/>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D28AD10" w14:textId="77777777" w:rsidR="00E95FA5" w:rsidRPr="00E95FA5" w:rsidRDefault="00E95FA5" w:rsidP="00E95FA5">
            <w:pPr>
              <w:jc w:val="right"/>
              <w:rPr>
                <w:sz w:val="14"/>
                <w:szCs w:val="14"/>
              </w:rPr>
            </w:pPr>
            <w:r w:rsidRPr="00E95FA5">
              <w:rPr>
                <w:sz w:val="14"/>
                <w:szCs w:val="14"/>
              </w:rPr>
              <w:t>128 630,68</w:t>
            </w:r>
          </w:p>
        </w:tc>
        <w:tc>
          <w:tcPr>
            <w:tcW w:w="339" w:type="pct"/>
            <w:tcBorders>
              <w:top w:val="nil"/>
              <w:left w:val="nil"/>
              <w:bottom w:val="single" w:sz="4" w:space="0" w:color="auto"/>
              <w:right w:val="single" w:sz="4" w:space="0" w:color="auto"/>
            </w:tcBorders>
            <w:shd w:val="clear" w:color="auto" w:fill="auto"/>
            <w:noWrap/>
            <w:vAlign w:val="bottom"/>
            <w:hideMark/>
          </w:tcPr>
          <w:p w14:paraId="2C840EC3" w14:textId="77777777" w:rsidR="00E95FA5" w:rsidRPr="00E95FA5" w:rsidRDefault="00E95FA5" w:rsidP="00E95FA5">
            <w:pPr>
              <w:jc w:val="right"/>
              <w:rPr>
                <w:sz w:val="14"/>
                <w:szCs w:val="14"/>
              </w:rPr>
            </w:pPr>
            <w:r w:rsidRPr="00E95FA5">
              <w:rPr>
                <w:sz w:val="14"/>
                <w:szCs w:val="14"/>
              </w:rPr>
              <w:t>167 411,31</w:t>
            </w:r>
          </w:p>
        </w:tc>
        <w:tc>
          <w:tcPr>
            <w:tcW w:w="366" w:type="pct"/>
            <w:tcBorders>
              <w:top w:val="nil"/>
              <w:left w:val="nil"/>
              <w:bottom w:val="single" w:sz="4" w:space="0" w:color="auto"/>
              <w:right w:val="single" w:sz="4" w:space="0" w:color="auto"/>
            </w:tcBorders>
            <w:shd w:val="clear" w:color="auto" w:fill="auto"/>
            <w:noWrap/>
            <w:vAlign w:val="bottom"/>
            <w:hideMark/>
          </w:tcPr>
          <w:p w14:paraId="61372169" w14:textId="77777777" w:rsidR="00E95FA5" w:rsidRPr="00E95FA5" w:rsidRDefault="00E95FA5" w:rsidP="00E95FA5">
            <w:pPr>
              <w:jc w:val="right"/>
              <w:rPr>
                <w:sz w:val="14"/>
                <w:szCs w:val="14"/>
              </w:rPr>
            </w:pPr>
            <w:r w:rsidRPr="00E95FA5">
              <w:rPr>
                <w:sz w:val="14"/>
                <w:szCs w:val="14"/>
              </w:rPr>
              <w:t>167 411,31</w:t>
            </w:r>
          </w:p>
        </w:tc>
        <w:tc>
          <w:tcPr>
            <w:tcW w:w="339" w:type="pct"/>
            <w:tcBorders>
              <w:top w:val="nil"/>
              <w:left w:val="nil"/>
              <w:bottom w:val="single" w:sz="4" w:space="0" w:color="auto"/>
              <w:right w:val="single" w:sz="4" w:space="0" w:color="auto"/>
            </w:tcBorders>
            <w:shd w:val="clear" w:color="auto" w:fill="auto"/>
            <w:noWrap/>
            <w:vAlign w:val="bottom"/>
            <w:hideMark/>
          </w:tcPr>
          <w:p w14:paraId="1B09996E" w14:textId="77777777" w:rsidR="00E95FA5" w:rsidRPr="00E95FA5" w:rsidRDefault="00E95FA5" w:rsidP="00E95FA5">
            <w:pPr>
              <w:jc w:val="right"/>
              <w:rPr>
                <w:sz w:val="14"/>
                <w:szCs w:val="14"/>
              </w:rPr>
            </w:pPr>
            <w:r w:rsidRPr="00E95FA5">
              <w:rPr>
                <w:sz w:val="14"/>
                <w:szCs w:val="14"/>
              </w:rPr>
              <w:t>167 411,31</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A4FD418" w14:textId="77777777" w:rsidR="00E95FA5" w:rsidRPr="00E95FA5" w:rsidRDefault="00E95FA5" w:rsidP="00E95FA5">
            <w:pPr>
              <w:jc w:val="right"/>
              <w:rPr>
                <w:sz w:val="14"/>
                <w:szCs w:val="14"/>
              </w:rPr>
            </w:pPr>
            <w:r w:rsidRPr="00E95FA5">
              <w:rPr>
                <w:sz w:val="14"/>
                <w:szCs w:val="14"/>
              </w:rPr>
              <w:t>120 204,54</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3889355" w14:textId="77777777" w:rsidR="00E95FA5" w:rsidRPr="00E95FA5" w:rsidRDefault="00E95FA5" w:rsidP="00E95FA5">
            <w:pPr>
              <w:jc w:val="right"/>
              <w:rPr>
                <w:sz w:val="14"/>
                <w:szCs w:val="14"/>
              </w:rPr>
            </w:pPr>
            <w:r w:rsidRPr="00E95FA5">
              <w:rPr>
                <w:sz w:val="14"/>
                <w:szCs w:val="14"/>
              </w:rPr>
              <w:t>129 240,60</w:t>
            </w:r>
          </w:p>
        </w:tc>
        <w:tc>
          <w:tcPr>
            <w:tcW w:w="469" w:type="pct"/>
            <w:tcBorders>
              <w:top w:val="nil"/>
              <w:left w:val="nil"/>
              <w:bottom w:val="single" w:sz="4" w:space="0" w:color="auto"/>
              <w:right w:val="single" w:sz="4" w:space="0" w:color="auto"/>
            </w:tcBorders>
            <w:shd w:val="clear" w:color="auto" w:fill="auto"/>
            <w:noWrap/>
            <w:vAlign w:val="bottom"/>
            <w:hideMark/>
          </w:tcPr>
          <w:p w14:paraId="6988EBF5" w14:textId="77777777" w:rsidR="00E95FA5" w:rsidRPr="00E95FA5" w:rsidRDefault="00E95FA5" w:rsidP="00E95FA5">
            <w:pPr>
              <w:jc w:val="right"/>
              <w:rPr>
                <w:sz w:val="14"/>
                <w:szCs w:val="14"/>
              </w:rPr>
            </w:pPr>
            <w:r w:rsidRPr="00E95FA5">
              <w:rPr>
                <w:sz w:val="14"/>
                <w:szCs w:val="14"/>
              </w:rPr>
              <w:t>129 240,60</w:t>
            </w:r>
          </w:p>
        </w:tc>
        <w:tc>
          <w:tcPr>
            <w:tcW w:w="245" w:type="pct"/>
            <w:tcBorders>
              <w:top w:val="nil"/>
              <w:left w:val="nil"/>
              <w:bottom w:val="single" w:sz="4" w:space="0" w:color="auto"/>
              <w:right w:val="single" w:sz="4" w:space="0" w:color="auto"/>
            </w:tcBorders>
            <w:shd w:val="clear" w:color="auto" w:fill="auto"/>
            <w:noWrap/>
            <w:vAlign w:val="bottom"/>
            <w:hideMark/>
          </w:tcPr>
          <w:p w14:paraId="44D10C2A"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22CC9242" w14:textId="77777777" w:rsidR="00E95FA5" w:rsidRPr="00E95FA5" w:rsidRDefault="00E95FA5" w:rsidP="00E95FA5">
            <w:pPr>
              <w:jc w:val="right"/>
              <w:rPr>
                <w:sz w:val="14"/>
                <w:szCs w:val="14"/>
              </w:rPr>
            </w:pPr>
            <w:r w:rsidRPr="00E95FA5">
              <w:rPr>
                <w:sz w:val="14"/>
                <w:szCs w:val="14"/>
              </w:rPr>
              <w:t>7,52%</w:t>
            </w:r>
          </w:p>
        </w:tc>
        <w:tc>
          <w:tcPr>
            <w:tcW w:w="355" w:type="pct"/>
            <w:tcBorders>
              <w:top w:val="nil"/>
              <w:left w:val="nil"/>
              <w:bottom w:val="single" w:sz="4" w:space="0" w:color="auto"/>
              <w:right w:val="single" w:sz="8" w:space="0" w:color="auto"/>
            </w:tcBorders>
            <w:shd w:val="clear" w:color="auto" w:fill="auto"/>
            <w:vAlign w:val="bottom"/>
            <w:hideMark/>
          </w:tcPr>
          <w:p w14:paraId="1D13B024" w14:textId="77777777" w:rsidR="00E95FA5" w:rsidRPr="00E95FA5" w:rsidRDefault="00E95FA5" w:rsidP="00E95FA5">
            <w:pPr>
              <w:rPr>
                <w:sz w:val="14"/>
                <w:szCs w:val="14"/>
              </w:rPr>
            </w:pPr>
            <w:r w:rsidRPr="00E95FA5">
              <w:rPr>
                <w:sz w:val="14"/>
                <w:szCs w:val="14"/>
              </w:rPr>
              <w:t> </w:t>
            </w:r>
          </w:p>
        </w:tc>
      </w:tr>
      <w:tr w:rsidR="00E95FA5" w:rsidRPr="00E95FA5" w14:paraId="79EC9852"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4FE60785" w14:textId="77777777" w:rsidR="00E95FA5" w:rsidRPr="00E95FA5" w:rsidRDefault="00E95FA5" w:rsidP="00E95FA5">
            <w:pPr>
              <w:jc w:val="center"/>
              <w:rPr>
                <w:i/>
                <w:iCs/>
                <w:sz w:val="14"/>
                <w:szCs w:val="14"/>
              </w:rPr>
            </w:pPr>
            <w:r w:rsidRPr="00E95FA5">
              <w:rPr>
                <w:i/>
                <w:iCs/>
                <w:sz w:val="14"/>
                <w:szCs w:val="14"/>
              </w:rPr>
              <w:t>2.5.3.</w:t>
            </w:r>
          </w:p>
        </w:tc>
        <w:tc>
          <w:tcPr>
            <w:tcW w:w="797" w:type="pct"/>
            <w:tcBorders>
              <w:top w:val="nil"/>
              <w:left w:val="nil"/>
              <w:bottom w:val="single" w:sz="4" w:space="0" w:color="auto"/>
              <w:right w:val="single" w:sz="4" w:space="0" w:color="auto"/>
            </w:tcBorders>
            <w:shd w:val="clear" w:color="auto" w:fill="auto"/>
            <w:vAlign w:val="bottom"/>
            <w:hideMark/>
          </w:tcPr>
          <w:p w14:paraId="46BB6A9C" w14:textId="77777777" w:rsidR="00E95FA5" w:rsidRPr="00E95FA5" w:rsidRDefault="00E95FA5" w:rsidP="00E95FA5">
            <w:pPr>
              <w:rPr>
                <w:i/>
                <w:iCs/>
                <w:sz w:val="14"/>
                <w:szCs w:val="14"/>
              </w:rPr>
            </w:pPr>
            <w:r w:rsidRPr="00E95FA5">
              <w:rPr>
                <w:i/>
                <w:iCs/>
                <w:sz w:val="14"/>
                <w:szCs w:val="14"/>
              </w:rPr>
              <w:t>Прочие налоги и сборы</w:t>
            </w:r>
          </w:p>
        </w:tc>
        <w:tc>
          <w:tcPr>
            <w:tcW w:w="369" w:type="pct"/>
            <w:tcBorders>
              <w:top w:val="nil"/>
              <w:left w:val="nil"/>
              <w:bottom w:val="single" w:sz="4" w:space="0" w:color="auto"/>
              <w:right w:val="nil"/>
            </w:tcBorders>
            <w:shd w:val="clear" w:color="auto" w:fill="auto"/>
            <w:noWrap/>
            <w:vAlign w:val="center"/>
            <w:hideMark/>
          </w:tcPr>
          <w:p w14:paraId="1EF5AEBA" w14:textId="77777777" w:rsidR="00E95FA5" w:rsidRPr="00E95FA5" w:rsidRDefault="00E95FA5" w:rsidP="00E95FA5">
            <w:pPr>
              <w:jc w:val="center"/>
              <w:rPr>
                <w:i/>
                <w:iCs/>
                <w:sz w:val="14"/>
                <w:szCs w:val="14"/>
              </w:rPr>
            </w:pPr>
            <w:proofErr w:type="spellStart"/>
            <w:r w:rsidRPr="00E95FA5">
              <w:rPr>
                <w:i/>
                <w:iCs/>
                <w:sz w:val="14"/>
                <w:szCs w:val="14"/>
              </w:rPr>
              <w:t>тыс.руб</w:t>
            </w:r>
            <w:proofErr w:type="spellEnd"/>
            <w:r w:rsidRPr="00E95FA5">
              <w:rPr>
                <w:i/>
                <w:i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523CD70F" w14:textId="77777777" w:rsidR="00E95FA5" w:rsidRPr="00E95FA5" w:rsidRDefault="00E95FA5" w:rsidP="00E95FA5">
            <w:pPr>
              <w:jc w:val="right"/>
              <w:rPr>
                <w:sz w:val="14"/>
                <w:szCs w:val="14"/>
              </w:rPr>
            </w:pPr>
            <w:r w:rsidRPr="00E95FA5">
              <w:rPr>
                <w:sz w:val="14"/>
                <w:szCs w:val="14"/>
              </w:rPr>
              <w:t>3 701,62</w:t>
            </w:r>
          </w:p>
        </w:tc>
        <w:tc>
          <w:tcPr>
            <w:tcW w:w="339" w:type="pct"/>
            <w:tcBorders>
              <w:top w:val="nil"/>
              <w:left w:val="nil"/>
              <w:bottom w:val="single" w:sz="4" w:space="0" w:color="auto"/>
              <w:right w:val="single" w:sz="4" w:space="0" w:color="auto"/>
            </w:tcBorders>
            <w:shd w:val="clear" w:color="auto" w:fill="auto"/>
            <w:noWrap/>
            <w:vAlign w:val="bottom"/>
            <w:hideMark/>
          </w:tcPr>
          <w:p w14:paraId="03132ADA" w14:textId="77777777" w:rsidR="00E95FA5" w:rsidRPr="00E95FA5" w:rsidRDefault="00E95FA5" w:rsidP="00E95FA5">
            <w:pPr>
              <w:jc w:val="right"/>
              <w:rPr>
                <w:sz w:val="14"/>
                <w:szCs w:val="14"/>
              </w:rPr>
            </w:pPr>
            <w:r w:rsidRPr="00E95FA5">
              <w:rPr>
                <w:sz w:val="14"/>
                <w:szCs w:val="14"/>
              </w:rPr>
              <w:t>3 862,89</w:t>
            </w:r>
          </w:p>
        </w:tc>
        <w:tc>
          <w:tcPr>
            <w:tcW w:w="366" w:type="pct"/>
            <w:tcBorders>
              <w:top w:val="nil"/>
              <w:left w:val="nil"/>
              <w:bottom w:val="single" w:sz="4" w:space="0" w:color="auto"/>
              <w:right w:val="single" w:sz="4" w:space="0" w:color="auto"/>
            </w:tcBorders>
            <w:shd w:val="clear" w:color="auto" w:fill="auto"/>
            <w:noWrap/>
            <w:vAlign w:val="bottom"/>
            <w:hideMark/>
          </w:tcPr>
          <w:p w14:paraId="115F9CDA" w14:textId="77777777" w:rsidR="00E95FA5" w:rsidRPr="00E95FA5" w:rsidRDefault="00E95FA5" w:rsidP="00E95FA5">
            <w:pPr>
              <w:jc w:val="right"/>
              <w:rPr>
                <w:sz w:val="14"/>
                <w:szCs w:val="14"/>
              </w:rPr>
            </w:pPr>
            <w:r w:rsidRPr="00E95FA5">
              <w:rPr>
                <w:sz w:val="14"/>
                <w:szCs w:val="14"/>
              </w:rPr>
              <w:t>3 862,89</w:t>
            </w:r>
          </w:p>
        </w:tc>
        <w:tc>
          <w:tcPr>
            <w:tcW w:w="339" w:type="pct"/>
            <w:tcBorders>
              <w:top w:val="nil"/>
              <w:left w:val="nil"/>
              <w:bottom w:val="single" w:sz="4" w:space="0" w:color="auto"/>
              <w:right w:val="single" w:sz="4" w:space="0" w:color="auto"/>
            </w:tcBorders>
            <w:shd w:val="clear" w:color="auto" w:fill="auto"/>
            <w:noWrap/>
            <w:vAlign w:val="bottom"/>
            <w:hideMark/>
          </w:tcPr>
          <w:p w14:paraId="1C111EC2" w14:textId="77777777" w:rsidR="00E95FA5" w:rsidRPr="00E95FA5" w:rsidRDefault="00E95FA5" w:rsidP="00E95FA5">
            <w:pPr>
              <w:jc w:val="right"/>
              <w:rPr>
                <w:sz w:val="14"/>
                <w:szCs w:val="14"/>
              </w:rPr>
            </w:pPr>
            <w:r w:rsidRPr="00E95FA5">
              <w:rPr>
                <w:sz w:val="14"/>
                <w:szCs w:val="14"/>
              </w:rPr>
              <w:t>3 862,89</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57D5AE80" w14:textId="77777777" w:rsidR="00E95FA5" w:rsidRPr="00E95FA5" w:rsidRDefault="00E95FA5" w:rsidP="00E95FA5">
            <w:pPr>
              <w:jc w:val="right"/>
              <w:rPr>
                <w:sz w:val="14"/>
                <w:szCs w:val="14"/>
              </w:rPr>
            </w:pPr>
            <w:r w:rsidRPr="00E95FA5">
              <w:rPr>
                <w:sz w:val="14"/>
                <w:szCs w:val="14"/>
              </w:rPr>
              <w:t>3 767,64</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3B943CEA" w14:textId="77777777" w:rsidR="00E95FA5" w:rsidRPr="00E95FA5" w:rsidRDefault="00E95FA5" w:rsidP="00E95FA5">
            <w:pPr>
              <w:jc w:val="right"/>
              <w:rPr>
                <w:sz w:val="14"/>
                <w:szCs w:val="14"/>
              </w:rPr>
            </w:pPr>
            <w:r w:rsidRPr="00E95FA5">
              <w:rPr>
                <w:sz w:val="14"/>
                <w:szCs w:val="14"/>
              </w:rPr>
              <w:t>3 945,77</w:t>
            </w:r>
          </w:p>
        </w:tc>
        <w:tc>
          <w:tcPr>
            <w:tcW w:w="469" w:type="pct"/>
            <w:tcBorders>
              <w:top w:val="nil"/>
              <w:left w:val="nil"/>
              <w:bottom w:val="single" w:sz="4" w:space="0" w:color="auto"/>
              <w:right w:val="single" w:sz="4" w:space="0" w:color="auto"/>
            </w:tcBorders>
            <w:shd w:val="clear" w:color="auto" w:fill="auto"/>
            <w:noWrap/>
            <w:vAlign w:val="bottom"/>
            <w:hideMark/>
          </w:tcPr>
          <w:p w14:paraId="40F1C3BC" w14:textId="77777777" w:rsidR="00E95FA5" w:rsidRPr="00E95FA5" w:rsidRDefault="00E95FA5" w:rsidP="00E95FA5">
            <w:pPr>
              <w:jc w:val="right"/>
              <w:rPr>
                <w:sz w:val="14"/>
                <w:szCs w:val="14"/>
              </w:rPr>
            </w:pPr>
            <w:r w:rsidRPr="00E95FA5">
              <w:rPr>
                <w:sz w:val="14"/>
                <w:szCs w:val="14"/>
              </w:rPr>
              <w:t>3 945,77</w:t>
            </w:r>
          </w:p>
        </w:tc>
        <w:tc>
          <w:tcPr>
            <w:tcW w:w="245" w:type="pct"/>
            <w:tcBorders>
              <w:top w:val="nil"/>
              <w:left w:val="nil"/>
              <w:bottom w:val="single" w:sz="4" w:space="0" w:color="auto"/>
              <w:right w:val="single" w:sz="4" w:space="0" w:color="auto"/>
            </w:tcBorders>
            <w:shd w:val="clear" w:color="auto" w:fill="auto"/>
            <w:noWrap/>
            <w:vAlign w:val="bottom"/>
            <w:hideMark/>
          </w:tcPr>
          <w:p w14:paraId="15EEDE43"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07D17773" w14:textId="77777777" w:rsidR="00E95FA5" w:rsidRPr="00E95FA5" w:rsidRDefault="00E95FA5" w:rsidP="00E95FA5">
            <w:pPr>
              <w:jc w:val="right"/>
              <w:rPr>
                <w:sz w:val="14"/>
                <w:szCs w:val="14"/>
              </w:rPr>
            </w:pPr>
            <w:r w:rsidRPr="00E95FA5">
              <w:rPr>
                <w:sz w:val="14"/>
                <w:szCs w:val="14"/>
              </w:rPr>
              <w:t>4,73%</w:t>
            </w:r>
          </w:p>
        </w:tc>
        <w:tc>
          <w:tcPr>
            <w:tcW w:w="355" w:type="pct"/>
            <w:tcBorders>
              <w:top w:val="nil"/>
              <w:left w:val="nil"/>
              <w:bottom w:val="single" w:sz="4" w:space="0" w:color="auto"/>
              <w:right w:val="single" w:sz="8" w:space="0" w:color="auto"/>
            </w:tcBorders>
            <w:shd w:val="clear" w:color="auto" w:fill="auto"/>
            <w:vAlign w:val="bottom"/>
            <w:hideMark/>
          </w:tcPr>
          <w:p w14:paraId="09E038B8" w14:textId="77777777" w:rsidR="00E95FA5" w:rsidRPr="00E95FA5" w:rsidRDefault="00E95FA5" w:rsidP="00E95FA5">
            <w:pPr>
              <w:rPr>
                <w:sz w:val="14"/>
                <w:szCs w:val="14"/>
              </w:rPr>
            </w:pPr>
            <w:r w:rsidRPr="00E95FA5">
              <w:rPr>
                <w:sz w:val="14"/>
                <w:szCs w:val="14"/>
              </w:rPr>
              <w:t>Т.366 стр.47</w:t>
            </w:r>
          </w:p>
        </w:tc>
      </w:tr>
      <w:tr w:rsidR="00E95FA5" w:rsidRPr="00E95FA5" w14:paraId="07D72E03"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49C8BD0" w14:textId="77777777" w:rsidR="00E95FA5" w:rsidRPr="00E95FA5" w:rsidRDefault="00E95FA5" w:rsidP="00E95FA5">
            <w:pPr>
              <w:jc w:val="center"/>
              <w:rPr>
                <w:sz w:val="14"/>
                <w:szCs w:val="14"/>
              </w:rPr>
            </w:pPr>
            <w:r w:rsidRPr="00E95FA5">
              <w:rPr>
                <w:sz w:val="14"/>
                <w:szCs w:val="14"/>
              </w:rPr>
              <w:t>2.6.</w:t>
            </w:r>
          </w:p>
        </w:tc>
        <w:tc>
          <w:tcPr>
            <w:tcW w:w="797" w:type="pct"/>
            <w:tcBorders>
              <w:top w:val="nil"/>
              <w:left w:val="nil"/>
              <w:bottom w:val="single" w:sz="4" w:space="0" w:color="auto"/>
              <w:right w:val="single" w:sz="4" w:space="0" w:color="auto"/>
            </w:tcBorders>
            <w:shd w:val="clear" w:color="auto" w:fill="auto"/>
            <w:vAlign w:val="bottom"/>
            <w:hideMark/>
          </w:tcPr>
          <w:p w14:paraId="04AC4E28" w14:textId="77777777" w:rsidR="00E95FA5" w:rsidRPr="00E95FA5" w:rsidRDefault="00E95FA5" w:rsidP="00E95FA5">
            <w:pPr>
              <w:rPr>
                <w:sz w:val="14"/>
                <w:szCs w:val="14"/>
              </w:rPr>
            </w:pPr>
            <w:r w:rsidRPr="00E95FA5">
              <w:rPr>
                <w:sz w:val="14"/>
                <w:szCs w:val="14"/>
              </w:rPr>
              <w:t>Отчисления на социальные нужды (ЕСН)</w:t>
            </w:r>
          </w:p>
        </w:tc>
        <w:tc>
          <w:tcPr>
            <w:tcW w:w="369" w:type="pct"/>
            <w:tcBorders>
              <w:top w:val="nil"/>
              <w:left w:val="nil"/>
              <w:bottom w:val="single" w:sz="4" w:space="0" w:color="auto"/>
              <w:right w:val="nil"/>
            </w:tcBorders>
            <w:shd w:val="clear" w:color="auto" w:fill="auto"/>
            <w:noWrap/>
            <w:vAlign w:val="center"/>
            <w:hideMark/>
          </w:tcPr>
          <w:p w14:paraId="613F12B8"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BBE13E8" w14:textId="77777777" w:rsidR="00E95FA5" w:rsidRPr="00E95FA5" w:rsidRDefault="00E95FA5" w:rsidP="00E95FA5">
            <w:pPr>
              <w:jc w:val="right"/>
              <w:rPr>
                <w:sz w:val="14"/>
                <w:szCs w:val="14"/>
              </w:rPr>
            </w:pPr>
            <w:r w:rsidRPr="00E95FA5">
              <w:rPr>
                <w:sz w:val="14"/>
                <w:szCs w:val="14"/>
              </w:rPr>
              <w:t>716 288,64</w:t>
            </w:r>
          </w:p>
        </w:tc>
        <w:tc>
          <w:tcPr>
            <w:tcW w:w="339" w:type="pct"/>
            <w:tcBorders>
              <w:top w:val="nil"/>
              <w:left w:val="nil"/>
              <w:bottom w:val="single" w:sz="4" w:space="0" w:color="auto"/>
              <w:right w:val="single" w:sz="4" w:space="0" w:color="auto"/>
            </w:tcBorders>
            <w:shd w:val="clear" w:color="auto" w:fill="auto"/>
            <w:noWrap/>
            <w:vAlign w:val="bottom"/>
            <w:hideMark/>
          </w:tcPr>
          <w:p w14:paraId="560E76CF" w14:textId="77777777" w:rsidR="00E95FA5" w:rsidRPr="00E95FA5" w:rsidRDefault="00E95FA5" w:rsidP="00E95FA5">
            <w:pPr>
              <w:jc w:val="right"/>
              <w:rPr>
                <w:sz w:val="14"/>
                <w:szCs w:val="14"/>
              </w:rPr>
            </w:pPr>
            <w:r w:rsidRPr="00E95FA5">
              <w:rPr>
                <w:sz w:val="14"/>
                <w:szCs w:val="14"/>
              </w:rPr>
              <w:t>625 575,51</w:t>
            </w:r>
          </w:p>
        </w:tc>
        <w:tc>
          <w:tcPr>
            <w:tcW w:w="366" w:type="pct"/>
            <w:tcBorders>
              <w:top w:val="nil"/>
              <w:left w:val="nil"/>
              <w:bottom w:val="single" w:sz="4" w:space="0" w:color="auto"/>
              <w:right w:val="single" w:sz="4" w:space="0" w:color="auto"/>
            </w:tcBorders>
            <w:shd w:val="clear" w:color="auto" w:fill="auto"/>
            <w:noWrap/>
            <w:vAlign w:val="bottom"/>
            <w:hideMark/>
          </w:tcPr>
          <w:p w14:paraId="03F0C0A4" w14:textId="77777777" w:rsidR="00E95FA5" w:rsidRPr="00E95FA5" w:rsidRDefault="00E95FA5" w:rsidP="00E95FA5">
            <w:pPr>
              <w:jc w:val="right"/>
              <w:rPr>
                <w:sz w:val="14"/>
                <w:szCs w:val="14"/>
              </w:rPr>
            </w:pPr>
            <w:r w:rsidRPr="00E95FA5">
              <w:rPr>
                <w:sz w:val="14"/>
                <w:szCs w:val="14"/>
              </w:rPr>
              <w:t>625 575,51</w:t>
            </w:r>
          </w:p>
        </w:tc>
        <w:tc>
          <w:tcPr>
            <w:tcW w:w="339" w:type="pct"/>
            <w:tcBorders>
              <w:top w:val="nil"/>
              <w:left w:val="nil"/>
              <w:bottom w:val="single" w:sz="4" w:space="0" w:color="auto"/>
              <w:right w:val="single" w:sz="4" w:space="0" w:color="auto"/>
            </w:tcBorders>
            <w:shd w:val="clear" w:color="auto" w:fill="auto"/>
            <w:noWrap/>
            <w:vAlign w:val="bottom"/>
            <w:hideMark/>
          </w:tcPr>
          <w:p w14:paraId="461AF419" w14:textId="77777777" w:rsidR="00E95FA5" w:rsidRPr="00E95FA5" w:rsidRDefault="00E95FA5" w:rsidP="00E95FA5">
            <w:pPr>
              <w:jc w:val="right"/>
              <w:rPr>
                <w:sz w:val="14"/>
                <w:szCs w:val="14"/>
              </w:rPr>
            </w:pPr>
            <w:r w:rsidRPr="00E95FA5">
              <w:rPr>
                <w:sz w:val="14"/>
                <w:szCs w:val="14"/>
              </w:rPr>
              <w:t>625 575,5080</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1313367B" w14:textId="77777777" w:rsidR="00E95FA5" w:rsidRPr="00E95FA5" w:rsidRDefault="00E95FA5" w:rsidP="00E95FA5">
            <w:pPr>
              <w:jc w:val="right"/>
              <w:rPr>
                <w:sz w:val="14"/>
                <w:szCs w:val="14"/>
              </w:rPr>
            </w:pPr>
            <w:r w:rsidRPr="00E95FA5">
              <w:rPr>
                <w:sz w:val="14"/>
                <w:szCs w:val="14"/>
              </w:rPr>
              <w:t>727 255,02</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631DC687" w14:textId="77777777" w:rsidR="00E95FA5" w:rsidRPr="00E95FA5" w:rsidRDefault="00E95FA5" w:rsidP="00E95FA5">
            <w:pPr>
              <w:jc w:val="right"/>
              <w:rPr>
                <w:sz w:val="14"/>
                <w:szCs w:val="14"/>
              </w:rPr>
            </w:pPr>
            <w:r w:rsidRPr="00E95FA5">
              <w:rPr>
                <w:sz w:val="14"/>
                <w:szCs w:val="14"/>
              </w:rPr>
              <w:t>789 372,78</w:t>
            </w:r>
          </w:p>
        </w:tc>
        <w:tc>
          <w:tcPr>
            <w:tcW w:w="469" w:type="pct"/>
            <w:tcBorders>
              <w:top w:val="nil"/>
              <w:left w:val="nil"/>
              <w:bottom w:val="single" w:sz="4" w:space="0" w:color="auto"/>
              <w:right w:val="single" w:sz="4" w:space="0" w:color="auto"/>
            </w:tcBorders>
            <w:shd w:val="clear" w:color="auto" w:fill="auto"/>
            <w:noWrap/>
            <w:vAlign w:val="bottom"/>
            <w:hideMark/>
          </w:tcPr>
          <w:p w14:paraId="08560B94" w14:textId="77777777" w:rsidR="00E95FA5" w:rsidRPr="00E95FA5" w:rsidRDefault="00E95FA5" w:rsidP="00E95FA5">
            <w:pPr>
              <w:jc w:val="right"/>
              <w:rPr>
                <w:sz w:val="14"/>
                <w:szCs w:val="14"/>
              </w:rPr>
            </w:pPr>
            <w:r w:rsidRPr="00E95FA5">
              <w:rPr>
                <w:sz w:val="14"/>
                <w:szCs w:val="14"/>
              </w:rPr>
              <w:t>749 356,30</w:t>
            </w:r>
          </w:p>
        </w:tc>
        <w:tc>
          <w:tcPr>
            <w:tcW w:w="245" w:type="pct"/>
            <w:tcBorders>
              <w:top w:val="nil"/>
              <w:left w:val="nil"/>
              <w:bottom w:val="single" w:sz="4" w:space="0" w:color="auto"/>
              <w:right w:val="single" w:sz="4" w:space="0" w:color="auto"/>
            </w:tcBorders>
            <w:shd w:val="clear" w:color="auto" w:fill="auto"/>
            <w:noWrap/>
            <w:vAlign w:val="bottom"/>
            <w:hideMark/>
          </w:tcPr>
          <w:p w14:paraId="6806DAC5" w14:textId="77777777" w:rsidR="00E95FA5" w:rsidRPr="00E95FA5" w:rsidRDefault="00E95FA5" w:rsidP="00E95FA5">
            <w:pPr>
              <w:jc w:val="right"/>
              <w:rPr>
                <w:sz w:val="14"/>
                <w:szCs w:val="14"/>
              </w:rPr>
            </w:pPr>
            <w:r w:rsidRPr="00E95FA5">
              <w:rPr>
                <w:sz w:val="14"/>
                <w:szCs w:val="14"/>
              </w:rPr>
              <w:t>-40 016,48</w:t>
            </w:r>
          </w:p>
        </w:tc>
        <w:tc>
          <w:tcPr>
            <w:tcW w:w="272" w:type="pct"/>
            <w:tcBorders>
              <w:top w:val="nil"/>
              <w:left w:val="nil"/>
              <w:bottom w:val="single" w:sz="4" w:space="0" w:color="auto"/>
              <w:right w:val="single" w:sz="4" w:space="0" w:color="auto"/>
            </w:tcBorders>
            <w:shd w:val="clear" w:color="auto" w:fill="auto"/>
            <w:noWrap/>
            <w:vAlign w:val="bottom"/>
            <w:hideMark/>
          </w:tcPr>
          <w:p w14:paraId="6A03A5A2" w14:textId="77777777" w:rsidR="00E95FA5" w:rsidRPr="00E95FA5" w:rsidRDefault="00E95FA5" w:rsidP="00E95FA5">
            <w:pPr>
              <w:jc w:val="right"/>
              <w:rPr>
                <w:sz w:val="14"/>
                <w:szCs w:val="14"/>
              </w:rPr>
            </w:pPr>
            <w:r w:rsidRPr="00E95FA5">
              <w:rPr>
                <w:sz w:val="14"/>
                <w:szCs w:val="14"/>
              </w:rPr>
              <w:t>3,04%</w:t>
            </w:r>
          </w:p>
        </w:tc>
        <w:tc>
          <w:tcPr>
            <w:tcW w:w="355" w:type="pct"/>
            <w:tcBorders>
              <w:top w:val="nil"/>
              <w:left w:val="nil"/>
              <w:bottom w:val="single" w:sz="4" w:space="0" w:color="auto"/>
              <w:right w:val="single" w:sz="8" w:space="0" w:color="auto"/>
            </w:tcBorders>
            <w:shd w:val="clear" w:color="auto" w:fill="auto"/>
            <w:vAlign w:val="bottom"/>
            <w:hideMark/>
          </w:tcPr>
          <w:p w14:paraId="28F63189" w14:textId="77777777" w:rsidR="00E95FA5" w:rsidRPr="00E95FA5" w:rsidRDefault="00E95FA5" w:rsidP="00E95FA5">
            <w:pPr>
              <w:rPr>
                <w:sz w:val="14"/>
                <w:szCs w:val="14"/>
              </w:rPr>
            </w:pPr>
            <w:r w:rsidRPr="00E95FA5">
              <w:rPr>
                <w:sz w:val="14"/>
                <w:szCs w:val="14"/>
              </w:rPr>
              <w:t> </w:t>
            </w:r>
          </w:p>
        </w:tc>
      </w:tr>
      <w:tr w:rsidR="00E95FA5" w:rsidRPr="00E95FA5" w14:paraId="4F41183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50CE960" w14:textId="77777777" w:rsidR="00E95FA5" w:rsidRPr="00E95FA5" w:rsidRDefault="00E95FA5" w:rsidP="00E95FA5">
            <w:pPr>
              <w:jc w:val="center"/>
              <w:rPr>
                <w:sz w:val="14"/>
                <w:szCs w:val="14"/>
              </w:rPr>
            </w:pPr>
            <w:r w:rsidRPr="00E95FA5">
              <w:rPr>
                <w:sz w:val="14"/>
                <w:szCs w:val="14"/>
              </w:rPr>
              <w:t>2.7.</w:t>
            </w:r>
          </w:p>
        </w:tc>
        <w:tc>
          <w:tcPr>
            <w:tcW w:w="797" w:type="pct"/>
            <w:tcBorders>
              <w:top w:val="nil"/>
              <w:left w:val="nil"/>
              <w:bottom w:val="single" w:sz="4" w:space="0" w:color="auto"/>
              <w:right w:val="single" w:sz="4" w:space="0" w:color="auto"/>
            </w:tcBorders>
            <w:shd w:val="clear" w:color="auto" w:fill="auto"/>
            <w:vAlign w:val="bottom"/>
            <w:hideMark/>
          </w:tcPr>
          <w:p w14:paraId="3B62023C" w14:textId="77777777" w:rsidR="00E95FA5" w:rsidRPr="00E95FA5" w:rsidRDefault="00E95FA5" w:rsidP="00E95FA5">
            <w:pPr>
              <w:rPr>
                <w:sz w:val="14"/>
                <w:szCs w:val="14"/>
              </w:rPr>
            </w:pPr>
            <w:r w:rsidRPr="00E95FA5">
              <w:rPr>
                <w:sz w:val="14"/>
                <w:szCs w:val="14"/>
              </w:rPr>
              <w:t xml:space="preserve">Прочие неподконтрольные расходы </w:t>
            </w:r>
          </w:p>
        </w:tc>
        <w:tc>
          <w:tcPr>
            <w:tcW w:w="369" w:type="pct"/>
            <w:tcBorders>
              <w:top w:val="nil"/>
              <w:left w:val="nil"/>
              <w:bottom w:val="single" w:sz="4" w:space="0" w:color="auto"/>
              <w:right w:val="nil"/>
            </w:tcBorders>
            <w:shd w:val="clear" w:color="auto" w:fill="auto"/>
            <w:noWrap/>
            <w:vAlign w:val="center"/>
            <w:hideMark/>
          </w:tcPr>
          <w:p w14:paraId="39FC8307"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273B651B" w14:textId="77777777" w:rsidR="00E95FA5" w:rsidRPr="00E95FA5" w:rsidRDefault="00E95FA5" w:rsidP="00E95FA5">
            <w:pPr>
              <w:jc w:val="right"/>
              <w:rPr>
                <w:sz w:val="14"/>
                <w:szCs w:val="14"/>
              </w:rPr>
            </w:pPr>
            <w:r w:rsidRPr="00E95FA5">
              <w:rPr>
                <w:sz w:val="14"/>
                <w:szCs w:val="14"/>
              </w:rPr>
              <w:t>1 717,67</w:t>
            </w:r>
          </w:p>
        </w:tc>
        <w:tc>
          <w:tcPr>
            <w:tcW w:w="339" w:type="pct"/>
            <w:tcBorders>
              <w:top w:val="nil"/>
              <w:left w:val="nil"/>
              <w:bottom w:val="single" w:sz="4" w:space="0" w:color="auto"/>
              <w:right w:val="single" w:sz="4" w:space="0" w:color="auto"/>
            </w:tcBorders>
            <w:shd w:val="clear" w:color="auto" w:fill="auto"/>
            <w:noWrap/>
            <w:vAlign w:val="bottom"/>
            <w:hideMark/>
          </w:tcPr>
          <w:p w14:paraId="2CA2942D" w14:textId="77777777" w:rsidR="00E95FA5" w:rsidRPr="00E95FA5" w:rsidRDefault="00E95FA5" w:rsidP="00E95FA5">
            <w:pPr>
              <w:jc w:val="right"/>
              <w:rPr>
                <w:sz w:val="14"/>
                <w:szCs w:val="14"/>
              </w:rPr>
            </w:pPr>
            <w:r w:rsidRPr="00E95FA5">
              <w:rPr>
                <w:sz w:val="14"/>
                <w:szCs w:val="14"/>
              </w:rPr>
              <w:t>109 171,90</w:t>
            </w:r>
          </w:p>
        </w:tc>
        <w:tc>
          <w:tcPr>
            <w:tcW w:w="366" w:type="pct"/>
            <w:tcBorders>
              <w:top w:val="nil"/>
              <w:left w:val="nil"/>
              <w:bottom w:val="single" w:sz="4" w:space="0" w:color="auto"/>
              <w:right w:val="single" w:sz="4" w:space="0" w:color="auto"/>
            </w:tcBorders>
            <w:shd w:val="clear" w:color="auto" w:fill="auto"/>
            <w:noWrap/>
            <w:vAlign w:val="bottom"/>
            <w:hideMark/>
          </w:tcPr>
          <w:p w14:paraId="741B543E" w14:textId="77777777" w:rsidR="00E95FA5" w:rsidRPr="00E95FA5" w:rsidRDefault="00E95FA5" w:rsidP="00E95FA5">
            <w:pPr>
              <w:jc w:val="right"/>
              <w:rPr>
                <w:sz w:val="14"/>
                <w:szCs w:val="14"/>
              </w:rPr>
            </w:pPr>
            <w:r w:rsidRPr="00E95FA5">
              <w:rPr>
                <w:sz w:val="14"/>
                <w:szCs w:val="14"/>
              </w:rPr>
              <w:t>91 187,43</w:t>
            </w:r>
          </w:p>
        </w:tc>
        <w:tc>
          <w:tcPr>
            <w:tcW w:w="339" w:type="pct"/>
            <w:tcBorders>
              <w:top w:val="nil"/>
              <w:left w:val="nil"/>
              <w:bottom w:val="single" w:sz="4" w:space="0" w:color="auto"/>
              <w:right w:val="single" w:sz="4" w:space="0" w:color="auto"/>
            </w:tcBorders>
            <w:shd w:val="clear" w:color="auto" w:fill="auto"/>
            <w:noWrap/>
            <w:vAlign w:val="bottom"/>
            <w:hideMark/>
          </w:tcPr>
          <w:p w14:paraId="577BBCD1" w14:textId="77777777" w:rsidR="00E95FA5" w:rsidRPr="00E95FA5" w:rsidRDefault="00E95FA5" w:rsidP="00E95FA5">
            <w:pPr>
              <w:jc w:val="right"/>
              <w:rPr>
                <w:sz w:val="14"/>
                <w:szCs w:val="14"/>
              </w:rPr>
            </w:pPr>
            <w:r w:rsidRPr="00E95FA5">
              <w:rPr>
                <w:sz w:val="14"/>
                <w:szCs w:val="14"/>
              </w:rPr>
              <w:t>91 187,43</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41078627" w14:textId="77777777" w:rsidR="00E95FA5" w:rsidRPr="00E95FA5" w:rsidRDefault="00E95FA5" w:rsidP="00E95FA5">
            <w:pPr>
              <w:jc w:val="right"/>
              <w:rPr>
                <w:sz w:val="14"/>
                <w:szCs w:val="14"/>
              </w:rPr>
            </w:pPr>
            <w:r w:rsidRPr="00E95FA5">
              <w:rPr>
                <w:sz w:val="14"/>
                <w:szCs w:val="14"/>
              </w:rPr>
              <w:t>1 791,53</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8B2530B" w14:textId="77777777" w:rsidR="00E95FA5" w:rsidRPr="00E95FA5" w:rsidRDefault="00E95FA5" w:rsidP="00E95FA5">
            <w:pPr>
              <w:jc w:val="right"/>
              <w:rPr>
                <w:sz w:val="14"/>
                <w:szCs w:val="14"/>
              </w:rPr>
            </w:pPr>
            <w:r w:rsidRPr="00E95FA5">
              <w:rPr>
                <w:sz w:val="14"/>
                <w:szCs w:val="14"/>
              </w:rPr>
              <w:t>1 847,90</w:t>
            </w:r>
          </w:p>
        </w:tc>
        <w:tc>
          <w:tcPr>
            <w:tcW w:w="469" w:type="pct"/>
            <w:tcBorders>
              <w:top w:val="nil"/>
              <w:left w:val="nil"/>
              <w:bottom w:val="single" w:sz="4" w:space="0" w:color="auto"/>
              <w:right w:val="single" w:sz="4" w:space="0" w:color="auto"/>
            </w:tcBorders>
            <w:shd w:val="clear" w:color="auto" w:fill="auto"/>
            <w:noWrap/>
            <w:vAlign w:val="bottom"/>
            <w:hideMark/>
          </w:tcPr>
          <w:p w14:paraId="4C28B4C5" w14:textId="77777777" w:rsidR="00E95FA5" w:rsidRPr="00E95FA5" w:rsidRDefault="00E95FA5" w:rsidP="00E95FA5">
            <w:pPr>
              <w:jc w:val="right"/>
              <w:rPr>
                <w:sz w:val="14"/>
                <w:szCs w:val="14"/>
              </w:rPr>
            </w:pPr>
            <w:r w:rsidRPr="00E95FA5">
              <w:rPr>
                <w:sz w:val="14"/>
                <w:szCs w:val="14"/>
              </w:rPr>
              <w:t>1 847,90</w:t>
            </w:r>
          </w:p>
        </w:tc>
        <w:tc>
          <w:tcPr>
            <w:tcW w:w="245" w:type="pct"/>
            <w:tcBorders>
              <w:top w:val="nil"/>
              <w:left w:val="nil"/>
              <w:bottom w:val="single" w:sz="4" w:space="0" w:color="auto"/>
              <w:right w:val="single" w:sz="4" w:space="0" w:color="auto"/>
            </w:tcBorders>
            <w:shd w:val="clear" w:color="auto" w:fill="auto"/>
            <w:noWrap/>
            <w:vAlign w:val="bottom"/>
            <w:hideMark/>
          </w:tcPr>
          <w:p w14:paraId="50ABD95C"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6BBE788F" w14:textId="77777777" w:rsidR="00E95FA5" w:rsidRPr="00E95FA5" w:rsidRDefault="00E95FA5" w:rsidP="00E95FA5">
            <w:pPr>
              <w:jc w:val="right"/>
              <w:rPr>
                <w:sz w:val="14"/>
                <w:szCs w:val="14"/>
              </w:rPr>
            </w:pPr>
            <w:r w:rsidRPr="00E95FA5">
              <w:rPr>
                <w:sz w:val="14"/>
                <w:szCs w:val="14"/>
              </w:rPr>
              <w:t>3,15%</w:t>
            </w:r>
          </w:p>
        </w:tc>
        <w:tc>
          <w:tcPr>
            <w:tcW w:w="355" w:type="pct"/>
            <w:tcBorders>
              <w:top w:val="nil"/>
              <w:left w:val="nil"/>
              <w:bottom w:val="single" w:sz="4" w:space="0" w:color="auto"/>
              <w:right w:val="single" w:sz="8" w:space="0" w:color="auto"/>
            </w:tcBorders>
            <w:shd w:val="clear" w:color="auto" w:fill="auto"/>
            <w:vAlign w:val="bottom"/>
            <w:hideMark/>
          </w:tcPr>
          <w:p w14:paraId="0523F380" w14:textId="77777777" w:rsidR="00E95FA5" w:rsidRPr="00E95FA5" w:rsidRDefault="00E95FA5" w:rsidP="00E95FA5">
            <w:pPr>
              <w:rPr>
                <w:sz w:val="14"/>
                <w:szCs w:val="14"/>
              </w:rPr>
            </w:pPr>
            <w:r w:rsidRPr="00E95FA5">
              <w:rPr>
                <w:sz w:val="14"/>
                <w:szCs w:val="14"/>
              </w:rPr>
              <w:t> </w:t>
            </w:r>
          </w:p>
        </w:tc>
      </w:tr>
      <w:tr w:rsidR="00E95FA5" w:rsidRPr="00E95FA5" w14:paraId="2A526978"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0F49ED77" w14:textId="77777777" w:rsidR="00E95FA5" w:rsidRPr="00E95FA5" w:rsidRDefault="00E95FA5" w:rsidP="00E95FA5">
            <w:pPr>
              <w:jc w:val="center"/>
              <w:rPr>
                <w:sz w:val="14"/>
                <w:szCs w:val="14"/>
              </w:rPr>
            </w:pPr>
            <w:r w:rsidRPr="00E95FA5">
              <w:rPr>
                <w:sz w:val="14"/>
                <w:szCs w:val="14"/>
              </w:rPr>
              <w:t>2.8.</w:t>
            </w:r>
          </w:p>
        </w:tc>
        <w:tc>
          <w:tcPr>
            <w:tcW w:w="797" w:type="pct"/>
            <w:tcBorders>
              <w:top w:val="nil"/>
              <w:left w:val="nil"/>
              <w:bottom w:val="single" w:sz="4" w:space="0" w:color="auto"/>
              <w:right w:val="single" w:sz="4" w:space="0" w:color="auto"/>
            </w:tcBorders>
            <w:shd w:val="clear" w:color="auto" w:fill="auto"/>
            <w:vAlign w:val="bottom"/>
            <w:hideMark/>
          </w:tcPr>
          <w:p w14:paraId="2227A3A8" w14:textId="77777777" w:rsidR="00E95FA5" w:rsidRPr="00E95FA5" w:rsidRDefault="00E95FA5" w:rsidP="00E95FA5">
            <w:pPr>
              <w:rPr>
                <w:sz w:val="14"/>
                <w:szCs w:val="14"/>
              </w:rPr>
            </w:pPr>
            <w:r w:rsidRPr="00E95FA5">
              <w:rPr>
                <w:sz w:val="14"/>
                <w:szCs w:val="14"/>
              </w:rPr>
              <w:t>Налог на прибыль</w:t>
            </w:r>
          </w:p>
        </w:tc>
        <w:tc>
          <w:tcPr>
            <w:tcW w:w="369" w:type="pct"/>
            <w:tcBorders>
              <w:top w:val="nil"/>
              <w:left w:val="nil"/>
              <w:bottom w:val="single" w:sz="4" w:space="0" w:color="auto"/>
              <w:right w:val="nil"/>
            </w:tcBorders>
            <w:shd w:val="clear" w:color="auto" w:fill="auto"/>
            <w:noWrap/>
            <w:vAlign w:val="center"/>
            <w:hideMark/>
          </w:tcPr>
          <w:p w14:paraId="65BE2B10"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B86E625" w14:textId="77777777" w:rsidR="00E95FA5" w:rsidRPr="00E95FA5" w:rsidRDefault="00E95FA5" w:rsidP="00E95FA5">
            <w:pPr>
              <w:jc w:val="right"/>
              <w:rPr>
                <w:sz w:val="14"/>
                <w:szCs w:val="14"/>
              </w:rPr>
            </w:pPr>
            <w:r w:rsidRPr="00E95FA5">
              <w:rPr>
                <w:sz w:val="14"/>
                <w:szCs w:val="14"/>
              </w:rPr>
              <w:t>123 985,00</w:t>
            </w:r>
          </w:p>
        </w:tc>
        <w:tc>
          <w:tcPr>
            <w:tcW w:w="339" w:type="pct"/>
            <w:tcBorders>
              <w:top w:val="nil"/>
              <w:left w:val="nil"/>
              <w:bottom w:val="single" w:sz="4" w:space="0" w:color="auto"/>
              <w:right w:val="single" w:sz="4" w:space="0" w:color="auto"/>
            </w:tcBorders>
            <w:shd w:val="clear" w:color="auto" w:fill="auto"/>
            <w:noWrap/>
            <w:vAlign w:val="bottom"/>
            <w:hideMark/>
          </w:tcPr>
          <w:p w14:paraId="1137F169" w14:textId="77777777" w:rsidR="00E95FA5" w:rsidRPr="00E95FA5" w:rsidRDefault="00E95FA5" w:rsidP="00E95FA5">
            <w:pPr>
              <w:jc w:val="right"/>
              <w:rPr>
                <w:sz w:val="14"/>
                <w:szCs w:val="14"/>
              </w:rPr>
            </w:pPr>
            <w:r w:rsidRPr="00E95FA5">
              <w:rPr>
                <w:sz w:val="14"/>
                <w:szCs w:val="14"/>
              </w:rPr>
              <w:t>92 304,47</w:t>
            </w:r>
          </w:p>
        </w:tc>
        <w:tc>
          <w:tcPr>
            <w:tcW w:w="366" w:type="pct"/>
            <w:tcBorders>
              <w:top w:val="nil"/>
              <w:left w:val="nil"/>
              <w:bottom w:val="single" w:sz="4" w:space="0" w:color="auto"/>
              <w:right w:val="single" w:sz="4" w:space="0" w:color="auto"/>
            </w:tcBorders>
            <w:shd w:val="clear" w:color="auto" w:fill="auto"/>
            <w:noWrap/>
            <w:vAlign w:val="bottom"/>
            <w:hideMark/>
          </w:tcPr>
          <w:p w14:paraId="2A350610" w14:textId="77777777" w:rsidR="00E95FA5" w:rsidRPr="00E95FA5" w:rsidRDefault="00E95FA5" w:rsidP="00E95FA5">
            <w:pPr>
              <w:jc w:val="right"/>
              <w:rPr>
                <w:sz w:val="14"/>
                <w:szCs w:val="14"/>
              </w:rPr>
            </w:pPr>
            <w:r w:rsidRPr="00E95FA5">
              <w:rPr>
                <w:sz w:val="14"/>
                <w:szCs w:val="14"/>
              </w:rPr>
              <w:t>92 304,47</w:t>
            </w:r>
          </w:p>
        </w:tc>
        <w:tc>
          <w:tcPr>
            <w:tcW w:w="339" w:type="pct"/>
            <w:tcBorders>
              <w:top w:val="nil"/>
              <w:left w:val="nil"/>
              <w:bottom w:val="single" w:sz="4" w:space="0" w:color="auto"/>
              <w:right w:val="single" w:sz="4" w:space="0" w:color="auto"/>
            </w:tcBorders>
            <w:shd w:val="clear" w:color="auto" w:fill="auto"/>
            <w:noWrap/>
            <w:vAlign w:val="bottom"/>
            <w:hideMark/>
          </w:tcPr>
          <w:p w14:paraId="4F366123" w14:textId="77777777" w:rsidR="00E95FA5" w:rsidRPr="00E95FA5" w:rsidRDefault="00E95FA5" w:rsidP="00E95FA5">
            <w:pPr>
              <w:jc w:val="right"/>
              <w:rPr>
                <w:sz w:val="14"/>
                <w:szCs w:val="14"/>
              </w:rPr>
            </w:pPr>
            <w:r w:rsidRPr="00E95FA5">
              <w:rPr>
                <w:sz w:val="14"/>
                <w:szCs w:val="14"/>
              </w:rPr>
              <w:t>92 304,47</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43966EF" w14:textId="77777777" w:rsidR="00E95FA5" w:rsidRPr="00E95FA5" w:rsidRDefault="00E95FA5" w:rsidP="00E95FA5">
            <w:pPr>
              <w:jc w:val="right"/>
              <w:rPr>
                <w:sz w:val="14"/>
                <w:szCs w:val="14"/>
              </w:rPr>
            </w:pPr>
            <w:r w:rsidRPr="00E95FA5">
              <w:rPr>
                <w:sz w:val="14"/>
                <w:szCs w:val="14"/>
              </w:rPr>
              <w:t>0,00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92EDC41" w14:textId="77777777" w:rsidR="00E95FA5" w:rsidRPr="00E95FA5" w:rsidRDefault="00E95FA5" w:rsidP="00E95FA5">
            <w:pPr>
              <w:jc w:val="right"/>
              <w:rPr>
                <w:sz w:val="14"/>
                <w:szCs w:val="14"/>
              </w:rPr>
            </w:pPr>
            <w:r w:rsidRPr="00E95FA5">
              <w:rPr>
                <w:sz w:val="14"/>
                <w:szCs w:val="14"/>
              </w:rPr>
              <w:t>92 304,47</w:t>
            </w:r>
          </w:p>
        </w:tc>
        <w:tc>
          <w:tcPr>
            <w:tcW w:w="469" w:type="pct"/>
            <w:tcBorders>
              <w:top w:val="nil"/>
              <w:left w:val="nil"/>
              <w:bottom w:val="single" w:sz="4" w:space="0" w:color="auto"/>
              <w:right w:val="single" w:sz="4" w:space="0" w:color="auto"/>
            </w:tcBorders>
            <w:shd w:val="clear" w:color="auto" w:fill="auto"/>
            <w:noWrap/>
            <w:vAlign w:val="bottom"/>
            <w:hideMark/>
          </w:tcPr>
          <w:p w14:paraId="75C48626" w14:textId="77777777" w:rsidR="00E95FA5" w:rsidRPr="00E95FA5" w:rsidRDefault="00E95FA5" w:rsidP="00E95FA5">
            <w:pPr>
              <w:jc w:val="right"/>
              <w:rPr>
                <w:sz w:val="14"/>
                <w:szCs w:val="14"/>
              </w:rPr>
            </w:pPr>
            <w:r w:rsidRPr="00E95FA5">
              <w:rPr>
                <w:sz w:val="14"/>
                <w:szCs w:val="14"/>
              </w:rPr>
              <w:t>92 304,47</w:t>
            </w:r>
          </w:p>
        </w:tc>
        <w:tc>
          <w:tcPr>
            <w:tcW w:w="245" w:type="pct"/>
            <w:tcBorders>
              <w:top w:val="nil"/>
              <w:left w:val="nil"/>
              <w:bottom w:val="single" w:sz="4" w:space="0" w:color="auto"/>
              <w:right w:val="single" w:sz="4" w:space="0" w:color="auto"/>
            </w:tcBorders>
            <w:shd w:val="clear" w:color="auto" w:fill="auto"/>
            <w:noWrap/>
            <w:vAlign w:val="bottom"/>
            <w:hideMark/>
          </w:tcPr>
          <w:p w14:paraId="0F5B4629"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3B9F4B2B" w14:textId="77777777" w:rsidR="00E95FA5" w:rsidRPr="00E95FA5" w:rsidRDefault="00E95FA5" w:rsidP="00E95FA5">
            <w:pPr>
              <w:jc w:val="center"/>
              <w:rPr>
                <w:sz w:val="14"/>
                <w:szCs w:val="14"/>
              </w:rPr>
            </w:pPr>
            <w:r w:rsidRPr="00E95FA5">
              <w:rPr>
                <w:sz w:val="14"/>
                <w:szCs w:val="14"/>
              </w:rPr>
              <w:t>#ДЕЛ/0!</w:t>
            </w:r>
          </w:p>
        </w:tc>
        <w:tc>
          <w:tcPr>
            <w:tcW w:w="355" w:type="pct"/>
            <w:tcBorders>
              <w:top w:val="nil"/>
              <w:left w:val="nil"/>
              <w:bottom w:val="single" w:sz="4" w:space="0" w:color="auto"/>
              <w:right w:val="single" w:sz="8" w:space="0" w:color="auto"/>
            </w:tcBorders>
            <w:shd w:val="clear" w:color="auto" w:fill="auto"/>
            <w:vAlign w:val="bottom"/>
            <w:hideMark/>
          </w:tcPr>
          <w:p w14:paraId="691373E8" w14:textId="77777777" w:rsidR="00E95FA5" w:rsidRPr="00E95FA5" w:rsidRDefault="00E95FA5" w:rsidP="00E95FA5">
            <w:pPr>
              <w:rPr>
                <w:sz w:val="14"/>
                <w:szCs w:val="14"/>
              </w:rPr>
            </w:pPr>
            <w:r w:rsidRPr="00E95FA5">
              <w:rPr>
                <w:sz w:val="14"/>
                <w:szCs w:val="14"/>
              </w:rPr>
              <w:t> </w:t>
            </w:r>
          </w:p>
        </w:tc>
      </w:tr>
      <w:tr w:rsidR="00E95FA5" w:rsidRPr="00E95FA5" w14:paraId="03EB063F"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36A4E06F" w14:textId="77777777" w:rsidR="00E95FA5" w:rsidRPr="00E95FA5" w:rsidRDefault="00E95FA5" w:rsidP="00E95FA5">
            <w:pPr>
              <w:jc w:val="center"/>
              <w:rPr>
                <w:sz w:val="14"/>
                <w:szCs w:val="14"/>
              </w:rPr>
            </w:pPr>
            <w:r w:rsidRPr="00E95FA5">
              <w:rPr>
                <w:sz w:val="14"/>
                <w:szCs w:val="14"/>
              </w:rPr>
              <w:t>2.9.</w:t>
            </w:r>
          </w:p>
        </w:tc>
        <w:tc>
          <w:tcPr>
            <w:tcW w:w="797" w:type="pct"/>
            <w:tcBorders>
              <w:top w:val="nil"/>
              <w:left w:val="nil"/>
              <w:bottom w:val="single" w:sz="4" w:space="0" w:color="auto"/>
              <w:right w:val="single" w:sz="4" w:space="0" w:color="auto"/>
            </w:tcBorders>
            <w:shd w:val="clear" w:color="auto" w:fill="auto"/>
            <w:vAlign w:val="bottom"/>
            <w:hideMark/>
          </w:tcPr>
          <w:p w14:paraId="6E42D2DF" w14:textId="77777777" w:rsidR="00E95FA5" w:rsidRPr="00E95FA5" w:rsidRDefault="00E95FA5" w:rsidP="00E95FA5">
            <w:pPr>
              <w:rPr>
                <w:sz w:val="14"/>
                <w:szCs w:val="14"/>
              </w:rPr>
            </w:pPr>
            <w:r w:rsidRPr="00E95FA5">
              <w:rPr>
                <w:sz w:val="14"/>
                <w:szCs w:val="14"/>
              </w:rPr>
              <w:t>Выпадающие доходы по п.87 Основ ценообразования</w:t>
            </w:r>
          </w:p>
        </w:tc>
        <w:tc>
          <w:tcPr>
            <w:tcW w:w="369" w:type="pct"/>
            <w:tcBorders>
              <w:top w:val="nil"/>
              <w:left w:val="nil"/>
              <w:bottom w:val="single" w:sz="4" w:space="0" w:color="auto"/>
              <w:right w:val="nil"/>
            </w:tcBorders>
            <w:shd w:val="clear" w:color="auto" w:fill="auto"/>
            <w:noWrap/>
            <w:vAlign w:val="center"/>
            <w:hideMark/>
          </w:tcPr>
          <w:p w14:paraId="14A098F8"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7019218E" w14:textId="77777777" w:rsidR="00E95FA5" w:rsidRPr="00E95FA5" w:rsidRDefault="00E95FA5" w:rsidP="00E95FA5">
            <w:pPr>
              <w:jc w:val="right"/>
              <w:rPr>
                <w:sz w:val="14"/>
                <w:szCs w:val="14"/>
              </w:rPr>
            </w:pPr>
            <w:r w:rsidRPr="00E95FA5">
              <w:rPr>
                <w:sz w:val="14"/>
                <w:szCs w:val="14"/>
              </w:rPr>
              <w:t>440 554,22</w:t>
            </w:r>
          </w:p>
        </w:tc>
        <w:tc>
          <w:tcPr>
            <w:tcW w:w="339" w:type="pct"/>
            <w:tcBorders>
              <w:top w:val="nil"/>
              <w:left w:val="nil"/>
              <w:bottom w:val="single" w:sz="4" w:space="0" w:color="auto"/>
              <w:right w:val="single" w:sz="4" w:space="0" w:color="auto"/>
            </w:tcBorders>
            <w:shd w:val="clear" w:color="auto" w:fill="auto"/>
            <w:noWrap/>
            <w:vAlign w:val="bottom"/>
            <w:hideMark/>
          </w:tcPr>
          <w:p w14:paraId="0F293F06" w14:textId="77777777" w:rsidR="00E95FA5" w:rsidRPr="00E95FA5" w:rsidRDefault="00E95FA5" w:rsidP="00E95FA5">
            <w:pPr>
              <w:jc w:val="right"/>
              <w:rPr>
                <w:sz w:val="14"/>
                <w:szCs w:val="14"/>
              </w:rPr>
            </w:pPr>
            <w:r w:rsidRPr="00E95FA5">
              <w:rPr>
                <w:sz w:val="14"/>
                <w:szCs w:val="14"/>
              </w:rPr>
              <w:t>684 032,52</w:t>
            </w:r>
          </w:p>
        </w:tc>
        <w:tc>
          <w:tcPr>
            <w:tcW w:w="366" w:type="pct"/>
            <w:tcBorders>
              <w:top w:val="nil"/>
              <w:left w:val="nil"/>
              <w:bottom w:val="single" w:sz="4" w:space="0" w:color="auto"/>
              <w:right w:val="single" w:sz="4" w:space="0" w:color="auto"/>
            </w:tcBorders>
            <w:shd w:val="clear" w:color="auto" w:fill="auto"/>
            <w:noWrap/>
            <w:vAlign w:val="bottom"/>
            <w:hideMark/>
          </w:tcPr>
          <w:p w14:paraId="3C63752A" w14:textId="77777777" w:rsidR="00E95FA5" w:rsidRPr="00E95FA5" w:rsidRDefault="00E95FA5" w:rsidP="00E95FA5">
            <w:pPr>
              <w:jc w:val="right"/>
              <w:rPr>
                <w:sz w:val="14"/>
                <w:szCs w:val="14"/>
              </w:rPr>
            </w:pPr>
            <w:r w:rsidRPr="00E95FA5">
              <w:rPr>
                <w:sz w:val="14"/>
                <w:szCs w:val="14"/>
              </w:rPr>
              <w:t>684 032,52</w:t>
            </w:r>
          </w:p>
        </w:tc>
        <w:tc>
          <w:tcPr>
            <w:tcW w:w="339" w:type="pct"/>
            <w:tcBorders>
              <w:top w:val="nil"/>
              <w:left w:val="nil"/>
              <w:bottom w:val="single" w:sz="4" w:space="0" w:color="auto"/>
              <w:right w:val="single" w:sz="4" w:space="0" w:color="auto"/>
            </w:tcBorders>
            <w:shd w:val="clear" w:color="auto" w:fill="auto"/>
            <w:noWrap/>
            <w:vAlign w:val="bottom"/>
            <w:hideMark/>
          </w:tcPr>
          <w:p w14:paraId="4E9297A3" w14:textId="77777777" w:rsidR="00E95FA5" w:rsidRPr="00E95FA5" w:rsidRDefault="00E95FA5" w:rsidP="00E95FA5">
            <w:pPr>
              <w:jc w:val="right"/>
              <w:rPr>
                <w:sz w:val="14"/>
                <w:szCs w:val="14"/>
              </w:rPr>
            </w:pPr>
            <w:r w:rsidRPr="00E95FA5">
              <w:rPr>
                <w:sz w:val="14"/>
                <w:szCs w:val="14"/>
              </w:rPr>
              <w:t>684 032,52</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68D017B6" w14:textId="77777777" w:rsidR="00E95FA5" w:rsidRPr="00E95FA5" w:rsidRDefault="00E95FA5" w:rsidP="00E95FA5">
            <w:pPr>
              <w:jc w:val="right"/>
              <w:rPr>
                <w:sz w:val="14"/>
                <w:szCs w:val="14"/>
              </w:rPr>
            </w:pPr>
            <w:r w:rsidRPr="00E95FA5">
              <w:rPr>
                <w:sz w:val="14"/>
                <w:szCs w:val="14"/>
              </w:rPr>
              <w:t>490 046,65</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22A969C" w14:textId="77777777" w:rsidR="00E95FA5" w:rsidRPr="00E95FA5" w:rsidRDefault="00E95FA5" w:rsidP="00E95FA5">
            <w:pPr>
              <w:jc w:val="right"/>
              <w:rPr>
                <w:sz w:val="14"/>
                <w:szCs w:val="14"/>
              </w:rPr>
            </w:pPr>
            <w:r w:rsidRPr="00E95FA5">
              <w:rPr>
                <w:sz w:val="14"/>
                <w:szCs w:val="14"/>
              </w:rPr>
              <w:t>1 072 834,27</w:t>
            </w:r>
          </w:p>
        </w:tc>
        <w:tc>
          <w:tcPr>
            <w:tcW w:w="469" w:type="pct"/>
            <w:tcBorders>
              <w:top w:val="nil"/>
              <w:left w:val="nil"/>
              <w:bottom w:val="single" w:sz="4" w:space="0" w:color="auto"/>
              <w:right w:val="single" w:sz="4" w:space="0" w:color="auto"/>
            </w:tcBorders>
            <w:shd w:val="clear" w:color="auto" w:fill="auto"/>
            <w:noWrap/>
            <w:vAlign w:val="bottom"/>
            <w:hideMark/>
          </w:tcPr>
          <w:p w14:paraId="06E08AF5" w14:textId="77777777" w:rsidR="00E95FA5" w:rsidRPr="00E95FA5" w:rsidRDefault="00E95FA5" w:rsidP="00E95FA5">
            <w:pPr>
              <w:jc w:val="right"/>
              <w:rPr>
                <w:sz w:val="14"/>
                <w:szCs w:val="14"/>
              </w:rPr>
            </w:pPr>
            <w:r w:rsidRPr="00E95FA5">
              <w:rPr>
                <w:sz w:val="14"/>
                <w:szCs w:val="14"/>
              </w:rPr>
              <w:t>614 549,12</w:t>
            </w:r>
          </w:p>
        </w:tc>
        <w:tc>
          <w:tcPr>
            <w:tcW w:w="245" w:type="pct"/>
            <w:tcBorders>
              <w:top w:val="nil"/>
              <w:left w:val="nil"/>
              <w:bottom w:val="single" w:sz="4" w:space="0" w:color="auto"/>
              <w:right w:val="single" w:sz="4" w:space="0" w:color="auto"/>
            </w:tcBorders>
            <w:shd w:val="clear" w:color="auto" w:fill="auto"/>
            <w:noWrap/>
            <w:vAlign w:val="bottom"/>
            <w:hideMark/>
          </w:tcPr>
          <w:p w14:paraId="6F3F99E4" w14:textId="77777777" w:rsidR="00E95FA5" w:rsidRPr="00E95FA5" w:rsidRDefault="00E95FA5" w:rsidP="00E95FA5">
            <w:pPr>
              <w:jc w:val="right"/>
              <w:rPr>
                <w:sz w:val="14"/>
                <w:szCs w:val="14"/>
              </w:rPr>
            </w:pPr>
            <w:r w:rsidRPr="00E95FA5">
              <w:rPr>
                <w:sz w:val="14"/>
                <w:szCs w:val="14"/>
              </w:rPr>
              <w:t>-458 285,15</w:t>
            </w:r>
          </w:p>
        </w:tc>
        <w:tc>
          <w:tcPr>
            <w:tcW w:w="272" w:type="pct"/>
            <w:tcBorders>
              <w:top w:val="nil"/>
              <w:left w:val="nil"/>
              <w:bottom w:val="single" w:sz="4" w:space="0" w:color="auto"/>
              <w:right w:val="single" w:sz="4" w:space="0" w:color="auto"/>
            </w:tcBorders>
            <w:shd w:val="clear" w:color="auto" w:fill="auto"/>
            <w:noWrap/>
            <w:vAlign w:val="bottom"/>
            <w:hideMark/>
          </w:tcPr>
          <w:p w14:paraId="75FFA534" w14:textId="77777777" w:rsidR="00E95FA5" w:rsidRPr="00E95FA5" w:rsidRDefault="00E95FA5" w:rsidP="00E95FA5">
            <w:pPr>
              <w:jc w:val="right"/>
              <w:rPr>
                <w:sz w:val="14"/>
                <w:szCs w:val="14"/>
              </w:rPr>
            </w:pPr>
            <w:r w:rsidRPr="00E95FA5">
              <w:rPr>
                <w:sz w:val="14"/>
                <w:szCs w:val="14"/>
              </w:rPr>
              <w:t>25,41%</w:t>
            </w:r>
          </w:p>
        </w:tc>
        <w:tc>
          <w:tcPr>
            <w:tcW w:w="355" w:type="pct"/>
            <w:tcBorders>
              <w:top w:val="nil"/>
              <w:left w:val="nil"/>
              <w:bottom w:val="single" w:sz="4" w:space="0" w:color="auto"/>
              <w:right w:val="single" w:sz="8" w:space="0" w:color="auto"/>
            </w:tcBorders>
            <w:shd w:val="clear" w:color="auto" w:fill="auto"/>
            <w:vAlign w:val="bottom"/>
            <w:hideMark/>
          </w:tcPr>
          <w:p w14:paraId="6B71B2F3" w14:textId="77777777" w:rsidR="00E95FA5" w:rsidRPr="00E95FA5" w:rsidRDefault="00E95FA5" w:rsidP="00E95FA5">
            <w:pPr>
              <w:rPr>
                <w:sz w:val="14"/>
                <w:szCs w:val="14"/>
              </w:rPr>
            </w:pPr>
            <w:r w:rsidRPr="00E95FA5">
              <w:rPr>
                <w:sz w:val="14"/>
                <w:szCs w:val="14"/>
              </w:rPr>
              <w:t> </w:t>
            </w:r>
          </w:p>
        </w:tc>
      </w:tr>
      <w:tr w:rsidR="00E95FA5" w:rsidRPr="00E95FA5" w14:paraId="6D97E20D"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6A5B5D00" w14:textId="77777777" w:rsidR="00E95FA5" w:rsidRPr="00E95FA5" w:rsidRDefault="00E95FA5" w:rsidP="00E95FA5">
            <w:pPr>
              <w:jc w:val="center"/>
              <w:rPr>
                <w:sz w:val="14"/>
                <w:szCs w:val="14"/>
              </w:rPr>
            </w:pPr>
            <w:r w:rsidRPr="00E95FA5">
              <w:rPr>
                <w:sz w:val="14"/>
                <w:szCs w:val="14"/>
              </w:rPr>
              <w:t>2.10.</w:t>
            </w:r>
          </w:p>
        </w:tc>
        <w:tc>
          <w:tcPr>
            <w:tcW w:w="797" w:type="pct"/>
            <w:tcBorders>
              <w:top w:val="nil"/>
              <w:left w:val="nil"/>
              <w:bottom w:val="single" w:sz="4" w:space="0" w:color="auto"/>
              <w:right w:val="single" w:sz="4" w:space="0" w:color="auto"/>
            </w:tcBorders>
            <w:shd w:val="clear" w:color="auto" w:fill="auto"/>
            <w:vAlign w:val="bottom"/>
            <w:hideMark/>
          </w:tcPr>
          <w:p w14:paraId="4E0BB918" w14:textId="77777777" w:rsidR="00E95FA5" w:rsidRPr="00E95FA5" w:rsidRDefault="00E95FA5" w:rsidP="00E95FA5">
            <w:pPr>
              <w:rPr>
                <w:sz w:val="14"/>
                <w:szCs w:val="14"/>
              </w:rPr>
            </w:pPr>
            <w:r w:rsidRPr="00E95FA5">
              <w:rPr>
                <w:sz w:val="14"/>
                <w:szCs w:val="14"/>
              </w:rPr>
              <w:t>Амортизация ОС</w:t>
            </w:r>
          </w:p>
        </w:tc>
        <w:tc>
          <w:tcPr>
            <w:tcW w:w="369" w:type="pct"/>
            <w:tcBorders>
              <w:top w:val="nil"/>
              <w:left w:val="nil"/>
              <w:bottom w:val="single" w:sz="4" w:space="0" w:color="auto"/>
              <w:right w:val="nil"/>
            </w:tcBorders>
            <w:shd w:val="clear" w:color="auto" w:fill="auto"/>
            <w:noWrap/>
            <w:vAlign w:val="center"/>
            <w:hideMark/>
          </w:tcPr>
          <w:p w14:paraId="32C89D5E"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5549FC35" w14:textId="77777777" w:rsidR="00E95FA5" w:rsidRPr="00E95FA5" w:rsidRDefault="00E95FA5" w:rsidP="00E95FA5">
            <w:pPr>
              <w:jc w:val="right"/>
              <w:rPr>
                <w:sz w:val="14"/>
                <w:szCs w:val="14"/>
              </w:rPr>
            </w:pPr>
            <w:r w:rsidRPr="00E95FA5">
              <w:rPr>
                <w:sz w:val="14"/>
                <w:szCs w:val="14"/>
              </w:rPr>
              <w:t>701 423,61</w:t>
            </w:r>
          </w:p>
        </w:tc>
        <w:tc>
          <w:tcPr>
            <w:tcW w:w="339" w:type="pct"/>
            <w:tcBorders>
              <w:top w:val="nil"/>
              <w:left w:val="nil"/>
              <w:bottom w:val="single" w:sz="4" w:space="0" w:color="auto"/>
              <w:right w:val="single" w:sz="4" w:space="0" w:color="auto"/>
            </w:tcBorders>
            <w:shd w:val="clear" w:color="auto" w:fill="auto"/>
            <w:noWrap/>
            <w:vAlign w:val="bottom"/>
            <w:hideMark/>
          </w:tcPr>
          <w:p w14:paraId="125D6E06" w14:textId="77777777" w:rsidR="00E95FA5" w:rsidRPr="00E95FA5" w:rsidRDefault="00E95FA5" w:rsidP="00E95FA5">
            <w:pPr>
              <w:jc w:val="right"/>
              <w:rPr>
                <w:sz w:val="14"/>
                <w:szCs w:val="14"/>
              </w:rPr>
            </w:pPr>
            <w:r w:rsidRPr="00E95FA5">
              <w:rPr>
                <w:sz w:val="14"/>
                <w:szCs w:val="14"/>
              </w:rPr>
              <w:t>721 303,42</w:t>
            </w:r>
          </w:p>
        </w:tc>
        <w:tc>
          <w:tcPr>
            <w:tcW w:w="366" w:type="pct"/>
            <w:tcBorders>
              <w:top w:val="nil"/>
              <w:left w:val="nil"/>
              <w:bottom w:val="single" w:sz="4" w:space="0" w:color="auto"/>
              <w:right w:val="single" w:sz="4" w:space="0" w:color="auto"/>
            </w:tcBorders>
            <w:shd w:val="clear" w:color="auto" w:fill="auto"/>
            <w:noWrap/>
            <w:vAlign w:val="bottom"/>
            <w:hideMark/>
          </w:tcPr>
          <w:p w14:paraId="25529DD2" w14:textId="77777777" w:rsidR="00E95FA5" w:rsidRPr="00E95FA5" w:rsidRDefault="00E95FA5" w:rsidP="00E95FA5">
            <w:pPr>
              <w:jc w:val="right"/>
              <w:rPr>
                <w:sz w:val="14"/>
                <w:szCs w:val="14"/>
              </w:rPr>
            </w:pPr>
            <w:r w:rsidRPr="00E95FA5">
              <w:rPr>
                <w:sz w:val="14"/>
                <w:szCs w:val="14"/>
              </w:rPr>
              <w:t>721 303,42</w:t>
            </w:r>
          </w:p>
        </w:tc>
        <w:tc>
          <w:tcPr>
            <w:tcW w:w="339" w:type="pct"/>
            <w:tcBorders>
              <w:top w:val="nil"/>
              <w:left w:val="nil"/>
              <w:bottom w:val="single" w:sz="4" w:space="0" w:color="auto"/>
              <w:right w:val="single" w:sz="4" w:space="0" w:color="auto"/>
            </w:tcBorders>
            <w:shd w:val="clear" w:color="auto" w:fill="auto"/>
            <w:noWrap/>
            <w:vAlign w:val="bottom"/>
            <w:hideMark/>
          </w:tcPr>
          <w:p w14:paraId="6D7D3942" w14:textId="77777777" w:rsidR="00E95FA5" w:rsidRPr="00E95FA5" w:rsidRDefault="00E95FA5" w:rsidP="00E95FA5">
            <w:pPr>
              <w:jc w:val="right"/>
              <w:rPr>
                <w:sz w:val="14"/>
                <w:szCs w:val="14"/>
              </w:rPr>
            </w:pPr>
            <w:r w:rsidRPr="00E95FA5">
              <w:rPr>
                <w:sz w:val="14"/>
                <w:szCs w:val="14"/>
              </w:rPr>
              <w:t>721 303,42</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80A8D1D" w14:textId="77777777" w:rsidR="00E95FA5" w:rsidRPr="00E95FA5" w:rsidRDefault="00E95FA5" w:rsidP="00E95FA5">
            <w:pPr>
              <w:jc w:val="right"/>
              <w:rPr>
                <w:sz w:val="14"/>
                <w:szCs w:val="14"/>
              </w:rPr>
            </w:pPr>
            <w:r w:rsidRPr="00E95FA5">
              <w:rPr>
                <w:sz w:val="14"/>
                <w:szCs w:val="14"/>
              </w:rPr>
              <w:t>655 303,77</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7D4805B" w14:textId="77777777" w:rsidR="00E95FA5" w:rsidRPr="00E95FA5" w:rsidRDefault="00E95FA5" w:rsidP="00E95FA5">
            <w:pPr>
              <w:jc w:val="right"/>
              <w:rPr>
                <w:sz w:val="14"/>
                <w:szCs w:val="14"/>
              </w:rPr>
            </w:pPr>
            <w:r w:rsidRPr="00E95FA5">
              <w:rPr>
                <w:sz w:val="14"/>
                <w:szCs w:val="14"/>
              </w:rPr>
              <w:t>719 601,75</w:t>
            </w:r>
          </w:p>
        </w:tc>
        <w:tc>
          <w:tcPr>
            <w:tcW w:w="469" w:type="pct"/>
            <w:tcBorders>
              <w:top w:val="nil"/>
              <w:left w:val="nil"/>
              <w:bottom w:val="single" w:sz="4" w:space="0" w:color="auto"/>
              <w:right w:val="single" w:sz="4" w:space="0" w:color="auto"/>
            </w:tcBorders>
            <w:shd w:val="clear" w:color="auto" w:fill="auto"/>
            <w:noWrap/>
            <w:vAlign w:val="bottom"/>
            <w:hideMark/>
          </w:tcPr>
          <w:p w14:paraId="3E4CEF69" w14:textId="77777777" w:rsidR="00E95FA5" w:rsidRPr="00E95FA5" w:rsidRDefault="00E95FA5" w:rsidP="00E95FA5">
            <w:pPr>
              <w:jc w:val="right"/>
              <w:rPr>
                <w:sz w:val="14"/>
                <w:szCs w:val="14"/>
              </w:rPr>
            </w:pPr>
            <w:r w:rsidRPr="00E95FA5">
              <w:rPr>
                <w:sz w:val="14"/>
                <w:szCs w:val="14"/>
              </w:rPr>
              <w:t>584 327,50</w:t>
            </w:r>
          </w:p>
        </w:tc>
        <w:tc>
          <w:tcPr>
            <w:tcW w:w="245" w:type="pct"/>
            <w:tcBorders>
              <w:top w:val="nil"/>
              <w:left w:val="nil"/>
              <w:bottom w:val="single" w:sz="4" w:space="0" w:color="auto"/>
              <w:right w:val="single" w:sz="4" w:space="0" w:color="auto"/>
            </w:tcBorders>
            <w:shd w:val="clear" w:color="auto" w:fill="auto"/>
            <w:noWrap/>
            <w:vAlign w:val="bottom"/>
            <w:hideMark/>
          </w:tcPr>
          <w:p w14:paraId="28896C82" w14:textId="77777777" w:rsidR="00E95FA5" w:rsidRPr="00E95FA5" w:rsidRDefault="00E95FA5" w:rsidP="00E95FA5">
            <w:pPr>
              <w:jc w:val="right"/>
              <w:rPr>
                <w:sz w:val="14"/>
                <w:szCs w:val="14"/>
              </w:rPr>
            </w:pPr>
            <w:r w:rsidRPr="00E95FA5">
              <w:rPr>
                <w:sz w:val="14"/>
                <w:szCs w:val="14"/>
              </w:rPr>
              <w:t>-135 274,25</w:t>
            </w:r>
          </w:p>
        </w:tc>
        <w:tc>
          <w:tcPr>
            <w:tcW w:w="272" w:type="pct"/>
            <w:tcBorders>
              <w:top w:val="nil"/>
              <w:left w:val="nil"/>
              <w:bottom w:val="single" w:sz="4" w:space="0" w:color="auto"/>
              <w:right w:val="single" w:sz="4" w:space="0" w:color="auto"/>
            </w:tcBorders>
            <w:shd w:val="clear" w:color="auto" w:fill="auto"/>
            <w:noWrap/>
            <w:vAlign w:val="bottom"/>
            <w:hideMark/>
          </w:tcPr>
          <w:p w14:paraId="3B147724" w14:textId="77777777" w:rsidR="00E95FA5" w:rsidRPr="00E95FA5" w:rsidRDefault="00E95FA5" w:rsidP="00E95FA5">
            <w:pPr>
              <w:jc w:val="right"/>
              <w:rPr>
                <w:sz w:val="14"/>
                <w:szCs w:val="14"/>
              </w:rPr>
            </w:pPr>
            <w:r w:rsidRPr="00E95FA5">
              <w:rPr>
                <w:sz w:val="14"/>
                <w:szCs w:val="14"/>
              </w:rPr>
              <w:t>-10,83%</w:t>
            </w:r>
          </w:p>
        </w:tc>
        <w:tc>
          <w:tcPr>
            <w:tcW w:w="355" w:type="pct"/>
            <w:tcBorders>
              <w:top w:val="nil"/>
              <w:left w:val="nil"/>
              <w:bottom w:val="single" w:sz="4" w:space="0" w:color="auto"/>
              <w:right w:val="single" w:sz="8" w:space="0" w:color="auto"/>
            </w:tcBorders>
            <w:shd w:val="clear" w:color="auto" w:fill="auto"/>
            <w:vAlign w:val="bottom"/>
            <w:hideMark/>
          </w:tcPr>
          <w:p w14:paraId="1B2B7799" w14:textId="77777777" w:rsidR="00E95FA5" w:rsidRPr="00E95FA5" w:rsidRDefault="00E95FA5" w:rsidP="00E95FA5">
            <w:pPr>
              <w:rPr>
                <w:sz w:val="14"/>
                <w:szCs w:val="14"/>
              </w:rPr>
            </w:pPr>
            <w:r w:rsidRPr="00E95FA5">
              <w:rPr>
                <w:sz w:val="14"/>
                <w:szCs w:val="14"/>
              </w:rPr>
              <w:t xml:space="preserve">т.4 </w:t>
            </w:r>
          </w:p>
        </w:tc>
      </w:tr>
      <w:tr w:rsidR="00E95FA5" w:rsidRPr="00E95FA5" w14:paraId="1F7BB53B"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noWrap/>
            <w:vAlign w:val="bottom"/>
            <w:hideMark/>
          </w:tcPr>
          <w:p w14:paraId="76C7F2C6" w14:textId="77777777" w:rsidR="00E95FA5" w:rsidRPr="00E95FA5" w:rsidRDefault="00E95FA5" w:rsidP="00E95FA5">
            <w:pPr>
              <w:jc w:val="right"/>
              <w:rPr>
                <w:sz w:val="14"/>
                <w:szCs w:val="14"/>
              </w:rPr>
            </w:pPr>
            <w:r w:rsidRPr="00E95FA5">
              <w:rPr>
                <w:sz w:val="14"/>
                <w:szCs w:val="14"/>
              </w:rPr>
              <w:t>2.11.</w:t>
            </w:r>
          </w:p>
        </w:tc>
        <w:tc>
          <w:tcPr>
            <w:tcW w:w="797" w:type="pct"/>
            <w:tcBorders>
              <w:top w:val="nil"/>
              <w:left w:val="nil"/>
              <w:bottom w:val="single" w:sz="4" w:space="0" w:color="auto"/>
              <w:right w:val="single" w:sz="4" w:space="0" w:color="auto"/>
            </w:tcBorders>
            <w:shd w:val="clear" w:color="auto" w:fill="auto"/>
            <w:vAlign w:val="bottom"/>
            <w:hideMark/>
          </w:tcPr>
          <w:p w14:paraId="6FB97F0D" w14:textId="77777777" w:rsidR="00E95FA5" w:rsidRPr="00E95FA5" w:rsidRDefault="00E95FA5" w:rsidP="00E95FA5">
            <w:pPr>
              <w:rPr>
                <w:sz w:val="14"/>
                <w:szCs w:val="14"/>
              </w:rPr>
            </w:pPr>
            <w:r w:rsidRPr="00E95FA5">
              <w:rPr>
                <w:sz w:val="14"/>
                <w:szCs w:val="14"/>
              </w:rPr>
              <w:t>Прибыль на капитальные вложения</w:t>
            </w:r>
          </w:p>
        </w:tc>
        <w:tc>
          <w:tcPr>
            <w:tcW w:w="369" w:type="pct"/>
            <w:tcBorders>
              <w:top w:val="nil"/>
              <w:left w:val="nil"/>
              <w:bottom w:val="single" w:sz="4" w:space="0" w:color="auto"/>
              <w:right w:val="nil"/>
            </w:tcBorders>
            <w:shd w:val="clear" w:color="auto" w:fill="auto"/>
            <w:noWrap/>
            <w:vAlign w:val="center"/>
            <w:hideMark/>
          </w:tcPr>
          <w:p w14:paraId="3A4C0FEE"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30C0132" w14:textId="77777777" w:rsidR="00E95FA5" w:rsidRPr="00E95FA5" w:rsidRDefault="00E95FA5" w:rsidP="00E95FA5">
            <w:pPr>
              <w:jc w:val="right"/>
              <w:rPr>
                <w:sz w:val="14"/>
                <w:szCs w:val="14"/>
              </w:rPr>
            </w:pPr>
            <w:r w:rsidRPr="00E95FA5">
              <w:rPr>
                <w:sz w:val="14"/>
                <w:szCs w:val="14"/>
              </w:rPr>
              <w:t>0,00</w:t>
            </w:r>
          </w:p>
        </w:tc>
        <w:tc>
          <w:tcPr>
            <w:tcW w:w="339" w:type="pct"/>
            <w:tcBorders>
              <w:top w:val="nil"/>
              <w:left w:val="nil"/>
              <w:bottom w:val="single" w:sz="4" w:space="0" w:color="auto"/>
              <w:right w:val="single" w:sz="4" w:space="0" w:color="auto"/>
            </w:tcBorders>
            <w:shd w:val="clear" w:color="auto" w:fill="auto"/>
            <w:noWrap/>
            <w:vAlign w:val="bottom"/>
            <w:hideMark/>
          </w:tcPr>
          <w:p w14:paraId="4E968593" w14:textId="77777777" w:rsidR="00E95FA5" w:rsidRPr="00E95FA5" w:rsidRDefault="00E95FA5" w:rsidP="00E95FA5">
            <w:pPr>
              <w:rPr>
                <w:sz w:val="14"/>
                <w:szCs w:val="14"/>
              </w:rPr>
            </w:pPr>
            <w:r w:rsidRPr="00E95FA5">
              <w:rPr>
                <w:sz w:val="14"/>
                <w:szCs w:val="14"/>
              </w:rPr>
              <w:t> </w:t>
            </w:r>
          </w:p>
        </w:tc>
        <w:tc>
          <w:tcPr>
            <w:tcW w:w="366" w:type="pct"/>
            <w:tcBorders>
              <w:top w:val="nil"/>
              <w:left w:val="nil"/>
              <w:bottom w:val="single" w:sz="4" w:space="0" w:color="auto"/>
              <w:right w:val="single" w:sz="4" w:space="0" w:color="auto"/>
            </w:tcBorders>
            <w:shd w:val="clear" w:color="auto" w:fill="auto"/>
            <w:noWrap/>
            <w:vAlign w:val="bottom"/>
            <w:hideMark/>
          </w:tcPr>
          <w:p w14:paraId="7F8F2AE5" w14:textId="77777777" w:rsidR="00E95FA5" w:rsidRPr="00E95FA5" w:rsidRDefault="00E95FA5" w:rsidP="00E95FA5">
            <w:pPr>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326D92DF" w14:textId="77777777" w:rsidR="00E95FA5" w:rsidRPr="00E95FA5" w:rsidRDefault="00E95FA5" w:rsidP="00E95FA5">
            <w:pPr>
              <w:rPr>
                <w:sz w:val="14"/>
                <w:szCs w:val="14"/>
              </w:rPr>
            </w:pPr>
            <w:r w:rsidRPr="00E95FA5">
              <w:rPr>
                <w:sz w:val="14"/>
                <w:szCs w:val="14"/>
              </w:rPr>
              <w:t> </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30A83C45" w14:textId="77777777" w:rsidR="00E95FA5" w:rsidRPr="00E95FA5" w:rsidRDefault="00E95FA5" w:rsidP="00E95FA5">
            <w:pPr>
              <w:jc w:val="right"/>
              <w:rPr>
                <w:sz w:val="14"/>
                <w:szCs w:val="14"/>
              </w:rPr>
            </w:pPr>
            <w:r w:rsidRPr="00E95FA5">
              <w:rPr>
                <w:sz w:val="14"/>
                <w:szCs w:val="14"/>
              </w:rPr>
              <w:t>37 776,24</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411CF2F1" w14:textId="77777777" w:rsidR="00E95FA5" w:rsidRPr="00E95FA5" w:rsidRDefault="00E95FA5" w:rsidP="00E95FA5">
            <w:pPr>
              <w:jc w:val="right"/>
              <w:rPr>
                <w:sz w:val="14"/>
                <w:szCs w:val="14"/>
              </w:rPr>
            </w:pPr>
            <w:r w:rsidRPr="00E95FA5">
              <w:rPr>
                <w:sz w:val="14"/>
                <w:szCs w:val="14"/>
              </w:rPr>
              <w:t>0,00</w:t>
            </w:r>
          </w:p>
        </w:tc>
        <w:tc>
          <w:tcPr>
            <w:tcW w:w="469" w:type="pct"/>
            <w:tcBorders>
              <w:top w:val="nil"/>
              <w:left w:val="nil"/>
              <w:bottom w:val="single" w:sz="4" w:space="0" w:color="auto"/>
              <w:right w:val="single" w:sz="4" w:space="0" w:color="auto"/>
            </w:tcBorders>
            <w:shd w:val="clear" w:color="auto" w:fill="auto"/>
            <w:noWrap/>
            <w:vAlign w:val="bottom"/>
            <w:hideMark/>
          </w:tcPr>
          <w:p w14:paraId="0EA0D328" w14:textId="77777777" w:rsidR="00E95FA5" w:rsidRPr="00E95FA5" w:rsidRDefault="00E95FA5" w:rsidP="00E95FA5">
            <w:pPr>
              <w:jc w:val="right"/>
              <w:rPr>
                <w:sz w:val="14"/>
                <w:szCs w:val="14"/>
              </w:rPr>
            </w:pPr>
            <w:r w:rsidRPr="00E95FA5">
              <w:rPr>
                <w:sz w:val="14"/>
                <w:szCs w:val="14"/>
              </w:rPr>
              <w:t>98 055,50</w:t>
            </w:r>
          </w:p>
        </w:tc>
        <w:tc>
          <w:tcPr>
            <w:tcW w:w="245" w:type="pct"/>
            <w:tcBorders>
              <w:top w:val="nil"/>
              <w:left w:val="nil"/>
              <w:bottom w:val="single" w:sz="4" w:space="0" w:color="auto"/>
              <w:right w:val="single" w:sz="4" w:space="0" w:color="auto"/>
            </w:tcBorders>
            <w:shd w:val="clear" w:color="auto" w:fill="auto"/>
            <w:noWrap/>
            <w:vAlign w:val="bottom"/>
            <w:hideMark/>
          </w:tcPr>
          <w:p w14:paraId="4AD16392" w14:textId="77777777" w:rsidR="00E95FA5" w:rsidRPr="00E95FA5" w:rsidRDefault="00E95FA5" w:rsidP="00E95FA5">
            <w:pPr>
              <w:jc w:val="right"/>
              <w:rPr>
                <w:sz w:val="14"/>
                <w:szCs w:val="14"/>
              </w:rPr>
            </w:pPr>
            <w:r w:rsidRPr="00E95FA5">
              <w:rPr>
                <w:sz w:val="14"/>
                <w:szCs w:val="14"/>
              </w:rPr>
              <w:t>98 055,50</w:t>
            </w:r>
          </w:p>
        </w:tc>
        <w:tc>
          <w:tcPr>
            <w:tcW w:w="272" w:type="pct"/>
            <w:tcBorders>
              <w:top w:val="nil"/>
              <w:left w:val="nil"/>
              <w:bottom w:val="single" w:sz="4" w:space="0" w:color="auto"/>
              <w:right w:val="single" w:sz="4" w:space="0" w:color="auto"/>
            </w:tcBorders>
            <w:shd w:val="clear" w:color="auto" w:fill="auto"/>
            <w:noWrap/>
            <w:vAlign w:val="bottom"/>
            <w:hideMark/>
          </w:tcPr>
          <w:p w14:paraId="5DE5C129" w14:textId="77777777" w:rsidR="00E95FA5" w:rsidRPr="00E95FA5" w:rsidRDefault="00E95FA5" w:rsidP="00E95FA5">
            <w:pPr>
              <w:jc w:val="right"/>
              <w:rPr>
                <w:sz w:val="14"/>
                <w:szCs w:val="14"/>
              </w:rPr>
            </w:pPr>
            <w:r w:rsidRPr="00E95FA5">
              <w:rPr>
                <w:sz w:val="14"/>
                <w:szCs w:val="14"/>
              </w:rPr>
              <w:t>159,57%</w:t>
            </w:r>
          </w:p>
        </w:tc>
        <w:tc>
          <w:tcPr>
            <w:tcW w:w="355" w:type="pct"/>
            <w:tcBorders>
              <w:top w:val="nil"/>
              <w:left w:val="nil"/>
              <w:bottom w:val="single" w:sz="4" w:space="0" w:color="auto"/>
              <w:right w:val="single" w:sz="8" w:space="0" w:color="auto"/>
            </w:tcBorders>
            <w:shd w:val="clear" w:color="auto" w:fill="auto"/>
            <w:vAlign w:val="bottom"/>
            <w:hideMark/>
          </w:tcPr>
          <w:p w14:paraId="52303C07" w14:textId="77777777" w:rsidR="00E95FA5" w:rsidRPr="00E95FA5" w:rsidRDefault="00E95FA5" w:rsidP="00E95FA5">
            <w:pPr>
              <w:rPr>
                <w:sz w:val="14"/>
                <w:szCs w:val="14"/>
              </w:rPr>
            </w:pPr>
            <w:r w:rsidRPr="00E95FA5">
              <w:rPr>
                <w:sz w:val="14"/>
                <w:szCs w:val="14"/>
              </w:rPr>
              <w:t> </w:t>
            </w:r>
          </w:p>
        </w:tc>
      </w:tr>
      <w:tr w:rsidR="00E95FA5" w:rsidRPr="00E95FA5" w14:paraId="1246C25A"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vAlign w:val="bottom"/>
            <w:hideMark/>
          </w:tcPr>
          <w:p w14:paraId="67E4665B" w14:textId="77777777" w:rsidR="00E95FA5" w:rsidRPr="00E95FA5" w:rsidRDefault="00E95FA5" w:rsidP="00E95FA5">
            <w:pPr>
              <w:rPr>
                <w:sz w:val="14"/>
                <w:szCs w:val="14"/>
              </w:rPr>
            </w:pPr>
            <w:r w:rsidRPr="00E95FA5">
              <w:rPr>
                <w:sz w:val="14"/>
                <w:szCs w:val="14"/>
              </w:rPr>
              <w:t>Проверка прибыли на кап вложения (не более 12% от НВВ на содержание сетей)</w:t>
            </w:r>
          </w:p>
        </w:tc>
        <w:tc>
          <w:tcPr>
            <w:tcW w:w="797" w:type="pct"/>
            <w:tcBorders>
              <w:top w:val="nil"/>
              <w:left w:val="nil"/>
              <w:bottom w:val="single" w:sz="4" w:space="0" w:color="auto"/>
              <w:right w:val="single" w:sz="4" w:space="0" w:color="auto"/>
            </w:tcBorders>
            <w:shd w:val="clear" w:color="auto" w:fill="auto"/>
            <w:vAlign w:val="bottom"/>
            <w:hideMark/>
          </w:tcPr>
          <w:p w14:paraId="4037ADAA" w14:textId="77777777" w:rsidR="00E95FA5" w:rsidRPr="00E95FA5" w:rsidRDefault="00E95FA5" w:rsidP="00E95FA5">
            <w:pPr>
              <w:rPr>
                <w:sz w:val="14"/>
                <w:szCs w:val="14"/>
              </w:rPr>
            </w:pPr>
            <w:r w:rsidRPr="00E95FA5">
              <w:rPr>
                <w:sz w:val="14"/>
                <w:szCs w:val="14"/>
              </w:rPr>
              <w:t> </w:t>
            </w:r>
          </w:p>
        </w:tc>
        <w:tc>
          <w:tcPr>
            <w:tcW w:w="369" w:type="pct"/>
            <w:tcBorders>
              <w:top w:val="nil"/>
              <w:left w:val="nil"/>
              <w:bottom w:val="single" w:sz="4" w:space="0" w:color="auto"/>
              <w:right w:val="single" w:sz="4" w:space="0" w:color="auto"/>
            </w:tcBorders>
            <w:shd w:val="clear" w:color="auto" w:fill="auto"/>
            <w:noWrap/>
            <w:vAlign w:val="center"/>
            <w:hideMark/>
          </w:tcPr>
          <w:p w14:paraId="330E2F38"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423656BA" w14:textId="77777777" w:rsidR="00E95FA5" w:rsidRPr="00E95FA5" w:rsidRDefault="00E95FA5" w:rsidP="00E95FA5">
            <w:pPr>
              <w:jc w:val="right"/>
              <w:rPr>
                <w:sz w:val="14"/>
                <w:szCs w:val="14"/>
              </w:rPr>
            </w:pPr>
            <w:r w:rsidRPr="00E95FA5">
              <w:rPr>
                <w:sz w:val="14"/>
                <w:szCs w:val="14"/>
              </w:rPr>
              <w:t>0,00%</w:t>
            </w:r>
          </w:p>
        </w:tc>
        <w:tc>
          <w:tcPr>
            <w:tcW w:w="339" w:type="pct"/>
            <w:tcBorders>
              <w:top w:val="nil"/>
              <w:left w:val="nil"/>
              <w:bottom w:val="single" w:sz="4" w:space="0" w:color="auto"/>
              <w:right w:val="single" w:sz="4" w:space="0" w:color="auto"/>
            </w:tcBorders>
            <w:shd w:val="clear" w:color="auto" w:fill="auto"/>
            <w:noWrap/>
            <w:vAlign w:val="bottom"/>
            <w:hideMark/>
          </w:tcPr>
          <w:p w14:paraId="39AA002D" w14:textId="77777777" w:rsidR="00E95FA5" w:rsidRPr="00E95FA5" w:rsidRDefault="00E95FA5" w:rsidP="00E95FA5">
            <w:pPr>
              <w:rPr>
                <w:sz w:val="14"/>
                <w:szCs w:val="14"/>
              </w:rPr>
            </w:pPr>
            <w:r w:rsidRPr="00E95FA5">
              <w:rPr>
                <w:sz w:val="14"/>
                <w:szCs w:val="14"/>
              </w:rPr>
              <w:t> </w:t>
            </w:r>
          </w:p>
        </w:tc>
        <w:tc>
          <w:tcPr>
            <w:tcW w:w="366" w:type="pct"/>
            <w:tcBorders>
              <w:top w:val="nil"/>
              <w:left w:val="nil"/>
              <w:bottom w:val="single" w:sz="4" w:space="0" w:color="auto"/>
              <w:right w:val="single" w:sz="4" w:space="0" w:color="auto"/>
            </w:tcBorders>
            <w:shd w:val="clear" w:color="auto" w:fill="auto"/>
            <w:noWrap/>
            <w:vAlign w:val="bottom"/>
            <w:hideMark/>
          </w:tcPr>
          <w:p w14:paraId="49D599AF" w14:textId="77777777" w:rsidR="00E95FA5" w:rsidRPr="00E95FA5" w:rsidRDefault="00E95FA5" w:rsidP="00E95FA5">
            <w:pPr>
              <w:rPr>
                <w:sz w:val="14"/>
                <w:szCs w:val="14"/>
              </w:rPr>
            </w:pPr>
            <w:r w:rsidRPr="00E95FA5">
              <w:rPr>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2275B886" w14:textId="77777777" w:rsidR="00E95FA5" w:rsidRPr="00E95FA5" w:rsidRDefault="00E95FA5" w:rsidP="00E95FA5">
            <w:pPr>
              <w:rPr>
                <w:sz w:val="14"/>
                <w:szCs w:val="14"/>
              </w:rPr>
            </w:pPr>
            <w:r w:rsidRPr="00E95FA5">
              <w:rPr>
                <w:sz w:val="14"/>
                <w:szCs w:val="14"/>
              </w:rPr>
              <w:t> </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1934C061" w14:textId="77777777" w:rsidR="00E95FA5" w:rsidRPr="00E95FA5" w:rsidRDefault="00E95FA5" w:rsidP="00E95FA5">
            <w:pPr>
              <w:jc w:val="right"/>
              <w:rPr>
                <w:sz w:val="14"/>
                <w:szCs w:val="14"/>
              </w:rPr>
            </w:pPr>
            <w:r w:rsidRPr="00E95FA5">
              <w:rPr>
                <w:sz w:val="14"/>
                <w:szCs w:val="14"/>
              </w:rPr>
              <w:t>0,72%</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7C4F899" w14:textId="77777777" w:rsidR="00E95FA5" w:rsidRPr="00E95FA5" w:rsidRDefault="00E95FA5" w:rsidP="00E95FA5">
            <w:pPr>
              <w:jc w:val="right"/>
              <w:rPr>
                <w:sz w:val="14"/>
                <w:szCs w:val="14"/>
              </w:rPr>
            </w:pPr>
            <w:r w:rsidRPr="00E95FA5">
              <w:rPr>
                <w:sz w:val="14"/>
                <w:szCs w:val="14"/>
              </w:rPr>
              <w:t>0,00%</w:t>
            </w:r>
          </w:p>
        </w:tc>
        <w:tc>
          <w:tcPr>
            <w:tcW w:w="469" w:type="pct"/>
            <w:tcBorders>
              <w:top w:val="nil"/>
              <w:left w:val="nil"/>
              <w:bottom w:val="single" w:sz="4" w:space="0" w:color="auto"/>
              <w:right w:val="single" w:sz="4" w:space="0" w:color="auto"/>
            </w:tcBorders>
            <w:shd w:val="clear" w:color="auto" w:fill="auto"/>
            <w:noWrap/>
            <w:vAlign w:val="bottom"/>
            <w:hideMark/>
          </w:tcPr>
          <w:p w14:paraId="7A81B143" w14:textId="77777777" w:rsidR="00E95FA5" w:rsidRPr="00E95FA5" w:rsidRDefault="00E95FA5" w:rsidP="00E95FA5">
            <w:pPr>
              <w:rPr>
                <w:sz w:val="14"/>
                <w:szCs w:val="14"/>
              </w:rPr>
            </w:pPr>
            <w:r w:rsidRPr="00E95FA5">
              <w:rPr>
                <w:sz w:val="14"/>
                <w:szCs w:val="14"/>
              </w:rPr>
              <w:t> </w:t>
            </w:r>
          </w:p>
        </w:tc>
        <w:tc>
          <w:tcPr>
            <w:tcW w:w="245" w:type="pct"/>
            <w:tcBorders>
              <w:top w:val="nil"/>
              <w:left w:val="nil"/>
              <w:bottom w:val="single" w:sz="4" w:space="0" w:color="auto"/>
              <w:right w:val="single" w:sz="4" w:space="0" w:color="auto"/>
            </w:tcBorders>
            <w:shd w:val="clear" w:color="auto" w:fill="auto"/>
            <w:noWrap/>
            <w:vAlign w:val="bottom"/>
            <w:hideMark/>
          </w:tcPr>
          <w:p w14:paraId="5C7A5392" w14:textId="77777777" w:rsidR="00E95FA5" w:rsidRPr="00E95FA5" w:rsidRDefault="00E95FA5" w:rsidP="00E95FA5">
            <w:pPr>
              <w:jc w:val="right"/>
              <w:rPr>
                <w:sz w:val="14"/>
                <w:szCs w:val="14"/>
              </w:rPr>
            </w:pPr>
            <w:r w:rsidRPr="00E95FA5">
              <w:rPr>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5BE4E82C" w14:textId="77777777" w:rsidR="00E95FA5" w:rsidRPr="00E95FA5" w:rsidRDefault="00E95FA5" w:rsidP="00E95FA5">
            <w:pPr>
              <w:jc w:val="right"/>
              <w:rPr>
                <w:sz w:val="14"/>
                <w:szCs w:val="14"/>
              </w:rPr>
            </w:pPr>
            <w:r w:rsidRPr="00E95FA5">
              <w:rPr>
                <w:sz w:val="14"/>
                <w:szCs w:val="14"/>
              </w:rPr>
              <w:t>-100,00%</w:t>
            </w:r>
          </w:p>
        </w:tc>
        <w:tc>
          <w:tcPr>
            <w:tcW w:w="355" w:type="pct"/>
            <w:tcBorders>
              <w:top w:val="nil"/>
              <w:left w:val="nil"/>
              <w:bottom w:val="single" w:sz="4" w:space="0" w:color="auto"/>
              <w:right w:val="single" w:sz="8" w:space="0" w:color="auto"/>
            </w:tcBorders>
            <w:shd w:val="clear" w:color="auto" w:fill="auto"/>
            <w:vAlign w:val="bottom"/>
            <w:hideMark/>
          </w:tcPr>
          <w:p w14:paraId="77ABBB8B" w14:textId="77777777" w:rsidR="00E95FA5" w:rsidRPr="00E95FA5" w:rsidRDefault="00E95FA5" w:rsidP="00E95FA5">
            <w:pPr>
              <w:rPr>
                <w:sz w:val="14"/>
                <w:szCs w:val="14"/>
              </w:rPr>
            </w:pPr>
            <w:r w:rsidRPr="00E95FA5">
              <w:rPr>
                <w:sz w:val="14"/>
                <w:szCs w:val="14"/>
              </w:rPr>
              <w:t> </w:t>
            </w:r>
          </w:p>
        </w:tc>
      </w:tr>
      <w:tr w:rsidR="00E95FA5" w:rsidRPr="00E95FA5" w14:paraId="2E22DA9E" w14:textId="77777777" w:rsidTr="00D41847">
        <w:trPr>
          <w:trHeight w:val="20"/>
          <w:jc w:val="center"/>
        </w:trPr>
        <w:tc>
          <w:tcPr>
            <w:tcW w:w="430" w:type="pct"/>
            <w:tcBorders>
              <w:top w:val="nil"/>
              <w:left w:val="single" w:sz="8" w:space="0" w:color="auto"/>
              <w:bottom w:val="nil"/>
              <w:right w:val="single" w:sz="4" w:space="0" w:color="auto"/>
            </w:tcBorders>
            <w:shd w:val="clear" w:color="auto" w:fill="auto"/>
            <w:vAlign w:val="bottom"/>
            <w:hideMark/>
          </w:tcPr>
          <w:p w14:paraId="3F9ABE1A" w14:textId="77777777" w:rsidR="00E95FA5" w:rsidRPr="00E95FA5" w:rsidRDefault="00E95FA5" w:rsidP="00E95FA5">
            <w:pPr>
              <w:rPr>
                <w:b/>
                <w:bCs/>
                <w:sz w:val="14"/>
                <w:szCs w:val="14"/>
              </w:rPr>
            </w:pPr>
            <w:r w:rsidRPr="00E95FA5">
              <w:rPr>
                <w:b/>
                <w:bCs/>
                <w:sz w:val="14"/>
                <w:szCs w:val="14"/>
              </w:rPr>
              <w:t> </w:t>
            </w:r>
          </w:p>
        </w:tc>
        <w:tc>
          <w:tcPr>
            <w:tcW w:w="797" w:type="pct"/>
            <w:tcBorders>
              <w:top w:val="nil"/>
              <w:left w:val="single" w:sz="8" w:space="0" w:color="auto"/>
              <w:bottom w:val="nil"/>
              <w:right w:val="single" w:sz="4" w:space="0" w:color="auto"/>
            </w:tcBorders>
            <w:shd w:val="clear" w:color="auto" w:fill="auto"/>
            <w:vAlign w:val="bottom"/>
            <w:hideMark/>
          </w:tcPr>
          <w:p w14:paraId="2E7BC942" w14:textId="77777777" w:rsidR="00E95FA5" w:rsidRPr="00E95FA5" w:rsidRDefault="00E95FA5" w:rsidP="00E95FA5">
            <w:pPr>
              <w:rPr>
                <w:b/>
                <w:bCs/>
                <w:sz w:val="14"/>
                <w:szCs w:val="14"/>
              </w:rPr>
            </w:pPr>
            <w:r w:rsidRPr="00E95FA5">
              <w:rPr>
                <w:b/>
                <w:bCs/>
                <w:sz w:val="14"/>
                <w:szCs w:val="14"/>
              </w:rPr>
              <w:t>ИТОГО неподконтрольных расходов</w:t>
            </w:r>
          </w:p>
        </w:tc>
        <w:tc>
          <w:tcPr>
            <w:tcW w:w="369" w:type="pct"/>
            <w:tcBorders>
              <w:top w:val="nil"/>
              <w:left w:val="nil"/>
              <w:bottom w:val="nil"/>
              <w:right w:val="single" w:sz="4" w:space="0" w:color="auto"/>
            </w:tcBorders>
            <w:shd w:val="clear" w:color="auto" w:fill="auto"/>
            <w:noWrap/>
            <w:vAlign w:val="center"/>
            <w:hideMark/>
          </w:tcPr>
          <w:p w14:paraId="5DE4AC56"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nil"/>
              <w:left w:val="nil"/>
              <w:bottom w:val="nil"/>
              <w:right w:val="single" w:sz="4" w:space="0" w:color="auto"/>
            </w:tcBorders>
            <w:shd w:val="clear" w:color="auto" w:fill="auto"/>
            <w:noWrap/>
            <w:vAlign w:val="bottom"/>
            <w:hideMark/>
          </w:tcPr>
          <w:p w14:paraId="28B44466" w14:textId="77777777" w:rsidR="00E95FA5" w:rsidRPr="00E95FA5" w:rsidRDefault="00E95FA5" w:rsidP="00E95FA5">
            <w:pPr>
              <w:jc w:val="right"/>
              <w:rPr>
                <w:b/>
                <w:bCs/>
                <w:sz w:val="14"/>
                <w:szCs w:val="14"/>
              </w:rPr>
            </w:pPr>
            <w:r w:rsidRPr="00E95FA5">
              <w:rPr>
                <w:b/>
                <w:bCs/>
                <w:sz w:val="14"/>
                <w:szCs w:val="14"/>
              </w:rPr>
              <w:t>2 777 111,490</w:t>
            </w:r>
          </w:p>
        </w:tc>
        <w:tc>
          <w:tcPr>
            <w:tcW w:w="339" w:type="pct"/>
            <w:tcBorders>
              <w:top w:val="nil"/>
              <w:left w:val="nil"/>
              <w:bottom w:val="nil"/>
              <w:right w:val="single" w:sz="4" w:space="0" w:color="auto"/>
            </w:tcBorders>
            <w:shd w:val="clear" w:color="auto" w:fill="auto"/>
            <w:noWrap/>
            <w:vAlign w:val="bottom"/>
            <w:hideMark/>
          </w:tcPr>
          <w:p w14:paraId="26B0B8C6" w14:textId="77777777" w:rsidR="00E95FA5" w:rsidRPr="00E95FA5" w:rsidRDefault="00E95FA5" w:rsidP="00E95FA5">
            <w:pPr>
              <w:jc w:val="right"/>
              <w:rPr>
                <w:b/>
                <w:bCs/>
                <w:sz w:val="14"/>
                <w:szCs w:val="14"/>
              </w:rPr>
            </w:pPr>
            <w:r w:rsidRPr="00E95FA5">
              <w:rPr>
                <w:b/>
                <w:bCs/>
                <w:sz w:val="14"/>
                <w:szCs w:val="14"/>
              </w:rPr>
              <w:t>3 065 545,522</w:t>
            </w:r>
          </w:p>
        </w:tc>
        <w:tc>
          <w:tcPr>
            <w:tcW w:w="366" w:type="pct"/>
            <w:tcBorders>
              <w:top w:val="nil"/>
              <w:left w:val="nil"/>
              <w:bottom w:val="nil"/>
              <w:right w:val="single" w:sz="4" w:space="0" w:color="auto"/>
            </w:tcBorders>
            <w:shd w:val="clear" w:color="auto" w:fill="auto"/>
            <w:noWrap/>
            <w:vAlign w:val="bottom"/>
            <w:hideMark/>
          </w:tcPr>
          <w:p w14:paraId="64AD54DA" w14:textId="77777777" w:rsidR="00E95FA5" w:rsidRPr="00E95FA5" w:rsidRDefault="00E95FA5" w:rsidP="00E95FA5">
            <w:pPr>
              <w:jc w:val="right"/>
              <w:rPr>
                <w:b/>
                <w:bCs/>
                <w:sz w:val="14"/>
                <w:szCs w:val="14"/>
              </w:rPr>
            </w:pPr>
            <w:r w:rsidRPr="00E95FA5">
              <w:rPr>
                <w:b/>
                <w:bCs/>
                <w:sz w:val="14"/>
                <w:szCs w:val="14"/>
              </w:rPr>
              <w:t>3 047 561,051</w:t>
            </w:r>
          </w:p>
        </w:tc>
        <w:tc>
          <w:tcPr>
            <w:tcW w:w="339" w:type="pct"/>
            <w:tcBorders>
              <w:top w:val="nil"/>
              <w:left w:val="nil"/>
              <w:bottom w:val="nil"/>
              <w:right w:val="single" w:sz="4" w:space="0" w:color="auto"/>
            </w:tcBorders>
            <w:shd w:val="clear" w:color="auto" w:fill="auto"/>
            <w:noWrap/>
            <w:vAlign w:val="bottom"/>
            <w:hideMark/>
          </w:tcPr>
          <w:p w14:paraId="689D0FA0" w14:textId="77777777" w:rsidR="00E95FA5" w:rsidRPr="00E95FA5" w:rsidRDefault="00E95FA5" w:rsidP="00E95FA5">
            <w:pPr>
              <w:jc w:val="right"/>
              <w:rPr>
                <w:b/>
                <w:bCs/>
                <w:sz w:val="14"/>
                <w:szCs w:val="14"/>
              </w:rPr>
            </w:pPr>
            <w:r w:rsidRPr="00E95FA5">
              <w:rPr>
                <w:b/>
                <w:bCs/>
                <w:sz w:val="14"/>
                <w:szCs w:val="14"/>
              </w:rPr>
              <w:t>3 047 561,051</w:t>
            </w:r>
          </w:p>
        </w:tc>
        <w:tc>
          <w:tcPr>
            <w:tcW w:w="339" w:type="pct"/>
            <w:tcBorders>
              <w:top w:val="nil"/>
              <w:left w:val="single" w:sz="8" w:space="0" w:color="auto"/>
              <w:bottom w:val="nil"/>
              <w:right w:val="single" w:sz="4" w:space="0" w:color="auto"/>
            </w:tcBorders>
            <w:shd w:val="clear" w:color="auto" w:fill="auto"/>
            <w:noWrap/>
            <w:vAlign w:val="bottom"/>
            <w:hideMark/>
          </w:tcPr>
          <w:p w14:paraId="6C6D648F" w14:textId="77777777" w:rsidR="00E95FA5" w:rsidRPr="00E95FA5" w:rsidRDefault="00E95FA5" w:rsidP="00E95FA5">
            <w:pPr>
              <w:jc w:val="right"/>
              <w:rPr>
                <w:b/>
                <w:bCs/>
                <w:sz w:val="14"/>
                <w:szCs w:val="14"/>
              </w:rPr>
            </w:pPr>
            <w:r w:rsidRPr="00E95FA5">
              <w:rPr>
                <w:b/>
                <w:bCs/>
                <w:sz w:val="14"/>
                <w:szCs w:val="14"/>
              </w:rPr>
              <w:t>2 708 706,090</w:t>
            </w:r>
          </w:p>
        </w:tc>
        <w:tc>
          <w:tcPr>
            <w:tcW w:w="342" w:type="pct"/>
            <w:tcBorders>
              <w:top w:val="nil"/>
              <w:left w:val="single" w:sz="8" w:space="0" w:color="auto"/>
              <w:bottom w:val="single" w:sz="4" w:space="0" w:color="auto"/>
              <w:right w:val="nil"/>
            </w:tcBorders>
            <w:shd w:val="clear" w:color="auto" w:fill="auto"/>
            <w:noWrap/>
            <w:vAlign w:val="bottom"/>
            <w:hideMark/>
          </w:tcPr>
          <w:p w14:paraId="3BB7B052" w14:textId="77777777" w:rsidR="00E95FA5" w:rsidRPr="00E95FA5" w:rsidRDefault="00E95FA5" w:rsidP="00E95FA5">
            <w:pPr>
              <w:jc w:val="right"/>
              <w:rPr>
                <w:b/>
                <w:bCs/>
                <w:sz w:val="14"/>
                <w:szCs w:val="14"/>
              </w:rPr>
            </w:pPr>
            <w:r w:rsidRPr="00E95FA5">
              <w:rPr>
                <w:b/>
                <w:bCs/>
                <w:sz w:val="14"/>
                <w:szCs w:val="14"/>
              </w:rPr>
              <w:t>3 528 150,48</w:t>
            </w:r>
          </w:p>
        </w:tc>
        <w:tc>
          <w:tcPr>
            <w:tcW w:w="469" w:type="pct"/>
            <w:tcBorders>
              <w:top w:val="nil"/>
              <w:left w:val="single" w:sz="4" w:space="0" w:color="auto"/>
              <w:bottom w:val="single" w:sz="4" w:space="0" w:color="auto"/>
              <w:right w:val="single" w:sz="4" w:space="0" w:color="auto"/>
            </w:tcBorders>
            <w:shd w:val="clear" w:color="auto" w:fill="auto"/>
            <w:noWrap/>
            <w:vAlign w:val="bottom"/>
            <w:hideMark/>
          </w:tcPr>
          <w:p w14:paraId="10F402B3" w14:textId="77777777" w:rsidR="00E95FA5" w:rsidRPr="00E95FA5" w:rsidRDefault="00E95FA5" w:rsidP="00E95FA5">
            <w:pPr>
              <w:jc w:val="right"/>
              <w:rPr>
                <w:b/>
                <w:bCs/>
                <w:sz w:val="14"/>
                <w:szCs w:val="14"/>
              </w:rPr>
            </w:pPr>
            <w:r w:rsidRPr="00E95FA5">
              <w:rPr>
                <w:b/>
                <w:bCs/>
                <w:sz w:val="14"/>
                <w:szCs w:val="14"/>
              </w:rPr>
              <w:t>2 989 809,69</w:t>
            </w:r>
          </w:p>
        </w:tc>
        <w:tc>
          <w:tcPr>
            <w:tcW w:w="245" w:type="pct"/>
            <w:tcBorders>
              <w:top w:val="nil"/>
              <w:left w:val="nil"/>
              <w:bottom w:val="single" w:sz="4" w:space="0" w:color="auto"/>
              <w:right w:val="single" w:sz="4" w:space="0" w:color="auto"/>
            </w:tcBorders>
            <w:shd w:val="clear" w:color="auto" w:fill="auto"/>
            <w:noWrap/>
            <w:vAlign w:val="bottom"/>
            <w:hideMark/>
          </w:tcPr>
          <w:p w14:paraId="7C183662" w14:textId="77777777" w:rsidR="00E95FA5" w:rsidRPr="00E95FA5" w:rsidRDefault="00E95FA5" w:rsidP="00E95FA5">
            <w:pPr>
              <w:jc w:val="right"/>
              <w:rPr>
                <w:b/>
                <w:bCs/>
                <w:sz w:val="14"/>
                <w:szCs w:val="14"/>
              </w:rPr>
            </w:pPr>
            <w:r w:rsidRPr="00E95FA5">
              <w:rPr>
                <w:b/>
                <w:bCs/>
                <w:sz w:val="14"/>
                <w:szCs w:val="14"/>
              </w:rPr>
              <w:t>-538 340,79</w:t>
            </w:r>
          </w:p>
        </w:tc>
        <w:tc>
          <w:tcPr>
            <w:tcW w:w="272" w:type="pct"/>
            <w:tcBorders>
              <w:top w:val="nil"/>
              <w:left w:val="nil"/>
              <w:bottom w:val="single" w:sz="4" w:space="0" w:color="auto"/>
              <w:right w:val="single" w:sz="4" w:space="0" w:color="auto"/>
            </w:tcBorders>
            <w:shd w:val="clear" w:color="auto" w:fill="auto"/>
            <w:noWrap/>
            <w:vAlign w:val="bottom"/>
            <w:hideMark/>
          </w:tcPr>
          <w:p w14:paraId="47EB57FE" w14:textId="77777777" w:rsidR="00E95FA5" w:rsidRPr="00E95FA5" w:rsidRDefault="00E95FA5" w:rsidP="00E95FA5">
            <w:pPr>
              <w:jc w:val="right"/>
              <w:rPr>
                <w:b/>
                <w:bCs/>
                <w:sz w:val="14"/>
                <w:szCs w:val="14"/>
              </w:rPr>
            </w:pPr>
            <w:r w:rsidRPr="00E95FA5">
              <w:rPr>
                <w:b/>
                <w:bCs/>
                <w:sz w:val="14"/>
                <w:szCs w:val="14"/>
              </w:rPr>
              <w:t>10,38%</w:t>
            </w:r>
          </w:p>
        </w:tc>
        <w:tc>
          <w:tcPr>
            <w:tcW w:w="355" w:type="pct"/>
            <w:tcBorders>
              <w:top w:val="nil"/>
              <w:left w:val="nil"/>
              <w:bottom w:val="single" w:sz="4" w:space="0" w:color="auto"/>
              <w:right w:val="single" w:sz="8" w:space="0" w:color="auto"/>
            </w:tcBorders>
            <w:shd w:val="clear" w:color="auto" w:fill="auto"/>
            <w:vAlign w:val="bottom"/>
            <w:hideMark/>
          </w:tcPr>
          <w:p w14:paraId="2A9B97FF" w14:textId="77777777" w:rsidR="00E95FA5" w:rsidRPr="00E95FA5" w:rsidRDefault="00E95FA5" w:rsidP="00E95FA5">
            <w:pPr>
              <w:rPr>
                <w:b/>
                <w:bCs/>
                <w:sz w:val="14"/>
                <w:szCs w:val="14"/>
              </w:rPr>
            </w:pPr>
            <w:r w:rsidRPr="00E95FA5">
              <w:rPr>
                <w:b/>
                <w:bCs/>
                <w:sz w:val="14"/>
                <w:szCs w:val="14"/>
              </w:rPr>
              <w:t> </w:t>
            </w:r>
          </w:p>
        </w:tc>
      </w:tr>
      <w:tr w:rsidR="00E95FA5" w:rsidRPr="00E95FA5" w14:paraId="172F3EB4" w14:textId="77777777" w:rsidTr="00D41847">
        <w:trPr>
          <w:trHeight w:val="20"/>
          <w:jc w:val="center"/>
        </w:trPr>
        <w:tc>
          <w:tcPr>
            <w:tcW w:w="430" w:type="pct"/>
            <w:tcBorders>
              <w:top w:val="single" w:sz="8" w:space="0" w:color="auto"/>
              <w:left w:val="single" w:sz="8" w:space="0" w:color="auto"/>
              <w:bottom w:val="single" w:sz="4" w:space="0" w:color="auto"/>
              <w:right w:val="single" w:sz="4" w:space="0" w:color="auto"/>
            </w:tcBorders>
            <w:shd w:val="clear" w:color="auto" w:fill="auto"/>
            <w:vAlign w:val="bottom"/>
            <w:hideMark/>
          </w:tcPr>
          <w:p w14:paraId="0A29B618" w14:textId="77777777" w:rsidR="00E95FA5" w:rsidRPr="00E95FA5" w:rsidRDefault="00E95FA5" w:rsidP="00E95FA5">
            <w:pPr>
              <w:jc w:val="center"/>
              <w:rPr>
                <w:b/>
                <w:bCs/>
                <w:sz w:val="14"/>
                <w:szCs w:val="14"/>
              </w:rPr>
            </w:pPr>
            <w:r w:rsidRPr="00E95FA5">
              <w:rPr>
                <w:b/>
                <w:bCs/>
                <w:sz w:val="14"/>
                <w:szCs w:val="14"/>
              </w:rPr>
              <w:t> </w:t>
            </w:r>
          </w:p>
        </w:tc>
        <w:tc>
          <w:tcPr>
            <w:tcW w:w="797" w:type="pct"/>
            <w:tcBorders>
              <w:top w:val="single" w:sz="8" w:space="0" w:color="auto"/>
              <w:left w:val="nil"/>
              <w:bottom w:val="single" w:sz="4" w:space="0" w:color="auto"/>
              <w:right w:val="nil"/>
            </w:tcBorders>
            <w:shd w:val="clear" w:color="auto" w:fill="auto"/>
            <w:vAlign w:val="bottom"/>
            <w:hideMark/>
          </w:tcPr>
          <w:p w14:paraId="7D3B7043" w14:textId="77777777" w:rsidR="00E95FA5" w:rsidRPr="00E95FA5" w:rsidRDefault="00E95FA5" w:rsidP="00E95FA5">
            <w:pPr>
              <w:jc w:val="center"/>
              <w:rPr>
                <w:b/>
                <w:bCs/>
                <w:sz w:val="14"/>
                <w:szCs w:val="14"/>
              </w:rPr>
            </w:pPr>
            <w:r w:rsidRPr="00E95FA5">
              <w:rPr>
                <w:b/>
                <w:bCs/>
                <w:sz w:val="14"/>
                <w:szCs w:val="14"/>
              </w:rPr>
              <w:t>Расчетная предпринимательская прибыль</w:t>
            </w:r>
          </w:p>
        </w:tc>
        <w:tc>
          <w:tcPr>
            <w:tcW w:w="369" w:type="pct"/>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C4EA75C" w14:textId="77777777" w:rsidR="00E95FA5" w:rsidRPr="00E95FA5" w:rsidRDefault="00E95FA5" w:rsidP="00E95FA5">
            <w:pPr>
              <w:jc w:val="center"/>
              <w:rPr>
                <w:b/>
                <w:bCs/>
                <w:sz w:val="14"/>
                <w:szCs w:val="14"/>
              </w:rPr>
            </w:pPr>
            <w:r w:rsidRPr="00E95FA5">
              <w:rPr>
                <w:b/>
                <w:bCs/>
                <w:sz w:val="14"/>
                <w:szCs w:val="14"/>
              </w:rPr>
              <w:t> </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2077595A" w14:textId="77777777" w:rsidR="00E95FA5" w:rsidRPr="00E95FA5" w:rsidRDefault="00E95FA5" w:rsidP="00E95FA5">
            <w:pPr>
              <w:rPr>
                <w:b/>
                <w:bCs/>
                <w:sz w:val="14"/>
                <w:szCs w:val="14"/>
              </w:rPr>
            </w:pPr>
            <w:r w:rsidRPr="00E95FA5">
              <w:rPr>
                <w:b/>
                <w:bCs/>
                <w:sz w:val="14"/>
                <w:szCs w:val="14"/>
              </w:rPr>
              <w:t> </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1DAB9EF3" w14:textId="77777777" w:rsidR="00E95FA5" w:rsidRPr="00E95FA5" w:rsidRDefault="00E95FA5" w:rsidP="00E95FA5">
            <w:pPr>
              <w:rPr>
                <w:b/>
                <w:bCs/>
                <w:sz w:val="14"/>
                <w:szCs w:val="14"/>
              </w:rPr>
            </w:pPr>
            <w:r w:rsidRPr="00E95FA5">
              <w:rPr>
                <w:b/>
                <w:bCs/>
                <w:sz w:val="14"/>
                <w:szCs w:val="14"/>
              </w:rPr>
              <w:t> </w:t>
            </w:r>
          </w:p>
        </w:tc>
        <w:tc>
          <w:tcPr>
            <w:tcW w:w="366" w:type="pct"/>
            <w:tcBorders>
              <w:top w:val="single" w:sz="8" w:space="0" w:color="auto"/>
              <w:left w:val="nil"/>
              <w:bottom w:val="single" w:sz="4" w:space="0" w:color="auto"/>
              <w:right w:val="single" w:sz="4" w:space="0" w:color="auto"/>
            </w:tcBorders>
            <w:shd w:val="clear" w:color="auto" w:fill="auto"/>
            <w:noWrap/>
            <w:vAlign w:val="bottom"/>
            <w:hideMark/>
          </w:tcPr>
          <w:p w14:paraId="5BFD8E2B" w14:textId="77777777" w:rsidR="00E95FA5" w:rsidRPr="00E95FA5" w:rsidRDefault="00E95FA5" w:rsidP="00E95FA5">
            <w:pPr>
              <w:rPr>
                <w:b/>
                <w:bCs/>
                <w:sz w:val="14"/>
                <w:szCs w:val="14"/>
              </w:rPr>
            </w:pPr>
            <w:r w:rsidRPr="00E95FA5">
              <w:rPr>
                <w:b/>
                <w:bCs/>
                <w:sz w:val="14"/>
                <w:szCs w:val="14"/>
              </w:rPr>
              <w:t> </w:t>
            </w:r>
          </w:p>
        </w:tc>
        <w:tc>
          <w:tcPr>
            <w:tcW w:w="339" w:type="pct"/>
            <w:tcBorders>
              <w:top w:val="single" w:sz="8" w:space="0" w:color="auto"/>
              <w:left w:val="nil"/>
              <w:bottom w:val="single" w:sz="4" w:space="0" w:color="auto"/>
              <w:right w:val="single" w:sz="4" w:space="0" w:color="auto"/>
            </w:tcBorders>
            <w:shd w:val="clear" w:color="auto" w:fill="auto"/>
            <w:noWrap/>
            <w:vAlign w:val="bottom"/>
            <w:hideMark/>
          </w:tcPr>
          <w:p w14:paraId="2943E2CF" w14:textId="77777777" w:rsidR="00E95FA5" w:rsidRPr="00E95FA5" w:rsidRDefault="00E95FA5" w:rsidP="00E95FA5">
            <w:pPr>
              <w:rPr>
                <w:b/>
                <w:bCs/>
                <w:sz w:val="14"/>
                <w:szCs w:val="14"/>
              </w:rPr>
            </w:pPr>
            <w:r w:rsidRPr="00E95FA5">
              <w:rPr>
                <w:b/>
                <w:bCs/>
                <w:sz w:val="14"/>
                <w:szCs w:val="14"/>
              </w:rPr>
              <w:t> </w:t>
            </w:r>
          </w:p>
        </w:tc>
        <w:tc>
          <w:tcPr>
            <w:tcW w:w="339" w:type="pct"/>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C60FB36" w14:textId="77777777" w:rsidR="00E95FA5" w:rsidRPr="00E95FA5" w:rsidRDefault="00E95FA5" w:rsidP="00E95FA5">
            <w:pPr>
              <w:rPr>
                <w:b/>
                <w:bCs/>
                <w:sz w:val="14"/>
                <w:szCs w:val="14"/>
              </w:rPr>
            </w:pPr>
            <w:r w:rsidRPr="00E95FA5">
              <w:rPr>
                <w:b/>
                <w:bCs/>
                <w:sz w:val="14"/>
                <w:szCs w:val="14"/>
              </w:rPr>
              <w:t> </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1F92228E" w14:textId="77777777" w:rsidR="00E95FA5" w:rsidRPr="00E95FA5" w:rsidRDefault="00E95FA5" w:rsidP="00E95FA5">
            <w:pPr>
              <w:jc w:val="right"/>
              <w:rPr>
                <w:b/>
                <w:bCs/>
                <w:sz w:val="14"/>
                <w:szCs w:val="14"/>
              </w:rPr>
            </w:pPr>
            <w:r w:rsidRPr="00E95FA5">
              <w:rPr>
                <w:b/>
                <w:bCs/>
                <w:sz w:val="14"/>
                <w:szCs w:val="14"/>
              </w:rPr>
              <w:t>715 926,22</w:t>
            </w:r>
          </w:p>
        </w:tc>
        <w:tc>
          <w:tcPr>
            <w:tcW w:w="469" w:type="pct"/>
            <w:tcBorders>
              <w:top w:val="nil"/>
              <w:left w:val="nil"/>
              <w:bottom w:val="single" w:sz="4" w:space="0" w:color="auto"/>
              <w:right w:val="single" w:sz="4" w:space="0" w:color="auto"/>
            </w:tcBorders>
            <w:shd w:val="clear" w:color="auto" w:fill="auto"/>
            <w:noWrap/>
            <w:vAlign w:val="bottom"/>
            <w:hideMark/>
          </w:tcPr>
          <w:p w14:paraId="4444768E" w14:textId="77777777" w:rsidR="00E95FA5" w:rsidRPr="00E95FA5" w:rsidRDefault="00E95FA5" w:rsidP="00E95FA5">
            <w:pPr>
              <w:jc w:val="right"/>
              <w:rPr>
                <w:b/>
                <w:bCs/>
                <w:sz w:val="14"/>
                <w:szCs w:val="14"/>
              </w:rPr>
            </w:pPr>
            <w:r w:rsidRPr="00E95FA5">
              <w:rPr>
                <w:b/>
                <w:bCs/>
                <w:sz w:val="14"/>
                <w:szCs w:val="14"/>
              </w:rPr>
              <w:t>325 845,61</w:t>
            </w:r>
          </w:p>
        </w:tc>
        <w:tc>
          <w:tcPr>
            <w:tcW w:w="245" w:type="pct"/>
            <w:tcBorders>
              <w:top w:val="nil"/>
              <w:left w:val="nil"/>
              <w:bottom w:val="single" w:sz="4" w:space="0" w:color="auto"/>
              <w:right w:val="single" w:sz="4" w:space="0" w:color="auto"/>
            </w:tcBorders>
            <w:shd w:val="clear" w:color="auto" w:fill="auto"/>
            <w:noWrap/>
            <w:vAlign w:val="bottom"/>
            <w:hideMark/>
          </w:tcPr>
          <w:p w14:paraId="1184FEAE" w14:textId="77777777" w:rsidR="00E95FA5" w:rsidRPr="00E95FA5" w:rsidRDefault="00E95FA5" w:rsidP="00E95FA5">
            <w:pPr>
              <w:jc w:val="right"/>
              <w:rPr>
                <w:b/>
                <w:bCs/>
                <w:sz w:val="14"/>
                <w:szCs w:val="14"/>
              </w:rPr>
            </w:pPr>
            <w:r w:rsidRPr="00E95FA5">
              <w:rPr>
                <w:b/>
                <w:bCs/>
                <w:sz w:val="14"/>
                <w:szCs w:val="14"/>
              </w:rPr>
              <w:t>-390 080,61</w:t>
            </w:r>
          </w:p>
        </w:tc>
        <w:tc>
          <w:tcPr>
            <w:tcW w:w="272" w:type="pct"/>
            <w:tcBorders>
              <w:top w:val="nil"/>
              <w:left w:val="nil"/>
              <w:bottom w:val="single" w:sz="4" w:space="0" w:color="auto"/>
              <w:right w:val="single" w:sz="4" w:space="0" w:color="auto"/>
            </w:tcBorders>
            <w:shd w:val="clear" w:color="auto" w:fill="auto"/>
            <w:noWrap/>
            <w:vAlign w:val="bottom"/>
            <w:hideMark/>
          </w:tcPr>
          <w:p w14:paraId="362B0B90" w14:textId="77777777" w:rsidR="00E95FA5" w:rsidRPr="00E95FA5" w:rsidRDefault="00E95FA5" w:rsidP="00E95FA5">
            <w:pPr>
              <w:rPr>
                <w:b/>
                <w:bCs/>
                <w:sz w:val="14"/>
                <w:szCs w:val="14"/>
              </w:rPr>
            </w:pPr>
            <w:r w:rsidRPr="00E95FA5">
              <w:rPr>
                <w:b/>
                <w:bCs/>
                <w:sz w:val="14"/>
                <w:szCs w:val="14"/>
              </w:rPr>
              <w:t> </w:t>
            </w:r>
          </w:p>
        </w:tc>
        <w:tc>
          <w:tcPr>
            <w:tcW w:w="355" w:type="pct"/>
            <w:tcBorders>
              <w:top w:val="nil"/>
              <w:left w:val="nil"/>
              <w:bottom w:val="single" w:sz="4" w:space="0" w:color="auto"/>
              <w:right w:val="single" w:sz="8" w:space="0" w:color="auto"/>
            </w:tcBorders>
            <w:shd w:val="clear" w:color="auto" w:fill="auto"/>
            <w:vAlign w:val="bottom"/>
            <w:hideMark/>
          </w:tcPr>
          <w:p w14:paraId="2C676F8D" w14:textId="77777777" w:rsidR="00E95FA5" w:rsidRPr="00E95FA5" w:rsidRDefault="00E95FA5" w:rsidP="00E95FA5">
            <w:pPr>
              <w:rPr>
                <w:b/>
                <w:bCs/>
                <w:sz w:val="14"/>
                <w:szCs w:val="14"/>
              </w:rPr>
            </w:pPr>
          </w:p>
        </w:tc>
      </w:tr>
      <w:tr w:rsidR="00E95FA5" w:rsidRPr="00E95FA5" w14:paraId="31AA1D87"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vAlign w:val="bottom"/>
            <w:hideMark/>
          </w:tcPr>
          <w:p w14:paraId="0A854800" w14:textId="77777777" w:rsidR="00E95FA5" w:rsidRPr="00E95FA5" w:rsidRDefault="00E95FA5" w:rsidP="00E95FA5">
            <w:pPr>
              <w:jc w:val="center"/>
              <w:rPr>
                <w:b/>
                <w:bCs/>
                <w:sz w:val="14"/>
                <w:szCs w:val="14"/>
              </w:rPr>
            </w:pPr>
            <w:r w:rsidRPr="00E95FA5">
              <w:rPr>
                <w:b/>
                <w:bCs/>
                <w:sz w:val="14"/>
                <w:szCs w:val="14"/>
              </w:rPr>
              <w:t> </w:t>
            </w:r>
          </w:p>
        </w:tc>
        <w:tc>
          <w:tcPr>
            <w:tcW w:w="797" w:type="pct"/>
            <w:tcBorders>
              <w:top w:val="nil"/>
              <w:left w:val="nil"/>
              <w:bottom w:val="nil"/>
              <w:right w:val="nil"/>
            </w:tcBorders>
            <w:shd w:val="clear" w:color="auto" w:fill="auto"/>
            <w:vAlign w:val="bottom"/>
            <w:hideMark/>
          </w:tcPr>
          <w:p w14:paraId="3627DBDA" w14:textId="77777777" w:rsidR="00E95FA5" w:rsidRPr="00E95FA5" w:rsidRDefault="00E95FA5" w:rsidP="00E95FA5">
            <w:pPr>
              <w:jc w:val="center"/>
              <w:rPr>
                <w:b/>
                <w:bCs/>
                <w:sz w:val="14"/>
                <w:szCs w:val="14"/>
              </w:rPr>
            </w:pPr>
            <w:r w:rsidRPr="00E95FA5">
              <w:rPr>
                <w:b/>
                <w:bCs/>
                <w:sz w:val="14"/>
                <w:szCs w:val="14"/>
              </w:rPr>
              <w:t>Расходы на приборы учета</w:t>
            </w:r>
          </w:p>
        </w:tc>
        <w:tc>
          <w:tcPr>
            <w:tcW w:w="369" w:type="pct"/>
            <w:tcBorders>
              <w:top w:val="nil"/>
              <w:left w:val="single" w:sz="4" w:space="0" w:color="auto"/>
              <w:bottom w:val="single" w:sz="4" w:space="0" w:color="auto"/>
              <w:right w:val="single" w:sz="4" w:space="0" w:color="auto"/>
            </w:tcBorders>
            <w:shd w:val="clear" w:color="auto" w:fill="auto"/>
            <w:noWrap/>
            <w:vAlign w:val="center"/>
            <w:hideMark/>
          </w:tcPr>
          <w:p w14:paraId="322A0859"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118F031F"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nil"/>
              <w:bottom w:val="single" w:sz="4" w:space="0" w:color="auto"/>
              <w:right w:val="single" w:sz="4" w:space="0" w:color="auto"/>
            </w:tcBorders>
            <w:shd w:val="clear" w:color="auto" w:fill="auto"/>
            <w:noWrap/>
            <w:vAlign w:val="bottom"/>
            <w:hideMark/>
          </w:tcPr>
          <w:p w14:paraId="367765FF" w14:textId="77777777" w:rsidR="00E95FA5" w:rsidRPr="00E95FA5" w:rsidRDefault="00E95FA5" w:rsidP="00E95FA5">
            <w:pPr>
              <w:jc w:val="right"/>
              <w:rPr>
                <w:b/>
                <w:bCs/>
                <w:sz w:val="14"/>
                <w:szCs w:val="14"/>
              </w:rPr>
            </w:pPr>
            <w:r w:rsidRPr="00E95FA5">
              <w:rPr>
                <w:b/>
                <w:bCs/>
                <w:sz w:val="14"/>
                <w:szCs w:val="14"/>
              </w:rPr>
              <w:t>38 671,638</w:t>
            </w:r>
          </w:p>
        </w:tc>
        <w:tc>
          <w:tcPr>
            <w:tcW w:w="366" w:type="pct"/>
            <w:tcBorders>
              <w:top w:val="nil"/>
              <w:left w:val="nil"/>
              <w:bottom w:val="single" w:sz="4" w:space="0" w:color="auto"/>
              <w:right w:val="single" w:sz="4" w:space="0" w:color="auto"/>
            </w:tcBorders>
            <w:shd w:val="clear" w:color="auto" w:fill="auto"/>
            <w:noWrap/>
            <w:vAlign w:val="bottom"/>
            <w:hideMark/>
          </w:tcPr>
          <w:p w14:paraId="1D90C826" w14:textId="77777777" w:rsidR="00E95FA5" w:rsidRPr="00E95FA5" w:rsidRDefault="00E95FA5" w:rsidP="00E95FA5">
            <w:pPr>
              <w:jc w:val="right"/>
              <w:rPr>
                <w:b/>
                <w:bCs/>
                <w:sz w:val="14"/>
                <w:szCs w:val="14"/>
              </w:rPr>
            </w:pPr>
            <w:r w:rsidRPr="00E95FA5">
              <w:rPr>
                <w:b/>
                <w:bCs/>
                <w:sz w:val="14"/>
                <w:szCs w:val="14"/>
              </w:rPr>
              <w:t>38 671,638</w:t>
            </w:r>
          </w:p>
        </w:tc>
        <w:tc>
          <w:tcPr>
            <w:tcW w:w="339" w:type="pct"/>
            <w:tcBorders>
              <w:top w:val="nil"/>
              <w:left w:val="nil"/>
              <w:bottom w:val="single" w:sz="4" w:space="0" w:color="auto"/>
              <w:right w:val="single" w:sz="4" w:space="0" w:color="auto"/>
            </w:tcBorders>
            <w:shd w:val="clear" w:color="auto" w:fill="auto"/>
            <w:noWrap/>
            <w:vAlign w:val="bottom"/>
            <w:hideMark/>
          </w:tcPr>
          <w:p w14:paraId="565B0B7B" w14:textId="77777777" w:rsidR="00E95FA5" w:rsidRPr="00E95FA5" w:rsidRDefault="00E95FA5" w:rsidP="00E95FA5">
            <w:pPr>
              <w:jc w:val="right"/>
              <w:rPr>
                <w:b/>
                <w:bCs/>
                <w:sz w:val="14"/>
                <w:szCs w:val="14"/>
              </w:rPr>
            </w:pPr>
            <w:r w:rsidRPr="00E95FA5">
              <w:rPr>
                <w:b/>
                <w:bCs/>
                <w:sz w:val="14"/>
                <w:szCs w:val="14"/>
              </w:rPr>
              <w:t>38 671,638</w:t>
            </w:r>
          </w:p>
        </w:tc>
        <w:tc>
          <w:tcPr>
            <w:tcW w:w="339" w:type="pct"/>
            <w:tcBorders>
              <w:top w:val="nil"/>
              <w:left w:val="single" w:sz="8" w:space="0" w:color="auto"/>
              <w:bottom w:val="single" w:sz="4" w:space="0" w:color="auto"/>
              <w:right w:val="single" w:sz="4" w:space="0" w:color="auto"/>
            </w:tcBorders>
            <w:shd w:val="clear" w:color="auto" w:fill="auto"/>
            <w:noWrap/>
            <w:vAlign w:val="bottom"/>
            <w:hideMark/>
          </w:tcPr>
          <w:p w14:paraId="7DD457EE" w14:textId="77777777" w:rsidR="00E95FA5" w:rsidRPr="00E95FA5" w:rsidRDefault="00E95FA5" w:rsidP="00E95FA5">
            <w:pPr>
              <w:jc w:val="right"/>
              <w:rPr>
                <w:b/>
                <w:bCs/>
                <w:sz w:val="14"/>
                <w:szCs w:val="14"/>
              </w:rPr>
            </w:pPr>
            <w:r w:rsidRPr="00E95FA5">
              <w:rPr>
                <w:b/>
                <w:bCs/>
                <w:sz w:val="14"/>
                <w:szCs w:val="14"/>
              </w:rPr>
              <w:t>109 799,310</w:t>
            </w:r>
          </w:p>
        </w:tc>
        <w:tc>
          <w:tcPr>
            <w:tcW w:w="342" w:type="pct"/>
            <w:tcBorders>
              <w:top w:val="nil"/>
              <w:left w:val="single" w:sz="8" w:space="0" w:color="auto"/>
              <w:bottom w:val="single" w:sz="4" w:space="0" w:color="auto"/>
              <w:right w:val="single" w:sz="4" w:space="0" w:color="auto"/>
            </w:tcBorders>
            <w:shd w:val="clear" w:color="auto" w:fill="auto"/>
            <w:noWrap/>
            <w:vAlign w:val="bottom"/>
            <w:hideMark/>
          </w:tcPr>
          <w:p w14:paraId="563E3507" w14:textId="77777777" w:rsidR="00E95FA5" w:rsidRPr="00E95FA5" w:rsidRDefault="00E95FA5" w:rsidP="00E95FA5">
            <w:pPr>
              <w:jc w:val="right"/>
              <w:rPr>
                <w:b/>
                <w:bCs/>
                <w:sz w:val="14"/>
                <w:szCs w:val="14"/>
              </w:rPr>
            </w:pPr>
            <w:r w:rsidRPr="00E95FA5">
              <w:rPr>
                <w:b/>
                <w:bCs/>
                <w:sz w:val="14"/>
                <w:szCs w:val="14"/>
              </w:rPr>
              <w:t>245 302,40</w:t>
            </w:r>
          </w:p>
        </w:tc>
        <w:tc>
          <w:tcPr>
            <w:tcW w:w="469" w:type="pct"/>
            <w:tcBorders>
              <w:top w:val="nil"/>
              <w:left w:val="nil"/>
              <w:bottom w:val="single" w:sz="4" w:space="0" w:color="auto"/>
              <w:right w:val="single" w:sz="4" w:space="0" w:color="auto"/>
            </w:tcBorders>
            <w:shd w:val="clear" w:color="auto" w:fill="auto"/>
            <w:noWrap/>
            <w:vAlign w:val="bottom"/>
            <w:hideMark/>
          </w:tcPr>
          <w:p w14:paraId="2B853937" w14:textId="77777777" w:rsidR="00E95FA5" w:rsidRPr="00E95FA5" w:rsidRDefault="00E95FA5" w:rsidP="00E95FA5">
            <w:pPr>
              <w:jc w:val="right"/>
              <w:rPr>
                <w:b/>
                <w:bCs/>
                <w:sz w:val="14"/>
                <w:szCs w:val="14"/>
              </w:rPr>
            </w:pPr>
            <w:r w:rsidRPr="00E95FA5">
              <w:rPr>
                <w:b/>
                <w:bCs/>
                <w:sz w:val="14"/>
                <w:szCs w:val="14"/>
              </w:rPr>
              <w:t>245 302,40</w:t>
            </w:r>
          </w:p>
        </w:tc>
        <w:tc>
          <w:tcPr>
            <w:tcW w:w="245" w:type="pct"/>
            <w:tcBorders>
              <w:top w:val="nil"/>
              <w:left w:val="nil"/>
              <w:bottom w:val="single" w:sz="4" w:space="0" w:color="auto"/>
              <w:right w:val="single" w:sz="4" w:space="0" w:color="auto"/>
            </w:tcBorders>
            <w:shd w:val="clear" w:color="auto" w:fill="auto"/>
            <w:noWrap/>
            <w:vAlign w:val="bottom"/>
            <w:hideMark/>
          </w:tcPr>
          <w:p w14:paraId="30F0CD7F" w14:textId="77777777" w:rsidR="00E95FA5" w:rsidRPr="00E95FA5" w:rsidRDefault="00E95FA5" w:rsidP="00E95FA5">
            <w:pPr>
              <w:jc w:val="right"/>
              <w:rPr>
                <w:b/>
                <w:bCs/>
                <w:sz w:val="14"/>
                <w:szCs w:val="14"/>
              </w:rPr>
            </w:pPr>
            <w:r w:rsidRPr="00E95FA5">
              <w:rPr>
                <w:b/>
                <w:bCs/>
                <w:sz w:val="14"/>
                <w:szCs w:val="14"/>
              </w:rPr>
              <w:t>0,00</w:t>
            </w:r>
          </w:p>
        </w:tc>
        <w:tc>
          <w:tcPr>
            <w:tcW w:w="272" w:type="pct"/>
            <w:tcBorders>
              <w:top w:val="nil"/>
              <w:left w:val="nil"/>
              <w:bottom w:val="single" w:sz="4" w:space="0" w:color="auto"/>
              <w:right w:val="single" w:sz="4" w:space="0" w:color="auto"/>
            </w:tcBorders>
            <w:shd w:val="clear" w:color="auto" w:fill="auto"/>
            <w:noWrap/>
            <w:vAlign w:val="bottom"/>
            <w:hideMark/>
          </w:tcPr>
          <w:p w14:paraId="210844CD" w14:textId="77777777" w:rsidR="00E95FA5" w:rsidRPr="00E95FA5" w:rsidRDefault="00E95FA5" w:rsidP="00E95FA5">
            <w:pPr>
              <w:jc w:val="right"/>
              <w:rPr>
                <w:b/>
                <w:bCs/>
                <w:sz w:val="14"/>
                <w:szCs w:val="14"/>
              </w:rPr>
            </w:pPr>
            <w:r w:rsidRPr="00E95FA5">
              <w:rPr>
                <w:b/>
                <w:bCs/>
                <w:sz w:val="14"/>
                <w:szCs w:val="14"/>
              </w:rPr>
              <w:t>123,41%</w:t>
            </w:r>
          </w:p>
        </w:tc>
        <w:tc>
          <w:tcPr>
            <w:tcW w:w="355" w:type="pct"/>
            <w:tcBorders>
              <w:top w:val="nil"/>
              <w:left w:val="nil"/>
              <w:bottom w:val="single" w:sz="4" w:space="0" w:color="auto"/>
              <w:right w:val="single" w:sz="8" w:space="0" w:color="auto"/>
            </w:tcBorders>
            <w:shd w:val="clear" w:color="auto" w:fill="auto"/>
            <w:vAlign w:val="bottom"/>
            <w:hideMark/>
          </w:tcPr>
          <w:p w14:paraId="554420C6" w14:textId="77777777" w:rsidR="00E95FA5" w:rsidRPr="00E95FA5" w:rsidRDefault="00E95FA5" w:rsidP="00E95FA5">
            <w:pPr>
              <w:rPr>
                <w:b/>
                <w:bCs/>
                <w:sz w:val="14"/>
                <w:szCs w:val="14"/>
              </w:rPr>
            </w:pPr>
            <w:r w:rsidRPr="00E95FA5">
              <w:rPr>
                <w:b/>
                <w:bCs/>
                <w:sz w:val="14"/>
                <w:szCs w:val="14"/>
              </w:rPr>
              <w:t> </w:t>
            </w:r>
          </w:p>
        </w:tc>
      </w:tr>
      <w:tr w:rsidR="00E95FA5" w:rsidRPr="00E95FA5" w14:paraId="12FB2131" w14:textId="77777777" w:rsidTr="00D41847">
        <w:trPr>
          <w:trHeight w:val="20"/>
          <w:jc w:val="center"/>
        </w:trPr>
        <w:tc>
          <w:tcPr>
            <w:tcW w:w="430" w:type="pct"/>
            <w:tcBorders>
              <w:top w:val="nil"/>
              <w:left w:val="single" w:sz="8" w:space="0" w:color="auto"/>
              <w:bottom w:val="single" w:sz="4" w:space="0" w:color="auto"/>
              <w:right w:val="single" w:sz="4" w:space="0" w:color="auto"/>
            </w:tcBorders>
            <w:shd w:val="clear" w:color="auto" w:fill="auto"/>
            <w:vAlign w:val="bottom"/>
            <w:hideMark/>
          </w:tcPr>
          <w:p w14:paraId="663B9676" w14:textId="77777777" w:rsidR="00E95FA5" w:rsidRPr="00E95FA5" w:rsidRDefault="00E95FA5" w:rsidP="00E95FA5">
            <w:pPr>
              <w:jc w:val="center"/>
              <w:rPr>
                <w:b/>
                <w:bCs/>
                <w:sz w:val="14"/>
                <w:szCs w:val="14"/>
              </w:rPr>
            </w:pPr>
            <w:r w:rsidRPr="00E95FA5">
              <w:rPr>
                <w:b/>
                <w:bCs/>
                <w:sz w:val="14"/>
                <w:szCs w:val="14"/>
              </w:rPr>
              <w:t> </w:t>
            </w:r>
          </w:p>
        </w:tc>
        <w:tc>
          <w:tcPr>
            <w:tcW w:w="797" w:type="pct"/>
            <w:tcBorders>
              <w:top w:val="single" w:sz="4" w:space="0" w:color="auto"/>
              <w:left w:val="nil"/>
              <w:bottom w:val="single" w:sz="4" w:space="0" w:color="auto"/>
              <w:right w:val="nil"/>
            </w:tcBorders>
            <w:shd w:val="clear" w:color="auto" w:fill="auto"/>
            <w:vAlign w:val="bottom"/>
            <w:hideMark/>
          </w:tcPr>
          <w:p w14:paraId="17082594" w14:textId="77777777" w:rsidR="00E95FA5" w:rsidRPr="00E95FA5" w:rsidRDefault="00E95FA5" w:rsidP="00E95FA5">
            <w:pPr>
              <w:jc w:val="center"/>
              <w:rPr>
                <w:b/>
                <w:bCs/>
                <w:sz w:val="14"/>
                <w:szCs w:val="14"/>
              </w:rPr>
            </w:pPr>
            <w:r w:rsidRPr="00E95FA5">
              <w:rPr>
                <w:b/>
                <w:bCs/>
                <w:sz w:val="14"/>
                <w:szCs w:val="14"/>
              </w:rPr>
              <w:t>Экономия потерь</w:t>
            </w:r>
          </w:p>
        </w:tc>
        <w:tc>
          <w:tcPr>
            <w:tcW w:w="369" w:type="pct"/>
            <w:tcBorders>
              <w:top w:val="nil"/>
              <w:left w:val="single" w:sz="4" w:space="0" w:color="auto"/>
              <w:bottom w:val="single" w:sz="4" w:space="0" w:color="auto"/>
              <w:right w:val="single" w:sz="4" w:space="0" w:color="auto"/>
            </w:tcBorders>
            <w:shd w:val="clear" w:color="auto" w:fill="auto"/>
            <w:noWrap/>
            <w:vAlign w:val="center"/>
            <w:hideMark/>
          </w:tcPr>
          <w:p w14:paraId="2E966A25"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nil"/>
              <w:left w:val="nil"/>
              <w:bottom w:val="single" w:sz="4" w:space="0" w:color="auto"/>
              <w:right w:val="single" w:sz="4" w:space="0" w:color="auto"/>
            </w:tcBorders>
            <w:shd w:val="clear" w:color="auto" w:fill="auto"/>
            <w:noWrap/>
            <w:vAlign w:val="bottom"/>
            <w:hideMark/>
          </w:tcPr>
          <w:p w14:paraId="5B72DCF0" w14:textId="77777777" w:rsidR="00E95FA5" w:rsidRPr="00E95FA5" w:rsidRDefault="00E95FA5" w:rsidP="00E95FA5">
            <w:pPr>
              <w:jc w:val="right"/>
              <w:rPr>
                <w:b/>
                <w:bCs/>
                <w:sz w:val="14"/>
                <w:szCs w:val="14"/>
              </w:rPr>
            </w:pPr>
            <w:r w:rsidRPr="00E95FA5">
              <w:rPr>
                <w:b/>
                <w:bCs/>
                <w:sz w:val="14"/>
                <w:szCs w:val="14"/>
              </w:rPr>
              <w:t>225 009,739</w:t>
            </w:r>
          </w:p>
        </w:tc>
        <w:tc>
          <w:tcPr>
            <w:tcW w:w="339" w:type="pct"/>
            <w:tcBorders>
              <w:top w:val="nil"/>
              <w:left w:val="nil"/>
              <w:bottom w:val="single" w:sz="4" w:space="0" w:color="auto"/>
              <w:right w:val="single" w:sz="4" w:space="0" w:color="auto"/>
            </w:tcBorders>
            <w:shd w:val="clear" w:color="auto" w:fill="auto"/>
            <w:noWrap/>
            <w:vAlign w:val="bottom"/>
            <w:hideMark/>
          </w:tcPr>
          <w:p w14:paraId="6092D8AC" w14:textId="77777777" w:rsidR="00E95FA5" w:rsidRPr="00E95FA5" w:rsidRDefault="00E95FA5" w:rsidP="00E95FA5">
            <w:pPr>
              <w:jc w:val="right"/>
              <w:rPr>
                <w:b/>
                <w:bCs/>
                <w:sz w:val="14"/>
                <w:szCs w:val="14"/>
              </w:rPr>
            </w:pPr>
            <w:r w:rsidRPr="00E95FA5">
              <w:rPr>
                <w:b/>
                <w:bCs/>
                <w:sz w:val="14"/>
                <w:szCs w:val="14"/>
              </w:rPr>
              <w:t>225 009,739</w:t>
            </w:r>
          </w:p>
        </w:tc>
        <w:tc>
          <w:tcPr>
            <w:tcW w:w="366" w:type="pct"/>
            <w:tcBorders>
              <w:top w:val="nil"/>
              <w:left w:val="nil"/>
              <w:bottom w:val="single" w:sz="4" w:space="0" w:color="auto"/>
              <w:right w:val="single" w:sz="4" w:space="0" w:color="auto"/>
            </w:tcBorders>
            <w:shd w:val="clear" w:color="auto" w:fill="auto"/>
            <w:noWrap/>
            <w:vAlign w:val="bottom"/>
            <w:hideMark/>
          </w:tcPr>
          <w:p w14:paraId="7C8F377D" w14:textId="77777777" w:rsidR="00E95FA5" w:rsidRPr="00E95FA5" w:rsidRDefault="00E95FA5" w:rsidP="00E95FA5">
            <w:pPr>
              <w:jc w:val="right"/>
              <w:rPr>
                <w:b/>
                <w:bCs/>
                <w:sz w:val="14"/>
                <w:szCs w:val="14"/>
              </w:rPr>
            </w:pPr>
            <w:r w:rsidRPr="00E95FA5">
              <w:rPr>
                <w:b/>
                <w:bCs/>
                <w:sz w:val="14"/>
                <w:szCs w:val="14"/>
              </w:rPr>
              <w:t>225 009,739</w:t>
            </w:r>
          </w:p>
        </w:tc>
        <w:tc>
          <w:tcPr>
            <w:tcW w:w="339" w:type="pct"/>
            <w:tcBorders>
              <w:top w:val="nil"/>
              <w:left w:val="nil"/>
              <w:bottom w:val="single" w:sz="4" w:space="0" w:color="auto"/>
              <w:right w:val="single" w:sz="4" w:space="0" w:color="auto"/>
            </w:tcBorders>
            <w:shd w:val="clear" w:color="auto" w:fill="auto"/>
            <w:noWrap/>
            <w:vAlign w:val="bottom"/>
            <w:hideMark/>
          </w:tcPr>
          <w:p w14:paraId="1D50C407" w14:textId="77777777" w:rsidR="00E95FA5" w:rsidRPr="00E95FA5" w:rsidRDefault="00E95FA5" w:rsidP="00E95FA5">
            <w:pPr>
              <w:jc w:val="right"/>
              <w:rPr>
                <w:b/>
                <w:bCs/>
                <w:sz w:val="14"/>
                <w:szCs w:val="14"/>
              </w:rPr>
            </w:pPr>
            <w:r w:rsidRPr="00E95FA5">
              <w:rPr>
                <w:b/>
                <w:bCs/>
                <w:sz w:val="14"/>
                <w:szCs w:val="14"/>
              </w:rPr>
              <w:t>225 009,739</w:t>
            </w:r>
          </w:p>
        </w:tc>
        <w:tc>
          <w:tcPr>
            <w:tcW w:w="339" w:type="pct"/>
            <w:tcBorders>
              <w:top w:val="nil"/>
              <w:left w:val="single" w:sz="8" w:space="0" w:color="auto"/>
              <w:bottom w:val="single" w:sz="8" w:space="0" w:color="auto"/>
              <w:right w:val="single" w:sz="4" w:space="0" w:color="auto"/>
            </w:tcBorders>
            <w:shd w:val="clear" w:color="auto" w:fill="auto"/>
            <w:noWrap/>
            <w:vAlign w:val="bottom"/>
            <w:hideMark/>
          </w:tcPr>
          <w:p w14:paraId="3E7CFFB5" w14:textId="77777777" w:rsidR="00E95FA5" w:rsidRPr="00E95FA5" w:rsidRDefault="00E95FA5" w:rsidP="00E95FA5">
            <w:pPr>
              <w:jc w:val="right"/>
              <w:rPr>
                <w:b/>
                <w:bCs/>
                <w:sz w:val="14"/>
                <w:szCs w:val="14"/>
              </w:rPr>
            </w:pPr>
            <w:r w:rsidRPr="00E95FA5">
              <w:rPr>
                <w:b/>
                <w:bCs/>
                <w:sz w:val="14"/>
                <w:szCs w:val="14"/>
              </w:rPr>
              <w:t>0,000</w:t>
            </w:r>
          </w:p>
        </w:tc>
        <w:tc>
          <w:tcPr>
            <w:tcW w:w="342" w:type="pct"/>
            <w:tcBorders>
              <w:top w:val="nil"/>
              <w:left w:val="single" w:sz="8" w:space="0" w:color="auto"/>
              <w:bottom w:val="nil"/>
              <w:right w:val="single" w:sz="4" w:space="0" w:color="auto"/>
            </w:tcBorders>
            <w:shd w:val="clear" w:color="auto" w:fill="auto"/>
            <w:noWrap/>
            <w:vAlign w:val="bottom"/>
            <w:hideMark/>
          </w:tcPr>
          <w:p w14:paraId="5C6AA150" w14:textId="77777777" w:rsidR="00E95FA5" w:rsidRPr="00E95FA5" w:rsidRDefault="00E95FA5" w:rsidP="00E95FA5">
            <w:pPr>
              <w:jc w:val="right"/>
              <w:rPr>
                <w:b/>
                <w:bCs/>
                <w:sz w:val="14"/>
                <w:szCs w:val="14"/>
              </w:rPr>
            </w:pPr>
            <w:r w:rsidRPr="00E95FA5">
              <w:rPr>
                <w:b/>
                <w:bCs/>
                <w:sz w:val="14"/>
                <w:szCs w:val="14"/>
              </w:rPr>
              <w:t>367 268,09</w:t>
            </w:r>
          </w:p>
        </w:tc>
        <w:tc>
          <w:tcPr>
            <w:tcW w:w="469" w:type="pct"/>
            <w:tcBorders>
              <w:top w:val="nil"/>
              <w:left w:val="nil"/>
              <w:bottom w:val="nil"/>
              <w:right w:val="single" w:sz="4" w:space="0" w:color="auto"/>
            </w:tcBorders>
            <w:shd w:val="clear" w:color="auto" w:fill="auto"/>
            <w:noWrap/>
            <w:vAlign w:val="bottom"/>
            <w:hideMark/>
          </w:tcPr>
          <w:p w14:paraId="01BB5CBF" w14:textId="77777777" w:rsidR="00E95FA5" w:rsidRPr="00E95FA5" w:rsidRDefault="00E95FA5" w:rsidP="00E95FA5">
            <w:pPr>
              <w:jc w:val="right"/>
              <w:rPr>
                <w:b/>
                <w:bCs/>
                <w:sz w:val="14"/>
                <w:szCs w:val="14"/>
              </w:rPr>
            </w:pPr>
            <w:r w:rsidRPr="00E95FA5">
              <w:rPr>
                <w:b/>
                <w:bCs/>
                <w:sz w:val="14"/>
                <w:szCs w:val="14"/>
              </w:rPr>
              <w:t>366 753,88</w:t>
            </w:r>
          </w:p>
        </w:tc>
        <w:tc>
          <w:tcPr>
            <w:tcW w:w="245" w:type="pct"/>
            <w:tcBorders>
              <w:top w:val="nil"/>
              <w:left w:val="nil"/>
              <w:bottom w:val="nil"/>
              <w:right w:val="single" w:sz="4" w:space="0" w:color="auto"/>
            </w:tcBorders>
            <w:shd w:val="clear" w:color="auto" w:fill="auto"/>
            <w:noWrap/>
            <w:vAlign w:val="bottom"/>
            <w:hideMark/>
          </w:tcPr>
          <w:p w14:paraId="0BE1C755" w14:textId="77777777" w:rsidR="00E95FA5" w:rsidRPr="00E95FA5" w:rsidRDefault="00E95FA5" w:rsidP="00E95FA5">
            <w:pPr>
              <w:jc w:val="right"/>
              <w:rPr>
                <w:b/>
                <w:bCs/>
                <w:sz w:val="14"/>
                <w:szCs w:val="14"/>
              </w:rPr>
            </w:pPr>
            <w:r w:rsidRPr="00E95FA5">
              <w:rPr>
                <w:b/>
                <w:bCs/>
                <w:sz w:val="14"/>
                <w:szCs w:val="14"/>
              </w:rPr>
              <w:t>-514,21</w:t>
            </w:r>
          </w:p>
        </w:tc>
        <w:tc>
          <w:tcPr>
            <w:tcW w:w="272" w:type="pct"/>
            <w:tcBorders>
              <w:top w:val="nil"/>
              <w:left w:val="nil"/>
              <w:bottom w:val="nil"/>
              <w:right w:val="single" w:sz="4" w:space="0" w:color="auto"/>
            </w:tcBorders>
            <w:shd w:val="clear" w:color="auto" w:fill="auto"/>
            <w:noWrap/>
            <w:vAlign w:val="bottom"/>
            <w:hideMark/>
          </w:tcPr>
          <w:p w14:paraId="6FA8C758" w14:textId="77777777" w:rsidR="00E95FA5" w:rsidRPr="00E95FA5" w:rsidRDefault="00E95FA5" w:rsidP="00E95FA5">
            <w:pPr>
              <w:rPr>
                <w:b/>
                <w:bCs/>
                <w:sz w:val="14"/>
                <w:szCs w:val="14"/>
              </w:rPr>
            </w:pPr>
            <w:r w:rsidRPr="00E95FA5">
              <w:rPr>
                <w:b/>
                <w:bCs/>
                <w:sz w:val="14"/>
                <w:szCs w:val="14"/>
              </w:rPr>
              <w:t> </w:t>
            </w:r>
          </w:p>
        </w:tc>
        <w:tc>
          <w:tcPr>
            <w:tcW w:w="355" w:type="pct"/>
            <w:tcBorders>
              <w:top w:val="nil"/>
              <w:left w:val="nil"/>
              <w:bottom w:val="nil"/>
              <w:right w:val="single" w:sz="8" w:space="0" w:color="auto"/>
            </w:tcBorders>
            <w:shd w:val="clear" w:color="auto" w:fill="auto"/>
            <w:vAlign w:val="bottom"/>
            <w:hideMark/>
          </w:tcPr>
          <w:p w14:paraId="38F46608" w14:textId="77777777" w:rsidR="00E95FA5" w:rsidRPr="00E95FA5" w:rsidRDefault="00E95FA5" w:rsidP="00E95FA5">
            <w:pPr>
              <w:rPr>
                <w:b/>
                <w:bCs/>
                <w:sz w:val="14"/>
                <w:szCs w:val="14"/>
              </w:rPr>
            </w:pPr>
            <w:r w:rsidRPr="00E95FA5">
              <w:rPr>
                <w:b/>
                <w:bCs/>
                <w:sz w:val="14"/>
                <w:szCs w:val="14"/>
              </w:rPr>
              <w:t> </w:t>
            </w:r>
          </w:p>
        </w:tc>
      </w:tr>
      <w:tr w:rsidR="00E95FA5" w:rsidRPr="00E95FA5" w14:paraId="09BCCBAA"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73517F0" w14:textId="77777777" w:rsidR="00E95FA5" w:rsidRPr="00E95FA5" w:rsidRDefault="00E95FA5" w:rsidP="00E95FA5">
            <w:pPr>
              <w:rPr>
                <w:b/>
                <w:bCs/>
                <w:sz w:val="14"/>
                <w:szCs w:val="14"/>
              </w:rPr>
            </w:pPr>
            <w:r w:rsidRPr="00E95FA5">
              <w:rPr>
                <w:b/>
                <w:bCs/>
                <w:sz w:val="14"/>
                <w:szCs w:val="14"/>
              </w:rPr>
              <w:t xml:space="preserve">3. Расчёт выпадающих доходов </w:t>
            </w:r>
            <w:r w:rsidRPr="00E95FA5">
              <w:rPr>
                <w:b/>
                <w:bCs/>
                <w:sz w:val="14"/>
                <w:szCs w:val="14"/>
              </w:rPr>
              <w:lastRenderedPageBreak/>
              <w:t>(экономии средств) за исключением выпадающих доходов, учтенных в соответствии с п.87 Основ ценообразования</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AE4226F" w14:textId="77777777" w:rsidR="00E95FA5" w:rsidRPr="00E95FA5" w:rsidRDefault="00E95FA5" w:rsidP="00E95FA5">
            <w:pPr>
              <w:rPr>
                <w:b/>
                <w:bCs/>
                <w:sz w:val="14"/>
                <w:szCs w:val="14"/>
              </w:rPr>
            </w:pPr>
            <w:r w:rsidRPr="00E95FA5">
              <w:rPr>
                <w:b/>
                <w:bCs/>
                <w:sz w:val="14"/>
                <w:szCs w:val="14"/>
              </w:rPr>
              <w:lastRenderedPageBreak/>
              <w:t> </w:t>
            </w:r>
          </w:p>
        </w:tc>
        <w:tc>
          <w:tcPr>
            <w:tcW w:w="36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D09EAC4" w14:textId="77777777" w:rsidR="00E95FA5" w:rsidRPr="00E95FA5" w:rsidRDefault="00E95FA5" w:rsidP="00E95FA5">
            <w:pPr>
              <w:rPr>
                <w:b/>
                <w:bCs/>
                <w:sz w:val="14"/>
                <w:szCs w:val="14"/>
              </w:rPr>
            </w:pPr>
            <w:r w:rsidRPr="00E95FA5">
              <w:rPr>
                <w:b/>
                <w:bCs/>
                <w:sz w:val="14"/>
                <w:szCs w:val="14"/>
              </w:rPr>
              <w:t> </w:t>
            </w:r>
          </w:p>
        </w:tc>
        <w:tc>
          <w:tcPr>
            <w:tcW w:w="3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080575F" w14:textId="77777777" w:rsidR="00E95FA5" w:rsidRPr="00E95FA5" w:rsidRDefault="00E95FA5" w:rsidP="00E95FA5">
            <w:pPr>
              <w:rPr>
                <w:b/>
                <w:bCs/>
                <w:sz w:val="14"/>
                <w:szCs w:val="14"/>
              </w:rPr>
            </w:pPr>
            <w:r w:rsidRPr="00E95FA5">
              <w:rPr>
                <w:b/>
                <w:bCs/>
                <w:sz w:val="14"/>
                <w:szCs w:val="14"/>
              </w:rPr>
              <w:t> </w:t>
            </w:r>
          </w:p>
        </w:tc>
        <w:tc>
          <w:tcPr>
            <w:tcW w:w="3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A475DB" w14:textId="77777777" w:rsidR="00E95FA5" w:rsidRPr="00E95FA5" w:rsidRDefault="00E95FA5" w:rsidP="00E95FA5">
            <w:pPr>
              <w:rPr>
                <w:b/>
                <w:bCs/>
                <w:sz w:val="14"/>
                <w:szCs w:val="14"/>
              </w:rPr>
            </w:pPr>
            <w:r w:rsidRPr="00E95FA5">
              <w:rPr>
                <w:b/>
                <w:bCs/>
                <w:sz w:val="14"/>
                <w:szCs w:val="14"/>
              </w:rPr>
              <w:t> </w:t>
            </w:r>
          </w:p>
        </w:tc>
        <w:tc>
          <w:tcPr>
            <w:tcW w:w="36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E4A420D" w14:textId="77777777" w:rsidR="00E95FA5" w:rsidRPr="00E95FA5" w:rsidRDefault="00E95FA5" w:rsidP="00E95FA5">
            <w:pPr>
              <w:rPr>
                <w:b/>
                <w:bCs/>
                <w:sz w:val="14"/>
                <w:szCs w:val="14"/>
              </w:rPr>
            </w:pPr>
            <w:r w:rsidRPr="00E95FA5">
              <w:rPr>
                <w:b/>
                <w:bCs/>
                <w:sz w:val="14"/>
                <w:szCs w:val="14"/>
              </w:rPr>
              <w:t> </w:t>
            </w:r>
          </w:p>
        </w:tc>
        <w:tc>
          <w:tcPr>
            <w:tcW w:w="3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D4DCD2" w14:textId="77777777" w:rsidR="00E95FA5" w:rsidRPr="00E95FA5" w:rsidRDefault="00E95FA5" w:rsidP="00E95FA5">
            <w:pPr>
              <w:rPr>
                <w:b/>
                <w:bCs/>
                <w:sz w:val="14"/>
                <w:szCs w:val="14"/>
              </w:rPr>
            </w:pPr>
            <w:r w:rsidRPr="00E95FA5">
              <w:rPr>
                <w:b/>
                <w:bCs/>
                <w:sz w:val="14"/>
                <w:szCs w:val="14"/>
              </w:rPr>
              <w:t> </w:t>
            </w:r>
          </w:p>
        </w:tc>
        <w:tc>
          <w:tcPr>
            <w:tcW w:w="339" w:type="pct"/>
            <w:tcBorders>
              <w:top w:val="nil"/>
              <w:left w:val="single" w:sz="4" w:space="0" w:color="auto"/>
              <w:bottom w:val="single" w:sz="4" w:space="0" w:color="auto"/>
              <w:right w:val="nil"/>
            </w:tcBorders>
            <w:shd w:val="clear" w:color="auto" w:fill="auto"/>
            <w:vAlign w:val="bottom"/>
            <w:hideMark/>
          </w:tcPr>
          <w:p w14:paraId="5E280D93" w14:textId="77777777" w:rsidR="00E95FA5" w:rsidRPr="00E95FA5" w:rsidRDefault="00E95FA5" w:rsidP="00E95FA5">
            <w:pPr>
              <w:rPr>
                <w:b/>
                <w:bCs/>
                <w:sz w:val="14"/>
                <w:szCs w:val="14"/>
              </w:rPr>
            </w:pPr>
            <w:r w:rsidRPr="00E95FA5">
              <w:rPr>
                <w:b/>
                <w:bCs/>
                <w:sz w:val="14"/>
                <w:szCs w:val="14"/>
              </w:rPr>
              <w:t> </w:t>
            </w:r>
          </w:p>
        </w:tc>
        <w:tc>
          <w:tcPr>
            <w:tcW w:w="342" w:type="pct"/>
            <w:tcBorders>
              <w:top w:val="single" w:sz="8" w:space="0" w:color="auto"/>
              <w:left w:val="single" w:sz="8" w:space="0" w:color="auto"/>
              <w:bottom w:val="single" w:sz="4" w:space="0" w:color="auto"/>
              <w:right w:val="single" w:sz="4" w:space="0" w:color="auto"/>
            </w:tcBorders>
            <w:shd w:val="clear" w:color="auto" w:fill="auto"/>
            <w:vAlign w:val="bottom"/>
            <w:hideMark/>
          </w:tcPr>
          <w:p w14:paraId="419D9D77" w14:textId="77777777" w:rsidR="00E95FA5" w:rsidRPr="00E95FA5" w:rsidRDefault="00E95FA5" w:rsidP="00E95FA5">
            <w:pPr>
              <w:rPr>
                <w:b/>
                <w:bCs/>
                <w:sz w:val="14"/>
                <w:szCs w:val="14"/>
              </w:rPr>
            </w:pPr>
            <w:r w:rsidRPr="00E95FA5">
              <w:rPr>
                <w:b/>
                <w:bCs/>
                <w:sz w:val="14"/>
                <w:szCs w:val="14"/>
              </w:rPr>
              <w:t> </w:t>
            </w:r>
          </w:p>
        </w:tc>
        <w:tc>
          <w:tcPr>
            <w:tcW w:w="469" w:type="pct"/>
            <w:tcBorders>
              <w:top w:val="single" w:sz="8" w:space="0" w:color="auto"/>
              <w:left w:val="nil"/>
              <w:bottom w:val="single" w:sz="4" w:space="0" w:color="auto"/>
              <w:right w:val="single" w:sz="4" w:space="0" w:color="auto"/>
            </w:tcBorders>
            <w:shd w:val="clear" w:color="auto" w:fill="auto"/>
            <w:vAlign w:val="bottom"/>
            <w:hideMark/>
          </w:tcPr>
          <w:p w14:paraId="56AEBFA3" w14:textId="77777777" w:rsidR="00E95FA5" w:rsidRPr="00E95FA5" w:rsidRDefault="00E95FA5" w:rsidP="00E95FA5">
            <w:pPr>
              <w:rPr>
                <w:b/>
                <w:bCs/>
                <w:sz w:val="14"/>
                <w:szCs w:val="14"/>
              </w:rPr>
            </w:pPr>
            <w:r w:rsidRPr="00E95FA5">
              <w:rPr>
                <w:b/>
                <w:bCs/>
                <w:sz w:val="14"/>
                <w:szCs w:val="14"/>
              </w:rPr>
              <w:t> </w:t>
            </w:r>
          </w:p>
        </w:tc>
        <w:tc>
          <w:tcPr>
            <w:tcW w:w="245" w:type="pct"/>
            <w:tcBorders>
              <w:top w:val="single" w:sz="8" w:space="0" w:color="auto"/>
              <w:left w:val="nil"/>
              <w:bottom w:val="single" w:sz="4" w:space="0" w:color="auto"/>
              <w:right w:val="single" w:sz="4" w:space="0" w:color="auto"/>
            </w:tcBorders>
            <w:shd w:val="clear" w:color="auto" w:fill="auto"/>
            <w:vAlign w:val="bottom"/>
            <w:hideMark/>
          </w:tcPr>
          <w:p w14:paraId="08FAAF27" w14:textId="77777777" w:rsidR="00E95FA5" w:rsidRPr="00E95FA5" w:rsidRDefault="00E95FA5" w:rsidP="00E95FA5">
            <w:pPr>
              <w:rPr>
                <w:b/>
                <w:bCs/>
                <w:sz w:val="14"/>
                <w:szCs w:val="14"/>
              </w:rPr>
            </w:pPr>
            <w:r w:rsidRPr="00E95FA5">
              <w:rPr>
                <w:b/>
                <w:bCs/>
                <w:sz w:val="14"/>
                <w:szCs w:val="14"/>
              </w:rPr>
              <w:t> </w:t>
            </w:r>
          </w:p>
        </w:tc>
        <w:tc>
          <w:tcPr>
            <w:tcW w:w="272" w:type="pct"/>
            <w:tcBorders>
              <w:top w:val="single" w:sz="8" w:space="0" w:color="auto"/>
              <w:left w:val="nil"/>
              <w:bottom w:val="single" w:sz="4" w:space="0" w:color="auto"/>
              <w:right w:val="single" w:sz="4" w:space="0" w:color="auto"/>
            </w:tcBorders>
            <w:shd w:val="clear" w:color="auto" w:fill="auto"/>
            <w:vAlign w:val="bottom"/>
            <w:hideMark/>
          </w:tcPr>
          <w:p w14:paraId="141E23F7" w14:textId="77777777" w:rsidR="00E95FA5" w:rsidRPr="00E95FA5" w:rsidRDefault="00E95FA5" w:rsidP="00E95FA5">
            <w:pPr>
              <w:rPr>
                <w:b/>
                <w:bCs/>
                <w:sz w:val="14"/>
                <w:szCs w:val="14"/>
              </w:rPr>
            </w:pPr>
            <w:r w:rsidRPr="00E95FA5">
              <w:rPr>
                <w:b/>
                <w:bCs/>
                <w:sz w:val="14"/>
                <w:szCs w:val="14"/>
              </w:rPr>
              <w:t> </w:t>
            </w:r>
          </w:p>
        </w:tc>
        <w:tc>
          <w:tcPr>
            <w:tcW w:w="355" w:type="pct"/>
            <w:tcBorders>
              <w:top w:val="single" w:sz="8" w:space="0" w:color="auto"/>
              <w:left w:val="nil"/>
              <w:bottom w:val="single" w:sz="4" w:space="0" w:color="auto"/>
              <w:right w:val="single" w:sz="8" w:space="0" w:color="auto"/>
            </w:tcBorders>
            <w:shd w:val="clear" w:color="auto" w:fill="auto"/>
            <w:vAlign w:val="bottom"/>
            <w:hideMark/>
          </w:tcPr>
          <w:p w14:paraId="6356886E" w14:textId="77777777" w:rsidR="00E95FA5" w:rsidRPr="00E95FA5" w:rsidRDefault="00E95FA5" w:rsidP="00E95FA5">
            <w:pPr>
              <w:rPr>
                <w:b/>
                <w:bCs/>
                <w:sz w:val="14"/>
                <w:szCs w:val="14"/>
              </w:rPr>
            </w:pPr>
            <w:r w:rsidRPr="00E95FA5">
              <w:rPr>
                <w:b/>
                <w:bCs/>
                <w:sz w:val="14"/>
                <w:szCs w:val="14"/>
              </w:rPr>
              <w:t> </w:t>
            </w:r>
          </w:p>
        </w:tc>
      </w:tr>
      <w:tr w:rsidR="00E95FA5" w:rsidRPr="00E95FA5" w14:paraId="0902E143"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DFB39" w14:textId="77777777" w:rsidR="00E95FA5" w:rsidRPr="00E95FA5" w:rsidRDefault="00E95FA5" w:rsidP="00E95FA5">
            <w:pPr>
              <w:rPr>
                <w:sz w:val="14"/>
                <w:szCs w:val="14"/>
              </w:rPr>
            </w:pPr>
            <w:r w:rsidRPr="00E95FA5">
              <w:rPr>
                <w:sz w:val="14"/>
                <w:szCs w:val="14"/>
              </w:rPr>
              <w:t>3.1.</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0FB719B" w14:textId="77777777" w:rsidR="00E95FA5" w:rsidRPr="00E95FA5" w:rsidRDefault="00E95FA5" w:rsidP="00E95FA5">
            <w:pPr>
              <w:rPr>
                <w:sz w:val="14"/>
                <w:szCs w:val="14"/>
              </w:rPr>
            </w:pPr>
            <w:r w:rsidRPr="00E95FA5">
              <w:rPr>
                <w:sz w:val="14"/>
                <w:szCs w:val="14"/>
              </w:rPr>
              <w:t xml:space="preserve">Расходы, связанные с компенсацией незапланированных расходов (+) или полученного избытка (-) </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20E1D"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46154" w14:textId="77777777" w:rsidR="00E95FA5" w:rsidRPr="00E95FA5" w:rsidRDefault="00E95FA5" w:rsidP="00E95FA5">
            <w:pPr>
              <w:jc w:val="right"/>
              <w:rPr>
                <w:sz w:val="14"/>
                <w:szCs w:val="14"/>
              </w:rPr>
            </w:pPr>
            <w:r w:rsidRPr="00E95FA5">
              <w:rPr>
                <w:sz w:val="14"/>
                <w:szCs w:val="14"/>
              </w:rPr>
              <w:t>-374,12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6917B" w14:textId="77777777" w:rsidR="00E95FA5" w:rsidRPr="00E95FA5" w:rsidRDefault="00E95FA5" w:rsidP="00E95FA5">
            <w:pPr>
              <w:jc w:val="right"/>
              <w:rPr>
                <w:sz w:val="14"/>
                <w:szCs w:val="14"/>
              </w:rPr>
            </w:pPr>
            <w:r w:rsidRPr="00E95FA5">
              <w:rPr>
                <w:sz w:val="14"/>
                <w:szCs w:val="14"/>
              </w:rPr>
              <w:t>-374,11</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7FDD6" w14:textId="77777777" w:rsidR="00E95FA5" w:rsidRPr="00E95FA5" w:rsidRDefault="00E95FA5" w:rsidP="00E95FA5">
            <w:pPr>
              <w:jc w:val="right"/>
              <w:rPr>
                <w:sz w:val="14"/>
                <w:szCs w:val="14"/>
              </w:rPr>
            </w:pPr>
            <w:r w:rsidRPr="00E95FA5">
              <w:rPr>
                <w:sz w:val="14"/>
                <w:szCs w:val="14"/>
              </w:rPr>
              <w:t>-374,11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1F8FF" w14:textId="77777777" w:rsidR="00E95FA5" w:rsidRPr="00E95FA5" w:rsidRDefault="00E95FA5" w:rsidP="00E95FA5">
            <w:pPr>
              <w:jc w:val="right"/>
              <w:rPr>
                <w:sz w:val="14"/>
                <w:szCs w:val="14"/>
              </w:rPr>
            </w:pPr>
            <w:r w:rsidRPr="00E95FA5">
              <w:rPr>
                <w:sz w:val="14"/>
                <w:szCs w:val="14"/>
              </w:rPr>
              <w:t>-374,11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4A2AF3" w14:textId="77777777" w:rsidR="00E95FA5" w:rsidRPr="00E95FA5" w:rsidRDefault="00E95FA5" w:rsidP="00E95FA5">
            <w:pPr>
              <w:jc w:val="right"/>
              <w:rPr>
                <w:sz w:val="14"/>
                <w:szCs w:val="14"/>
              </w:rPr>
            </w:pPr>
            <w:r w:rsidRPr="00E95FA5">
              <w:rPr>
                <w:sz w:val="14"/>
                <w:szCs w:val="14"/>
              </w:rPr>
              <w:t>0,00</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E7DBA" w14:textId="77777777" w:rsidR="00E95FA5" w:rsidRPr="00E95FA5" w:rsidRDefault="00E95FA5" w:rsidP="00E95FA5">
            <w:pPr>
              <w:jc w:val="right"/>
              <w:rPr>
                <w:sz w:val="14"/>
                <w:szCs w:val="14"/>
              </w:rPr>
            </w:pPr>
            <w:r w:rsidRPr="00E95FA5">
              <w:rPr>
                <w:sz w:val="14"/>
                <w:szCs w:val="14"/>
              </w:rPr>
              <w:t>5 944 344,29</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A0D0F" w14:textId="77777777" w:rsidR="00E95FA5" w:rsidRPr="00E95FA5" w:rsidRDefault="00E95FA5" w:rsidP="00E95FA5">
            <w:pPr>
              <w:jc w:val="right"/>
              <w:rPr>
                <w:sz w:val="14"/>
                <w:szCs w:val="14"/>
              </w:rPr>
            </w:pPr>
            <w:r w:rsidRPr="00E95FA5">
              <w:rPr>
                <w:sz w:val="14"/>
                <w:szCs w:val="14"/>
              </w:rPr>
              <w:t>-1 049 692,25</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A3ACAC" w14:textId="77777777" w:rsidR="00E95FA5" w:rsidRPr="00E95FA5" w:rsidRDefault="00E95FA5" w:rsidP="00E95FA5">
            <w:pPr>
              <w:jc w:val="right"/>
              <w:rPr>
                <w:sz w:val="14"/>
                <w:szCs w:val="14"/>
              </w:rPr>
            </w:pPr>
            <w:r w:rsidRPr="00E95FA5">
              <w:rPr>
                <w:sz w:val="14"/>
                <w:szCs w:val="14"/>
              </w:rPr>
              <w:t>-6 994 036,54</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24337B" w14:textId="77777777" w:rsidR="00E95FA5" w:rsidRPr="00E95FA5" w:rsidRDefault="00E95FA5" w:rsidP="00E95FA5">
            <w:pPr>
              <w:rPr>
                <w:sz w:val="14"/>
                <w:szCs w:val="14"/>
              </w:rPr>
            </w:pPr>
            <w:r w:rsidRPr="00E95FA5">
              <w:rPr>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D7A5DD" w14:textId="77777777" w:rsidR="00E95FA5" w:rsidRPr="00E95FA5" w:rsidRDefault="00E95FA5" w:rsidP="00E95FA5">
            <w:pPr>
              <w:rPr>
                <w:sz w:val="14"/>
                <w:szCs w:val="14"/>
              </w:rPr>
            </w:pPr>
            <w:r w:rsidRPr="00E95FA5">
              <w:rPr>
                <w:sz w:val="14"/>
                <w:szCs w:val="14"/>
              </w:rPr>
              <w:t> </w:t>
            </w:r>
          </w:p>
        </w:tc>
      </w:tr>
      <w:tr w:rsidR="00E95FA5" w:rsidRPr="00E95FA5" w14:paraId="338A55E1"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886E1" w14:textId="77777777" w:rsidR="00E95FA5" w:rsidRPr="00E95FA5" w:rsidRDefault="00E95FA5" w:rsidP="00E95FA5">
            <w:pPr>
              <w:jc w:val="right"/>
              <w:rPr>
                <w:sz w:val="14"/>
                <w:szCs w:val="14"/>
              </w:rPr>
            </w:pPr>
            <w:r w:rsidRPr="00E95FA5">
              <w:rPr>
                <w:sz w:val="14"/>
                <w:szCs w:val="14"/>
              </w:rPr>
              <w:t>4.1.</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AB40C6" w14:textId="77777777" w:rsidR="00E95FA5" w:rsidRPr="00E95FA5" w:rsidRDefault="00E95FA5" w:rsidP="00E95FA5">
            <w:pPr>
              <w:rPr>
                <w:sz w:val="14"/>
                <w:szCs w:val="14"/>
              </w:rPr>
            </w:pPr>
            <w:r w:rsidRPr="00E95FA5">
              <w:rPr>
                <w:sz w:val="14"/>
                <w:szCs w:val="14"/>
              </w:rPr>
              <w:t>Коэффициент надёжности и качества</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0E05E" w14:textId="77777777" w:rsidR="00E95FA5" w:rsidRPr="00E95FA5" w:rsidRDefault="00E95FA5" w:rsidP="00E95FA5">
            <w:pPr>
              <w:jc w:val="center"/>
              <w:rPr>
                <w:sz w:val="14"/>
                <w:szCs w:val="14"/>
              </w:rPr>
            </w:pPr>
            <w:r w:rsidRPr="00E95FA5">
              <w:rPr>
                <w:sz w:val="14"/>
                <w:szCs w:val="14"/>
              </w:rPr>
              <w:t> </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C5A55" w14:textId="77777777" w:rsidR="00E95FA5" w:rsidRPr="00E95FA5" w:rsidRDefault="00E95FA5" w:rsidP="00E95FA5">
            <w:pPr>
              <w:jc w:val="right"/>
              <w:rPr>
                <w:sz w:val="14"/>
                <w:szCs w:val="14"/>
              </w:rPr>
            </w:pPr>
            <w:r w:rsidRPr="00E95FA5">
              <w:rPr>
                <w:sz w:val="14"/>
                <w:szCs w:val="14"/>
              </w:rPr>
              <w:t>0,013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21CBD" w14:textId="77777777" w:rsidR="00E95FA5" w:rsidRPr="00E95FA5" w:rsidRDefault="00E95FA5" w:rsidP="00E95FA5">
            <w:pPr>
              <w:jc w:val="right"/>
              <w:rPr>
                <w:sz w:val="14"/>
                <w:szCs w:val="14"/>
              </w:rPr>
            </w:pPr>
            <w:r w:rsidRPr="00E95FA5">
              <w:rPr>
                <w:sz w:val="14"/>
                <w:szCs w:val="14"/>
              </w:rPr>
              <w:t>0,013</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45386E" w14:textId="77777777" w:rsidR="00E95FA5" w:rsidRPr="00E95FA5" w:rsidRDefault="00E95FA5" w:rsidP="00E95FA5">
            <w:pPr>
              <w:jc w:val="right"/>
              <w:rPr>
                <w:sz w:val="14"/>
                <w:szCs w:val="14"/>
              </w:rPr>
            </w:pPr>
            <w:r w:rsidRPr="00E95FA5">
              <w:rPr>
                <w:sz w:val="14"/>
                <w:szCs w:val="14"/>
              </w:rPr>
              <w:t>0,013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2AF85" w14:textId="77777777" w:rsidR="00E95FA5" w:rsidRPr="00E95FA5" w:rsidRDefault="00E95FA5" w:rsidP="00E95FA5">
            <w:pPr>
              <w:jc w:val="right"/>
              <w:rPr>
                <w:sz w:val="14"/>
                <w:szCs w:val="14"/>
              </w:rPr>
            </w:pPr>
            <w:r w:rsidRPr="00E95FA5">
              <w:rPr>
                <w:sz w:val="14"/>
                <w:szCs w:val="14"/>
              </w:rPr>
              <w:t>0,013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4802B" w14:textId="77777777" w:rsidR="00E95FA5" w:rsidRPr="00E95FA5" w:rsidRDefault="00E95FA5" w:rsidP="00E95FA5">
            <w:pPr>
              <w:jc w:val="right"/>
              <w:rPr>
                <w:sz w:val="14"/>
                <w:szCs w:val="14"/>
              </w:rPr>
            </w:pPr>
            <w:r w:rsidRPr="00E95FA5">
              <w:rPr>
                <w:sz w:val="14"/>
                <w:szCs w:val="14"/>
              </w:rPr>
              <w:t>0,012</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5DF64" w14:textId="77777777" w:rsidR="00E95FA5" w:rsidRPr="00E95FA5" w:rsidRDefault="00E95FA5" w:rsidP="00E95FA5">
            <w:pPr>
              <w:jc w:val="right"/>
              <w:rPr>
                <w:sz w:val="14"/>
                <w:szCs w:val="14"/>
              </w:rPr>
            </w:pPr>
            <w:r w:rsidRPr="00E95FA5">
              <w:rPr>
                <w:sz w:val="14"/>
                <w:szCs w:val="14"/>
              </w:rPr>
              <w:t>0,01</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7DD38" w14:textId="77777777" w:rsidR="00E95FA5" w:rsidRPr="00E95FA5" w:rsidRDefault="00E95FA5" w:rsidP="00E95FA5">
            <w:pPr>
              <w:jc w:val="right"/>
              <w:rPr>
                <w:sz w:val="14"/>
                <w:szCs w:val="14"/>
              </w:rPr>
            </w:pPr>
            <w:r w:rsidRPr="00E95FA5">
              <w:rPr>
                <w:sz w:val="14"/>
                <w:szCs w:val="14"/>
              </w:rPr>
              <w:t>0,01</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DE5150" w14:textId="77777777" w:rsidR="00E95FA5" w:rsidRPr="00E95FA5" w:rsidRDefault="00E95FA5" w:rsidP="00E95FA5">
            <w:pPr>
              <w:jc w:val="right"/>
              <w:rPr>
                <w:sz w:val="14"/>
                <w:szCs w:val="14"/>
              </w:rPr>
            </w:pPr>
            <w:r w:rsidRPr="00E95FA5">
              <w:rPr>
                <w:sz w:val="14"/>
                <w:szCs w:val="14"/>
              </w:rPr>
              <w:t>0,00</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E224BA" w14:textId="77777777" w:rsidR="00E95FA5" w:rsidRPr="00E95FA5" w:rsidRDefault="00E95FA5" w:rsidP="00E95FA5">
            <w:pPr>
              <w:jc w:val="right"/>
              <w:rPr>
                <w:sz w:val="14"/>
                <w:szCs w:val="14"/>
              </w:rPr>
            </w:pPr>
            <w:r w:rsidRPr="00E95FA5">
              <w:rPr>
                <w:sz w:val="14"/>
                <w:szCs w:val="14"/>
              </w:rPr>
              <w:t>0,00%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CA7FC63" w14:textId="77777777" w:rsidR="00E95FA5" w:rsidRPr="00E95FA5" w:rsidRDefault="00E95FA5" w:rsidP="00E95FA5">
            <w:pPr>
              <w:rPr>
                <w:sz w:val="14"/>
                <w:szCs w:val="14"/>
              </w:rPr>
            </w:pPr>
            <w:r w:rsidRPr="00E95FA5">
              <w:rPr>
                <w:sz w:val="14"/>
                <w:szCs w:val="14"/>
              </w:rPr>
              <w:t> </w:t>
            </w:r>
          </w:p>
        </w:tc>
      </w:tr>
      <w:tr w:rsidR="00E95FA5" w:rsidRPr="00E95FA5" w14:paraId="4574CCE6"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D7280" w14:textId="77777777" w:rsidR="00E95FA5" w:rsidRPr="00E95FA5" w:rsidRDefault="00E95FA5" w:rsidP="00E95FA5">
            <w:pPr>
              <w:jc w:val="right"/>
              <w:rPr>
                <w:sz w:val="14"/>
                <w:szCs w:val="14"/>
              </w:rPr>
            </w:pPr>
            <w:r w:rsidRPr="00E95FA5">
              <w:rPr>
                <w:sz w:val="14"/>
                <w:szCs w:val="14"/>
              </w:rPr>
              <w:t>4.2.</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EE8991" w14:textId="77777777" w:rsidR="00E95FA5" w:rsidRPr="00E95FA5" w:rsidRDefault="00E95FA5" w:rsidP="00E95FA5">
            <w:pPr>
              <w:rPr>
                <w:sz w:val="14"/>
                <w:szCs w:val="14"/>
              </w:rPr>
            </w:pPr>
            <w:r w:rsidRPr="00E95FA5">
              <w:rPr>
                <w:sz w:val="14"/>
                <w:szCs w:val="14"/>
              </w:rPr>
              <w:t>НВВ отчетного года</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205D30" w14:textId="77777777" w:rsidR="00E95FA5" w:rsidRPr="00E95FA5" w:rsidRDefault="00E95FA5" w:rsidP="00E95FA5">
            <w:pPr>
              <w:jc w:val="center"/>
              <w:rPr>
                <w:sz w:val="14"/>
                <w:szCs w:val="14"/>
              </w:rPr>
            </w:pPr>
            <w:proofErr w:type="spellStart"/>
            <w:r w:rsidRPr="00E95FA5">
              <w:rPr>
                <w:sz w:val="14"/>
                <w:szCs w:val="14"/>
              </w:rPr>
              <w:t>тыс.руб</w:t>
            </w:r>
            <w:proofErr w:type="spellEnd"/>
            <w:r w:rsidRPr="00E95FA5">
              <w:rPr>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3C84B" w14:textId="77777777" w:rsidR="00E95FA5" w:rsidRPr="00E95FA5" w:rsidRDefault="00E95FA5" w:rsidP="00E95FA5">
            <w:pPr>
              <w:jc w:val="right"/>
              <w:rPr>
                <w:sz w:val="14"/>
                <w:szCs w:val="14"/>
              </w:rPr>
            </w:pPr>
            <w:r w:rsidRPr="00E95FA5">
              <w:rPr>
                <w:sz w:val="14"/>
                <w:szCs w:val="14"/>
              </w:rPr>
              <w:t>5 047 735,14</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78E27" w14:textId="77777777" w:rsidR="00E95FA5" w:rsidRPr="00E95FA5" w:rsidRDefault="00E95FA5" w:rsidP="00E95FA5">
            <w:pPr>
              <w:jc w:val="right"/>
              <w:rPr>
                <w:sz w:val="14"/>
                <w:szCs w:val="14"/>
              </w:rPr>
            </w:pPr>
            <w:r w:rsidRPr="00E95FA5">
              <w:rPr>
                <w:sz w:val="14"/>
                <w:szCs w:val="14"/>
              </w:rPr>
              <w:t>5 047 735,15</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25751E" w14:textId="77777777" w:rsidR="00E95FA5" w:rsidRPr="00E95FA5" w:rsidRDefault="00E95FA5" w:rsidP="00E95FA5">
            <w:pPr>
              <w:jc w:val="right"/>
              <w:rPr>
                <w:sz w:val="14"/>
                <w:szCs w:val="14"/>
              </w:rPr>
            </w:pPr>
            <w:r w:rsidRPr="00E95FA5">
              <w:rPr>
                <w:sz w:val="14"/>
                <w:szCs w:val="14"/>
              </w:rPr>
              <w:t>5 047 735,15</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AB89F" w14:textId="77777777" w:rsidR="00E95FA5" w:rsidRPr="00E95FA5" w:rsidRDefault="00E95FA5" w:rsidP="00E95FA5">
            <w:pPr>
              <w:jc w:val="right"/>
              <w:rPr>
                <w:sz w:val="14"/>
                <w:szCs w:val="14"/>
              </w:rPr>
            </w:pPr>
            <w:r w:rsidRPr="00E95FA5">
              <w:rPr>
                <w:sz w:val="14"/>
                <w:szCs w:val="14"/>
              </w:rPr>
              <w:t>5 047 735,15</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9727E" w14:textId="77777777" w:rsidR="00E95FA5" w:rsidRPr="00E95FA5" w:rsidRDefault="00E95FA5" w:rsidP="00E95FA5">
            <w:pPr>
              <w:jc w:val="right"/>
              <w:rPr>
                <w:sz w:val="14"/>
                <w:szCs w:val="14"/>
              </w:rPr>
            </w:pPr>
            <w:r w:rsidRPr="00E95FA5">
              <w:rPr>
                <w:sz w:val="14"/>
                <w:szCs w:val="14"/>
              </w:rPr>
              <w:t>5 199 422,48</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A3798" w14:textId="77777777" w:rsidR="00E95FA5" w:rsidRPr="00E95FA5" w:rsidRDefault="00E95FA5" w:rsidP="00E95FA5">
            <w:pPr>
              <w:jc w:val="right"/>
              <w:rPr>
                <w:sz w:val="14"/>
                <w:szCs w:val="14"/>
              </w:rPr>
            </w:pPr>
            <w:r w:rsidRPr="00E95FA5">
              <w:rPr>
                <w:sz w:val="14"/>
                <w:szCs w:val="14"/>
              </w:rPr>
              <w:t>6 151 529,82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3AAAB" w14:textId="77777777" w:rsidR="00E95FA5" w:rsidRPr="00E95FA5" w:rsidRDefault="00E95FA5" w:rsidP="00E95FA5">
            <w:pPr>
              <w:jc w:val="right"/>
              <w:rPr>
                <w:sz w:val="14"/>
                <w:szCs w:val="14"/>
              </w:rPr>
            </w:pPr>
            <w:r w:rsidRPr="00E95FA5">
              <w:rPr>
                <w:sz w:val="14"/>
                <w:szCs w:val="14"/>
              </w:rPr>
              <w:t>6 151 529,82</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743E6" w14:textId="77777777" w:rsidR="00E95FA5" w:rsidRPr="00E95FA5" w:rsidRDefault="00E95FA5" w:rsidP="00E95FA5">
            <w:pPr>
              <w:jc w:val="right"/>
              <w:rPr>
                <w:sz w:val="14"/>
                <w:szCs w:val="14"/>
              </w:rPr>
            </w:pPr>
            <w:r w:rsidRPr="00E95FA5">
              <w:rPr>
                <w:sz w:val="14"/>
                <w:szCs w:val="14"/>
              </w:rPr>
              <w:t>0,00</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34D055" w14:textId="77777777" w:rsidR="00E95FA5" w:rsidRPr="00E95FA5" w:rsidRDefault="00E95FA5" w:rsidP="00E95FA5">
            <w:pPr>
              <w:jc w:val="right"/>
              <w:rPr>
                <w:sz w:val="14"/>
                <w:szCs w:val="14"/>
              </w:rPr>
            </w:pPr>
            <w:r w:rsidRPr="00E95FA5">
              <w:rPr>
                <w:sz w:val="14"/>
                <w:szCs w:val="14"/>
              </w:rPr>
              <w:t>18,31%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A29176E" w14:textId="77777777" w:rsidR="00E95FA5" w:rsidRPr="00E95FA5" w:rsidRDefault="00E95FA5" w:rsidP="00E95FA5">
            <w:pPr>
              <w:rPr>
                <w:sz w:val="14"/>
                <w:szCs w:val="14"/>
              </w:rPr>
            </w:pPr>
            <w:r w:rsidRPr="00E95FA5">
              <w:rPr>
                <w:sz w:val="14"/>
                <w:szCs w:val="14"/>
              </w:rPr>
              <w:t> </w:t>
            </w:r>
          </w:p>
        </w:tc>
      </w:tr>
      <w:tr w:rsidR="00E95FA5" w:rsidRPr="00E95FA5" w14:paraId="7F594888"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E569A6" w14:textId="77777777" w:rsidR="00E95FA5" w:rsidRPr="00E95FA5" w:rsidRDefault="00E95FA5" w:rsidP="00E95FA5">
            <w:pPr>
              <w:rPr>
                <w:b/>
                <w:bCs/>
                <w:sz w:val="14"/>
                <w:szCs w:val="14"/>
              </w:rPr>
            </w:pPr>
            <w:r w:rsidRPr="00E95FA5">
              <w:rPr>
                <w:b/>
                <w:bCs/>
                <w:sz w:val="14"/>
                <w:szCs w:val="14"/>
              </w:rPr>
              <w:t> </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812D3D4" w14:textId="77777777" w:rsidR="00E95FA5" w:rsidRPr="00E95FA5" w:rsidRDefault="00E95FA5" w:rsidP="00E95FA5">
            <w:pPr>
              <w:rPr>
                <w:b/>
                <w:bCs/>
                <w:sz w:val="14"/>
                <w:szCs w:val="14"/>
              </w:rPr>
            </w:pPr>
            <w:r w:rsidRPr="00E95FA5">
              <w:rPr>
                <w:b/>
                <w:bCs/>
                <w:sz w:val="14"/>
                <w:szCs w:val="14"/>
              </w:rPr>
              <w:t>Корректировка НВВ в соответствии с параметрами надёжности и качества</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553A5"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69C83" w14:textId="77777777" w:rsidR="00E95FA5" w:rsidRPr="00E95FA5" w:rsidRDefault="00E95FA5" w:rsidP="00E95FA5">
            <w:pPr>
              <w:jc w:val="right"/>
              <w:rPr>
                <w:b/>
                <w:bCs/>
                <w:sz w:val="14"/>
                <w:szCs w:val="14"/>
              </w:rPr>
            </w:pPr>
            <w:r w:rsidRPr="00E95FA5">
              <w:rPr>
                <w:b/>
                <w:bCs/>
                <w:sz w:val="14"/>
                <w:szCs w:val="14"/>
              </w:rPr>
              <w:t>65 620,56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F1094" w14:textId="77777777" w:rsidR="00E95FA5" w:rsidRPr="00E95FA5" w:rsidRDefault="00E95FA5" w:rsidP="00E95FA5">
            <w:pPr>
              <w:jc w:val="right"/>
              <w:rPr>
                <w:b/>
                <w:bCs/>
                <w:sz w:val="14"/>
                <w:szCs w:val="14"/>
              </w:rPr>
            </w:pPr>
            <w:r w:rsidRPr="00E95FA5">
              <w:rPr>
                <w:b/>
                <w:bCs/>
                <w:sz w:val="14"/>
                <w:szCs w:val="14"/>
              </w:rPr>
              <w:t>65 620,56</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BC014" w14:textId="77777777" w:rsidR="00E95FA5" w:rsidRPr="00E95FA5" w:rsidRDefault="00E95FA5" w:rsidP="00E95FA5">
            <w:pPr>
              <w:jc w:val="right"/>
              <w:rPr>
                <w:b/>
                <w:bCs/>
                <w:sz w:val="14"/>
                <w:szCs w:val="14"/>
              </w:rPr>
            </w:pPr>
            <w:r w:rsidRPr="00E95FA5">
              <w:rPr>
                <w:b/>
                <w:bCs/>
                <w:sz w:val="14"/>
                <w:szCs w:val="14"/>
              </w:rPr>
              <w:t>65 620,56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48F97" w14:textId="77777777" w:rsidR="00E95FA5" w:rsidRPr="00E95FA5" w:rsidRDefault="00E95FA5" w:rsidP="00E95FA5">
            <w:pPr>
              <w:jc w:val="right"/>
              <w:rPr>
                <w:b/>
                <w:bCs/>
                <w:sz w:val="14"/>
                <w:szCs w:val="14"/>
              </w:rPr>
            </w:pPr>
            <w:r w:rsidRPr="00E95FA5">
              <w:rPr>
                <w:b/>
                <w:bCs/>
                <w:sz w:val="14"/>
                <w:szCs w:val="14"/>
              </w:rPr>
              <w:t>65 620,56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562E8" w14:textId="77777777" w:rsidR="00E95FA5" w:rsidRPr="00E95FA5" w:rsidRDefault="00E95FA5" w:rsidP="00E95FA5">
            <w:pPr>
              <w:jc w:val="right"/>
              <w:rPr>
                <w:b/>
                <w:bCs/>
                <w:sz w:val="14"/>
                <w:szCs w:val="14"/>
              </w:rPr>
            </w:pPr>
            <w:r w:rsidRPr="00E95FA5">
              <w:rPr>
                <w:b/>
                <w:bCs/>
                <w:sz w:val="14"/>
                <w:szCs w:val="14"/>
              </w:rPr>
              <w:t>62 393,07</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0029F6" w14:textId="77777777" w:rsidR="00E95FA5" w:rsidRPr="00E95FA5" w:rsidRDefault="00E95FA5" w:rsidP="00E95FA5">
            <w:pPr>
              <w:jc w:val="right"/>
              <w:rPr>
                <w:b/>
                <w:bCs/>
                <w:sz w:val="14"/>
                <w:szCs w:val="14"/>
              </w:rPr>
            </w:pPr>
            <w:r w:rsidRPr="00E95FA5">
              <w:rPr>
                <w:b/>
                <w:bCs/>
                <w:sz w:val="14"/>
                <w:szCs w:val="14"/>
              </w:rPr>
              <w:t>73 818,36</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568761" w14:textId="77777777" w:rsidR="00E95FA5" w:rsidRPr="00E95FA5" w:rsidRDefault="00E95FA5" w:rsidP="00E95FA5">
            <w:pPr>
              <w:jc w:val="right"/>
              <w:rPr>
                <w:b/>
                <w:bCs/>
                <w:sz w:val="14"/>
                <w:szCs w:val="14"/>
              </w:rPr>
            </w:pPr>
            <w:r w:rsidRPr="00E95FA5">
              <w:rPr>
                <w:b/>
                <w:bCs/>
                <w:sz w:val="14"/>
                <w:szCs w:val="14"/>
              </w:rPr>
              <w:t>73 818,36</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452E1" w14:textId="77777777" w:rsidR="00E95FA5" w:rsidRPr="00E95FA5" w:rsidRDefault="00E95FA5" w:rsidP="00E95FA5">
            <w:pPr>
              <w:jc w:val="right"/>
              <w:rPr>
                <w:b/>
                <w:bCs/>
                <w:sz w:val="14"/>
                <w:szCs w:val="14"/>
              </w:rPr>
            </w:pPr>
            <w:r w:rsidRPr="00E95FA5">
              <w:rPr>
                <w:b/>
                <w:bCs/>
                <w:sz w:val="14"/>
                <w:szCs w:val="14"/>
              </w:rPr>
              <w:t>0,00</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3C55E1" w14:textId="77777777" w:rsidR="00E95FA5" w:rsidRPr="00E95FA5" w:rsidRDefault="00E95FA5" w:rsidP="00E95FA5">
            <w:pPr>
              <w:jc w:val="right"/>
              <w:rPr>
                <w:b/>
                <w:bCs/>
                <w:sz w:val="14"/>
                <w:szCs w:val="14"/>
              </w:rPr>
            </w:pPr>
            <w:r w:rsidRPr="00E95FA5">
              <w:rPr>
                <w:b/>
                <w:bCs/>
                <w:sz w:val="14"/>
                <w:szCs w:val="14"/>
              </w:rPr>
              <w:t>18,31%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5B79844" w14:textId="77777777" w:rsidR="00E95FA5" w:rsidRPr="00E95FA5" w:rsidRDefault="00E95FA5" w:rsidP="00E95FA5">
            <w:pPr>
              <w:rPr>
                <w:b/>
                <w:bCs/>
                <w:sz w:val="14"/>
                <w:szCs w:val="14"/>
              </w:rPr>
            </w:pPr>
            <w:r w:rsidRPr="00E95FA5">
              <w:rPr>
                <w:b/>
                <w:bCs/>
                <w:sz w:val="14"/>
                <w:szCs w:val="14"/>
              </w:rPr>
              <w:t> </w:t>
            </w:r>
          </w:p>
        </w:tc>
      </w:tr>
      <w:tr w:rsidR="00E95FA5" w:rsidRPr="00E95FA5" w14:paraId="2FCC0B25"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F4095D3" w14:textId="77777777" w:rsidR="00E95FA5" w:rsidRPr="00E95FA5" w:rsidRDefault="00E95FA5" w:rsidP="00E95FA5">
            <w:pPr>
              <w:jc w:val="center"/>
              <w:rPr>
                <w:b/>
                <w:bCs/>
                <w:sz w:val="14"/>
                <w:szCs w:val="14"/>
              </w:rPr>
            </w:pPr>
            <w:r w:rsidRPr="00E95FA5">
              <w:rPr>
                <w:b/>
                <w:bCs/>
                <w:sz w:val="14"/>
                <w:szCs w:val="14"/>
              </w:rPr>
              <w:t>5.</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BC0826B" w14:textId="77777777" w:rsidR="00E95FA5" w:rsidRPr="00E95FA5" w:rsidRDefault="00E95FA5" w:rsidP="00E95FA5">
            <w:pPr>
              <w:rPr>
                <w:b/>
                <w:bCs/>
                <w:sz w:val="14"/>
                <w:szCs w:val="14"/>
              </w:rPr>
            </w:pPr>
            <w:r w:rsidRPr="00E95FA5">
              <w:rPr>
                <w:b/>
                <w:bCs/>
                <w:sz w:val="14"/>
                <w:szCs w:val="14"/>
              </w:rPr>
              <w:t>Итого НВВ на содержание</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7F046"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9B07C" w14:textId="77777777" w:rsidR="00E95FA5" w:rsidRPr="00E95FA5" w:rsidRDefault="00E95FA5" w:rsidP="00E95FA5">
            <w:pPr>
              <w:jc w:val="right"/>
              <w:rPr>
                <w:b/>
                <w:bCs/>
                <w:sz w:val="14"/>
                <w:szCs w:val="14"/>
              </w:rPr>
            </w:pPr>
            <w:r w:rsidRPr="00E95FA5">
              <w:rPr>
                <w:b/>
                <w:bCs/>
                <w:sz w:val="14"/>
                <w:szCs w:val="14"/>
              </w:rPr>
              <w:t>6 155 358,26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42CAE" w14:textId="77777777" w:rsidR="00E95FA5" w:rsidRPr="00E95FA5" w:rsidRDefault="00E95FA5" w:rsidP="00E95FA5">
            <w:pPr>
              <w:jc w:val="right"/>
              <w:rPr>
                <w:b/>
                <w:bCs/>
                <w:sz w:val="14"/>
                <w:szCs w:val="14"/>
              </w:rPr>
            </w:pPr>
            <w:r w:rsidRPr="00E95FA5">
              <w:rPr>
                <w:b/>
                <w:bCs/>
                <w:sz w:val="14"/>
                <w:szCs w:val="14"/>
              </w:rPr>
              <w:t>6 369 810,75</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312C8" w14:textId="77777777" w:rsidR="00E95FA5" w:rsidRPr="00E95FA5" w:rsidRDefault="00E95FA5" w:rsidP="00E95FA5">
            <w:pPr>
              <w:jc w:val="right"/>
              <w:rPr>
                <w:b/>
                <w:bCs/>
                <w:sz w:val="14"/>
                <w:szCs w:val="14"/>
              </w:rPr>
            </w:pPr>
            <w:r w:rsidRPr="00E95FA5">
              <w:rPr>
                <w:b/>
                <w:bCs/>
                <w:sz w:val="14"/>
                <w:szCs w:val="14"/>
              </w:rPr>
              <w:t>6 351 826,30</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44815C" w14:textId="77777777" w:rsidR="00E95FA5" w:rsidRPr="00E95FA5" w:rsidRDefault="00E95FA5" w:rsidP="00E95FA5">
            <w:pPr>
              <w:jc w:val="right"/>
              <w:rPr>
                <w:b/>
                <w:bCs/>
                <w:sz w:val="14"/>
                <w:szCs w:val="14"/>
              </w:rPr>
            </w:pPr>
            <w:r w:rsidRPr="00E95FA5">
              <w:rPr>
                <w:b/>
                <w:bCs/>
                <w:sz w:val="14"/>
                <w:szCs w:val="14"/>
              </w:rPr>
              <w:t>6 813 065,46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38641" w14:textId="77777777" w:rsidR="00E95FA5" w:rsidRPr="00E95FA5" w:rsidRDefault="00E95FA5" w:rsidP="00E95FA5">
            <w:pPr>
              <w:jc w:val="right"/>
              <w:rPr>
                <w:b/>
                <w:bCs/>
                <w:sz w:val="14"/>
                <w:szCs w:val="14"/>
              </w:rPr>
            </w:pPr>
            <w:r w:rsidRPr="00E95FA5">
              <w:rPr>
                <w:b/>
                <w:bCs/>
                <w:sz w:val="14"/>
                <w:szCs w:val="14"/>
              </w:rPr>
              <w:t>6 016 166,20</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E251AA" w14:textId="77777777" w:rsidR="00E95FA5" w:rsidRPr="00E95FA5" w:rsidRDefault="00E95FA5" w:rsidP="00E95FA5">
            <w:pPr>
              <w:jc w:val="right"/>
              <w:rPr>
                <w:b/>
                <w:bCs/>
                <w:sz w:val="14"/>
                <w:szCs w:val="14"/>
              </w:rPr>
            </w:pPr>
            <w:r w:rsidRPr="00E95FA5">
              <w:rPr>
                <w:b/>
                <w:bCs/>
                <w:sz w:val="14"/>
                <w:szCs w:val="14"/>
              </w:rPr>
              <w:t>14 277 873,32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3CFBB" w14:textId="77777777" w:rsidR="00E95FA5" w:rsidRPr="00E95FA5" w:rsidRDefault="00E95FA5" w:rsidP="00E95FA5">
            <w:pPr>
              <w:jc w:val="right"/>
              <w:rPr>
                <w:b/>
                <w:bCs/>
                <w:sz w:val="14"/>
                <w:szCs w:val="14"/>
              </w:rPr>
            </w:pPr>
            <w:r w:rsidRPr="00E95FA5">
              <w:rPr>
                <w:b/>
                <w:bCs/>
                <w:sz w:val="14"/>
                <w:szCs w:val="14"/>
              </w:rPr>
              <w:t>6 182 386,20</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52521" w14:textId="77777777" w:rsidR="00E95FA5" w:rsidRPr="00E95FA5" w:rsidRDefault="00E95FA5" w:rsidP="00E95FA5">
            <w:pPr>
              <w:jc w:val="right"/>
              <w:rPr>
                <w:b/>
                <w:bCs/>
                <w:sz w:val="14"/>
                <w:szCs w:val="14"/>
              </w:rPr>
            </w:pPr>
            <w:r w:rsidRPr="00E95FA5">
              <w:rPr>
                <w:b/>
                <w:bCs/>
                <w:sz w:val="14"/>
                <w:szCs w:val="14"/>
              </w:rPr>
              <w:t>-8 095 487,12</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E47EA" w14:textId="77777777" w:rsidR="00E95FA5" w:rsidRPr="00E95FA5" w:rsidRDefault="00E95FA5" w:rsidP="00E95FA5">
            <w:pPr>
              <w:jc w:val="right"/>
              <w:rPr>
                <w:b/>
                <w:bCs/>
                <w:sz w:val="14"/>
                <w:szCs w:val="14"/>
              </w:rPr>
            </w:pPr>
            <w:r w:rsidRPr="00E95FA5">
              <w:rPr>
                <w:b/>
                <w:bCs/>
                <w:sz w:val="14"/>
                <w:szCs w:val="14"/>
              </w:rPr>
              <w:t>2,76%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7E9CF8D" w14:textId="77777777" w:rsidR="00E95FA5" w:rsidRPr="00E95FA5" w:rsidRDefault="00E95FA5" w:rsidP="00E95FA5">
            <w:pPr>
              <w:rPr>
                <w:b/>
                <w:bCs/>
                <w:sz w:val="14"/>
                <w:szCs w:val="14"/>
              </w:rPr>
            </w:pPr>
            <w:r w:rsidRPr="00E95FA5">
              <w:rPr>
                <w:b/>
                <w:bCs/>
                <w:sz w:val="14"/>
                <w:szCs w:val="14"/>
              </w:rPr>
              <w:t> </w:t>
            </w:r>
          </w:p>
        </w:tc>
      </w:tr>
      <w:tr w:rsidR="00E95FA5" w:rsidRPr="00E95FA5" w14:paraId="444ED549"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1D469C0" w14:textId="77777777" w:rsidR="00E95FA5" w:rsidRPr="00E95FA5" w:rsidRDefault="00E95FA5" w:rsidP="00E95FA5">
            <w:pPr>
              <w:jc w:val="center"/>
              <w:rPr>
                <w:b/>
                <w:bCs/>
                <w:sz w:val="14"/>
                <w:szCs w:val="14"/>
              </w:rPr>
            </w:pPr>
            <w:r w:rsidRPr="00E95FA5">
              <w:rPr>
                <w:b/>
                <w:bCs/>
                <w:sz w:val="14"/>
                <w:szCs w:val="14"/>
              </w:rPr>
              <w:t>6.</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E9C664" w14:textId="77777777" w:rsidR="00E95FA5" w:rsidRPr="00E95FA5" w:rsidRDefault="00E95FA5" w:rsidP="00E95FA5">
            <w:pPr>
              <w:rPr>
                <w:b/>
                <w:bCs/>
                <w:sz w:val="14"/>
                <w:szCs w:val="14"/>
              </w:rPr>
            </w:pPr>
            <w:r w:rsidRPr="00E95FA5">
              <w:rPr>
                <w:b/>
                <w:bCs/>
                <w:sz w:val="14"/>
                <w:szCs w:val="14"/>
              </w:rPr>
              <w:t>Итого НВВ на содержание без платы ФСК</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CA36C"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C64FD0" w14:textId="77777777" w:rsidR="00E95FA5" w:rsidRPr="00E95FA5" w:rsidRDefault="00E95FA5" w:rsidP="00E95FA5">
            <w:pPr>
              <w:jc w:val="right"/>
              <w:rPr>
                <w:b/>
                <w:bCs/>
                <w:sz w:val="14"/>
                <w:szCs w:val="14"/>
              </w:rPr>
            </w:pPr>
            <w:r w:rsidRPr="00E95FA5">
              <w:rPr>
                <w:b/>
                <w:bCs/>
                <w:sz w:val="14"/>
                <w:szCs w:val="14"/>
              </w:rPr>
              <w:t>6 151 529,82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08F7E" w14:textId="77777777" w:rsidR="00E95FA5" w:rsidRPr="00E95FA5" w:rsidRDefault="00E95FA5" w:rsidP="00E95FA5">
            <w:pPr>
              <w:jc w:val="right"/>
              <w:rPr>
                <w:b/>
                <w:bCs/>
                <w:sz w:val="14"/>
                <w:szCs w:val="14"/>
              </w:rPr>
            </w:pPr>
            <w:r w:rsidRPr="00E95FA5">
              <w:rPr>
                <w:b/>
                <w:bCs/>
                <w:sz w:val="14"/>
                <w:szCs w:val="14"/>
              </w:rPr>
              <w:t>6 365 933,42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D9FB3" w14:textId="77777777" w:rsidR="00E95FA5" w:rsidRPr="00E95FA5" w:rsidRDefault="00E95FA5" w:rsidP="00E95FA5">
            <w:pPr>
              <w:jc w:val="right"/>
              <w:rPr>
                <w:b/>
                <w:bCs/>
                <w:sz w:val="14"/>
                <w:szCs w:val="14"/>
              </w:rPr>
            </w:pPr>
            <w:r w:rsidRPr="00E95FA5">
              <w:rPr>
                <w:b/>
                <w:bCs/>
                <w:sz w:val="14"/>
                <w:szCs w:val="14"/>
              </w:rPr>
              <w:t>6 347 948,98</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48872" w14:textId="77777777" w:rsidR="00E95FA5" w:rsidRPr="00E95FA5" w:rsidRDefault="00E95FA5" w:rsidP="00E95FA5">
            <w:pPr>
              <w:jc w:val="right"/>
              <w:rPr>
                <w:b/>
                <w:bCs/>
                <w:sz w:val="14"/>
                <w:szCs w:val="14"/>
              </w:rPr>
            </w:pPr>
            <w:r w:rsidRPr="00E95FA5">
              <w:rPr>
                <w:b/>
                <w:bCs/>
                <w:sz w:val="14"/>
                <w:szCs w:val="14"/>
              </w:rPr>
              <w:t>6 809 188,14</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33EE6" w14:textId="77777777" w:rsidR="00E95FA5" w:rsidRPr="00E95FA5" w:rsidRDefault="00E95FA5" w:rsidP="00E95FA5">
            <w:pPr>
              <w:jc w:val="right"/>
              <w:rPr>
                <w:b/>
                <w:bCs/>
                <w:sz w:val="14"/>
                <w:szCs w:val="14"/>
              </w:rPr>
            </w:pPr>
            <w:r w:rsidRPr="00E95FA5">
              <w:rPr>
                <w:b/>
                <w:bCs/>
                <w:sz w:val="14"/>
                <w:szCs w:val="14"/>
              </w:rPr>
              <w:t>6 012 133,56</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60F452" w14:textId="77777777" w:rsidR="00E95FA5" w:rsidRPr="00E95FA5" w:rsidRDefault="00E95FA5" w:rsidP="00E95FA5">
            <w:pPr>
              <w:jc w:val="right"/>
              <w:rPr>
                <w:b/>
                <w:bCs/>
                <w:sz w:val="14"/>
                <w:szCs w:val="14"/>
              </w:rPr>
            </w:pPr>
            <w:r w:rsidRPr="00E95FA5">
              <w:rPr>
                <w:b/>
                <w:bCs/>
                <w:sz w:val="14"/>
                <w:szCs w:val="14"/>
              </w:rPr>
              <w:t>14 273 272,56</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99D71" w14:textId="77777777" w:rsidR="00E95FA5" w:rsidRPr="00E95FA5" w:rsidRDefault="00E95FA5" w:rsidP="00E95FA5">
            <w:pPr>
              <w:jc w:val="right"/>
              <w:rPr>
                <w:b/>
                <w:bCs/>
                <w:sz w:val="14"/>
                <w:szCs w:val="14"/>
              </w:rPr>
            </w:pPr>
            <w:r w:rsidRPr="00E95FA5">
              <w:rPr>
                <w:b/>
                <w:bCs/>
                <w:sz w:val="14"/>
                <w:szCs w:val="14"/>
              </w:rPr>
              <w:t>6 177 841,27</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69E5F9" w14:textId="77777777" w:rsidR="00E95FA5" w:rsidRPr="00E95FA5" w:rsidRDefault="00E95FA5" w:rsidP="00E95FA5">
            <w:pPr>
              <w:jc w:val="right"/>
              <w:rPr>
                <w:b/>
                <w:bCs/>
                <w:sz w:val="14"/>
                <w:szCs w:val="14"/>
              </w:rPr>
            </w:pPr>
            <w:r w:rsidRPr="00E95FA5">
              <w:rPr>
                <w:b/>
                <w:bCs/>
                <w:sz w:val="14"/>
                <w:szCs w:val="14"/>
              </w:rPr>
              <w:t>-8 095 431,30</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A846EB" w14:textId="77777777" w:rsidR="00E95FA5" w:rsidRPr="00E95FA5" w:rsidRDefault="00E95FA5" w:rsidP="00E95FA5">
            <w:pPr>
              <w:jc w:val="right"/>
              <w:rPr>
                <w:b/>
                <w:bCs/>
                <w:sz w:val="14"/>
                <w:szCs w:val="14"/>
              </w:rPr>
            </w:pPr>
            <w:r w:rsidRPr="00E95FA5">
              <w:rPr>
                <w:b/>
                <w:bCs/>
                <w:sz w:val="14"/>
                <w:szCs w:val="14"/>
              </w:rPr>
              <w:t>2,76%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2B56775" w14:textId="77777777" w:rsidR="00E95FA5" w:rsidRPr="00E95FA5" w:rsidRDefault="00E95FA5" w:rsidP="00E95FA5">
            <w:pPr>
              <w:rPr>
                <w:b/>
                <w:bCs/>
                <w:sz w:val="14"/>
                <w:szCs w:val="14"/>
              </w:rPr>
            </w:pPr>
            <w:r w:rsidRPr="00E95FA5">
              <w:rPr>
                <w:b/>
                <w:bCs/>
                <w:sz w:val="14"/>
                <w:szCs w:val="14"/>
              </w:rPr>
              <w:t> </w:t>
            </w:r>
          </w:p>
        </w:tc>
      </w:tr>
      <w:tr w:rsidR="00E95FA5" w:rsidRPr="00E95FA5" w14:paraId="0F06A4CA"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92CEF" w14:textId="77777777" w:rsidR="00E95FA5" w:rsidRPr="00E95FA5" w:rsidRDefault="00E95FA5" w:rsidP="00E95FA5">
            <w:pPr>
              <w:jc w:val="right"/>
              <w:rPr>
                <w:sz w:val="14"/>
                <w:szCs w:val="14"/>
              </w:rPr>
            </w:pPr>
            <w:r w:rsidRPr="00E95FA5">
              <w:rPr>
                <w:sz w:val="14"/>
                <w:szCs w:val="14"/>
              </w:rPr>
              <w:t>7.1.</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D9761" w14:textId="77777777" w:rsidR="00E95FA5" w:rsidRPr="00E95FA5" w:rsidRDefault="00E95FA5" w:rsidP="00E95FA5">
            <w:pPr>
              <w:rPr>
                <w:sz w:val="14"/>
                <w:szCs w:val="14"/>
              </w:rPr>
            </w:pPr>
            <w:r w:rsidRPr="00E95FA5">
              <w:rPr>
                <w:sz w:val="14"/>
                <w:szCs w:val="14"/>
              </w:rPr>
              <w:t>Объём потерь</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533CF" w14:textId="77777777" w:rsidR="00E95FA5" w:rsidRPr="00E95FA5" w:rsidRDefault="00E95FA5" w:rsidP="00E95FA5">
            <w:pPr>
              <w:jc w:val="center"/>
              <w:rPr>
                <w:sz w:val="14"/>
                <w:szCs w:val="14"/>
              </w:rPr>
            </w:pPr>
            <w:r w:rsidRPr="00E95FA5">
              <w:rPr>
                <w:sz w:val="14"/>
                <w:szCs w:val="14"/>
              </w:rPr>
              <w:t xml:space="preserve">млн. </w:t>
            </w:r>
            <w:proofErr w:type="spellStart"/>
            <w:r w:rsidRPr="00E95FA5">
              <w:rPr>
                <w:sz w:val="14"/>
                <w:szCs w:val="14"/>
              </w:rPr>
              <w:t>кВт.ч</w:t>
            </w:r>
            <w:proofErr w:type="spellEnd"/>
            <w:r w:rsidRPr="00E95FA5">
              <w:rPr>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188A7" w14:textId="77777777" w:rsidR="00E95FA5" w:rsidRPr="00E95FA5" w:rsidRDefault="00E95FA5" w:rsidP="00E95FA5">
            <w:pPr>
              <w:jc w:val="right"/>
              <w:rPr>
                <w:sz w:val="14"/>
                <w:szCs w:val="14"/>
              </w:rPr>
            </w:pPr>
            <w:r w:rsidRPr="00E95FA5">
              <w:rPr>
                <w:sz w:val="14"/>
                <w:szCs w:val="14"/>
              </w:rPr>
              <w:t>212,93</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463A1" w14:textId="77777777" w:rsidR="00E95FA5" w:rsidRPr="00E95FA5" w:rsidRDefault="00E95FA5" w:rsidP="00E95FA5">
            <w:pPr>
              <w:jc w:val="right"/>
              <w:rPr>
                <w:sz w:val="14"/>
                <w:szCs w:val="14"/>
              </w:rPr>
            </w:pPr>
            <w:r w:rsidRPr="00E95FA5">
              <w:rPr>
                <w:sz w:val="14"/>
                <w:szCs w:val="14"/>
              </w:rPr>
              <w:t>187,72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F0629" w14:textId="77777777" w:rsidR="00E95FA5" w:rsidRPr="00E95FA5" w:rsidRDefault="00E95FA5" w:rsidP="00E95FA5">
            <w:pPr>
              <w:jc w:val="right"/>
              <w:rPr>
                <w:sz w:val="14"/>
                <w:szCs w:val="14"/>
              </w:rPr>
            </w:pPr>
            <w:r w:rsidRPr="00E95FA5">
              <w:rPr>
                <w:sz w:val="14"/>
                <w:szCs w:val="14"/>
              </w:rPr>
              <w:t>187,72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C113D" w14:textId="77777777" w:rsidR="00E95FA5" w:rsidRPr="00E95FA5" w:rsidRDefault="00E95FA5" w:rsidP="00E95FA5">
            <w:pPr>
              <w:jc w:val="right"/>
              <w:rPr>
                <w:sz w:val="14"/>
                <w:szCs w:val="14"/>
              </w:rPr>
            </w:pPr>
            <w:r w:rsidRPr="00E95FA5">
              <w:rPr>
                <w:sz w:val="14"/>
                <w:szCs w:val="14"/>
              </w:rPr>
              <w:t>187,72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7E096E" w14:textId="77777777" w:rsidR="00E95FA5" w:rsidRPr="00E95FA5" w:rsidRDefault="00E95FA5" w:rsidP="00E95FA5">
            <w:pPr>
              <w:jc w:val="right"/>
              <w:rPr>
                <w:sz w:val="14"/>
                <w:szCs w:val="14"/>
              </w:rPr>
            </w:pPr>
            <w:r w:rsidRPr="00E95FA5">
              <w:rPr>
                <w:sz w:val="14"/>
                <w:szCs w:val="14"/>
              </w:rPr>
              <w:t>203,19</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CAA9D" w14:textId="77777777" w:rsidR="00E95FA5" w:rsidRPr="00E95FA5" w:rsidRDefault="00E95FA5" w:rsidP="00E95FA5">
            <w:pPr>
              <w:jc w:val="right"/>
              <w:rPr>
                <w:sz w:val="14"/>
                <w:szCs w:val="14"/>
              </w:rPr>
            </w:pPr>
            <w:r w:rsidRPr="00E95FA5">
              <w:rPr>
                <w:sz w:val="14"/>
                <w:szCs w:val="14"/>
              </w:rPr>
              <w:t>207,92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6A0103" w14:textId="77777777" w:rsidR="00E95FA5" w:rsidRPr="00E95FA5" w:rsidRDefault="00E95FA5" w:rsidP="00E95FA5">
            <w:pPr>
              <w:jc w:val="right"/>
              <w:rPr>
                <w:sz w:val="14"/>
                <w:szCs w:val="14"/>
              </w:rPr>
            </w:pPr>
            <w:r w:rsidRPr="00E95FA5">
              <w:rPr>
                <w:sz w:val="14"/>
                <w:szCs w:val="14"/>
              </w:rPr>
              <w:t>207,92</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B57780" w14:textId="77777777" w:rsidR="00E95FA5" w:rsidRPr="00E95FA5" w:rsidRDefault="00E95FA5" w:rsidP="00E95FA5">
            <w:pPr>
              <w:rPr>
                <w:sz w:val="14"/>
                <w:szCs w:val="14"/>
              </w:rPr>
            </w:pPr>
            <w:r w:rsidRPr="00E95FA5">
              <w:rPr>
                <w:sz w:val="14"/>
                <w:szCs w:val="14"/>
              </w:rPr>
              <w:t> </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6582C" w14:textId="77777777" w:rsidR="00E95FA5" w:rsidRPr="00E95FA5" w:rsidRDefault="00E95FA5" w:rsidP="00E95FA5">
            <w:pPr>
              <w:rPr>
                <w:sz w:val="14"/>
                <w:szCs w:val="14"/>
              </w:rPr>
            </w:pPr>
            <w:r w:rsidRPr="00E95FA5">
              <w:rPr>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B614E53" w14:textId="77777777" w:rsidR="00E95FA5" w:rsidRPr="00E95FA5" w:rsidRDefault="00E95FA5" w:rsidP="00E95FA5">
            <w:pPr>
              <w:rPr>
                <w:sz w:val="14"/>
                <w:szCs w:val="14"/>
              </w:rPr>
            </w:pPr>
            <w:r w:rsidRPr="00E95FA5">
              <w:rPr>
                <w:sz w:val="14"/>
                <w:szCs w:val="14"/>
              </w:rPr>
              <w:t> </w:t>
            </w:r>
          </w:p>
        </w:tc>
      </w:tr>
      <w:tr w:rsidR="00E95FA5" w:rsidRPr="00E95FA5" w14:paraId="4D05CC42"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EC9CBF" w14:textId="77777777" w:rsidR="00E95FA5" w:rsidRPr="00E95FA5" w:rsidRDefault="00E95FA5" w:rsidP="00E95FA5">
            <w:pPr>
              <w:jc w:val="right"/>
              <w:rPr>
                <w:sz w:val="14"/>
                <w:szCs w:val="14"/>
              </w:rPr>
            </w:pPr>
            <w:r w:rsidRPr="00E95FA5">
              <w:rPr>
                <w:sz w:val="14"/>
                <w:szCs w:val="14"/>
              </w:rPr>
              <w:t>7.2.</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460A2D" w14:textId="77777777" w:rsidR="00E95FA5" w:rsidRPr="00E95FA5" w:rsidRDefault="00E95FA5" w:rsidP="00E95FA5">
            <w:pPr>
              <w:rPr>
                <w:sz w:val="14"/>
                <w:szCs w:val="14"/>
              </w:rPr>
            </w:pPr>
            <w:r w:rsidRPr="00E95FA5">
              <w:rPr>
                <w:sz w:val="14"/>
                <w:szCs w:val="14"/>
              </w:rPr>
              <w:t>Тариф потерь</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1426E" w14:textId="77777777" w:rsidR="00E95FA5" w:rsidRPr="00E95FA5" w:rsidRDefault="00E95FA5" w:rsidP="00E95FA5">
            <w:pPr>
              <w:jc w:val="center"/>
              <w:rPr>
                <w:sz w:val="14"/>
                <w:szCs w:val="14"/>
              </w:rPr>
            </w:pPr>
            <w:r w:rsidRPr="00E95FA5">
              <w:rPr>
                <w:sz w:val="14"/>
                <w:szCs w:val="14"/>
              </w:rPr>
              <w:t>руб./</w:t>
            </w:r>
            <w:proofErr w:type="spellStart"/>
            <w:r w:rsidRPr="00E95FA5">
              <w:rPr>
                <w:sz w:val="14"/>
                <w:szCs w:val="14"/>
              </w:rPr>
              <w:t>тыс.кВт.ч</w:t>
            </w:r>
            <w:proofErr w:type="spellEnd"/>
            <w:r w:rsidRPr="00E95FA5">
              <w:rPr>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5E46F6" w14:textId="77777777" w:rsidR="00E95FA5" w:rsidRPr="00E95FA5" w:rsidRDefault="00E95FA5" w:rsidP="00E95FA5">
            <w:pPr>
              <w:jc w:val="right"/>
              <w:rPr>
                <w:sz w:val="14"/>
                <w:szCs w:val="14"/>
              </w:rPr>
            </w:pPr>
            <w:r w:rsidRPr="00E95FA5">
              <w:rPr>
                <w:sz w:val="14"/>
                <w:szCs w:val="14"/>
              </w:rPr>
              <w:t>2 438,96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D50C69" w14:textId="77777777" w:rsidR="00E95FA5" w:rsidRPr="00E95FA5" w:rsidRDefault="00E95FA5" w:rsidP="00E95FA5">
            <w:pPr>
              <w:jc w:val="right"/>
              <w:rPr>
                <w:sz w:val="14"/>
                <w:szCs w:val="14"/>
              </w:rPr>
            </w:pPr>
            <w:r w:rsidRPr="00E95FA5">
              <w:rPr>
                <w:sz w:val="14"/>
                <w:szCs w:val="14"/>
              </w:rPr>
              <w:t>2 891,50</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9BEBD" w14:textId="77777777" w:rsidR="00E95FA5" w:rsidRPr="00E95FA5" w:rsidRDefault="00E95FA5" w:rsidP="00E95FA5">
            <w:pPr>
              <w:jc w:val="right"/>
              <w:rPr>
                <w:sz w:val="14"/>
                <w:szCs w:val="14"/>
              </w:rPr>
            </w:pPr>
            <w:r w:rsidRPr="00E95FA5">
              <w:rPr>
                <w:sz w:val="14"/>
                <w:szCs w:val="14"/>
              </w:rPr>
              <w:t>2 891,50</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26FAAF" w14:textId="77777777" w:rsidR="00E95FA5" w:rsidRPr="00E95FA5" w:rsidRDefault="00E95FA5" w:rsidP="00E95FA5">
            <w:pPr>
              <w:jc w:val="right"/>
              <w:rPr>
                <w:sz w:val="14"/>
                <w:szCs w:val="14"/>
              </w:rPr>
            </w:pPr>
            <w:r w:rsidRPr="00E95FA5">
              <w:rPr>
                <w:sz w:val="14"/>
                <w:szCs w:val="14"/>
              </w:rPr>
              <w:t>2 891,50</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BB605" w14:textId="77777777" w:rsidR="00E95FA5" w:rsidRPr="00E95FA5" w:rsidRDefault="00E95FA5" w:rsidP="00E95FA5">
            <w:pPr>
              <w:jc w:val="right"/>
              <w:rPr>
                <w:sz w:val="14"/>
                <w:szCs w:val="14"/>
              </w:rPr>
            </w:pPr>
            <w:r w:rsidRPr="00E95FA5">
              <w:rPr>
                <w:sz w:val="14"/>
                <w:szCs w:val="14"/>
              </w:rPr>
              <w:t>2 668,44</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2C6FB" w14:textId="77777777" w:rsidR="00E95FA5" w:rsidRPr="00E95FA5" w:rsidRDefault="00E95FA5" w:rsidP="00E95FA5">
            <w:pPr>
              <w:jc w:val="right"/>
              <w:rPr>
                <w:sz w:val="14"/>
                <w:szCs w:val="14"/>
              </w:rPr>
            </w:pPr>
            <w:r w:rsidRPr="00E95FA5">
              <w:rPr>
                <w:sz w:val="14"/>
                <w:szCs w:val="14"/>
              </w:rPr>
              <w:t>3 638,72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84F37" w14:textId="77777777" w:rsidR="00E95FA5" w:rsidRPr="00E95FA5" w:rsidRDefault="00E95FA5" w:rsidP="00E95FA5">
            <w:pPr>
              <w:jc w:val="right"/>
              <w:rPr>
                <w:sz w:val="14"/>
                <w:szCs w:val="14"/>
              </w:rPr>
            </w:pPr>
            <w:r w:rsidRPr="00E95FA5">
              <w:rPr>
                <w:sz w:val="14"/>
                <w:szCs w:val="14"/>
              </w:rPr>
              <w:t>3 176,03</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3EE7D" w14:textId="77777777" w:rsidR="00E95FA5" w:rsidRPr="00E95FA5" w:rsidRDefault="00E95FA5" w:rsidP="00E95FA5">
            <w:pPr>
              <w:rPr>
                <w:sz w:val="14"/>
                <w:szCs w:val="14"/>
              </w:rPr>
            </w:pPr>
            <w:r w:rsidRPr="00E95FA5">
              <w:rPr>
                <w:sz w:val="14"/>
                <w:szCs w:val="14"/>
              </w:rPr>
              <w:t> </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0EE79" w14:textId="77777777" w:rsidR="00E95FA5" w:rsidRPr="00E95FA5" w:rsidRDefault="00E95FA5" w:rsidP="00E95FA5">
            <w:pPr>
              <w:rPr>
                <w:sz w:val="14"/>
                <w:szCs w:val="14"/>
              </w:rPr>
            </w:pPr>
            <w:r w:rsidRPr="00E95FA5">
              <w:rPr>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D799995" w14:textId="77777777" w:rsidR="00E95FA5" w:rsidRPr="00E95FA5" w:rsidRDefault="00E95FA5" w:rsidP="00E95FA5">
            <w:pPr>
              <w:rPr>
                <w:sz w:val="14"/>
                <w:szCs w:val="14"/>
              </w:rPr>
            </w:pPr>
            <w:r w:rsidRPr="00E95FA5">
              <w:rPr>
                <w:sz w:val="14"/>
                <w:szCs w:val="14"/>
              </w:rPr>
              <w:t> </w:t>
            </w:r>
          </w:p>
        </w:tc>
      </w:tr>
      <w:tr w:rsidR="00E95FA5" w:rsidRPr="00E95FA5" w14:paraId="4266F1F5"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9E5BA" w14:textId="77777777" w:rsidR="00E95FA5" w:rsidRPr="00E95FA5" w:rsidRDefault="00E95FA5" w:rsidP="00E95FA5">
            <w:pPr>
              <w:jc w:val="right"/>
              <w:rPr>
                <w:b/>
                <w:bCs/>
                <w:sz w:val="14"/>
                <w:szCs w:val="14"/>
              </w:rPr>
            </w:pPr>
            <w:r w:rsidRPr="00E95FA5">
              <w:rPr>
                <w:b/>
                <w:bCs/>
                <w:sz w:val="14"/>
                <w:szCs w:val="14"/>
              </w:rPr>
              <w:t>7.3.</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6F0409" w14:textId="77777777" w:rsidR="00E95FA5" w:rsidRPr="00E95FA5" w:rsidRDefault="00E95FA5" w:rsidP="00E95FA5">
            <w:pPr>
              <w:rPr>
                <w:b/>
                <w:bCs/>
                <w:sz w:val="14"/>
                <w:szCs w:val="14"/>
              </w:rPr>
            </w:pPr>
            <w:r w:rsidRPr="00E95FA5">
              <w:rPr>
                <w:b/>
                <w:bCs/>
                <w:sz w:val="14"/>
                <w:szCs w:val="14"/>
              </w:rPr>
              <w:t>Итого расходов на оплату потерь</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AA3A9"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6574CB" w14:textId="77777777" w:rsidR="00E95FA5" w:rsidRPr="00E95FA5" w:rsidRDefault="00E95FA5" w:rsidP="00E95FA5">
            <w:pPr>
              <w:jc w:val="right"/>
              <w:rPr>
                <w:b/>
                <w:bCs/>
                <w:sz w:val="14"/>
                <w:szCs w:val="14"/>
              </w:rPr>
            </w:pPr>
            <w:r w:rsidRPr="00E95FA5">
              <w:rPr>
                <w:b/>
                <w:bCs/>
                <w:sz w:val="14"/>
                <w:szCs w:val="14"/>
              </w:rPr>
              <w:t>519 319,96</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E66E3" w14:textId="77777777" w:rsidR="00E95FA5" w:rsidRPr="00E95FA5" w:rsidRDefault="00E95FA5" w:rsidP="00E95FA5">
            <w:pPr>
              <w:jc w:val="right"/>
              <w:rPr>
                <w:b/>
                <w:bCs/>
                <w:sz w:val="14"/>
                <w:szCs w:val="14"/>
              </w:rPr>
            </w:pPr>
            <w:r w:rsidRPr="00E95FA5">
              <w:rPr>
                <w:b/>
                <w:bCs/>
                <w:sz w:val="14"/>
                <w:szCs w:val="14"/>
              </w:rPr>
              <w:t>542 798,32</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DF5D1" w14:textId="77777777" w:rsidR="00E95FA5" w:rsidRPr="00E95FA5" w:rsidRDefault="00E95FA5" w:rsidP="00E95FA5">
            <w:pPr>
              <w:jc w:val="right"/>
              <w:rPr>
                <w:b/>
                <w:bCs/>
                <w:sz w:val="14"/>
                <w:szCs w:val="14"/>
              </w:rPr>
            </w:pPr>
            <w:r w:rsidRPr="00E95FA5">
              <w:rPr>
                <w:b/>
                <w:bCs/>
                <w:sz w:val="14"/>
                <w:szCs w:val="14"/>
              </w:rPr>
              <w:t>542 798,32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CC4D96" w14:textId="77777777" w:rsidR="00E95FA5" w:rsidRPr="00E95FA5" w:rsidRDefault="00E95FA5" w:rsidP="00E95FA5">
            <w:pPr>
              <w:jc w:val="right"/>
              <w:rPr>
                <w:b/>
                <w:bCs/>
                <w:sz w:val="14"/>
                <w:szCs w:val="14"/>
              </w:rPr>
            </w:pPr>
            <w:r w:rsidRPr="00E95FA5">
              <w:rPr>
                <w:b/>
                <w:bCs/>
                <w:sz w:val="14"/>
                <w:szCs w:val="14"/>
              </w:rPr>
              <w:t>542 798,32</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9344F" w14:textId="77777777" w:rsidR="00E95FA5" w:rsidRPr="00E95FA5" w:rsidRDefault="00E95FA5" w:rsidP="00E95FA5">
            <w:pPr>
              <w:jc w:val="right"/>
              <w:rPr>
                <w:b/>
                <w:bCs/>
                <w:sz w:val="14"/>
                <w:szCs w:val="14"/>
              </w:rPr>
            </w:pPr>
            <w:r w:rsidRPr="00E95FA5">
              <w:rPr>
                <w:b/>
                <w:bCs/>
                <w:sz w:val="14"/>
                <w:szCs w:val="14"/>
              </w:rPr>
              <w:t>542 201,13</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E872BE" w14:textId="77777777" w:rsidR="00E95FA5" w:rsidRPr="00E95FA5" w:rsidRDefault="00E95FA5" w:rsidP="00E95FA5">
            <w:pPr>
              <w:jc w:val="right"/>
              <w:rPr>
                <w:b/>
                <w:bCs/>
                <w:sz w:val="14"/>
                <w:szCs w:val="14"/>
              </w:rPr>
            </w:pPr>
            <w:r w:rsidRPr="00E95FA5">
              <w:rPr>
                <w:b/>
                <w:bCs/>
                <w:sz w:val="14"/>
                <w:szCs w:val="14"/>
              </w:rPr>
              <w:t>756 577,22</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6DE22" w14:textId="77777777" w:rsidR="00E95FA5" w:rsidRPr="00E95FA5" w:rsidRDefault="00E95FA5" w:rsidP="00E95FA5">
            <w:pPr>
              <w:jc w:val="right"/>
              <w:rPr>
                <w:b/>
                <w:bCs/>
                <w:sz w:val="14"/>
                <w:szCs w:val="14"/>
              </w:rPr>
            </w:pPr>
            <w:r w:rsidRPr="00E95FA5">
              <w:rPr>
                <w:b/>
                <w:bCs/>
                <w:sz w:val="14"/>
                <w:szCs w:val="14"/>
              </w:rPr>
              <w:t>660 371,64</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4828A" w14:textId="77777777" w:rsidR="00E95FA5" w:rsidRPr="00E95FA5" w:rsidRDefault="00E95FA5" w:rsidP="00E95FA5">
            <w:pPr>
              <w:rPr>
                <w:b/>
                <w:bCs/>
                <w:sz w:val="14"/>
                <w:szCs w:val="14"/>
              </w:rPr>
            </w:pPr>
            <w:r w:rsidRPr="00E95FA5">
              <w:rPr>
                <w:b/>
                <w:bCs/>
                <w:sz w:val="14"/>
                <w:szCs w:val="14"/>
              </w:rPr>
              <w:t> </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0A6DA" w14:textId="77777777" w:rsidR="00E95FA5" w:rsidRPr="00E95FA5" w:rsidRDefault="00E95FA5" w:rsidP="00E95FA5">
            <w:pPr>
              <w:rPr>
                <w:b/>
                <w:bCs/>
                <w:sz w:val="14"/>
                <w:szCs w:val="14"/>
              </w:rPr>
            </w:pPr>
            <w:r w:rsidRPr="00E95FA5">
              <w:rPr>
                <w:b/>
                <w:bCs/>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BDDADF2" w14:textId="77777777" w:rsidR="00E95FA5" w:rsidRPr="00E95FA5" w:rsidRDefault="00E95FA5" w:rsidP="00E95FA5">
            <w:pPr>
              <w:rPr>
                <w:b/>
                <w:bCs/>
                <w:sz w:val="14"/>
                <w:szCs w:val="14"/>
              </w:rPr>
            </w:pPr>
            <w:r w:rsidRPr="00E95FA5">
              <w:rPr>
                <w:b/>
                <w:bCs/>
                <w:sz w:val="14"/>
                <w:szCs w:val="14"/>
              </w:rPr>
              <w:t> </w:t>
            </w:r>
          </w:p>
        </w:tc>
      </w:tr>
      <w:tr w:rsidR="00E95FA5" w:rsidRPr="00E95FA5" w14:paraId="1E5A1201"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5D2411" w14:textId="77777777" w:rsidR="00E95FA5" w:rsidRPr="00E95FA5" w:rsidRDefault="00E95FA5" w:rsidP="00E95FA5">
            <w:pPr>
              <w:jc w:val="right"/>
              <w:rPr>
                <w:sz w:val="14"/>
                <w:szCs w:val="14"/>
              </w:rPr>
            </w:pPr>
            <w:r w:rsidRPr="00E95FA5">
              <w:rPr>
                <w:sz w:val="14"/>
                <w:szCs w:val="14"/>
              </w:rPr>
              <w:t>8.1.</w:t>
            </w:r>
          </w:p>
        </w:tc>
        <w:tc>
          <w:tcPr>
            <w:tcW w:w="79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D4E68" w14:textId="77777777" w:rsidR="00E95FA5" w:rsidRPr="00E95FA5" w:rsidRDefault="00E95FA5" w:rsidP="00E95FA5">
            <w:pPr>
              <w:rPr>
                <w:sz w:val="14"/>
                <w:szCs w:val="14"/>
              </w:rPr>
            </w:pPr>
            <w:r w:rsidRPr="00E95FA5">
              <w:rPr>
                <w:sz w:val="14"/>
                <w:szCs w:val="14"/>
              </w:rPr>
              <w:t>Услуги ТСО</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5C865" w14:textId="77777777" w:rsidR="00E95FA5" w:rsidRPr="00E95FA5" w:rsidRDefault="00E95FA5" w:rsidP="00E95FA5">
            <w:pPr>
              <w:jc w:val="center"/>
              <w:rPr>
                <w:sz w:val="14"/>
                <w:szCs w:val="14"/>
              </w:rPr>
            </w:pPr>
            <w:r w:rsidRPr="00E95FA5">
              <w:rPr>
                <w:sz w:val="14"/>
                <w:szCs w:val="14"/>
              </w:rPr>
              <w:t>тыс. руб.</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5A8A6" w14:textId="77777777" w:rsidR="00E95FA5" w:rsidRPr="00E95FA5" w:rsidRDefault="00E95FA5" w:rsidP="00E95FA5">
            <w:pPr>
              <w:jc w:val="right"/>
              <w:rPr>
                <w:sz w:val="14"/>
                <w:szCs w:val="14"/>
              </w:rPr>
            </w:pPr>
            <w:r w:rsidRPr="00E95FA5">
              <w:rPr>
                <w:sz w:val="14"/>
                <w:szCs w:val="14"/>
              </w:rPr>
              <w:t>3 267 754,11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3DFF8" w14:textId="77777777" w:rsidR="00E95FA5" w:rsidRPr="00E95FA5" w:rsidRDefault="00E95FA5" w:rsidP="00E95FA5">
            <w:pPr>
              <w:jc w:val="right"/>
              <w:rPr>
                <w:sz w:val="14"/>
                <w:szCs w:val="14"/>
              </w:rPr>
            </w:pPr>
            <w:r w:rsidRPr="00E95FA5">
              <w:rPr>
                <w:sz w:val="14"/>
                <w:szCs w:val="14"/>
              </w:rPr>
              <w:t>2 986 478,29</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3E3B7" w14:textId="77777777" w:rsidR="00E95FA5" w:rsidRPr="00E95FA5" w:rsidRDefault="00E95FA5" w:rsidP="00E95FA5">
            <w:pPr>
              <w:jc w:val="right"/>
              <w:rPr>
                <w:sz w:val="14"/>
                <w:szCs w:val="14"/>
              </w:rPr>
            </w:pPr>
            <w:r w:rsidRPr="00E95FA5">
              <w:rPr>
                <w:sz w:val="14"/>
                <w:szCs w:val="14"/>
              </w:rPr>
              <w:t>2 986 478,29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3CD48" w14:textId="77777777" w:rsidR="00E95FA5" w:rsidRPr="00E95FA5" w:rsidRDefault="00E95FA5" w:rsidP="00E95FA5">
            <w:pPr>
              <w:jc w:val="right"/>
              <w:rPr>
                <w:sz w:val="14"/>
                <w:szCs w:val="14"/>
              </w:rPr>
            </w:pPr>
            <w:r w:rsidRPr="00E95FA5">
              <w:rPr>
                <w:sz w:val="14"/>
                <w:szCs w:val="14"/>
              </w:rPr>
              <w:t>2 986 478,29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0708EB" w14:textId="77777777" w:rsidR="00E95FA5" w:rsidRPr="00E95FA5" w:rsidRDefault="00E95FA5" w:rsidP="00E95FA5">
            <w:pPr>
              <w:jc w:val="right"/>
              <w:rPr>
                <w:sz w:val="14"/>
                <w:szCs w:val="14"/>
              </w:rPr>
            </w:pPr>
            <w:r w:rsidRPr="00E95FA5">
              <w:rPr>
                <w:sz w:val="14"/>
                <w:szCs w:val="14"/>
              </w:rPr>
              <w:t>135 371,75</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EDD6F8" w14:textId="77777777" w:rsidR="00E95FA5" w:rsidRPr="00E95FA5" w:rsidRDefault="00E95FA5" w:rsidP="00E95FA5">
            <w:pPr>
              <w:jc w:val="right"/>
              <w:rPr>
                <w:sz w:val="14"/>
                <w:szCs w:val="14"/>
              </w:rPr>
            </w:pPr>
            <w:r w:rsidRPr="00E95FA5">
              <w:rPr>
                <w:sz w:val="14"/>
                <w:szCs w:val="14"/>
              </w:rPr>
              <w:t>265 260,40</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CB965" w14:textId="77777777" w:rsidR="00E95FA5" w:rsidRPr="00E95FA5" w:rsidRDefault="00E95FA5" w:rsidP="00E95FA5">
            <w:pPr>
              <w:jc w:val="right"/>
              <w:rPr>
                <w:sz w:val="14"/>
                <w:szCs w:val="14"/>
              </w:rPr>
            </w:pPr>
            <w:r w:rsidRPr="00E95FA5">
              <w:rPr>
                <w:sz w:val="14"/>
                <w:szCs w:val="14"/>
              </w:rPr>
              <w:t>86 958,46</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1253E" w14:textId="77777777" w:rsidR="00E95FA5" w:rsidRPr="00E95FA5" w:rsidRDefault="00E95FA5" w:rsidP="00E95FA5">
            <w:pPr>
              <w:rPr>
                <w:sz w:val="14"/>
                <w:szCs w:val="14"/>
              </w:rPr>
            </w:pPr>
            <w:r w:rsidRPr="00E95FA5">
              <w:rPr>
                <w:sz w:val="14"/>
                <w:szCs w:val="14"/>
              </w:rPr>
              <w:t> </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954A" w14:textId="77777777" w:rsidR="00E95FA5" w:rsidRPr="00E95FA5" w:rsidRDefault="00E95FA5" w:rsidP="00E95FA5">
            <w:pPr>
              <w:rPr>
                <w:sz w:val="14"/>
                <w:szCs w:val="14"/>
              </w:rPr>
            </w:pPr>
            <w:r w:rsidRPr="00E95FA5">
              <w:rPr>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BF20296" w14:textId="77777777" w:rsidR="00E95FA5" w:rsidRPr="00E95FA5" w:rsidRDefault="00E95FA5" w:rsidP="00E95FA5">
            <w:pPr>
              <w:rPr>
                <w:sz w:val="14"/>
                <w:szCs w:val="14"/>
              </w:rPr>
            </w:pPr>
            <w:r w:rsidRPr="00E95FA5">
              <w:rPr>
                <w:sz w:val="14"/>
                <w:szCs w:val="14"/>
              </w:rPr>
              <w:t> </w:t>
            </w:r>
          </w:p>
        </w:tc>
      </w:tr>
      <w:tr w:rsidR="00E95FA5" w:rsidRPr="00E95FA5" w14:paraId="49A444E0" w14:textId="77777777" w:rsidTr="00D41847">
        <w:trPr>
          <w:trHeight w:val="20"/>
          <w:jc w:val="center"/>
        </w:trPr>
        <w:tc>
          <w:tcPr>
            <w:tcW w:w="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17E38" w14:textId="77777777" w:rsidR="00E95FA5" w:rsidRPr="00E95FA5" w:rsidRDefault="00E95FA5" w:rsidP="00E95FA5">
            <w:pPr>
              <w:jc w:val="right"/>
              <w:rPr>
                <w:b/>
                <w:bCs/>
                <w:sz w:val="14"/>
                <w:szCs w:val="14"/>
              </w:rPr>
            </w:pPr>
            <w:r w:rsidRPr="00E95FA5">
              <w:rPr>
                <w:b/>
                <w:bCs/>
                <w:sz w:val="14"/>
                <w:szCs w:val="14"/>
              </w:rPr>
              <w:t>8.2.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D03D342" w14:textId="77777777" w:rsidR="00E95FA5" w:rsidRPr="00E95FA5" w:rsidRDefault="00E95FA5" w:rsidP="00E95FA5">
            <w:pPr>
              <w:rPr>
                <w:b/>
                <w:bCs/>
                <w:sz w:val="14"/>
                <w:szCs w:val="14"/>
              </w:rPr>
            </w:pPr>
            <w:r w:rsidRPr="00E95FA5">
              <w:rPr>
                <w:b/>
                <w:bCs/>
                <w:sz w:val="14"/>
                <w:szCs w:val="14"/>
              </w:rPr>
              <w:t>Итого расходов на оплату услуг территориальных сетевых организаций</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C4533"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779AC" w14:textId="77777777" w:rsidR="00E95FA5" w:rsidRPr="00E95FA5" w:rsidRDefault="00E95FA5" w:rsidP="00E95FA5">
            <w:pPr>
              <w:jc w:val="right"/>
              <w:rPr>
                <w:b/>
                <w:bCs/>
                <w:sz w:val="14"/>
                <w:szCs w:val="14"/>
              </w:rPr>
            </w:pPr>
            <w:r w:rsidRPr="00E95FA5">
              <w:rPr>
                <w:b/>
                <w:bCs/>
                <w:sz w:val="14"/>
                <w:szCs w:val="14"/>
              </w:rPr>
              <w:t>3 267 754,11</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3B039" w14:textId="77777777" w:rsidR="00E95FA5" w:rsidRPr="00E95FA5" w:rsidRDefault="00E95FA5" w:rsidP="00E95FA5">
            <w:pPr>
              <w:jc w:val="right"/>
              <w:rPr>
                <w:b/>
                <w:bCs/>
                <w:sz w:val="14"/>
                <w:szCs w:val="14"/>
              </w:rPr>
            </w:pPr>
            <w:r w:rsidRPr="00E95FA5">
              <w:rPr>
                <w:b/>
                <w:bCs/>
                <w:sz w:val="14"/>
                <w:szCs w:val="14"/>
              </w:rPr>
              <w:t>2 986 478,29</w:t>
            </w: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9C5466" w14:textId="77777777" w:rsidR="00E95FA5" w:rsidRPr="00E95FA5" w:rsidRDefault="00E95FA5" w:rsidP="00E95FA5">
            <w:pPr>
              <w:jc w:val="right"/>
              <w:rPr>
                <w:b/>
                <w:bCs/>
                <w:sz w:val="14"/>
                <w:szCs w:val="14"/>
              </w:rPr>
            </w:pPr>
            <w:r w:rsidRPr="00E95FA5">
              <w:rPr>
                <w:b/>
                <w:bCs/>
                <w:sz w:val="14"/>
                <w:szCs w:val="14"/>
              </w:rPr>
              <w:t>2 986 478,29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5E90CA" w14:textId="77777777" w:rsidR="00E95FA5" w:rsidRPr="00E95FA5" w:rsidRDefault="00E95FA5" w:rsidP="00E95FA5">
            <w:pPr>
              <w:jc w:val="right"/>
              <w:rPr>
                <w:b/>
                <w:bCs/>
                <w:sz w:val="14"/>
                <w:szCs w:val="14"/>
              </w:rPr>
            </w:pPr>
            <w:r w:rsidRPr="00E95FA5">
              <w:rPr>
                <w:b/>
                <w:bCs/>
                <w:sz w:val="14"/>
                <w:szCs w:val="14"/>
              </w:rPr>
              <w:t>2 986 478,29</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57704" w14:textId="77777777" w:rsidR="00E95FA5" w:rsidRPr="00E95FA5" w:rsidRDefault="00E95FA5" w:rsidP="00E95FA5">
            <w:pPr>
              <w:jc w:val="right"/>
              <w:rPr>
                <w:b/>
                <w:bCs/>
                <w:sz w:val="14"/>
                <w:szCs w:val="14"/>
              </w:rPr>
            </w:pPr>
            <w:r w:rsidRPr="00E95FA5">
              <w:rPr>
                <w:b/>
                <w:bCs/>
                <w:sz w:val="14"/>
                <w:szCs w:val="14"/>
              </w:rPr>
              <w:t>135 371,75</w:t>
            </w:r>
          </w:p>
        </w:tc>
        <w:tc>
          <w:tcPr>
            <w:tcW w:w="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13A1EF" w14:textId="77777777" w:rsidR="00E95FA5" w:rsidRPr="00E95FA5" w:rsidRDefault="00E95FA5" w:rsidP="00E95FA5">
            <w:pPr>
              <w:jc w:val="right"/>
              <w:rPr>
                <w:b/>
                <w:bCs/>
                <w:sz w:val="14"/>
                <w:szCs w:val="14"/>
              </w:rPr>
            </w:pPr>
            <w:r w:rsidRPr="00E95FA5">
              <w:rPr>
                <w:b/>
                <w:bCs/>
                <w:sz w:val="14"/>
                <w:szCs w:val="14"/>
              </w:rPr>
              <w:t>265 260,40</w:t>
            </w:r>
          </w:p>
        </w:tc>
        <w:tc>
          <w:tcPr>
            <w:tcW w:w="46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7FA42" w14:textId="77777777" w:rsidR="00E95FA5" w:rsidRPr="00E95FA5" w:rsidRDefault="00E95FA5" w:rsidP="00E95FA5">
            <w:pPr>
              <w:jc w:val="right"/>
              <w:rPr>
                <w:b/>
                <w:bCs/>
                <w:sz w:val="14"/>
                <w:szCs w:val="14"/>
              </w:rPr>
            </w:pPr>
            <w:r w:rsidRPr="00E95FA5">
              <w:rPr>
                <w:b/>
                <w:bCs/>
                <w:sz w:val="14"/>
                <w:szCs w:val="14"/>
              </w:rPr>
              <w:t>86 958,46</w:t>
            </w:r>
          </w:p>
        </w:tc>
        <w:tc>
          <w:tcPr>
            <w:tcW w:w="24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884CE" w14:textId="77777777" w:rsidR="00E95FA5" w:rsidRPr="00E95FA5" w:rsidRDefault="00E95FA5" w:rsidP="00E95FA5">
            <w:pPr>
              <w:rPr>
                <w:b/>
                <w:bCs/>
                <w:sz w:val="14"/>
                <w:szCs w:val="14"/>
              </w:rPr>
            </w:pPr>
            <w:r w:rsidRPr="00E95FA5">
              <w:rPr>
                <w:b/>
                <w:bCs/>
                <w:sz w:val="14"/>
                <w:szCs w:val="14"/>
              </w:rPr>
              <w:t> </w:t>
            </w:r>
          </w:p>
        </w:tc>
        <w:tc>
          <w:tcPr>
            <w:tcW w:w="27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5B899B" w14:textId="77777777" w:rsidR="00E95FA5" w:rsidRPr="00E95FA5" w:rsidRDefault="00E95FA5" w:rsidP="00E95FA5">
            <w:pPr>
              <w:rPr>
                <w:b/>
                <w:bCs/>
                <w:sz w:val="14"/>
                <w:szCs w:val="14"/>
              </w:rPr>
            </w:pPr>
            <w:r w:rsidRPr="00E95FA5">
              <w:rPr>
                <w:b/>
                <w:bCs/>
                <w:sz w:val="14"/>
                <w:szCs w:val="14"/>
              </w:rPr>
              <w:t> </w:t>
            </w:r>
          </w:p>
        </w:tc>
        <w:tc>
          <w:tcPr>
            <w:tcW w:w="35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2BAF70C" w14:textId="77777777" w:rsidR="00E95FA5" w:rsidRPr="00E95FA5" w:rsidRDefault="00E95FA5" w:rsidP="00E95FA5">
            <w:pPr>
              <w:rPr>
                <w:b/>
                <w:bCs/>
                <w:sz w:val="14"/>
                <w:szCs w:val="14"/>
              </w:rPr>
            </w:pPr>
            <w:r w:rsidRPr="00E95FA5">
              <w:rPr>
                <w:b/>
                <w:bCs/>
                <w:sz w:val="14"/>
                <w:szCs w:val="14"/>
              </w:rPr>
              <w:t> </w:t>
            </w:r>
          </w:p>
        </w:tc>
      </w:tr>
      <w:tr w:rsidR="00E95FA5" w:rsidRPr="00E95FA5" w14:paraId="51230C2F" w14:textId="77777777" w:rsidTr="00D41847">
        <w:trPr>
          <w:trHeight w:val="20"/>
          <w:jc w:val="center"/>
        </w:trPr>
        <w:tc>
          <w:tcPr>
            <w:tcW w:w="430"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DF32416" w14:textId="77777777" w:rsidR="00E95FA5" w:rsidRPr="00E95FA5" w:rsidRDefault="00E95FA5" w:rsidP="00E95FA5">
            <w:pPr>
              <w:jc w:val="right"/>
              <w:rPr>
                <w:b/>
                <w:bCs/>
                <w:sz w:val="14"/>
                <w:szCs w:val="14"/>
              </w:rPr>
            </w:pPr>
            <w:r w:rsidRPr="00E95FA5">
              <w:rPr>
                <w:b/>
                <w:bCs/>
                <w:sz w:val="14"/>
                <w:szCs w:val="14"/>
              </w:rPr>
              <w:t>9.</w:t>
            </w:r>
          </w:p>
        </w:tc>
        <w:tc>
          <w:tcPr>
            <w:tcW w:w="797" w:type="pct"/>
            <w:tcBorders>
              <w:top w:val="single" w:sz="4" w:space="0" w:color="auto"/>
              <w:left w:val="nil"/>
              <w:bottom w:val="single" w:sz="4" w:space="0" w:color="auto"/>
              <w:right w:val="single" w:sz="4" w:space="0" w:color="auto"/>
            </w:tcBorders>
            <w:shd w:val="clear" w:color="auto" w:fill="auto"/>
            <w:noWrap/>
            <w:vAlign w:val="bottom"/>
            <w:hideMark/>
          </w:tcPr>
          <w:p w14:paraId="33BC2A3F" w14:textId="77777777" w:rsidR="00E95FA5" w:rsidRPr="00E95FA5" w:rsidRDefault="00E95FA5" w:rsidP="00E95FA5">
            <w:pPr>
              <w:rPr>
                <w:b/>
                <w:bCs/>
                <w:sz w:val="14"/>
                <w:szCs w:val="14"/>
              </w:rPr>
            </w:pPr>
            <w:r w:rsidRPr="00E95FA5">
              <w:rPr>
                <w:b/>
                <w:bCs/>
                <w:sz w:val="14"/>
                <w:szCs w:val="14"/>
              </w:rPr>
              <w:t>Итого НВВ</w:t>
            </w:r>
          </w:p>
        </w:tc>
        <w:tc>
          <w:tcPr>
            <w:tcW w:w="369" w:type="pct"/>
            <w:tcBorders>
              <w:top w:val="single" w:sz="4" w:space="0" w:color="auto"/>
              <w:left w:val="nil"/>
              <w:bottom w:val="single" w:sz="4" w:space="0" w:color="auto"/>
              <w:right w:val="nil"/>
            </w:tcBorders>
            <w:shd w:val="clear" w:color="auto" w:fill="auto"/>
            <w:noWrap/>
            <w:vAlign w:val="center"/>
            <w:hideMark/>
          </w:tcPr>
          <w:p w14:paraId="54AD8CF3"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single" w:sz="4" w:space="0" w:color="auto"/>
              <w:left w:val="nil"/>
              <w:bottom w:val="single" w:sz="4" w:space="0" w:color="auto"/>
              <w:right w:val="single" w:sz="4" w:space="0" w:color="auto"/>
            </w:tcBorders>
            <w:shd w:val="clear" w:color="auto" w:fill="auto"/>
            <w:noWrap/>
            <w:vAlign w:val="bottom"/>
            <w:hideMark/>
          </w:tcPr>
          <w:p w14:paraId="21052CDB" w14:textId="77777777" w:rsidR="00E95FA5" w:rsidRPr="00E95FA5" w:rsidRDefault="00E95FA5" w:rsidP="00E95FA5">
            <w:pPr>
              <w:jc w:val="right"/>
              <w:rPr>
                <w:b/>
                <w:bCs/>
                <w:sz w:val="14"/>
                <w:szCs w:val="14"/>
              </w:rPr>
            </w:pPr>
            <w:r w:rsidRPr="00E95FA5">
              <w:rPr>
                <w:b/>
                <w:bCs/>
                <w:sz w:val="14"/>
                <w:szCs w:val="14"/>
              </w:rPr>
              <w:t>9 942 432,33</w:t>
            </w:r>
          </w:p>
        </w:tc>
        <w:tc>
          <w:tcPr>
            <w:tcW w:w="339" w:type="pct"/>
            <w:tcBorders>
              <w:top w:val="single" w:sz="4" w:space="0" w:color="auto"/>
              <w:left w:val="nil"/>
              <w:bottom w:val="single" w:sz="4" w:space="0" w:color="auto"/>
              <w:right w:val="single" w:sz="4" w:space="0" w:color="auto"/>
            </w:tcBorders>
            <w:shd w:val="clear" w:color="auto" w:fill="auto"/>
            <w:noWrap/>
            <w:vAlign w:val="bottom"/>
            <w:hideMark/>
          </w:tcPr>
          <w:p w14:paraId="5E969A95" w14:textId="77777777" w:rsidR="00E95FA5" w:rsidRPr="00E95FA5" w:rsidRDefault="00E95FA5" w:rsidP="00E95FA5">
            <w:pPr>
              <w:jc w:val="right"/>
              <w:rPr>
                <w:b/>
                <w:bCs/>
                <w:sz w:val="14"/>
                <w:szCs w:val="14"/>
              </w:rPr>
            </w:pPr>
            <w:r w:rsidRPr="00E95FA5">
              <w:rPr>
                <w:b/>
                <w:bCs/>
                <w:sz w:val="14"/>
                <w:szCs w:val="14"/>
              </w:rPr>
              <w:t>9 899 087,36</w:t>
            </w:r>
          </w:p>
        </w:tc>
        <w:tc>
          <w:tcPr>
            <w:tcW w:w="366" w:type="pct"/>
            <w:tcBorders>
              <w:top w:val="single" w:sz="4" w:space="0" w:color="auto"/>
              <w:left w:val="nil"/>
              <w:bottom w:val="single" w:sz="4" w:space="0" w:color="auto"/>
              <w:right w:val="single" w:sz="4" w:space="0" w:color="auto"/>
            </w:tcBorders>
            <w:shd w:val="clear" w:color="auto" w:fill="auto"/>
            <w:noWrap/>
            <w:vAlign w:val="bottom"/>
            <w:hideMark/>
          </w:tcPr>
          <w:p w14:paraId="52B53BD7" w14:textId="77777777" w:rsidR="00E95FA5" w:rsidRPr="00E95FA5" w:rsidRDefault="00E95FA5" w:rsidP="00E95FA5">
            <w:pPr>
              <w:jc w:val="right"/>
              <w:rPr>
                <w:b/>
                <w:bCs/>
                <w:sz w:val="14"/>
                <w:szCs w:val="14"/>
              </w:rPr>
            </w:pPr>
            <w:r w:rsidRPr="00E95FA5">
              <w:rPr>
                <w:b/>
                <w:bCs/>
                <w:sz w:val="14"/>
                <w:szCs w:val="14"/>
              </w:rPr>
              <w:t>9 881 102,92</w:t>
            </w:r>
          </w:p>
        </w:tc>
        <w:tc>
          <w:tcPr>
            <w:tcW w:w="339" w:type="pct"/>
            <w:tcBorders>
              <w:top w:val="single" w:sz="4" w:space="0" w:color="auto"/>
              <w:left w:val="nil"/>
              <w:bottom w:val="single" w:sz="4" w:space="0" w:color="auto"/>
              <w:right w:val="single" w:sz="4" w:space="0" w:color="auto"/>
            </w:tcBorders>
            <w:shd w:val="clear" w:color="auto" w:fill="auto"/>
            <w:noWrap/>
            <w:vAlign w:val="bottom"/>
            <w:hideMark/>
          </w:tcPr>
          <w:p w14:paraId="0DC58EA9" w14:textId="77777777" w:rsidR="00E95FA5" w:rsidRPr="00E95FA5" w:rsidRDefault="00E95FA5" w:rsidP="00E95FA5">
            <w:pPr>
              <w:jc w:val="right"/>
              <w:rPr>
                <w:b/>
                <w:bCs/>
                <w:sz w:val="14"/>
                <w:szCs w:val="14"/>
              </w:rPr>
            </w:pPr>
            <w:r w:rsidRPr="00E95FA5">
              <w:rPr>
                <w:b/>
                <w:bCs/>
                <w:sz w:val="14"/>
                <w:szCs w:val="14"/>
              </w:rPr>
              <w:t>10 342 342,08</w:t>
            </w:r>
          </w:p>
        </w:tc>
        <w:tc>
          <w:tcPr>
            <w:tcW w:w="339" w:type="pct"/>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EFE9DEB" w14:textId="77777777" w:rsidR="00E95FA5" w:rsidRPr="00E95FA5" w:rsidRDefault="00E95FA5" w:rsidP="00E95FA5">
            <w:pPr>
              <w:jc w:val="right"/>
              <w:rPr>
                <w:b/>
                <w:bCs/>
                <w:sz w:val="14"/>
                <w:szCs w:val="14"/>
              </w:rPr>
            </w:pPr>
            <w:r w:rsidRPr="00E95FA5">
              <w:rPr>
                <w:b/>
                <w:bCs/>
                <w:sz w:val="14"/>
                <w:szCs w:val="14"/>
              </w:rPr>
              <w:t>6 693 739,07</w:t>
            </w:r>
          </w:p>
        </w:tc>
        <w:tc>
          <w:tcPr>
            <w:tcW w:w="342"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8FD26E0" w14:textId="77777777" w:rsidR="00E95FA5" w:rsidRPr="00E95FA5" w:rsidRDefault="00E95FA5" w:rsidP="00E95FA5">
            <w:pPr>
              <w:jc w:val="right"/>
              <w:rPr>
                <w:b/>
                <w:bCs/>
                <w:sz w:val="14"/>
                <w:szCs w:val="14"/>
              </w:rPr>
            </w:pPr>
            <w:r w:rsidRPr="00E95FA5">
              <w:rPr>
                <w:b/>
                <w:bCs/>
                <w:sz w:val="14"/>
                <w:szCs w:val="14"/>
              </w:rPr>
              <w:t>15 299 710,94</w:t>
            </w:r>
          </w:p>
        </w:tc>
        <w:tc>
          <w:tcPr>
            <w:tcW w:w="469" w:type="pct"/>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2C9256E" w14:textId="77777777" w:rsidR="00E95FA5" w:rsidRPr="00E95FA5" w:rsidRDefault="00E95FA5" w:rsidP="00E95FA5">
            <w:pPr>
              <w:jc w:val="right"/>
              <w:rPr>
                <w:b/>
                <w:bCs/>
                <w:sz w:val="14"/>
                <w:szCs w:val="14"/>
              </w:rPr>
            </w:pPr>
            <w:r w:rsidRPr="00E95FA5">
              <w:rPr>
                <w:b/>
                <w:bCs/>
                <w:sz w:val="14"/>
                <w:szCs w:val="14"/>
              </w:rPr>
              <w:t>6 929 716,30</w:t>
            </w:r>
          </w:p>
        </w:tc>
        <w:tc>
          <w:tcPr>
            <w:tcW w:w="245" w:type="pct"/>
            <w:tcBorders>
              <w:top w:val="single" w:sz="4" w:space="0" w:color="auto"/>
              <w:left w:val="nil"/>
              <w:bottom w:val="single" w:sz="4" w:space="0" w:color="auto"/>
              <w:right w:val="single" w:sz="4" w:space="0" w:color="auto"/>
            </w:tcBorders>
            <w:shd w:val="clear" w:color="auto" w:fill="auto"/>
            <w:noWrap/>
            <w:vAlign w:val="bottom"/>
            <w:hideMark/>
          </w:tcPr>
          <w:p w14:paraId="59ADE6CB" w14:textId="77777777" w:rsidR="00E95FA5" w:rsidRPr="00E95FA5" w:rsidRDefault="00E95FA5" w:rsidP="00E95FA5">
            <w:pPr>
              <w:rPr>
                <w:b/>
                <w:bCs/>
                <w:sz w:val="14"/>
                <w:szCs w:val="14"/>
              </w:rPr>
            </w:pPr>
            <w:r w:rsidRPr="00E95FA5">
              <w:rPr>
                <w:b/>
                <w:bCs/>
                <w:sz w:val="14"/>
                <w:szCs w:val="14"/>
              </w:rPr>
              <w:t> </w:t>
            </w:r>
          </w:p>
        </w:tc>
        <w:tc>
          <w:tcPr>
            <w:tcW w:w="272" w:type="pct"/>
            <w:tcBorders>
              <w:top w:val="single" w:sz="4" w:space="0" w:color="auto"/>
              <w:left w:val="nil"/>
              <w:bottom w:val="single" w:sz="4" w:space="0" w:color="auto"/>
              <w:right w:val="single" w:sz="4" w:space="0" w:color="auto"/>
            </w:tcBorders>
            <w:shd w:val="clear" w:color="auto" w:fill="auto"/>
            <w:noWrap/>
            <w:vAlign w:val="bottom"/>
            <w:hideMark/>
          </w:tcPr>
          <w:p w14:paraId="7F7BE0EB" w14:textId="77777777" w:rsidR="00E95FA5" w:rsidRPr="00E95FA5" w:rsidRDefault="00E95FA5" w:rsidP="00E95FA5">
            <w:pPr>
              <w:jc w:val="right"/>
              <w:rPr>
                <w:b/>
                <w:bCs/>
                <w:sz w:val="14"/>
                <w:szCs w:val="14"/>
              </w:rPr>
            </w:pPr>
            <w:r w:rsidRPr="00E95FA5">
              <w:rPr>
                <w:b/>
                <w:bCs/>
                <w:sz w:val="14"/>
                <w:szCs w:val="14"/>
              </w:rPr>
              <w:t>3,47%</w:t>
            </w:r>
          </w:p>
        </w:tc>
        <w:tc>
          <w:tcPr>
            <w:tcW w:w="355" w:type="pct"/>
            <w:tcBorders>
              <w:top w:val="single" w:sz="4" w:space="0" w:color="auto"/>
              <w:left w:val="nil"/>
              <w:bottom w:val="single" w:sz="4" w:space="0" w:color="auto"/>
              <w:right w:val="single" w:sz="8" w:space="0" w:color="auto"/>
            </w:tcBorders>
            <w:shd w:val="clear" w:color="auto" w:fill="auto"/>
            <w:vAlign w:val="bottom"/>
            <w:hideMark/>
          </w:tcPr>
          <w:p w14:paraId="4E709C25" w14:textId="77777777" w:rsidR="00E95FA5" w:rsidRPr="00E95FA5" w:rsidRDefault="00E95FA5" w:rsidP="00E95FA5">
            <w:pPr>
              <w:rPr>
                <w:b/>
                <w:bCs/>
                <w:sz w:val="14"/>
                <w:szCs w:val="14"/>
              </w:rPr>
            </w:pPr>
            <w:r w:rsidRPr="00E95FA5">
              <w:rPr>
                <w:b/>
                <w:bCs/>
                <w:sz w:val="14"/>
                <w:szCs w:val="14"/>
              </w:rPr>
              <w:t> </w:t>
            </w:r>
          </w:p>
        </w:tc>
      </w:tr>
      <w:tr w:rsidR="00E95FA5" w:rsidRPr="00E95FA5" w14:paraId="2C1C3CB9" w14:textId="77777777" w:rsidTr="00D41847">
        <w:trPr>
          <w:trHeight w:val="20"/>
          <w:jc w:val="center"/>
        </w:trPr>
        <w:tc>
          <w:tcPr>
            <w:tcW w:w="430" w:type="pct"/>
            <w:tcBorders>
              <w:top w:val="nil"/>
              <w:left w:val="single" w:sz="8" w:space="0" w:color="auto"/>
              <w:bottom w:val="single" w:sz="8" w:space="0" w:color="auto"/>
              <w:right w:val="single" w:sz="4" w:space="0" w:color="auto"/>
            </w:tcBorders>
            <w:shd w:val="clear" w:color="auto" w:fill="auto"/>
            <w:noWrap/>
            <w:vAlign w:val="bottom"/>
            <w:hideMark/>
          </w:tcPr>
          <w:p w14:paraId="4897519F" w14:textId="77777777" w:rsidR="00E95FA5" w:rsidRPr="00E95FA5" w:rsidRDefault="00E95FA5" w:rsidP="00E95FA5">
            <w:pPr>
              <w:jc w:val="right"/>
              <w:rPr>
                <w:b/>
                <w:bCs/>
                <w:sz w:val="14"/>
                <w:szCs w:val="14"/>
              </w:rPr>
            </w:pPr>
            <w:r w:rsidRPr="00E95FA5">
              <w:rPr>
                <w:b/>
                <w:bCs/>
                <w:sz w:val="14"/>
                <w:szCs w:val="14"/>
              </w:rPr>
              <w:t>10.</w:t>
            </w:r>
          </w:p>
        </w:tc>
        <w:tc>
          <w:tcPr>
            <w:tcW w:w="797" w:type="pct"/>
            <w:tcBorders>
              <w:top w:val="nil"/>
              <w:left w:val="nil"/>
              <w:bottom w:val="single" w:sz="8" w:space="0" w:color="auto"/>
              <w:right w:val="single" w:sz="4" w:space="0" w:color="auto"/>
            </w:tcBorders>
            <w:shd w:val="clear" w:color="auto" w:fill="auto"/>
            <w:noWrap/>
            <w:vAlign w:val="bottom"/>
            <w:hideMark/>
          </w:tcPr>
          <w:p w14:paraId="702325D6" w14:textId="77777777" w:rsidR="00E95FA5" w:rsidRPr="00E95FA5" w:rsidRDefault="00E95FA5" w:rsidP="00E95FA5">
            <w:pPr>
              <w:rPr>
                <w:b/>
                <w:bCs/>
                <w:sz w:val="14"/>
                <w:szCs w:val="14"/>
              </w:rPr>
            </w:pPr>
            <w:r w:rsidRPr="00E95FA5">
              <w:rPr>
                <w:b/>
                <w:bCs/>
                <w:sz w:val="14"/>
                <w:szCs w:val="14"/>
              </w:rPr>
              <w:t>Итого НВВ без платы ФСК</w:t>
            </w:r>
          </w:p>
        </w:tc>
        <w:tc>
          <w:tcPr>
            <w:tcW w:w="369" w:type="pct"/>
            <w:tcBorders>
              <w:top w:val="nil"/>
              <w:left w:val="nil"/>
              <w:bottom w:val="single" w:sz="8" w:space="0" w:color="auto"/>
              <w:right w:val="nil"/>
            </w:tcBorders>
            <w:shd w:val="clear" w:color="auto" w:fill="auto"/>
            <w:noWrap/>
            <w:vAlign w:val="center"/>
            <w:hideMark/>
          </w:tcPr>
          <w:p w14:paraId="0F6F8439" w14:textId="77777777" w:rsidR="00E95FA5" w:rsidRPr="00E95FA5" w:rsidRDefault="00E95FA5" w:rsidP="00E95FA5">
            <w:pPr>
              <w:jc w:val="center"/>
              <w:rPr>
                <w:b/>
                <w:bCs/>
                <w:sz w:val="14"/>
                <w:szCs w:val="14"/>
              </w:rPr>
            </w:pPr>
            <w:proofErr w:type="spellStart"/>
            <w:r w:rsidRPr="00E95FA5">
              <w:rPr>
                <w:b/>
                <w:bCs/>
                <w:sz w:val="14"/>
                <w:szCs w:val="14"/>
              </w:rPr>
              <w:t>тыс.руб</w:t>
            </w:r>
            <w:proofErr w:type="spellEnd"/>
            <w:r w:rsidRPr="00E95FA5">
              <w:rPr>
                <w:b/>
                <w:bCs/>
                <w:sz w:val="14"/>
                <w:szCs w:val="14"/>
              </w:rPr>
              <w:t>.</w:t>
            </w:r>
          </w:p>
        </w:tc>
        <w:tc>
          <w:tcPr>
            <w:tcW w:w="339" w:type="pct"/>
            <w:tcBorders>
              <w:top w:val="nil"/>
              <w:left w:val="nil"/>
              <w:bottom w:val="single" w:sz="8" w:space="0" w:color="auto"/>
              <w:right w:val="single" w:sz="4" w:space="0" w:color="auto"/>
            </w:tcBorders>
            <w:shd w:val="clear" w:color="auto" w:fill="auto"/>
            <w:noWrap/>
            <w:vAlign w:val="bottom"/>
            <w:hideMark/>
          </w:tcPr>
          <w:p w14:paraId="44302D63" w14:textId="77777777" w:rsidR="00E95FA5" w:rsidRPr="00E95FA5" w:rsidRDefault="00E95FA5" w:rsidP="00E95FA5">
            <w:pPr>
              <w:jc w:val="right"/>
              <w:rPr>
                <w:b/>
                <w:bCs/>
                <w:sz w:val="14"/>
                <w:szCs w:val="14"/>
              </w:rPr>
            </w:pPr>
            <w:r w:rsidRPr="00E95FA5">
              <w:rPr>
                <w:b/>
                <w:bCs/>
                <w:sz w:val="14"/>
                <w:szCs w:val="14"/>
              </w:rPr>
              <w:t>9 938 603,89</w:t>
            </w:r>
          </w:p>
        </w:tc>
        <w:tc>
          <w:tcPr>
            <w:tcW w:w="339" w:type="pct"/>
            <w:tcBorders>
              <w:top w:val="nil"/>
              <w:left w:val="nil"/>
              <w:bottom w:val="single" w:sz="8" w:space="0" w:color="auto"/>
              <w:right w:val="single" w:sz="4" w:space="0" w:color="auto"/>
            </w:tcBorders>
            <w:shd w:val="clear" w:color="auto" w:fill="auto"/>
            <w:noWrap/>
            <w:vAlign w:val="bottom"/>
            <w:hideMark/>
          </w:tcPr>
          <w:p w14:paraId="074A0F07" w14:textId="77777777" w:rsidR="00E95FA5" w:rsidRPr="00E95FA5" w:rsidRDefault="00E95FA5" w:rsidP="00E95FA5">
            <w:pPr>
              <w:jc w:val="right"/>
              <w:rPr>
                <w:b/>
                <w:bCs/>
                <w:sz w:val="14"/>
                <w:szCs w:val="14"/>
              </w:rPr>
            </w:pPr>
            <w:r w:rsidRPr="00E95FA5">
              <w:rPr>
                <w:b/>
                <w:bCs/>
                <w:sz w:val="14"/>
                <w:szCs w:val="14"/>
              </w:rPr>
              <w:t>9 895 210,04</w:t>
            </w:r>
          </w:p>
        </w:tc>
        <w:tc>
          <w:tcPr>
            <w:tcW w:w="366" w:type="pct"/>
            <w:tcBorders>
              <w:top w:val="nil"/>
              <w:left w:val="nil"/>
              <w:bottom w:val="single" w:sz="8" w:space="0" w:color="auto"/>
              <w:right w:val="single" w:sz="4" w:space="0" w:color="auto"/>
            </w:tcBorders>
            <w:shd w:val="clear" w:color="auto" w:fill="auto"/>
            <w:noWrap/>
            <w:vAlign w:val="bottom"/>
            <w:hideMark/>
          </w:tcPr>
          <w:p w14:paraId="3F2F2DC6" w14:textId="77777777" w:rsidR="00E95FA5" w:rsidRPr="00E95FA5" w:rsidRDefault="00E95FA5" w:rsidP="00E95FA5">
            <w:pPr>
              <w:jc w:val="right"/>
              <w:rPr>
                <w:b/>
                <w:bCs/>
                <w:sz w:val="14"/>
                <w:szCs w:val="14"/>
              </w:rPr>
            </w:pPr>
            <w:r w:rsidRPr="00E95FA5">
              <w:rPr>
                <w:b/>
                <w:bCs/>
                <w:sz w:val="14"/>
                <w:szCs w:val="14"/>
              </w:rPr>
              <w:t>9 877 225,59</w:t>
            </w:r>
          </w:p>
        </w:tc>
        <w:tc>
          <w:tcPr>
            <w:tcW w:w="339" w:type="pct"/>
            <w:tcBorders>
              <w:top w:val="nil"/>
              <w:left w:val="nil"/>
              <w:bottom w:val="single" w:sz="8" w:space="0" w:color="auto"/>
              <w:right w:val="single" w:sz="4" w:space="0" w:color="auto"/>
            </w:tcBorders>
            <w:shd w:val="clear" w:color="auto" w:fill="auto"/>
            <w:noWrap/>
            <w:vAlign w:val="bottom"/>
            <w:hideMark/>
          </w:tcPr>
          <w:p w14:paraId="0FFBE18B" w14:textId="77777777" w:rsidR="00E95FA5" w:rsidRPr="00E95FA5" w:rsidRDefault="00E95FA5" w:rsidP="00E95FA5">
            <w:pPr>
              <w:jc w:val="right"/>
              <w:rPr>
                <w:b/>
                <w:bCs/>
                <w:sz w:val="14"/>
                <w:szCs w:val="14"/>
              </w:rPr>
            </w:pPr>
            <w:r w:rsidRPr="00E95FA5">
              <w:rPr>
                <w:b/>
                <w:bCs/>
                <w:sz w:val="14"/>
                <w:szCs w:val="14"/>
              </w:rPr>
              <w:t>10 338 464,75</w:t>
            </w:r>
          </w:p>
        </w:tc>
        <w:tc>
          <w:tcPr>
            <w:tcW w:w="339" w:type="pct"/>
            <w:tcBorders>
              <w:top w:val="nil"/>
              <w:left w:val="single" w:sz="8" w:space="0" w:color="auto"/>
              <w:bottom w:val="single" w:sz="8" w:space="0" w:color="auto"/>
              <w:right w:val="single" w:sz="8" w:space="0" w:color="auto"/>
            </w:tcBorders>
            <w:shd w:val="clear" w:color="auto" w:fill="auto"/>
            <w:noWrap/>
            <w:vAlign w:val="bottom"/>
            <w:hideMark/>
          </w:tcPr>
          <w:p w14:paraId="4D085874" w14:textId="77777777" w:rsidR="00E95FA5" w:rsidRPr="00E95FA5" w:rsidRDefault="00E95FA5" w:rsidP="00E95FA5">
            <w:pPr>
              <w:jc w:val="right"/>
              <w:rPr>
                <w:b/>
                <w:bCs/>
                <w:sz w:val="14"/>
                <w:szCs w:val="14"/>
              </w:rPr>
            </w:pPr>
            <w:r w:rsidRPr="00E95FA5">
              <w:rPr>
                <w:b/>
                <w:bCs/>
                <w:sz w:val="14"/>
                <w:szCs w:val="14"/>
              </w:rPr>
              <w:t>6 689 706,44</w:t>
            </w:r>
          </w:p>
        </w:tc>
        <w:tc>
          <w:tcPr>
            <w:tcW w:w="342" w:type="pct"/>
            <w:tcBorders>
              <w:top w:val="nil"/>
              <w:left w:val="single" w:sz="8" w:space="0" w:color="auto"/>
              <w:bottom w:val="single" w:sz="8" w:space="0" w:color="auto"/>
              <w:right w:val="single" w:sz="4" w:space="0" w:color="auto"/>
            </w:tcBorders>
            <w:shd w:val="clear" w:color="auto" w:fill="auto"/>
            <w:noWrap/>
            <w:vAlign w:val="bottom"/>
            <w:hideMark/>
          </w:tcPr>
          <w:p w14:paraId="54363481" w14:textId="77777777" w:rsidR="00E95FA5" w:rsidRPr="00E95FA5" w:rsidRDefault="00E95FA5" w:rsidP="00E95FA5">
            <w:pPr>
              <w:jc w:val="right"/>
              <w:rPr>
                <w:b/>
                <w:bCs/>
                <w:sz w:val="14"/>
                <w:szCs w:val="14"/>
              </w:rPr>
            </w:pPr>
            <w:r w:rsidRPr="00E95FA5">
              <w:rPr>
                <w:b/>
                <w:bCs/>
                <w:sz w:val="14"/>
                <w:szCs w:val="14"/>
              </w:rPr>
              <w:t>15 295 110,18</w:t>
            </w:r>
          </w:p>
        </w:tc>
        <w:tc>
          <w:tcPr>
            <w:tcW w:w="469" w:type="pct"/>
            <w:tcBorders>
              <w:top w:val="nil"/>
              <w:left w:val="single" w:sz="8" w:space="0" w:color="auto"/>
              <w:bottom w:val="single" w:sz="8" w:space="0" w:color="auto"/>
              <w:right w:val="single" w:sz="4" w:space="0" w:color="auto"/>
            </w:tcBorders>
            <w:shd w:val="clear" w:color="auto" w:fill="auto"/>
            <w:noWrap/>
            <w:vAlign w:val="bottom"/>
            <w:hideMark/>
          </w:tcPr>
          <w:p w14:paraId="3E8914F3" w14:textId="77777777" w:rsidR="00E95FA5" w:rsidRPr="00E95FA5" w:rsidRDefault="00E95FA5" w:rsidP="00E95FA5">
            <w:pPr>
              <w:jc w:val="right"/>
              <w:rPr>
                <w:b/>
                <w:bCs/>
                <w:sz w:val="14"/>
                <w:szCs w:val="14"/>
              </w:rPr>
            </w:pPr>
            <w:r w:rsidRPr="00E95FA5">
              <w:rPr>
                <w:b/>
                <w:bCs/>
                <w:sz w:val="14"/>
                <w:szCs w:val="14"/>
              </w:rPr>
              <w:t>6 925 171,37</w:t>
            </w:r>
          </w:p>
        </w:tc>
        <w:tc>
          <w:tcPr>
            <w:tcW w:w="245" w:type="pct"/>
            <w:tcBorders>
              <w:top w:val="nil"/>
              <w:left w:val="nil"/>
              <w:bottom w:val="single" w:sz="8" w:space="0" w:color="auto"/>
              <w:right w:val="single" w:sz="4" w:space="0" w:color="auto"/>
            </w:tcBorders>
            <w:shd w:val="clear" w:color="auto" w:fill="auto"/>
            <w:noWrap/>
            <w:vAlign w:val="bottom"/>
            <w:hideMark/>
          </w:tcPr>
          <w:p w14:paraId="2BF5912F" w14:textId="77777777" w:rsidR="00E95FA5" w:rsidRPr="00E95FA5" w:rsidRDefault="00E95FA5" w:rsidP="00E95FA5">
            <w:pPr>
              <w:rPr>
                <w:b/>
                <w:bCs/>
                <w:sz w:val="14"/>
                <w:szCs w:val="14"/>
              </w:rPr>
            </w:pPr>
            <w:r w:rsidRPr="00E95FA5">
              <w:rPr>
                <w:b/>
                <w:bCs/>
                <w:sz w:val="14"/>
                <w:szCs w:val="14"/>
              </w:rPr>
              <w:t> </w:t>
            </w:r>
          </w:p>
        </w:tc>
        <w:tc>
          <w:tcPr>
            <w:tcW w:w="272" w:type="pct"/>
            <w:tcBorders>
              <w:top w:val="nil"/>
              <w:left w:val="nil"/>
              <w:bottom w:val="single" w:sz="8" w:space="0" w:color="auto"/>
              <w:right w:val="single" w:sz="4" w:space="0" w:color="auto"/>
            </w:tcBorders>
            <w:shd w:val="clear" w:color="auto" w:fill="auto"/>
            <w:noWrap/>
            <w:vAlign w:val="bottom"/>
            <w:hideMark/>
          </w:tcPr>
          <w:p w14:paraId="06CF88ED" w14:textId="77777777" w:rsidR="00E95FA5" w:rsidRPr="00E95FA5" w:rsidRDefault="00E95FA5" w:rsidP="00E95FA5">
            <w:pPr>
              <w:jc w:val="right"/>
              <w:rPr>
                <w:b/>
                <w:bCs/>
                <w:sz w:val="14"/>
                <w:szCs w:val="14"/>
              </w:rPr>
            </w:pPr>
            <w:r w:rsidRPr="00E95FA5">
              <w:rPr>
                <w:b/>
                <w:bCs/>
                <w:sz w:val="14"/>
                <w:szCs w:val="14"/>
              </w:rPr>
              <w:t>3,46%</w:t>
            </w:r>
          </w:p>
        </w:tc>
        <w:tc>
          <w:tcPr>
            <w:tcW w:w="355" w:type="pct"/>
            <w:tcBorders>
              <w:top w:val="nil"/>
              <w:left w:val="nil"/>
              <w:bottom w:val="single" w:sz="8" w:space="0" w:color="auto"/>
              <w:right w:val="single" w:sz="8" w:space="0" w:color="auto"/>
            </w:tcBorders>
            <w:shd w:val="clear" w:color="auto" w:fill="auto"/>
            <w:vAlign w:val="bottom"/>
            <w:hideMark/>
          </w:tcPr>
          <w:p w14:paraId="62C49F32" w14:textId="77777777" w:rsidR="00E95FA5" w:rsidRPr="00E95FA5" w:rsidRDefault="00E95FA5" w:rsidP="00E95FA5">
            <w:pPr>
              <w:rPr>
                <w:b/>
                <w:bCs/>
                <w:sz w:val="14"/>
                <w:szCs w:val="14"/>
              </w:rPr>
            </w:pPr>
            <w:r w:rsidRPr="00E95FA5">
              <w:rPr>
                <w:b/>
                <w:bCs/>
                <w:sz w:val="14"/>
                <w:szCs w:val="14"/>
              </w:rPr>
              <w:t> </w:t>
            </w:r>
          </w:p>
        </w:tc>
      </w:tr>
    </w:tbl>
    <w:p w14:paraId="52524CD6" w14:textId="77777777" w:rsidR="00E95FA5" w:rsidRPr="00E95FA5" w:rsidRDefault="00E95FA5" w:rsidP="00E95FA5">
      <w:pPr>
        <w:spacing w:line="276" w:lineRule="auto"/>
        <w:ind w:firstLine="709"/>
        <w:jc w:val="right"/>
        <w:rPr>
          <w:rFonts w:eastAsia="Calibri"/>
          <w:sz w:val="28"/>
          <w:szCs w:val="28"/>
          <w:lang w:eastAsia="en-US"/>
        </w:rPr>
      </w:pPr>
    </w:p>
    <w:p w14:paraId="3A5AA075" w14:textId="77777777" w:rsidR="00E95FA5" w:rsidRPr="00E95FA5" w:rsidRDefault="00E95FA5" w:rsidP="00E95FA5">
      <w:pPr>
        <w:spacing w:line="276" w:lineRule="auto"/>
        <w:ind w:firstLine="709"/>
        <w:jc w:val="right"/>
        <w:rPr>
          <w:rFonts w:eastAsia="Calibri"/>
          <w:sz w:val="28"/>
          <w:szCs w:val="28"/>
          <w:lang w:eastAsia="en-US"/>
        </w:rPr>
      </w:pPr>
    </w:p>
    <w:p w14:paraId="2D5B3BDC" w14:textId="77777777" w:rsidR="00E95FA5" w:rsidRDefault="00E95FA5" w:rsidP="00E95FA5">
      <w:pPr>
        <w:keepNext/>
        <w:jc w:val="right"/>
        <w:outlineLvl w:val="0"/>
        <w:rPr>
          <w:rFonts w:eastAsia="Calibri"/>
          <w:sz w:val="28"/>
          <w:szCs w:val="28"/>
        </w:rPr>
        <w:sectPr w:rsidR="00E95FA5" w:rsidSect="00E95FA5">
          <w:pgSz w:w="16838" w:h="11906" w:orient="landscape"/>
          <w:pgMar w:top="851" w:right="709" w:bottom="567" w:left="1134" w:header="708" w:footer="708" w:gutter="0"/>
          <w:cols w:space="708"/>
          <w:docGrid w:linePitch="360"/>
        </w:sectPr>
      </w:pPr>
    </w:p>
    <w:p w14:paraId="41CA85DD" w14:textId="77777777" w:rsidR="00E95FA5" w:rsidRPr="00E95FA5" w:rsidRDefault="00E95FA5" w:rsidP="00E95FA5">
      <w:pPr>
        <w:keepNext/>
        <w:jc w:val="right"/>
        <w:outlineLvl w:val="0"/>
        <w:rPr>
          <w:rFonts w:eastAsia="Calibri"/>
          <w:sz w:val="28"/>
          <w:szCs w:val="28"/>
        </w:rPr>
      </w:pPr>
      <w:r w:rsidRPr="00E95FA5">
        <w:rPr>
          <w:rFonts w:eastAsia="Calibri"/>
          <w:sz w:val="28"/>
          <w:szCs w:val="28"/>
        </w:rPr>
        <w:lastRenderedPageBreak/>
        <w:t>Приложение 2</w:t>
      </w:r>
    </w:p>
    <w:p w14:paraId="117E5591" w14:textId="77777777" w:rsidR="00E95FA5" w:rsidRPr="00E95FA5" w:rsidRDefault="00E95FA5" w:rsidP="00E95FA5">
      <w:pPr>
        <w:spacing w:line="276" w:lineRule="auto"/>
        <w:ind w:firstLine="709"/>
        <w:jc w:val="center"/>
        <w:rPr>
          <w:rFonts w:eastAsia="Calibri"/>
          <w:sz w:val="28"/>
          <w:szCs w:val="28"/>
          <w:lang w:eastAsia="en-US"/>
        </w:rPr>
      </w:pPr>
      <w:r w:rsidRPr="00E95FA5">
        <w:rPr>
          <w:rFonts w:eastAsia="Calibri"/>
          <w:sz w:val="28"/>
          <w:szCs w:val="28"/>
          <w:lang w:eastAsia="en-US"/>
        </w:rPr>
        <w:t>Расчет индивидуальных тарифов на услуги по передаче электрической энергии для взаиморасчетов между сетевыми организациями Кемеровской области - Кузбасса на 2023 год</w:t>
      </w:r>
    </w:p>
    <w:tbl>
      <w:tblPr>
        <w:tblW w:w="5000" w:type="pct"/>
        <w:tblLook w:val="04A0" w:firstRow="1" w:lastRow="0" w:firstColumn="1" w:lastColumn="0" w:noHBand="0" w:noVBand="1"/>
      </w:tblPr>
      <w:tblGrid>
        <w:gridCol w:w="4074"/>
        <w:gridCol w:w="1092"/>
        <w:gridCol w:w="886"/>
        <w:gridCol w:w="999"/>
        <w:gridCol w:w="886"/>
        <w:gridCol w:w="998"/>
        <w:gridCol w:w="886"/>
        <w:gridCol w:w="1205"/>
        <w:gridCol w:w="1316"/>
        <w:gridCol w:w="1173"/>
        <w:gridCol w:w="1470"/>
      </w:tblGrid>
      <w:tr w:rsidR="00E95FA5" w:rsidRPr="00E95FA5" w14:paraId="130E49D8" w14:textId="77777777" w:rsidTr="00D41847">
        <w:trPr>
          <w:trHeight w:val="20"/>
        </w:trPr>
        <w:tc>
          <w:tcPr>
            <w:tcW w:w="13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A54CD4" w14:textId="77777777" w:rsidR="00E95FA5" w:rsidRPr="00E95FA5" w:rsidRDefault="00E95FA5" w:rsidP="00E95FA5">
            <w:pPr>
              <w:jc w:val="center"/>
              <w:rPr>
                <w:color w:val="000000"/>
                <w:sz w:val="14"/>
                <w:szCs w:val="14"/>
              </w:rPr>
            </w:pPr>
            <w:r w:rsidRPr="00E95FA5">
              <w:rPr>
                <w:color w:val="000000"/>
                <w:sz w:val="14"/>
                <w:szCs w:val="14"/>
              </w:rPr>
              <w:t>Наименование ТСО</w:t>
            </w:r>
          </w:p>
        </w:tc>
        <w:tc>
          <w:tcPr>
            <w:tcW w:w="684" w:type="pct"/>
            <w:gridSpan w:val="2"/>
            <w:tcBorders>
              <w:top w:val="single" w:sz="4" w:space="0" w:color="auto"/>
              <w:left w:val="nil"/>
              <w:bottom w:val="single" w:sz="4" w:space="0" w:color="auto"/>
              <w:right w:val="single" w:sz="4" w:space="0" w:color="auto"/>
            </w:tcBorders>
            <w:shd w:val="clear" w:color="auto" w:fill="auto"/>
            <w:noWrap/>
            <w:vAlign w:val="center"/>
            <w:hideMark/>
          </w:tcPr>
          <w:p w14:paraId="7E8140D8" w14:textId="77777777" w:rsidR="00E95FA5" w:rsidRPr="00E95FA5" w:rsidRDefault="00E95FA5" w:rsidP="00E95FA5">
            <w:pPr>
              <w:jc w:val="center"/>
              <w:rPr>
                <w:color w:val="000000"/>
                <w:sz w:val="14"/>
                <w:szCs w:val="14"/>
              </w:rPr>
            </w:pPr>
            <w:r w:rsidRPr="00E95FA5">
              <w:rPr>
                <w:color w:val="000000"/>
                <w:sz w:val="14"/>
                <w:szCs w:val="14"/>
              </w:rPr>
              <w:t>2 полугодие 2023</w:t>
            </w:r>
          </w:p>
        </w:tc>
        <w:tc>
          <w:tcPr>
            <w:tcW w:w="653" w:type="pct"/>
            <w:gridSpan w:val="2"/>
            <w:tcBorders>
              <w:top w:val="single" w:sz="4" w:space="0" w:color="auto"/>
              <w:left w:val="nil"/>
              <w:bottom w:val="single" w:sz="4" w:space="0" w:color="auto"/>
              <w:right w:val="single" w:sz="4" w:space="0" w:color="auto"/>
            </w:tcBorders>
            <w:shd w:val="clear" w:color="auto" w:fill="auto"/>
            <w:noWrap/>
            <w:vAlign w:val="center"/>
            <w:hideMark/>
          </w:tcPr>
          <w:p w14:paraId="3FA1AAE2" w14:textId="77777777" w:rsidR="00E95FA5" w:rsidRPr="00E95FA5" w:rsidRDefault="00E95FA5" w:rsidP="00E95FA5">
            <w:pPr>
              <w:jc w:val="center"/>
              <w:rPr>
                <w:color w:val="000000"/>
                <w:sz w:val="14"/>
                <w:szCs w:val="14"/>
              </w:rPr>
            </w:pPr>
            <w:r w:rsidRPr="00E95FA5">
              <w:rPr>
                <w:color w:val="000000"/>
                <w:sz w:val="14"/>
                <w:szCs w:val="14"/>
              </w:rPr>
              <w:t>2023 год</w:t>
            </w:r>
          </w:p>
        </w:tc>
        <w:tc>
          <w:tcPr>
            <w:tcW w:w="2270" w:type="pct"/>
            <w:gridSpan w:val="6"/>
            <w:tcBorders>
              <w:top w:val="single" w:sz="4" w:space="0" w:color="auto"/>
              <w:left w:val="nil"/>
              <w:bottom w:val="single" w:sz="4" w:space="0" w:color="auto"/>
              <w:right w:val="single" w:sz="4" w:space="0" w:color="auto"/>
            </w:tcBorders>
            <w:shd w:val="clear" w:color="auto" w:fill="auto"/>
            <w:noWrap/>
            <w:vAlign w:val="center"/>
            <w:hideMark/>
          </w:tcPr>
          <w:p w14:paraId="3825893A" w14:textId="77777777" w:rsidR="00E95FA5" w:rsidRPr="00E95FA5" w:rsidRDefault="00E95FA5" w:rsidP="00E95FA5">
            <w:pPr>
              <w:jc w:val="center"/>
              <w:rPr>
                <w:color w:val="000000"/>
                <w:sz w:val="14"/>
                <w:szCs w:val="14"/>
              </w:rPr>
            </w:pPr>
            <w:r w:rsidRPr="00E95FA5">
              <w:rPr>
                <w:color w:val="000000"/>
                <w:sz w:val="14"/>
                <w:szCs w:val="14"/>
              </w:rPr>
              <w:t>2023 год</w:t>
            </w:r>
          </w:p>
        </w:tc>
      </w:tr>
      <w:tr w:rsidR="00E95FA5" w:rsidRPr="00E95FA5" w14:paraId="5A4FEBBF" w14:textId="77777777" w:rsidTr="00D41847">
        <w:trPr>
          <w:trHeight w:val="20"/>
        </w:trPr>
        <w:tc>
          <w:tcPr>
            <w:tcW w:w="1394" w:type="pct"/>
            <w:vMerge/>
            <w:tcBorders>
              <w:top w:val="single" w:sz="4" w:space="0" w:color="auto"/>
              <w:left w:val="single" w:sz="4" w:space="0" w:color="auto"/>
              <w:bottom w:val="single" w:sz="4" w:space="0" w:color="auto"/>
              <w:right w:val="single" w:sz="4" w:space="0" w:color="auto"/>
            </w:tcBorders>
            <w:vAlign w:val="center"/>
            <w:hideMark/>
          </w:tcPr>
          <w:p w14:paraId="263399CB" w14:textId="77777777" w:rsidR="00E95FA5" w:rsidRPr="00E95FA5" w:rsidRDefault="00E95FA5" w:rsidP="00E95FA5">
            <w:pPr>
              <w:rPr>
                <w:color w:val="000000"/>
                <w:sz w:val="14"/>
                <w:szCs w:val="14"/>
              </w:rPr>
            </w:pPr>
          </w:p>
        </w:tc>
        <w:tc>
          <w:tcPr>
            <w:tcW w:w="68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FCEAC" w14:textId="77777777" w:rsidR="00E95FA5" w:rsidRPr="00E95FA5" w:rsidRDefault="00E95FA5" w:rsidP="00E95FA5">
            <w:pPr>
              <w:jc w:val="center"/>
              <w:rPr>
                <w:color w:val="000000"/>
                <w:sz w:val="14"/>
                <w:szCs w:val="14"/>
              </w:rPr>
            </w:pPr>
            <w:r w:rsidRPr="00E95FA5">
              <w:rPr>
                <w:color w:val="000000"/>
                <w:sz w:val="14"/>
                <w:szCs w:val="14"/>
              </w:rPr>
              <w:t>Сальдо-Переток</w:t>
            </w:r>
          </w:p>
        </w:tc>
        <w:tc>
          <w:tcPr>
            <w:tcW w:w="653"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872BB" w14:textId="77777777" w:rsidR="00E95FA5" w:rsidRPr="00E95FA5" w:rsidRDefault="00E95FA5" w:rsidP="00E95FA5">
            <w:pPr>
              <w:jc w:val="center"/>
              <w:rPr>
                <w:color w:val="000000"/>
                <w:sz w:val="14"/>
                <w:szCs w:val="14"/>
              </w:rPr>
            </w:pPr>
            <w:r w:rsidRPr="00E95FA5">
              <w:rPr>
                <w:color w:val="000000"/>
                <w:sz w:val="14"/>
                <w:szCs w:val="14"/>
              </w:rPr>
              <w:t>Сальдо-Переток</w:t>
            </w:r>
          </w:p>
        </w:tc>
        <w:tc>
          <w:tcPr>
            <w:tcW w:w="624"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E62609" w14:textId="77777777" w:rsidR="00E95FA5" w:rsidRPr="00E95FA5" w:rsidRDefault="00E95FA5" w:rsidP="00E95FA5">
            <w:pPr>
              <w:jc w:val="center"/>
              <w:rPr>
                <w:color w:val="000000"/>
                <w:sz w:val="14"/>
                <w:szCs w:val="14"/>
              </w:rPr>
            </w:pPr>
            <w:r w:rsidRPr="00E95FA5">
              <w:rPr>
                <w:color w:val="000000"/>
                <w:sz w:val="14"/>
                <w:szCs w:val="14"/>
              </w:rPr>
              <w:t>Сальдо-Переток</w:t>
            </w:r>
          </w:p>
        </w:tc>
        <w:tc>
          <w:tcPr>
            <w:tcW w:w="1175" w:type="pct"/>
            <w:gridSpan w:val="3"/>
            <w:tcBorders>
              <w:top w:val="single" w:sz="4" w:space="0" w:color="auto"/>
              <w:left w:val="nil"/>
              <w:bottom w:val="single" w:sz="4" w:space="0" w:color="auto"/>
              <w:right w:val="single" w:sz="4" w:space="0" w:color="auto"/>
            </w:tcBorders>
            <w:shd w:val="clear" w:color="auto" w:fill="auto"/>
            <w:noWrap/>
            <w:vAlign w:val="center"/>
            <w:hideMark/>
          </w:tcPr>
          <w:p w14:paraId="154DE04B" w14:textId="77777777" w:rsidR="00E95FA5" w:rsidRPr="00E95FA5" w:rsidRDefault="00E95FA5" w:rsidP="00E95FA5">
            <w:pPr>
              <w:jc w:val="center"/>
              <w:rPr>
                <w:color w:val="000000"/>
                <w:sz w:val="14"/>
                <w:szCs w:val="14"/>
              </w:rPr>
            </w:pPr>
            <w:r w:rsidRPr="00E95FA5">
              <w:rPr>
                <w:color w:val="000000"/>
                <w:sz w:val="14"/>
                <w:szCs w:val="14"/>
              </w:rPr>
              <w:t>Индивидуальный тариф</w:t>
            </w:r>
          </w:p>
        </w:tc>
        <w:tc>
          <w:tcPr>
            <w:tcW w:w="471" w:type="pct"/>
            <w:vMerge w:val="restart"/>
            <w:tcBorders>
              <w:top w:val="nil"/>
              <w:left w:val="single" w:sz="4" w:space="0" w:color="auto"/>
              <w:bottom w:val="single" w:sz="4" w:space="0" w:color="auto"/>
              <w:right w:val="single" w:sz="4" w:space="0" w:color="auto"/>
            </w:tcBorders>
            <w:shd w:val="clear" w:color="auto" w:fill="auto"/>
            <w:vAlign w:val="center"/>
            <w:hideMark/>
          </w:tcPr>
          <w:p w14:paraId="67A2597D" w14:textId="77777777" w:rsidR="00E95FA5" w:rsidRPr="00E95FA5" w:rsidRDefault="00E95FA5" w:rsidP="00E95FA5">
            <w:pPr>
              <w:jc w:val="center"/>
              <w:rPr>
                <w:color w:val="000000"/>
                <w:sz w:val="14"/>
                <w:szCs w:val="14"/>
              </w:rPr>
            </w:pPr>
            <w:r w:rsidRPr="00E95FA5">
              <w:rPr>
                <w:color w:val="000000"/>
                <w:sz w:val="14"/>
                <w:szCs w:val="14"/>
              </w:rPr>
              <w:t>Оплата/Поступление</w:t>
            </w:r>
          </w:p>
        </w:tc>
      </w:tr>
      <w:tr w:rsidR="00E95FA5" w:rsidRPr="00E95FA5" w14:paraId="1C01DE6A" w14:textId="77777777" w:rsidTr="00D41847">
        <w:trPr>
          <w:trHeight w:val="20"/>
        </w:trPr>
        <w:tc>
          <w:tcPr>
            <w:tcW w:w="1394" w:type="pct"/>
            <w:vMerge/>
            <w:tcBorders>
              <w:top w:val="single" w:sz="4" w:space="0" w:color="auto"/>
              <w:left w:val="single" w:sz="4" w:space="0" w:color="auto"/>
              <w:bottom w:val="single" w:sz="4" w:space="0" w:color="auto"/>
              <w:right w:val="single" w:sz="4" w:space="0" w:color="auto"/>
            </w:tcBorders>
            <w:vAlign w:val="center"/>
            <w:hideMark/>
          </w:tcPr>
          <w:p w14:paraId="4713E856" w14:textId="77777777" w:rsidR="00E95FA5" w:rsidRPr="00E95FA5" w:rsidRDefault="00E95FA5" w:rsidP="00E95FA5">
            <w:pPr>
              <w:rPr>
                <w:color w:val="000000"/>
                <w:sz w:val="14"/>
                <w:szCs w:val="14"/>
              </w:rPr>
            </w:pPr>
          </w:p>
        </w:tc>
        <w:tc>
          <w:tcPr>
            <w:tcW w:w="684" w:type="pct"/>
            <w:gridSpan w:val="2"/>
            <w:vMerge/>
            <w:tcBorders>
              <w:top w:val="single" w:sz="4" w:space="0" w:color="auto"/>
              <w:left w:val="single" w:sz="4" w:space="0" w:color="auto"/>
              <w:bottom w:val="single" w:sz="4" w:space="0" w:color="auto"/>
              <w:right w:val="single" w:sz="4" w:space="0" w:color="auto"/>
            </w:tcBorders>
            <w:vAlign w:val="center"/>
            <w:hideMark/>
          </w:tcPr>
          <w:p w14:paraId="61C4FEEF" w14:textId="77777777" w:rsidR="00E95FA5" w:rsidRPr="00E95FA5" w:rsidRDefault="00E95FA5" w:rsidP="00E95FA5">
            <w:pPr>
              <w:rPr>
                <w:color w:val="000000"/>
                <w:sz w:val="14"/>
                <w:szCs w:val="14"/>
              </w:rPr>
            </w:pPr>
          </w:p>
        </w:tc>
        <w:tc>
          <w:tcPr>
            <w:tcW w:w="653" w:type="pct"/>
            <w:gridSpan w:val="2"/>
            <w:vMerge/>
            <w:tcBorders>
              <w:top w:val="single" w:sz="4" w:space="0" w:color="auto"/>
              <w:left w:val="single" w:sz="4" w:space="0" w:color="auto"/>
              <w:bottom w:val="single" w:sz="4" w:space="0" w:color="auto"/>
              <w:right w:val="single" w:sz="4" w:space="0" w:color="auto"/>
            </w:tcBorders>
            <w:vAlign w:val="center"/>
            <w:hideMark/>
          </w:tcPr>
          <w:p w14:paraId="5D7512E7" w14:textId="77777777" w:rsidR="00E95FA5" w:rsidRPr="00E95FA5" w:rsidRDefault="00E95FA5" w:rsidP="00E95FA5">
            <w:pPr>
              <w:rPr>
                <w:color w:val="000000"/>
                <w:sz w:val="14"/>
                <w:szCs w:val="14"/>
              </w:rPr>
            </w:pPr>
          </w:p>
        </w:tc>
        <w:tc>
          <w:tcPr>
            <w:tcW w:w="624" w:type="pct"/>
            <w:gridSpan w:val="2"/>
            <w:vMerge/>
            <w:tcBorders>
              <w:top w:val="single" w:sz="4" w:space="0" w:color="auto"/>
              <w:left w:val="single" w:sz="4" w:space="0" w:color="auto"/>
              <w:bottom w:val="single" w:sz="4" w:space="0" w:color="auto"/>
              <w:right w:val="single" w:sz="4" w:space="0" w:color="auto"/>
            </w:tcBorders>
            <w:vAlign w:val="center"/>
            <w:hideMark/>
          </w:tcPr>
          <w:p w14:paraId="6F632053" w14:textId="77777777" w:rsidR="00E95FA5" w:rsidRPr="00E95FA5" w:rsidRDefault="00E95FA5" w:rsidP="00E95FA5">
            <w:pPr>
              <w:rPr>
                <w:color w:val="000000"/>
                <w:sz w:val="14"/>
                <w:szCs w:val="14"/>
              </w:rPr>
            </w:pPr>
          </w:p>
        </w:tc>
        <w:tc>
          <w:tcPr>
            <w:tcW w:w="413" w:type="pct"/>
            <w:vMerge w:val="restart"/>
            <w:tcBorders>
              <w:top w:val="nil"/>
              <w:left w:val="single" w:sz="4" w:space="0" w:color="auto"/>
              <w:bottom w:val="single" w:sz="4" w:space="0" w:color="auto"/>
              <w:right w:val="single" w:sz="4" w:space="0" w:color="auto"/>
            </w:tcBorders>
            <w:shd w:val="clear" w:color="auto" w:fill="auto"/>
            <w:vAlign w:val="center"/>
            <w:hideMark/>
          </w:tcPr>
          <w:p w14:paraId="48DC0C62" w14:textId="77777777" w:rsidR="00E95FA5" w:rsidRPr="00E95FA5" w:rsidRDefault="00E95FA5" w:rsidP="00E95FA5">
            <w:pPr>
              <w:jc w:val="center"/>
              <w:rPr>
                <w:color w:val="000000"/>
                <w:sz w:val="14"/>
                <w:szCs w:val="14"/>
              </w:rPr>
            </w:pPr>
            <w:proofErr w:type="spellStart"/>
            <w:r w:rsidRPr="00E95FA5">
              <w:rPr>
                <w:color w:val="000000"/>
                <w:sz w:val="14"/>
                <w:szCs w:val="14"/>
              </w:rPr>
              <w:t>Одноставочный</w:t>
            </w:r>
            <w:proofErr w:type="spellEnd"/>
            <w:r w:rsidRPr="00E95FA5">
              <w:rPr>
                <w:color w:val="000000"/>
                <w:sz w:val="14"/>
                <w:szCs w:val="14"/>
              </w:rPr>
              <w:t>, руб./кВт*ч</w:t>
            </w:r>
          </w:p>
        </w:tc>
        <w:tc>
          <w:tcPr>
            <w:tcW w:w="761" w:type="pct"/>
            <w:gridSpan w:val="2"/>
            <w:tcBorders>
              <w:top w:val="single" w:sz="4" w:space="0" w:color="auto"/>
              <w:left w:val="nil"/>
              <w:bottom w:val="single" w:sz="4" w:space="0" w:color="auto"/>
              <w:right w:val="single" w:sz="4" w:space="0" w:color="auto"/>
            </w:tcBorders>
            <w:shd w:val="clear" w:color="auto" w:fill="auto"/>
            <w:vAlign w:val="center"/>
            <w:hideMark/>
          </w:tcPr>
          <w:p w14:paraId="3CD3EBBC" w14:textId="77777777" w:rsidR="00E95FA5" w:rsidRPr="00E95FA5" w:rsidRDefault="00E95FA5" w:rsidP="00E95FA5">
            <w:pPr>
              <w:jc w:val="center"/>
              <w:rPr>
                <w:color w:val="000000"/>
                <w:sz w:val="14"/>
                <w:szCs w:val="14"/>
              </w:rPr>
            </w:pPr>
            <w:proofErr w:type="spellStart"/>
            <w:r w:rsidRPr="00E95FA5">
              <w:rPr>
                <w:color w:val="000000"/>
                <w:sz w:val="14"/>
                <w:szCs w:val="14"/>
              </w:rPr>
              <w:t>Двуставочный</w:t>
            </w:r>
            <w:proofErr w:type="spellEnd"/>
          </w:p>
        </w:tc>
        <w:tc>
          <w:tcPr>
            <w:tcW w:w="471" w:type="pct"/>
            <w:vMerge/>
            <w:tcBorders>
              <w:top w:val="nil"/>
              <w:left w:val="single" w:sz="4" w:space="0" w:color="auto"/>
              <w:bottom w:val="single" w:sz="4" w:space="0" w:color="auto"/>
              <w:right w:val="single" w:sz="4" w:space="0" w:color="auto"/>
            </w:tcBorders>
            <w:vAlign w:val="center"/>
            <w:hideMark/>
          </w:tcPr>
          <w:p w14:paraId="290766DC" w14:textId="77777777" w:rsidR="00E95FA5" w:rsidRPr="00E95FA5" w:rsidRDefault="00E95FA5" w:rsidP="00E95FA5">
            <w:pPr>
              <w:rPr>
                <w:color w:val="000000"/>
                <w:sz w:val="14"/>
                <w:szCs w:val="14"/>
              </w:rPr>
            </w:pPr>
          </w:p>
        </w:tc>
      </w:tr>
      <w:tr w:rsidR="00E95FA5" w:rsidRPr="00E95FA5" w14:paraId="1A40DFDA" w14:textId="77777777" w:rsidTr="00D41847">
        <w:trPr>
          <w:trHeight w:val="20"/>
        </w:trPr>
        <w:tc>
          <w:tcPr>
            <w:tcW w:w="1394" w:type="pct"/>
            <w:vMerge/>
            <w:tcBorders>
              <w:top w:val="single" w:sz="4" w:space="0" w:color="auto"/>
              <w:left w:val="single" w:sz="4" w:space="0" w:color="auto"/>
              <w:bottom w:val="single" w:sz="4" w:space="0" w:color="auto"/>
              <w:right w:val="single" w:sz="4" w:space="0" w:color="auto"/>
            </w:tcBorders>
            <w:vAlign w:val="center"/>
            <w:hideMark/>
          </w:tcPr>
          <w:p w14:paraId="0EBE4FD8" w14:textId="77777777" w:rsidR="00E95FA5" w:rsidRPr="00E95FA5" w:rsidRDefault="00E95FA5" w:rsidP="00E95FA5">
            <w:pPr>
              <w:rPr>
                <w:color w:val="000000"/>
                <w:sz w:val="14"/>
                <w:szCs w:val="14"/>
              </w:rPr>
            </w:pPr>
          </w:p>
        </w:tc>
        <w:tc>
          <w:tcPr>
            <w:tcW w:w="399" w:type="pct"/>
            <w:tcBorders>
              <w:top w:val="nil"/>
              <w:left w:val="nil"/>
              <w:bottom w:val="single" w:sz="4" w:space="0" w:color="auto"/>
              <w:right w:val="single" w:sz="4" w:space="0" w:color="auto"/>
            </w:tcBorders>
            <w:shd w:val="clear" w:color="auto" w:fill="auto"/>
            <w:vAlign w:val="center"/>
            <w:hideMark/>
          </w:tcPr>
          <w:p w14:paraId="3609C1F3" w14:textId="77777777" w:rsidR="00E95FA5" w:rsidRPr="00E95FA5" w:rsidRDefault="00E95FA5" w:rsidP="00E95FA5">
            <w:pPr>
              <w:jc w:val="center"/>
              <w:rPr>
                <w:color w:val="000000"/>
                <w:sz w:val="14"/>
                <w:szCs w:val="14"/>
              </w:rPr>
            </w:pPr>
            <w:r w:rsidRPr="00E95FA5">
              <w:rPr>
                <w:color w:val="000000"/>
                <w:sz w:val="14"/>
                <w:szCs w:val="14"/>
              </w:rPr>
              <w:t xml:space="preserve">Энергия, </w:t>
            </w:r>
            <w:proofErr w:type="spellStart"/>
            <w:proofErr w:type="gramStart"/>
            <w:r w:rsidRPr="00E95FA5">
              <w:rPr>
                <w:color w:val="000000"/>
                <w:sz w:val="14"/>
                <w:szCs w:val="14"/>
              </w:rPr>
              <w:t>тыс.кВт</w:t>
            </w:r>
            <w:proofErr w:type="spellEnd"/>
            <w:proofErr w:type="gramEnd"/>
            <w:r w:rsidRPr="00E95FA5">
              <w:rPr>
                <w:color w:val="000000"/>
                <w:sz w:val="14"/>
                <w:szCs w:val="14"/>
              </w:rPr>
              <w:t>*ч</w:t>
            </w:r>
          </w:p>
        </w:tc>
        <w:tc>
          <w:tcPr>
            <w:tcW w:w="285" w:type="pct"/>
            <w:tcBorders>
              <w:top w:val="nil"/>
              <w:left w:val="nil"/>
              <w:bottom w:val="single" w:sz="4" w:space="0" w:color="auto"/>
              <w:right w:val="single" w:sz="4" w:space="0" w:color="auto"/>
            </w:tcBorders>
            <w:shd w:val="clear" w:color="auto" w:fill="auto"/>
            <w:vAlign w:val="center"/>
            <w:hideMark/>
          </w:tcPr>
          <w:p w14:paraId="2F624EC3" w14:textId="77777777" w:rsidR="00E95FA5" w:rsidRPr="00E95FA5" w:rsidRDefault="00E95FA5" w:rsidP="00E95FA5">
            <w:pPr>
              <w:jc w:val="center"/>
              <w:rPr>
                <w:color w:val="000000"/>
                <w:sz w:val="14"/>
                <w:szCs w:val="14"/>
              </w:rPr>
            </w:pPr>
            <w:r w:rsidRPr="00E95FA5">
              <w:rPr>
                <w:color w:val="000000"/>
                <w:sz w:val="14"/>
                <w:szCs w:val="14"/>
              </w:rPr>
              <w:t>Мощность, МВт</w:t>
            </w:r>
          </w:p>
        </w:tc>
        <w:tc>
          <w:tcPr>
            <w:tcW w:w="368" w:type="pct"/>
            <w:tcBorders>
              <w:top w:val="nil"/>
              <w:left w:val="nil"/>
              <w:bottom w:val="single" w:sz="4" w:space="0" w:color="auto"/>
              <w:right w:val="single" w:sz="4" w:space="0" w:color="auto"/>
            </w:tcBorders>
            <w:shd w:val="clear" w:color="auto" w:fill="auto"/>
            <w:vAlign w:val="center"/>
            <w:hideMark/>
          </w:tcPr>
          <w:p w14:paraId="69744D41" w14:textId="77777777" w:rsidR="00E95FA5" w:rsidRPr="00E95FA5" w:rsidRDefault="00E95FA5" w:rsidP="00E95FA5">
            <w:pPr>
              <w:jc w:val="center"/>
              <w:rPr>
                <w:color w:val="000000"/>
                <w:sz w:val="14"/>
                <w:szCs w:val="14"/>
              </w:rPr>
            </w:pPr>
            <w:r w:rsidRPr="00E95FA5">
              <w:rPr>
                <w:color w:val="000000"/>
                <w:sz w:val="14"/>
                <w:szCs w:val="14"/>
              </w:rPr>
              <w:t xml:space="preserve">Энергия, </w:t>
            </w:r>
            <w:proofErr w:type="spellStart"/>
            <w:proofErr w:type="gramStart"/>
            <w:r w:rsidRPr="00E95FA5">
              <w:rPr>
                <w:color w:val="000000"/>
                <w:sz w:val="14"/>
                <w:szCs w:val="14"/>
              </w:rPr>
              <w:t>тыс.кВт</w:t>
            </w:r>
            <w:proofErr w:type="spellEnd"/>
            <w:proofErr w:type="gramEnd"/>
            <w:r w:rsidRPr="00E95FA5">
              <w:rPr>
                <w:color w:val="000000"/>
                <w:sz w:val="14"/>
                <w:szCs w:val="14"/>
              </w:rPr>
              <w:t>*ч</w:t>
            </w:r>
          </w:p>
        </w:tc>
        <w:tc>
          <w:tcPr>
            <w:tcW w:w="285" w:type="pct"/>
            <w:tcBorders>
              <w:top w:val="nil"/>
              <w:left w:val="nil"/>
              <w:bottom w:val="single" w:sz="4" w:space="0" w:color="auto"/>
              <w:right w:val="single" w:sz="4" w:space="0" w:color="auto"/>
            </w:tcBorders>
            <w:shd w:val="clear" w:color="auto" w:fill="auto"/>
            <w:vAlign w:val="center"/>
            <w:hideMark/>
          </w:tcPr>
          <w:p w14:paraId="2DC49C38" w14:textId="77777777" w:rsidR="00E95FA5" w:rsidRPr="00E95FA5" w:rsidRDefault="00E95FA5" w:rsidP="00E95FA5">
            <w:pPr>
              <w:jc w:val="center"/>
              <w:rPr>
                <w:color w:val="000000"/>
                <w:sz w:val="14"/>
                <w:szCs w:val="14"/>
              </w:rPr>
            </w:pPr>
            <w:r w:rsidRPr="00E95FA5">
              <w:rPr>
                <w:color w:val="000000"/>
                <w:sz w:val="14"/>
                <w:szCs w:val="14"/>
              </w:rPr>
              <w:t>Мощность, МВт</w:t>
            </w:r>
          </w:p>
        </w:tc>
        <w:tc>
          <w:tcPr>
            <w:tcW w:w="346" w:type="pct"/>
            <w:tcBorders>
              <w:top w:val="nil"/>
              <w:left w:val="nil"/>
              <w:bottom w:val="single" w:sz="4" w:space="0" w:color="auto"/>
              <w:right w:val="single" w:sz="4" w:space="0" w:color="auto"/>
            </w:tcBorders>
            <w:shd w:val="clear" w:color="auto" w:fill="auto"/>
            <w:vAlign w:val="center"/>
            <w:hideMark/>
          </w:tcPr>
          <w:p w14:paraId="6AA9CF82" w14:textId="77777777" w:rsidR="00E95FA5" w:rsidRPr="00E95FA5" w:rsidRDefault="00E95FA5" w:rsidP="00E95FA5">
            <w:pPr>
              <w:jc w:val="center"/>
              <w:rPr>
                <w:color w:val="000000"/>
                <w:sz w:val="14"/>
                <w:szCs w:val="14"/>
              </w:rPr>
            </w:pPr>
            <w:r w:rsidRPr="00E95FA5">
              <w:rPr>
                <w:color w:val="000000"/>
                <w:sz w:val="14"/>
                <w:szCs w:val="14"/>
              </w:rPr>
              <w:t xml:space="preserve">Энергия, </w:t>
            </w:r>
            <w:proofErr w:type="spellStart"/>
            <w:proofErr w:type="gramStart"/>
            <w:r w:rsidRPr="00E95FA5">
              <w:rPr>
                <w:color w:val="000000"/>
                <w:sz w:val="14"/>
                <w:szCs w:val="14"/>
              </w:rPr>
              <w:t>тыс.кВт</w:t>
            </w:r>
            <w:proofErr w:type="spellEnd"/>
            <w:proofErr w:type="gramEnd"/>
            <w:r w:rsidRPr="00E95FA5">
              <w:rPr>
                <w:color w:val="000000"/>
                <w:sz w:val="14"/>
                <w:szCs w:val="14"/>
              </w:rPr>
              <w:t>*ч</w:t>
            </w:r>
          </w:p>
        </w:tc>
        <w:tc>
          <w:tcPr>
            <w:tcW w:w="278" w:type="pct"/>
            <w:tcBorders>
              <w:top w:val="nil"/>
              <w:left w:val="nil"/>
              <w:bottom w:val="single" w:sz="4" w:space="0" w:color="auto"/>
              <w:right w:val="single" w:sz="4" w:space="0" w:color="auto"/>
            </w:tcBorders>
            <w:shd w:val="clear" w:color="auto" w:fill="auto"/>
            <w:vAlign w:val="center"/>
            <w:hideMark/>
          </w:tcPr>
          <w:p w14:paraId="0F8A8CCA" w14:textId="77777777" w:rsidR="00E95FA5" w:rsidRPr="00E95FA5" w:rsidRDefault="00E95FA5" w:rsidP="00E95FA5">
            <w:pPr>
              <w:jc w:val="center"/>
              <w:rPr>
                <w:color w:val="000000"/>
                <w:sz w:val="14"/>
                <w:szCs w:val="14"/>
              </w:rPr>
            </w:pPr>
            <w:r w:rsidRPr="00E95FA5">
              <w:rPr>
                <w:color w:val="000000"/>
                <w:sz w:val="14"/>
                <w:szCs w:val="14"/>
              </w:rPr>
              <w:t>Мощность, МВт</w:t>
            </w:r>
          </w:p>
        </w:tc>
        <w:tc>
          <w:tcPr>
            <w:tcW w:w="413" w:type="pct"/>
            <w:vMerge/>
            <w:tcBorders>
              <w:top w:val="nil"/>
              <w:left w:val="single" w:sz="4" w:space="0" w:color="auto"/>
              <w:bottom w:val="single" w:sz="4" w:space="0" w:color="auto"/>
              <w:right w:val="single" w:sz="4" w:space="0" w:color="auto"/>
            </w:tcBorders>
            <w:vAlign w:val="center"/>
            <w:hideMark/>
          </w:tcPr>
          <w:p w14:paraId="5147DDB3" w14:textId="77777777" w:rsidR="00E95FA5" w:rsidRPr="00E95FA5" w:rsidRDefault="00E95FA5" w:rsidP="00E95FA5">
            <w:pPr>
              <w:rPr>
                <w:color w:val="000000"/>
                <w:sz w:val="14"/>
                <w:szCs w:val="14"/>
              </w:rPr>
            </w:pPr>
          </w:p>
        </w:tc>
        <w:tc>
          <w:tcPr>
            <w:tcW w:w="410" w:type="pct"/>
            <w:tcBorders>
              <w:top w:val="nil"/>
              <w:left w:val="nil"/>
              <w:bottom w:val="single" w:sz="4" w:space="0" w:color="auto"/>
              <w:right w:val="single" w:sz="4" w:space="0" w:color="auto"/>
            </w:tcBorders>
            <w:shd w:val="clear" w:color="auto" w:fill="auto"/>
            <w:vAlign w:val="center"/>
            <w:hideMark/>
          </w:tcPr>
          <w:p w14:paraId="4D10FE55" w14:textId="77777777" w:rsidR="00E95FA5" w:rsidRPr="00E95FA5" w:rsidRDefault="00E95FA5" w:rsidP="00E95FA5">
            <w:pPr>
              <w:jc w:val="center"/>
              <w:rPr>
                <w:color w:val="000000"/>
                <w:sz w:val="14"/>
                <w:szCs w:val="14"/>
              </w:rPr>
            </w:pPr>
            <w:r w:rsidRPr="00E95FA5">
              <w:rPr>
                <w:color w:val="000000"/>
                <w:sz w:val="14"/>
                <w:szCs w:val="14"/>
              </w:rPr>
              <w:t xml:space="preserve">Ставка на содержание, </w:t>
            </w:r>
            <w:proofErr w:type="spellStart"/>
            <w:r w:rsidRPr="00E95FA5">
              <w:rPr>
                <w:color w:val="000000"/>
                <w:sz w:val="14"/>
                <w:szCs w:val="14"/>
              </w:rPr>
              <w:t>тыс.руб</w:t>
            </w:r>
            <w:proofErr w:type="spellEnd"/>
            <w:r w:rsidRPr="00E95FA5">
              <w:rPr>
                <w:color w:val="000000"/>
                <w:sz w:val="14"/>
                <w:szCs w:val="14"/>
              </w:rPr>
              <w:t>./МВт*</w:t>
            </w:r>
            <w:proofErr w:type="spellStart"/>
            <w:r w:rsidRPr="00E95FA5">
              <w:rPr>
                <w:color w:val="000000"/>
                <w:sz w:val="14"/>
                <w:szCs w:val="14"/>
              </w:rPr>
              <w:t>мес</w:t>
            </w:r>
            <w:proofErr w:type="spellEnd"/>
          </w:p>
        </w:tc>
        <w:tc>
          <w:tcPr>
            <w:tcW w:w="352" w:type="pct"/>
            <w:tcBorders>
              <w:top w:val="nil"/>
              <w:left w:val="nil"/>
              <w:bottom w:val="single" w:sz="4" w:space="0" w:color="auto"/>
              <w:right w:val="single" w:sz="4" w:space="0" w:color="auto"/>
            </w:tcBorders>
            <w:shd w:val="clear" w:color="auto" w:fill="auto"/>
            <w:vAlign w:val="center"/>
            <w:hideMark/>
          </w:tcPr>
          <w:p w14:paraId="1FF9E8B5" w14:textId="77777777" w:rsidR="00E95FA5" w:rsidRPr="00E95FA5" w:rsidRDefault="00E95FA5" w:rsidP="00E95FA5">
            <w:pPr>
              <w:jc w:val="center"/>
              <w:rPr>
                <w:color w:val="000000"/>
                <w:sz w:val="14"/>
                <w:szCs w:val="14"/>
              </w:rPr>
            </w:pPr>
            <w:r w:rsidRPr="00E95FA5">
              <w:rPr>
                <w:color w:val="000000"/>
                <w:sz w:val="14"/>
                <w:szCs w:val="14"/>
              </w:rPr>
              <w:t xml:space="preserve">Ставка на потери, </w:t>
            </w:r>
            <w:proofErr w:type="spellStart"/>
            <w:r w:rsidRPr="00E95FA5">
              <w:rPr>
                <w:color w:val="000000"/>
                <w:sz w:val="14"/>
                <w:szCs w:val="14"/>
              </w:rPr>
              <w:t>тыс.руб</w:t>
            </w:r>
            <w:proofErr w:type="spellEnd"/>
            <w:r w:rsidRPr="00E95FA5">
              <w:rPr>
                <w:color w:val="000000"/>
                <w:sz w:val="14"/>
                <w:szCs w:val="14"/>
              </w:rPr>
              <w:t>./МВт*ч</w:t>
            </w:r>
          </w:p>
        </w:tc>
        <w:tc>
          <w:tcPr>
            <w:tcW w:w="471" w:type="pct"/>
            <w:vMerge/>
            <w:tcBorders>
              <w:top w:val="nil"/>
              <w:left w:val="single" w:sz="4" w:space="0" w:color="auto"/>
              <w:bottom w:val="single" w:sz="4" w:space="0" w:color="auto"/>
              <w:right w:val="single" w:sz="4" w:space="0" w:color="auto"/>
            </w:tcBorders>
            <w:vAlign w:val="center"/>
            <w:hideMark/>
          </w:tcPr>
          <w:p w14:paraId="51613BD3" w14:textId="77777777" w:rsidR="00E95FA5" w:rsidRPr="00E95FA5" w:rsidRDefault="00E95FA5" w:rsidP="00E95FA5">
            <w:pPr>
              <w:rPr>
                <w:color w:val="000000"/>
                <w:sz w:val="14"/>
                <w:szCs w:val="14"/>
              </w:rPr>
            </w:pPr>
          </w:p>
        </w:tc>
      </w:tr>
      <w:tr w:rsidR="00E95FA5" w:rsidRPr="00E95FA5" w14:paraId="2342C1D0"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45D86BA3" w14:textId="77777777" w:rsidR="00E95FA5" w:rsidRPr="00E95FA5" w:rsidRDefault="00E95FA5" w:rsidP="00E95FA5">
            <w:pPr>
              <w:rPr>
                <w:color w:val="000000"/>
                <w:sz w:val="14"/>
                <w:szCs w:val="14"/>
              </w:rPr>
            </w:pPr>
            <w:r w:rsidRPr="00E95FA5">
              <w:rPr>
                <w:color w:val="000000"/>
                <w:sz w:val="14"/>
                <w:szCs w:val="14"/>
              </w:rPr>
              <w:t xml:space="preserve">«Горэлектросеть» </w:t>
            </w:r>
            <w:proofErr w:type="gramStart"/>
            <w:r w:rsidRPr="00E95FA5">
              <w:rPr>
                <w:color w:val="000000"/>
                <w:sz w:val="14"/>
                <w:szCs w:val="14"/>
              </w:rPr>
              <w:t>ООО  (</w:t>
            </w:r>
            <w:proofErr w:type="gramEnd"/>
            <w:r w:rsidRPr="00E95FA5">
              <w:rPr>
                <w:color w:val="000000"/>
                <w:sz w:val="14"/>
                <w:szCs w:val="14"/>
              </w:rPr>
              <w:t>ИНН 4217127144)</w:t>
            </w:r>
          </w:p>
        </w:tc>
        <w:tc>
          <w:tcPr>
            <w:tcW w:w="399" w:type="pct"/>
            <w:tcBorders>
              <w:top w:val="nil"/>
              <w:left w:val="nil"/>
              <w:bottom w:val="single" w:sz="4" w:space="0" w:color="auto"/>
              <w:right w:val="single" w:sz="4" w:space="0" w:color="auto"/>
            </w:tcBorders>
            <w:shd w:val="clear" w:color="auto" w:fill="auto"/>
            <w:noWrap/>
            <w:vAlign w:val="bottom"/>
            <w:hideMark/>
          </w:tcPr>
          <w:p w14:paraId="1AA623F5" w14:textId="77777777" w:rsidR="00E95FA5" w:rsidRPr="00E95FA5" w:rsidRDefault="00E95FA5" w:rsidP="00E95FA5">
            <w:pPr>
              <w:jc w:val="right"/>
              <w:rPr>
                <w:color w:val="000000"/>
                <w:sz w:val="14"/>
                <w:szCs w:val="14"/>
              </w:rPr>
            </w:pPr>
            <w:r w:rsidRPr="00E95FA5">
              <w:rPr>
                <w:color w:val="000000"/>
                <w:sz w:val="14"/>
                <w:szCs w:val="14"/>
              </w:rPr>
              <w:t>-90 446,54</w:t>
            </w:r>
          </w:p>
        </w:tc>
        <w:tc>
          <w:tcPr>
            <w:tcW w:w="285" w:type="pct"/>
            <w:tcBorders>
              <w:top w:val="nil"/>
              <w:left w:val="nil"/>
              <w:bottom w:val="single" w:sz="4" w:space="0" w:color="auto"/>
              <w:right w:val="single" w:sz="4" w:space="0" w:color="auto"/>
            </w:tcBorders>
            <w:shd w:val="clear" w:color="auto" w:fill="auto"/>
            <w:noWrap/>
            <w:vAlign w:val="bottom"/>
            <w:hideMark/>
          </w:tcPr>
          <w:p w14:paraId="72BE3C60" w14:textId="77777777" w:rsidR="00E95FA5" w:rsidRPr="00E95FA5" w:rsidRDefault="00E95FA5" w:rsidP="00E95FA5">
            <w:pPr>
              <w:jc w:val="right"/>
              <w:rPr>
                <w:color w:val="000000"/>
                <w:sz w:val="14"/>
                <w:szCs w:val="14"/>
              </w:rPr>
            </w:pPr>
            <w:r w:rsidRPr="00E95FA5">
              <w:rPr>
                <w:color w:val="000000"/>
                <w:sz w:val="14"/>
                <w:szCs w:val="14"/>
              </w:rPr>
              <w:t>-26,49</w:t>
            </w:r>
          </w:p>
        </w:tc>
        <w:tc>
          <w:tcPr>
            <w:tcW w:w="368" w:type="pct"/>
            <w:tcBorders>
              <w:top w:val="nil"/>
              <w:left w:val="nil"/>
              <w:bottom w:val="single" w:sz="4" w:space="0" w:color="auto"/>
              <w:right w:val="single" w:sz="4" w:space="0" w:color="auto"/>
            </w:tcBorders>
            <w:shd w:val="clear" w:color="auto" w:fill="auto"/>
            <w:noWrap/>
            <w:vAlign w:val="bottom"/>
            <w:hideMark/>
          </w:tcPr>
          <w:p w14:paraId="071F2EEE" w14:textId="77777777" w:rsidR="00E95FA5" w:rsidRPr="00E95FA5" w:rsidRDefault="00E95FA5" w:rsidP="00E95FA5">
            <w:pPr>
              <w:jc w:val="right"/>
              <w:rPr>
                <w:color w:val="000000"/>
                <w:sz w:val="14"/>
                <w:szCs w:val="14"/>
              </w:rPr>
            </w:pPr>
            <w:r w:rsidRPr="00E95FA5">
              <w:rPr>
                <w:color w:val="000000"/>
                <w:sz w:val="14"/>
                <w:szCs w:val="14"/>
              </w:rPr>
              <w:t>-79 699,95</w:t>
            </w:r>
          </w:p>
        </w:tc>
        <w:tc>
          <w:tcPr>
            <w:tcW w:w="285" w:type="pct"/>
            <w:tcBorders>
              <w:top w:val="nil"/>
              <w:left w:val="nil"/>
              <w:bottom w:val="single" w:sz="4" w:space="0" w:color="auto"/>
              <w:right w:val="single" w:sz="4" w:space="0" w:color="auto"/>
            </w:tcBorders>
            <w:shd w:val="clear" w:color="auto" w:fill="auto"/>
            <w:noWrap/>
            <w:vAlign w:val="bottom"/>
            <w:hideMark/>
          </w:tcPr>
          <w:p w14:paraId="52582445" w14:textId="77777777" w:rsidR="00E95FA5" w:rsidRPr="00E95FA5" w:rsidRDefault="00E95FA5" w:rsidP="00E95FA5">
            <w:pPr>
              <w:jc w:val="right"/>
              <w:rPr>
                <w:color w:val="000000"/>
                <w:sz w:val="14"/>
                <w:szCs w:val="14"/>
              </w:rPr>
            </w:pPr>
            <w:r w:rsidRPr="00E95FA5">
              <w:rPr>
                <w:color w:val="000000"/>
                <w:sz w:val="14"/>
                <w:szCs w:val="14"/>
              </w:rPr>
              <w:t>-22,94</w:t>
            </w:r>
          </w:p>
        </w:tc>
        <w:tc>
          <w:tcPr>
            <w:tcW w:w="346" w:type="pct"/>
            <w:tcBorders>
              <w:top w:val="nil"/>
              <w:left w:val="nil"/>
              <w:bottom w:val="single" w:sz="4" w:space="0" w:color="auto"/>
              <w:right w:val="single" w:sz="4" w:space="0" w:color="auto"/>
            </w:tcBorders>
            <w:shd w:val="clear" w:color="auto" w:fill="auto"/>
            <w:noWrap/>
            <w:vAlign w:val="bottom"/>
            <w:hideMark/>
          </w:tcPr>
          <w:p w14:paraId="1A7453AB" w14:textId="77777777" w:rsidR="00E95FA5" w:rsidRPr="00E95FA5" w:rsidRDefault="00E95FA5" w:rsidP="00E95FA5">
            <w:pPr>
              <w:jc w:val="right"/>
              <w:rPr>
                <w:color w:val="000000"/>
                <w:sz w:val="14"/>
                <w:szCs w:val="14"/>
              </w:rPr>
            </w:pPr>
            <w:r w:rsidRPr="00E95FA5">
              <w:rPr>
                <w:color w:val="000000"/>
                <w:sz w:val="14"/>
                <w:szCs w:val="14"/>
              </w:rPr>
              <w:t>-170 146,49</w:t>
            </w:r>
          </w:p>
        </w:tc>
        <w:tc>
          <w:tcPr>
            <w:tcW w:w="278" w:type="pct"/>
            <w:tcBorders>
              <w:top w:val="nil"/>
              <w:left w:val="nil"/>
              <w:bottom w:val="single" w:sz="4" w:space="0" w:color="auto"/>
              <w:right w:val="single" w:sz="4" w:space="0" w:color="auto"/>
            </w:tcBorders>
            <w:shd w:val="clear" w:color="auto" w:fill="auto"/>
            <w:noWrap/>
            <w:vAlign w:val="bottom"/>
            <w:hideMark/>
          </w:tcPr>
          <w:p w14:paraId="7BBA9079" w14:textId="77777777" w:rsidR="00E95FA5" w:rsidRPr="00E95FA5" w:rsidRDefault="00E95FA5" w:rsidP="00E95FA5">
            <w:pPr>
              <w:jc w:val="right"/>
              <w:rPr>
                <w:color w:val="000000"/>
                <w:sz w:val="14"/>
                <w:szCs w:val="14"/>
              </w:rPr>
            </w:pPr>
            <w:r w:rsidRPr="00E95FA5">
              <w:rPr>
                <w:color w:val="000000"/>
                <w:sz w:val="14"/>
                <w:szCs w:val="14"/>
              </w:rPr>
              <w:t>-24,71</w:t>
            </w:r>
          </w:p>
        </w:tc>
        <w:tc>
          <w:tcPr>
            <w:tcW w:w="413" w:type="pct"/>
            <w:tcBorders>
              <w:top w:val="nil"/>
              <w:left w:val="nil"/>
              <w:bottom w:val="single" w:sz="4" w:space="0" w:color="auto"/>
              <w:right w:val="single" w:sz="4" w:space="0" w:color="auto"/>
            </w:tcBorders>
            <w:shd w:val="clear" w:color="auto" w:fill="auto"/>
            <w:noWrap/>
            <w:vAlign w:val="bottom"/>
            <w:hideMark/>
          </w:tcPr>
          <w:p w14:paraId="3F456B7E" w14:textId="77777777" w:rsidR="00E95FA5" w:rsidRPr="00E95FA5" w:rsidRDefault="00E95FA5" w:rsidP="00E95FA5">
            <w:pPr>
              <w:jc w:val="right"/>
              <w:rPr>
                <w:color w:val="000000"/>
                <w:sz w:val="14"/>
                <w:szCs w:val="14"/>
              </w:rPr>
            </w:pPr>
            <w:r w:rsidRPr="00E95FA5">
              <w:rPr>
                <w:color w:val="000000"/>
                <w:sz w:val="14"/>
                <w:szCs w:val="14"/>
              </w:rPr>
              <w:t>0,43</w:t>
            </w:r>
          </w:p>
        </w:tc>
        <w:tc>
          <w:tcPr>
            <w:tcW w:w="410" w:type="pct"/>
            <w:tcBorders>
              <w:top w:val="nil"/>
              <w:left w:val="nil"/>
              <w:bottom w:val="single" w:sz="4" w:space="0" w:color="auto"/>
              <w:right w:val="single" w:sz="4" w:space="0" w:color="auto"/>
            </w:tcBorders>
            <w:shd w:val="clear" w:color="auto" w:fill="auto"/>
            <w:noWrap/>
            <w:vAlign w:val="bottom"/>
            <w:hideMark/>
          </w:tcPr>
          <w:p w14:paraId="65398C39" w14:textId="77777777" w:rsidR="00E95FA5" w:rsidRPr="00E95FA5" w:rsidRDefault="00E95FA5" w:rsidP="00E95FA5">
            <w:pPr>
              <w:jc w:val="right"/>
              <w:rPr>
                <w:color w:val="000000"/>
                <w:sz w:val="14"/>
                <w:szCs w:val="14"/>
              </w:rPr>
            </w:pPr>
            <w:r w:rsidRPr="00E95FA5">
              <w:rPr>
                <w:color w:val="000000"/>
                <w:sz w:val="14"/>
                <w:szCs w:val="14"/>
              </w:rPr>
              <w:t>207,73</w:t>
            </w:r>
          </w:p>
        </w:tc>
        <w:tc>
          <w:tcPr>
            <w:tcW w:w="352" w:type="pct"/>
            <w:tcBorders>
              <w:top w:val="nil"/>
              <w:left w:val="nil"/>
              <w:bottom w:val="single" w:sz="4" w:space="0" w:color="auto"/>
              <w:right w:val="single" w:sz="4" w:space="0" w:color="auto"/>
            </w:tcBorders>
            <w:shd w:val="clear" w:color="auto" w:fill="auto"/>
            <w:noWrap/>
            <w:vAlign w:val="bottom"/>
            <w:hideMark/>
          </w:tcPr>
          <w:p w14:paraId="6BC56389" w14:textId="77777777" w:rsidR="00E95FA5" w:rsidRPr="00E95FA5" w:rsidRDefault="00E95FA5" w:rsidP="00E95FA5">
            <w:pPr>
              <w:jc w:val="right"/>
              <w:rPr>
                <w:color w:val="000000"/>
                <w:sz w:val="14"/>
                <w:szCs w:val="14"/>
              </w:rPr>
            </w:pPr>
            <w:r w:rsidRPr="00E95FA5">
              <w:rPr>
                <w:color w:val="000000"/>
                <w:sz w:val="14"/>
                <w:szCs w:val="14"/>
              </w:rPr>
              <w:t>0,07</w:t>
            </w:r>
          </w:p>
        </w:tc>
        <w:tc>
          <w:tcPr>
            <w:tcW w:w="471" w:type="pct"/>
            <w:tcBorders>
              <w:top w:val="nil"/>
              <w:left w:val="nil"/>
              <w:bottom w:val="single" w:sz="4" w:space="0" w:color="auto"/>
              <w:right w:val="single" w:sz="4" w:space="0" w:color="auto"/>
            </w:tcBorders>
            <w:shd w:val="clear" w:color="auto" w:fill="auto"/>
            <w:noWrap/>
            <w:vAlign w:val="bottom"/>
            <w:hideMark/>
          </w:tcPr>
          <w:p w14:paraId="0E887024" w14:textId="77777777" w:rsidR="00E95FA5" w:rsidRPr="00E95FA5" w:rsidRDefault="00E95FA5" w:rsidP="00E95FA5">
            <w:pPr>
              <w:jc w:val="right"/>
              <w:rPr>
                <w:color w:val="000000"/>
                <w:sz w:val="14"/>
                <w:szCs w:val="14"/>
              </w:rPr>
            </w:pPr>
            <w:r w:rsidRPr="00E95FA5">
              <w:rPr>
                <w:color w:val="000000"/>
                <w:sz w:val="14"/>
                <w:szCs w:val="14"/>
              </w:rPr>
              <w:t>-72 725,24</w:t>
            </w:r>
          </w:p>
        </w:tc>
      </w:tr>
      <w:tr w:rsidR="00E95FA5" w:rsidRPr="00E95FA5" w14:paraId="23E7B5EC"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53120CE5"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ЕвразЭнергоТранс</w:t>
            </w:r>
            <w:proofErr w:type="spellEnd"/>
            <w:r w:rsidRPr="00E95FA5">
              <w:rPr>
                <w:color w:val="000000"/>
                <w:sz w:val="14"/>
                <w:szCs w:val="14"/>
              </w:rPr>
              <w:t>» ООО (ИНН 4217084532)</w:t>
            </w:r>
          </w:p>
        </w:tc>
        <w:tc>
          <w:tcPr>
            <w:tcW w:w="399" w:type="pct"/>
            <w:tcBorders>
              <w:top w:val="nil"/>
              <w:left w:val="nil"/>
              <w:bottom w:val="single" w:sz="4" w:space="0" w:color="auto"/>
              <w:right w:val="single" w:sz="4" w:space="0" w:color="auto"/>
            </w:tcBorders>
            <w:shd w:val="clear" w:color="auto" w:fill="auto"/>
            <w:noWrap/>
            <w:vAlign w:val="bottom"/>
            <w:hideMark/>
          </w:tcPr>
          <w:p w14:paraId="7685A034" w14:textId="77777777" w:rsidR="00E95FA5" w:rsidRPr="00E95FA5" w:rsidRDefault="00E95FA5" w:rsidP="00E95FA5">
            <w:pPr>
              <w:jc w:val="right"/>
              <w:rPr>
                <w:color w:val="000000"/>
                <w:sz w:val="14"/>
                <w:szCs w:val="14"/>
              </w:rPr>
            </w:pPr>
            <w:r w:rsidRPr="00E95FA5">
              <w:rPr>
                <w:color w:val="000000"/>
                <w:sz w:val="14"/>
                <w:szCs w:val="14"/>
              </w:rPr>
              <w:t>-85 716,23</w:t>
            </w:r>
          </w:p>
        </w:tc>
        <w:tc>
          <w:tcPr>
            <w:tcW w:w="285" w:type="pct"/>
            <w:tcBorders>
              <w:top w:val="nil"/>
              <w:left w:val="nil"/>
              <w:bottom w:val="single" w:sz="4" w:space="0" w:color="auto"/>
              <w:right w:val="single" w:sz="4" w:space="0" w:color="auto"/>
            </w:tcBorders>
            <w:shd w:val="clear" w:color="auto" w:fill="auto"/>
            <w:noWrap/>
            <w:vAlign w:val="bottom"/>
            <w:hideMark/>
          </w:tcPr>
          <w:p w14:paraId="7F5FE41F" w14:textId="77777777" w:rsidR="00E95FA5" w:rsidRPr="00E95FA5" w:rsidRDefault="00E95FA5" w:rsidP="00E95FA5">
            <w:pPr>
              <w:jc w:val="right"/>
              <w:rPr>
                <w:color w:val="000000"/>
                <w:sz w:val="14"/>
                <w:szCs w:val="14"/>
              </w:rPr>
            </w:pPr>
            <w:r w:rsidRPr="00E95FA5">
              <w:rPr>
                <w:color w:val="000000"/>
                <w:sz w:val="14"/>
                <w:szCs w:val="14"/>
              </w:rPr>
              <w:t>-24,24</w:t>
            </w:r>
          </w:p>
        </w:tc>
        <w:tc>
          <w:tcPr>
            <w:tcW w:w="368" w:type="pct"/>
            <w:tcBorders>
              <w:top w:val="nil"/>
              <w:left w:val="nil"/>
              <w:bottom w:val="single" w:sz="4" w:space="0" w:color="auto"/>
              <w:right w:val="single" w:sz="4" w:space="0" w:color="auto"/>
            </w:tcBorders>
            <w:shd w:val="clear" w:color="auto" w:fill="auto"/>
            <w:noWrap/>
            <w:vAlign w:val="bottom"/>
            <w:hideMark/>
          </w:tcPr>
          <w:p w14:paraId="1CBF7592" w14:textId="77777777" w:rsidR="00E95FA5" w:rsidRPr="00E95FA5" w:rsidRDefault="00E95FA5" w:rsidP="00E95FA5">
            <w:pPr>
              <w:jc w:val="right"/>
              <w:rPr>
                <w:color w:val="000000"/>
                <w:sz w:val="14"/>
                <w:szCs w:val="14"/>
              </w:rPr>
            </w:pPr>
            <w:r w:rsidRPr="00E95FA5">
              <w:rPr>
                <w:color w:val="000000"/>
                <w:sz w:val="14"/>
                <w:szCs w:val="14"/>
              </w:rPr>
              <w:t>-79 509,50</w:t>
            </w:r>
          </w:p>
        </w:tc>
        <w:tc>
          <w:tcPr>
            <w:tcW w:w="285" w:type="pct"/>
            <w:tcBorders>
              <w:top w:val="nil"/>
              <w:left w:val="nil"/>
              <w:bottom w:val="single" w:sz="4" w:space="0" w:color="auto"/>
              <w:right w:val="single" w:sz="4" w:space="0" w:color="auto"/>
            </w:tcBorders>
            <w:shd w:val="clear" w:color="auto" w:fill="auto"/>
            <w:noWrap/>
            <w:vAlign w:val="bottom"/>
            <w:hideMark/>
          </w:tcPr>
          <w:p w14:paraId="780E22B3" w14:textId="77777777" w:rsidR="00E95FA5" w:rsidRPr="00E95FA5" w:rsidRDefault="00E95FA5" w:rsidP="00E95FA5">
            <w:pPr>
              <w:jc w:val="right"/>
              <w:rPr>
                <w:color w:val="000000"/>
                <w:sz w:val="14"/>
                <w:szCs w:val="14"/>
              </w:rPr>
            </w:pPr>
            <w:r w:rsidRPr="00E95FA5">
              <w:rPr>
                <w:color w:val="000000"/>
                <w:sz w:val="14"/>
                <w:szCs w:val="14"/>
              </w:rPr>
              <w:t>-21,72</w:t>
            </w:r>
          </w:p>
        </w:tc>
        <w:tc>
          <w:tcPr>
            <w:tcW w:w="346" w:type="pct"/>
            <w:tcBorders>
              <w:top w:val="nil"/>
              <w:left w:val="nil"/>
              <w:bottom w:val="single" w:sz="4" w:space="0" w:color="auto"/>
              <w:right w:val="single" w:sz="4" w:space="0" w:color="auto"/>
            </w:tcBorders>
            <w:shd w:val="clear" w:color="auto" w:fill="auto"/>
            <w:noWrap/>
            <w:vAlign w:val="bottom"/>
            <w:hideMark/>
          </w:tcPr>
          <w:p w14:paraId="515623DD" w14:textId="77777777" w:rsidR="00E95FA5" w:rsidRPr="00E95FA5" w:rsidRDefault="00E95FA5" w:rsidP="00E95FA5">
            <w:pPr>
              <w:jc w:val="right"/>
              <w:rPr>
                <w:color w:val="000000"/>
                <w:sz w:val="14"/>
                <w:szCs w:val="14"/>
              </w:rPr>
            </w:pPr>
            <w:r w:rsidRPr="00E95FA5">
              <w:rPr>
                <w:color w:val="000000"/>
                <w:sz w:val="14"/>
                <w:szCs w:val="14"/>
              </w:rPr>
              <w:t>-165 225,72</w:t>
            </w:r>
          </w:p>
        </w:tc>
        <w:tc>
          <w:tcPr>
            <w:tcW w:w="278" w:type="pct"/>
            <w:tcBorders>
              <w:top w:val="nil"/>
              <w:left w:val="nil"/>
              <w:bottom w:val="single" w:sz="4" w:space="0" w:color="auto"/>
              <w:right w:val="single" w:sz="4" w:space="0" w:color="auto"/>
            </w:tcBorders>
            <w:shd w:val="clear" w:color="auto" w:fill="auto"/>
            <w:noWrap/>
            <w:vAlign w:val="bottom"/>
            <w:hideMark/>
          </w:tcPr>
          <w:p w14:paraId="70AAB26B" w14:textId="77777777" w:rsidR="00E95FA5" w:rsidRPr="00E95FA5" w:rsidRDefault="00E95FA5" w:rsidP="00E95FA5">
            <w:pPr>
              <w:jc w:val="right"/>
              <w:rPr>
                <w:color w:val="000000"/>
                <w:sz w:val="14"/>
                <w:szCs w:val="14"/>
              </w:rPr>
            </w:pPr>
            <w:r w:rsidRPr="00E95FA5">
              <w:rPr>
                <w:color w:val="000000"/>
                <w:sz w:val="14"/>
                <w:szCs w:val="14"/>
              </w:rPr>
              <w:t>-22,98</w:t>
            </w:r>
          </w:p>
        </w:tc>
        <w:tc>
          <w:tcPr>
            <w:tcW w:w="413" w:type="pct"/>
            <w:tcBorders>
              <w:top w:val="nil"/>
              <w:left w:val="nil"/>
              <w:bottom w:val="single" w:sz="4" w:space="0" w:color="auto"/>
              <w:right w:val="single" w:sz="4" w:space="0" w:color="auto"/>
            </w:tcBorders>
            <w:shd w:val="clear" w:color="auto" w:fill="auto"/>
            <w:noWrap/>
            <w:vAlign w:val="bottom"/>
            <w:hideMark/>
          </w:tcPr>
          <w:p w14:paraId="5F8BAA9B" w14:textId="77777777" w:rsidR="00E95FA5" w:rsidRPr="00E95FA5" w:rsidRDefault="00E95FA5" w:rsidP="00E95FA5">
            <w:pPr>
              <w:jc w:val="right"/>
              <w:rPr>
                <w:color w:val="000000"/>
                <w:sz w:val="14"/>
                <w:szCs w:val="14"/>
              </w:rPr>
            </w:pPr>
            <w:r w:rsidRPr="00E95FA5">
              <w:rPr>
                <w:color w:val="000000"/>
                <w:sz w:val="14"/>
                <w:szCs w:val="14"/>
              </w:rPr>
              <w:t>4,12</w:t>
            </w:r>
          </w:p>
        </w:tc>
        <w:tc>
          <w:tcPr>
            <w:tcW w:w="410" w:type="pct"/>
            <w:tcBorders>
              <w:top w:val="nil"/>
              <w:left w:val="nil"/>
              <w:bottom w:val="single" w:sz="4" w:space="0" w:color="auto"/>
              <w:right w:val="single" w:sz="4" w:space="0" w:color="auto"/>
            </w:tcBorders>
            <w:shd w:val="clear" w:color="auto" w:fill="auto"/>
            <w:noWrap/>
            <w:vAlign w:val="bottom"/>
            <w:hideMark/>
          </w:tcPr>
          <w:p w14:paraId="0C1CE057" w14:textId="77777777" w:rsidR="00E95FA5" w:rsidRPr="00E95FA5" w:rsidRDefault="00E95FA5" w:rsidP="00E95FA5">
            <w:pPr>
              <w:jc w:val="right"/>
              <w:rPr>
                <w:color w:val="000000"/>
                <w:sz w:val="14"/>
                <w:szCs w:val="14"/>
              </w:rPr>
            </w:pPr>
            <w:r w:rsidRPr="00E95FA5">
              <w:rPr>
                <w:color w:val="000000"/>
                <w:sz w:val="14"/>
                <w:szCs w:val="14"/>
              </w:rPr>
              <w:t>2 092,45</w:t>
            </w:r>
          </w:p>
        </w:tc>
        <w:tc>
          <w:tcPr>
            <w:tcW w:w="352" w:type="pct"/>
            <w:tcBorders>
              <w:top w:val="nil"/>
              <w:left w:val="nil"/>
              <w:bottom w:val="single" w:sz="4" w:space="0" w:color="auto"/>
              <w:right w:val="single" w:sz="4" w:space="0" w:color="auto"/>
            </w:tcBorders>
            <w:shd w:val="clear" w:color="auto" w:fill="auto"/>
            <w:noWrap/>
            <w:vAlign w:val="bottom"/>
            <w:hideMark/>
          </w:tcPr>
          <w:p w14:paraId="4AD72FE3" w14:textId="77777777" w:rsidR="00E95FA5" w:rsidRPr="00E95FA5" w:rsidRDefault="00E95FA5" w:rsidP="00E95FA5">
            <w:pPr>
              <w:jc w:val="right"/>
              <w:rPr>
                <w:color w:val="000000"/>
                <w:sz w:val="14"/>
                <w:szCs w:val="14"/>
              </w:rPr>
            </w:pPr>
            <w:r w:rsidRPr="00E95FA5">
              <w:rPr>
                <w:color w:val="000000"/>
                <w:sz w:val="14"/>
                <w:szCs w:val="14"/>
              </w:rPr>
              <w:t>0,63</w:t>
            </w:r>
          </w:p>
        </w:tc>
        <w:tc>
          <w:tcPr>
            <w:tcW w:w="471" w:type="pct"/>
            <w:tcBorders>
              <w:top w:val="nil"/>
              <w:left w:val="nil"/>
              <w:bottom w:val="single" w:sz="4" w:space="0" w:color="auto"/>
              <w:right w:val="single" w:sz="4" w:space="0" w:color="auto"/>
            </w:tcBorders>
            <w:shd w:val="clear" w:color="auto" w:fill="auto"/>
            <w:noWrap/>
            <w:vAlign w:val="bottom"/>
            <w:hideMark/>
          </w:tcPr>
          <w:p w14:paraId="3C54FFD7" w14:textId="77777777" w:rsidR="00E95FA5" w:rsidRPr="00E95FA5" w:rsidRDefault="00E95FA5" w:rsidP="00E95FA5">
            <w:pPr>
              <w:jc w:val="right"/>
              <w:rPr>
                <w:color w:val="000000"/>
                <w:sz w:val="14"/>
                <w:szCs w:val="14"/>
              </w:rPr>
            </w:pPr>
            <w:r w:rsidRPr="00E95FA5">
              <w:rPr>
                <w:color w:val="000000"/>
                <w:sz w:val="14"/>
                <w:szCs w:val="14"/>
              </w:rPr>
              <w:t>681 213,49</w:t>
            </w:r>
          </w:p>
        </w:tc>
      </w:tr>
      <w:tr w:rsidR="00E95FA5" w:rsidRPr="00E95FA5" w14:paraId="10F06397"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0B3AD7E9" w14:textId="77777777" w:rsidR="00E95FA5" w:rsidRPr="00E95FA5" w:rsidRDefault="00E95FA5" w:rsidP="00E95FA5">
            <w:pPr>
              <w:rPr>
                <w:color w:val="000000"/>
                <w:sz w:val="14"/>
                <w:szCs w:val="14"/>
              </w:rPr>
            </w:pPr>
            <w:r w:rsidRPr="00E95FA5">
              <w:rPr>
                <w:color w:val="000000"/>
                <w:sz w:val="14"/>
                <w:szCs w:val="14"/>
              </w:rPr>
              <w:t>«Кузбасская энергосетевая компания» ООО (ИНН 4205109750)</w:t>
            </w:r>
          </w:p>
        </w:tc>
        <w:tc>
          <w:tcPr>
            <w:tcW w:w="399" w:type="pct"/>
            <w:tcBorders>
              <w:top w:val="nil"/>
              <w:left w:val="nil"/>
              <w:bottom w:val="single" w:sz="4" w:space="0" w:color="auto"/>
              <w:right w:val="single" w:sz="4" w:space="0" w:color="auto"/>
            </w:tcBorders>
            <w:shd w:val="clear" w:color="auto" w:fill="auto"/>
            <w:noWrap/>
            <w:vAlign w:val="bottom"/>
            <w:hideMark/>
          </w:tcPr>
          <w:p w14:paraId="6B79A975"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3566E6F7" w14:textId="77777777" w:rsidR="00E95FA5" w:rsidRPr="00E95FA5" w:rsidRDefault="00E95FA5" w:rsidP="00E95FA5">
            <w:pPr>
              <w:jc w:val="right"/>
              <w:rPr>
                <w:color w:val="000000"/>
                <w:sz w:val="14"/>
                <w:szCs w:val="14"/>
              </w:rPr>
            </w:pPr>
            <w:r w:rsidRPr="00E95FA5">
              <w:rPr>
                <w:color w:val="000000"/>
                <w:sz w:val="14"/>
                <w:szCs w:val="14"/>
              </w:rPr>
              <w:t>0,00</w:t>
            </w:r>
          </w:p>
        </w:tc>
        <w:tc>
          <w:tcPr>
            <w:tcW w:w="368" w:type="pct"/>
            <w:tcBorders>
              <w:top w:val="nil"/>
              <w:left w:val="nil"/>
              <w:bottom w:val="single" w:sz="4" w:space="0" w:color="auto"/>
              <w:right w:val="single" w:sz="4" w:space="0" w:color="auto"/>
            </w:tcBorders>
            <w:shd w:val="clear" w:color="auto" w:fill="auto"/>
            <w:noWrap/>
            <w:vAlign w:val="bottom"/>
            <w:hideMark/>
          </w:tcPr>
          <w:p w14:paraId="47B75624"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5F7076B2" w14:textId="77777777" w:rsidR="00E95FA5" w:rsidRPr="00E95FA5" w:rsidRDefault="00E95FA5" w:rsidP="00E95FA5">
            <w:pPr>
              <w:jc w:val="right"/>
              <w:rPr>
                <w:color w:val="000000"/>
                <w:sz w:val="14"/>
                <w:szCs w:val="14"/>
              </w:rPr>
            </w:pPr>
            <w:r w:rsidRPr="00E95FA5">
              <w:rPr>
                <w:color w:val="000000"/>
                <w:sz w:val="14"/>
                <w:szCs w:val="14"/>
              </w:rPr>
              <w:t>0,00</w:t>
            </w:r>
          </w:p>
        </w:tc>
        <w:tc>
          <w:tcPr>
            <w:tcW w:w="346" w:type="pct"/>
            <w:tcBorders>
              <w:top w:val="nil"/>
              <w:left w:val="nil"/>
              <w:bottom w:val="single" w:sz="4" w:space="0" w:color="auto"/>
              <w:right w:val="single" w:sz="4" w:space="0" w:color="auto"/>
            </w:tcBorders>
            <w:shd w:val="clear" w:color="auto" w:fill="auto"/>
            <w:noWrap/>
            <w:vAlign w:val="bottom"/>
            <w:hideMark/>
          </w:tcPr>
          <w:p w14:paraId="78867FC6" w14:textId="77777777" w:rsidR="00E95FA5" w:rsidRPr="00E95FA5" w:rsidRDefault="00E95FA5" w:rsidP="00E95FA5">
            <w:pPr>
              <w:jc w:val="right"/>
              <w:rPr>
                <w:color w:val="000000"/>
                <w:sz w:val="14"/>
                <w:szCs w:val="14"/>
              </w:rPr>
            </w:pPr>
            <w:r w:rsidRPr="00E95FA5">
              <w:rPr>
                <w:color w:val="000000"/>
                <w:sz w:val="14"/>
                <w:szCs w:val="14"/>
              </w:rPr>
              <w:t>0,00</w:t>
            </w:r>
          </w:p>
        </w:tc>
        <w:tc>
          <w:tcPr>
            <w:tcW w:w="278" w:type="pct"/>
            <w:tcBorders>
              <w:top w:val="nil"/>
              <w:left w:val="nil"/>
              <w:bottom w:val="single" w:sz="4" w:space="0" w:color="auto"/>
              <w:right w:val="single" w:sz="4" w:space="0" w:color="auto"/>
            </w:tcBorders>
            <w:shd w:val="clear" w:color="auto" w:fill="auto"/>
            <w:noWrap/>
            <w:vAlign w:val="bottom"/>
            <w:hideMark/>
          </w:tcPr>
          <w:p w14:paraId="5AE0CB76" w14:textId="77777777" w:rsidR="00E95FA5" w:rsidRPr="00E95FA5" w:rsidRDefault="00E95FA5" w:rsidP="00E95FA5">
            <w:pPr>
              <w:jc w:val="right"/>
              <w:rPr>
                <w:color w:val="000000"/>
                <w:sz w:val="14"/>
                <w:szCs w:val="14"/>
              </w:rPr>
            </w:pPr>
            <w:r w:rsidRPr="00E95FA5">
              <w:rPr>
                <w:color w:val="000000"/>
                <w:sz w:val="14"/>
                <w:szCs w:val="14"/>
              </w:rPr>
              <w:t>0,00</w:t>
            </w:r>
          </w:p>
        </w:tc>
        <w:tc>
          <w:tcPr>
            <w:tcW w:w="413" w:type="pct"/>
            <w:tcBorders>
              <w:top w:val="nil"/>
              <w:left w:val="nil"/>
              <w:bottom w:val="single" w:sz="4" w:space="0" w:color="auto"/>
              <w:right w:val="single" w:sz="4" w:space="0" w:color="auto"/>
            </w:tcBorders>
            <w:shd w:val="clear" w:color="auto" w:fill="auto"/>
            <w:noWrap/>
            <w:vAlign w:val="bottom"/>
            <w:hideMark/>
          </w:tcPr>
          <w:p w14:paraId="7CEA4382" w14:textId="77777777" w:rsidR="00E95FA5" w:rsidRPr="00E95FA5" w:rsidRDefault="00E95FA5" w:rsidP="00E95FA5">
            <w:pPr>
              <w:rPr>
                <w:color w:val="000000"/>
                <w:sz w:val="14"/>
                <w:szCs w:val="14"/>
              </w:rPr>
            </w:pPr>
            <w:r w:rsidRPr="00E95FA5">
              <w:rPr>
                <w:color w:val="000000"/>
                <w:sz w:val="14"/>
                <w:szCs w:val="14"/>
              </w:rPr>
              <w:t> </w:t>
            </w:r>
          </w:p>
        </w:tc>
        <w:tc>
          <w:tcPr>
            <w:tcW w:w="410" w:type="pct"/>
            <w:tcBorders>
              <w:top w:val="nil"/>
              <w:left w:val="nil"/>
              <w:bottom w:val="single" w:sz="4" w:space="0" w:color="auto"/>
              <w:right w:val="single" w:sz="4" w:space="0" w:color="auto"/>
            </w:tcBorders>
            <w:shd w:val="clear" w:color="auto" w:fill="auto"/>
            <w:noWrap/>
            <w:vAlign w:val="bottom"/>
            <w:hideMark/>
          </w:tcPr>
          <w:p w14:paraId="422CC3AB" w14:textId="77777777" w:rsidR="00E95FA5" w:rsidRPr="00E95FA5" w:rsidRDefault="00E95FA5" w:rsidP="00E95FA5">
            <w:pPr>
              <w:rPr>
                <w:color w:val="000000"/>
                <w:sz w:val="14"/>
                <w:szCs w:val="14"/>
              </w:rPr>
            </w:pPr>
            <w:r w:rsidRPr="00E95FA5">
              <w:rPr>
                <w:color w:val="000000"/>
                <w:sz w:val="14"/>
                <w:szCs w:val="14"/>
              </w:rPr>
              <w:t> </w:t>
            </w:r>
          </w:p>
        </w:tc>
        <w:tc>
          <w:tcPr>
            <w:tcW w:w="352" w:type="pct"/>
            <w:tcBorders>
              <w:top w:val="nil"/>
              <w:left w:val="nil"/>
              <w:bottom w:val="single" w:sz="4" w:space="0" w:color="auto"/>
              <w:right w:val="single" w:sz="4" w:space="0" w:color="auto"/>
            </w:tcBorders>
            <w:shd w:val="clear" w:color="auto" w:fill="auto"/>
            <w:noWrap/>
            <w:vAlign w:val="bottom"/>
            <w:hideMark/>
          </w:tcPr>
          <w:p w14:paraId="4A5B5142" w14:textId="77777777" w:rsidR="00E95FA5" w:rsidRPr="00E95FA5" w:rsidRDefault="00E95FA5" w:rsidP="00E95FA5">
            <w:pPr>
              <w:rPr>
                <w:color w:val="000000"/>
                <w:sz w:val="14"/>
                <w:szCs w:val="14"/>
              </w:rPr>
            </w:pPr>
            <w:r w:rsidRPr="00E95FA5">
              <w:rPr>
                <w:color w:val="000000"/>
                <w:sz w:val="14"/>
                <w:szCs w:val="14"/>
              </w:rPr>
              <w:t> </w:t>
            </w:r>
          </w:p>
        </w:tc>
        <w:tc>
          <w:tcPr>
            <w:tcW w:w="471" w:type="pct"/>
            <w:tcBorders>
              <w:top w:val="nil"/>
              <w:left w:val="nil"/>
              <w:bottom w:val="single" w:sz="4" w:space="0" w:color="auto"/>
              <w:right w:val="single" w:sz="4" w:space="0" w:color="auto"/>
            </w:tcBorders>
            <w:shd w:val="clear" w:color="auto" w:fill="auto"/>
            <w:noWrap/>
            <w:vAlign w:val="bottom"/>
            <w:hideMark/>
          </w:tcPr>
          <w:p w14:paraId="2C493E86" w14:textId="77777777" w:rsidR="00E95FA5" w:rsidRPr="00E95FA5" w:rsidRDefault="00E95FA5" w:rsidP="00E95FA5">
            <w:pPr>
              <w:jc w:val="right"/>
              <w:rPr>
                <w:color w:val="000000"/>
                <w:sz w:val="14"/>
                <w:szCs w:val="14"/>
              </w:rPr>
            </w:pPr>
            <w:r w:rsidRPr="00E95FA5">
              <w:rPr>
                <w:color w:val="000000"/>
                <w:sz w:val="14"/>
                <w:szCs w:val="14"/>
              </w:rPr>
              <w:t>0,00</w:t>
            </w:r>
          </w:p>
        </w:tc>
      </w:tr>
      <w:tr w:rsidR="00E95FA5" w:rsidRPr="00E95FA5" w14:paraId="4072E05B"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71294137"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КузбассЭлектро</w:t>
            </w:r>
            <w:proofErr w:type="spellEnd"/>
            <w:r w:rsidRPr="00E95FA5">
              <w:rPr>
                <w:color w:val="000000"/>
                <w:sz w:val="14"/>
                <w:szCs w:val="14"/>
              </w:rPr>
              <w:t xml:space="preserve">» </w:t>
            </w:r>
            <w:proofErr w:type="gramStart"/>
            <w:r w:rsidRPr="00E95FA5">
              <w:rPr>
                <w:color w:val="000000"/>
                <w:sz w:val="14"/>
                <w:szCs w:val="14"/>
              </w:rPr>
              <w:t>ОАО  (</w:t>
            </w:r>
            <w:proofErr w:type="gramEnd"/>
            <w:r w:rsidRPr="00E95FA5">
              <w:rPr>
                <w:color w:val="000000"/>
                <w:sz w:val="14"/>
                <w:szCs w:val="14"/>
              </w:rPr>
              <w:t>ИНН 4202002174)</w:t>
            </w:r>
          </w:p>
        </w:tc>
        <w:tc>
          <w:tcPr>
            <w:tcW w:w="399" w:type="pct"/>
            <w:tcBorders>
              <w:top w:val="nil"/>
              <w:left w:val="nil"/>
              <w:bottom w:val="single" w:sz="4" w:space="0" w:color="auto"/>
              <w:right w:val="single" w:sz="4" w:space="0" w:color="auto"/>
            </w:tcBorders>
            <w:shd w:val="clear" w:color="auto" w:fill="auto"/>
            <w:noWrap/>
            <w:vAlign w:val="bottom"/>
            <w:hideMark/>
          </w:tcPr>
          <w:p w14:paraId="56B7BF02" w14:textId="77777777" w:rsidR="00E95FA5" w:rsidRPr="00E95FA5" w:rsidRDefault="00E95FA5" w:rsidP="00E95FA5">
            <w:pPr>
              <w:jc w:val="right"/>
              <w:rPr>
                <w:color w:val="000000"/>
                <w:sz w:val="14"/>
                <w:szCs w:val="14"/>
              </w:rPr>
            </w:pPr>
            <w:r w:rsidRPr="00E95FA5">
              <w:rPr>
                <w:color w:val="000000"/>
                <w:sz w:val="14"/>
                <w:szCs w:val="14"/>
              </w:rPr>
              <w:t>-30 166,41</w:t>
            </w:r>
          </w:p>
        </w:tc>
        <w:tc>
          <w:tcPr>
            <w:tcW w:w="285" w:type="pct"/>
            <w:tcBorders>
              <w:top w:val="nil"/>
              <w:left w:val="nil"/>
              <w:bottom w:val="single" w:sz="4" w:space="0" w:color="auto"/>
              <w:right w:val="single" w:sz="4" w:space="0" w:color="auto"/>
            </w:tcBorders>
            <w:shd w:val="clear" w:color="auto" w:fill="auto"/>
            <w:noWrap/>
            <w:vAlign w:val="bottom"/>
            <w:hideMark/>
          </w:tcPr>
          <w:p w14:paraId="62279C72" w14:textId="77777777" w:rsidR="00E95FA5" w:rsidRPr="00E95FA5" w:rsidRDefault="00E95FA5" w:rsidP="00E95FA5">
            <w:pPr>
              <w:rPr>
                <w:color w:val="000000"/>
                <w:sz w:val="14"/>
                <w:szCs w:val="14"/>
              </w:rPr>
            </w:pPr>
            <w:r w:rsidRPr="00E95FA5">
              <w:rPr>
                <w:color w:val="000000"/>
                <w:sz w:val="14"/>
                <w:szCs w:val="14"/>
              </w:rPr>
              <w:t> </w:t>
            </w:r>
          </w:p>
        </w:tc>
        <w:tc>
          <w:tcPr>
            <w:tcW w:w="368" w:type="pct"/>
            <w:tcBorders>
              <w:top w:val="nil"/>
              <w:left w:val="nil"/>
              <w:bottom w:val="single" w:sz="4" w:space="0" w:color="auto"/>
              <w:right w:val="single" w:sz="4" w:space="0" w:color="auto"/>
            </w:tcBorders>
            <w:shd w:val="clear" w:color="auto" w:fill="auto"/>
            <w:noWrap/>
            <w:vAlign w:val="bottom"/>
            <w:hideMark/>
          </w:tcPr>
          <w:p w14:paraId="24A9B0C2" w14:textId="77777777" w:rsidR="00E95FA5" w:rsidRPr="00E95FA5" w:rsidRDefault="00E95FA5" w:rsidP="00E95FA5">
            <w:pPr>
              <w:jc w:val="right"/>
              <w:rPr>
                <w:color w:val="000000"/>
                <w:sz w:val="14"/>
                <w:szCs w:val="14"/>
              </w:rPr>
            </w:pPr>
            <w:r w:rsidRPr="00E95FA5">
              <w:rPr>
                <w:color w:val="000000"/>
                <w:sz w:val="14"/>
                <w:szCs w:val="14"/>
              </w:rPr>
              <w:t>-29 350,94</w:t>
            </w:r>
          </w:p>
        </w:tc>
        <w:tc>
          <w:tcPr>
            <w:tcW w:w="285" w:type="pct"/>
            <w:tcBorders>
              <w:top w:val="nil"/>
              <w:left w:val="nil"/>
              <w:bottom w:val="single" w:sz="4" w:space="0" w:color="auto"/>
              <w:right w:val="single" w:sz="4" w:space="0" w:color="auto"/>
            </w:tcBorders>
            <w:shd w:val="clear" w:color="auto" w:fill="auto"/>
            <w:noWrap/>
            <w:vAlign w:val="bottom"/>
            <w:hideMark/>
          </w:tcPr>
          <w:p w14:paraId="1CEED92C" w14:textId="77777777" w:rsidR="00E95FA5" w:rsidRPr="00E95FA5" w:rsidRDefault="00E95FA5" w:rsidP="00E95FA5">
            <w:pPr>
              <w:rPr>
                <w:color w:val="000000"/>
                <w:sz w:val="14"/>
                <w:szCs w:val="14"/>
              </w:rPr>
            </w:pPr>
            <w:r w:rsidRPr="00E95FA5">
              <w:rPr>
                <w:color w:val="000000"/>
                <w:sz w:val="14"/>
                <w:szCs w:val="14"/>
              </w:rPr>
              <w:t> </w:t>
            </w:r>
          </w:p>
        </w:tc>
        <w:tc>
          <w:tcPr>
            <w:tcW w:w="346" w:type="pct"/>
            <w:tcBorders>
              <w:top w:val="nil"/>
              <w:left w:val="nil"/>
              <w:bottom w:val="single" w:sz="4" w:space="0" w:color="auto"/>
              <w:right w:val="single" w:sz="4" w:space="0" w:color="auto"/>
            </w:tcBorders>
            <w:shd w:val="clear" w:color="auto" w:fill="auto"/>
            <w:noWrap/>
            <w:vAlign w:val="bottom"/>
            <w:hideMark/>
          </w:tcPr>
          <w:p w14:paraId="120E2688" w14:textId="77777777" w:rsidR="00E95FA5" w:rsidRPr="00E95FA5" w:rsidRDefault="00E95FA5" w:rsidP="00E95FA5">
            <w:pPr>
              <w:rPr>
                <w:color w:val="000000"/>
                <w:sz w:val="14"/>
                <w:szCs w:val="14"/>
              </w:rPr>
            </w:pPr>
            <w:r w:rsidRPr="00E95FA5">
              <w:rPr>
                <w:color w:val="000000"/>
                <w:sz w:val="14"/>
                <w:szCs w:val="14"/>
              </w:rPr>
              <w:t> </w:t>
            </w:r>
          </w:p>
        </w:tc>
        <w:tc>
          <w:tcPr>
            <w:tcW w:w="278" w:type="pct"/>
            <w:tcBorders>
              <w:top w:val="nil"/>
              <w:left w:val="nil"/>
              <w:bottom w:val="single" w:sz="4" w:space="0" w:color="auto"/>
              <w:right w:val="single" w:sz="4" w:space="0" w:color="auto"/>
            </w:tcBorders>
            <w:shd w:val="clear" w:color="auto" w:fill="auto"/>
            <w:noWrap/>
            <w:vAlign w:val="bottom"/>
            <w:hideMark/>
          </w:tcPr>
          <w:p w14:paraId="43E8F610" w14:textId="77777777" w:rsidR="00E95FA5" w:rsidRPr="00E95FA5" w:rsidRDefault="00E95FA5" w:rsidP="00E95FA5">
            <w:pPr>
              <w:rPr>
                <w:color w:val="000000"/>
                <w:sz w:val="14"/>
                <w:szCs w:val="14"/>
              </w:rPr>
            </w:pPr>
            <w:r w:rsidRPr="00E95FA5">
              <w:rPr>
                <w:color w:val="000000"/>
                <w:sz w:val="14"/>
                <w:szCs w:val="14"/>
              </w:rPr>
              <w:t> </w:t>
            </w:r>
          </w:p>
        </w:tc>
        <w:tc>
          <w:tcPr>
            <w:tcW w:w="413" w:type="pct"/>
            <w:tcBorders>
              <w:top w:val="nil"/>
              <w:left w:val="nil"/>
              <w:bottom w:val="single" w:sz="4" w:space="0" w:color="auto"/>
              <w:right w:val="single" w:sz="4" w:space="0" w:color="auto"/>
            </w:tcBorders>
            <w:shd w:val="clear" w:color="auto" w:fill="auto"/>
            <w:noWrap/>
            <w:vAlign w:val="bottom"/>
            <w:hideMark/>
          </w:tcPr>
          <w:p w14:paraId="5B34A8AA" w14:textId="77777777" w:rsidR="00E95FA5" w:rsidRPr="00E95FA5" w:rsidRDefault="00E95FA5" w:rsidP="00E95FA5">
            <w:pPr>
              <w:rPr>
                <w:color w:val="000000"/>
                <w:sz w:val="14"/>
                <w:szCs w:val="14"/>
              </w:rPr>
            </w:pPr>
            <w:r w:rsidRPr="00E95FA5">
              <w:rPr>
                <w:color w:val="000000"/>
                <w:sz w:val="14"/>
                <w:szCs w:val="14"/>
              </w:rPr>
              <w:t> </w:t>
            </w:r>
          </w:p>
        </w:tc>
        <w:tc>
          <w:tcPr>
            <w:tcW w:w="410" w:type="pct"/>
            <w:tcBorders>
              <w:top w:val="nil"/>
              <w:left w:val="nil"/>
              <w:bottom w:val="single" w:sz="4" w:space="0" w:color="auto"/>
              <w:right w:val="single" w:sz="4" w:space="0" w:color="auto"/>
            </w:tcBorders>
            <w:shd w:val="clear" w:color="auto" w:fill="auto"/>
            <w:noWrap/>
            <w:vAlign w:val="bottom"/>
            <w:hideMark/>
          </w:tcPr>
          <w:p w14:paraId="0E376E55" w14:textId="77777777" w:rsidR="00E95FA5" w:rsidRPr="00E95FA5" w:rsidRDefault="00E95FA5" w:rsidP="00E95FA5">
            <w:pPr>
              <w:rPr>
                <w:color w:val="000000"/>
                <w:sz w:val="14"/>
                <w:szCs w:val="14"/>
              </w:rPr>
            </w:pPr>
            <w:r w:rsidRPr="00E95FA5">
              <w:rPr>
                <w:color w:val="000000"/>
                <w:sz w:val="14"/>
                <w:szCs w:val="14"/>
              </w:rPr>
              <w:t> </w:t>
            </w:r>
          </w:p>
        </w:tc>
        <w:tc>
          <w:tcPr>
            <w:tcW w:w="352" w:type="pct"/>
            <w:tcBorders>
              <w:top w:val="nil"/>
              <w:left w:val="nil"/>
              <w:bottom w:val="single" w:sz="4" w:space="0" w:color="auto"/>
              <w:right w:val="single" w:sz="4" w:space="0" w:color="auto"/>
            </w:tcBorders>
            <w:shd w:val="clear" w:color="auto" w:fill="auto"/>
            <w:noWrap/>
            <w:vAlign w:val="bottom"/>
            <w:hideMark/>
          </w:tcPr>
          <w:p w14:paraId="7F906DEB" w14:textId="77777777" w:rsidR="00E95FA5" w:rsidRPr="00E95FA5" w:rsidRDefault="00E95FA5" w:rsidP="00E95FA5">
            <w:pPr>
              <w:rPr>
                <w:color w:val="000000"/>
                <w:sz w:val="14"/>
                <w:szCs w:val="14"/>
              </w:rPr>
            </w:pPr>
            <w:r w:rsidRPr="00E95FA5">
              <w:rPr>
                <w:color w:val="000000"/>
                <w:sz w:val="14"/>
                <w:szCs w:val="14"/>
              </w:rPr>
              <w:t> </w:t>
            </w:r>
          </w:p>
        </w:tc>
        <w:tc>
          <w:tcPr>
            <w:tcW w:w="471" w:type="pct"/>
            <w:tcBorders>
              <w:top w:val="nil"/>
              <w:left w:val="nil"/>
              <w:bottom w:val="single" w:sz="4" w:space="0" w:color="auto"/>
              <w:right w:val="single" w:sz="4" w:space="0" w:color="auto"/>
            </w:tcBorders>
            <w:shd w:val="clear" w:color="auto" w:fill="auto"/>
            <w:noWrap/>
            <w:vAlign w:val="bottom"/>
            <w:hideMark/>
          </w:tcPr>
          <w:p w14:paraId="62D5D5AB" w14:textId="77777777" w:rsidR="00E95FA5" w:rsidRPr="00E95FA5" w:rsidRDefault="00E95FA5" w:rsidP="00E95FA5">
            <w:pPr>
              <w:jc w:val="right"/>
              <w:rPr>
                <w:color w:val="000000"/>
                <w:sz w:val="14"/>
                <w:szCs w:val="14"/>
              </w:rPr>
            </w:pPr>
            <w:r w:rsidRPr="00E95FA5">
              <w:rPr>
                <w:color w:val="000000"/>
                <w:sz w:val="14"/>
                <w:szCs w:val="14"/>
              </w:rPr>
              <w:t>0,00</w:t>
            </w:r>
          </w:p>
        </w:tc>
      </w:tr>
      <w:tr w:rsidR="00E95FA5" w:rsidRPr="00E95FA5" w14:paraId="126E47B4"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1215D7BB" w14:textId="77777777" w:rsidR="00E95FA5" w:rsidRPr="00E95FA5" w:rsidRDefault="00E95FA5" w:rsidP="00E95FA5">
            <w:pPr>
              <w:rPr>
                <w:sz w:val="14"/>
                <w:szCs w:val="14"/>
              </w:rPr>
            </w:pPr>
            <w:r w:rsidRPr="00E95FA5">
              <w:rPr>
                <w:sz w:val="14"/>
                <w:szCs w:val="14"/>
              </w:rPr>
              <w:t>ПАО «</w:t>
            </w:r>
            <w:proofErr w:type="spellStart"/>
            <w:r w:rsidRPr="00E95FA5">
              <w:rPr>
                <w:sz w:val="14"/>
                <w:szCs w:val="14"/>
              </w:rPr>
              <w:t>Россети</w:t>
            </w:r>
            <w:proofErr w:type="spellEnd"/>
            <w:r w:rsidRPr="00E95FA5">
              <w:rPr>
                <w:sz w:val="14"/>
                <w:szCs w:val="14"/>
              </w:rPr>
              <w:t xml:space="preserve"> Сибирь» (филиал ПАО «</w:t>
            </w:r>
            <w:proofErr w:type="spellStart"/>
            <w:r w:rsidRPr="00E95FA5">
              <w:rPr>
                <w:sz w:val="14"/>
                <w:szCs w:val="14"/>
              </w:rPr>
              <w:t>Россети</w:t>
            </w:r>
            <w:proofErr w:type="spellEnd"/>
            <w:r w:rsidRPr="00E95FA5">
              <w:rPr>
                <w:sz w:val="14"/>
                <w:szCs w:val="14"/>
              </w:rPr>
              <w:t xml:space="preserve"> Сибирь» - «Кузбассэнерго - РЭС» (ИНН 2460069527)</w:t>
            </w:r>
          </w:p>
        </w:tc>
        <w:tc>
          <w:tcPr>
            <w:tcW w:w="399" w:type="pct"/>
            <w:tcBorders>
              <w:top w:val="nil"/>
              <w:left w:val="nil"/>
              <w:bottom w:val="single" w:sz="4" w:space="0" w:color="auto"/>
              <w:right w:val="single" w:sz="4" w:space="0" w:color="auto"/>
            </w:tcBorders>
            <w:shd w:val="clear" w:color="auto" w:fill="auto"/>
            <w:noWrap/>
            <w:vAlign w:val="bottom"/>
            <w:hideMark/>
          </w:tcPr>
          <w:p w14:paraId="6B01DE26" w14:textId="77777777" w:rsidR="00E95FA5" w:rsidRPr="00E95FA5" w:rsidRDefault="00E95FA5" w:rsidP="00E95FA5">
            <w:pPr>
              <w:jc w:val="right"/>
              <w:rPr>
                <w:color w:val="000000"/>
                <w:sz w:val="14"/>
                <w:szCs w:val="14"/>
              </w:rPr>
            </w:pPr>
            <w:r w:rsidRPr="00E95FA5">
              <w:rPr>
                <w:color w:val="000000"/>
                <w:sz w:val="14"/>
                <w:szCs w:val="14"/>
              </w:rPr>
              <w:t>-960 091,56</w:t>
            </w:r>
          </w:p>
        </w:tc>
        <w:tc>
          <w:tcPr>
            <w:tcW w:w="285" w:type="pct"/>
            <w:tcBorders>
              <w:top w:val="nil"/>
              <w:left w:val="nil"/>
              <w:bottom w:val="single" w:sz="4" w:space="0" w:color="auto"/>
              <w:right w:val="single" w:sz="4" w:space="0" w:color="auto"/>
            </w:tcBorders>
            <w:shd w:val="clear" w:color="auto" w:fill="auto"/>
            <w:noWrap/>
            <w:vAlign w:val="bottom"/>
            <w:hideMark/>
          </w:tcPr>
          <w:p w14:paraId="41B44101" w14:textId="77777777" w:rsidR="00E95FA5" w:rsidRPr="00E95FA5" w:rsidRDefault="00E95FA5" w:rsidP="00E95FA5">
            <w:pPr>
              <w:jc w:val="right"/>
              <w:rPr>
                <w:color w:val="000000"/>
                <w:sz w:val="14"/>
                <w:szCs w:val="14"/>
              </w:rPr>
            </w:pPr>
            <w:r w:rsidRPr="00E95FA5">
              <w:rPr>
                <w:color w:val="000000"/>
                <w:sz w:val="14"/>
                <w:szCs w:val="14"/>
              </w:rPr>
              <w:t>-269,20</w:t>
            </w:r>
          </w:p>
        </w:tc>
        <w:tc>
          <w:tcPr>
            <w:tcW w:w="368" w:type="pct"/>
            <w:tcBorders>
              <w:top w:val="nil"/>
              <w:left w:val="nil"/>
              <w:bottom w:val="single" w:sz="4" w:space="0" w:color="auto"/>
              <w:right w:val="single" w:sz="4" w:space="0" w:color="auto"/>
            </w:tcBorders>
            <w:shd w:val="clear" w:color="auto" w:fill="auto"/>
            <w:noWrap/>
            <w:vAlign w:val="bottom"/>
            <w:hideMark/>
          </w:tcPr>
          <w:p w14:paraId="3B2E9E1A" w14:textId="77777777" w:rsidR="00E95FA5" w:rsidRPr="00E95FA5" w:rsidRDefault="00E95FA5" w:rsidP="00E95FA5">
            <w:pPr>
              <w:jc w:val="right"/>
              <w:rPr>
                <w:color w:val="000000"/>
                <w:sz w:val="14"/>
                <w:szCs w:val="14"/>
              </w:rPr>
            </w:pPr>
            <w:r w:rsidRPr="00E95FA5">
              <w:rPr>
                <w:color w:val="000000"/>
                <w:sz w:val="14"/>
                <w:szCs w:val="14"/>
              </w:rPr>
              <w:t>-925 459,90</w:t>
            </w:r>
          </w:p>
        </w:tc>
        <w:tc>
          <w:tcPr>
            <w:tcW w:w="285" w:type="pct"/>
            <w:tcBorders>
              <w:top w:val="nil"/>
              <w:left w:val="nil"/>
              <w:bottom w:val="single" w:sz="4" w:space="0" w:color="auto"/>
              <w:right w:val="single" w:sz="4" w:space="0" w:color="auto"/>
            </w:tcBorders>
            <w:shd w:val="clear" w:color="auto" w:fill="auto"/>
            <w:noWrap/>
            <w:vAlign w:val="bottom"/>
            <w:hideMark/>
          </w:tcPr>
          <w:p w14:paraId="06742404" w14:textId="77777777" w:rsidR="00E95FA5" w:rsidRPr="00E95FA5" w:rsidRDefault="00E95FA5" w:rsidP="00E95FA5">
            <w:pPr>
              <w:jc w:val="right"/>
              <w:rPr>
                <w:color w:val="000000"/>
                <w:sz w:val="14"/>
                <w:szCs w:val="14"/>
              </w:rPr>
            </w:pPr>
            <w:r w:rsidRPr="00E95FA5">
              <w:rPr>
                <w:color w:val="000000"/>
                <w:sz w:val="14"/>
                <w:szCs w:val="14"/>
              </w:rPr>
              <w:t>-255,15</w:t>
            </w:r>
          </w:p>
        </w:tc>
        <w:tc>
          <w:tcPr>
            <w:tcW w:w="346" w:type="pct"/>
            <w:tcBorders>
              <w:top w:val="nil"/>
              <w:left w:val="nil"/>
              <w:bottom w:val="single" w:sz="4" w:space="0" w:color="auto"/>
              <w:right w:val="single" w:sz="4" w:space="0" w:color="auto"/>
            </w:tcBorders>
            <w:shd w:val="clear" w:color="auto" w:fill="auto"/>
            <w:noWrap/>
            <w:vAlign w:val="bottom"/>
            <w:hideMark/>
          </w:tcPr>
          <w:p w14:paraId="30965564" w14:textId="77777777" w:rsidR="00E95FA5" w:rsidRPr="00E95FA5" w:rsidRDefault="00E95FA5" w:rsidP="00E95FA5">
            <w:pPr>
              <w:jc w:val="right"/>
              <w:rPr>
                <w:color w:val="000000"/>
                <w:sz w:val="14"/>
                <w:szCs w:val="14"/>
              </w:rPr>
            </w:pPr>
            <w:r w:rsidRPr="00E95FA5">
              <w:rPr>
                <w:color w:val="000000"/>
                <w:sz w:val="14"/>
                <w:szCs w:val="14"/>
              </w:rPr>
              <w:t>-1 885 551,46</w:t>
            </w:r>
          </w:p>
        </w:tc>
        <w:tc>
          <w:tcPr>
            <w:tcW w:w="278" w:type="pct"/>
            <w:tcBorders>
              <w:top w:val="nil"/>
              <w:left w:val="nil"/>
              <w:bottom w:val="single" w:sz="4" w:space="0" w:color="auto"/>
              <w:right w:val="single" w:sz="4" w:space="0" w:color="auto"/>
            </w:tcBorders>
            <w:shd w:val="clear" w:color="auto" w:fill="auto"/>
            <w:noWrap/>
            <w:vAlign w:val="bottom"/>
            <w:hideMark/>
          </w:tcPr>
          <w:p w14:paraId="1256B00D" w14:textId="77777777" w:rsidR="00E95FA5" w:rsidRPr="00E95FA5" w:rsidRDefault="00E95FA5" w:rsidP="00E95FA5">
            <w:pPr>
              <w:jc w:val="right"/>
              <w:rPr>
                <w:color w:val="000000"/>
                <w:sz w:val="14"/>
                <w:szCs w:val="14"/>
              </w:rPr>
            </w:pPr>
            <w:r w:rsidRPr="00E95FA5">
              <w:rPr>
                <w:color w:val="000000"/>
                <w:sz w:val="14"/>
                <w:szCs w:val="14"/>
              </w:rPr>
              <w:t>-262,17</w:t>
            </w:r>
          </w:p>
        </w:tc>
        <w:tc>
          <w:tcPr>
            <w:tcW w:w="413" w:type="pct"/>
            <w:tcBorders>
              <w:top w:val="nil"/>
              <w:left w:val="nil"/>
              <w:bottom w:val="single" w:sz="4" w:space="0" w:color="auto"/>
              <w:right w:val="single" w:sz="4" w:space="0" w:color="auto"/>
            </w:tcBorders>
            <w:shd w:val="clear" w:color="auto" w:fill="auto"/>
            <w:noWrap/>
            <w:vAlign w:val="bottom"/>
            <w:hideMark/>
          </w:tcPr>
          <w:p w14:paraId="22ACAA95"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5518D106" w14:textId="77777777" w:rsidR="00E95FA5" w:rsidRPr="00E95FA5" w:rsidRDefault="00E95FA5" w:rsidP="00E95FA5">
            <w:pPr>
              <w:jc w:val="right"/>
              <w:rPr>
                <w:color w:val="000000"/>
                <w:sz w:val="14"/>
                <w:szCs w:val="14"/>
              </w:rPr>
            </w:pPr>
            <w:r w:rsidRPr="00E95FA5">
              <w:rPr>
                <w:color w:val="000000"/>
                <w:sz w:val="14"/>
                <w:szCs w:val="14"/>
              </w:rPr>
              <w:t>3,09</w:t>
            </w:r>
          </w:p>
        </w:tc>
        <w:tc>
          <w:tcPr>
            <w:tcW w:w="352" w:type="pct"/>
            <w:tcBorders>
              <w:top w:val="nil"/>
              <w:left w:val="nil"/>
              <w:bottom w:val="single" w:sz="4" w:space="0" w:color="auto"/>
              <w:right w:val="single" w:sz="4" w:space="0" w:color="auto"/>
            </w:tcBorders>
            <w:shd w:val="clear" w:color="auto" w:fill="auto"/>
            <w:noWrap/>
            <w:vAlign w:val="bottom"/>
            <w:hideMark/>
          </w:tcPr>
          <w:p w14:paraId="3417A42E"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0A0239C1" w14:textId="77777777" w:rsidR="00E95FA5" w:rsidRPr="00E95FA5" w:rsidRDefault="00E95FA5" w:rsidP="00E95FA5">
            <w:pPr>
              <w:jc w:val="right"/>
              <w:rPr>
                <w:color w:val="000000"/>
                <w:sz w:val="14"/>
                <w:szCs w:val="14"/>
              </w:rPr>
            </w:pPr>
            <w:r w:rsidRPr="00E95FA5">
              <w:rPr>
                <w:color w:val="000000"/>
                <w:sz w:val="14"/>
                <w:szCs w:val="14"/>
              </w:rPr>
              <w:t>-11 472,72</w:t>
            </w:r>
          </w:p>
        </w:tc>
      </w:tr>
      <w:tr w:rsidR="00E95FA5" w:rsidRPr="00E95FA5" w14:paraId="520436C4"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2BC18CC6"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Оборонэнерго</w:t>
            </w:r>
            <w:proofErr w:type="spellEnd"/>
            <w:r w:rsidRPr="00E95FA5">
              <w:rPr>
                <w:color w:val="000000"/>
                <w:sz w:val="14"/>
                <w:szCs w:val="14"/>
              </w:rPr>
              <w:t xml:space="preserve">» </w:t>
            </w:r>
            <w:proofErr w:type="gramStart"/>
            <w:r w:rsidRPr="00E95FA5">
              <w:rPr>
                <w:color w:val="000000"/>
                <w:sz w:val="14"/>
                <w:szCs w:val="14"/>
              </w:rPr>
              <w:t>АО  (</w:t>
            </w:r>
            <w:proofErr w:type="gramEnd"/>
            <w:r w:rsidRPr="00E95FA5">
              <w:rPr>
                <w:color w:val="000000"/>
                <w:sz w:val="14"/>
                <w:szCs w:val="14"/>
              </w:rPr>
              <w:t>филиал «Забайкальский» АО «</w:t>
            </w:r>
            <w:proofErr w:type="spellStart"/>
            <w:r w:rsidRPr="00E95FA5">
              <w:rPr>
                <w:color w:val="000000"/>
                <w:sz w:val="14"/>
                <w:szCs w:val="14"/>
              </w:rPr>
              <w:t>Оборонэнерго</w:t>
            </w:r>
            <w:proofErr w:type="spellEnd"/>
            <w:r w:rsidRPr="00E95FA5">
              <w:rPr>
                <w:color w:val="000000"/>
                <w:sz w:val="14"/>
                <w:szCs w:val="14"/>
              </w:rPr>
              <w:t>») (ИНН 7704726225)</w:t>
            </w:r>
          </w:p>
        </w:tc>
        <w:tc>
          <w:tcPr>
            <w:tcW w:w="399" w:type="pct"/>
            <w:tcBorders>
              <w:top w:val="nil"/>
              <w:left w:val="nil"/>
              <w:bottom w:val="single" w:sz="4" w:space="0" w:color="auto"/>
              <w:right w:val="single" w:sz="4" w:space="0" w:color="auto"/>
            </w:tcBorders>
            <w:shd w:val="clear" w:color="auto" w:fill="auto"/>
            <w:noWrap/>
            <w:vAlign w:val="bottom"/>
            <w:hideMark/>
          </w:tcPr>
          <w:p w14:paraId="3B424D3D" w14:textId="77777777" w:rsidR="00E95FA5" w:rsidRPr="00E95FA5" w:rsidRDefault="00E95FA5" w:rsidP="00E95FA5">
            <w:pPr>
              <w:jc w:val="right"/>
              <w:rPr>
                <w:color w:val="000000"/>
                <w:sz w:val="14"/>
                <w:szCs w:val="14"/>
              </w:rPr>
            </w:pPr>
            <w:r w:rsidRPr="00E95FA5">
              <w:rPr>
                <w:color w:val="000000"/>
                <w:sz w:val="14"/>
                <w:szCs w:val="14"/>
              </w:rPr>
              <w:t>-30,71</w:t>
            </w:r>
          </w:p>
        </w:tc>
        <w:tc>
          <w:tcPr>
            <w:tcW w:w="285" w:type="pct"/>
            <w:tcBorders>
              <w:top w:val="nil"/>
              <w:left w:val="nil"/>
              <w:bottom w:val="single" w:sz="4" w:space="0" w:color="auto"/>
              <w:right w:val="single" w:sz="4" w:space="0" w:color="auto"/>
            </w:tcBorders>
            <w:shd w:val="clear" w:color="auto" w:fill="auto"/>
            <w:noWrap/>
            <w:vAlign w:val="bottom"/>
            <w:hideMark/>
          </w:tcPr>
          <w:p w14:paraId="7999F7AC" w14:textId="77777777" w:rsidR="00E95FA5" w:rsidRPr="00E95FA5" w:rsidRDefault="00E95FA5" w:rsidP="00E95FA5">
            <w:pPr>
              <w:jc w:val="right"/>
              <w:rPr>
                <w:color w:val="000000"/>
                <w:sz w:val="14"/>
                <w:szCs w:val="14"/>
              </w:rPr>
            </w:pPr>
            <w:r w:rsidRPr="00E95FA5">
              <w:rPr>
                <w:color w:val="000000"/>
                <w:sz w:val="14"/>
                <w:szCs w:val="14"/>
              </w:rPr>
              <w:t>-0,01</w:t>
            </w:r>
          </w:p>
        </w:tc>
        <w:tc>
          <w:tcPr>
            <w:tcW w:w="368" w:type="pct"/>
            <w:tcBorders>
              <w:top w:val="nil"/>
              <w:left w:val="nil"/>
              <w:bottom w:val="single" w:sz="4" w:space="0" w:color="auto"/>
              <w:right w:val="single" w:sz="4" w:space="0" w:color="auto"/>
            </w:tcBorders>
            <w:shd w:val="clear" w:color="auto" w:fill="auto"/>
            <w:noWrap/>
            <w:vAlign w:val="bottom"/>
            <w:hideMark/>
          </w:tcPr>
          <w:p w14:paraId="22BF6B83" w14:textId="77777777" w:rsidR="00E95FA5" w:rsidRPr="00E95FA5" w:rsidRDefault="00E95FA5" w:rsidP="00E95FA5">
            <w:pPr>
              <w:jc w:val="right"/>
              <w:rPr>
                <w:color w:val="000000"/>
                <w:sz w:val="14"/>
                <w:szCs w:val="14"/>
              </w:rPr>
            </w:pPr>
            <w:r w:rsidRPr="00E95FA5">
              <w:rPr>
                <w:color w:val="000000"/>
                <w:sz w:val="14"/>
                <w:szCs w:val="14"/>
              </w:rPr>
              <w:t>-28,49</w:t>
            </w:r>
          </w:p>
        </w:tc>
        <w:tc>
          <w:tcPr>
            <w:tcW w:w="285" w:type="pct"/>
            <w:tcBorders>
              <w:top w:val="nil"/>
              <w:left w:val="nil"/>
              <w:bottom w:val="single" w:sz="4" w:space="0" w:color="auto"/>
              <w:right w:val="single" w:sz="4" w:space="0" w:color="auto"/>
            </w:tcBorders>
            <w:shd w:val="clear" w:color="auto" w:fill="auto"/>
            <w:noWrap/>
            <w:vAlign w:val="bottom"/>
            <w:hideMark/>
          </w:tcPr>
          <w:p w14:paraId="248C34F7" w14:textId="77777777" w:rsidR="00E95FA5" w:rsidRPr="00E95FA5" w:rsidRDefault="00E95FA5" w:rsidP="00E95FA5">
            <w:pPr>
              <w:jc w:val="right"/>
              <w:rPr>
                <w:color w:val="000000"/>
                <w:sz w:val="14"/>
                <w:szCs w:val="14"/>
              </w:rPr>
            </w:pPr>
            <w:r w:rsidRPr="00E95FA5">
              <w:rPr>
                <w:color w:val="000000"/>
                <w:sz w:val="14"/>
                <w:szCs w:val="14"/>
              </w:rPr>
              <w:t>-0,01</w:t>
            </w:r>
          </w:p>
        </w:tc>
        <w:tc>
          <w:tcPr>
            <w:tcW w:w="346" w:type="pct"/>
            <w:tcBorders>
              <w:top w:val="nil"/>
              <w:left w:val="nil"/>
              <w:bottom w:val="single" w:sz="4" w:space="0" w:color="auto"/>
              <w:right w:val="single" w:sz="4" w:space="0" w:color="auto"/>
            </w:tcBorders>
            <w:shd w:val="clear" w:color="auto" w:fill="auto"/>
            <w:noWrap/>
            <w:vAlign w:val="bottom"/>
            <w:hideMark/>
          </w:tcPr>
          <w:p w14:paraId="31D8C04C" w14:textId="77777777" w:rsidR="00E95FA5" w:rsidRPr="00E95FA5" w:rsidRDefault="00E95FA5" w:rsidP="00E95FA5">
            <w:pPr>
              <w:jc w:val="right"/>
              <w:rPr>
                <w:color w:val="000000"/>
                <w:sz w:val="14"/>
                <w:szCs w:val="14"/>
              </w:rPr>
            </w:pPr>
            <w:r w:rsidRPr="00E95FA5">
              <w:rPr>
                <w:color w:val="000000"/>
                <w:sz w:val="14"/>
                <w:szCs w:val="14"/>
              </w:rPr>
              <w:t>-59,20</w:t>
            </w:r>
          </w:p>
        </w:tc>
        <w:tc>
          <w:tcPr>
            <w:tcW w:w="278" w:type="pct"/>
            <w:tcBorders>
              <w:top w:val="nil"/>
              <w:left w:val="nil"/>
              <w:bottom w:val="single" w:sz="4" w:space="0" w:color="auto"/>
              <w:right w:val="single" w:sz="4" w:space="0" w:color="auto"/>
            </w:tcBorders>
            <w:shd w:val="clear" w:color="auto" w:fill="auto"/>
            <w:noWrap/>
            <w:vAlign w:val="bottom"/>
            <w:hideMark/>
          </w:tcPr>
          <w:p w14:paraId="6355F1E8" w14:textId="77777777" w:rsidR="00E95FA5" w:rsidRPr="00E95FA5" w:rsidRDefault="00E95FA5" w:rsidP="00E95FA5">
            <w:pPr>
              <w:jc w:val="right"/>
              <w:rPr>
                <w:color w:val="000000"/>
                <w:sz w:val="14"/>
                <w:szCs w:val="14"/>
              </w:rPr>
            </w:pPr>
            <w:r w:rsidRPr="00E95FA5">
              <w:rPr>
                <w:color w:val="000000"/>
                <w:sz w:val="14"/>
                <w:szCs w:val="14"/>
              </w:rPr>
              <w:t>-0,01</w:t>
            </w:r>
          </w:p>
        </w:tc>
        <w:tc>
          <w:tcPr>
            <w:tcW w:w="413" w:type="pct"/>
            <w:tcBorders>
              <w:top w:val="nil"/>
              <w:left w:val="nil"/>
              <w:bottom w:val="single" w:sz="4" w:space="0" w:color="auto"/>
              <w:right w:val="single" w:sz="4" w:space="0" w:color="auto"/>
            </w:tcBorders>
            <w:shd w:val="clear" w:color="auto" w:fill="auto"/>
            <w:noWrap/>
            <w:vAlign w:val="bottom"/>
            <w:hideMark/>
          </w:tcPr>
          <w:p w14:paraId="732E4A5D"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51E7C001" w14:textId="77777777" w:rsidR="00E95FA5" w:rsidRPr="00E95FA5" w:rsidRDefault="00E95FA5" w:rsidP="00E95FA5">
            <w:pPr>
              <w:jc w:val="right"/>
              <w:rPr>
                <w:color w:val="000000"/>
                <w:sz w:val="14"/>
                <w:szCs w:val="14"/>
              </w:rPr>
            </w:pPr>
            <w:r w:rsidRPr="00E95FA5">
              <w:rPr>
                <w:color w:val="000000"/>
                <w:sz w:val="14"/>
                <w:szCs w:val="14"/>
              </w:rPr>
              <w:t>4,92</w:t>
            </w:r>
          </w:p>
        </w:tc>
        <w:tc>
          <w:tcPr>
            <w:tcW w:w="352" w:type="pct"/>
            <w:tcBorders>
              <w:top w:val="nil"/>
              <w:left w:val="nil"/>
              <w:bottom w:val="single" w:sz="4" w:space="0" w:color="auto"/>
              <w:right w:val="single" w:sz="4" w:space="0" w:color="auto"/>
            </w:tcBorders>
            <w:shd w:val="clear" w:color="auto" w:fill="auto"/>
            <w:noWrap/>
            <w:vAlign w:val="bottom"/>
            <w:hideMark/>
          </w:tcPr>
          <w:p w14:paraId="42BDC7B2"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05A2CFA2" w14:textId="77777777" w:rsidR="00E95FA5" w:rsidRPr="00E95FA5" w:rsidRDefault="00E95FA5" w:rsidP="00E95FA5">
            <w:pPr>
              <w:jc w:val="right"/>
              <w:rPr>
                <w:color w:val="000000"/>
                <w:sz w:val="14"/>
                <w:szCs w:val="14"/>
              </w:rPr>
            </w:pPr>
            <w:r w:rsidRPr="00E95FA5">
              <w:rPr>
                <w:color w:val="000000"/>
                <w:sz w:val="14"/>
                <w:szCs w:val="14"/>
              </w:rPr>
              <w:t>-0,59</w:t>
            </w:r>
          </w:p>
        </w:tc>
      </w:tr>
      <w:tr w:rsidR="00E95FA5" w:rsidRPr="00E95FA5" w14:paraId="1919A4F5"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06B5F0E5" w14:textId="77777777" w:rsidR="00E95FA5" w:rsidRPr="00E95FA5" w:rsidRDefault="00E95FA5" w:rsidP="00E95FA5">
            <w:pPr>
              <w:rPr>
                <w:color w:val="000000"/>
                <w:sz w:val="14"/>
                <w:szCs w:val="14"/>
              </w:rPr>
            </w:pPr>
            <w:r w:rsidRPr="00E95FA5">
              <w:rPr>
                <w:color w:val="000000"/>
                <w:sz w:val="14"/>
                <w:szCs w:val="14"/>
              </w:rPr>
              <w:t xml:space="preserve">«Объединенная компания РУСАЛ Энергосеть» </w:t>
            </w:r>
            <w:proofErr w:type="gramStart"/>
            <w:r w:rsidRPr="00E95FA5">
              <w:rPr>
                <w:color w:val="000000"/>
                <w:sz w:val="14"/>
                <w:szCs w:val="14"/>
              </w:rPr>
              <w:t>ООО  (</w:t>
            </w:r>
            <w:proofErr w:type="gramEnd"/>
            <w:r w:rsidRPr="00E95FA5">
              <w:rPr>
                <w:color w:val="000000"/>
                <w:sz w:val="14"/>
                <w:szCs w:val="14"/>
              </w:rPr>
              <w:t>ИНН 7709806795)</w:t>
            </w:r>
          </w:p>
        </w:tc>
        <w:tc>
          <w:tcPr>
            <w:tcW w:w="399" w:type="pct"/>
            <w:tcBorders>
              <w:top w:val="nil"/>
              <w:left w:val="nil"/>
              <w:bottom w:val="single" w:sz="4" w:space="0" w:color="auto"/>
              <w:right w:val="single" w:sz="4" w:space="0" w:color="auto"/>
            </w:tcBorders>
            <w:shd w:val="clear" w:color="auto" w:fill="auto"/>
            <w:noWrap/>
            <w:vAlign w:val="bottom"/>
            <w:hideMark/>
          </w:tcPr>
          <w:p w14:paraId="0CE7460E"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1F7737CB" w14:textId="77777777" w:rsidR="00E95FA5" w:rsidRPr="00E95FA5" w:rsidRDefault="00E95FA5" w:rsidP="00E95FA5">
            <w:pPr>
              <w:jc w:val="right"/>
              <w:rPr>
                <w:color w:val="000000"/>
                <w:sz w:val="14"/>
                <w:szCs w:val="14"/>
              </w:rPr>
            </w:pPr>
            <w:r w:rsidRPr="00E95FA5">
              <w:rPr>
                <w:color w:val="000000"/>
                <w:sz w:val="14"/>
                <w:szCs w:val="14"/>
              </w:rPr>
              <w:t>0,00</w:t>
            </w:r>
          </w:p>
        </w:tc>
        <w:tc>
          <w:tcPr>
            <w:tcW w:w="368" w:type="pct"/>
            <w:tcBorders>
              <w:top w:val="nil"/>
              <w:left w:val="nil"/>
              <w:bottom w:val="single" w:sz="4" w:space="0" w:color="auto"/>
              <w:right w:val="single" w:sz="4" w:space="0" w:color="auto"/>
            </w:tcBorders>
            <w:shd w:val="clear" w:color="auto" w:fill="auto"/>
            <w:noWrap/>
            <w:vAlign w:val="bottom"/>
            <w:hideMark/>
          </w:tcPr>
          <w:p w14:paraId="3BA41CC5"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21F089FC" w14:textId="77777777" w:rsidR="00E95FA5" w:rsidRPr="00E95FA5" w:rsidRDefault="00E95FA5" w:rsidP="00E95FA5">
            <w:pPr>
              <w:jc w:val="right"/>
              <w:rPr>
                <w:color w:val="000000"/>
                <w:sz w:val="14"/>
                <w:szCs w:val="14"/>
              </w:rPr>
            </w:pPr>
            <w:r w:rsidRPr="00E95FA5">
              <w:rPr>
                <w:color w:val="000000"/>
                <w:sz w:val="14"/>
                <w:szCs w:val="14"/>
              </w:rPr>
              <w:t>0,00</w:t>
            </w:r>
          </w:p>
        </w:tc>
        <w:tc>
          <w:tcPr>
            <w:tcW w:w="346" w:type="pct"/>
            <w:tcBorders>
              <w:top w:val="nil"/>
              <w:left w:val="nil"/>
              <w:bottom w:val="single" w:sz="4" w:space="0" w:color="auto"/>
              <w:right w:val="single" w:sz="4" w:space="0" w:color="auto"/>
            </w:tcBorders>
            <w:shd w:val="clear" w:color="auto" w:fill="auto"/>
            <w:noWrap/>
            <w:vAlign w:val="bottom"/>
            <w:hideMark/>
          </w:tcPr>
          <w:p w14:paraId="23EA48EA" w14:textId="77777777" w:rsidR="00E95FA5" w:rsidRPr="00E95FA5" w:rsidRDefault="00E95FA5" w:rsidP="00E95FA5">
            <w:pPr>
              <w:jc w:val="right"/>
              <w:rPr>
                <w:color w:val="000000"/>
                <w:sz w:val="14"/>
                <w:szCs w:val="14"/>
              </w:rPr>
            </w:pPr>
            <w:r w:rsidRPr="00E95FA5">
              <w:rPr>
                <w:color w:val="000000"/>
                <w:sz w:val="14"/>
                <w:szCs w:val="14"/>
              </w:rPr>
              <w:t>0,00</w:t>
            </w:r>
          </w:p>
        </w:tc>
        <w:tc>
          <w:tcPr>
            <w:tcW w:w="278" w:type="pct"/>
            <w:tcBorders>
              <w:top w:val="nil"/>
              <w:left w:val="nil"/>
              <w:bottom w:val="single" w:sz="4" w:space="0" w:color="auto"/>
              <w:right w:val="single" w:sz="4" w:space="0" w:color="auto"/>
            </w:tcBorders>
            <w:shd w:val="clear" w:color="auto" w:fill="auto"/>
            <w:noWrap/>
            <w:vAlign w:val="bottom"/>
            <w:hideMark/>
          </w:tcPr>
          <w:p w14:paraId="6DFBED9B" w14:textId="77777777" w:rsidR="00E95FA5" w:rsidRPr="00E95FA5" w:rsidRDefault="00E95FA5" w:rsidP="00E95FA5">
            <w:pPr>
              <w:jc w:val="right"/>
              <w:rPr>
                <w:color w:val="000000"/>
                <w:sz w:val="14"/>
                <w:szCs w:val="14"/>
              </w:rPr>
            </w:pPr>
            <w:r w:rsidRPr="00E95FA5">
              <w:rPr>
                <w:color w:val="000000"/>
                <w:sz w:val="14"/>
                <w:szCs w:val="14"/>
              </w:rPr>
              <w:t>0,00</w:t>
            </w:r>
          </w:p>
        </w:tc>
        <w:tc>
          <w:tcPr>
            <w:tcW w:w="413" w:type="pct"/>
            <w:tcBorders>
              <w:top w:val="nil"/>
              <w:left w:val="nil"/>
              <w:bottom w:val="single" w:sz="4" w:space="0" w:color="auto"/>
              <w:right w:val="single" w:sz="4" w:space="0" w:color="auto"/>
            </w:tcBorders>
            <w:shd w:val="clear" w:color="auto" w:fill="auto"/>
            <w:noWrap/>
            <w:vAlign w:val="bottom"/>
            <w:hideMark/>
          </w:tcPr>
          <w:p w14:paraId="74D740C7" w14:textId="77777777" w:rsidR="00E95FA5" w:rsidRPr="00E95FA5" w:rsidRDefault="00E95FA5" w:rsidP="00E95FA5">
            <w:pPr>
              <w:rPr>
                <w:color w:val="000000"/>
                <w:sz w:val="14"/>
                <w:szCs w:val="14"/>
              </w:rPr>
            </w:pPr>
            <w:r w:rsidRPr="00E95FA5">
              <w:rPr>
                <w:color w:val="000000"/>
                <w:sz w:val="14"/>
                <w:szCs w:val="14"/>
              </w:rPr>
              <w:t> </w:t>
            </w:r>
          </w:p>
        </w:tc>
        <w:tc>
          <w:tcPr>
            <w:tcW w:w="410" w:type="pct"/>
            <w:tcBorders>
              <w:top w:val="nil"/>
              <w:left w:val="nil"/>
              <w:bottom w:val="single" w:sz="4" w:space="0" w:color="auto"/>
              <w:right w:val="single" w:sz="4" w:space="0" w:color="auto"/>
            </w:tcBorders>
            <w:shd w:val="clear" w:color="auto" w:fill="auto"/>
            <w:noWrap/>
            <w:vAlign w:val="bottom"/>
            <w:hideMark/>
          </w:tcPr>
          <w:p w14:paraId="00DCFAAC" w14:textId="77777777" w:rsidR="00E95FA5" w:rsidRPr="00E95FA5" w:rsidRDefault="00E95FA5" w:rsidP="00E95FA5">
            <w:pPr>
              <w:rPr>
                <w:color w:val="000000"/>
                <w:sz w:val="14"/>
                <w:szCs w:val="14"/>
              </w:rPr>
            </w:pPr>
            <w:r w:rsidRPr="00E95FA5">
              <w:rPr>
                <w:color w:val="000000"/>
                <w:sz w:val="14"/>
                <w:szCs w:val="14"/>
              </w:rPr>
              <w:t> </w:t>
            </w:r>
          </w:p>
        </w:tc>
        <w:tc>
          <w:tcPr>
            <w:tcW w:w="352" w:type="pct"/>
            <w:tcBorders>
              <w:top w:val="nil"/>
              <w:left w:val="nil"/>
              <w:bottom w:val="single" w:sz="4" w:space="0" w:color="auto"/>
              <w:right w:val="single" w:sz="4" w:space="0" w:color="auto"/>
            </w:tcBorders>
            <w:shd w:val="clear" w:color="auto" w:fill="auto"/>
            <w:noWrap/>
            <w:vAlign w:val="bottom"/>
            <w:hideMark/>
          </w:tcPr>
          <w:p w14:paraId="38894D03" w14:textId="77777777" w:rsidR="00E95FA5" w:rsidRPr="00E95FA5" w:rsidRDefault="00E95FA5" w:rsidP="00E95FA5">
            <w:pPr>
              <w:rPr>
                <w:color w:val="000000"/>
                <w:sz w:val="14"/>
                <w:szCs w:val="14"/>
              </w:rPr>
            </w:pPr>
            <w:r w:rsidRPr="00E95FA5">
              <w:rPr>
                <w:color w:val="000000"/>
                <w:sz w:val="14"/>
                <w:szCs w:val="14"/>
              </w:rPr>
              <w:t> </w:t>
            </w:r>
          </w:p>
        </w:tc>
        <w:tc>
          <w:tcPr>
            <w:tcW w:w="471" w:type="pct"/>
            <w:tcBorders>
              <w:top w:val="nil"/>
              <w:left w:val="nil"/>
              <w:bottom w:val="single" w:sz="4" w:space="0" w:color="auto"/>
              <w:right w:val="single" w:sz="4" w:space="0" w:color="auto"/>
            </w:tcBorders>
            <w:shd w:val="clear" w:color="auto" w:fill="auto"/>
            <w:noWrap/>
            <w:vAlign w:val="bottom"/>
            <w:hideMark/>
          </w:tcPr>
          <w:p w14:paraId="065C2C3C" w14:textId="77777777" w:rsidR="00E95FA5" w:rsidRPr="00E95FA5" w:rsidRDefault="00E95FA5" w:rsidP="00E95FA5">
            <w:pPr>
              <w:jc w:val="right"/>
              <w:rPr>
                <w:color w:val="000000"/>
                <w:sz w:val="14"/>
                <w:szCs w:val="14"/>
              </w:rPr>
            </w:pPr>
            <w:r w:rsidRPr="00E95FA5">
              <w:rPr>
                <w:color w:val="000000"/>
                <w:sz w:val="14"/>
                <w:szCs w:val="14"/>
              </w:rPr>
              <w:t>0,00</w:t>
            </w:r>
          </w:p>
        </w:tc>
      </w:tr>
      <w:tr w:rsidR="00E95FA5" w:rsidRPr="00E95FA5" w14:paraId="1D56F455"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07DA1676" w14:textId="77777777" w:rsidR="00E95FA5" w:rsidRPr="00E95FA5" w:rsidRDefault="00E95FA5" w:rsidP="00E95FA5">
            <w:pPr>
              <w:rPr>
                <w:color w:val="000000"/>
                <w:sz w:val="14"/>
                <w:szCs w:val="14"/>
              </w:rPr>
            </w:pPr>
            <w:r w:rsidRPr="00E95FA5">
              <w:rPr>
                <w:color w:val="000000"/>
                <w:sz w:val="14"/>
                <w:szCs w:val="14"/>
              </w:rPr>
              <w:t xml:space="preserve">«ОЭСК» </w:t>
            </w:r>
            <w:proofErr w:type="gramStart"/>
            <w:r w:rsidRPr="00E95FA5">
              <w:rPr>
                <w:color w:val="000000"/>
                <w:sz w:val="14"/>
                <w:szCs w:val="14"/>
              </w:rPr>
              <w:t>ООО  (</w:t>
            </w:r>
            <w:proofErr w:type="gramEnd"/>
            <w:r w:rsidRPr="00E95FA5">
              <w:rPr>
                <w:color w:val="000000"/>
                <w:sz w:val="14"/>
                <w:szCs w:val="14"/>
              </w:rPr>
              <w:t>ИНН 4223052779)</w:t>
            </w:r>
          </w:p>
        </w:tc>
        <w:tc>
          <w:tcPr>
            <w:tcW w:w="399" w:type="pct"/>
            <w:tcBorders>
              <w:top w:val="nil"/>
              <w:left w:val="nil"/>
              <w:bottom w:val="single" w:sz="4" w:space="0" w:color="auto"/>
              <w:right w:val="single" w:sz="4" w:space="0" w:color="auto"/>
            </w:tcBorders>
            <w:shd w:val="clear" w:color="auto" w:fill="auto"/>
            <w:noWrap/>
            <w:vAlign w:val="bottom"/>
            <w:hideMark/>
          </w:tcPr>
          <w:p w14:paraId="549C5CF8" w14:textId="77777777" w:rsidR="00E95FA5" w:rsidRPr="00E95FA5" w:rsidRDefault="00E95FA5" w:rsidP="00E95FA5">
            <w:pPr>
              <w:jc w:val="right"/>
              <w:rPr>
                <w:color w:val="000000"/>
                <w:sz w:val="14"/>
                <w:szCs w:val="14"/>
              </w:rPr>
            </w:pPr>
            <w:r w:rsidRPr="00E95FA5">
              <w:rPr>
                <w:color w:val="000000"/>
                <w:sz w:val="14"/>
                <w:szCs w:val="14"/>
              </w:rPr>
              <w:t>-16 569,12</w:t>
            </w:r>
          </w:p>
        </w:tc>
        <w:tc>
          <w:tcPr>
            <w:tcW w:w="285" w:type="pct"/>
            <w:tcBorders>
              <w:top w:val="nil"/>
              <w:left w:val="nil"/>
              <w:bottom w:val="single" w:sz="4" w:space="0" w:color="auto"/>
              <w:right w:val="single" w:sz="4" w:space="0" w:color="auto"/>
            </w:tcBorders>
            <w:shd w:val="clear" w:color="auto" w:fill="auto"/>
            <w:noWrap/>
            <w:vAlign w:val="bottom"/>
            <w:hideMark/>
          </w:tcPr>
          <w:p w14:paraId="0DA78777" w14:textId="77777777" w:rsidR="00E95FA5" w:rsidRPr="00E95FA5" w:rsidRDefault="00E95FA5" w:rsidP="00E95FA5">
            <w:pPr>
              <w:jc w:val="right"/>
              <w:rPr>
                <w:color w:val="000000"/>
                <w:sz w:val="14"/>
                <w:szCs w:val="14"/>
              </w:rPr>
            </w:pPr>
            <w:r w:rsidRPr="00E95FA5">
              <w:rPr>
                <w:color w:val="000000"/>
                <w:sz w:val="14"/>
                <w:szCs w:val="14"/>
              </w:rPr>
              <w:t>-4,64</w:t>
            </w:r>
          </w:p>
        </w:tc>
        <w:tc>
          <w:tcPr>
            <w:tcW w:w="368" w:type="pct"/>
            <w:tcBorders>
              <w:top w:val="nil"/>
              <w:left w:val="nil"/>
              <w:bottom w:val="single" w:sz="4" w:space="0" w:color="auto"/>
              <w:right w:val="single" w:sz="4" w:space="0" w:color="auto"/>
            </w:tcBorders>
            <w:shd w:val="clear" w:color="auto" w:fill="auto"/>
            <w:noWrap/>
            <w:vAlign w:val="bottom"/>
            <w:hideMark/>
          </w:tcPr>
          <w:p w14:paraId="6F048CE3" w14:textId="77777777" w:rsidR="00E95FA5" w:rsidRPr="00E95FA5" w:rsidRDefault="00E95FA5" w:rsidP="00E95FA5">
            <w:pPr>
              <w:jc w:val="right"/>
              <w:rPr>
                <w:color w:val="000000"/>
                <w:sz w:val="14"/>
                <w:szCs w:val="14"/>
              </w:rPr>
            </w:pPr>
            <w:r w:rsidRPr="00E95FA5">
              <w:rPr>
                <w:color w:val="000000"/>
                <w:sz w:val="14"/>
                <w:szCs w:val="14"/>
              </w:rPr>
              <w:t>-15 180,64</w:t>
            </w:r>
          </w:p>
        </w:tc>
        <w:tc>
          <w:tcPr>
            <w:tcW w:w="285" w:type="pct"/>
            <w:tcBorders>
              <w:top w:val="nil"/>
              <w:left w:val="nil"/>
              <w:bottom w:val="single" w:sz="4" w:space="0" w:color="auto"/>
              <w:right w:val="single" w:sz="4" w:space="0" w:color="auto"/>
            </w:tcBorders>
            <w:shd w:val="clear" w:color="auto" w:fill="auto"/>
            <w:noWrap/>
            <w:vAlign w:val="bottom"/>
            <w:hideMark/>
          </w:tcPr>
          <w:p w14:paraId="1C9DC432" w14:textId="77777777" w:rsidR="00E95FA5" w:rsidRPr="00E95FA5" w:rsidRDefault="00E95FA5" w:rsidP="00E95FA5">
            <w:pPr>
              <w:jc w:val="right"/>
              <w:rPr>
                <w:color w:val="000000"/>
                <w:sz w:val="14"/>
                <w:szCs w:val="14"/>
              </w:rPr>
            </w:pPr>
            <w:r w:rsidRPr="00E95FA5">
              <w:rPr>
                <w:color w:val="000000"/>
                <w:sz w:val="14"/>
                <w:szCs w:val="14"/>
              </w:rPr>
              <w:t>-4,18</w:t>
            </w:r>
          </w:p>
        </w:tc>
        <w:tc>
          <w:tcPr>
            <w:tcW w:w="346" w:type="pct"/>
            <w:tcBorders>
              <w:top w:val="nil"/>
              <w:left w:val="nil"/>
              <w:bottom w:val="single" w:sz="4" w:space="0" w:color="auto"/>
              <w:right w:val="single" w:sz="4" w:space="0" w:color="auto"/>
            </w:tcBorders>
            <w:shd w:val="clear" w:color="auto" w:fill="auto"/>
            <w:noWrap/>
            <w:vAlign w:val="bottom"/>
            <w:hideMark/>
          </w:tcPr>
          <w:p w14:paraId="6B7C8302" w14:textId="77777777" w:rsidR="00E95FA5" w:rsidRPr="00E95FA5" w:rsidRDefault="00E95FA5" w:rsidP="00E95FA5">
            <w:pPr>
              <w:jc w:val="right"/>
              <w:rPr>
                <w:color w:val="000000"/>
                <w:sz w:val="14"/>
                <w:szCs w:val="14"/>
              </w:rPr>
            </w:pPr>
            <w:r w:rsidRPr="00E95FA5">
              <w:rPr>
                <w:color w:val="000000"/>
                <w:sz w:val="14"/>
                <w:szCs w:val="14"/>
              </w:rPr>
              <w:t>-31 749,75</w:t>
            </w:r>
          </w:p>
        </w:tc>
        <w:tc>
          <w:tcPr>
            <w:tcW w:w="278" w:type="pct"/>
            <w:tcBorders>
              <w:top w:val="nil"/>
              <w:left w:val="nil"/>
              <w:bottom w:val="single" w:sz="4" w:space="0" w:color="auto"/>
              <w:right w:val="single" w:sz="4" w:space="0" w:color="auto"/>
            </w:tcBorders>
            <w:shd w:val="clear" w:color="auto" w:fill="auto"/>
            <w:noWrap/>
            <w:vAlign w:val="bottom"/>
            <w:hideMark/>
          </w:tcPr>
          <w:p w14:paraId="22BAE38E" w14:textId="77777777" w:rsidR="00E95FA5" w:rsidRPr="00E95FA5" w:rsidRDefault="00E95FA5" w:rsidP="00E95FA5">
            <w:pPr>
              <w:jc w:val="right"/>
              <w:rPr>
                <w:color w:val="000000"/>
                <w:sz w:val="14"/>
                <w:szCs w:val="14"/>
              </w:rPr>
            </w:pPr>
            <w:r w:rsidRPr="00E95FA5">
              <w:rPr>
                <w:color w:val="000000"/>
                <w:sz w:val="14"/>
                <w:szCs w:val="14"/>
              </w:rPr>
              <w:t>-4,41</w:t>
            </w:r>
          </w:p>
        </w:tc>
        <w:tc>
          <w:tcPr>
            <w:tcW w:w="413" w:type="pct"/>
            <w:tcBorders>
              <w:top w:val="nil"/>
              <w:left w:val="nil"/>
              <w:bottom w:val="single" w:sz="4" w:space="0" w:color="auto"/>
              <w:right w:val="single" w:sz="4" w:space="0" w:color="auto"/>
            </w:tcBorders>
            <w:shd w:val="clear" w:color="auto" w:fill="auto"/>
            <w:noWrap/>
            <w:vAlign w:val="bottom"/>
            <w:hideMark/>
          </w:tcPr>
          <w:p w14:paraId="76B893ED"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220FE708" w14:textId="77777777" w:rsidR="00E95FA5" w:rsidRPr="00E95FA5" w:rsidRDefault="00E95FA5" w:rsidP="00E95FA5">
            <w:pPr>
              <w:jc w:val="right"/>
              <w:rPr>
                <w:color w:val="000000"/>
                <w:sz w:val="14"/>
                <w:szCs w:val="14"/>
              </w:rPr>
            </w:pPr>
            <w:r w:rsidRPr="00E95FA5">
              <w:rPr>
                <w:color w:val="000000"/>
                <w:sz w:val="14"/>
                <w:szCs w:val="14"/>
              </w:rPr>
              <w:t>5,08</w:t>
            </w:r>
          </w:p>
        </w:tc>
        <w:tc>
          <w:tcPr>
            <w:tcW w:w="352" w:type="pct"/>
            <w:tcBorders>
              <w:top w:val="nil"/>
              <w:left w:val="nil"/>
              <w:bottom w:val="single" w:sz="4" w:space="0" w:color="auto"/>
              <w:right w:val="single" w:sz="4" w:space="0" w:color="auto"/>
            </w:tcBorders>
            <w:shd w:val="clear" w:color="auto" w:fill="auto"/>
            <w:noWrap/>
            <w:vAlign w:val="bottom"/>
            <w:hideMark/>
          </w:tcPr>
          <w:p w14:paraId="571EE22A"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56D7514E" w14:textId="77777777" w:rsidR="00E95FA5" w:rsidRPr="00E95FA5" w:rsidRDefault="00E95FA5" w:rsidP="00E95FA5">
            <w:pPr>
              <w:jc w:val="right"/>
              <w:rPr>
                <w:color w:val="000000"/>
                <w:sz w:val="14"/>
                <w:szCs w:val="14"/>
              </w:rPr>
            </w:pPr>
            <w:r w:rsidRPr="00E95FA5">
              <w:rPr>
                <w:color w:val="000000"/>
                <w:sz w:val="14"/>
                <w:szCs w:val="14"/>
              </w:rPr>
              <w:t>-317,50</w:t>
            </w:r>
          </w:p>
        </w:tc>
      </w:tr>
      <w:tr w:rsidR="00E95FA5" w:rsidRPr="00E95FA5" w14:paraId="16D4277B"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2BE80FEF"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Регионэнергосеть</w:t>
            </w:r>
            <w:proofErr w:type="spellEnd"/>
            <w:r w:rsidRPr="00E95FA5">
              <w:rPr>
                <w:color w:val="000000"/>
                <w:sz w:val="14"/>
                <w:szCs w:val="14"/>
              </w:rPr>
              <w:t>» ООО (ИНН 4205271471)</w:t>
            </w:r>
          </w:p>
        </w:tc>
        <w:tc>
          <w:tcPr>
            <w:tcW w:w="399" w:type="pct"/>
            <w:tcBorders>
              <w:top w:val="nil"/>
              <w:left w:val="nil"/>
              <w:bottom w:val="single" w:sz="4" w:space="0" w:color="auto"/>
              <w:right w:val="single" w:sz="4" w:space="0" w:color="auto"/>
            </w:tcBorders>
            <w:shd w:val="clear" w:color="auto" w:fill="auto"/>
            <w:noWrap/>
            <w:vAlign w:val="bottom"/>
            <w:hideMark/>
          </w:tcPr>
          <w:p w14:paraId="00B8205D" w14:textId="77777777" w:rsidR="00E95FA5" w:rsidRPr="00E95FA5" w:rsidRDefault="00E95FA5" w:rsidP="00E95FA5">
            <w:pPr>
              <w:jc w:val="right"/>
              <w:rPr>
                <w:color w:val="000000"/>
                <w:sz w:val="14"/>
                <w:szCs w:val="14"/>
              </w:rPr>
            </w:pPr>
            <w:r w:rsidRPr="00E95FA5">
              <w:rPr>
                <w:color w:val="000000"/>
                <w:sz w:val="14"/>
                <w:szCs w:val="14"/>
              </w:rPr>
              <w:t>160,28</w:t>
            </w:r>
          </w:p>
        </w:tc>
        <w:tc>
          <w:tcPr>
            <w:tcW w:w="285" w:type="pct"/>
            <w:tcBorders>
              <w:top w:val="nil"/>
              <w:left w:val="nil"/>
              <w:bottom w:val="single" w:sz="4" w:space="0" w:color="auto"/>
              <w:right w:val="single" w:sz="4" w:space="0" w:color="auto"/>
            </w:tcBorders>
            <w:shd w:val="clear" w:color="auto" w:fill="auto"/>
            <w:noWrap/>
            <w:vAlign w:val="bottom"/>
            <w:hideMark/>
          </w:tcPr>
          <w:p w14:paraId="32BE4FC6" w14:textId="77777777" w:rsidR="00E95FA5" w:rsidRPr="00E95FA5" w:rsidRDefault="00E95FA5" w:rsidP="00E95FA5">
            <w:pPr>
              <w:jc w:val="right"/>
              <w:rPr>
                <w:color w:val="000000"/>
                <w:sz w:val="14"/>
                <w:szCs w:val="14"/>
              </w:rPr>
            </w:pPr>
            <w:r w:rsidRPr="00E95FA5">
              <w:rPr>
                <w:color w:val="000000"/>
                <w:sz w:val="14"/>
                <w:szCs w:val="14"/>
              </w:rPr>
              <w:t>0,04</w:t>
            </w:r>
          </w:p>
        </w:tc>
        <w:tc>
          <w:tcPr>
            <w:tcW w:w="368" w:type="pct"/>
            <w:tcBorders>
              <w:top w:val="nil"/>
              <w:left w:val="nil"/>
              <w:bottom w:val="single" w:sz="4" w:space="0" w:color="auto"/>
              <w:right w:val="single" w:sz="4" w:space="0" w:color="auto"/>
            </w:tcBorders>
            <w:shd w:val="clear" w:color="auto" w:fill="auto"/>
            <w:noWrap/>
            <w:vAlign w:val="bottom"/>
            <w:hideMark/>
          </w:tcPr>
          <w:p w14:paraId="4A073D6A" w14:textId="77777777" w:rsidR="00E95FA5" w:rsidRPr="00E95FA5" w:rsidRDefault="00E95FA5" w:rsidP="00E95FA5">
            <w:pPr>
              <w:jc w:val="right"/>
              <w:rPr>
                <w:color w:val="000000"/>
                <w:sz w:val="14"/>
                <w:szCs w:val="14"/>
              </w:rPr>
            </w:pPr>
            <w:r w:rsidRPr="00E95FA5">
              <w:rPr>
                <w:color w:val="000000"/>
                <w:sz w:val="14"/>
                <w:szCs w:val="14"/>
              </w:rPr>
              <w:t>147,60</w:t>
            </w:r>
          </w:p>
        </w:tc>
        <w:tc>
          <w:tcPr>
            <w:tcW w:w="285" w:type="pct"/>
            <w:tcBorders>
              <w:top w:val="nil"/>
              <w:left w:val="nil"/>
              <w:bottom w:val="single" w:sz="4" w:space="0" w:color="auto"/>
              <w:right w:val="single" w:sz="4" w:space="0" w:color="auto"/>
            </w:tcBorders>
            <w:shd w:val="clear" w:color="auto" w:fill="auto"/>
            <w:noWrap/>
            <w:vAlign w:val="bottom"/>
            <w:hideMark/>
          </w:tcPr>
          <w:p w14:paraId="12CBF2BA" w14:textId="77777777" w:rsidR="00E95FA5" w:rsidRPr="00E95FA5" w:rsidRDefault="00E95FA5" w:rsidP="00E95FA5">
            <w:pPr>
              <w:jc w:val="right"/>
              <w:rPr>
                <w:color w:val="000000"/>
                <w:sz w:val="14"/>
                <w:szCs w:val="14"/>
              </w:rPr>
            </w:pPr>
            <w:r w:rsidRPr="00E95FA5">
              <w:rPr>
                <w:color w:val="000000"/>
                <w:sz w:val="14"/>
                <w:szCs w:val="14"/>
              </w:rPr>
              <w:t>0,03</w:t>
            </w:r>
          </w:p>
        </w:tc>
        <w:tc>
          <w:tcPr>
            <w:tcW w:w="346" w:type="pct"/>
            <w:tcBorders>
              <w:top w:val="nil"/>
              <w:left w:val="nil"/>
              <w:bottom w:val="single" w:sz="4" w:space="0" w:color="auto"/>
              <w:right w:val="single" w:sz="4" w:space="0" w:color="auto"/>
            </w:tcBorders>
            <w:shd w:val="clear" w:color="auto" w:fill="auto"/>
            <w:noWrap/>
            <w:vAlign w:val="bottom"/>
            <w:hideMark/>
          </w:tcPr>
          <w:p w14:paraId="352B71E2" w14:textId="77777777" w:rsidR="00E95FA5" w:rsidRPr="00E95FA5" w:rsidRDefault="00E95FA5" w:rsidP="00E95FA5">
            <w:pPr>
              <w:jc w:val="right"/>
              <w:rPr>
                <w:color w:val="000000"/>
                <w:sz w:val="14"/>
                <w:szCs w:val="14"/>
              </w:rPr>
            </w:pPr>
            <w:r w:rsidRPr="00E95FA5">
              <w:rPr>
                <w:color w:val="000000"/>
                <w:sz w:val="14"/>
                <w:szCs w:val="14"/>
              </w:rPr>
              <w:t>307,88</w:t>
            </w:r>
          </w:p>
        </w:tc>
        <w:tc>
          <w:tcPr>
            <w:tcW w:w="278" w:type="pct"/>
            <w:tcBorders>
              <w:top w:val="nil"/>
              <w:left w:val="nil"/>
              <w:bottom w:val="single" w:sz="4" w:space="0" w:color="auto"/>
              <w:right w:val="single" w:sz="4" w:space="0" w:color="auto"/>
            </w:tcBorders>
            <w:shd w:val="clear" w:color="auto" w:fill="auto"/>
            <w:noWrap/>
            <w:vAlign w:val="bottom"/>
            <w:hideMark/>
          </w:tcPr>
          <w:p w14:paraId="5EBCBA4D" w14:textId="77777777" w:rsidR="00E95FA5" w:rsidRPr="00E95FA5" w:rsidRDefault="00E95FA5" w:rsidP="00E95FA5">
            <w:pPr>
              <w:jc w:val="right"/>
              <w:rPr>
                <w:color w:val="000000"/>
                <w:sz w:val="14"/>
                <w:szCs w:val="14"/>
              </w:rPr>
            </w:pPr>
            <w:r w:rsidRPr="00E95FA5">
              <w:rPr>
                <w:color w:val="000000"/>
                <w:sz w:val="14"/>
                <w:szCs w:val="14"/>
              </w:rPr>
              <w:t>0,04</w:t>
            </w:r>
          </w:p>
        </w:tc>
        <w:tc>
          <w:tcPr>
            <w:tcW w:w="413" w:type="pct"/>
            <w:tcBorders>
              <w:top w:val="nil"/>
              <w:left w:val="nil"/>
              <w:bottom w:val="single" w:sz="4" w:space="0" w:color="auto"/>
              <w:right w:val="single" w:sz="4" w:space="0" w:color="auto"/>
            </w:tcBorders>
            <w:shd w:val="clear" w:color="auto" w:fill="auto"/>
            <w:noWrap/>
            <w:vAlign w:val="bottom"/>
            <w:hideMark/>
          </w:tcPr>
          <w:p w14:paraId="0943F597"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0F315EA0" w14:textId="77777777" w:rsidR="00E95FA5" w:rsidRPr="00E95FA5" w:rsidRDefault="00E95FA5" w:rsidP="00E95FA5">
            <w:pPr>
              <w:jc w:val="right"/>
              <w:rPr>
                <w:color w:val="000000"/>
                <w:sz w:val="14"/>
                <w:szCs w:val="14"/>
              </w:rPr>
            </w:pPr>
            <w:r w:rsidRPr="00E95FA5">
              <w:rPr>
                <w:color w:val="000000"/>
                <w:sz w:val="14"/>
                <w:szCs w:val="14"/>
              </w:rPr>
              <w:t>6,19</w:t>
            </w:r>
          </w:p>
        </w:tc>
        <w:tc>
          <w:tcPr>
            <w:tcW w:w="352" w:type="pct"/>
            <w:tcBorders>
              <w:top w:val="nil"/>
              <w:left w:val="nil"/>
              <w:bottom w:val="single" w:sz="4" w:space="0" w:color="auto"/>
              <w:right w:val="single" w:sz="4" w:space="0" w:color="auto"/>
            </w:tcBorders>
            <w:shd w:val="clear" w:color="auto" w:fill="auto"/>
            <w:noWrap/>
            <w:vAlign w:val="bottom"/>
            <w:hideMark/>
          </w:tcPr>
          <w:p w14:paraId="7407DF83"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6D16980D" w14:textId="77777777" w:rsidR="00E95FA5" w:rsidRPr="00E95FA5" w:rsidRDefault="00E95FA5" w:rsidP="00E95FA5">
            <w:pPr>
              <w:jc w:val="right"/>
              <w:rPr>
                <w:color w:val="000000"/>
                <w:sz w:val="14"/>
                <w:szCs w:val="14"/>
              </w:rPr>
            </w:pPr>
            <w:r w:rsidRPr="00E95FA5">
              <w:rPr>
                <w:color w:val="000000"/>
                <w:sz w:val="14"/>
                <w:szCs w:val="14"/>
              </w:rPr>
              <w:t>3,08</w:t>
            </w:r>
          </w:p>
        </w:tc>
      </w:tr>
      <w:tr w:rsidR="00E95FA5" w:rsidRPr="00E95FA5" w14:paraId="646F39DD"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63FB5DCB" w14:textId="77777777" w:rsidR="00E95FA5" w:rsidRPr="00E95FA5" w:rsidRDefault="00E95FA5" w:rsidP="00E95FA5">
            <w:pPr>
              <w:rPr>
                <w:color w:val="000000"/>
                <w:sz w:val="14"/>
                <w:szCs w:val="14"/>
              </w:rPr>
            </w:pPr>
            <w:r w:rsidRPr="00E95FA5">
              <w:rPr>
                <w:color w:val="000000"/>
                <w:sz w:val="14"/>
                <w:szCs w:val="14"/>
              </w:rPr>
              <w:t xml:space="preserve">«РЖД» </w:t>
            </w:r>
            <w:proofErr w:type="gramStart"/>
            <w:r w:rsidRPr="00E95FA5">
              <w:rPr>
                <w:color w:val="000000"/>
                <w:sz w:val="14"/>
                <w:szCs w:val="14"/>
              </w:rPr>
              <w:t>ОАО  (</w:t>
            </w:r>
            <w:proofErr w:type="gramEnd"/>
            <w:r w:rsidRPr="00E95FA5">
              <w:rPr>
                <w:color w:val="000000"/>
                <w:sz w:val="14"/>
                <w:szCs w:val="14"/>
              </w:rPr>
              <w:t xml:space="preserve">Западно-Сибирская дирекция по энергообеспечению - СП </w:t>
            </w:r>
            <w:proofErr w:type="spellStart"/>
            <w:r w:rsidRPr="00E95FA5">
              <w:rPr>
                <w:color w:val="000000"/>
                <w:sz w:val="14"/>
                <w:szCs w:val="14"/>
              </w:rPr>
              <w:t>Трансэнерго</w:t>
            </w:r>
            <w:proofErr w:type="spellEnd"/>
            <w:r w:rsidRPr="00E95FA5">
              <w:rPr>
                <w:color w:val="000000"/>
                <w:sz w:val="14"/>
                <w:szCs w:val="14"/>
              </w:rPr>
              <w:t xml:space="preserve"> - филиала ОАО «РЖД») (ИНН 7708503727)</w:t>
            </w:r>
          </w:p>
        </w:tc>
        <w:tc>
          <w:tcPr>
            <w:tcW w:w="399" w:type="pct"/>
            <w:tcBorders>
              <w:top w:val="nil"/>
              <w:left w:val="nil"/>
              <w:bottom w:val="single" w:sz="4" w:space="0" w:color="auto"/>
              <w:right w:val="single" w:sz="4" w:space="0" w:color="auto"/>
            </w:tcBorders>
            <w:shd w:val="clear" w:color="auto" w:fill="auto"/>
            <w:noWrap/>
            <w:vAlign w:val="bottom"/>
            <w:hideMark/>
          </w:tcPr>
          <w:p w14:paraId="3D4A12DB" w14:textId="77777777" w:rsidR="00E95FA5" w:rsidRPr="00E95FA5" w:rsidRDefault="00E95FA5" w:rsidP="00E95FA5">
            <w:pPr>
              <w:jc w:val="right"/>
              <w:rPr>
                <w:color w:val="000000"/>
                <w:sz w:val="14"/>
                <w:szCs w:val="14"/>
              </w:rPr>
            </w:pPr>
            <w:r w:rsidRPr="00E95FA5">
              <w:rPr>
                <w:color w:val="000000"/>
                <w:sz w:val="14"/>
                <w:szCs w:val="14"/>
              </w:rPr>
              <w:t>-52 654,09</w:t>
            </w:r>
          </w:p>
        </w:tc>
        <w:tc>
          <w:tcPr>
            <w:tcW w:w="285" w:type="pct"/>
            <w:tcBorders>
              <w:top w:val="nil"/>
              <w:left w:val="nil"/>
              <w:bottom w:val="single" w:sz="4" w:space="0" w:color="auto"/>
              <w:right w:val="single" w:sz="4" w:space="0" w:color="auto"/>
            </w:tcBorders>
            <w:shd w:val="clear" w:color="auto" w:fill="auto"/>
            <w:noWrap/>
            <w:vAlign w:val="bottom"/>
            <w:hideMark/>
          </w:tcPr>
          <w:p w14:paraId="5DC23ACA" w14:textId="77777777" w:rsidR="00E95FA5" w:rsidRPr="00E95FA5" w:rsidRDefault="00E95FA5" w:rsidP="00E95FA5">
            <w:pPr>
              <w:jc w:val="right"/>
              <w:rPr>
                <w:color w:val="000000"/>
                <w:sz w:val="14"/>
                <w:szCs w:val="14"/>
              </w:rPr>
            </w:pPr>
            <w:r w:rsidRPr="00E95FA5">
              <w:rPr>
                <w:color w:val="000000"/>
                <w:sz w:val="14"/>
                <w:szCs w:val="14"/>
              </w:rPr>
              <w:t>-15,40</w:t>
            </w:r>
          </w:p>
        </w:tc>
        <w:tc>
          <w:tcPr>
            <w:tcW w:w="368" w:type="pct"/>
            <w:tcBorders>
              <w:top w:val="nil"/>
              <w:left w:val="nil"/>
              <w:bottom w:val="single" w:sz="4" w:space="0" w:color="auto"/>
              <w:right w:val="single" w:sz="4" w:space="0" w:color="auto"/>
            </w:tcBorders>
            <w:shd w:val="clear" w:color="auto" w:fill="auto"/>
            <w:noWrap/>
            <w:vAlign w:val="bottom"/>
            <w:hideMark/>
          </w:tcPr>
          <w:p w14:paraId="7F565269" w14:textId="77777777" w:rsidR="00E95FA5" w:rsidRPr="00E95FA5" w:rsidRDefault="00E95FA5" w:rsidP="00E95FA5">
            <w:pPr>
              <w:jc w:val="right"/>
              <w:rPr>
                <w:color w:val="000000"/>
                <w:sz w:val="14"/>
                <w:szCs w:val="14"/>
              </w:rPr>
            </w:pPr>
            <w:r w:rsidRPr="00E95FA5">
              <w:rPr>
                <w:color w:val="000000"/>
                <w:sz w:val="14"/>
                <w:szCs w:val="14"/>
              </w:rPr>
              <w:t>-50 164,92</w:t>
            </w:r>
          </w:p>
        </w:tc>
        <w:tc>
          <w:tcPr>
            <w:tcW w:w="285" w:type="pct"/>
            <w:tcBorders>
              <w:top w:val="nil"/>
              <w:left w:val="nil"/>
              <w:bottom w:val="single" w:sz="4" w:space="0" w:color="auto"/>
              <w:right w:val="single" w:sz="4" w:space="0" w:color="auto"/>
            </w:tcBorders>
            <w:shd w:val="clear" w:color="auto" w:fill="auto"/>
            <w:noWrap/>
            <w:vAlign w:val="bottom"/>
            <w:hideMark/>
          </w:tcPr>
          <w:p w14:paraId="2DA49017" w14:textId="77777777" w:rsidR="00E95FA5" w:rsidRPr="00E95FA5" w:rsidRDefault="00E95FA5" w:rsidP="00E95FA5">
            <w:pPr>
              <w:jc w:val="right"/>
              <w:rPr>
                <w:color w:val="000000"/>
                <w:sz w:val="14"/>
                <w:szCs w:val="14"/>
              </w:rPr>
            </w:pPr>
            <w:r w:rsidRPr="00E95FA5">
              <w:rPr>
                <w:color w:val="000000"/>
                <w:sz w:val="14"/>
                <w:szCs w:val="14"/>
              </w:rPr>
              <w:t>-14,43</w:t>
            </w:r>
          </w:p>
        </w:tc>
        <w:tc>
          <w:tcPr>
            <w:tcW w:w="346" w:type="pct"/>
            <w:tcBorders>
              <w:top w:val="nil"/>
              <w:left w:val="nil"/>
              <w:bottom w:val="single" w:sz="4" w:space="0" w:color="auto"/>
              <w:right w:val="single" w:sz="4" w:space="0" w:color="auto"/>
            </w:tcBorders>
            <w:shd w:val="clear" w:color="auto" w:fill="auto"/>
            <w:noWrap/>
            <w:vAlign w:val="bottom"/>
            <w:hideMark/>
          </w:tcPr>
          <w:p w14:paraId="1D388545" w14:textId="77777777" w:rsidR="00E95FA5" w:rsidRPr="00E95FA5" w:rsidRDefault="00E95FA5" w:rsidP="00E95FA5">
            <w:pPr>
              <w:jc w:val="right"/>
              <w:rPr>
                <w:color w:val="000000"/>
                <w:sz w:val="14"/>
                <w:szCs w:val="14"/>
              </w:rPr>
            </w:pPr>
            <w:r w:rsidRPr="00E95FA5">
              <w:rPr>
                <w:color w:val="000000"/>
                <w:sz w:val="14"/>
                <w:szCs w:val="14"/>
              </w:rPr>
              <w:t>-102 819,01</w:t>
            </w:r>
          </w:p>
        </w:tc>
        <w:tc>
          <w:tcPr>
            <w:tcW w:w="278" w:type="pct"/>
            <w:tcBorders>
              <w:top w:val="nil"/>
              <w:left w:val="nil"/>
              <w:bottom w:val="single" w:sz="4" w:space="0" w:color="auto"/>
              <w:right w:val="single" w:sz="4" w:space="0" w:color="auto"/>
            </w:tcBorders>
            <w:shd w:val="clear" w:color="auto" w:fill="auto"/>
            <w:noWrap/>
            <w:vAlign w:val="bottom"/>
            <w:hideMark/>
          </w:tcPr>
          <w:p w14:paraId="1C5D636A" w14:textId="77777777" w:rsidR="00E95FA5" w:rsidRPr="00E95FA5" w:rsidRDefault="00E95FA5" w:rsidP="00E95FA5">
            <w:pPr>
              <w:jc w:val="right"/>
              <w:rPr>
                <w:color w:val="000000"/>
                <w:sz w:val="14"/>
                <w:szCs w:val="14"/>
              </w:rPr>
            </w:pPr>
            <w:r w:rsidRPr="00E95FA5">
              <w:rPr>
                <w:color w:val="000000"/>
                <w:sz w:val="14"/>
                <w:szCs w:val="14"/>
              </w:rPr>
              <w:t>-14,91</w:t>
            </w:r>
          </w:p>
        </w:tc>
        <w:tc>
          <w:tcPr>
            <w:tcW w:w="413" w:type="pct"/>
            <w:tcBorders>
              <w:top w:val="nil"/>
              <w:left w:val="nil"/>
              <w:bottom w:val="single" w:sz="4" w:space="0" w:color="auto"/>
              <w:right w:val="single" w:sz="4" w:space="0" w:color="auto"/>
            </w:tcBorders>
            <w:shd w:val="clear" w:color="auto" w:fill="auto"/>
            <w:noWrap/>
            <w:vAlign w:val="bottom"/>
            <w:hideMark/>
          </w:tcPr>
          <w:p w14:paraId="45BB8797"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464D7A88" w14:textId="77777777" w:rsidR="00E95FA5" w:rsidRPr="00E95FA5" w:rsidRDefault="00E95FA5" w:rsidP="00E95FA5">
            <w:pPr>
              <w:jc w:val="right"/>
              <w:rPr>
                <w:color w:val="000000"/>
                <w:sz w:val="14"/>
                <w:szCs w:val="14"/>
              </w:rPr>
            </w:pPr>
            <w:r w:rsidRPr="00E95FA5">
              <w:rPr>
                <w:color w:val="000000"/>
                <w:sz w:val="14"/>
                <w:szCs w:val="14"/>
              </w:rPr>
              <w:t>4,87</w:t>
            </w:r>
          </w:p>
        </w:tc>
        <w:tc>
          <w:tcPr>
            <w:tcW w:w="352" w:type="pct"/>
            <w:tcBorders>
              <w:top w:val="nil"/>
              <w:left w:val="nil"/>
              <w:bottom w:val="single" w:sz="4" w:space="0" w:color="auto"/>
              <w:right w:val="single" w:sz="4" w:space="0" w:color="auto"/>
            </w:tcBorders>
            <w:shd w:val="clear" w:color="auto" w:fill="auto"/>
            <w:noWrap/>
            <w:vAlign w:val="bottom"/>
            <w:hideMark/>
          </w:tcPr>
          <w:p w14:paraId="2562829B"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4F394DEC" w14:textId="77777777" w:rsidR="00E95FA5" w:rsidRPr="00E95FA5" w:rsidRDefault="00E95FA5" w:rsidP="00E95FA5">
            <w:pPr>
              <w:jc w:val="right"/>
              <w:rPr>
                <w:color w:val="000000"/>
                <w:sz w:val="14"/>
                <w:szCs w:val="14"/>
              </w:rPr>
            </w:pPr>
            <w:r w:rsidRPr="00E95FA5">
              <w:rPr>
                <w:color w:val="000000"/>
                <w:sz w:val="14"/>
                <w:szCs w:val="14"/>
              </w:rPr>
              <w:t>-1 028,19</w:t>
            </w:r>
          </w:p>
        </w:tc>
      </w:tr>
      <w:tr w:rsidR="00E95FA5" w:rsidRPr="00E95FA5" w14:paraId="340F7A6D"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1A0BB90A" w14:textId="77777777" w:rsidR="00E95FA5" w:rsidRPr="00E95FA5" w:rsidRDefault="00E95FA5" w:rsidP="00E95FA5">
            <w:pPr>
              <w:rPr>
                <w:color w:val="000000"/>
                <w:sz w:val="14"/>
                <w:szCs w:val="14"/>
              </w:rPr>
            </w:pPr>
            <w:r w:rsidRPr="00E95FA5">
              <w:rPr>
                <w:color w:val="000000"/>
                <w:sz w:val="14"/>
                <w:szCs w:val="14"/>
              </w:rPr>
              <w:t xml:space="preserve">«РЖД» </w:t>
            </w:r>
            <w:proofErr w:type="gramStart"/>
            <w:r w:rsidRPr="00E95FA5">
              <w:rPr>
                <w:color w:val="000000"/>
                <w:sz w:val="14"/>
                <w:szCs w:val="14"/>
              </w:rPr>
              <w:t>ОАО  (</w:t>
            </w:r>
            <w:proofErr w:type="gramEnd"/>
            <w:r w:rsidRPr="00E95FA5">
              <w:rPr>
                <w:color w:val="000000"/>
                <w:sz w:val="14"/>
                <w:szCs w:val="14"/>
              </w:rPr>
              <w:t xml:space="preserve">Красноярская дирекция по энергообеспечению - СП </w:t>
            </w:r>
            <w:proofErr w:type="spellStart"/>
            <w:r w:rsidRPr="00E95FA5">
              <w:rPr>
                <w:color w:val="000000"/>
                <w:sz w:val="14"/>
                <w:szCs w:val="14"/>
              </w:rPr>
              <w:t>Трансэнерго</w:t>
            </w:r>
            <w:proofErr w:type="spellEnd"/>
            <w:r w:rsidRPr="00E95FA5">
              <w:rPr>
                <w:color w:val="000000"/>
                <w:sz w:val="14"/>
                <w:szCs w:val="14"/>
              </w:rPr>
              <w:t xml:space="preserve"> - филиала ОАО «РЖД») (ИНН 7708503727)</w:t>
            </w:r>
          </w:p>
        </w:tc>
        <w:tc>
          <w:tcPr>
            <w:tcW w:w="399" w:type="pct"/>
            <w:tcBorders>
              <w:top w:val="nil"/>
              <w:left w:val="nil"/>
              <w:bottom w:val="single" w:sz="4" w:space="0" w:color="auto"/>
              <w:right w:val="single" w:sz="4" w:space="0" w:color="auto"/>
            </w:tcBorders>
            <w:shd w:val="clear" w:color="auto" w:fill="auto"/>
            <w:noWrap/>
            <w:vAlign w:val="bottom"/>
            <w:hideMark/>
          </w:tcPr>
          <w:p w14:paraId="4EC681BC" w14:textId="77777777" w:rsidR="00E95FA5" w:rsidRPr="00E95FA5" w:rsidRDefault="00E95FA5" w:rsidP="00E95FA5">
            <w:pPr>
              <w:jc w:val="right"/>
              <w:rPr>
                <w:color w:val="000000"/>
                <w:sz w:val="14"/>
                <w:szCs w:val="14"/>
              </w:rPr>
            </w:pPr>
            <w:r w:rsidRPr="00E95FA5">
              <w:rPr>
                <w:color w:val="000000"/>
                <w:sz w:val="14"/>
                <w:szCs w:val="14"/>
              </w:rPr>
              <w:t>-3 640,96</w:t>
            </w:r>
          </w:p>
        </w:tc>
        <w:tc>
          <w:tcPr>
            <w:tcW w:w="285" w:type="pct"/>
            <w:tcBorders>
              <w:top w:val="nil"/>
              <w:left w:val="nil"/>
              <w:bottom w:val="single" w:sz="4" w:space="0" w:color="auto"/>
              <w:right w:val="single" w:sz="4" w:space="0" w:color="auto"/>
            </w:tcBorders>
            <w:shd w:val="clear" w:color="auto" w:fill="auto"/>
            <w:noWrap/>
            <w:vAlign w:val="bottom"/>
            <w:hideMark/>
          </w:tcPr>
          <w:p w14:paraId="306BDF9E" w14:textId="77777777" w:rsidR="00E95FA5" w:rsidRPr="00E95FA5" w:rsidRDefault="00E95FA5" w:rsidP="00E95FA5">
            <w:pPr>
              <w:jc w:val="right"/>
              <w:rPr>
                <w:color w:val="000000"/>
                <w:sz w:val="14"/>
                <w:szCs w:val="14"/>
              </w:rPr>
            </w:pPr>
            <w:r w:rsidRPr="00E95FA5">
              <w:rPr>
                <w:color w:val="000000"/>
                <w:sz w:val="14"/>
                <w:szCs w:val="14"/>
              </w:rPr>
              <w:t>-1,06</w:t>
            </w:r>
          </w:p>
        </w:tc>
        <w:tc>
          <w:tcPr>
            <w:tcW w:w="368" w:type="pct"/>
            <w:tcBorders>
              <w:top w:val="nil"/>
              <w:left w:val="nil"/>
              <w:bottom w:val="single" w:sz="4" w:space="0" w:color="auto"/>
              <w:right w:val="single" w:sz="4" w:space="0" w:color="auto"/>
            </w:tcBorders>
            <w:shd w:val="clear" w:color="auto" w:fill="auto"/>
            <w:noWrap/>
            <w:vAlign w:val="bottom"/>
            <w:hideMark/>
          </w:tcPr>
          <w:p w14:paraId="356E6D77" w14:textId="77777777" w:rsidR="00E95FA5" w:rsidRPr="00E95FA5" w:rsidRDefault="00E95FA5" w:rsidP="00E95FA5">
            <w:pPr>
              <w:jc w:val="right"/>
              <w:rPr>
                <w:color w:val="000000"/>
                <w:sz w:val="14"/>
                <w:szCs w:val="14"/>
              </w:rPr>
            </w:pPr>
            <w:r w:rsidRPr="00E95FA5">
              <w:rPr>
                <w:color w:val="000000"/>
                <w:sz w:val="14"/>
                <w:szCs w:val="14"/>
              </w:rPr>
              <w:t>-3 844,48</w:t>
            </w:r>
          </w:p>
        </w:tc>
        <w:tc>
          <w:tcPr>
            <w:tcW w:w="285" w:type="pct"/>
            <w:tcBorders>
              <w:top w:val="nil"/>
              <w:left w:val="nil"/>
              <w:bottom w:val="single" w:sz="4" w:space="0" w:color="auto"/>
              <w:right w:val="single" w:sz="4" w:space="0" w:color="auto"/>
            </w:tcBorders>
            <w:shd w:val="clear" w:color="auto" w:fill="auto"/>
            <w:noWrap/>
            <w:vAlign w:val="bottom"/>
            <w:hideMark/>
          </w:tcPr>
          <w:p w14:paraId="686A497E" w14:textId="77777777" w:rsidR="00E95FA5" w:rsidRPr="00E95FA5" w:rsidRDefault="00E95FA5" w:rsidP="00E95FA5">
            <w:pPr>
              <w:jc w:val="right"/>
              <w:rPr>
                <w:color w:val="000000"/>
                <w:sz w:val="14"/>
                <w:szCs w:val="14"/>
              </w:rPr>
            </w:pPr>
            <w:r w:rsidRPr="00E95FA5">
              <w:rPr>
                <w:color w:val="000000"/>
                <w:sz w:val="14"/>
                <w:szCs w:val="14"/>
              </w:rPr>
              <w:t>-1,11</w:t>
            </w:r>
          </w:p>
        </w:tc>
        <w:tc>
          <w:tcPr>
            <w:tcW w:w="346" w:type="pct"/>
            <w:tcBorders>
              <w:top w:val="nil"/>
              <w:left w:val="nil"/>
              <w:bottom w:val="single" w:sz="4" w:space="0" w:color="auto"/>
              <w:right w:val="single" w:sz="4" w:space="0" w:color="auto"/>
            </w:tcBorders>
            <w:shd w:val="clear" w:color="auto" w:fill="auto"/>
            <w:noWrap/>
            <w:vAlign w:val="bottom"/>
            <w:hideMark/>
          </w:tcPr>
          <w:p w14:paraId="509249C1" w14:textId="77777777" w:rsidR="00E95FA5" w:rsidRPr="00E95FA5" w:rsidRDefault="00E95FA5" w:rsidP="00E95FA5">
            <w:pPr>
              <w:jc w:val="right"/>
              <w:rPr>
                <w:color w:val="000000"/>
                <w:sz w:val="14"/>
                <w:szCs w:val="14"/>
              </w:rPr>
            </w:pPr>
            <w:r w:rsidRPr="00E95FA5">
              <w:rPr>
                <w:color w:val="000000"/>
                <w:sz w:val="14"/>
                <w:szCs w:val="14"/>
              </w:rPr>
              <w:t>-7 485,44</w:t>
            </w:r>
          </w:p>
        </w:tc>
        <w:tc>
          <w:tcPr>
            <w:tcW w:w="278" w:type="pct"/>
            <w:tcBorders>
              <w:top w:val="nil"/>
              <w:left w:val="nil"/>
              <w:bottom w:val="single" w:sz="4" w:space="0" w:color="auto"/>
              <w:right w:val="single" w:sz="4" w:space="0" w:color="auto"/>
            </w:tcBorders>
            <w:shd w:val="clear" w:color="auto" w:fill="auto"/>
            <w:noWrap/>
            <w:vAlign w:val="bottom"/>
            <w:hideMark/>
          </w:tcPr>
          <w:p w14:paraId="172448EF" w14:textId="77777777" w:rsidR="00E95FA5" w:rsidRPr="00E95FA5" w:rsidRDefault="00E95FA5" w:rsidP="00E95FA5">
            <w:pPr>
              <w:jc w:val="right"/>
              <w:rPr>
                <w:color w:val="000000"/>
                <w:sz w:val="14"/>
                <w:szCs w:val="14"/>
              </w:rPr>
            </w:pPr>
            <w:r w:rsidRPr="00E95FA5">
              <w:rPr>
                <w:color w:val="000000"/>
                <w:sz w:val="14"/>
                <w:szCs w:val="14"/>
              </w:rPr>
              <w:t>-1,08</w:t>
            </w:r>
          </w:p>
        </w:tc>
        <w:tc>
          <w:tcPr>
            <w:tcW w:w="413" w:type="pct"/>
            <w:tcBorders>
              <w:top w:val="nil"/>
              <w:left w:val="nil"/>
              <w:bottom w:val="single" w:sz="4" w:space="0" w:color="auto"/>
              <w:right w:val="single" w:sz="4" w:space="0" w:color="auto"/>
            </w:tcBorders>
            <w:shd w:val="clear" w:color="auto" w:fill="auto"/>
            <w:noWrap/>
            <w:vAlign w:val="bottom"/>
            <w:hideMark/>
          </w:tcPr>
          <w:p w14:paraId="660EA7CD"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5B485F67" w14:textId="77777777" w:rsidR="00E95FA5" w:rsidRPr="00E95FA5" w:rsidRDefault="00E95FA5" w:rsidP="00E95FA5">
            <w:pPr>
              <w:jc w:val="right"/>
              <w:rPr>
                <w:color w:val="000000"/>
                <w:sz w:val="14"/>
                <w:szCs w:val="14"/>
              </w:rPr>
            </w:pPr>
            <w:r w:rsidRPr="00E95FA5">
              <w:rPr>
                <w:color w:val="000000"/>
                <w:sz w:val="14"/>
                <w:szCs w:val="14"/>
              </w:rPr>
              <w:t>4,87</w:t>
            </w:r>
          </w:p>
        </w:tc>
        <w:tc>
          <w:tcPr>
            <w:tcW w:w="352" w:type="pct"/>
            <w:tcBorders>
              <w:top w:val="nil"/>
              <w:left w:val="nil"/>
              <w:bottom w:val="single" w:sz="4" w:space="0" w:color="auto"/>
              <w:right w:val="single" w:sz="4" w:space="0" w:color="auto"/>
            </w:tcBorders>
            <w:shd w:val="clear" w:color="auto" w:fill="auto"/>
            <w:noWrap/>
            <w:vAlign w:val="bottom"/>
            <w:hideMark/>
          </w:tcPr>
          <w:p w14:paraId="0280DCE5"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24A6F4F1" w14:textId="77777777" w:rsidR="00E95FA5" w:rsidRPr="00E95FA5" w:rsidRDefault="00E95FA5" w:rsidP="00E95FA5">
            <w:pPr>
              <w:jc w:val="right"/>
              <w:rPr>
                <w:color w:val="000000"/>
                <w:sz w:val="14"/>
                <w:szCs w:val="14"/>
              </w:rPr>
            </w:pPr>
            <w:r w:rsidRPr="00E95FA5">
              <w:rPr>
                <w:color w:val="000000"/>
                <w:sz w:val="14"/>
                <w:szCs w:val="14"/>
              </w:rPr>
              <w:t>-74,85</w:t>
            </w:r>
          </w:p>
        </w:tc>
      </w:tr>
      <w:tr w:rsidR="00E95FA5" w:rsidRPr="00E95FA5" w14:paraId="6E1BEFB4"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50D86CE8" w14:textId="77777777" w:rsidR="00E95FA5" w:rsidRPr="00E95FA5" w:rsidRDefault="00E95FA5" w:rsidP="00E95FA5">
            <w:pPr>
              <w:rPr>
                <w:color w:val="000000"/>
                <w:sz w:val="14"/>
                <w:szCs w:val="14"/>
              </w:rPr>
            </w:pPr>
            <w:r w:rsidRPr="00E95FA5">
              <w:rPr>
                <w:color w:val="000000"/>
                <w:sz w:val="14"/>
                <w:szCs w:val="14"/>
              </w:rPr>
              <w:t xml:space="preserve">«СДС-Энерго» ХК </w:t>
            </w:r>
            <w:proofErr w:type="gramStart"/>
            <w:r w:rsidRPr="00E95FA5">
              <w:rPr>
                <w:color w:val="000000"/>
                <w:sz w:val="14"/>
                <w:szCs w:val="14"/>
              </w:rPr>
              <w:t>ООО  (</w:t>
            </w:r>
            <w:proofErr w:type="gramEnd"/>
            <w:r w:rsidRPr="00E95FA5">
              <w:rPr>
                <w:color w:val="000000"/>
                <w:sz w:val="14"/>
                <w:szCs w:val="14"/>
              </w:rPr>
              <w:t>ИНН 4250003450)</w:t>
            </w:r>
          </w:p>
        </w:tc>
        <w:tc>
          <w:tcPr>
            <w:tcW w:w="399" w:type="pct"/>
            <w:tcBorders>
              <w:top w:val="nil"/>
              <w:left w:val="nil"/>
              <w:bottom w:val="single" w:sz="4" w:space="0" w:color="auto"/>
              <w:right w:val="single" w:sz="4" w:space="0" w:color="auto"/>
            </w:tcBorders>
            <w:shd w:val="clear" w:color="auto" w:fill="auto"/>
            <w:noWrap/>
            <w:vAlign w:val="bottom"/>
            <w:hideMark/>
          </w:tcPr>
          <w:p w14:paraId="19D6DACC" w14:textId="77777777" w:rsidR="00E95FA5" w:rsidRPr="00E95FA5" w:rsidRDefault="00E95FA5" w:rsidP="00E95FA5">
            <w:pPr>
              <w:jc w:val="right"/>
              <w:rPr>
                <w:color w:val="000000"/>
                <w:sz w:val="14"/>
                <w:szCs w:val="14"/>
              </w:rPr>
            </w:pPr>
            <w:r w:rsidRPr="00E95FA5">
              <w:rPr>
                <w:color w:val="000000"/>
                <w:sz w:val="14"/>
                <w:szCs w:val="14"/>
              </w:rPr>
              <w:t>-67 785,09</w:t>
            </w:r>
          </w:p>
        </w:tc>
        <w:tc>
          <w:tcPr>
            <w:tcW w:w="285" w:type="pct"/>
            <w:tcBorders>
              <w:top w:val="nil"/>
              <w:left w:val="nil"/>
              <w:bottom w:val="single" w:sz="4" w:space="0" w:color="auto"/>
              <w:right w:val="single" w:sz="4" w:space="0" w:color="auto"/>
            </w:tcBorders>
            <w:shd w:val="clear" w:color="auto" w:fill="auto"/>
            <w:noWrap/>
            <w:vAlign w:val="bottom"/>
            <w:hideMark/>
          </w:tcPr>
          <w:p w14:paraId="629487C5" w14:textId="77777777" w:rsidR="00E95FA5" w:rsidRPr="00E95FA5" w:rsidRDefault="00E95FA5" w:rsidP="00E95FA5">
            <w:pPr>
              <w:jc w:val="right"/>
              <w:rPr>
                <w:color w:val="000000"/>
                <w:sz w:val="14"/>
                <w:szCs w:val="14"/>
              </w:rPr>
            </w:pPr>
            <w:r w:rsidRPr="00E95FA5">
              <w:rPr>
                <w:color w:val="000000"/>
                <w:sz w:val="14"/>
                <w:szCs w:val="14"/>
              </w:rPr>
              <w:t>-19,00</w:t>
            </w:r>
          </w:p>
        </w:tc>
        <w:tc>
          <w:tcPr>
            <w:tcW w:w="368" w:type="pct"/>
            <w:tcBorders>
              <w:top w:val="nil"/>
              <w:left w:val="nil"/>
              <w:bottom w:val="single" w:sz="4" w:space="0" w:color="auto"/>
              <w:right w:val="single" w:sz="4" w:space="0" w:color="auto"/>
            </w:tcBorders>
            <w:shd w:val="clear" w:color="auto" w:fill="auto"/>
            <w:noWrap/>
            <w:vAlign w:val="bottom"/>
            <w:hideMark/>
          </w:tcPr>
          <w:p w14:paraId="77296B3A" w14:textId="77777777" w:rsidR="00E95FA5" w:rsidRPr="00E95FA5" w:rsidRDefault="00E95FA5" w:rsidP="00E95FA5">
            <w:pPr>
              <w:jc w:val="right"/>
              <w:rPr>
                <w:color w:val="000000"/>
                <w:sz w:val="14"/>
                <w:szCs w:val="14"/>
              </w:rPr>
            </w:pPr>
            <w:r w:rsidRPr="00E95FA5">
              <w:rPr>
                <w:color w:val="000000"/>
                <w:sz w:val="14"/>
                <w:szCs w:val="14"/>
              </w:rPr>
              <w:t>-64 064,75</w:t>
            </w:r>
          </w:p>
        </w:tc>
        <w:tc>
          <w:tcPr>
            <w:tcW w:w="285" w:type="pct"/>
            <w:tcBorders>
              <w:top w:val="nil"/>
              <w:left w:val="nil"/>
              <w:bottom w:val="single" w:sz="4" w:space="0" w:color="auto"/>
              <w:right w:val="single" w:sz="4" w:space="0" w:color="auto"/>
            </w:tcBorders>
            <w:shd w:val="clear" w:color="auto" w:fill="auto"/>
            <w:noWrap/>
            <w:vAlign w:val="bottom"/>
            <w:hideMark/>
          </w:tcPr>
          <w:p w14:paraId="0B038809" w14:textId="77777777" w:rsidR="00E95FA5" w:rsidRPr="00E95FA5" w:rsidRDefault="00E95FA5" w:rsidP="00E95FA5">
            <w:pPr>
              <w:jc w:val="right"/>
              <w:rPr>
                <w:color w:val="000000"/>
                <w:sz w:val="14"/>
                <w:szCs w:val="14"/>
              </w:rPr>
            </w:pPr>
            <w:r w:rsidRPr="00E95FA5">
              <w:rPr>
                <w:color w:val="000000"/>
                <w:sz w:val="14"/>
                <w:szCs w:val="14"/>
              </w:rPr>
              <w:t>-17,65</w:t>
            </w:r>
          </w:p>
        </w:tc>
        <w:tc>
          <w:tcPr>
            <w:tcW w:w="346" w:type="pct"/>
            <w:tcBorders>
              <w:top w:val="nil"/>
              <w:left w:val="nil"/>
              <w:bottom w:val="single" w:sz="4" w:space="0" w:color="auto"/>
              <w:right w:val="single" w:sz="4" w:space="0" w:color="auto"/>
            </w:tcBorders>
            <w:shd w:val="clear" w:color="auto" w:fill="auto"/>
            <w:noWrap/>
            <w:vAlign w:val="bottom"/>
            <w:hideMark/>
          </w:tcPr>
          <w:p w14:paraId="21866D68" w14:textId="77777777" w:rsidR="00E95FA5" w:rsidRPr="00E95FA5" w:rsidRDefault="00E95FA5" w:rsidP="00E95FA5">
            <w:pPr>
              <w:jc w:val="right"/>
              <w:rPr>
                <w:color w:val="000000"/>
                <w:sz w:val="14"/>
                <w:szCs w:val="14"/>
              </w:rPr>
            </w:pPr>
            <w:r w:rsidRPr="00E95FA5">
              <w:rPr>
                <w:color w:val="000000"/>
                <w:sz w:val="14"/>
                <w:szCs w:val="14"/>
              </w:rPr>
              <w:t>-131 849,83</w:t>
            </w:r>
          </w:p>
        </w:tc>
        <w:tc>
          <w:tcPr>
            <w:tcW w:w="278" w:type="pct"/>
            <w:tcBorders>
              <w:top w:val="nil"/>
              <w:left w:val="nil"/>
              <w:bottom w:val="single" w:sz="4" w:space="0" w:color="auto"/>
              <w:right w:val="single" w:sz="4" w:space="0" w:color="auto"/>
            </w:tcBorders>
            <w:shd w:val="clear" w:color="auto" w:fill="auto"/>
            <w:noWrap/>
            <w:vAlign w:val="bottom"/>
            <w:hideMark/>
          </w:tcPr>
          <w:p w14:paraId="3D1FE1BC" w14:textId="77777777" w:rsidR="00E95FA5" w:rsidRPr="00E95FA5" w:rsidRDefault="00E95FA5" w:rsidP="00E95FA5">
            <w:pPr>
              <w:jc w:val="right"/>
              <w:rPr>
                <w:color w:val="000000"/>
                <w:sz w:val="14"/>
                <w:szCs w:val="14"/>
              </w:rPr>
            </w:pPr>
            <w:r w:rsidRPr="00E95FA5">
              <w:rPr>
                <w:color w:val="000000"/>
                <w:sz w:val="14"/>
                <w:szCs w:val="14"/>
              </w:rPr>
              <w:t>-18,32</w:t>
            </w:r>
          </w:p>
        </w:tc>
        <w:tc>
          <w:tcPr>
            <w:tcW w:w="413" w:type="pct"/>
            <w:tcBorders>
              <w:top w:val="nil"/>
              <w:left w:val="nil"/>
              <w:bottom w:val="single" w:sz="4" w:space="0" w:color="auto"/>
              <w:right w:val="single" w:sz="4" w:space="0" w:color="auto"/>
            </w:tcBorders>
            <w:shd w:val="clear" w:color="auto" w:fill="auto"/>
            <w:noWrap/>
            <w:vAlign w:val="bottom"/>
            <w:hideMark/>
          </w:tcPr>
          <w:p w14:paraId="0B23B08F" w14:textId="77777777" w:rsidR="00E95FA5" w:rsidRPr="00E95FA5" w:rsidRDefault="00E95FA5" w:rsidP="00E95FA5">
            <w:pPr>
              <w:jc w:val="right"/>
              <w:rPr>
                <w:color w:val="000000"/>
                <w:sz w:val="14"/>
                <w:szCs w:val="14"/>
              </w:rPr>
            </w:pPr>
            <w:r w:rsidRPr="00E95FA5">
              <w:rPr>
                <w:color w:val="000000"/>
                <w:sz w:val="14"/>
                <w:szCs w:val="14"/>
              </w:rPr>
              <w:t>1,49</w:t>
            </w:r>
          </w:p>
        </w:tc>
        <w:tc>
          <w:tcPr>
            <w:tcW w:w="410" w:type="pct"/>
            <w:tcBorders>
              <w:top w:val="nil"/>
              <w:left w:val="nil"/>
              <w:bottom w:val="single" w:sz="4" w:space="0" w:color="auto"/>
              <w:right w:val="single" w:sz="4" w:space="0" w:color="auto"/>
            </w:tcBorders>
            <w:shd w:val="clear" w:color="auto" w:fill="auto"/>
            <w:noWrap/>
            <w:vAlign w:val="bottom"/>
            <w:hideMark/>
          </w:tcPr>
          <w:p w14:paraId="73390775" w14:textId="77777777" w:rsidR="00E95FA5" w:rsidRPr="00E95FA5" w:rsidRDefault="00E95FA5" w:rsidP="00E95FA5">
            <w:pPr>
              <w:jc w:val="right"/>
              <w:rPr>
                <w:color w:val="000000"/>
                <w:sz w:val="14"/>
                <w:szCs w:val="14"/>
              </w:rPr>
            </w:pPr>
            <w:r w:rsidRPr="00E95FA5">
              <w:rPr>
                <w:color w:val="000000"/>
                <w:sz w:val="14"/>
                <w:szCs w:val="14"/>
              </w:rPr>
              <w:t>758,51</w:t>
            </w:r>
          </w:p>
        </w:tc>
        <w:tc>
          <w:tcPr>
            <w:tcW w:w="352" w:type="pct"/>
            <w:tcBorders>
              <w:top w:val="nil"/>
              <w:left w:val="nil"/>
              <w:bottom w:val="single" w:sz="4" w:space="0" w:color="auto"/>
              <w:right w:val="single" w:sz="4" w:space="0" w:color="auto"/>
            </w:tcBorders>
            <w:shd w:val="clear" w:color="auto" w:fill="auto"/>
            <w:noWrap/>
            <w:vAlign w:val="bottom"/>
            <w:hideMark/>
          </w:tcPr>
          <w:p w14:paraId="6DE00578" w14:textId="77777777" w:rsidR="00E95FA5" w:rsidRPr="00E95FA5" w:rsidRDefault="00E95FA5" w:rsidP="00E95FA5">
            <w:pPr>
              <w:jc w:val="right"/>
              <w:rPr>
                <w:color w:val="000000"/>
                <w:sz w:val="14"/>
                <w:szCs w:val="14"/>
              </w:rPr>
            </w:pPr>
            <w:r w:rsidRPr="00E95FA5">
              <w:rPr>
                <w:color w:val="000000"/>
                <w:sz w:val="14"/>
                <w:szCs w:val="14"/>
              </w:rPr>
              <w:t>0,23</w:t>
            </w:r>
          </w:p>
        </w:tc>
        <w:tc>
          <w:tcPr>
            <w:tcW w:w="471" w:type="pct"/>
            <w:tcBorders>
              <w:top w:val="nil"/>
              <w:left w:val="nil"/>
              <w:bottom w:val="single" w:sz="4" w:space="0" w:color="auto"/>
              <w:right w:val="single" w:sz="4" w:space="0" w:color="auto"/>
            </w:tcBorders>
            <w:shd w:val="clear" w:color="auto" w:fill="auto"/>
            <w:noWrap/>
            <w:vAlign w:val="bottom"/>
            <w:hideMark/>
          </w:tcPr>
          <w:p w14:paraId="463EB113" w14:textId="77777777" w:rsidR="00E95FA5" w:rsidRPr="00E95FA5" w:rsidRDefault="00E95FA5" w:rsidP="00E95FA5">
            <w:pPr>
              <w:jc w:val="right"/>
              <w:rPr>
                <w:color w:val="000000"/>
                <w:sz w:val="14"/>
                <w:szCs w:val="14"/>
              </w:rPr>
            </w:pPr>
            <w:r w:rsidRPr="00E95FA5">
              <w:rPr>
                <w:color w:val="000000"/>
                <w:sz w:val="14"/>
                <w:szCs w:val="14"/>
              </w:rPr>
              <w:t>196 905,74</w:t>
            </w:r>
          </w:p>
        </w:tc>
      </w:tr>
      <w:tr w:rsidR="00E95FA5" w:rsidRPr="00E95FA5" w14:paraId="6C39C4D3"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40C7C95F" w14:textId="77777777" w:rsidR="00E95FA5" w:rsidRPr="00E95FA5" w:rsidRDefault="00E95FA5" w:rsidP="00E95FA5">
            <w:pPr>
              <w:rPr>
                <w:color w:val="000000"/>
                <w:sz w:val="14"/>
                <w:szCs w:val="14"/>
              </w:rPr>
            </w:pPr>
            <w:r w:rsidRPr="00E95FA5">
              <w:rPr>
                <w:color w:val="000000"/>
                <w:sz w:val="14"/>
                <w:szCs w:val="14"/>
              </w:rPr>
              <w:t>«Северо-Кузбасская энергетическая компания» АО (ИНН 4205153492)</w:t>
            </w:r>
          </w:p>
        </w:tc>
        <w:tc>
          <w:tcPr>
            <w:tcW w:w="399" w:type="pct"/>
            <w:tcBorders>
              <w:top w:val="nil"/>
              <w:left w:val="nil"/>
              <w:bottom w:val="single" w:sz="4" w:space="0" w:color="auto"/>
              <w:right w:val="single" w:sz="4" w:space="0" w:color="auto"/>
            </w:tcBorders>
            <w:shd w:val="clear" w:color="auto" w:fill="auto"/>
            <w:noWrap/>
            <w:vAlign w:val="bottom"/>
            <w:hideMark/>
          </w:tcPr>
          <w:p w14:paraId="4B851A74" w14:textId="77777777" w:rsidR="00E95FA5" w:rsidRPr="00E95FA5" w:rsidRDefault="00E95FA5" w:rsidP="00E95FA5">
            <w:pPr>
              <w:jc w:val="right"/>
              <w:rPr>
                <w:color w:val="000000"/>
                <w:sz w:val="14"/>
                <w:szCs w:val="14"/>
              </w:rPr>
            </w:pPr>
            <w:r w:rsidRPr="00E95FA5">
              <w:rPr>
                <w:color w:val="000000"/>
                <w:sz w:val="14"/>
                <w:szCs w:val="14"/>
              </w:rPr>
              <w:t>-1 404,39</w:t>
            </w:r>
          </w:p>
        </w:tc>
        <w:tc>
          <w:tcPr>
            <w:tcW w:w="285" w:type="pct"/>
            <w:tcBorders>
              <w:top w:val="nil"/>
              <w:left w:val="nil"/>
              <w:bottom w:val="single" w:sz="4" w:space="0" w:color="auto"/>
              <w:right w:val="single" w:sz="4" w:space="0" w:color="auto"/>
            </w:tcBorders>
            <w:shd w:val="clear" w:color="auto" w:fill="auto"/>
            <w:noWrap/>
            <w:vAlign w:val="bottom"/>
            <w:hideMark/>
          </w:tcPr>
          <w:p w14:paraId="4C549EEB" w14:textId="77777777" w:rsidR="00E95FA5" w:rsidRPr="00E95FA5" w:rsidRDefault="00E95FA5" w:rsidP="00E95FA5">
            <w:pPr>
              <w:jc w:val="right"/>
              <w:rPr>
                <w:color w:val="000000"/>
                <w:sz w:val="14"/>
                <w:szCs w:val="14"/>
              </w:rPr>
            </w:pPr>
            <w:r w:rsidRPr="00E95FA5">
              <w:rPr>
                <w:color w:val="000000"/>
                <w:sz w:val="14"/>
                <w:szCs w:val="14"/>
              </w:rPr>
              <w:t>-0,40</w:t>
            </w:r>
          </w:p>
        </w:tc>
        <w:tc>
          <w:tcPr>
            <w:tcW w:w="368" w:type="pct"/>
            <w:tcBorders>
              <w:top w:val="nil"/>
              <w:left w:val="nil"/>
              <w:bottom w:val="single" w:sz="4" w:space="0" w:color="auto"/>
              <w:right w:val="single" w:sz="4" w:space="0" w:color="auto"/>
            </w:tcBorders>
            <w:shd w:val="clear" w:color="auto" w:fill="auto"/>
            <w:noWrap/>
            <w:vAlign w:val="bottom"/>
            <w:hideMark/>
          </w:tcPr>
          <w:p w14:paraId="656181D9" w14:textId="77777777" w:rsidR="00E95FA5" w:rsidRPr="00E95FA5" w:rsidRDefault="00E95FA5" w:rsidP="00E95FA5">
            <w:pPr>
              <w:jc w:val="right"/>
              <w:rPr>
                <w:color w:val="000000"/>
                <w:sz w:val="14"/>
                <w:szCs w:val="14"/>
              </w:rPr>
            </w:pPr>
            <w:r w:rsidRPr="00E95FA5">
              <w:rPr>
                <w:color w:val="000000"/>
                <w:sz w:val="14"/>
                <w:szCs w:val="14"/>
              </w:rPr>
              <w:t>-1 304,70</w:t>
            </w:r>
          </w:p>
        </w:tc>
        <w:tc>
          <w:tcPr>
            <w:tcW w:w="285" w:type="pct"/>
            <w:tcBorders>
              <w:top w:val="nil"/>
              <w:left w:val="nil"/>
              <w:bottom w:val="single" w:sz="4" w:space="0" w:color="auto"/>
              <w:right w:val="single" w:sz="4" w:space="0" w:color="auto"/>
            </w:tcBorders>
            <w:shd w:val="clear" w:color="auto" w:fill="auto"/>
            <w:noWrap/>
            <w:vAlign w:val="bottom"/>
            <w:hideMark/>
          </w:tcPr>
          <w:p w14:paraId="68BF51EC" w14:textId="77777777" w:rsidR="00E95FA5" w:rsidRPr="00E95FA5" w:rsidRDefault="00E95FA5" w:rsidP="00E95FA5">
            <w:pPr>
              <w:jc w:val="right"/>
              <w:rPr>
                <w:color w:val="000000"/>
                <w:sz w:val="14"/>
                <w:szCs w:val="14"/>
              </w:rPr>
            </w:pPr>
            <w:r w:rsidRPr="00E95FA5">
              <w:rPr>
                <w:color w:val="000000"/>
                <w:sz w:val="14"/>
                <w:szCs w:val="14"/>
              </w:rPr>
              <w:t>-0,36</w:t>
            </w:r>
          </w:p>
        </w:tc>
        <w:tc>
          <w:tcPr>
            <w:tcW w:w="346" w:type="pct"/>
            <w:tcBorders>
              <w:top w:val="nil"/>
              <w:left w:val="nil"/>
              <w:bottom w:val="single" w:sz="4" w:space="0" w:color="auto"/>
              <w:right w:val="single" w:sz="4" w:space="0" w:color="auto"/>
            </w:tcBorders>
            <w:shd w:val="clear" w:color="auto" w:fill="auto"/>
            <w:noWrap/>
            <w:vAlign w:val="bottom"/>
            <w:hideMark/>
          </w:tcPr>
          <w:p w14:paraId="0EB6C0C0" w14:textId="77777777" w:rsidR="00E95FA5" w:rsidRPr="00E95FA5" w:rsidRDefault="00E95FA5" w:rsidP="00E95FA5">
            <w:pPr>
              <w:jc w:val="right"/>
              <w:rPr>
                <w:color w:val="000000"/>
                <w:sz w:val="14"/>
                <w:szCs w:val="14"/>
              </w:rPr>
            </w:pPr>
            <w:r w:rsidRPr="00E95FA5">
              <w:rPr>
                <w:color w:val="000000"/>
                <w:sz w:val="14"/>
                <w:szCs w:val="14"/>
              </w:rPr>
              <w:t>-2 709,09</w:t>
            </w:r>
          </w:p>
        </w:tc>
        <w:tc>
          <w:tcPr>
            <w:tcW w:w="278" w:type="pct"/>
            <w:tcBorders>
              <w:top w:val="nil"/>
              <w:left w:val="nil"/>
              <w:bottom w:val="single" w:sz="4" w:space="0" w:color="auto"/>
              <w:right w:val="single" w:sz="4" w:space="0" w:color="auto"/>
            </w:tcBorders>
            <w:shd w:val="clear" w:color="auto" w:fill="auto"/>
            <w:noWrap/>
            <w:vAlign w:val="bottom"/>
            <w:hideMark/>
          </w:tcPr>
          <w:p w14:paraId="140D3C73" w14:textId="77777777" w:rsidR="00E95FA5" w:rsidRPr="00E95FA5" w:rsidRDefault="00E95FA5" w:rsidP="00E95FA5">
            <w:pPr>
              <w:jc w:val="right"/>
              <w:rPr>
                <w:color w:val="000000"/>
                <w:sz w:val="14"/>
                <w:szCs w:val="14"/>
              </w:rPr>
            </w:pPr>
            <w:r w:rsidRPr="00E95FA5">
              <w:rPr>
                <w:color w:val="000000"/>
                <w:sz w:val="14"/>
                <w:szCs w:val="14"/>
              </w:rPr>
              <w:t>-0,38</w:t>
            </w:r>
          </w:p>
        </w:tc>
        <w:tc>
          <w:tcPr>
            <w:tcW w:w="413" w:type="pct"/>
            <w:tcBorders>
              <w:top w:val="nil"/>
              <w:left w:val="nil"/>
              <w:bottom w:val="single" w:sz="4" w:space="0" w:color="auto"/>
              <w:right w:val="single" w:sz="4" w:space="0" w:color="auto"/>
            </w:tcBorders>
            <w:shd w:val="clear" w:color="auto" w:fill="auto"/>
            <w:noWrap/>
            <w:vAlign w:val="bottom"/>
            <w:hideMark/>
          </w:tcPr>
          <w:p w14:paraId="5AD4D22E" w14:textId="77777777" w:rsidR="00E95FA5" w:rsidRPr="00E95FA5" w:rsidRDefault="00E95FA5" w:rsidP="00E95FA5">
            <w:pPr>
              <w:jc w:val="right"/>
              <w:rPr>
                <w:color w:val="000000"/>
                <w:sz w:val="14"/>
                <w:szCs w:val="14"/>
              </w:rPr>
            </w:pPr>
            <w:r w:rsidRPr="00E95FA5">
              <w:rPr>
                <w:color w:val="000000"/>
                <w:sz w:val="14"/>
                <w:szCs w:val="14"/>
              </w:rPr>
              <w:t>198,13</w:t>
            </w:r>
          </w:p>
        </w:tc>
        <w:tc>
          <w:tcPr>
            <w:tcW w:w="410" w:type="pct"/>
            <w:tcBorders>
              <w:top w:val="nil"/>
              <w:left w:val="nil"/>
              <w:bottom w:val="single" w:sz="4" w:space="0" w:color="auto"/>
              <w:right w:val="single" w:sz="4" w:space="0" w:color="auto"/>
            </w:tcBorders>
            <w:shd w:val="clear" w:color="auto" w:fill="auto"/>
            <w:noWrap/>
            <w:vAlign w:val="bottom"/>
            <w:hideMark/>
          </w:tcPr>
          <w:p w14:paraId="319016B6" w14:textId="77777777" w:rsidR="00E95FA5" w:rsidRPr="00E95FA5" w:rsidRDefault="00E95FA5" w:rsidP="00E95FA5">
            <w:pPr>
              <w:jc w:val="right"/>
              <w:rPr>
                <w:color w:val="000000"/>
                <w:sz w:val="14"/>
                <w:szCs w:val="14"/>
              </w:rPr>
            </w:pPr>
            <w:r w:rsidRPr="00E95FA5">
              <w:rPr>
                <w:color w:val="000000"/>
                <w:sz w:val="14"/>
                <w:szCs w:val="14"/>
              </w:rPr>
              <w:t>99 960,53</w:t>
            </w:r>
          </w:p>
        </w:tc>
        <w:tc>
          <w:tcPr>
            <w:tcW w:w="352" w:type="pct"/>
            <w:tcBorders>
              <w:top w:val="nil"/>
              <w:left w:val="nil"/>
              <w:bottom w:val="single" w:sz="4" w:space="0" w:color="auto"/>
              <w:right w:val="single" w:sz="4" w:space="0" w:color="auto"/>
            </w:tcBorders>
            <w:shd w:val="clear" w:color="auto" w:fill="auto"/>
            <w:noWrap/>
            <w:vAlign w:val="bottom"/>
            <w:hideMark/>
          </w:tcPr>
          <w:p w14:paraId="7FC42273" w14:textId="77777777" w:rsidR="00E95FA5" w:rsidRPr="00E95FA5" w:rsidRDefault="00E95FA5" w:rsidP="00E95FA5">
            <w:pPr>
              <w:jc w:val="right"/>
              <w:rPr>
                <w:color w:val="000000"/>
                <w:sz w:val="14"/>
                <w:szCs w:val="14"/>
              </w:rPr>
            </w:pPr>
            <w:r w:rsidRPr="00E95FA5">
              <w:rPr>
                <w:color w:val="000000"/>
                <w:sz w:val="14"/>
                <w:szCs w:val="14"/>
              </w:rPr>
              <w:t>30,31</w:t>
            </w:r>
          </w:p>
        </w:tc>
        <w:tc>
          <w:tcPr>
            <w:tcW w:w="471" w:type="pct"/>
            <w:tcBorders>
              <w:top w:val="nil"/>
              <w:left w:val="nil"/>
              <w:bottom w:val="single" w:sz="4" w:space="0" w:color="auto"/>
              <w:right w:val="single" w:sz="4" w:space="0" w:color="auto"/>
            </w:tcBorders>
            <w:shd w:val="clear" w:color="auto" w:fill="auto"/>
            <w:noWrap/>
            <w:vAlign w:val="bottom"/>
            <w:hideMark/>
          </w:tcPr>
          <w:p w14:paraId="226A89EB" w14:textId="77777777" w:rsidR="00E95FA5" w:rsidRPr="00E95FA5" w:rsidRDefault="00E95FA5" w:rsidP="00E95FA5">
            <w:pPr>
              <w:jc w:val="right"/>
              <w:rPr>
                <w:color w:val="000000"/>
                <w:sz w:val="14"/>
                <w:szCs w:val="14"/>
              </w:rPr>
            </w:pPr>
            <w:r w:rsidRPr="00E95FA5">
              <w:rPr>
                <w:color w:val="000000"/>
                <w:sz w:val="14"/>
                <w:szCs w:val="14"/>
              </w:rPr>
              <w:t>536 742,00</w:t>
            </w:r>
          </w:p>
        </w:tc>
      </w:tr>
      <w:tr w:rsidR="00E95FA5" w:rsidRPr="00E95FA5" w14:paraId="4D71DCC7"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7F40C54A" w14:textId="77777777" w:rsidR="00E95FA5" w:rsidRPr="00E95FA5" w:rsidRDefault="00E95FA5" w:rsidP="00E95FA5">
            <w:pPr>
              <w:rPr>
                <w:color w:val="000000"/>
                <w:sz w:val="14"/>
                <w:szCs w:val="14"/>
              </w:rPr>
            </w:pPr>
            <w:r w:rsidRPr="00E95FA5">
              <w:rPr>
                <w:color w:val="000000"/>
                <w:sz w:val="14"/>
                <w:szCs w:val="14"/>
              </w:rPr>
              <w:t xml:space="preserve">«Специализированная шахтная </w:t>
            </w:r>
            <w:proofErr w:type="spellStart"/>
            <w:r w:rsidRPr="00E95FA5">
              <w:rPr>
                <w:color w:val="000000"/>
                <w:sz w:val="14"/>
                <w:szCs w:val="14"/>
              </w:rPr>
              <w:t>энергомеханическая</w:t>
            </w:r>
            <w:proofErr w:type="spellEnd"/>
            <w:r w:rsidRPr="00E95FA5">
              <w:rPr>
                <w:color w:val="000000"/>
                <w:sz w:val="14"/>
                <w:szCs w:val="14"/>
              </w:rPr>
              <w:t xml:space="preserve"> компания» АО (ИНН 4208003209)</w:t>
            </w:r>
          </w:p>
        </w:tc>
        <w:tc>
          <w:tcPr>
            <w:tcW w:w="399" w:type="pct"/>
            <w:tcBorders>
              <w:top w:val="nil"/>
              <w:left w:val="nil"/>
              <w:bottom w:val="single" w:sz="4" w:space="0" w:color="auto"/>
              <w:right w:val="single" w:sz="4" w:space="0" w:color="auto"/>
            </w:tcBorders>
            <w:shd w:val="clear" w:color="auto" w:fill="auto"/>
            <w:noWrap/>
            <w:vAlign w:val="bottom"/>
            <w:hideMark/>
          </w:tcPr>
          <w:p w14:paraId="72DDA4C9" w14:textId="77777777" w:rsidR="00E95FA5" w:rsidRPr="00E95FA5" w:rsidRDefault="00E95FA5" w:rsidP="00E95FA5">
            <w:pPr>
              <w:jc w:val="right"/>
              <w:rPr>
                <w:color w:val="000000"/>
                <w:sz w:val="14"/>
                <w:szCs w:val="14"/>
              </w:rPr>
            </w:pPr>
            <w:r w:rsidRPr="00E95FA5">
              <w:rPr>
                <w:color w:val="000000"/>
                <w:sz w:val="14"/>
                <w:szCs w:val="14"/>
              </w:rPr>
              <w:t>974,55</w:t>
            </w:r>
          </w:p>
        </w:tc>
        <w:tc>
          <w:tcPr>
            <w:tcW w:w="285" w:type="pct"/>
            <w:tcBorders>
              <w:top w:val="nil"/>
              <w:left w:val="nil"/>
              <w:bottom w:val="single" w:sz="4" w:space="0" w:color="auto"/>
              <w:right w:val="single" w:sz="4" w:space="0" w:color="auto"/>
            </w:tcBorders>
            <w:shd w:val="clear" w:color="auto" w:fill="auto"/>
            <w:noWrap/>
            <w:vAlign w:val="bottom"/>
            <w:hideMark/>
          </w:tcPr>
          <w:p w14:paraId="3C07AB6E" w14:textId="77777777" w:rsidR="00E95FA5" w:rsidRPr="00E95FA5" w:rsidRDefault="00E95FA5" w:rsidP="00E95FA5">
            <w:pPr>
              <w:jc w:val="right"/>
              <w:rPr>
                <w:color w:val="000000"/>
                <w:sz w:val="14"/>
                <w:szCs w:val="14"/>
              </w:rPr>
            </w:pPr>
            <w:r w:rsidRPr="00E95FA5">
              <w:rPr>
                <w:color w:val="000000"/>
                <w:sz w:val="14"/>
                <w:szCs w:val="14"/>
              </w:rPr>
              <w:t>0,26</w:t>
            </w:r>
          </w:p>
        </w:tc>
        <w:tc>
          <w:tcPr>
            <w:tcW w:w="368" w:type="pct"/>
            <w:tcBorders>
              <w:top w:val="nil"/>
              <w:left w:val="nil"/>
              <w:bottom w:val="single" w:sz="4" w:space="0" w:color="auto"/>
              <w:right w:val="single" w:sz="4" w:space="0" w:color="auto"/>
            </w:tcBorders>
            <w:shd w:val="clear" w:color="auto" w:fill="auto"/>
            <w:noWrap/>
            <w:vAlign w:val="bottom"/>
            <w:hideMark/>
          </w:tcPr>
          <w:p w14:paraId="0D4870E8" w14:textId="77777777" w:rsidR="00E95FA5" w:rsidRPr="00E95FA5" w:rsidRDefault="00E95FA5" w:rsidP="00E95FA5">
            <w:pPr>
              <w:jc w:val="right"/>
              <w:rPr>
                <w:color w:val="000000"/>
                <w:sz w:val="14"/>
                <w:szCs w:val="14"/>
              </w:rPr>
            </w:pPr>
            <w:r w:rsidRPr="00E95FA5">
              <w:rPr>
                <w:color w:val="000000"/>
                <w:sz w:val="14"/>
                <w:szCs w:val="14"/>
              </w:rPr>
              <w:t>827,35</w:t>
            </w:r>
          </w:p>
        </w:tc>
        <w:tc>
          <w:tcPr>
            <w:tcW w:w="285" w:type="pct"/>
            <w:tcBorders>
              <w:top w:val="nil"/>
              <w:left w:val="nil"/>
              <w:bottom w:val="single" w:sz="4" w:space="0" w:color="auto"/>
              <w:right w:val="single" w:sz="4" w:space="0" w:color="auto"/>
            </w:tcBorders>
            <w:shd w:val="clear" w:color="auto" w:fill="auto"/>
            <w:noWrap/>
            <w:vAlign w:val="bottom"/>
            <w:hideMark/>
          </w:tcPr>
          <w:p w14:paraId="2F2034DF" w14:textId="77777777" w:rsidR="00E95FA5" w:rsidRPr="00E95FA5" w:rsidRDefault="00E95FA5" w:rsidP="00E95FA5">
            <w:pPr>
              <w:jc w:val="right"/>
              <w:rPr>
                <w:color w:val="000000"/>
                <w:sz w:val="14"/>
                <w:szCs w:val="14"/>
              </w:rPr>
            </w:pPr>
            <w:r w:rsidRPr="00E95FA5">
              <w:rPr>
                <w:color w:val="000000"/>
                <w:sz w:val="14"/>
                <w:szCs w:val="14"/>
              </w:rPr>
              <w:t>0,22</w:t>
            </w:r>
          </w:p>
        </w:tc>
        <w:tc>
          <w:tcPr>
            <w:tcW w:w="346" w:type="pct"/>
            <w:tcBorders>
              <w:top w:val="nil"/>
              <w:left w:val="nil"/>
              <w:bottom w:val="single" w:sz="4" w:space="0" w:color="auto"/>
              <w:right w:val="single" w:sz="4" w:space="0" w:color="auto"/>
            </w:tcBorders>
            <w:shd w:val="clear" w:color="auto" w:fill="auto"/>
            <w:noWrap/>
            <w:vAlign w:val="bottom"/>
            <w:hideMark/>
          </w:tcPr>
          <w:p w14:paraId="01991885" w14:textId="77777777" w:rsidR="00E95FA5" w:rsidRPr="00E95FA5" w:rsidRDefault="00E95FA5" w:rsidP="00E95FA5">
            <w:pPr>
              <w:jc w:val="right"/>
              <w:rPr>
                <w:color w:val="000000"/>
                <w:sz w:val="14"/>
                <w:szCs w:val="14"/>
              </w:rPr>
            </w:pPr>
            <w:r w:rsidRPr="00E95FA5">
              <w:rPr>
                <w:color w:val="000000"/>
                <w:sz w:val="14"/>
                <w:szCs w:val="14"/>
              </w:rPr>
              <w:t>1 801,90</w:t>
            </w:r>
          </w:p>
        </w:tc>
        <w:tc>
          <w:tcPr>
            <w:tcW w:w="278" w:type="pct"/>
            <w:tcBorders>
              <w:top w:val="nil"/>
              <w:left w:val="nil"/>
              <w:bottom w:val="single" w:sz="4" w:space="0" w:color="auto"/>
              <w:right w:val="single" w:sz="4" w:space="0" w:color="auto"/>
            </w:tcBorders>
            <w:shd w:val="clear" w:color="auto" w:fill="auto"/>
            <w:noWrap/>
            <w:vAlign w:val="bottom"/>
            <w:hideMark/>
          </w:tcPr>
          <w:p w14:paraId="694E610F" w14:textId="77777777" w:rsidR="00E95FA5" w:rsidRPr="00E95FA5" w:rsidRDefault="00E95FA5" w:rsidP="00E95FA5">
            <w:pPr>
              <w:jc w:val="right"/>
              <w:rPr>
                <w:color w:val="000000"/>
                <w:sz w:val="14"/>
                <w:szCs w:val="14"/>
              </w:rPr>
            </w:pPr>
            <w:r w:rsidRPr="00E95FA5">
              <w:rPr>
                <w:color w:val="000000"/>
                <w:sz w:val="14"/>
                <w:szCs w:val="14"/>
              </w:rPr>
              <w:t>0,24</w:t>
            </w:r>
          </w:p>
        </w:tc>
        <w:tc>
          <w:tcPr>
            <w:tcW w:w="413" w:type="pct"/>
            <w:tcBorders>
              <w:top w:val="nil"/>
              <w:left w:val="nil"/>
              <w:bottom w:val="single" w:sz="4" w:space="0" w:color="auto"/>
              <w:right w:val="single" w:sz="4" w:space="0" w:color="auto"/>
            </w:tcBorders>
            <w:shd w:val="clear" w:color="auto" w:fill="auto"/>
            <w:noWrap/>
            <w:vAlign w:val="bottom"/>
            <w:hideMark/>
          </w:tcPr>
          <w:p w14:paraId="7EEE65DF" w14:textId="77777777" w:rsidR="00E95FA5" w:rsidRPr="00E95FA5" w:rsidRDefault="00E95FA5" w:rsidP="00E95FA5">
            <w:pPr>
              <w:jc w:val="right"/>
              <w:rPr>
                <w:color w:val="000000"/>
                <w:sz w:val="14"/>
                <w:szCs w:val="14"/>
              </w:rPr>
            </w:pPr>
            <w:r w:rsidRPr="00E95FA5">
              <w:rPr>
                <w:color w:val="000000"/>
                <w:sz w:val="14"/>
                <w:szCs w:val="14"/>
              </w:rPr>
              <w:t>9,68</w:t>
            </w:r>
          </w:p>
        </w:tc>
        <w:tc>
          <w:tcPr>
            <w:tcW w:w="410" w:type="pct"/>
            <w:tcBorders>
              <w:top w:val="nil"/>
              <w:left w:val="nil"/>
              <w:bottom w:val="single" w:sz="4" w:space="0" w:color="auto"/>
              <w:right w:val="single" w:sz="4" w:space="0" w:color="auto"/>
            </w:tcBorders>
            <w:shd w:val="clear" w:color="auto" w:fill="auto"/>
            <w:noWrap/>
            <w:vAlign w:val="bottom"/>
            <w:hideMark/>
          </w:tcPr>
          <w:p w14:paraId="1AC7171F" w14:textId="77777777" w:rsidR="00E95FA5" w:rsidRPr="00E95FA5" w:rsidRDefault="00E95FA5" w:rsidP="00E95FA5">
            <w:pPr>
              <w:jc w:val="right"/>
              <w:rPr>
                <w:color w:val="000000"/>
                <w:sz w:val="14"/>
                <w:szCs w:val="14"/>
              </w:rPr>
            </w:pPr>
            <w:r w:rsidRPr="00E95FA5">
              <w:rPr>
                <w:color w:val="000000"/>
                <w:sz w:val="14"/>
                <w:szCs w:val="14"/>
              </w:rPr>
              <w:t>5 065,12</w:t>
            </w:r>
          </w:p>
        </w:tc>
        <w:tc>
          <w:tcPr>
            <w:tcW w:w="352" w:type="pct"/>
            <w:tcBorders>
              <w:top w:val="nil"/>
              <w:left w:val="nil"/>
              <w:bottom w:val="single" w:sz="4" w:space="0" w:color="auto"/>
              <w:right w:val="single" w:sz="4" w:space="0" w:color="auto"/>
            </w:tcBorders>
            <w:shd w:val="clear" w:color="auto" w:fill="auto"/>
            <w:noWrap/>
            <w:vAlign w:val="bottom"/>
            <w:hideMark/>
          </w:tcPr>
          <w:p w14:paraId="62CEC485" w14:textId="77777777" w:rsidR="00E95FA5" w:rsidRPr="00E95FA5" w:rsidRDefault="00E95FA5" w:rsidP="00E95FA5">
            <w:pPr>
              <w:jc w:val="right"/>
              <w:rPr>
                <w:color w:val="000000"/>
                <w:sz w:val="14"/>
                <w:szCs w:val="14"/>
              </w:rPr>
            </w:pPr>
            <w:r w:rsidRPr="00E95FA5">
              <w:rPr>
                <w:color w:val="000000"/>
                <w:sz w:val="14"/>
                <w:szCs w:val="14"/>
              </w:rPr>
              <w:t>1,48</w:t>
            </w:r>
          </w:p>
        </w:tc>
        <w:tc>
          <w:tcPr>
            <w:tcW w:w="471" w:type="pct"/>
            <w:tcBorders>
              <w:top w:val="nil"/>
              <w:left w:val="nil"/>
              <w:bottom w:val="single" w:sz="4" w:space="0" w:color="auto"/>
              <w:right w:val="single" w:sz="4" w:space="0" w:color="auto"/>
            </w:tcBorders>
            <w:shd w:val="clear" w:color="auto" w:fill="auto"/>
            <w:noWrap/>
            <w:vAlign w:val="bottom"/>
            <w:hideMark/>
          </w:tcPr>
          <w:p w14:paraId="31560E5D" w14:textId="77777777" w:rsidR="00E95FA5" w:rsidRPr="00E95FA5" w:rsidRDefault="00E95FA5" w:rsidP="00E95FA5">
            <w:pPr>
              <w:jc w:val="right"/>
              <w:rPr>
                <w:color w:val="000000"/>
                <w:sz w:val="14"/>
                <w:szCs w:val="14"/>
              </w:rPr>
            </w:pPr>
            <w:r w:rsidRPr="00E95FA5">
              <w:rPr>
                <w:color w:val="000000"/>
                <w:sz w:val="14"/>
                <w:szCs w:val="14"/>
              </w:rPr>
              <w:t>17 437,88</w:t>
            </w:r>
          </w:p>
        </w:tc>
      </w:tr>
      <w:tr w:rsidR="00E95FA5" w:rsidRPr="00E95FA5" w14:paraId="35B7B88C"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242F93B7" w14:textId="77777777" w:rsidR="00E95FA5" w:rsidRPr="00E95FA5" w:rsidRDefault="00E95FA5" w:rsidP="00E95FA5">
            <w:pPr>
              <w:rPr>
                <w:color w:val="000000"/>
                <w:sz w:val="14"/>
                <w:szCs w:val="14"/>
              </w:rPr>
            </w:pPr>
            <w:r w:rsidRPr="00E95FA5">
              <w:rPr>
                <w:color w:val="000000"/>
                <w:sz w:val="14"/>
                <w:szCs w:val="14"/>
              </w:rPr>
              <w:t>«Территориальная сетевая организация «Сибирь» ООО (ИНН 4205282579)</w:t>
            </w:r>
          </w:p>
        </w:tc>
        <w:tc>
          <w:tcPr>
            <w:tcW w:w="399" w:type="pct"/>
            <w:tcBorders>
              <w:top w:val="nil"/>
              <w:left w:val="nil"/>
              <w:bottom w:val="single" w:sz="4" w:space="0" w:color="auto"/>
              <w:right w:val="single" w:sz="4" w:space="0" w:color="auto"/>
            </w:tcBorders>
            <w:shd w:val="clear" w:color="auto" w:fill="auto"/>
            <w:noWrap/>
            <w:vAlign w:val="bottom"/>
            <w:hideMark/>
          </w:tcPr>
          <w:p w14:paraId="504289A7" w14:textId="77777777" w:rsidR="00E95FA5" w:rsidRPr="00E95FA5" w:rsidRDefault="00E95FA5" w:rsidP="00E95FA5">
            <w:pPr>
              <w:jc w:val="right"/>
              <w:rPr>
                <w:color w:val="000000"/>
                <w:sz w:val="14"/>
                <w:szCs w:val="14"/>
              </w:rPr>
            </w:pPr>
            <w:r w:rsidRPr="00E95FA5">
              <w:rPr>
                <w:color w:val="000000"/>
                <w:sz w:val="14"/>
                <w:szCs w:val="14"/>
              </w:rPr>
              <w:t>7 423,54</w:t>
            </w:r>
          </w:p>
        </w:tc>
        <w:tc>
          <w:tcPr>
            <w:tcW w:w="285" w:type="pct"/>
            <w:tcBorders>
              <w:top w:val="nil"/>
              <w:left w:val="nil"/>
              <w:bottom w:val="single" w:sz="4" w:space="0" w:color="auto"/>
              <w:right w:val="single" w:sz="4" w:space="0" w:color="auto"/>
            </w:tcBorders>
            <w:shd w:val="clear" w:color="auto" w:fill="auto"/>
            <w:noWrap/>
            <w:vAlign w:val="bottom"/>
            <w:hideMark/>
          </w:tcPr>
          <w:p w14:paraId="23A7B206" w14:textId="77777777" w:rsidR="00E95FA5" w:rsidRPr="00E95FA5" w:rsidRDefault="00E95FA5" w:rsidP="00E95FA5">
            <w:pPr>
              <w:jc w:val="right"/>
              <w:rPr>
                <w:color w:val="000000"/>
                <w:sz w:val="14"/>
                <w:szCs w:val="14"/>
              </w:rPr>
            </w:pPr>
            <w:r w:rsidRPr="00E95FA5">
              <w:rPr>
                <w:color w:val="000000"/>
                <w:sz w:val="14"/>
                <w:szCs w:val="14"/>
              </w:rPr>
              <w:t>2,09</w:t>
            </w:r>
          </w:p>
        </w:tc>
        <w:tc>
          <w:tcPr>
            <w:tcW w:w="368" w:type="pct"/>
            <w:tcBorders>
              <w:top w:val="nil"/>
              <w:left w:val="nil"/>
              <w:bottom w:val="single" w:sz="4" w:space="0" w:color="auto"/>
              <w:right w:val="single" w:sz="4" w:space="0" w:color="auto"/>
            </w:tcBorders>
            <w:shd w:val="clear" w:color="auto" w:fill="auto"/>
            <w:noWrap/>
            <w:vAlign w:val="bottom"/>
            <w:hideMark/>
          </w:tcPr>
          <w:p w14:paraId="7365484C" w14:textId="77777777" w:rsidR="00E95FA5" w:rsidRPr="00E95FA5" w:rsidRDefault="00E95FA5" w:rsidP="00E95FA5">
            <w:pPr>
              <w:jc w:val="right"/>
              <w:rPr>
                <w:color w:val="000000"/>
                <w:sz w:val="14"/>
                <w:szCs w:val="14"/>
              </w:rPr>
            </w:pPr>
            <w:r w:rsidRPr="00E95FA5">
              <w:rPr>
                <w:color w:val="000000"/>
                <w:sz w:val="14"/>
                <w:szCs w:val="14"/>
              </w:rPr>
              <w:t>7 933,12</w:t>
            </w:r>
          </w:p>
        </w:tc>
        <w:tc>
          <w:tcPr>
            <w:tcW w:w="285" w:type="pct"/>
            <w:tcBorders>
              <w:top w:val="nil"/>
              <w:left w:val="nil"/>
              <w:bottom w:val="single" w:sz="4" w:space="0" w:color="auto"/>
              <w:right w:val="single" w:sz="4" w:space="0" w:color="auto"/>
            </w:tcBorders>
            <w:shd w:val="clear" w:color="auto" w:fill="auto"/>
            <w:noWrap/>
            <w:vAlign w:val="bottom"/>
            <w:hideMark/>
          </w:tcPr>
          <w:p w14:paraId="0F938DB0" w14:textId="77777777" w:rsidR="00E95FA5" w:rsidRPr="00E95FA5" w:rsidRDefault="00E95FA5" w:rsidP="00E95FA5">
            <w:pPr>
              <w:jc w:val="right"/>
              <w:rPr>
                <w:color w:val="000000"/>
                <w:sz w:val="14"/>
                <w:szCs w:val="14"/>
              </w:rPr>
            </w:pPr>
            <w:r w:rsidRPr="00E95FA5">
              <w:rPr>
                <w:color w:val="000000"/>
                <w:sz w:val="14"/>
                <w:szCs w:val="14"/>
              </w:rPr>
              <w:t>2,20</w:t>
            </w:r>
          </w:p>
        </w:tc>
        <w:tc>
          <w:tcPr>
            <w:tcW w:w="346" w:type="pct"/>
            <w:tcBorders>
              <w:top w:val="nil"/>
              <w:left w:val="nil"/>
              <w:bottom w:val="single" w:sz="4" w:space="0" w:color="auto"/>
              <w:right w:val="single" w:sz="4" w:space="0" w:color="auto"/>
            </w:tcBorders>
            <w:shd w:val="clear" w:color="auto" w:fill="auto"/>
            <w:noWrap/>
            <w:vAlign w:val="bottom"/>
            <w:hideMark/>
          </w:tcPr>
          <w:p w14:paraId="2AAF5901" w14:textId="77777777" w:rsidR="00E95FA5" w:rsidRPr="00E95FA5" w:rsidRDefault="00E95FA5" w:rsidP="00E95FA5">
            <w:pPr>
              <w:jc w:val="right"/>
              <w:rPr>
                <w:color w:val="000000"/>
                <w:sz w:val="14"/>
                <w:szCs w:val="14"/>
              </w:rPr>
            </w:pPr>
            <w:r w:rsidRPr="00E95FA5">
              <w:rPr>
                <w:color w:val="000000"/>
                <w:sz w:val="14"/>
                <w:szCs w:val="14"/>
              </w:rPr>
              <w:t>15 356,67</w:t>
            </w:r>
          </w:p>
        </w:tc>
        <w:tc>
          <w:tcPr>
            <w:tcW w:w="278" w:type="pct"/>
            <w:tcBorders>
              <w:top w:val="nil"/>
              <w:left w:val="nil"/>
              <w:bottom w:val="single" w:sz="4" w:space="0" w:color="auto"/>
              <w:right w:val="single" w:sz="4" w:space="0" w:color="auto"/>
            </w:tcBorders>
            <w:shd w:val="clear" w:color="auto" w:fill="auto"/>
            <w:noWrap/>
            <w:vAlign w:val="bottom"/>
            <w:hideMark/>
          </w:tcPr>
          <w:p w14:paraId="23F63A74" w14:textId="77777777" w:rsidR="00E95FA5" w:rsidRPr="00E95FA5" w:rsidRDefault="00E95FA5" w:rsidP="00E95FA5">
            <w:pPr>
              <w:jc w:val="right"/>
              <w:rPr>
                <w:color w:val="000000"/>
                <w:sz w:val="14"/>
                <w:szCs w:val="14"/>
              </w:rPr>
            </w:pPr>
            <w:r w:rsidRPr="00E95FA5">
              <w:rPr>
                <w:color w:val="000000"/>
                <w:sz w:val="14"/>
                <w:szCs w:val="14"/>
              </w:rPr>
              <w:t>2,15</w:t>
            </w:r>
          </w:p>
        </w:tc>
        <w:tc>
          <w:tcPr>
            <w:tcW w:w="413" w:type="pct"/>
            <w:tcBorders>
              <w:top w:val="nil"/>
              <w:left w:val="nil"/>
              <w:bottom w:val="single" w:sz="4" w:space="0" w:color="auto"/>
              <w:right w:val="single" w:sz="4" w:space="0" w:color="auto"/>
            </w:tcBorders>
            <w:shd w:val="clear" w:color="auto" w:fill="auto"/>
            <w:noWrap/>
            <w:vAlign w:val="bottom"/>
            <w:hideMark/>
          </w:tcPr>
          <w:p w14:paraId="382D4BBC" w14:textId="77777777" w:rsidR="00E95FA5" w:rsidRPr="00E95FA5" w:rsidRDefault="00E95FA5" w:rsidP="00E95FA5">
            <w:pPr>
              <w:jc w:val="right"/>
              <w:rPr>
                <w:color w:val="000000"/>
                <w:sz w:val="14"/>
                <w:szCs w:val="14"/>
              </w:rPr>
            </w:pPr>
            <w:r w:rsidRPr="00E95FA5">
              <w:rPr>
                <w:color w:val="000000"/>
                <w:sz w:val="14"/>
                <w:szCs w:val="14"/>
              </w:rPr>
              <w:t>8,71</w:t>
            </w:r>
          </w:p>
        </w:tc>
        <w:tc>
          <w:tcPr>
            <w:tcW w:w="410" w:type="pct"/>
            <w:tcBorders>
              <w:top w:val="nil"/>
              <w:left w:val="nil"/>
              <w:bottom w:val="single" w:sz="4" w:space="0" w:color="auto"/>
              <w:right w:val="single" w:sz="4" w:space="0" w:color="auto"/>
            </w:tcBorders>
            <w:shd w:val="clear" w:color="auto" w:fill="auto"/>
            <w:noWrap/>
            <w:vAlign w:val="bottom"/>
            <w:hideMark/>
          </w:tcPr>
          <w:p w14:paraId="3CBF2BBC" w14:textId="77777777" w:rsidR="00E95FA5" w:rsidRPr="00E95FA5" w:rsidRDefault="00E95FA5" w:rsidP="00E95FA5">
            <w:pPr>
              <w:jc w:val="right"/>
              <w:rPr>
                <w:color w:val="000000"/>
                <w:sz w:val="14"/>
                <w:szCs w:val="14"/>
              </w:rPr>
            </w:pPr>
            <w:r w:rsidRPr="00E95FA5">
              <w:rPr>
                <w:color w:val="000000"/>
                <w:sz w:val="14"/>
                <w:szCs w:val="14"/>
              </w:rPr>
              <w:t>4 397,60</w:t>
            </w:r>
          </w:p>
        </w:tc>
        <w:tc>
          <w:tcPr>
            <w:tcW w:w="352" w:type="pct"/>
            <w:tcBorders>
              <w:top w:val="nil"/>
              <w:left w:val="nil"/>
              <w:bottom w:val="single" w:sz="4" w:space="0" w:color="auto"/>
              <w:right w:val="single" w:sz="4" w:space="0" w:color="auto"/>
            </w:tcBorders>
            <w:shd w:val="clear" w:color="auto" w:fill="auto"/>
            <w:noWrap/>
            <w:vAlign w:val="bottom"/>
            <w:hideMark/>
          </w:tcPr>
          <w:p w14:paraId="0CFDAD3B" w14:textId="77777777" w:rsidR="00E95FA5" w:rsidRPr="00E95FA5" w:rsidRDefault="00E95FA5" w:rsidP="00E95FA5">
            <w:pPr>
              <w:jc w:val="right"/>
              <w:rPr>
                <w:color w:val="000000"/>
                <w:sz w:val="14"/>
                <w:szCs w:val="14"/>
              </w:rPr>
            </w:pPr>
            <w:r w:rsidRPr="00E95FA5">
              <w:rPr>
                <w:color w:val="000000"/>
                <w:sz w:val="14"/>
                <w:szCs w:val="14"/>
              </w:rPr>
              <w:t>1,33</w:t>
            </w:r>
          </w:p>
        </w:tc>
        <w:tc>
          <w:tcPr>
            <w:tcW w:w="471" w:type="pct"/>
            <w:tcBorders>
              <w:top w:val="nil"/>
              <w:left w:val="nil"/>
              <w:bottom w:val="single" w:sz="4" w:space="0" w:color="auto"/>
              <w:right w:val="single" w:sz="4" w:space="0" w:color="auto"/>
            </w:tcBorders>
            <w:shd w:val="clear" w:color="auto" w:fill="auto"/>
            <w:noWrap/>
            <w:vAlign w:val="bottom"/>
            <w:hideMark/>
          </w:tcPr>
          <w:p w14:paraId="7AEB736B" w14:textId="77777777" w:rsidR="00E95FA5" w:rsidRPr="00E95FA5" w:rsidRDefault="00E95FA5" w:rsidP="00E95FA5">
            <w:pPr>
              <w:jc w:val="right"/>
              <w:rPr>
                <w:color w:val="000000"/>
                <w:sz w:val="14"/>
                <w:szCs w:val="14"/>
              </w:rPr>
            </w:pPr>
            <w:r w:rsidRPr="00E95FA5">
              <w:rPr>
                <w:color w:val="000000"/>
                <w:sz w:val="14"/>
                <w:szCs w:val="14"/>
              </w:rPr>
              <w:t>133 682,90</w:t>
            </w:r>
          </w:p>
        </w:tc>
      </w:tr>
      <w:tr w:rsidR="00E95FA5" w:rsidRPr="00E95FA5" w14:paraId="4165FCA7"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642FA341"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Трансхимэнерго</w:t>
            </w:r>
            <w:proofErr w:type="spellEnd"/>
            <w:r w:rsidRPr="00E95FA5">
              <w:rPr>
                <w:color w:val="000000"/>
                <w:sz w:val="14"/>
                <w:szCs w:val="14"/>
              </w:rPr>
              <w:t>» ООО (ИНН 4205220893)</w:t>
            </w:r>
          </w:p>
        </w:tc>
        <w:tc>
          <w:tcPr>
            <w:tcW w:w="399" w:type="pct"/>
            <w:tcBorders>
              <w:top w:val="nil"/>
              <w:left w:val="nil"/>
              <w:bottom w:val="single" w:sz="4" w:space="0" w:color="auto"/>
              <w:right w:val="single" w:sz="4" w:space="0" w:color="auto"/>
            </w:tcBorders>
            <w:shd w:val="clear" w:color="auto" w:fill="auto"/>
            <w:noWrap/>
            <w:vAlign w:val="bottom"/>
            <w:hideMark/>
          </w:tcPr>
          <w:p w14:paraId="1296F0FF"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43A82E31" w14:textId="77777777" w:rsidR="00E95FA5" w:rsidRPr="00E95FA5" w:rsidRDefault="00E95FA5" w:rsidP="00E95FA5">
            <w:pPr>
              <w:jc w:val="right"/>
              <w:rPr>
                <w:color w:val="000000"/>
                <w:sz w:val="14"/>
                <w:szCs w:val="14"/>
              </w:rPr>
            </w:pPr>
            <w:r w:rsidRPr="00E95FA5">
              <w:rPr>
                <w:color w:val="000000"/>
                <w:sz w:val="14"/>
                <w:szCs w:val="14"/>
              </w:rPr>
              <w:t>0,00</w:t>
            </w:r>
          </w:p>
        </w:tc>
        <w:tc>
          <w:tcPr>
            <w:tcW w:w="368" w:type="pct"/>
            <w:tcBorders>
              <w:top w:val="nil"/>
              <w:left w:val="nil"/>
              <w:bottom w:val="single" w:sz="4" w:space="0" w:color="auto"/>
              <w:right w:val="single" w:sz="4" w:space="0" w:color="auto"/>
            </w:tcBorders>
            <w:shd w:val="clear" w:color="auto" w:fill="auto"/>
            <w:noWrap/>
            <w:vAlign w:val="bottom"/>
            <w:hideMark/>
          </w:tcPr>
          <w:p w14:paraId="2600F98D" w14:textId="77777777" w:rsidR="00E95FA5" w:rsidRPr="00E95FA5" w:rsidRDefault="00E95FA5" w:rsidP="00E95FA5">
            <w:pPr>
              <w:jc w:val="right"/>
              <w:rPr>
                <w:color w:val="000000"/>
                <w:sz w:val="14"/>
                <w:szCs w:val="14"/>
              </w:rPr>
            </w:pPr>
            <w:r w:rsidRPr="00E95FA5">
              <w:rPr>
                <w:color w:val="000000"/>
                <w:sz w:val="14"/>
                <w:szCs w:val="14"/>
              </w:rPr>
              <w:t>0,00</w:t>
            </w:r>
          </w:p>
        </w:tc>
        <w:tc>
          <w:tcPr>
            <w:tcW w:w="285" w:type="pct"/>
            <w:tcBorders>
              <w:top w:val="nil"/>
              <w:left w:val="nil"/>
              <w:bottom w:val="single" w:sz="4" w:space="0" w:color="auto"/>
              <w:right w:val="single" w:sz="4" w:space="0" w:color="auto"/>
            </w:tcBorders>
            <w:shd w:val="clear" w:color="auto" w:fill="auto"/>
            <w:noWrap/>
            <w:vAlign w:val="bottom"/>
            <w:hideMark/>
          </w:tcPr>
          <w:p w14:paraId="0E725158" w14:textId="77777777" w:rsidR="00E95FA5" w:rsidRPr="00E95FA5" w:rsidRDefault="00E95FA5" w:rsidP="00E95FA5">
            <w:pPr>
              <w:jc w:val="right"/>
              <w:rPr>
                <w:color w:val="000000"/>
                <w:sz w:val="14"/>
                <w:szCs w:val="14"/>
              </w:rPr>
            </w:pPr>
            <w:r w:rsidRPr="00E95FA5">
              <w:rPr>
                <w:color w:val="000000"/>
                <w:sz w:val="14"/>
                <w:szCs w:val="14"/>
              </w:rPr>
              <w:t>0,00</w:t>
            </w:r>
          </w:p>
        </w:tc>
        <w:tc>
          <w:tcPr>
            <w:tcW w:w="346" w:type="pct"/>
            <w:tcBorders>
              <w:top w:val="nil"/>
              <w:left w:val="nil"/>
              <w:bottom w:val="single" w:sz="4" w:space="0" w:color="auto"/>
              <w:right w:val="single" w:sz="4" w:space="0" w:color="auto"/>
            </w:tcBorders>
            <w:shd w:val="clear" w:color="auto" w:fill="auto"/>
            <w:noWrap/>
            <w:vAlign w:val="bottom"/>
            <w:hideMark/>
          </w:tcPr>
          <w:p w14:paraId="52A75C82" w14:textId="77777777" w:rsidR="00E95FA5" w:rsidRPr="00E95FA5" w:rsidRDefault="00E95FA5" w:rsidP="00E95FA5">
            <w:pPr>
              <w:jc w:val="right"/>
              <w:rPr>
                <w:color w:val="000000"/>
                <w:sz w:val="14"/>
                <w:szCs w:val="14"/>
              </w:rPr>
            </w:pPr>
            <w:r w:rsidRPr="00E95FA5">
              <w:rPr>
                <w:color w:val="000000"/>
                <w:sz w:val="14"/>
                <w:szCs w:val="14"/>
              </w:rPr>
              <w:t>0,00</w:t>
            </w:r>
          </w:p>
        </w:tc>
        <w:tc>
          <w:tcPr>
            <w:tcW w:w="278" w:type="pct"/>
            <w:tcBorders>
              <w:top w:val="nil"/>
              <w:left w:val="nil"/>
              <w:bottom w:val="single" w:sz="4" w:space="0" w:color="auto"/>
              <w:right w:val="single" w:sz="4" w:space="0" w:color="auto"/>
            </w:tcBorders>
            <w:shd w:val="clear" w:color="auto" w:fill="auto"/>
            <w:noWrap/>
            <w:vAlign w:val="bottom"/>
            <w:hideMark/>
          </w:tcPr>
          <w:p w14:paraId="7994C243" w14:textId="77777777" w:rsidR="00E95FA5" w:rsidRPr="00E95FA5" w:rsidRDefault="00E95FA5" w:rsidP="00E95FA5">
            <w:pPr>
              <w:jc w:val="right"/>
              <w:rPr>
                <w:color w:val="000000"/>
                <w:sz w:val="14"/>
                <w:szCs w:val="14"/>
              </w:rPr>
            </w:pPr>
            <w:r w:rsidRPr="00E95FA5">
              <w:rPr>
                <w:color w:val="000000"/>
                <w:sz w:val="14"/>
                <w:szCs w:val="14"/>
              </w:rPr>
              <w:t>0,00</w:t>
            </w:r>
          </w:p>
        </w:tc>
        <w:tc>
          <w:tcPr>
            <w:tcW w:w="413" w:type="pct"/>
            <w:tcBorders>
              <w:top w:val="nil"/>
              <w:left w:val="nil"/>
              <w:bottom w:val="single" w:sz="4" w:space="0" w:color="auto"/>
              <w:right w:val="single" w:sz="4" w:space="0" w:color="auto"/>
            </w:tcBorders>
            <w:shd w:val="clear" w:color="auto" w:fill="auto"/>
            <w:noWrap/>
            <w:vAlign w:val="bottom"/>
            <w:hideMark/>
          </w:tcPr>
          <w:p w14:paraId="5AED78C7" w14:textId="77777777" w:rsidR="00E95FA5" w:rsidRPr="00E95FA5" w:rsidRDefault="00E95FA5" w:rsidP="00E95FA5">
            <w:pPr>
              <w:rPr>
                <w:color w:val="000000"/>
                <w:sz w:val="14"/>
                <w:szCs w:val="14"/>
              </w:rPr>
            </w:pPr>
            <w:r w:rsidRPr="00E95FA5">
              <w:rPr>
                <w:color w:val="000000"/>
                <w:sz w:val="14"/>
                <w:szCs w:val="14"/>
              </w:rPr>
              <w:t> </w:t>
            </w:r>
          </w:p>
        </w:tc>
        <w:tc>
          <w:tcPr>
            <w:tcW w:w="410" w:type="pct"/>
            <w:tcBorders>
              <w:top w:val="nil"/>
              <w:left w:val="nil"/>
              <w:bottom w:val="single" w:sz="4" w:space="0" w:color="auto"/>
              <w:right w:val="single" w:sz="4" w:space="0" w:color="auto"/>
            </w:tcBorders>
            <w:shd w:val="clear" w:color="auto" w:fill="auto"/>
            <w:noWrap/>
            <w:vAlign w:val="bottom"/>
            <w:hideMark/>
          </w:tcPr>
          <w:p w14:paraId="633F4E9F" w14:textId="77777777" w:rsidR="00E95FA5" w:rsidRPr="00E95FA5" w:rsidRDefault="00E95FA5" w:rsidP="00E95FA5">
            <w:pPr>
              <w:rPr>
                <w:color w:val="000000"/>
                <w:sz w:val="14"/>
                <w:szCs w:val="14"/>
              </w:rPr>
            </w:pPr>
            <w:r w:rsidRPr="00E95FA5">
              <w:rPr>
                <w:color w:val="000000"/>
                <w:sz w:val="14"/>
                <w:szCs w:val="14"/>
              </w:rPr>
              <w:t> </w:t>
            </w:r>
          </w:p>
        </w:tc>
        <w:tc>
          <w:tcPr>
            <w:tcW w:w="352" w:type="pct"/>
            <w:tcBorders>
              <w:top w:val="nil"/>
              <w:left w:val="nil"/>
              <w:bottom w:val="single" w:sz="4" w:space="0" w:color="auto"/>
              <w:right w:val="single" w:sz="4" w:space="0" w:color="auto"/>
            </w:tcBorders>
            <w:shd w:val="clear" w:color="auto" w:fill="auto"/>
            <w:noWrap/>
            <w:vAlign w:val="bottom"/>
            <w:hideMark/>
          </w:tcPr>
          <w:p w14:paraId="0EB80BEC" w14:textId="77777777" w:rsidR="00E95FA5" w:rsidRPr="00E95FA5" w:rsidRDefault="00E95FA5" w:rsidP="00E95FA5">
            <w:pPr>
              <w:rPr>
                <w:color w:val="000000"/>
                <w:sz w:val="14"/>
                <w:szCs w:val="14"/>
              </w:rPr>
            </w:pPr>
            <w:r w:rsidRPr="00E95FA5">
              <w:rPr>
                <w:color w:val="000000"/>
                <w:sz w:val="14"/>
                <w:szCs w:val="14"/>
              </w:rPr>
              <w:t> </w:t>
            </w:r>
          </w:p>
        </w:tc>
        <w:tc>
          <w:tcPr>
            <w:tcW w:w="471" w:type="pct"/>
            <w:tcBorders>
              <w:top w:val="nil"/>
              <w:left w:val="nil"/>
              <w:bottom w:val="single" w:sz="4" w:space="0" w:color="auto"/>
              <w:right w:val="single" w:sz="4" w:space="0" w:color="auto"/>
            </w:tcBorders>
            <w:shd w:val="clear" w:color="auto" w:fill="auto"/>
            <w:noWrap/>
            <w:vAlign w:val="bottom"/>
            <w:hideMark/>
          </w:tcPr>
          <w:p w14:paraId="45AE0E43" w14:textId="77777777" w:rsidR="00E95FA5" w:rsidRPr="00E95FA5" w:rsidRDefault="00E95FA5" w:rsidP="00E95FA5">
            <w:pPr>
              <w:jc w:val="right"/>
              <w:rPr>
                <w:color w:val="000000"/>
                <w:sz w:val="14"/>
                <w:szCs w:val="14"/>
              </w:rPr>
            </w:pPr>
            <w:r w:rsidRPr="00E95FA5">
              <w:rPr>
                <w:color w:val="000000"/>
                <w:sz w:val="14"/>
                <w:szCs w:val="14"/>
              </w:rPr>
              <w:t>0,00</w:t>
            </w:r>
          </w:p>
        </w:tc>
      </w:tr>
      <w:tr w:rsidR="00E95FA5" w:rsidRPr="00E95FA5" w14:paraId="120BCBAD"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009A641F" w14:textId="77777777" w:rsidR="00E95FA5" w:rsidRPr="00E95FA5" w:rsidRDefault="00E95FA5" w:rsidP="00E95FA5">
            <w:pPr>
              <w:rPr>
                <w:color w:val="000000"/>
                <w:sz w:val="14"/>
                <w:szCs w:val="14"/>
              </w:rPr>
            </w:pPr>
            <w:r w:rsidRPr="00E95FA5">
              <w:rPr>
                <w:color w:val="000000"/>
                <w:sz w:val="14"/>
                <w:szCs w:val="14"/>
              </w:rPr>
              <w:t>«Электросеть» АО (ИНН 7714734225)</w:t>
            </w:r>
          </w:p>
        </w:tc>
        <w:tc>
          <w:tcPr>
            <w:tcW w:w="399" w:type="pct"/>
            <w:tcBorders>
              <w:top w:val="nil"/>
              <w:left w:val="nil"/>
              <w:bottom w:val="single" w:sz="4" w:space="0" w:color="auto"/>
              <w:right w:val="single" w:sz="4" w:space="0" w:color="auto"/>
            </w:tcBorders>
            <w:shd w:val="clear" w:color="auto" w:fill="auto"/>
            <w:noWrap/>
            <w:vAlign w:val="bottom"/>
            <w:hideMark/>
          </w:tcPr>
          <w:p w14:paraId="3DFF9762" w14:textId="77777777" w:rsidR="00E95FA5" w:rsidRPr="00E95FA5" w:rsidRDefault="00E95FA5" w:rsidP="00E95FA5">
            <w:pPr>
              <w:jc w:val="right"/>
              <w:rPr>
                <w:color w:val="000000"/>
                <w:sz w:val="14"/>
                <w:szCs w:val="14"/>
              </w:rPr>
            </w:pPr>
            <w:r w:rsidRPr="00E95FA5">
              <w:rPr>
                <w:color w:val="000000"/>
                <w:sz w:val="14"/>
                <w:szCs w:val="14"/>
              </w:rPr>
              <w:t>-16 929,33</w:t>
            </w:r>
          </w:p>
        </w:tc>
        <w:tc>
          <w:tcPr>
            <w:tcW w:w="285" w:type="pct"/>
            <w:tcBorders>
              <w:top w:val="nil"/>
              <w:left w:val="nil"/>
              <w:bottom w:val="single" w:sz="4" w:space="0" w:color="auto"/>
              <w:right w:val="single" w:sz="4" w:space="0" w:color="auto"/>
            </w:tcBorders>
            <w:shd w:val="clear" w:color="auto" w:fill="auto"/>
            <w:noWrap/>
            <w:vAlign w:val="bottom"/>
            <w:hideMark/>
          </w:tcPr>
          <w:p w14:paraId="115F6532" w14:textId="77777777" w:rsidR="00E95FA5" w:rsidRPr="00E95FA5" w:rsidRDefault="00E95FA5" w:rsidP="00E95FA5">
            <w:pPr>
              <w:jc w:val="right"/>
              <w:rPr>
                <w:color w:val="000000"/>
                <w:sz w:val="14"/>
                <w:szCs w:val="14"/>
              </w:rPr>
            </w:pPr>
            <w:r w:rsidRPr="00E95FA5">
              <w:rPr>
                <w:color w:val="000000"/>
                <w:sz w:val="14"/>
                <w:szCs w:val="14"/>
              </w:rPr>
              <w:t>-3,90</w:t>
            </w:r>
          </w:p>
        </w:tc>
        <w:tc>
          <w:tcPr>
            <w:tcW w:w="368" w:type="pct"/>
            <w:tcBorders>
              <w:top w:val="nil"/>
              <w:left w:val="nil"/>
              <w:bottom w:val="single" w:sz="4" w:space="0" w:color="auto"/>
              <w:right w:val="single" w:sz="4" w:space="0" w:color="auto"/>
            </w:tcBorders>
            <w:shd w:val="clear" w:color="auto" w:fill="auto"/>
            <w:noWrap/>
            <w:vAlign w:val="bottom"/>
            <w:hideMark/>
          </w:tcPr>
          <w:p w14:paraId="13B9DEE5" w14:textId="77777777" w:rsidR="00E95FA5" w:rsidRPr="00E95FA5" w:rsidRDefault="00E95FA5" w:rsidP="00E95FA5">
            <w:pPr>
              <w:jc w:val="right"/>
              <w:rPr>
                <w:color w:val="000000"/>
                <w:sz w:val="14"/>
                <w:szCs w:val="14"/>
              </w:rPr>
            </w:pPr>
            <w:r w:rsidRPr="00E95FA5">
              <w:rPr>
                <w:color w:val="000000"/>
                <w:sz w:val="14"/>
                <w:szCs w:val="14"/>
              </w:rPr>
              <w:t>-16 442,54</w:t>
            </w:r>
          </w:p>
        </w:tc>
        <w:tc>
          <w:tcPr>
            <w:tcW w:w="285" w:type="pct"/>
            <w:tcBorders>
              <w:top w:val="nil"/>
              <w:left w:val="nil"/>
              <w:bottom w:val="single" w:sz="4" w:space="0" w:color="auto"/>
              <w:right w:val="single" w:sz="4" w:space="0" w:color="auto"/>
            </w:tcBorders>
            <w:shd w:val="clear" w:color="auto" w:fill="auto"/>
            <w:noWrap/>
            <w:vAlign w:val="bottom"/>
            <w:hideMark/>
          </w:tcPr>
          <w:p w14:paraId="5CA8C5B7" w14:textId="77777777" w:rsidR="00E95FA5" w:rsidRPr="00E95FA5" w:rsidRDefault="00E95FA5" w:rsidP="00E95FA5">
            <w:pPr>
              <w:jc w:val="right"/>
              <w:rPr>
                <w:color w:val="000000"/>
                <w:sz w:val="14"/>
                <w:szCs w:val="14"/>
              </w:rPr>
            </w:pPr>
            <w:r w:rsidRPr="00E95FA5">
              <w:rPr>
                <w:color w:val="000000"/>
                <w:sz w:val="14"/>
                <w:szCs w:val="14"/>
              </w:rPr>
              <w:t>-3,72</w:t>
            </w:r>
          </w:p>
        </w:tc>
        <w:tc>
          <w:tcPr>
            <w:tcW w:w="346" w:type="pct"/>
            <w:tcBorders>
              <w:top w:val="nil"/>
              <w:left w:val="nil"/>
              <w:bottom w:val="single" w:sz="4" w:space="0" w:color="auto"/>
              <w:right w:val="single" w:sz="4" w:space="0" w:color="auto"/>
            </w:tcBorders>
            <w:shd w:val="clear" w:color="auto" w:fill="auto"/>
            <w:noWrap/>
            <w:vAlign w:val="bottom"/>
            <w:hideMark/>
          </w:tcPr>
          <w:p w14:paraId="51B5E51B" w14:textId="77777777" w:rsidR="00E95FA5" w:rsidRPr="00E95FA5" w:rsidRDefault="00E95FA5" w:rsidP="00E95FA5">
            <w:pPr>
              <w:jc w:val="right"/>
              <w:rPr>
                <w:color w:val="000000"/>
                <w:sz w:val="14"/>
                <w:szCs w:val="14"/>
              </w:rPr>
            </w:pPr>
            <w:r w:rsidRPr="00E95FA5">
              <w:rPr>
                <w:color w:val="000000"/>
                <w:sz w:val="14"/>
                <w:szCs w:val="14"/>
              </w:rPr>
              <w:t>-33 371,86</w:t>
            </w:r>
          </w:p>
        </w:tc>
        <w:tc>
          <w:tcPr>
            <w:tcW w:w="278" w:type="pct"/>
            <w:tcBorders>
              <w:top w:val="nil"/>
              <w:left w:val="nil"/>
              <w:bottom w:val="single" w:sz="4" w:space="0" w:color="auto"/>
              <w:right w:val="single" w:sz="4" w:space="0" w:color="auto"/>
            </w:tcBorders>
            <w:shd w:val="clear" w:color="auto" w:fill="auto"/>
            <w:noWrap/>
            <w:vAlign w:val="bottom"/>
            <w:hideMark/>
          </w:tcPr>
          <w:p w14:paraId="4A231EAA" w14:textId="77777777" w:rsidR="00E95FA5" w:rsidRPr="00E95FA5" w:rsidRDefault="00E95FA5" w:rsidP="00E95FA5">
            <w:pPr>
              <w:jc w:val="right"/>
              <w:rPr>
                <w:color w:val="000000"/>
                <w:sz w:val="14"/>
                <w:szCs w:val="14"/>
              </w:rPr>
            </w:pPr>
            <w:r w:rsidRPr="00E95FA5">
              <w:rPr>
                <w:color w:val="000000"/>
                <w:sz w:val="14"/>
                <w:szCs w:val="14"/>
              </w:rPr>
              <w:t>-3,81</w:t>
            </w:r>
          </w:p>
        </w:tc>
        <w:tc>
          <w:tcPr>
            <w:tcW w:w="413" w:type="pct"/>
            <w:tcBorders>
              <w:top w:val="nil"/>
              <w:left w:val="nil"/>
              <w:bottom w:val="single" w:sz="4" w:space="0" w:color="auto"/>
              <w:right w:val="single" w:sz="4" w:space="0" w:color="auto"/>
            </w:tcBorders>
            <w:shd w:val="clear" w:color="auto" w:fill="auto"/>
            <w:noWrap/>
            <w:vAlign w:val="bottom"/>
            <w:hideMark/>
          </w:tcPr>
          <w:p w14:paraId="405C4224" w14:textId="77777777" w:rsidR="00E95FA5" w:rsidRPr="00E95FA5" w:rsidRDefault="00E95FA5" w:rsidP="00E95FA5">
            <w:pPr>
              <w:jc w:val="right"/>
              <w:rPr>
                <w:color w:val="000000"/>
                <w:sz w:val="14"/>
                <w:szCs w:val="14"/>
              </w:rPr>
            </w:pPr>
            <w:r w:rsidRPr="00E95FA5">
              <w:rPr>
                <w:color w:val="000000"/>
                <w:sz w:val="14"/>
                <w:szCs w:val="14"/>
              </w:rPr>
              <w:t>17,55</w:t>
            </w:r>
          </w:p>
        </w:tc>
        <w:tc>
          <w:tcPr>
            <w:tcW w:w="410" w:type="pct"/>
            <w:tcBorders>
              <w:top w:val="nil"/>
              <w:left w:val="nil"/>
              <w:bottom w:val="single" w:sz="4" w:space="0" w:color="auto"/>
              <w:right w:val="single" w:sz="4" w:space="0" w:color="auto"/>
            </w:tcBorders>
            <w:shd w:val="clear" w:color="auto" w:fill="auto"/>
            <w:noWrap/>
            <w:vAlign w:val="bottom"/>
            <w:hideMark/>
          </w:tcPr>
          <w:p w14:paraId="2E622583" w14:textId="77777777" w:rsidR="00E95FA5" w:rsidRPr="00E95FA5" w:rsidRDefault="00E95FA5" w:rsidP="00E95FA5">
            <w:pPr>
              <w:jc w:val="right"/>
              <w:rPr>
                <w:color w:val="000000"/>
                <w:sz w:val="14"/>
                <w:szCs w:val="14"/>
              </w:rPr>
            </w:pPr>
            <w:r w:rsidRPr="00E95FA5">
              <w:rPr>
                <w:color w:val="000000"/>
                <w:sz w:val="14"/>
                <w:szCs w:val="14"/>
              </w:rPr>
              <w:t>10 839,80</w:t>
            </w:r>
          </w:p>
        </w:tc>
        <w:tc>
          <w:tcPr>
            <w:tcW w:w="352" w:type="pct"/>
            <w:tcBorders>
              <w:top w:val="nil"/>
              <w:left w:val="nil"/>
              <w:bottom w:val="single" w:sz="4" w:space="0" w:color="auto"/>
              <w:right w:val="single" w:sz="4" w:space="0" w:color="auto"/>
            </w:tcBorders>
            <w:shd w:val="clear" w:color="auto" w:fill="auto"/>
            <w:noWrap/>
            <w:vAlign w:val="bottom"/>
            <w:hideMark/>
          </w:tcPr>
          <w:p w14:paraId="0645E28B" w14:textId="77777777" w:rsidR="00E95FA5" w:rsidRPr="00E95FA5" w:rsidRDefault="00E95FA5" w:rsidP="00E95FA5">
            <w:pPr>
              <w:jc w:val="right"/>
              <w:rPr>
                <w:color w:val="000000"/>
                <w:sz w:val="14"/>
                <w:szCs w:val="14"/>
              </w:rPr>
            </w:pPr>
            <w:r w:rsidRPr="00E95FA5">
              <w:rPr>
                <w:color w:val="000000"/>
                <w:sz w:val="14"/>
                <w:szCs w:val="14"/>
              </w:rPr>
              <w:t>2,69</w:t>
            </w:r>
          </w:p>
        </w:tc>
        <w:tc>
          <w:tcPr>
            <w:tcW w:w="471" w:type="pct"/>
            <w:tcBorders>
              <w:top w:val="nil"/>
              <w:left w:val="nil"/>
              <w:bottom w:val="single" w:sz="4" w:space="0" w:color="auto"/>
              <w:right w:val="single" w:sz="4" w:space="0" w:color="auto"/>
            </w:tcBorders>
            <w:shd w:val="clear" w:color="auto" w:fill="auto"/>
            <w:noWrap/>
            <w:vAlign w:val="bottom"/>
            <w:hideMark/>
          </w:tcPr>
          <w:p w14:paraId="42109AB4" w14:textId="77777777" w:rsidR="00E95FA5" w:rsidRPr="00E95FA5" w:rsidRDefault="00E95FA5" w:rsidP="00E95FA5">
            <w:pPr>
              <w:jc w:val="right"/>
              <w:rPr>
                <w:color w:val="000000"/>
                <w:sz w:val="14"/>
                <w:szCs w:val="14"/>
              </w:rPr>
            </w:pPr>
            <w:r w:rsidRPr="00E95FA5">
              <w:rPr>
                <w:color w:val="000000"/>
                <w:sz w:val="14"/>
                <w:szCs w:val="14"/>
              </w:rPr>
              <w:t>585 794,40</w:t>
            </w:r>
          </w:p>
        </w:tc>
      </w:tr>
      <w:tr w:rsidR="00E95FA5" w:rsidRPr="00E95FA5" w14:paraId="203536A8"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69916EFB"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Электросетьсервис</w:t>
            </w:r>
            <w:proofErr w:type="spellEnd"/>
            <w:r w:rsidRPr="00E95FA5">
              <w:rPr>
                <w:color w:val="000000"/>
                <w:sz w:val="14"/>
                <w:szCs w:val="14"/>
              </w:rPr>
              <w:t>» ООО (ИНН 4223057103)</w:t>
            </w:r>
          </w:p>
        </w:tc>
        <w:tc>
          <w:tcPr>
            <w:tcW w:w="399" w:type="pct"/>
            <w:tcBorders>
              <w:top w:val="nil"/>
              <w:left w:val="nil"/>
              <w:bottom w:val="single" w:sz="4" w:space="0" w:color="auto"/>
              <w:right w:val="single" w:sz="4" w:space="0" w:color="auto"/>
            </w:tcBorders>
            <w:shd w:val="clear" w:color="auto" w:fill="auto"/>
            <w:noWrap/>
            <w:vAlign w:val="bottom"/>
            <w:hideMark/>
          </w:tcPr>
          <w:p w14:paraId="0B5B89CC" w14:textId="77777777" w:rsidR="00E95FA5" w:rsidRPr="00E95FA5" w:rsidRDefault="00E95FA5" w:rsidP="00E95FA5">
            <w:pPr>
              <w:jc w:val="right"/>
              <w:rPr>
                <w:color w:val="000000"/>
                <w:sz w:val="14"/>
                <w:szCs w:val="14"/>
              </w:rPr>
            </w:pPr>
            <w:r w:rsidRPr="00E95FA5">
              <w:rPr>
                <w:color w:val="000000"/>
                <w:sz w:val="14"/>
                <w:szCs w:val="14"/>
              </w:rPr>
              <w:t>5 949,66</w:t>
            </w:r>
          </w:p>
        </w:tc>
        <w:tc>
          <w:tcPr>
            <w:tcW w:w="285" w:type="pct"/>
            <w:tcBorders>
              <w:top w:val="nil"/>
              <w:left w:val="nil"/>
              <w:bottom w:val="single" w:sz="4" w:space="0" w:color="auto"/>
              <w:right w:val="single" w:sz="4" w:space="0" w:color="auto"/>
            </w:tcBorders>
            <w:shd w:val="clear" w:color="auto" w:fill="auto"/>
            <w:noWrap/>
            <w:vAlign w:val="bottom"/>
            <w:hideMark/>
          </w:tcPr>
          <w:p w14:paraId="51C21F31" w14:textId="77777777" w:rsidR="00E95FA5" w:rsidRPr="00E95FA5" w:rsidRDefault="00E95FA5" w:rsidP="00E95FA5">
            <w:pPr>
              <w:jc w:val="right"/>
              <w:rPr>
                <w:color w:val="000000"/>
                <w:sz w:val="14"/>
                <w:szCs w:val="14"/>
              </w:rPr>
            </w:pPr>
            <w:r w:rsidRPr="00E95FA5">
              <w:rPr>
                <w:color w:val="000000"/>
                <w:sz w:val="14"/>
                <w:szCs w:val="14"/>
              </w:rPr>
              <w:t>1,74</w:t>
            </w:r>
          </w:p>
        </w:tc>
        <w:tc>
          <w:tcPr>
            <w:tcW w:w="368" w:type="pct"/>
            <w:tcBorders>
              <w:top w:val="nil"/>
              <w:left w:val="nil"/>
              <w:bottom w:val="single" w:sz="4" w:space="0" w:color="auto"/>
              <w:right w:val="single" w:sz="4" w:space="0" w:color="auto"/>
            </w:tcBorders>
            <w:shd w:val="clear" w:color="auto" w:fill="auto"/>
            <w:noWrap/>
            <w:vAlign w:val="bottom"/>
            <w:hideMark/>
          </w:tcPr>
          <w:p w14:paraId="1F336A9A" w14:textId="77777777" w:rsidR="00E95FA5" w:rsidRPr="00E95FA5" w:rsidRDefault="00E95FA5" w:rsidP="00E95FA5">
            <w:pPr>
              <w:jc w:val="right"/>
              <w:rPr>
                <w:color w:val="000000"/>
                <w:sz w:val="14"/>
                <w:szCs w:val="14"/>
              </w:rPr>
            </w:pPr>
            <w:r w:rsidRPr="00E95FA5">
              <w:rPr>
                <w:color w:val="000000"/>
                <w:sz w:val="14"/>
                <w:szCs w:val="14"/>
              </w:rPr>
              <w:t>4 896,27</w:t>
            </w:r>
          </w:p>
        </w:tc>
        <w:tc>
          <w:tcPr>
            <w:tcW w:w="285" w:type="pct"/>
            <w:tcBorders>
              <w:top w:val="nil"/>
              <w:left w:val="nil"/>
              <w:bottom w:val="single" w:sz="4" w:space="0" w:color="auto"/>
              <w:right w:val="single" w:sz="4" w:space="0" w:color="auto"/>
            </w:tcBorders>
            <w:shd w:val="clear" w:color="auto" w:fill="auto"/>
            <w:noWrap/>
            <w:vAlign w:val="bottom"/>
            <w:hideMark/>
          </w:tcPr>
          <w:p w14:paraId="128D5A95" w14:textId="77777777" w:rsidR="00E95FA5" w:rsidRPr="00E95FA5" w:rsidRDefault="00E95FA5" w:rsidP="00E95FA5">
            <w:pPr>
              <w:jc w:val="right"/>
              <w:rPr>
                <w:color w:val="000000"/>
                <w:sz w:val="14"/>
                <w:szCs w:val="14"/>
              </w:rPr>
            </w:pPr>
            <w:r w:rsidRPr="00E95FA5">
              <w:rPr>
                <w:color w:val="000000"/>
                <w:sz w:val="14"/>
                <w:szCs w:val="14"/>
              </w:rPr>
              <w:t>1,41</w:t>
            </w:r>
          </w:p>
        </w:tc>
        <w:tc>
          <w:tcPr>
            <w:tcW w:w="346" w:type="pct"/>
            <w:tcBorders>
              <w:top w:val="nil"/>
              <w:left w:val="nil"/>
              <w:bottom w:val="single" w:sz="4" w:space="0" w:color="auto"/>
              <w:right w:val="single" w:sz="4" w:space="0" w:color="auto"/>
            </w:tcBorders>
            <w:shd w:val="clear" w:color="auto" w:fill="auto"/>
            <w:noWrap/>
            <w:vAlign w:val="bottom"/>
            <w:hideMark/>
          </w:tcPr>
          <w:p w14:paraId="53D8C84A" w14:textId="77777777" w:rsidR="00E95FA5" w:rsidRPr="00E95FA5" w:rsidRDefault="00E95FA5" w:rsidP="00E95FA5">
            <w:pPr>
              <w:jc w:val="right"/>
              <w:rPr>
                <w:color w:val="000000"/>
                <w:sz w:val="14"/>
                <w:szCs w:val="14"/>
              </w:rPr>
            </w:pPr>
            <w:r w:rsidRPr="00E95FA5">
              <w:rPr>
                <w:color w:val="000000"/>
                <w:sz w:val="14"/>
                <w:szCs w:val="14"/>
              </w:rPr>
              <w:t>10 845,94</w:t>
            </w:r>
          </w:p>
        </w:tc>
        <w:tc>
          <w:tcPr>
            <w:tcW w:w="278" w:type="pct"/>
            <w:tcBorders>
              <w:top w:val="nil"/>
              <w:left w:val="nil"/>
              <w:bottom w:val="single" w:sz="4" w:space="0" w:color="auto"/>
              <w:right w:val="single" w:sz="4" w:space="0" w:color="auto"/>
            </w:tcBorders>
            <w:shd w:val="clear" w:color="auto" w:fill="auto"/>
            <w:noWrap/>
            <w:vAlign w:val="bottom"/>
            <w:hideMark/>
          </w:tcPr>
          <w:p w14:paraId="3E88A7A2" w14:textId="77777777" w:rsidR="00E95FA5" w:rsidRPr="00E95FA5" w:rsidRDefault="00E95FA5" w:rsidP="00E95FA5">
            <w:pPr>
              <w:jc w:val="right"/>
              <w:rPr>
                <w:color w:val="000000"/>
                <w:sz w:val="14"/>
                <w:szCs w:val="14"/>
              </w:rPr>
            </w:pPr>
            <w:r w:rsidRPr="00E95FA5">
              <w:rPr>
                <w:color w:val="000000"/>
                <w:sz w:val="14"/>
                <w:szCs w:val="14"/>
              </w:rPr>
              <w:t>1,57</w:t>
            </w:r>
          </w:p>
        </w:tc>
        <w:tc>
          <w:tcPr>
            <w:tcW w:w="413" w:type="pct"/>
            <w:tcBorders>
              <w:top w:val="nil"/>
              <w:left w:val="nil"/>
              <w:bottom w:val="single" w:sz="4" w:space="0" w:color="auto"/>
              <w:right w:val="single" w:sz="4" w:space="0" w:color="auto"/>
            </w:tcBorders>
            <w:shd w:val="clear" w:color="auto" w:fill="auto"/>
            <w:noWrap/>
            <w:vAlign w:val="bottom"/>
            <w:hideMark/>
          </w:tcPr>
          <w:p w14:paraId="1B93C925" w14:textId="77777777" w:rsidR="00E95FA5" w:rsidRPr="00E95FA5" w:rsidRDefault="00E95FA5" w:rsidP="00E95FA5">
            <w:pPr>
              <w:jc w:val="right"/>
              <w:rPr>
                <w:color w:val="000000"/>
                <w:sz w:val="14"/>
                <w:szCs w:val="14"/>
              </w:rPr>
            </w:pPr>
            <w:r w:rsidRPr="00E95FA5">
              <w:rPr>
                <w:color w:val="000000"/>
                <w:sz w:val="14"/>
                <w:szCs w:val="14"/>
              </w:rPr>
              <w:t>11,23</w:t>
            </w:r>
          </w:p>
        </w:tc>
        <w:tc>
          <w:tcPr>
            <w:tcW w:w="410" w:type="pct"/>
            <w:tcBorders>
              <w:top w:val="nil"/>
              <w:left w:val="nil"/>
              <w:bottom w:val="single" w:sz="4" w:space="0" w:color="auto"/>
              <w:right w:val="single" w:sz="4" w:space="0" w:color="auto"/>
            </w:tcBorders>
            <w:shd w:val="clear" w:color="auto" w:fill="auto"/>
            <w:noWrap/>
            <w:vAlign w:val="bottom"/>
            <w:hideMark/>
          </w:tcPr>
          <w:p w14:paraId="0F985B5F" w14:textId="77777777" w:rsidR="00E95FA5" w:rsidRPr="00E95FA5" w:rsidRDefault="00E95FA5" w:rsidP="00E95FA5">
            <w:pPr>
              <w:jc w:val="right"/>
              <w:rPr>
                <w:color w:val="000000"/>
                <w:sz w:val="14"/>
                <w:szCs w:val="14"/>
              </w:rPr>
            </w:pPr>
            <w:r w:rsidRPr="00E95FA5">
              <w:rPr>
                <w:color w:val="000000"/>
                <w:sz w:val="14"/>
                <w:szCs w:val="14"/>
              </w:rPr>
              <w:t>5 460,60</w:t>
            </w:r>
          </w:p>
        </w:tc>
        <w:tc>
          <w:tcPr>
            <w:tcW w:w="352" w:type="pct"/>
            <w:tcBorders>
              <w:top w:val="nil"/>
              <w:left w:val="nil"/>
              <w:bottom w:val="single" w:sz="4" w:space="0" w:color="auto"/>
              <w:right w:val="single" w:sz="4" w:space="0" w:color="auto"/>
            </w:tcBorders>
            <w:shd w:val="clear" w:color="auto" w:fill="auto"/>
            <w:noWrap/>
            <w:vAlign w:val="bottom"/>
            <w:hideMark/>
          </w:tcPr>
          <w:p w14:paraId="62F61790" w14:textId="77777777" w:rsidR="00E95FA5" w:rsidRPr="00E95FA5" w:rsidRDefault="00E95FA5" w:rsidP="00E95FA5">
            <w:pPr>
              <w:jc w:val="right"/>
              <w:rPr>
                <w:color w:val="000000"/>
                <w:sz w:val="14"/>
                <w:szCs w:val="14"/>
              </w:rPr>
            </w:pPr>
            <w:r w:rsidRPr="00E95FA5">
              <w:rPr>
                <w:color w:val="000000"/>
                <w:sz w:val="14"/>
                <w:szCs w:val="14"/>
              </w:rPr>
              <w:t>1,72</w:t>
            </w:r>
          </w:p>
        </w:tc>
        <w:tc>
          <w:tcPr>
            <w:tcW w:w="471" w:type="pct"/>
            <w:tcBorders>
              <w:top w:val="nil"/>
              <w:left w:val="nil"/>
              <w:bottom w:val="single" w:sz="4" w:space="0" w:color="auto"/>
              <w:right w:val="single" w:sz="4" w:space="0" w:color="auto"/>
            </w:tcBorders>
            <w:shd w:val="clear" w:color="auto" w:fill="auto"/>
            <w:noWrap/>
            <w:vAlign w:val="bottom"/>
            <w:hideMark/>
          </w:tcPr>
          <w:p w14:paraId="15F2D72A" w14:textId="77777777" w:rsidR="00E95FA5" w:rsidRPr="00E95FA5" w:rsidRDefault="00E95FA5" w:rsidP="00E95FA5">
            <w:pPr>
              <w:jc w:val="right"/>
              <w:rPr>
                <w:color w:val="000000"/>
                <w:sz w:val="14"/>
                <w:szCs w:val="14"/>
              </w:rPr>
            </w:pPr>
            <w:r w:rsidRPr="00E95FA5">
              <w:rPr>
                <w:color w:val="000000"/>
                <w:sz w:val="14"/>
                <w:szCs w:val="14"/>
              </w:rPr>
              <w:t>121 809,48</w:t>
            </w:r>
          </w:p>
        </w:tc>
      </w:tr>
      <w:tr w:rsidR="00E95FA5" w:rsidRPr="00E95FA5" w14:paraId="7712442A"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347EA10D"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ЭнергоПаритет</w:t>
            </w:r>
            <w:proofErr w:type="spellEnd"/>
            <w:r w:rsidRPr="00E95FA5">
              <w:rPr>
                <w:color w:val="000000"/>
                <w:sz w:val="14"/>
                <w:szCs w:val="14"/>
              </w:rPr>
              <w:t>» ООО (ИНН 4205262491)</w:t>
            </w:r>
          </w:p>
        </w:tc>
        <w:tc>
          <w:tcPr>
            <w:tcW w:w="399" w:type="pct"/>
            <w:tcBorders>
              <w:top w:val="nil"/>
              <w:left w:val="nil"/>
              <w:bottom w:val="single" w:sz="4" w:space="0" w:color="auto"/>
              <w:right w:val="single" w:sz="4" w:space="0" w:color="auto"/>
            </w:tcBorders>
            <w:shd w:val="clear" w:color="auto" w:fill="auto"/>
            <w:noWrap/>
            <w:vAlign w:val="bottom"/>
            <w:hideMark/>
          </w:tcPr>
          <w:p w14:paraId="78F53747" w14:textId="77777777" w:rsidR="00E95FA5" w:rsidRPr="00E95FA5" w:rsidRDefault="00E95FA5" w:rsidP="00E95FA5">
            <w:pPr>
              <w:jc w:val="right"/>
              <w:rPr>
                <w:color w:val="000000"/>
                <w:sz w:val="14"/>
                <w:szCs w:val="14"/>
              </w:rPr>
            </w:pPr>
            <w:r w:rsidRPr="00E95FA5">
              <w:rPr>
                <w:color w:val="000000"/>
                <w:sz w:val="14"/>
                <w:szCs w:val="14"/>
              </w:rPr>
              <w:t>-62 709,72</w:t>
            </w:r>
          </w:p>
        </w:tc>
        <w:tc>
          <w:tcPr>
            <w:tcW w:w="285" w:type="pct"/>
            <w:tcBorders>
              <w:top w:val="nil"/>
              <w:left w:val="nil"/>
              <w:bottom w:val="single" w:sz="4" w:space="0" w:color="auto"/>
              <w:right w:val="single" w:sz="4" w:space="0" w:color="auto"/>
            </w:tcBorders>
            <w:shd w:val="clear" w:color="auto" w:fill="auto"/>
            <w:noWrap/>
            <w:vAlign w:val="bottom"/>
            <w:hideMark/>
          </w:tcPr>
          <w:p w14:paraId="72568A8A" w14:textId="77777777" w:rsidR="00E95FA5" w:rsidRPr="00E95FA5" w:rsidRDefault="00E95FA5" w:rsidP="00E95FA5">
            <w:pPr>
              <w:jc w:val="right"/>
              <w:rPr>
                <w:color w:val="000000"/>
                <w:sz w:val="14"/>
                <w:szCs w:val="14"/>
              </w:rPr>
            </w:pPr>
            <w:r w:rsidRPr="00E95FA5">
              <w:rPr>
                <w:color w:val="000000"/>
                <w:sz w:val="14"/>
                <w:szCs w:val="14"/>
              </w:rPr>
              <w:t>-18,98</w:t>
            </w:r>
          </w:p>
        </w:tc>
        <w:tc>
          <w:tcPr>
            <w:tcW w:w="368" w:type="pct"/>
            <w:tcBorders>
              <w:top w:val="nil"/>
              <w:left w:val="nil"/>
              <w:bottom w:val="single" w:sz="4" w:space="0" w:color="auto"/>
              <w:right w:val="single" w:sz="4" w:space="0" w:color="auto"/>
            </w:tcBorders>
            <w:shd w:val="clear" w:color="auto" w:fill="auto"/>
            <w:noWrap/>
            <w:vAlign w:val="bottom"/>
            <w:hideMark/>
          </w:tcPr>
          <w:p w14:paraId="7D0DB1C3" w14:textId="77777777" w:rsidR="00E95FA5" w:rsidRPr="00E95FA5" w:rsidRDefault="00E95FA5" w:rsidP="00E95FA5">
            <w:pPr>
              <w:jc w:val="right"/>
              <w:rPr>
                <w:color w:val="000000"/>
                <w:sz w:val="14"/>
                <w:szCs w:val="14"/>
              </w:rPr>
            </w:pPr>
            <w:r w:rsidRPr="00E95FA5">
              <w:rPr>
                <w:color w:val="000000"/>
                <w:sz w:val="14"/>
                <w:szCs w:val="14"/>
              </w:rPr>
              <w:t>-61 585,82</w:t>
            </w:r>
          </w:p>
        </w:tc>
        <w:tc>
          <w:tcPr>
            <w:tcW w:w="285" w:type="pct"/>
            <w:tcBorders>
              <w:top w:val="nil"/>
              <w:left w:val="nil"/>
              <w:bottom w:val="single" w:sz="4" w:space="0" w:color="auto"/>
              <w:right w:val="single" w:sz="4" w:space="0" w:color="auto"/>
            </w:tcBorders>
            <w:shd w:val="clear" w:color="auto" w:fill="auto"/>
            <w:noWrap/>
            <w:vAlign w:val="bottom"/>
            <w:hideMark/>
          </w:tcPr>
          <w:p w14:paraId="116979C2" w14:textId="77777777" w:rsidR="00E95FA5" w:rsidRPr="00E95FA5" w:rsidRDefault="00E95FA5" w:rsidP="00E95FA5">
            <w:pPr>
              <w:jc w:val="right"/>
              <w:rPr>
                <w:color w:val="000000"/>
                <w:sz w:val="14"/>
                <w:szCs w:val="14"/>
              </w:rPr>
            </w:pPr>
            <w:r w:rsidRPr="00E95FA5">
              <w:rPr>
                <w:color w:val="000000"/>
                <w:sz w:val="14"/>
                <w:szCs w:val="14"/>
              </w:rPr>
              <w:t>-18,49</w:t>
            </w:r>
          </w:p>
        </w:tc>
        <w:tc>
          <w:tcPr>
            <w:tcW w:w="346" w:type="pct"/>
            <w:tcBorders>
              <w:top w:val="nil"/>
              <w:left w:val="nil"/>
              <w:bottom w:val="single" w:sz="4" w:space="0" w:color="auto"/>
              <w:right w:val="single" w:sz="4" w:space="0" w:color="auto"/>
            </w:tcBorders>
            <w:shd w:val="clear" w:color="auto" w:fill="auto"/>
            <w:noWrap/>
            <w:vAlign w:val="bottom"/>
            <w:hideMark/>
          </w:tcPr>
          <w:p w14:paraId="1670BAF5" w14:textId="77777777" w:rsidR="00E95FA5" w:rsidRPr="00E95FA5" w:rsidRDefault="00E95FA5" w:rsidP="00E95FA5">
            <w:pPr>
              <w:jc w:val="right"/>
              <w:rPr>
                <w:color w:val="000000"/>
                <w:sz w:val="14"/>
                <w:szCs w:val="14"/>
              </w:rPr>
            </w:pPr>
            <w:r w:rsidRPr="00E95FA5">
              <w:rPr>
                <w:color w:val="000000"/>
                <w:sz w:val="14"/>
                <w:szCs w:val="14"/>
              </w:rPr>
              <w:t>-124 295,54</w:t>
            </w:r>
          </w:p>
        </w:tc>
        <w:tc>
          <w:tcPr>
            <w:tcW w:w="278" w:type="pct"/>
            <w:tcBorders>
              <w:top w:val="nil"/>
              <w:left w:val="nil"/>
              <w:bottom w:val="single" w:sz="4" w:space="0" w:color="auto"/>
              <w:right w:val="single" w:sz="4" w:space="0" w:color="auto"/>
            </w:tcBorders>
            <w:shd w:val="clear" w:color="auto" w:fill="auto"/>
            <w:noWrap/>
            <w:vAlign w:val="bottom"/>
            <w:hideMark/>
          </w:tcPr>
          <w:p w14:paraId="7DC0F44F" w14:textId="77777777" w:rsidR="00E95FA5" w:rsidRPr="00E95FA5" w:rsidRDefault="00E95FA5" w:rsidP="00E95FA5">
            <w:pPr>
              <w:jc w:val="right"/>
              <w:rPr>
                <w:color w:val="000000"/>
                <w:sz w:val="14"/>
                <w:szCs w:val="14"/>
              </w:rPr>
            </w:pPr>
            <w:r w:rsidRPr="00E95FA5">
              <w:rPr>
                <w:color w:val="000000"/>
                <w:sz w:val="14"/>
                <w:szCs w:val="14"/>
              </w:rPr>
              <w:t>-18,73</w:t>
            </w:r>
          </w:p>
        </w:tc>
        <w:tc>
          <w:tcPr>
            <w:tcW w:w="413" w:type="pct"/>
            <w:tcBorders>
              <w:top w:val="nil"/>
              <w:left w:val="nil"/>
              <w:bottom w:val="single" w:sz="4" w:space="0" w:color="auto"/>
              <w:right w:val="single" w:sz="4" w:space="0" w:color="auto"/>
            </w:tcBorders>
            <w:shd w:val="clear" w:color="auto" w:fill="auto"/>
            <w:noWrap/>
            <w:vAlign w:val="bottom"/>
            <w:hideMark/>
          </w:tcPr>
          <w:p w14:paraId="6E697A73"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5F8B8270" w14:textId="77777777" w:rsidR="00E95FA5" w:rsidRPr="00E95FA5" w:rsidRDefault="00E95FA5" w:rsidP="00E95FA5">
            <w:pPr>
              <w:jc w:val="right"/>
              <w:rPr>
                <w:color w:val="000000"/>
                <w:sz w:val="14"/>
                <w:szCs w:val="14"/>
              </w:rPr>
            </w:pPr>
            <w:r w:rsidRPr="00E95FA5">
              <w:rPr>
                <w:color w:val="000000"/>
                <w:sz w:val="14"/>
                <w:szCs w:val="14"/>
              </w:rPr>
              <w:t>4,68</w:t>
            </w:r>
          </w:p>
        </w:tc>
        <w:tc>
          <w:tcPr>
            <w:tcW w:w="352" w:type="pct"/>
            <w:tcBorders>
              <w:top w:val="nil"/>
              <w:left w:val="nil"/>
              <w:bottom w:val="single" w:sz="4" w:space="0" w:color="auto"/>
              <w:right w:val="single" w:sz="4" w:space="0" w:color="auto"/>
            </w:tcBorders>
            <w:shd w:val="clear" w:color="auto" w:fill="auto"/>
            <w:noWrap/>
            <w:vAlign w:val="bottom"/>
            <w:hideMark/>
          </w:tcPr>
          <w:p w14:paraId="0617FBDA"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612582A8" w14:textId="77777777" w:rsidR="00E95FA5" w:rsidRPr="00E95FA5" w:rsidRDefault="00E95FA5" w:rsidP="00E95FA5">
            <w:pPr>
              <w:jc w:val="right"/>
              <w:rPr>
                <w:color w:val="000000"/>
                <w:sz w:val="14"/>
                <w:szCs w:val="14"/>
              </w:rPr>
            </w:pPr>
            <w:r w:rsidRPr="00E95FA5">
              <w:rPr>
                <w:color w:val="000000"/>
                <w:sz w:val="14"/>
                <w:szCs w:val="14"/>
              </w:rPr>
              <w:t>-1 242,96</w:t>
            </w:r>
          </w:p>
        </w:tc>
      </w:tr>
      <w:tr w:rsidR="00E95FA5" w:rsidRPr="00E95FA5" w14:paraId="19B6CDB4"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12CDF6FF" w14:textId="77777777" w:rsidR="00E95FA5" w:rsidRPr="00E95FA5" w:rsidRDefault="00E95FA5" w:rsidP="00E95FA5">
            <w:pPr>
              <w:rPr>
                <w:color w:val="000000"/>
                <w:sz w:val="14"/>
                <w:szCs w:val="14"/>
              </w:rPr>
            </w:pPr>
            <w:r w:rsidRPr="00E95FA5">
              <w:rPr>
                <w:color w:val="000000"/>
                <w:sz w:val="14"/>
                <w:szCs w:val="14"/>
              </w:rPr>
              <w:t>«</w:t>
            </w:r>
            <w:proofErr w:type="spellStart"/>
            <w:r w:rsidRPr="00E95FA5">
              <w:rPr>
                <w:color w:val="000000"/>
                <w:sz w:val="14"/>
                <w:szCs w:val="14"/>
              </w:rPr>
              <w:t>Энергосервис</w:t>
            </w:r>
            <w:proofErr w:type="spellEnd"/>
            <w:r w:rsidRPr="00E95FA5">
              <w:rPr>
                <w:color w:val="000000"/>
                <w:sz w:val="14"/>
                <w:szCs w:val="14"/>
              </w:rPr>
              <w:t>» ООО (ИНН 4212038927)</w:t>
            </w:r>
          </w:p>
        </w:tc>
        <w:tc>
          <w:tcPr>
            <w:tcW w:w="399" w:type="pct"/>
            <w:tcBorders>
              <w:top w:val="nil"/>
              <w:left w:val="nil"/>
              <w:bottom w:val="single" w:sz="4" w:space="0" w:color="auto"/>
              <w:right w:val="single" w:sz="4" w:space="0" w:color="auto"/>
            </w:tcBorders>
            <w:shd w:val="clear" w:color="auto" w:fill="auto"/>
            <w:noWrap/>
            <w:vAlign w:val="bottom"/>
            <w:hideMark/>
          </w:tcPr>
          <w:p w14:paraId="0289524F" w14:textId="77777777" w:rsidR="00E95FA5" w:rsidRPr="00E95FA5" w:rsidRDefault="00E95FA5" w:rsidP="00E95FA5">
            <w:pPr>
              <w:jc w:val="right"/>
              <w:rPr>
                <w:color w:val="000000"/>
                <w:sz w:val="14"/>
                <w:szCs w:val="14"/>
              </w:rPr>
            </w:pPr>
            <w:r w:rsidRPr="00E95FA5">
              <w:rPr>
                <w:color w:val="000000"/>
                <w:sz w:val="14"/>
                <w:szCs w:val="14"/>
              </w:rPr>
              <w:t>-4 897,46</w:t>
            </w:r>
          </w:p>
        </w:tc>
        <w:tc>
          <w:tcPr>
            <w:tcW w:w="285" w:type="pct"/>
            <w:tcBorders>
              <w:top w:val="nil"/>
              <w:left w:val="nil"/>
              <w:bottom w:val="single" w:sz="4" w:space="0" w:color="auto"/>
              <w:right w:val="single" w:sz="4" w:space="0" w:color="auto"/>
            </w:tcBorders>
            <w:shd w:val="clear" w:color="auto" w:fill="auto"/>
            <w:noWrap/>
            <w:vAlign w:val="bottom"/>
            <w:hideMark/>
          </w:tcPr>
          <w:p w14:paraId="6927409E" w14:textId="77777777" w:rsidR="00E95FA5" w:rsidRPr="00E95FA5" w:rsidRDefault="00E95FA5" w:rsidP="00E95FA5">
            <w:pPr>
              <w:jc w:val="right"/>
              <w:rPr>
                <w:color w:val="000000"/>
                <w:sz w:val="14"/>
                <w:szCs w:val="14"/>
              </w:rPr>
            </w:pPr>
            <w:r w:rsidRPr="00E95FA5">
              <w:rPr>
                <w:color w:val="000000"/>
                <w:sz w:val="14"/>
                <w:szCs w:val="14"/>
              </w:rPr>
              <w:t>-1,45</w:t>
            </w:r>
          </w:p>
        </w:tc>
        <w:tc>
          <w:tcPr>
            <w:tcW w:w="368" w:type="pct"/>
            <w:tcBorders>
              <w:top w:val="nil"/>
              <w:left w:val="nil"/>
              <w:bottom w:val="single" w:sz="4" w:space="0" w:color="auto"/>
              <w:right w:val="single" w:sz="4" w:space="0" w:color="auto"/>
            </w:tcBorders>
            <w:shd w:val="clear" w:color="auto" w:fill="auto"/>
            <w:noWrap/>
            <w:vAlign w:val="bottom"/>
            <w:hideMark/>
          </w:tcPr>
          <w:p w14:paraId="21E6D5C7" w14:textId="77777777" w:rsidR="00E95FA5" w:rsidRPr="00E95FA5" w:rsidRDefault="00E95FA5" w:rsidP="00E95FA5">
            <w:pPr>
              <w:jc w:val="right"/>
              <w:rPr>
                <w:color w:val="000000"/>
                <w:sz w:val="14"/>
                <w:szCs w:val="14"/>
              </w:rPr>
            </w:pPr>
            <w:r w:rsidRPr="00E95FA5">
              <w:rPr>
                <w:color w:val="000000"/>
                <w:sz w:val="14"/>
                <w:szCs w:val="14"/>
              </w:rPr>
              <w:t>-4 743,92</w:t>
            </w:r>
          </w:p>
        </w:tc>
        <w:tc>
          <w:tcPr>
            <w:tcW w:w="285" w:type="pct"/>
            <w:tcBorders>
              <w:top w:val="nil"/>
              <w:left w:val="nil"/>
              <w:bottom w:val="single" w:sz="4" w:space="0" w:color="auto"/>
              <w:right w:val="single" w:sz="4" w:space="0" w:color="auto"/>
            </w:tcBorders>
            <w:shd w:val="clear" w:color="auto" w:fill="auto"/>
            <w:noWrap/>
            <w:vAlign w:val="bottom"/>
            <w:hideMark/>
          </w:tcPr>
          <w:p w14:paraId="2FA3FEBF" w14:textId="77777777" w:rsidR="00E95FA5" w:rsidRPr="00E95FA5" w:rsidRDefault="00E95FA5" w:rsidP="00E95FA5">
            <w:pPr>
              <w:jc w:val="right"/>
              <w:rPr>
                <w:color w:val="000000"/>
                <w:sz w:val="14"/>
                <w:szCs w:val="14"/>
              </w:rPr>
            </w:pPr>
            <w:r w:rsidRPr="00E95FA5">
              <w:rPr>
                <w:color w:val="000000"/>
                <w:sz w:val="14"/>
                <w:szCs w:val="14"/>
              </w:rPr>
              <w:t>-1,42</w:t>
            </w:r>
          </w:p>
        </w:tc>
        <w:tc>
          <w:tcPr>
            <w:tcW w:w="346" w:type="pct"/>
            <w:tcBorders>
              <w:top w:val="nil"/>
              <w:left w:val="nil"/>
              <w:bottom w:val="single" w:sz="4" w:space="0" w:color="auto"/>
              <w:right w:val="single" w:sz="4" w:space="0" w:color="auto"/>
            </w:tcBorders>
            <w:shd w:val="clear" w:color="auto" w:fill="auto"/>
            <w:noWrap/>
            <w:vAlign w:val="bottom"/>
            <w:hideMark/>
          </w:tcPr>
          <w:p w14:paraId="4170BBDB" w14:textId="77777777" w:rsidR="00E95FA5" w:rsidRPr="00E95FA5" w:rsidRDefault="00E95FA5" w:rsidP="00E95FA5">
            <w:pPr>
              <w:jc w:val="right"/>
              <w:rPr>
                <w:color w:val="000000"/>
                <w:sz w:val="14"/>
                <w:szCs w:val="14"/>
              </w:rPr>
            </w:pPr>
            <w:r w:rsidRPr="00E95FA5">
              <w:rPr>
                <w:color w:val="000000"/>
                <w:sz w:val="14"/>
                <w:szCs w:val="14"/>
              </w:rPr>
              <w:t>-9 641,38</w:t>
            </w:r>
          </w:p>
        </w:tc>
        <w:tc>
          <w:tcPr>
            <w:tcW w:w="278" w:type="pct"/>
            <w:tcBorders>
              <w:top w:val="nil"/>
              <w:left w:val="nil"/>
              <w:bottom w:val="single" w:sz="4" w:space="0" w:color="auto"/>
              <w:right w:val="single" w:sz="4" w:space="0" w:color="auto"/>
            </w:tcBorders>
            <w:shd w:val="clear" w:color="auto" w:fill="auto"/>
            <w:noWrap/>
            <w:vAlign w:val="bottom"/>
            <w:hideMark/>
          </w:tcPr>
          <w:p w14:paraId="1CE38B90" w14:textId="77777777" w:rsidR="00E95FA5" w:rsidRPr="00E95FA5" w:rsidRDefault="00E95FA5" w:rsidP="00E95FA5">
            <w:pPr>
              <w:jc w:val="right"/>
              <w:rPr>
                <w:color w:val="000000"/>
                <w:sz w:val="14"/>
                <w:szCs w:val="14"/>
              </w:rPr>
            </w:pPr>
            <w:r w:rsidRPr="00E95FA5">
              <w:rPr>
                <w:color w:val="000000"/>
                <w:sz w:val="14"/>
                <w:szCs w:val="14"/>
              </w:rPr>
              <w:t>-1,43</w:t>
            </w:r>
          </w:p>
        </w:tc>
        <w:tc>
          <w:tcPr>
            <w:tcW w:w="413" w:type="pct"/>
            <w:tcBorders>
              <w:top w:val="nil"/>
              <w:left w:val="nil"/>
              <w:bottom w:val="single" w:sz="4" w:space="0" w:color="auto"/>
              <w:right w:val="single" w:sz="4" w:space="0" w:color="auto"/>
            </w:tcBorders>
            <w:shd w:val="clear" w:color="auto" w:fill="auto"/>
            <w:noWrap/>
            <w:vAlign w:val="bottom"/>
            <w:hideMark/>
          </w:tcPr>
          <w:p w14:paraId="606DE655" w14:textId="77777777" w:rsidR="00E95FA5" w:rsidRPr="00E95FA5" w:rsidRDefault="00E95FA5" w:rsidP="00E95FA5">
            <w:pPr>
              <w:jc w:val="right"/>
              <w:rPr>
                <w:color w:val="000000"/>
                <w:sz w:val="14"/>
                <w:szCs w:val="14"/>
              </w:rPr>
            </w:pPr>
            <w:r w:rsidRPr="00E95FA5">
              <w:rPr>
                <w:color w:val="000000"/>
                <w:sz w:val="14"/>
                <w:szCs w:val="14"/>
              </w:rPr>
              <w:t>0,01</w:t>
            </w:r>
          </w:p>
        </w:tc>
        <w:tc>
          <w:tcPr>
            <w:tcW w:w="410" w:type="pct"/>
            <w:tcBorders>
              <w:top w:val="nil"/>
              <w:left w:val="nil"/>
              <w:bottom w:val="single" w:sz="4" w:space="0" w:color="auto"/>
              <w:right w:val="single" w:sz="4" w:space="0" w:color="auto"/>
            </w:tcBorders>
            <w:shd w:val="clear" w:color="auto" w:fill="auto"/>
            <w:noWrap/>
            <w:vAlign w:val="bottom"/>
            <w:hideMark/>
          </w:tcPr>
          <w:p w14:paraId="732A2E9B" w14:textId="77777777" w:rsidR="00E95FA5" w:rsidRPr="00E95FA5" w:rsidRDefault="00E95FA5" w:rsidP="00E95FA5">
            <w:pPr>
              <w:jc w:val="right"/>
              <w:rPr>
                <w:color w:val="000000"/>
                <w:sz w:val="14"/>
                <w:szCs w:val="14"/>
              </w:rPr>
            </w:pPr>
            <w:r w:rsidRPr="00E95FA5">
              <w:rPr>
                <w:color w:val="000000"/>
                <w:sz w:val="14"/>
                <w:szCs w:val="14"/>
              </w:rPr>
              <w:t>4,75</w:t>
            </w:r>
          </w:p>
        </w:tc>
        <w:tc>
          <w:tcPr>
            <w:tcW w:w="352" w:type="pct"/>
            <w:tcBorders>
              <w:top w:val="nil"/>
              <w:left w:val="nil"/>
              <w:bottom w:val="single" w:sz="4" w:space="0" w:color="auto"/>
              <w:right w:val="single" w:sz="4" w:space="0" w:color="auto"/>
            </w:tcBorders>
            <w:shd w:val="clear" w:color="auto" w:fill="auto"/>
            <w:noWrap/>
            <w:vAlign w:val="bottom"/>
            <w:hideMark/>
          </w:tcPr>
          <w:p w14:paraId="344AE772" w14:textId="77777777" w:rsidR="00E95FA5" w:rsidRPr="00E95FA5" w:rsidRDefault="00E95FA5" w:rsidP="00E95FA5">
            <w:pPr>
              <w:jc w:val="right"/>
              <w:rPr>
                <w:color w:val="000000"/>
                <w:sz w:val="14"/>
                <w:szCs w:val="14"/>
              </w:rPr>
            </w:pPr>
            <w:r w:rsidRPr="00E95FA5">
              <w:rPr>
                <w:color w:val="000000"/>
                <w:sz w:val="14"/>
                <w:szCs w:val="14"/>
              </w:rPr>
              <w:t>0,00</w:t>
            </w:r>
          </w:p>
        </w:tc>
        <w:tc>
          <w:tcPr>
            <w:tcW w:w="471" w:type="pct"/>
            <w:tcBorders>
              <w:top w:val="nil"/>
              <w:left w:val="nil"/>
              <w:bottom w:val="single" w:sz="4" w:space="0" w:color="auto"/>
              <w:right w:val="single" w:sz="4" w:space="0" w:color="auto"/>
            </w:tcBorders>
            <w:shd w:val="clear" w:color="auto" w:fill="auto"/>
            <w:noWrap/>
            <w:vAlign w:val="bottom"/>
            <w:hideMark/>
          </w:tcPr>
          <w:p w14:paraId="389DD310" w14:textId="77777777" w:rsidR="00E95FA5" w:rsidRPr="00E95FA5" w:rsidRDefault="00E95FA5" w:rsidP="00E95FA5">
            <w:pPr>
              <w:jc w:val="right"/>
              <w:rPr>
                <w:color w:val="000000"/>
                <w:sz w:val="14"/>
                <w:szCs w:val="14"/>
              </w:rPr>
            </w:pPr>
            <w:r w:rsidRPr="00E95FA5">
              <w:rPr>
                <w:color w:val="000000"/>
                <w:sz w:val="14"/>
                <w:szCs w:val="14"/>
              </w:rPr>
              <w:t>-96,41</w:t>
            </w:r>
          </w:p>
        </w:tc>
      </w:tr>
      <w:tr w:rsidR="00E95FA5" w:rsidRPr="00E95FA5" w14:paraId="091639BF" w14:textId="77777777" w:rsidTr="00D41847">
        <w:trPr>
          <w:trHeight w:val="20"/>
        </w:trPr>
        <w:tc>
          <w:tcPr>
            <w:tcW w:w="1394" w:type="pct"/>
            <w:tcBorders>
              <w:top w:val="nil"/>
              <w:left w:val="single" w:sz="8" w:space="0" w:color="auto"/>
              <w:bottom w:val="single" w:sz="4" w:space="0" w:color="auto"/>
              <w:right w:val="nil"/>
            </w:tcBorders>
            <w:shd w:val="clear" w:color="auto" w:fill="auto"/>
            <w:vAlign w:val="bottom"/>
            <w:hideMark/>
          </w:tcPr>
          <w:p w14:paraId="14FE3169" w14:textId="77777777" w:rsidR="00E95FA5" w:rsidRPr="00E95FA5" w:rsidRDefault="00E95FA5" w:rsidP="00E95FA5">
            <w:pPr>
              <w:rPr>
                <w:color w:val="000000"/>
                <w:sz w:val="14"/>
                <w:szCs w:val="14"/>
              </w:rPr>
            </w:pPr>
            <w:r w:rsidRPr="00E95FA5">
              <w:rPr>
                <w:color w:val="000000"/>
                <w:sz w:val="14"/>
                <w:szCs w:val="14"/>
              </w:rPr>
              <w:t>ООО «</w:t>
            </w:r>
            <w:proofErr w:type="spellStart"/>
            <w:r w:rsidRPr="00E95FA5">
              <w:rPr>
                <w:color w:val="000000"/>
                <w:sz w:val="14"/>
                <w:szCs w:val="14"/>
              </w:rPr>
              <w:t>Кузбассэнергосеть</w:t>
            </w:r>
            <w:proofErr w:type="spellEnd"/>
            <w:r w:rsidRPr="00E95FA5">
              <w:rPr>
                <w:color w:val="000000"/>
                <w:sz w:val="14"/>
                <w:szCs w:val="14"/>
              </w:rPr>
              <w:t>» (ИНН 4205395036)</w:t>
            </w:r>
          </w:p>
        </w:tc>
        <w:tc>
          <w:tcPr>
            <w:tcW w:w="399" w:type="pct"/>
            <w:tcBorders>
              <w:top w:val="nil"/>
              <w:left w:val="single" w:sz="4" w:space="0" w:color="auto"/>
              <w:bottom w:val="single" w:sz="4" w:space="0" w:color="auto"/>
              <w:right w:val="single" w:sz="4" w:space="0" w:color="auto"/>
            </w:tcBorders>
            <w:shd w:val="clear" w:color="auto" w:fill="auto"/>
            <w:noWrap/>
            <w:vAlign w:val="bottom"/>
            <w:hideMark/>
          </w:tcPr>
          <w:p w14:paraId="76BA3367" w14:textId="77777777" w:rsidR="00E95FA5" w:rsidRPr="00E95FA5" w:rsidRDefault="00E95FA5" w:rsidP="00E95FA5">
            <w:pPr>
              <w:jc w:val="right"/>
              <w:rPr>
                <w:color w:val="000000"/>
                <w:sz w:val="14"/>
                <w:szCs w:val="14"/>
              </w:rPr>
            </w:pPr>
            <w:r w:rsidRPr="00E95FA5">
              <w:rPr>
                <w:color w:val="000000"/>
                <w:sz w:val="14"/>
                <w:szCs w:val="14"/>
              </w:rPr>
              <w:t>4 425,54</w:t>
            </w:r>
          </w:p>
        </w:tc>
        <w:tc>
          <w:tcPr>
            <w:tcW w:w="285" w:type="pct"/>
            <w:tcBorders>
              <w:top w:val="nil"/>
              <w:left w:val="nil"/>
              <w:bottom w:val="single" w:sz="4" w:space="0" w:color="auto"/>
              <w:right w:val="single" w:sz="4" w:space="0" w:color="auto"/>
            </w:tcBorders>
            <w:shd w:val="clear" w:color="auto" w:fill="auto"/>
            <w:noWrap/>
            <w:vAlign w:val="bottom"/>
            <w:hideMark/>
          </w:tcPr>
          <w:p w14:paraId="6052E157" w14:textId="77777777" w:rsidR="00E95FA5" w:rsidRPr="00E95FA5" w:rsidRDefault="00E95FA5" w:rsidP="00E95FA5">
            <w:pPr>
              <w:jc w:val="right"/>
              <w:rPr>
                <w:color w:val="000000"/>
                <w:sz w:val="14"/>
                <w:szCs w:val="14"/>
              </w:rPr>
            </w:pPr>
            <w:r w:rsidRPr="00E95FA5">
              <w:rPr>
                <w:color w:val="000000"/>
                <w:sz w:val="14"/>
                <w:szCs w:val="14"/>
              </w:rPr>
              <w:t>1,23</w:t>
            </w:r>
          </w:p>
        </w:tc>
        <w:tc>
          <w:tcPr>
            <w:tcW w:w="368" w:type="pct"/>
            <w:tcBorders>
              <w:top w:val="nil"/>
              <w:left w:val="nil"/>
              <w:bottom w:val="single" w:sz="4" w:space="0" w:color="auto"/>
              <w:right w:val="single" w:sz="4" w:space="0" w:color="auto"/>
            </w:tcBorders>
            <w:shd w:val="clear" w:color="auto" w:fill="auto"/>
            <w:noWrap/>
            <w:vAlign w:val="bottom"/>
            <w:hideMark/>
          </w:tcPr>
          <w:p w14:paraId="669BA83C" w14:textId="77777777" w:rsidR="00E95FA5" w:rsidRPr="00E95FA5" w:rsidRDefault="00E95FA5" w:rsidP="00E95FA5">
            <w:pPr>
              <w:jc w:val="right"/>
              <w:rPr>
                <w:color w:val="000000"/>
                <w:sz w:val="14"/>
                <w:szCs w:val="14"/>
              </w:rPr>
            </w:pPr>
            <w:r w:rsidRPr="00E95FA5">
              <w:rPr>
                <w:color w:val="000000"/>
                <w:sz w:val="14"/>
                <w:szCs w:val="14"/>
              </w:rPr>
              <w:t>5 798,92</w:t>
            </w:r>
          </w:p>
        </w:tc>
        <w:tc>
          <w:tcPr>
            <w:tcW w:w="285" w:type="pct"/>
            <w:tcBorders>
              <w:top w:val="nil"/>
              <w:left w:val="nil"/>
              <w:bottom w:val="single" w:sz="4" w:space="0" w:color="auto"/>
              <w:right w:val="single" w:sz="4" w:space="0" w:color="auto"/>
            </w:tcBorders>
            <w:shd w:val="clear" w:color="auto" w:fill="auto"/>
            <w:noWrap/>
            <w:vAlign w:val="bottom"/>
            <w:hideMark/>
          </w:tcPr>
          <w:p w14:paraId="7C91F9A2" w14:textId="77777777" w:rsidR="00E95FA5" w:rsidRPr="00E95FA5" w:rsidRDefault="00E95FA5" w:rsidP="00E95FA5">
            <w:pPr>
              <w:jc w:val="right"/>
              <w:rPr>
                <w:color w:val="000000"/>
                <w:sz w:val="14"/>
                <w:szCs w:val="14"/>
              </w:rPr>
            </w:pPr>
            <w:r w:rsidRPr="00E95FA5">
              <w:rPr>
                <w:color w:val="000000"/>
                <w:sz w:val="14"/>
                <w:szCs w:val="14"/>
              </w:rPr>
              <w:t>1,61</w:t>
            </w:r>
          </w:p>
        </w:tc>
        <w:tc>
          <w:tcPr>
            <w:tcW w:w="346" w:type="pct"/>
            <w:tcBorders>
              <w:top w:val="nil"/>
              <w:left w:val="nil"/>
              <w:bottom w:val="single" w:sz="4" w:space="0" w:color="auto"/>
              <w:right w:val="single" w:sz="4" w:space="0" w:color="auto"/>
            </w:tcBorders>
            <w:shd w:val="clear" w:color="auto" w:fill="auto"/>
            <w:noWrap/>
            <w:vAlign w:val="bottom"/>
            <w:hideMark/>
          </w:tcPr>
          <w:p w14:paraId="0722B504" w14:textId="77777777" w:rsidR="00E95FA5" w:rsidRPr="00E95FA5" w:rsidRDefault="00E95FA5" w:rsidP="00E95FA5">
            <w:pPr>
              <w:jc w:val="right"/>
              <w:rPr>
                <w:color w:val="000000"/>
                <w:sz w:val="14"/>
                <w:szCs w:val="14"/>
              </w:rPr>
            </w:pPr>
            <w:r w:rsidRPr="00E95FA5">
              <w:rPr>
                <w:color w:val="000000"/>
                <w:sz w:val="14"/>
                <w:szCs w:val="14"/>
              </w:rPr>
              <w:t>10 224,46</w:t>
            </w:r>
          </w:p>
        </w:tc>
        <w:tc>
          <w:tcPr>
            <w:tcW w:w="278" w:type="pct"/>
            <w:tcBorders>
              <w:top w:val="nil"/>
              <w:left w:val="nil"/>
              <w:bottom w:val="single" w:sz="4" w:space="0" w:color="auto"/>
              <w:right w:val="single" w:sz="4" w:space="0" w:color="auto"/>
            </w:tcBorders>
            <w:shd w:val="clear" w:color="auto" w:fill="auto"/>
            <w:noWrap/>
            <w:vAlign w:val="bottom"/>
            <w:hideMark/>
          </w:tcPr>
          <w:p w14:paraId="598702FD" w14:textId="77777777" w:rsidR="00E95FA5" w:rsidRPr="00E95FA5" w:rsidRDefault="00E95FA5" w:rsidP="00E95FA5">
            <w:pPr>
              <w:jc w:val="right"/>
              <w:rPr>
                <w:color w:val="000000"/>
                <w:sz w:val="14"/>
                <w:szCs w:val="14"/>
              </w:rPr>
            </w:pPr>
            <w:r w:rsidRPr="00E95FA5">
              <w:rPr>
                <w:color w:val="000000"/>
                <w:sz w:val="14"/>
                <w:szCs w:val="14"/>
              </w:rPr>
              <w:t>1,42</w:t>
            </w:r>
          </w:p>
        </w:tc>
        <w:tc>
          <w:tcPr>
            <w:tcW w:w="413" w:type="pct"/>
            <w:tcBorders>
              <w:top w:val="nil"/>
              <w:left w:val="nil"/>
              <w:bottom w:val="single" w:sz="4" w:space="0" w:color="auto"/>
              <w:right w:val="single" w:sz="4" w:space="0" w:color="auto"/>
            </w:tcBorders>
            <w:shd w:val="clear" w:color="auto" w:fill="auto"/>
            <w:noWrap/>
            <w:vAlign w:val="bottom"/>
            <w:hideMark/>
          </w:tcPr>
          <w:p w14:paraId="2B8A8804" w14:textId="77777777" w:rsidR="00E95FA5" w:rsidRPr="00E95FA5" w:rsidRDefault="00E95FA5" w:rsidP="00E95FA5">
            <w:pPr>
              <w:jc w:val="right"/>
              <w:rPr>
                <w:color w:val="000000"/>
                <w:sz w:val="14"/>
                <w:szCs w:val="14"/>
              </w:rPr>
            </w:pPr>
            <w:r w:rsidRPr="00E95FA5">
              <w:rPr>
                <w:color w:val="000000"/>
                <w:sz w:val="14"/>
                <w:szCs w:val="14"/>
              </w:rPr>
              <w:t>9,60</w:t>
            </w:r>
          </w:p>
        </w:tc>
        <w:tc>
          <w:tcPr>
            <w:tcW w:w="410" w:type="pct"/>
            <w:tcBorders>
              <w:top w:val="nil"/>
              <w:left w:val="nil"/>
              <w:bottom w:val="single" w:sz="4" w:space="0" w:color="auto"/>
              <w:right w:val="single" w:sz="4" w:space="0" w:color="auto"/>
            </w:tcBorders>
            <w:shd w:val="clear" w:color="auto" w:fill="auto"/>
            <w:noWrap/>
            <w:vAlign w:val="bottom"/>
            <w:hideMark/>
          </w:tcPr>
          <w:p w14:paraId="7C90CEB3" w14:textId="77777777" w:rsidR="00E95FA5" w:rsidRPr="00E95FA5" w:rsidRDefault="00E95FA5" w:rsidP="00E95FA5">
            <w:pPr>
              <w:jc w:val="right"/>
              <w:rPr>
                <w:color w:val="000000"/>
                <w:sz w:val="14"/>
                <w:szCs w:val="14"/>
              </w:rPr>
            </w:pPr>
            <w:r w:rsidRPr="00E95FA5">
              <w:rPr>
                <w:color w:val="000000"/>
                <w:sz w:val="14"/>
                <w:szCs w:val="14"/>
              </w:rPr>
              <w:t>4 879,76</w:t>
            </w:r>
          </w:p>
        </w:tc>
        <w:tc>
          <w:tcPr>
            <w:tcW w:w="352" w:type="pct"/>
            <w:tcBorders>
              <w:top w:val="nil"/>
              <w:left w:val="nil"/>
              <w:bottom w:val="single" w:sz="4" w:space="0" w:color="auto"/>
              <w:right w:val="single" w:sz="4" w:space="0" w:color="auto"/>
            </w:tcBorders>
            <w:shd w:val="clear" w:color="auto" w:fill="auto"/>
            <w:noWrap/>
            <w:vAlign w:val="bottom"/>
            <w:hideMark/>
          </w:tcPr>
          <w:p w14:paraId="5A56B3A5" w14:textId="77777777" w:rsidR="00E95FA5" w:rsidRPr="00E95FA5" w:rsidRDefault="00E95FA5" w:rsidP="00E95FA5">
            <w:pPr>
              <w:jc w:val="right"/>
              <w:rPr>
                <w:color w:val="000000"/>
                <w:sz w:val="14"/>
                <w:szCs w:val="14"/>
              </w:rPr>
            </w:pPr>
            <w:r w:rsidRPr="00E95FA5">
              <w:rPr>
                <w:color w:val="000000"/>
                <w:sz w:val="14"/>
                <w:szCs w:val="14"/>
              </w:rPr>
              <w:t>1,47</w:t>
            </w:r>
          </w:p>
        </w:tc>
        <w:tc>
          <w:tcPr>
            <w:tcW w:w="471" w:type="pct"/>
            <w:tcBorders>
              <w:top w:val="nil"/>
              <w:left w:val="nil"/>
              <w:bottom w:val="single" w:sz="4" w:space="0" w:color="auto"/>
              <w:right w:val="single" w:sz="4" w:space="0" w:color="auto"/>
            </w:tcBorders>
            <w:shd w:val="clear" w:color="auto" w:fill="auto"/>
            <w:noWrap/>
            <w:vAlign w:val="bottom"/>
            <w:hideMark/>
          </w:tcPr>
          <w:p w14:paraId="4B369C47" w14:textId="77777777" w:rsidR="00E95FA5" w:rsidRPr="00E95FA5" w:rsidRDefault="00E95FA5" w:rsidP="00E95FA5">
            <w:pPr>
              <w:jc w:val="right"/>
              <w:rPr>
                <w:color w:val="000000"/>
                <w:sz w:val="14"/>
                <w:szCs w:val="14"/>
              </w:rPr>
            </w:pPr>
            <w:r w:rsidRPr="00E95FA5">
              <w:rPr>
                <w:color w:val="000000"/>
                <w:sz w:val="14"/>
                <w:szCs w:val="14"/>
              </w:rPr>
              <w:t>98 192,63</w:t>
            </w:r>
          </w:p>
        </w:tc>
      </w:tr>
      <w:tr w:rsidR="00E95FA5" w:rsidRPr="00E95FA5" w14:paraId="61870554"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34B201B8" w14:textId="77777777" w:rsidR="00E95FA5" w:rsidRPr="00E95FA5" w:rsidRDefault="00E95FA5" w:rsidP="00E95FA5">
            <w:pPr>
              <w:rPr>
                <w:color w:val="000000"/>
                <w:sz w:val="14"/>
                <w:szCs w:val="14"/>
              </w:rPr>
            </w:pPr>
            <w:r w:rsidRPr="00E95FA5">
              <w:rPr>
                <w:color w:val="000000"/>
                <w:sz w:val="14"/>
                <w:szCs w:val="14"/>
              </w:rPr>
              <w:t>Итого поступление от ТСО</w:t>
            </w:r>
          </w:p>
        </w:tc>
        <w:tc>
          <w:tcPr>
            <w:tcW w:w="399" w:type="pct"/>
            <w:tcBorders>
              <w:top w:val="nil"/>
              <w:left w:val="nil"/>
              <w:bottom w:val="single" w:sz="4" w:space="0" w:color="auto"/>
              <w:right w:val="single" w:sz="4" w:space="0" w:color="auto"/>
            </w:tcBorders>
            <w:shd w:val="clear" w:color="auto" w:fill="auto"/>
            <w:vAlign w:val="bottom"/>
            <w:hideMark/>
          </w:tcPr>
          <w:p w14:paraId="2BF8C590" w14:textId="77777777" w:rsidR="00E95FA5" w:rsidRPr="00E95FA5" w:rsidRDefault="00E95FA5" w:rsidP="00E95FA5">
            <w:pPr>
              <w:jc w:val="center"/>
              <w:rPr>
                <w:color w:val="000000"/>
                <w:sz w:val="14"/>
                <w:szCs w:val="14"/>
              </w:rPr>
            </w:pPr>
            <w:r w:rsidRPr="00E95FA5">
              <w:rPr>
                <w:color w:val="000000"/>
                <w:sz w:val="14"/>
                <w:szCs w:val="14"/>
              </w:rPr>
              <w:t>18 933,57</w:t>
            </w:r>
          </w:p>
        </w:tc>
        <w:tc>
          <w:tcPr>
            <w:tcW w:w="285" w:type="pct"/>
            <w:tcBorders>
              <w:top w:val="nil"/>
              <w:left w:val="nil"/>
              <w:bottom w:val="single" w:sz="4" w:space="0" w:color="auto"/>
              <w:right w:val="single" w:sz="4" w:space="0" w:color="auto"/>
            </w:tcBorders>
            <w:shd w:val="clear" w:color="auto" w:fill="auto"/>
            <w:vAlign w:val="bottom"/>
            <w:hideMark/>
          </w:tcPr>
          <w:p w14:paraId="01BFF75D" w14:textId="77777777" w:rsidR="00E95FA5" w:rsidRPr="00E95FA5" w:rsidRDefault="00E95FA5" w:rsidP="00E95FA5">
            <w:pPr>
              <w:jc w:val="center"/>
              <w:rPr>
                <w:color w:val="000000"/>
                <w:sz w:val="14"/>
                <w:szCs w:val="14"/>
              </w:rPr>
            </w:pPr>
            <w:r w:rsidRPr="00E95FA5">
              <w:rPr>
                <w:color w:val="000000"/>
                <w:sz w:val="14"/>
                <w:szCs w:val="14"/>
              </w:rPr>
              <w:t>5,36</w:t>
            </w:r>
          </w:p>
        </w:tc>
        <w:tc>
          <w:tcPr>
            <w:tcW w:w="368" w:type="pct"/>
            <w:tcBorders>
              <w:top w:val="nil"/>
              <w:left w:val="nil"/>
              <w:bottom w:val="single" w:sz="4" w:space="0" w:color="auto"/>
              <w:right w:val="single" w:sz="4" w:space="0" w:color="auto"/>
            </w:tcBorders>
            <w:shd w:val="clear" w:color="auto" w:fill="auto"/>
            <w:vAlign w:val="bottom"/>
            <w:hideMark/>
          </w:tcPr>
          <w:p w14:paraId="3C815A4A" w14:textId="77777777" w:rsidR="00E95FA5" w:rsidRPr="00E95FA5" w:rsidRDefault="00E95FA5" w:rsidP="00E95FA5">
            <w:pPr>
              <w:jc w:val="center"/>
              <w:rPr>
                <w:color w:val="000000"/>
                <w:sz w:val="14"/>
                <w:szCs w:val="14"/>
              </w:rPr>
            </w:pPr>
            <w:r w:rsidRPr="00E95FA5">
              <w:rPr>
                <w:color w:val="000000"/>
                <w:sz w:val="14"/>
                <w:szCs w:val="14"/>
              </w:rPr>
              <w:t>19 603,26</w:t>
            </w:r>
          </w:p>
        </w:tc>
        <w:tc>
          <w:tcPr>
            <w:tcW w:w="285" w:type="pct"/>
            <w:tcBorders>
              <w:top w:val="nil"/>
              <w:left w:val="nil"/>
              <w:bottom w:val="single" w:sz="4" w:space="0" w:color="auto"/>
              <w:right w:val="single" w:sz="4" w:space="0" w:color="auto"/>
            </w:tcBorders>
            <w:shd w:val="clear" w:color="auto" w:fill="auto"/>
            <w:vAlign w:val="bottom"/>
            <w:hideMark/>
          </w:tcPr>
          <w:p w14:paraId="4971A8DE" w14:textId="77777777" w:rsidR="00E95FA5" w:rsidRPr="00E95FA5" w:rsidRDefault="00E95FA5" w:rsidP="00E95FA5">
            <w:pPr>
              <w:jc w:val="center"/>
              <w:rPr>
                <w:color w:val="000000"/>
                <w:sz w:val="14"/>
                <w:szCs w:val="14"/>
              </w:rPr>
            </w:pPr>
            <w:r w:rsidRPr="00E95FA5">
              <w:rPr>
                <w:color w:val="000000"/>
                <w:sz w:val="14"/>
                <w:szCs w:val="14"/>
              </w:rPr>
              <w:t>5,48</w:t>
            </w:r>
          </w:p>
        </w:tc>
        <w:tc>
          <w:tcPr>
            <w:tcW w:w="346" w:type="pct"/>
            <w:tcBorders>
              <w:top w:val="nil"/>
              <w:left w:val="nil"/>
              <w:bottom w:val="single" w:sz="4" w:space="0" w:color="auto"/>
              <w:right w:val="single" w:sz="4" w:space="0" w:color="auto"/>
            </w:tcBorders>
            <w:shd w:val="clear" w:color="auto" w:fill="auto"/>
            <w:vAlign w:val="bottom"/>
            <w:hideMark/>
          </w:tcPr>
          <w:p w14:paraId="28683147" w14:textId="77777777" w:rsidR="00E95FA5" w:rsidRPr="00E95FA5" w:rsidRDefault="00E95FA5" w:rsidP="00E95FA5">
            <w:pPr>
              <w:jc w:val="center"/>
              <w:rPr>
                <w:color w:val="000000"/>
                <w:sz w:val="14"/>
                <w:szCs w:val="14"/>
              </w:rPr>
            </w:pPr>
            <w:r w:rsidRPr="00E95FA5">
              <w:rPr>
                <w:color w:val="000000"/>
                <w:sz w:val="14"/>
                <w:szCs w:val="14"/>
              </w:rPr>
              <w:t>38 536,83</w:t>
            </w:r>
          </w:p>
        </w:tc>
        <w:tc>
          <w:tcPr>
            <w:tcW w:w="278" w:type="pct"/>
            <w:tcBorders>
              <w:top w:val="nil"/>
              <w:left w:val="nil"/>
              <w:bottom w:val="single" w:sz="4" w:space="0" w:color="auto"/>
              <w:right w:val="single" w:sz="4" w:space="0" w:color="auto"/>
            </w:tcBorders>
            <w:shd w:val="clear" w:color="auto" w:fill="auto"/>
            <w:vAlign w:val="bottom"/>
            <w:hideMark/>
          </w:tcPr>
          <w:p w14:paraId="40374876" w14:textId="77777777" w:rsidR="00E95FA5" w:rsidRPr="00E95FA5" w:rsidRDefault="00E95FA5" w:rsidP="00E95FA5">
            <w:pPr>
              <w:jc w:val="center"/>
              <w:rPr>
                <w:color w:val="000000"/>
                <w:sz w:val="14"/>
                <w:szCs w:val="14"/>
              </w:rPr>
            </w:pPr>
            <w:r w:rsidRPr="00E95FA5">
              <w:rPr>
                <w:color w:val="000000"/>
                <w:sz w:val="14"/>
                <w:szCs w:val="14"/>
              </w:rPr>
              <w:t>5,42</w:t>
            </w:r>
          </w:p>
        </w:tc>
        <w:tc>
          <w:tcPr>
            <w:tcW w:w="413" w:type="pct"/>
            <w:tcBorders>
              <w:top w:val="nil"/>
              <w:left w:val="nil"/>
              <w:bottom w:val="single" w:sz="4" w:space="0" w:color="auto"/>
              <w:right w:val="single" w:sz="4" w:space="0" w:color="auto"/>
            </w:tcBorders>
            <w:shd w:val="clear" w:color="auto" w:fill="auto"/>
            <w:noWrap/>
            <w:vAlign w:val="bottom"/>
            <w:hideMark/>
          </w:tcPr>
          <w:p w14:paraId="23E39E47" w14:textId="77777777" w:rsidR="00E95FA5" w:rsidRPr="00E95FA5" w:rsidRDefault="00E95FA5" w:rsidP="00E95FA5">
            <w:pPr>
              <w:jc w:val="right"/>
              <w:rPr>
                <w:color w:val="000000"/>
                <w:sz w:val="14"/>
                <w:szCs w:val="14"/>
              </w:rPr>
            </w:pPr>
            <w:r w:rsidRPr="00E95FA5">
              <w:rPr>
                <w:color w:val="000000"/>
                <w:sz w:val="14"/>
                <w:szCs w:val="14"/>
              </w:rPr>
              <w:t>-1 716 488,12</w:t>
            </w:r>
          </w:p>
        </w:tc>
        <w:tc>
          <w:tcPr>
            <w:tcW w:w="761" w:type="pct"/>
            <w:gridSpan w:val="2"/>
            <w:tcBorders>
              <w:top w:val="single" w:sz="4" w:space="0" w:color="auto"/>
              <w:left w:val="nil"/>
              <w:bottom w:val="single" w:sz="4" w:space="0" w:color="auto"/>
              <w:right w:val="single" w:sz="4" w:space="0" w:color="auto"/>
            </w:tcBorders>
            <w:shd w:val="clear" w:color="auto" w:fill="auto"/>
            <w:vAlign w:val="bottom"/>
            <w:hideMark/>
          </w:tcPr>
          <w:p w14:paraId="6E3BC13D" w14:textId="77777777" w:rsidR="00E95FA5" w:rsidRPr="00E95FA5" w:rsidRDefault="00E95FA5" w:rsidP="00E95FA5">
            <w:pPr>
              <w:jc w:val="center"/>
              <w:rPr>
                <w:color w:val="000000"/>
                <w:sz w:val="14"/>
                <w:szCs w:val="14"/>
              </w:rPr>
            </w:pPr>
            <w:r w:rsidRPr="00E95FA5">
              <w:rPr>
                <w:color w:val="000000"/>
                <w:sz w:val="14"/>
                <w:szCs w:val="14"/>
              </w:rPr>
              <w:t>-989 555,40</w:t>
            </w:r>
          </w:p>
        </w:tc>
        <w:tc>
          <w:tcPr>
            <w:tcW w:w="471" w:type="pct"/>
            <w:tcBorders>
              <w:top w:val="nil"/>
              <w:left w:val="nil"/>
              <w:bottom w:val="single" w:sz="4" w:space="0" w:color="auto"/>
              <w:right w:val="single" w:sz="4" w:space="0" w:color="auto"/>
            </w:tcBorders>
            <w:shd w:val="clear" w:color="auto" w:fill="auto"/>
            <w:vAlign w:val="bottom"/>
            <w:hideMark/>
          </w:tcPr>
          <w:p w14:paraId="05712AE3" w14:textId="77777777" w:rsidR="00E95FA5" w:rsidRPr="00E95FA5" w:rsidRDefault="00E95FA5" w:rsidP="00E95FA5">
            <w:pPr>
              <w:jc w:val="center"/>
              <w:rPr>
                <w:color w:val="000000"/>
                <w:sz w:val="14"/>
                <w:szCs w:val="14"/>
              </w:rPr>
            </w:pPr>
            <w:r w:rsidRPr="00E95FA5">
              <w:rPr>
                <w:color w:val="000000"/>
                <w:sz w:val="14"/>
                <w:szCs w:val="14"/>
              </w:rPr>
              <w:t>2 371 781,58</w:t>
            </w:r>
          </w:p>
        </w:tc>
      </w:tr>
      <w:tr w:rsidR="00E95FA5" w:rsidRPr="00E95FA5" w14:paraId="1B1FCE91" w14:textId="77777777" w:rsidTr="00D41847">
        <w:trPr>
          <w:trHeight w:val="20"/>
        </w:trPr>
        <w:tc>
          <w:tcPr>
            <w:tcW w:w="1394" w:type="pct"/>
            <w:tcBorders>
              <w:top w:val="nil"/>
              <w:left w:val="single" w:sz="4" w:space="0" w:color="auto"/>
              <w:bottom w:val="single" w:sz="4" w:space="0" w:color="auto"/>
              <w:right w:val="single" w:sz="4" w:space="0" w:color="auto"/>
            </w:tcBorders>
            <w:shd w:val="clear" w:color="auto" w:fill="auto"/>
            <w:vAlign w:val="bottom"/>
            <w:hideMark/>
          </w:tcPr>
          <w:p w14:paraId="13E45091" w14:textId="77777777" w:rsidR="00E95FA5" w:rsidRPr="00E95FA5" w:rsidRDefault="00E95FA5" w:rsidP="00E95FA5">
            <w:pPr>
              <w:rPr>
                <w:color w:val="000000"/>
                <w:sz w:val="14"/>
                <w:szCs w:val="14"/>
              </w:rPr>
            </w:pPr>
            <w:r w:rsidRPr="00E95FA5">
              <w:rPr>
                <w:color w:val="000000"/>
                <w:sz w:val="14"/>
                <w:szCs w:val="14"/>
              </w:rPr>
              <w:t>Итого отдача в ТСО</w:t>
            </w:r>
          </w:p>
        </w:tc>
        <w:tc>
          <w:tcPr>
            <w:tcW w:w="399" w:type="pct"/>
            <w:tcBorders>
              <w:top w:val="nil"/>
              <w:left w:val="nil"/>
              <w:bottom w:val="single" w:sz="4" w:space="0" w:color="auto"/>
              <w:right w:val="single" w:sz="4" w:space="0" w:color="auto"/>
            </w:tcBorders>
            <w:shd w:val="clear" w:color="auto" w:fill="auto"/>
            <w:vAlign w:val="bottom"/>
            <w:hideMark/>
          </w:tcPr>
          <w:p w14:paraId="38F3977A" w14:textId="77777777" w:rsidR="00E95FA5" w:rsidRPr="00E95FA5" w:rsidRDefault="00E95FA5" w:rsidP="00E95FA5">
            <w:pPr>
              <w:jc w:val="center"/>
              <w:rPr>
                <w:color w:val="000000"/>
                <w:sz w:val="14"/>
                <w:szCs w:val="14"/>
              </w:rPr>
            </w:pPr>
            <w:r w:rsidRPr="00E95FA5">
              <w:rPr>
                <w:color w:val="000000"/>
                <w:sz w:val="14"/>
                <w:szCs w:val="14"/>
              </w:rPr>
              <w:t>-1 393 041,58</w:t>
            </w:r>
          </w:p>
        </w:tc>
        <w:tc>
          <w:tcPr>
            <w:tcW w:w="285" w:type="pct"/>
            <w:tcBorders>
              <w:top w:val="nil"/>
              <w:left w:val="nil"/>
              <w:bottom w:val="single" w:sz="4" w:space="0" w:color="auto"/>
              <w:right w:val="single" w:sz="4" w:space="0" w:color="auto"/>
            </w:tcBorders>
            <w:shd w:val="clear" w:color="auto" w:fill="auto"/>
            <w:vAlign w:val="bottom"/>
            <w:hideMark/>
          </w:tcPr>
          <w:p w14:paraId="74070420" w14:textId="77777777" w:rsidR="00E95FA5" w:rsidRPr="00E95FA5" w:rsidRDefault="00E95FA5" w:rsidP="00E95FA5">
            <w:pPr>
              <w:jc w:val="center"/>
              <w:rPr>
                <w:color w:val="000000"/>
                <w:sz w:val="14"/>
                <w:szCs w:val="14"/>
              </w:rPr>
            </w:pPr>
            <w:r w:rsidRPr="00E95FA5">
              <w:rPr>
                <w:color w:val="000000"/>
                <w:sz w:val="14"/>
                <w:szCs w:val="14"/>
              </w:rPr>
              <w:t>-384,75</w:t>
            </w:r>
          </w:p>
        </w:tc>
        <w:tc>
          <w:tcPr>
            <w:tcW w:w="368" w:type="pct"/>
            <w:tcBorders>
              <w:top w:val="nil"/>
              <w:left w:val="nil"/>
              <w:bottom w:val="single" w:sz="4" w:space="0" w:color="auto"/>
              <w:right w:val="single" w:sz="4" w:space="0" w:color="auto"/>
            </w:tcBorders>
            <w:shd w:val="clear" w:color="auto" w:fill="auto"/>
            <w:vAlign w:val="bottom"/>
            <w:hideMark/>
          </w:tcPr>
          <w:p w14:paraId="4C36338A" w14:textId="77777777" w:rsidR="00E95FA5" w:rsidRPr="00E95FA5" w:rsidRDefault="00E95FA5" w:rsidP="00E95FA5">
            <w:pPr>
              <w:jc w:val="center"/>
              <w:rPr>
                <w:color w:val="000000"/>
                <w:sz w:val="14"/>
                <w:szCs w:val="14"/>
              </w:rPr>
            </w:pPr>
            <w:r w:rsidRPr="00E95FA5">
              <w:rPr>
                <w:color w:val="000000"/>
                <w:sz w:val="14"/>
                <w:szCs w:val="14"/>
              </w:rPr>
              <w:t>-1 331 380,54</w:t>
            </w:r>
          </w:p>
        </w:tc>
        <w:tc>
          <w:tcPr>
            <w:tcW w:w="285" w:type="pct"/>
            <w:tcBorders>
              <w:top w:val="nil"/>
              <w:left w:val="nil"/>
              <w:bottom w:val="single" w:sz="4" w:space="0" w:color="auto"/>
              <w:right w:val="single" w:sz="4" w:space="0" w:color="auto"/>
            </w:tcBorders>
            <w:shd w:val="clear" w:color="auto" w:fill="auto"/>
            <w:vAlign w:val="bottom"/>
            <w:hideMark/>
          </w:tcPr>
          <w:p w14:paraId="56640EF9" w14:textId="77777777" w:rsidR="00E95FA5" w:rsidRPr="00E95FA5" w:rsidRDefault="00E95FA5" w:rsidP="00E95FA5">
            <w:pPr>
              <w:jc w:val="center"/>
              <w:rPr>
                <w:color w:val="000000"/>
                <w:sz w:val="14"/>
                <w:szCs w:val="14"/>
              </w:rPr>
            </w:pPr>
            <w:r w:rsidRPr="00E95FA5">
              <w:rPr>
                <w:color w:val="000000"/>
                <w:sz w:val="14"/>
                <w:szCs w:val="14"/>
              </w:rPr>
              <w:t>-361,18</w:t>
            </w:r>
          </w:p>
        </w:tc>
        <w:tc>
          <w:tcPr>
            <w:tcW w:w="346" w:type="pct"/>
            <w:tcBorders>
              <w:top w:val="nil"/>
              <w:left w:val="nil"/>
              <w:bottom w:val="single" w:sz="4" w:space="0" w:color="auto"/>
              <w:right w:val="single" w:sz="4" w:space="0" w:color="auto"/>
            </w:tcBorders>
            <w:shd w:val="clear" w:color="auto" w:fill="auto"/>
            <w:vAlign w:val="bottom"/>
            <w:hideMark/>
          </w:tcPr>
          <w:p w14:paraId="579F3821" w14:textId="77777777" w:rsidR="00E95FA5" w:rsidRPr="00E95FA5" w:rsidRDefault="00E95FA5" w:rsidP="00E95FA5">
            <w:pPr>
              <w:jc w:val="center"/>
              <w:rPr>
                <w:color w:val="000000"/>
                <w:sz w:val="14"/>
                <w:szCs w:val="14"/>
              </w:rPr>
            </w:pPr>
            <w:r w:rsidRPr="00E95FA5">
              <w:rPr>
                <w:color w:val="000000"/>
                <w:sz w:val="14"/>
                <w:szCs w:val="14"/>
              </w:rPr>
              <w:t>-2 664 904,77</w:t>
            </w:r>
          </w:p>
        </w:tc>
        <w:tc>
          <w:tcPr>
            <w:tcW w:w="278" w:type="pct"/>
            <w:tcBorders>
              <w:top w:val="nil"/>
              <w:left w:val="nil"/>
              <w:bottom w:val="single" w:sz="4" w:space="0" w:color="auto"/>
              <w:right w:val="single" w:sz="4" w:space="0" w:color="auto"/>
            </w:tcBorders>
            <w:shd w:val="clear" w:color="auto" w:fill="auto"/>
            <w:vAlign w:val="bottom"/>
            <w:hideMark/>
          </w:tcPr>
          <w:p w14:paraId="12392361" w14:textId="77777777" w:rsidR="00E95FA5" w:rsidRPr="00E95FA5" w:rsidRDefault="00E95FA5" w:rsidP="00E95FA5">
            <w:pPr>
              <w:jc w:val="center"/>
              <w:rPr>
                <w:color w:val="000000"/>
                <w:sz w:val="14"/>
                <w:szCs w:val="14"/>
              </w:rPr>
            </w:pPr>
            <w:r w:rsidRPr="00E95FA5">
              <w:rPr>
                <w:color w:val="000000"/>
                <w:sz w:val="14"/>
                <w:szCs w:val="14"/>
              </w:rPr>
              <w:t>-372,96</w:t>
            </w:r>
          </w:p>
        </w:tc>
        <w:tc>
          <w:tcPr>
            <w:tcW w:w="413" w:type="pct"/>
            <w:tcBorders>
              <w:top w:val="nil"/>
              <w:left w:val="nil"/>
              <w:bottom w:val="single" w:sz="4" w:space="0" w:color="auto"/>
              <w:right w:val="single" w:sz="4" w:space="0" w:color="auto"/>
            </w:tcBorders>
            <w:shd w:val="clear" w:color="auto" w:fill="auto"/>
            <w:noWrap/>
            <w:vAlign w:val="bottom"/>
            <w:hideMark/>
          </w:tcPr>
          <w:p w14:paraId="350F0E77" w14:textId="77777777" w:rsidR="00E95FA5" w:rsidRPr="00E95FA5" w:rsidRDefault="00E95FA5" w:rsidP="00E95FA5">
            <w:pPr>
              <w:rPr>
                <w:color w:val="000000"/>
                <w:sz w:val="14"/>
                <w:szCs w:val="14"/>
              </w:rPr>
            </w:pPr>
            <w:r w:rsidRPr="00E95FA5">
              <w:rPr>
                <w:color w:val="000000"/>
                <w:sz w:val="14"/>
                <w:szCs w:val="14"/>
              </w:rPr>
              <w:t> </w:t>
            </w:r>
          </w:p>
        </w:tc>
        <w:tc>
          <w:tcPr>
            <w:tcW w:w="761" w:type="pct"/>
            <w:gridSpan w:val="2"/>
            <w:tcBorders>
              <w:top w:val="single" w:sz="4" w:space="0" w:color="auto"/>
              <w:left w:val="nil"/>
              <w:bottom w:val="single" w:sz="4" w:space="0" w:color="auto"/>
              <w:right w:val="single" w:sz="4" w:space="0" w:color="auto"/>
            </w:tcBorders>
            <w:shd w:val="clear" w:color="auto" w:fill="auto"/>
            <w:vAlign w:val="bottom"/>
            <w:hideMark/>
          </w:tcPr>
          <w:p w14:paraId="1DAAB6FC" w14:textId="77777777" w:rsidR="00E95FA5" w:rsidRPr="00E95FA5" w:rsidRDefault="00E95FA5" w:rsidP="00E95FA5">
            <w:pPr>
              <w:jc w:val="center"/>
              <w:rPr>
                <w:color w:val="000000"/>
                <w:sz w:val="14"/>
                <w:szCs w:val="14"/>
              </w:rPr>
            </w:pPr>
            <w:r w:rsidRPr="00E95FA5">
              <w:rPr>
                <w:color w:val="000000"/>
                <w:sz w:val="14"/>
                <w:szCs w:val="14"/>
              </w:rPr>
              <w:t> </w:t>
            </w:r>
          </w:p>
        </w:tc>
        <w:tc>
          <w:tcPr>
            <w:tcW w:w="471" w:type="pct"/>
            <w:tcBorders>
              <w:top w:val="nil"/>
              <w:left w:val="nil"/>
              <w:bottom w:val="single" w:sz="4" w:space="0" w:color="auto"/>
              <w:right w:val="single" w:sz="4" w:space="0" w:color="auto"/>
            </w:tcBorders>
            <w:shd w:val="clear" w:color="auto" w:fill="auto"/>
            <w:vAlign w:val="bottom"/>
            <w:hideMark/>
          </w:tcPr>
          <w:p w14:paraId="393AAD86" w14:textId="77777777" w:rsidR="00E95FA5" w:rsidRPr="00E95FA5" w:rsidRDefault="00E95FA5" w:rsidP="00E95FA5">
            <w:pPr>
              <w:jc w:val="center"/>
              <w:rPr>
                <w:color w:val="000000"/>
                <w:sz w:val="14"/>
                <w:szCs w:val="14"/>
              </w:rPr>
            </w:pPr>
            <w:r w:rsidRPr="00E95FA5">
              <w:rPr>
                <w:color w:val="000000"/>
                <w:sz w:val="14"/>
                <w:szCs w:val="14"/>
              </w:rPr>
              <w:t>-86 958,46</w:t>
            </w:r>
          </w:p>
        </w:tc>
      </w:tr>
    </w:tbl>
    <w:p w14:paraId="2E443ED5" w14:textId="77777777" w:rsidR="00E95FA5" w:rsidRPr="00E95FA5" w:rsidRDefault="00E95FA5" w:rsidP="00E95FA5">
      <w:pPr>
        <w:spacing w:line="276" w:lineRule="auto"/>
        <w:ind w:firstLine="709"/>
        <w:jc w:val="center"/>
        <w:rPr>
          <w:rFonts w:eastAsia="Calibri"/>
          <w:sz w:val="28"/>
          <w:szCs w:val="28"/>
          <w:lang w:eastAsia="en-US"/>
        </w:rPr>
      </w:pPr>
    </w:p>
    <w:p w14:paraId="0B2B4707" w14:textId="77777777" w:rsidR="00E95FA5" w:rsidRPr="00E95FA5" w:rsidRDefault="00E95FA5" w:rsidP="00E95FA5">
      <w:pPr>
        <w:spacing w:line="276" w:lineRule="auto"/>
        <w:ind w:firstLine="709"/>
        <w:jc w:val="center"/>
        <w:rPr>
          <w:rFonts w:eastAsia="Calibri"/>
          <w:sz w:val="28"/>
          <w:szCs w:val="28"/>
          <w:lang w:eastAsia="en-US"/>
        </w:rPr>
      </w:pPr>
    </w:p>
    <w:p w14:paraId="201425B7" w14:textId="77777777" w:rsidR="00E95FA5" w:rsidRDefault="00E95FA5" w:rsidP="00E95FA5">
      <w:pPr>
        <w:keepNext/>
        <w:jc w:val="right"/>
        <w:outlineLvl w:val="0"/>
        <w:rPr>
          <w:rFonts w:eastAsia="Calibri"/>
          <w:sz w:val="28"/>
          <w:szCs w:val="28"/>
        </w:rPr>
        <w:sectPr w:rsidR="00E95FA5" w:rsidSect="00E95FA5">
          <w:pgSz w:w="16838" w:h="11906" w:orient="landscape"/>
          <w:pgMar w:top="851" w:right="709" w:bottom="567" w:left="1134" w:header="708" w:footer="708" w:gutter="0"/>
          <w:cols w:space="708"/>
          <w:docGrid w:linePitch="360"/>
        </w:sectPr>
      </w:pPr>
    </w:p>
    <w:p w14:paraId="16507C43" w14:textId="77777777" w:rsidR="00E95FA5" w:rsidRPr="00E95FA5" w:rsidRDefault="00E95FA5" w:rsidP="00E95FA5">
      <w:pPr>
        <w:keepNext/>
        <w:jc w:val="right"/>
        <w:outlineLvl w:val="0"/>
        <w:rPr>
          <w:rFonts w:eastAsia="Calibri"/>
          <w:sz w:val="28"/>
          <w:szCs w:val="28"/>
        </w:rPr>
      </w:pPr>
      <w:r w:rsidRPr="00E95FA5">
        <w:rPr>
          <w:rFonts w:eastAsia="Calibri"/>
          <w:sz w:val="28"/>
          <w:szCs w:val="28"/>
        </w:rPr>
        <w:lastRenderedPageBreak/>
        <w:t>Приложение 3</w:t>
      </w:r>
    </w:p>
    <w:p w14:paraId="28BBC9F8" w14:textId="77777777" w:rsidR="00E95FA5" w:rsidRPr="00E95FA5" w:rsidRDefault="00E95FA5" w:rsidP="00E95FA5">
      <w:pPr>
        <w:ind w:firstLine="709"/>
        <w:jc w:val="center"/>
        <w:rPr>
          <w:b/>
          <w:bCs/>
          <w:sz w:val="28"/>
          <w:szCs w:val="28"/>
        </w:rPr>
      </w:pPr>
      <w:r w:rsidRPr="00E95FA5">
        <w:rPr>
          <w:b/>
          <w:bCs/>
          <w:sz w:val="28"/>
          <w:szCs w:val="28"/>
        </w:rPr>
        <w:t xml:space="preserve">Индивидуальные тарифы на услуги по передаче электрической энергии для </w:t>
      </w:r>
    </w:p>
    <w:p w14:paraId="473FE857" w14:textId="77777777" w:rsidR="00E95FA5" w:rsidRPr="00E95FA5" w:rsidRDefault="00E95FA5" w:rsidP="00E95FA5">
      <w:pPr>
        <w:ind w:firstLine="709"/>
        <w:jc w:val="center"/>
        <w:rPr>
          <w:b/>
          <w:bCs/>
          <w:sz w:val="28"/>
          <w:szCs w:val="28"/>
        </w:rPr>
      </w:pPr>
      <w:r w:rsidRPr="00E95FA5">
        <w:rPr>
          <w:b/>
          <w:bCs/>
          <w:sz w:val="28"/>
          <w:szCs w:val="28"/>
        </w:rPr>
        <w:t xml:space="preserve">взаиморасчетов ООО «Кузбасская энергосетевая компания» с сетевыми </w:t>
      </w:r>
    </w:p>
    <w:p w14:paraId="79C122C0" w14:textId="77777777" w:rsidR="00E95FA5" w:rsidRPr="00E95FA5" w:rsidRDefault="00E95FA5" w:rsidP="00E95FA5">
      <w:pPr>
        <w:ind w:firstLine="709"/>
        <w:jc w:val="center"/>
        <w:rPr>
          <w:b/>
          <w:bCs/>
          <w:sz w:val="28"/>
          <w:szCs w:val="28"/>
        </w:rPr>
      </w:pPr>
      <w:r w:rsidRPr="00E95FA5">
        <w:rPr>
          <w:b/>
          <w:bCs/>
          <w:sz w:val="28"/>
          <w:szCs w:val="28"/>
        </w:rPr>
        <w:t xml:space="preserve">организациями Кемеровской области - Кузбасса </w:t>
      </w:r>
    </w:p>
    <w:p w14:paraId="015F1518" w14:textId="77777777" w:rsidR="00E95FA5" w:rsidRPr="00E95FA5" w:rsidRDefault="00E95FA5" w:rsidP="00E95FA5">
      <w:pPr>
        <w:ind w:firstLine="709"/>
        <w:jc w:val="center"/>
        <w:rPr>
          <w:b/>
          <w:bCs/>
          <w:sz w:val="28"/>
          <w:szCs w:val="28"/>
        </w:rPr>
      </w:pPr>
    </w:p>
    <w:tbl>
      <w:tblPr>
        <w:tblW w:w="5000" w:type="pct"/>
        <w:tblLook w:val="04A0" w:firstRow="1" w:lastRow="0" w:firstColumn="1" w:lastColumn="0" w:noHBand="0" w:noVBand="1"/>
      </w:tblPr>
      <w:tblGrid>
        <w:gridCol w:w="597"/>
        <w:gridCol w:w="5817"/>
        <w:gridCol w:w="3135"/>
        <w:gridCol w:w="2664"/>
        <w:gridCol w:w="2772"/>
      </w:tblGrid>
      <w:tr w:rsidR="00E95FA5" w:rsidRPr="00E95FA5" w14:paraId="1D26CC8C" w14:textId="77777777" w:rsidTr="00D41847">
        <w:trPr>
          <w:trHeight w:val="315"/>
        </w:trPr>
        <w:tc>
          <w:tcPr>
            <w:tcW w:w="199" w:type="pct"/>
            <w:vMerge w:val="restart"/>
            <w:tcBorders>
              <w:top w:val="single" w:sz="4" w:space="0" w:color="auto"/>
              <w:left w:val="single" w:sz="4" w:space="0" w:color="auto"/>
              <w:right w:val="single" w:sz="4" w:space="0" w:color="auto"/>
            </w:tcBorders>
            <w:shd w:val="clear" w:color="auto" w:fill="auto"/>
            <w:vAlign w:val="center"/>
            <w:hideMark/>
          </w:tcPr>
          <w:p w14:paraId="37B8D837" w14:textId="77777777" w:rsidR="00E95FA5" w:rsidRPr="00E95FA5" w:rsidRDefault="00E95FA5" w:rsidP="00E95FA5">
            <w:pPr>
              <w:jc w:val="both"/>
            </w:pPr>
            <w:r w:rsidRPr="00E95FA5">
              <w:t>№</w:t>
            </w:r>
          </w:p>
          <w:p w14:paraId="494B8D0C" w14:textId="77777777" w:rsidR="00E95FA5" w:rsidRPr="00E95FA5" w:rsidRDefault="00E95FA5" w:rsidP="00E95FA5">
            <w:pPr>
              <w:jc w:val="both"/>
            </w:pPr>
            <w:r w:rsidRPr="00E95FA5">
              <w:t>п/п</w:t>
            </w:r>
          </w:p>
        </w:tc>
        <w:tc>
          <w:tcPr>
            <w:tcW w:w="1941" w:type="pct"/>
            <w:vMerge w:val="restart"/>
            <w:tcBorders>
              <w:top w:val="single" w:sz="4" w:space="0" w:color="auto"/>
              <w:left w:val="single" w:sz="4" w:space="0" w:color="auto"/>
              <w:right w:val="single" w:sz="4" w:space="0" w:color="auto"/>
            </w:tcBorders>
            <w:shd w:val="clear" w:color="auto" w:fill="auto"/>
            <w:vAlign w:val="center"/>
          </w:tcPr>
          <w:p w14:paraId="726EED35" w14:textId="77777777" w:rsidR="00E95FA5" w:rsidRPr="00E95FA5" w:rsidRDefault="00E95FA5" w:rsidP="00E95FA5">
            <w:pPr>
              <w:ind w:firstLine="709"/>
              <w:jc w:val="both"/>
            </w:pPr>
            <w:r w:rsidRPr="00E95FA5">
              <w:t>Наименование сетевых организаций</w:t>
            </w:r>
          </w:p>
        </w:tc>
        <w:tc>
          <w:tcPr>
            <w:tcW w:w="2860" w:type="pct"/>
            <w:gridSpan w:val="3"/>
            <w:tcBorders>
              <w:top w:val="single" w:sz="4" w:space="0" w:color="auto"/>
              <w:left w:val="nil"/>
              <w:bottom w:val="single" w:sz="4" w:space="0" w:color="auto"/>
              <w:right w:val="single" w:sz="4" w:space="0" w:color="auto"/>
            </w:tcBorders>
            <w:shd w:val="clear" w:color="auto" w:fill="auto"/>
            <w:vAlign w:val="center"/>
            <w:hideMark/>
          </w:tcPr>
          <w:p w14:paraId="248F0104" w14:textId="77777777" w:rsidR="00E95FA5" w:rsidRPr="00E95FA5" w:rsidRDefault="00E95FA5" w:rsidP="00E95FA5">
            <w:pPr>
              <w:jc w:val="center"/>
            </w:pPr>
            <w:r w:rsidRPr="00E95FA5">
              <w:rPr>
                <w:bCs/>
              </w:rPr>
              <w:t>с 01.01.2023 по 31.12.2023</w:t>
            </w:r>
          </w:p>
        </w:tc>
      </w:tr>
      <w:tr w:rsidR="00E95FA5" w:rsidRPr="00E95FA5" w14:paraId="43893702" w14:textId="77777777" w:rsidTr="00D41847">
        <w:trPr>
          <w:trHeight w:val="315"/>
          <w:tblHeader/>
        </w:trPr>
        <w:tc>
          <w:tcPr>
            <w:tcW w:w="199" w:type="pct"/>
            <w:vMerge/>
            <w:tcBorders>
              <w:left w:val="single" w:sz="4" w:space="0" w:color="auto"/>
              <w:right w:val="single" w:sz="4" w:space="0" w:color="auto"/>
            </w:tcBorders>
            <w:vAlign w:val="center"/>
            <w:hideMark/>
          </w:tcPr>
          <w:p w14:paraId="7481E562" w14:textId="77777777" w:rsidR="00E95FA5" w:rsidRPr="00E95FA5" w:rsidRDefault="00E95FA5" w:rsidP="00E95FA5">
            <w:pPr>
              <w:ind w:firstLine="709"/>
              <w:jc w:val="both"/>
            </w:pPr>
          </w:p>
        </w:tc>
        <w:tc>
          <w:tcPr>
            <w:tcW w:w="1941" w:type="pct"/>
            <w:vMerge/>
            <w:tcBorders>
              <w:left w:val="single" w:sz="4" w:space="0" w:color="auto"/>
              <w:right w:val="single" w:sz="4" w:space="0" w:color="auto"/>
            </w:tcBorders>
            <w:vAlign w:val="center"/>
          </w:tcPr>
          <w:p w14:paraId="3649C83A" w14:textId="77777777" w:rsidR="00E95FA5" w:rsidRPr="00E95FA5" w:rsidRDefault="00E95FA5" w:rsidP="00E95FA5">
            <w:pPr>
              <w:ind w:firstLine="709"/>
              <w:jc w:val="center"/>
            </w:pPr>
          </w:p>
        </w:tc>
        <w:tc>
          <w:tcPr>
            <w:tcW w:w="1046" w:type="pct"/>
            <w:vMerge w:val="restart"/>
            <w:tcBorders>
              <w:top w:val="single" w:sz="4" w:space="0" w:color="auto"/>
              <w:left w:val="nil"/>
              <w:right w:val="single" w:sz="4" w:space="0" w:color="auto"/>
            </w:tcBorders>
            <w:shd w:val="clear" w:color="auto" w:fill="auto"/>
            <w:vAlign w:val="center"/>
            <w:hideMark/>
          </w:tcPr>
          <w:p w14:paraId="47933B00" w14:textId="77777777" w:rsidR="00E95FA5" w:rsidRPr="00E95FA5" w:rsidRDefault="00E95FA5" w:rsidP="00E95FA5">
            <w:pPr>
              <w:jc w:val="center"/>
            </w:pPr>
            <w:proofErr w:type="spellStart"/>
            <w:r w:rsidRPr="00E95FA5">
              <w:t>Одноставочный</w:t>
            </w:r>
            <w:proofErr w:type="spellEnd"/>
            <w:r w:rsidRPr="00E95FA5">
              <w:t xml:space="preserve"> тариф</w:t>
            </w:r>
          </w:p>
        </w:tc>
        <w:tc>
          <w:tcPr>
            <w:tcW w:w="1814" w:type="pct"/>
            <w:gridSpan w:val="2"/>
            <w:tcBorders>
              <w:top w:val="single" w:sz="4" w:space="0" w:color="auto"/>
              <w:left w:val="nil"/>
              <w:bottom w:val="single" w:sz="4" w:space="0" w:color="auto"/>
              <w:right w:val="single" w:sz="4" w:space="0" w:color="auto"/>
            </w:tcBorders>
            <w:shd w:val="clear" w:color="auto" w:fill="auto"/>
            <w:vAlign w:val="center"/>
          </w:tcPr>
          <w:p w14:paraId="764B5859" w14:textId="77777777" w:rsidR="00E95FA5" w:rsidRPr="00E95FA5" w:rsidRDefault="00E95FA5" w:rsidP="00E95FA5">
            <w:pPr>
              <w:jc w:val="center"/>
            </w:pPr>
            <w:proofErr w:type="spellStart"/>
            <w:r w:rsidRPr="00E95FA5">
              <w:t>Двухставочный</w:t>
            </w:r>
            <w:proofErr w:type="spellEnd"/>
            <w:r w:rsidRPr="00E95FA5">
              <w:t xml:space="preserve"> тариф</w:t>
            </w:r>
          </w:p>
        </w:tc>
      </w:tr>
      <w:tr w:rsidR="00E95FA5" w:rsidRPr="00E95FA5" w14:paraId="5C9E7256" w14:textId="77777777" w:rsidTr="00D41847">
        <w:trPr>
          <w:trHeight w:val="890"/>
          <w:tblHeader/>
        </w:trPr>
        <w:tc>
          <w:tcPr>
            <w:tcW w:w="199" w:type="pct"/>
            <w:vMerge/>
            <w:tcBorders>
              <w:left w:val="single" w:sz="4" w:space="0" w:color="auto"/>
              <w:right w:val="single" w:sz="4" w:space="0" w:color="auto"/>
            </w:tcBorders>
            <w:vAlign w:val="center"/>
            <w:hideMark/>
          </w:tcPr>
          <w:p w14:paraId="02101821" w14:textId="77777777" w:rsidR="00E95FA5" w:rsidRPr="00E95FA5" w:rsidRDefault="00E95FA5" w:rsidP="00E95FA5">
            <w:pPr>
              <w:ind w:firstLine="709"/>
              <w:jc w:val="both"/>
            </w:pPr>
          </w:p>
        </w:tc>
        <w:tc>
          <w:tcPr>
            <w:tcW w:w="1941" w:type="pct"/>
            <w:vMerge/>
            <w:tcBorders>
              <w:left w:val="single" w:sz="4" w:space="0" w:color="auto"/>
              <w:right w:val="single" w:sz="4" w:space="0" w:color="auto"/>
            </w:tcBorders>
            <w:vAlign w:val="center"/>
          </w:tcPr>
          <w:p w14:paraId="3E7A59A5" w14:textId="77777777" w:rsidR="00E95FA5" w:rsidRPr="00E95FA5" w:rsidRDefault="00E95FA5" w:rsidP="00E95FA5">
            <w:pPr>
              <w:ind w:firstLine="709"/>
              <w:jc w:val="center"/>
            </w:pPr>
          </w:p>
        </w:tc>
        <w:tc>
          <w:tcPr>
            <w:tcW w:w="1046" w:type="pct"/>
            <w:vMerge/>
            <w:tcBorders>
              <w:left w:val="nil"/>
              <w:bottom w:val="single" w:sz="4" w:space="0" w:color="auto"/>
              <w:right w:val="single" w:sz="4" w:space="0" w:color="auto"/>
            </w:tcBorders>
            <w:shd w:val="clear" w:color="auto" w:fill="auto"/>
            <w:vAlign w:val="center"/>
            <w:hideMark/>
          </w:tcPr>
          <w:p w14:paraId="76CDD67F" w14:textId="77777777" w:rsidR="00E95FA5" w:rsidRPr="00E95FA5" w:rsidRDefault="00E95FA5" w:rsidP="00E95FA5">
            <w:pPr>
              <w:ind w:firstLine="709"/>
              <w:jc w:val="center"/>
            </w:pPr>
          </w:p>
        </w:tc>
        <w:tc>
          <w:tcPr>
            <w:tcW w:w="889" w:type="pct"/>
            <w:tcBorders>
              <w:top w:val="nil"/>
              <w:left w:val="nil"/>
              <w:bottom w:val="single" w:sz="4" w:space="0" w:color="auto"/>
              <w:right w:val="single" w:sz="4" w:space="0" w:color="auto"/>
            </w:tcBorders>
            <w:shd w:val="clear" w:color="auto" w:fill="auto"/>
            <w:vAlign w:val="center"/>
            <w:hideMark/>
          </w:tcPr>
          <w:p w14:paraId="51AAC8E3" w14:textId="77777777" w:rsidR="00E95FA5" w:rsidRPr="00E95FA5" w:rsidRDefault="00E95FA5" w:rsidP="00E95FA5">
            <w:pPr>
              <w:jc w:val="center"/>
            </w:pPr>
            <w:r w:rsidRPr="00E95FA5">
              <w:t>ставка за содержание электрических сетей</w:t>
            </w:r>
          </w:p>
        </w:tc>
        <w:tc>
          <w:tcPr>
            <w:tcW w:w="925" w:type="pct"/>
            <w:tcBorders>
              <w:top w:val="nil"/>
              <w:left w:val="single" w:sz="4" w:space="0" w:color="auto"/>
              <w:bottom w:val="single" w:sz="4" w:space="0" w:color="auto"/>
              <w:right w:val="single" w:sz="4" w:space="0" w:color="auto"/>
            </w:tcBorders>
            <w:shd w:val="clear" w:color="auto" w:fill="auto"/>
            <w:vAlign w:val="center"/>
            <w:hideMark/>
          </w:tcPr>
          <w:p w14:paraId="1FE984F5" w14:textId="77777777" w:rsidR="00E95FA5" w:rsidRPr="00E95FA5" w:rsidRDefault="00E95FA5" w:rsidP="00E95FA5">
            <w:pPr>
              <w:jc w:val="center"/>
            </w:pPr>
            <w:r w:rsidRPr="00E95FA5">
              <w:t>ставка на оплату технологического расхода (потерь)</w:t>
            </w:r>
          </w:p>
        </w:tc>
      </w:tr>
      <w:tr w:rsidR="00E95FA5" w:rsidRPr="00E95FA5" w14:paraId="66701B30" w14:textId="77777777" w:rsidTr="00D41847">
        <w:trPr>
          <w:trHeight w:val="315"/>
          <w:tblHeader/>
        </w:trPr>
        <w:tc>
          <w:tcPr>
            <w:tcW w:w="199" w:type="pct"/>
            <w:vMerge/>
            <w:tcBorders>
              <w:left w:val="single" w:sz="4" w:space="0" w:color="auto"/>
              <w:bottom w:val="single" w:sz="4" w:space="0" w:color="auto"/>
              <w:right w:val="single" w:sz="4" w:space="0" w:color="auto"/>
            </w:tcBorders>
            <w:vAlign w:val="center"/>
            <w:hideMark/>
          </w:tcPr>
          <w:p w14:paraId="45952416" w14:textId="77777777" w:rsidR="00E95FA5" w:rsidRPr="00E95FA5" w:rsidRDefault="00E95FA5" w:rsidP="00E95FA5">
            <w:pPr>
              <w:ind w:firstLine="709"/>
              <w:jc w:val="both"/>
            </w:pPr>
          </w:p>
        </w:tc>
        <w:tc>
          <w:tcPr>
            <w:tcW w:w="1941" w:type="pct"/>
            <w:vMerge/>
            <w:tcBorders>
              <w:left w:val="single" w:sz="4" w:space="0" w:color="auto"/>
              <w:bottom w:val="single" w:sz="4" w:space="0" w:color="auto"/>
              <w:right w:val="single" w:sz="4" w:space="0" w:color="auto"/>
            </w:tcBorders>
            <w:vAlign w:val="center"/>
          </w:tcPr>
          <w:p w14:paraId="0596277A" w14:textId="77777777" w:rsidR="00E95FA5" w:rsidRPr="00E95FA5" w:rsidRDefault="00E95FA5" w:rsidP="00E95FA5">
            <w:pPr>
              <w:ind w:firstLine="709"/>
              <w:jc w:val="center"/>
            </w:pPr>
          </w:p>
        </w:tc>
        <w:tc>
          <w:tcPr>
            <w:tcW w:w="1046" w:type="pct"/>
            <w:tcBorders>
              <w:top w:val="nil"/>
              <w:left w:val="nil"/>
              <w:bottom w:val="single" w:sz="4" w:space="0" w:color="auto"/>
              <w:right w:val="single" w:sz="4" w:space="0" w:color="auto"/>
            </w:tcBorders>
            <w:shd w:val="clear" w:color="auto" w:fill="auto"/>
            <w:vAlign w:val="center"/>
            <w:hideMark/>
          </w:tcPr>
          <w:p w14:paraId="6C7531BC" w14:textId="77777777" w:rsidR="00E95FA5" w:rsidRPr="00E95FA5" w:rsidRDefault="00E95FA5" w:rsidP="00E95FA5">
            <w:pPr>
              <w:ind w:firstLine="709"/>
              <w:jc w:val="both"/>
            </w:pPr>
            <w:r w:rsidRPr="00E95FA5">
              <w:t>руб./</w:t>
            </w:r>
            <w:proofErr w:type="spellStart"/>
            <w:r w:rsidRPr="00E95FA5">
              <w:t>кВт·ч</w:t>
            </w:r>
            <w:proofErr w:type="spellEnd"/>
          </w:p>
        </w:tc>
        <w:tc>
          <w:tcPr>
            <w:tcW w:w="889" w:type="pct"/>
            <w:tcBorders>
              <w:top w:val="nil"/>
              <w:left w:val="nil"/>
              <w:bottom w:val="single" w:sz="4" w:space="0" w:color="auto"/>
              <w:right w:val="single" w:sz="4" w:space="0" w:color="auto"/>
            </w:tcBorders>
            <w:shd w:val="clear" w:color="auto" w:fill="auto"/>
            <w:vAlign w:val="center"/>
            <w:hideMark/>
          </w:tcPr>
          <w:p w14:paraId="6701DEE6" w14:textId="77777777" w:rsidR="00E95FA5" w:rsidRPr="00E95FA5" w:rsidRDefault="00E95FA5" w:rsidP="00E95FA5">
            <w:pPr>
              <w:jc w:val="center"/>
            </w:pPr>
            <w:r w:rsidRPr="00E95FA5">
              <w:t>руб./</w:t>
            </w:r>
            <w:proofErr w:type="spellStart"/>
            <w:r w:rsidRPr="00E95FA5">
              <w:t>МВт·мес</w:t>
            </w:r>
            <w:proofErr w:type="spellEnd"/>
            <w:r w:rsidRPr="00E95FA5">
              <w:t>.</w:t>
            </w:r>
          </w:p>
        </w:tc>
        <w:tc>
          <w:tcPr>
            <w:tcW w:w="925" w:type="pct"/>
            <w:tcBorders>
              <w:top w:val="nil"/>
              <w:left w:val="nil"/>
              <w:bottom w:val="single" w:sz="4" w:space="0" w:color="auto"/>
              <w:right w:val="single" w:sz="4" w:space="0" w:color="auto"/>
            </w:tcBorders>
            <w:shd w:val="clear" w:color="auto" w:fill="auto"/>
            <w:vAlign w:val="center"/>
            <w:hideMark/>
          </w:tcPr>
          <w:p w14:paraId="4DD10315" w14:textId="77777777" w:rsidR="00E95FA5" w:rsidRPr="00E95FA5" w:rsidRDefault="00E95FA5" w:rsidP="00E95FA5">
            <w:pPr>
              <w:jc w:val="center"/>
            </w:pPr>
            <w:r w:rsidRPr="00E95FA5">
              <w:t>руб./</w:t>
            </w:r>
            <w:proofErr w:type="spellStart"/>
            <w:r w:rsidRPr="00E95FA5">
              <w:t>МВт·ч</w:t>
            </w:r>
            <w:proofErr w:type="spellEnd"/>
          </w:p>
        </w:tc>
      </w:tr>
      <w:tr w:rsidR="00E95FA5" w:rsidRPr="00E95FA5" w14:paraId="557A03B2" w14:textId="77777777" w:rsidTr="00D41847">
        <w:trPr>
          <w:trHeight w:val="315"/>
        </w:trPr>
        <w:tc>
          <w:tcPr>
            <w:tcW w:w="199" w:type="pct"/>
            <w:tcBorders>
              <w:top w:val="nil"/>
              <w:left w:val="single" w:sz="4" w:space="0" w:color="auto"/>
              <w:bottom w:val="single" w:sz="4" w:space="0" w:color="auto"/>
              <w:right w:val="single" w:sz="4" w:space="0" w:color="auto"/>
            </w:tcBorders>
            <w:shd w:val="clear" w:color="auto" w:fill="auto"/>
            <w:vAlign w:val="center"/>
            <w:hideMark/>
          </w:tcPr>
          <w:p w14:paraId="75CFE31D" w14:textId="77777777" w:rsidR="00E95FA5" w:rsidRPr="00E95FA5" w:rsidRDefault="00E95FA5" w:rsidP="00E95FA5">
            <w:pPr>
              <w:jc w:val="both"/>
              <w:rPr>
                <w:bCs/>
              </w:rPr>
            </w:pPr>
            <w:r w:rsidRPr="00E95FA5">
              <w:rPr>
                <w:bCs/>
              </w:rPr>
              <w:t xml:space="preserve"> 1</w:t>
            </w:r>
          </w:p>
        </w:tc>
        <w:tc>
          <w:tcPr>
            <w:tcW w:w="1941" w:type="pct"/>
            <w:tcBorders>
              <w:top w:val="nil"/>
              <w:left w:val="single" w:sz="4" w:space="0" w:color="auto"/>
              <w:bottom w:val="single" w:sz="4" w:space="0" w:color="auto"/>
              <w:right w:val="single" w:sz="4" w:space="0" w:color="auto"/>
            </w:tcBorders>
            <w:shd w:val="clear" w:color="auto" w:fill="auto"/>
            <w:vAlign w:val="center"/>
          </w:tcPr>
          <w:p w14:paraId="4348D834" w14:textId="77777777" w:rsidR="00E95FA5" w:rsidRPr="00E95FA5" w:rsidRDefault="00E95FA5" w:rsidP="00E95FA5">
            <w:pPr>
              <w:jc w:val="center"/>
              <w:rPr>
                <w:bCs/>
              </w:rPr>
            </w:pPr>
            <w:r w:rsidRPr="00E95FA5">
              <w:rPr>
                <w:bCs/>
              </w:rPr>
              <w:t>2</w:t>
            </w:r>
          </w:p>
        </w:tc>
        <w:tc>
          <w:tcPr>
            <w:tcW w:w="1046" w:type="pct"/>
            <w:tcBorders>
              <w:top w:val="nil"/>
              <w:left w:val="nil"/>
              <w:bottom w:val="single" w:sz="4" w:space="0" w:color="auto"/>
              <w:right w:val="single" w:sz="4" w:space="0" w:color="auto"/>
            </w:tcBorders>
            <w:shd w:val="clear" w:color="auto" w:fill="auto"/>
            <w:vAlign w:val="center"/>
            <w:hideMark/>
          </w:tcPr>
          <w:p w14:paraId="5C9B28B7" w14:textId="77777777" w:rsidR="00E95FA5" w:rsidRPr="00E95FA5" w:rsidRDefault="00E95FA5" w:rsidP="00E95FA5">
            <w:pPr>
              <w:jc w:val="center"/>
              <w:rPr>
                <w:bCs/>
              </w:rPr>
            </w:pPr>
            <w:r w:rsidRPr="00E95FA5">
              <w:rPr>
                <w:bCs/>
              </w:rPr>
              <w:t>3</w:t>
            </w:r>
          </w:p>
        </w:tc>
        <w:tc>
          <w:tcPr>
            <w:tcW w:w="889" w:type="pct"/>
            <w:tcBorders>
              <w:top w:val="nil"/>
              <w:left w:val="nil"/>
              <w:bottom w:val="single" w:sz="4" w:space="0" w:color="auto"/>
              <w:right w:val="single" w:sz="4" w:space="0" w:color="auto"/>
            </w:tcBorders>
            <w:shd w:val="clear" w:color="auto" w:fill="auto"/>
            <w:vAlign w:val="center"/>
            <w:hideMark/>
          </w:tcPr>
          <w:p w14:paraId="4775EEEA" w14:textId="77777777" w:rsidR="00E95FA5" w:rsidRPr="00E95FA5" w:rsidRDefault="00E95FA5" w:rsidP="00E95FA5">
            <w:pPr>
              <w:jc w:val="center"/>
              <w:rPr>
                <w:bCs/>
              </w:rPr>
            </w:pPr>
            <w:r w:rsidRPr="00E95FA5">
              <w:rPr>
                <w:bCs/>
              </w:rPr>
              <w:t>4</w:t>
            </w:r>
          </w:p>
        </w:tc>
        <w:tc>
          <w:tcPr>
            <w:tcW w:w="925" w:type="pct"/>
            <w:tcBorders>
              <w:top w:val="nil"/>
              <w:left w:val="nil"/>
              <w:bottom w:val="single" w:sz="4" w:space="0" w:color="auto"/>
              <w:right w:val="single" w:sz="4" w:space="0" w:color="auto"/>
            </w:tcBorders>
            <w:shd w:val="clear" w:color="auto" w:fill="auto"/>
            <w:vAlign w:val="center"/>
            <w:hideMark/>
          </w:tcPr>
          <w:p w14:paraId="125B5935" w14:textId="77777777" w:rsidR="00E95FA5" w:rsidRPr="00E95FA5" w:rsidRDefault="00E95FA5" w:rsidP="00E95FA5">
            <w:pPr>
              <w:jc w:val="center"/>
              <w:rPr>
                <w:bCs/>
              </w:rPr>
            </w:pPr>
            <w:r w:rsidRPr="00E95FA5">
              <w:rPr>
                <w:bCs/>
              </w:rPr>
              <w:t>5</w:t>
            </w:r>
          </w:p>
        </w:tc>
      </w:tr>
      <w:tr w:rsidR="00E95FA5" w:rsidRPr="00E95FA5" w14:paraId="50A73585"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199" w:type="pct"/>
            <w:tcBorders>
              <w:top w:val="single" w:sz="4" w:space="0" w:color="auto"/>
              <w:left w:val="single" w:sz="4" w:space="0" w:color="auto"/>
              <w:bottom w:val="single" w:sz="4" w:space="0" w:color="auto"/>
              <w:right w:val="single" w:sz="4" w:space="0" w:color="auto"/>
            </w:tcBorders>
            <w:noWrap/>
            <w:vAlign w:val="center"/>
          </w:tcPr>
          <w:p w14:paraId="44EC9B68"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tcPr>
          <w:p w14:paraId="4412B328" w14:textId="77777777" w:rsidR="00E95FA5" w:rsidRPr="00E95FA5" w:rsidRDefault="00E95FA5" w:rsidP="00E95FA5">
            <w:pPr>
              <w:jc w:val="both"/>
              <w:rPr>
                <w:rFonts w:eastAsia="Calibri"/>
              </w:rPr>
            </w:pPr>
            <w:r w:rsidRPr="00E95FA5">
              <w:rPr>
                <w:rFonts w:eastAsia="Calibri"/>
              </w:rPr>
              <w:t xml:space="preserve">ООО «Кузбасская энергосетевая компания» </w:t>
            </w:r>
          </w:p>
          <w:p w14:paraId="1C6FDF39" w14:textId="77777777" w:rsidR="00E95FA5" w:rsidRPr="00E95FA5" w:rsidRDefault="00E95FA5" w:rsidP="00E95FA5">
            <w:pPr>
              <w:jc w:val="both"/>
              <w:rPr>
                <w:rFonts w:eastAsia="Calibri"/>
              </w:rPr>
            </w:pPr>
            <w:r w:rsidRPr="00E95FA5">
              <w:rPr>
                <w:rFonts w:eastAsia="Calibri"/>
              </w:rPr>
              <w:t>(ИНН 4205109750) - ООО «Горэлектросеть» (ИНН 4217127144)</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D35172"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0,42743</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E83DAE"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207 733,142484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393300D"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65,396362</w:t>
            </w:r>
          </w:p>
        </w:tc>
      </w:tr>
      <w:tr w:rsidR="00E95FA5" w:rsidRPr="00E95FA5" w14:paraId="728E63C9"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199" w:type="pct"/>
            <w:tcBorders>
              <w:top w:val="single" w:sz="4" w:space="0" w:color="auto"/>
              <w:left w:val="single" w:sz="4" w:space="0" w:color="auto"/>
              <w:bottom w:val="single" w:sz="4" w:space="0" w:color="auto"/>
              <w:right w:val="single" w:sz="4" w:space="0" w:color="auto"/>
            </w:tcBorders>
            <w:noWrap/>
            <w:vAlign w:val="center"/>
          </w:tcPr>
          <w:p w14:paraId="39BCFE24"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tcPr>
          <w:p w14:paraId="226E8837" w14:textId="77777777" w:rsidR="00E95FA5" w:rsidRPr="00E95FA5" w:rsidRDefault="00E95FA5" w:rsidP="00E95FA5">
            <w:pPr>
              <w:jc w:val="both"/>
              <w:rPr>
                <w:rFonts w:eastAsia="Calibri"/>
              </w:rPr>
            </w:pPr>
            <w:r w:rsidRPr="00E95FA5">
              <w:rPr>
                <w:rFonts w:eastAsia="Calibri"/>
              </w:rPr>
              <w:t>ООО «Кузбасская энергосетевая компания» (ИНН 4205109750) - ПАО «</w:t>
            </w:r>
            <w:proofErr w:type="spellStart"/>
            <w:r w:rsidRPr="00E95FA5">
              <w:rPr>
                <w:rFonts w:eastAsia="Calibri"/>
              </w:rPr>
              <w:t>Россети</w:t>
            </w:r>
            <w:proofErr w:type="spellEnd"/>
            <w:r w:rsidRPr="00E95FA5">
              <w:rPr>
                <w:rFonts w:eastAsia="Calibri"/>
              </w:rPr>
              <w:t xml:space="preserve"> Сибирь» (филиал ПАО «</w:t>
            </w:r>
            <w:proofErr w:type="spellStart"/>
            <w:r w:rsidRPr="00E95FA5">
              <w:rPr>
                <w:rFonts w:eastAsia="Calibri"/>
              </w:rPr>
              <w:t>Россети</w:t>
            </w:r>
            <w:proofErr w:type="spellEnd"/>
            <w:r w:rsidRPr="00E95FA5">
              <w:rPr>
                <w:rFonts w:eastAsia="Calibri"/>
              </w:rPr>
              <w:t xml:space="preserve"> Сибирь» - «Кузбассэнерго - РЭС» (ИНН 2460069527)</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6C775B"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0,00608</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2B9B94"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3 088,746974</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7CFC351C" w14:textId="77777777" w:rsidR="00E95FA5" w:rsidRPr="00E95FA5" w:rsidRDefault="00E95FA5" w:rsidP="00E95FA5">
            <w:pPr>
              <w:jc w:val="center"/>
              <w:rPr>
                <w:rFonts w:eastAsia="Calibri"/>
                <w:color w:val="000000"/>
                <w:lang w:eastAsia="en-US"/>
              </w:rPr>
            </w:pPr>
            <w:r w:rsidRPr="00E95FA5">
              <w:rPr>
                <w:rFonts w:eastAsia="Calibri"/>
                <w:color w:val="000000"/>
                <w:lang w:eastAsia="en-US"/>
              </w:rPr>
              <w:t>0,930935</w:t>
            </w:r>
          </w:p>
        </w:tc>
      </w:tr>
      <w:tr w:rsidR="00E95FA5" w:rsidRPr="00E95FA5" w14:paraId="588546C5"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23"/>
        </w:trPr>
        <w:tc>
          <w:tcPr>
            <w:tcW w:w="199" w:type="pct"/>
            <w:tcBorders>
              <w:top w:val="single" w:sz="4" w:space="0" w:color="auto"/>
              <w:left w:val="single" w:sz="4" w:space="0" w:color="auto"/>
              <w:bottom w:val="single" w:sz="4" w:space="0" w:color="auto"/>
              <w:right w:val="single" w:sz="4" w:space="0" w:color="auto"/>
            </w:tcBorders>
            <w:noWrap/>
            <w:vAlign w:val="center"/>
            <w:hideMark/>
          </w:tcPr>
          <w:p w14:paraId="5B971685"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47D9F0" w14:textId="77777777" w:rsidR="00E95FA5" w:rsidRPr="00E95FA5" w:rsidRDefault="00E95FA5" w:rsidP="00E95FA5">
            <w:pPr>
              <w:jc w:val="both"/>
              <w:rPr>
                <w:rFonts w:eastAsia="Calibri"/>
              </w:rPr>
            </w:pPr>
            <w:r w:rsidRPr="00E95FA5">
              <w:rPr>
                <w:rFonts w:eastAsia="Calibri"/>
              </w:rPr>
              <w:t>ООО «Кузбасская энергосетевая компания» (ИНН 4205109750) - АО «</w:t>
            </w:r>
            <w:proofErr w:type="spellStart"/>
            <w:r w:rsidRPr="00E95FA5">
              <w:rPr>
                <w:rFonts w:eastAsia="Calibri"/>
              </w:rPr>
              <w:t>Оборонэнерго</w:t>
            </w:r>
            <w:proofErr w:type="spellEnd"/>
            <w:r w:rsidRPr="00E95FA5">
              <w:rPr>
                <w:rFonts w:eastAsia="Calibri"/>
              </w:rPr>
              <w:t>» (филиал «Забайкальский» АО «</w:t>
            </w:r>
            <w:proofErr w:type="spellStart"/>
            <w:r w:rsidRPr="00E95FA5">
              <w:rPr>
                <w:rFonts w:eastAsia="Calibri"/>
              </w:rPr>
              <w:t>Оборонэнерго</w:t>
            </w:r>
            <w:proofErr w:type="spellEnd"/>
            <w:r w:rsidRPr="00E95FA5">
              <w:rPr>
                <w:rFonts w:eastAsia="Calibri"/>
              </w:rPr>
              <w:t>») (ИНН 7704726225)</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809C10"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0,01000</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EFDD6B"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4 915,506373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A0E0FEA"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1,530000</w:t>
            </w:r>
          </w:p>
        </w:tc>
      </w:tr>
      <w:tr w:rsidR="00E95FA5" w:rsidRPr="00E95FA5" w14:paraId="45DF52DD"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5"/>
        </w:trPr>
        <w:tc>
          <w:tcPr>
            <w:tcW w:w="199" w:type="pct"/>
            <w:tcBorders>
              <w:top w:val="single" w:sz="4" w:space="0" w:color="auto"/>
              <w:left w:val="single" w:sz="4" w:space="0" w:color="auto"/>
              <w:bottom w:val="single" w:sz="4" w:space="0" w:color="auto"/>
              <w:right w:val="single" w:sz="4" w:space="0" w:color="auto"/>
            </w:tcBorders>
            <w:noWrap/>
            <w:vAlign w:val="center"/>
            <w:hideMark/>
          </w:tcPr>
          <w:p w14:paraId="0BF8C757"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40AED" w14:textId="77777777" w:rsidR="00E95FA5" w:rsidRPr="00E95FA5" w:rsidRDefault="00E95FA5" w:rsidP="00E95FA5">
            <w:pPr>
              <w:jc w:val="both"/>
              <w:rPr>
                <w:rFonts w:eastAsia="Calibri"/>
              </w:rPr>
            </w:pPr>
            <w:r w:rsidRPr="00E95FA5">
              <w:rPr>
                <w:rFonts w:eastAsia="Calibri"/>
              </w:rPr>
              <w:t xml:space="preserve">ООО «Кузбасская энергосетевая компания» (ИНН 4205109750) - ОАО «РЖД» (Западно-Сибирская дирекция по энергообеспечению - СП </w:t>
            </w:r>
            <w:proofErr w:type="spellStart"/>
            <w:r w:rsidRPr="00E95FA5">
              <w:rPr>
                <w:rFonts w:eastAsia="Calibri"/>
              </w:rPr>
              <w:t>Трансэнерго</w:t>
            </w:r>
            <w:proofErr w:type="spellEnd"/>
            <w:r w:rsidRPr="00E95FA5">
              <w:rPr>
                <w:rFonts w:eastAsia="Calibri"/>
              </w:rPr>
              <w:t xml:space="preserve"> - филиала ОАО «РЖД») (ИНН 7708503727)</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241A63"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0,01000</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151E36"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4 866,104590</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934B3B8"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1,530000</w:t>
            </w:r>
          </w:p>
        </w:tc>
      </w:tr>
      <w:tr w:rsidR="00E95FA5" w:rsidRPr="00E95FA5" w14:paraId="050DC0B0"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9"/>
        </w:trPr>
        <w:tc>
          <w:tcPr>
            <w:tcW w:w="199" w:type="pct"/>
            <w:tcBorders>
              <w:top w:val="single" w:sz="4" w:space="0" w:color="auto"/>
              <w:left w:val="single" w:sz="4" w:space="0" w:color="auto"/>
              <w:bottom w:val="single" w:sz="4" w:space="0" w:color="auto"/>
              <w:right w:val="single" w:sz="4" w:space="0" w:color="auto"/>
            </w:tcBorders>
            <w:noWrap/>
            <w:vAlign w:val="center"/>
            <w:hideMark/>
          </w:tcPr>
          <w:p w14:paraId="237ACAE5"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C6682B" w14:textId="77777777" w:rsidR="00E95FA5" w:rsidRPr="00E95FA5" w:rsidRDefault="00E95FA5" w:rsidP="00E95FA5">
            <w:pPr>
              <w:jc w:val="both"/>
              <w:rPr>
                <w:rFonts w:eastAsia="Calibri"/>
              </w:rPr>
            </w:pPr>
            <w:r w:rsidRPr="00E95FA5">
              <w:rPr>
                <w:rFonts w:eastAsia="Calibri"/>
              </w:rPr>
              <w:t xml:space="preserve">ООО «Кузбасская энергосетевая компания» (ИНН 4205109750) - ОАО «РЖД» (Красноярская дирекция </w:t>
            </w:r>
            <w:r w:rsidRPr="00E95FA5">
              <w:rPr>
                <w:rFonts w:eastAsia="Calibri"/>
              </w:rPr>
              <w:lastRenderedPageBreak/>
              <w:t xml:space="preserve">по энергообеспечению - СП </w:t>
            </w:r>
            <w:proofErr w:type="spellStart"/>
            <w:r w:rsidRPr="00E95FA5">
              <w:rPr>
                <w:rFonts w:eastAsia="Calibri"/>
              </w:rPr>
              <w:t>Трансэнерго</w:t>
            </w:r>
            <w:proofErr w:type="spellEnd"/>
            <w:r w:rsidRPr="00E95FA5">
              <w:rPr>
                <w:rFonts w:eastAsia="Calibri"/>
              </w:rPr>
              <w:t xml:space="preserve"> - филиала ОАО «РЖД») (ИНН 7708503727)</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96FD35"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lastRenderedPageBreak/>
              <w:t>0,01000</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7CADF2"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4 871,806803</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572A18FF"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1,530000</w:t>
            </w:r>
          </w:p>
        </w:tc>
      </w:tr>
      <w:tr w:rsidR="00E95FA5" w:rsidRPr="00E95FA5" w14:paraId="3F4EFC4D"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05"/>
        </w:trPr>
        <w:tc>
          <w:tcPr>
            <w:tcW w:w="199" w:type="pct"/>
            <w:tcBorders>
              <w:top w:val="single" w:sz="4" w:space="0" w:color="auto"/>
              <w:left w:val="single" w:sz="4" w:space="0" w:color="auto"/>
              <w:bottom w:val="single" w:sz="4" w:space="0" w:color="auto"/>
              <w:right w:val="single" w:sz="4" w:space="0" w:color="auto"/>
            </w:tcBorders>
            <w:noWrap/>
            <w:vAlign w:val="center"/>
          </w:tcPr>
          <w:p w14:paraId="7BA5CF70"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140209" w14:textId="77777777" w:rsidR="00E95FA5" w:rsidRPr="00E95FA5" w:rsidRDefault="00E95FA5" w:rsidP="00E95FA5">
            <w:pPr>
              <w:jc w:val="both"/>
              <w:rPr>
                <w:rFonts w:eastAsia="Calibri"/>
              </w:rPr>
            </w:pPr>
            <w:r w:rsidRPr="00E95FA5">
              <w:rPr>
                <w:rFonts w:eastAsia="Calibri"/>
              </w:rPr>
              <w:t>ООО «Кузбасская энергосетевая компания» (ИНН 4205109750) - ООО «</w:t>
            </w:r>
            <w:proofErr w:type="spellStart"/>
            <w:r w:rsidRPr="00E95FA5">
              <w:rPr>
                <w:rFonts w:eastAsia="Calibri"/>
              </w:rPr>
              <w:t>ЭнергоПаритет</w:t>
            </w:r>
            <w:proofErr w:type="spellEnd"/>
            <w:r w:rsidRPr="00E95FA5">
              <w:rPr>
                <w:rFonts w:eastAsia="Calibri"/>
              </w:rPr>
              <w:t>» (ИНН 4205262491)</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9EE0F8"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0,01000</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2971CB"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4 683,157729</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6BFF6192"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1,530000</w:t>
            </w:r>
          </w:p>
        </w:tc>
      </w:tr>
      <w:tr w:rsidR="00E95FA5" w:rsidRPr="00E95FA5" w14:paraId="262F4CA3" w14:textId="77777777" w:rsidTr="00D418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9"/>
        </w:trPr>
        <w:tc>
          <w:tcPr>
            <w:tcW w:w="199" w:type="pct"/>
            <w:tcBorders>
              <w:top w:val="single" w:sz="4" w:space="0" w:color="auto"/>
              <w:left w:val="single" w:sz="4" w:space="0" w:color="auto"/>
              <w:bottom w:val="single" w:sz="4" w:space="0" w:color="auto"/>
              <w:right w:val="single" w:sz="4" w:space="0" w:color="auto"/>
            </w:tcBorders>
            <w:noWrap/>
            <w:vAlign w:val="center"/>
          </w:tcPr>
          <w:p w14:paraId="5431DCEE" w14:textId="77777777" w:rsidR="00E95FA5" w:rsidRPr="00E95FA5" w:rsidRDefault="00E95FA5" w:rsidP="00E95FA5">
            <w:pPr>
              <w:numPr>
                <w:ilvl w:val="0"/>
                <w:numId w:val="22"/>
              </w:numPr>
              <w:spacing w:line="360" w:lineRule="auto"/>
              <w:ind w:left="113" w:firstLine="0"/>
              <w:contextualSpacing/>
              <w:jc w:val="center"/>
              <w:rPr>
                <w:rFonts w:eastAsia="Calibri"/>
              </w:rPr>
            </w:pPr>
          </w:p>
        </w:tc>
        <w:tc>
          <w:tcPr>
            <w:tcW w:w="19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F570D4" w14:textId="77777777" w:rsidR="00E95FA5" w:rsidRPr="00E95FA5" w:rsidRDefault="00E95FA5" w:rsidP="00E95FA5">
            <w:pPr>
              <w:jc w:val="both"/>
              <w:rPr>
                <w:rFonts w:eastAsia="Calibri"/>
              </w:rPr>
            </w:pPr>
            <w:r w:rsidRPr="00E95FA5">
              <w:rPr>
                <w:rFonts w:eastAsia="Calibri"/>
              </w:rPr>
              <w:t>ООО «Кузбасская энергосетевая компания» (ИНН 4205109750) - ООО «</w:t>
            </w:r>
            <w:proofErr w:type="spellStart"/>
            <w:r w:rsidRPr="00E95FA5">
              <w:rPr>
                <w:rFonts w:eastAsia="Calibri"/>
              </w:rPr>
              <w:t>Энергосервис</w:t>
            </w:r>
            <w:proofErr w:type="spellEnd"/>
            <w:r w:rsidRPr="00E95FA5">
              <w:rPr>
                <w:rFonts w:eastAsia="Calibri"/>
              </w:rPr>
              <w:t xml:space="preserve">» </w:t>
            </w:r>
          </w:p>
          <w:p w14:paraId="3DF62ABD" w14:textId="77777777" w:rsidR="00E95FA5" w:rsidRPr="00E95FA5" w:rsidRDefault="00E95FA5" w:rsidP="00E95FA5">
            <w:pPr>
              <w:jc w:val="both"/>
              <w:rPr>
                <w:rFonts w:eastAsia="Calibri"/>
              </w:rPr>
            </w:pPr>
            <w:r w:rsidRPr="00E95FA5">
              <w:rPr>
                <w:rFonts w:eastAsia="Calibri"/>
              </w:rPr>
              <w:t>(ИНН 4212038927)</w:t>
            </w:r>
          </w:p>
        </w:tc>
        <w:tc>
          <w:tcPr>
            <w:tcW w:w="104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D27791"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0,01000</w:t>
            </w:r>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041C686"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4 747,269066</w:t>
            </w:r>
          </w:p>
        </w:tc>
        <w:tc>
          <w:tcPr>
            <w:tcW w:w="925" w:type="pct"/>
            <w:tcBorders>
              <w:top w:val="single" w:sz="4" w:space="0" w:color="auto"/>
              <w:left w:val="single" w:sz="4" w:space="0" w:color="auto"/>
              <w:bottom w:val="single" w:sz="4" w:space="0" w:color="auto"/>
              <w:right w:val="single" w:sz="4" w:space="0" w:color="auto"/>
            </w:tcBorders>
            <w:shd w:val="clear" w:color="auto" w:fill="auto"/>
            <w:vAlign w:val="center"/>
          </w:tcPr>
          <w:p w14:paraId="0669DC26" w14:textId="77777777" w:rsidR="00E95FA5" w:rsidRPr="00E95FA5" w:rsidRDefault="00E95FA5" w:rsidP="00E95FA5">
            <w:pPr>
              <w:jc w:val="center"/>
              <w:rPr>
                <w:rFonts w:eastAsia="Calibri"/>
                <w:color w:val="FF0000"/>
                <w:lang w:eastAsia="en-US"/>
              </w:rPr>
            </w:pPr>
            <w:r w:rsidRPr="00E95FA5">
              <w:rPr>
                <w:rFonts w:eastAsia="Calibri"/>
                <w:color w:val="000000"/>
                <w:lang w:eastAsia="en-US"/>
              </w:rPr>
              <w:t>1,530000</w:t>
            </w:r>
          </w:p>
        </w:tc>
      </w:tr>
    </w:tbl>
    <w:p w14:paraId="7F9BD0D8" w14:textId="77777777" w:rsidR="00E95FA5" w:rsidRPr="00E95FA5" w:rsidRDefault="00E95FA5" w:rsidP="00E95FA5">
      <w:pPr>
        <w:autoSpaceDE w:val="0"/>
        <w:autoSpaceDN w:val="0"/>
        <w:adjustRightInd w:val="0"/>
        <w:ind w:firstLine="540"/>
        <w:jc w:val="both"/>
        <w:rPr>
          <w:rFonts w:eastAsia="Calibri"/>
          <w:sz w:val="28"/>
          <w:szCs w:val="28"/>
          <w:lang w:eastAsia="en-US"/>
        </w:rPr>
      </w:pPr>
    </w:p>
    <w:p w14:paraId="17A7E130" w14:textId="77777777" w:rsidR="00E95FA5" w:rsidRPr="00E95FA5" w:rsidRDefault="00E95FA5" w:rsidP="00E95FA5">
      <w:pPr>
        <w:autoSpaceDE w:val="0"/>
        <w:autoSpaceDN w:val="0"/>
        <w:adjustRightInd w:val="0"/>
        <w:ind w:firstLine="540"/>
        <w:jc w:val="both"/>
        <w:rPr>
          <w:rFonts w:eastAsia="Calibri"/>
          <w:lang w:eastAsia="en-US"/>
        </w:rPr>
      </w:pPr>
      <w:r w:rsidRPr="00E95FA5">
        <w:rPr>
          <w:rFonts w:eastAsia="Calibri"/>
          <w:lang w:eastAsia="en-US"/>
        </w:rPr>
        <w:t>Примечания:</w:t>
      </w:r>
    </w:p>
    <w:p w14:paraId="1E76A583" w14:textId="77777777" w:rsidR="00E95FA5" w:rsidRPr="00E95FA5" w:rsidRDefault="00E95FA5" w:rsidP="00E95FA5">
      <w:pPr>
        <w:autoSpaceDE w:val="0"/>
        <w:autoSpaceDN w:val="0"/>
        <w:adjustRightInd w:val="0"/>
        <w:ind w:firstLine="540"/>
        <w:jc w:val="both"/>
        <w:rPr>
          <w:rFonts w:eastAsia="Calibri"/>
          <w:lang w:eastAsia="en-US"/>
        </w:rPr>
      </w:pPr>
      <w:r w:rsidRPr="00E95FA5">
        <w:rPr>
          <w:rFonts w:eastAsia="Calibri"/>
          <w:lang w:eastAsia="en-US"/>
        </w:rPr>
        <w:t>1. Индивидуальные тарифы на услуги по передаче электрической энергии для взаиморасчетов между сетевыми организациями по Кемеровской области - Кузбасса установлены для пары сетевых организаций, при этом сетевая организация, указанная в паре первой, является плательщиком, вторая – получателем платы.</w:t>
      </w:r>
    </w:p>
    <w:p w14:paraId="48B85979" w14:textId="77777777" w:rsidR="00E95FA5" w:rsidRPr="00E95FA5" w:rsidRDefault="00E95FA5" w:rsidP="00E95FA5">
      <w:pPr>
        <w:autoSpaceDE w:val="0"/>
        <w:autoSpaceDN w:val="0"/>
        <w:adjustRightInd w:val="0"/>
        <w:ind w:firstLine="540"/>
        <w:jc w:val="both"/>
        <w:rPr>
          <w:rFonts w:eastAsia="Calibri"/>
          <w:b/>
          <w:lang w:eastAsia="en-US"/>
        </w:rPr>
      </w:pPr>
      <w:r w:rsidRPr="00E95FA5">
        <w:rPr>
          <w:rFonts w:eastAsia="Calibri"/>
          <w:lang w:eastAsia="en-US"/>
        </w:rPr>
        <w:t>2. Базой для расчета ставки индивидуальных тарифов на содержание электрических сетей является присоединенная (заявленная) мощность сетевой организации. Базой для расчета ставки индивидуальных тарифов на оплату технологического расхода (потерь) электрической энергии является плановый сальдированный переток электроэнергии между сетевыми организациями. Оплата услуг осуществляется за фактический объем сальдированного перетока.</w:t>
      </w:r>
    </w:p>
    <w:p w14:paraId="634D4A5A" w14:textId="77777777" w:rsidR="00E95FA5" w:rsidRPr="00E95FA5" w:rsidRDefault="00E95FA5" w:rsidP="00E95FA5">
      <w:pPr>
        <w:widowControl w:val="0"/>
        <w:tabs>
          <w:tab w:val="left" w:pos="4820"/>
        </w:tabs>
        <w:ind w:right="-2" w:firstLine="709"/>
        <w:jc w:val="both"/>
        <w:outlineLvl w:val="1"/>
        <w:rPr>
          <w:b/>
          <w:bCs/>
          <w:sz w:val="28"/>
          <w:szCs w:val="28"/>
        </w:rPr>
      </w:pPr>
    </w:p>
    <w:p w14:paraId="272A3EE8" w14:textId="77777777" w:rsidR="00E95FA5" w:rsidRPr="00E95FA5" w:rsidRDefault="00E95FA5" w:rsidP="00E95FA5">
      <w:pPr>
        <w:spacing w:line="360" w:lineRule="auto"/>
        <w:ind w:firstLine="709"/>
        <w:jc w:val="both"/>
        <w:rPr>
          <w:rFonts w:eastAsia="Calibri"/>
          <w:sz w:val="28"/>
          <w:szCs w:val="22"/>
        </w:rPr>
      </w:pPr>
    </w:p>
    <w:p w14:paraId="1ABC0674" w14:textId="77777777" w:rsidR="00E95FA5" w:rsidRPr="00E95FA5" w:rsidRDefault="00E95FA5" w:rsidP="00E95FA5">
      <w:pPr>
        <w:spacing w:line="360" w:lineRule="auto"/>
        <w:ind w:firstLine="709"/>
        <w:jc w:val="both"/>
        <w:rPr>
          <w:rFonts w:eastAsia="Calibri"/>
          <w:sz w:val="28"/>
          <w:szCs w:val="22"/>
        </w:rPr>
      </w:pPr>
    </w:p>
    <w:p w14:paraId="473A23A0" w14:textId="77777777" w:rsidR="00996B5D" w:rsidRDefault="00996B5D" w:rsidP="00E95FA5">
      <w:pPr>
        <w:tabs>
          <w:tab w:val="left" w:pos="5580"/>
          <w:tab w:val="left" w:pos="9498"/>
        </w:tabs>
        <w:ind w:right="-569"/>
      </w:pPr>
    </w:p>
    <w:p w14:paraId="70EE07A5" w14:textId="77777777" w:rsidR="00957FFD" w:rsidRDefault="00957FFD" w:rsidP="001B314A">
      <w:pPr>
        <w:tabs>
          <w:tab w:val="left" w:pos="5580"/>
          <w:tab w:val="left" w:pos="9498"/>
        </w:tabs>
        <w:ind w:firstLine="284"/>
      </w:pPr>
    </w:p>
    <w:p w14:paraId="19C3DC32" w14:textId="77777777" w:rsidR="00996B5D" w:rsidRDefault="00996B5D" w:rsidP="001B314A">
      <w:pPr>
        <w:tabs>
          <w:tab w:val="left" w:pos="5580"/>
          <w:tab w:val="left" w:pos="9498"/>
        </w:tabs>
        <w:ind w:firstLine="284"/>
        <w:sectPr w:rsidR="00996B5D" w:rsidSect="00E95FA5">
          <w:pgSz w:w="16838" w:h="11906" w:orient="landscape"/>
          <w:pgMar w:top="851" w:right="709" w:bottom="567" w:left="1134" w:header="708" w:footer="708" w:gutter="0"/>
          <w:cols w:space="708"/>
          <w:docGrid w:linePitch="360"/>
        </w:sectPr>
      </w:pPr>
    </w:p>
    <w:p w14:paraId="09E324E9" w14:textId="6426FC51" w:rsidR="00996B5D" w:rsidRPr="00D00103" w:rsidRDefault="00996B5D" w:rsidP="00996B5D">
      <w:pPr>
        <w:tabs>
          <w:tab w:val="left" w:pos="5580"/>
          <w:tab w:val="left" w:pos="9498"/>
        </w:tabs>
        <w:ind w:left="-4836" w:right="-569" w:firstLine="15751"/>
      </w:pPr>
      <w:r w:rsidRPr="00D00103">
        <w:lastRenderedPageBreak/>
        <w:t>Приложение</w:t>
      </w:r>
      <w:r>
        <w:t xml:space="preserve"> № 16 </w:t>
      </w:r>
      <w:r w:rsidRPr="00D00103">
        <w:t xml:space="preserve">к протоколу № </w:t>
      </w:r>
      <w:r>
        <w:t>62</w:t>
      </w:r>
    </w:p>
    <w:p w14:paraId="6A0BC1B4" w14:textId="77777777" w:rsidR="00996B5D" w:rsidRPr="00D00103" w:rsidRDefault="00996B5D" w:rsidP="00996B5D">
      <w:pPr>
        <w:tabs>
          <w:tab w:val="left" w:pos="5580"/>
          <w:tab w:val="left" w:pos="9498"/>
        </w:tabs>
        <w:ind w:left="-4836" w:right="-569" w:firstLine="15751"/>
      </w:pPr>
      <w:r w:rsidRPr="00D00103">
        <w:t>заседания правления Региональной</w:t>
      </w:r>
    </w:p>
    <w:p w14:paraId="60130608" w14:textId="77777777" w:rsidR="00996B5D" w:rsidRPr="00D00103" w:rsidRDefault="00996B5D" w:rsidP="00996B5D">
      <w:pPr>
        <w:tabs>
          <w:tab w:val="left" w:pos="5580"/>
          <w:tab w:val="left" w:pos="9498"/>
        </w:tabs>
        <w:ind w:left="-4836" w:right="-569" w:firstLine="15751"/>
      </w:pPr>
      <w:r w:rsidRPr="00D00103">
        <w:t>энергетической комиссии</w:t>
      </w:r>
    </w:p>
    <w:p w14:paraId="54DB5378" w14:textId="77777777" w:rsidR="00996B5D" w:rsidRDefault="00996B5D" w:rsidP="00996B5D">
      <w:pPr>
        <w:tabs>
          <w:tab w:val="left" w:pos="5580"/>
          <w:tab w:val="left" w:pos="9498"/>
        </w:tabs>
        <w:ind w:left="-4836" w:right="-569" w:firstLine="15751"/>
      </w:pPr>
      <w:r w:rsidRPr="00D00103">
        <w:t xml:space="preserve">Кузбасса от </w:t>
      </w:r>
      <w:r>
        <w:t>19</w:t>
      </w:r>
      <w:r w:rsidRPr="00D00103">
        <w:t>.</w:t>
      </w:r>
      <w:r>
        <w:t>10</w:t>
      </w:r>
      <w:r w:rsidRPr="00D00103">
        <w:t>.202</w:t>
      </w:r>
      <w:r>
        <w:t>3</w:t>
      </w:r>
    </w:p>
    <w:p w14:paraId="7D1E1861" w14:textId="77777777" w:rsidR="00996B5D" w:rsidRDefault="00996B5D" w:rsidP="00996B5D">
      <w:pPr>
        <w:tabs>
          <w:tab w:val="left" w:pos="5580"/>
          <w:tab w:val="left" w:pos="9498"/>
        </w:tabs>
        <w:ind w:firstLine="284"/>
      </w:pPr>
    </w:p>
    <w:p w14:paraId="15923D31" w14:textId="77777777" w:rsidR="00996B5D" w:rsidRPr="00996B5D" w:rsidRDefault="00996B5D" w:rsidP="00996B5D">
      <w:pPr>
        <w:jc w:val="center"/>
        <w:rPr>
          <w:b/>
          <w:bCs/>
          <w:sz w:val="28"/>
          <w:szCs w:val="28"/>
        </w:rPr>
      </w:pPr>
      <w:r w:rsidRPr="00996B5D">
        <w:rPr>
          <w:b/>
          <w:bCs/>
          <w:sz w:val="28"/>
          <w:szCs w:val="28"/>
        </w:rPr>
        <w:t xml:space="preserve">Индивидуальные тарифы на услуги по передаче электрической энергии для </w:t>
      </w:r>
    </w:p>
    <w:p w14:paraId="264234CE" w14:textId="77777777" w:rsidR="00996B5D" w:rsidRPr="00996B5D" w:rsidRDefault="00996B5D" w:rsidP="00996B5D">
      <w:pPr>
        <w:jc w:val="center"/>
        <w:rPr>
          <w:b/>
          <w:bCs/>
          <w:sz w:val="28"/>
          <w:szCs w:val="28"/>
        </w:rPr>
      </w:pPr>
      <w:r w:rsidRPr="00996B5D">
        <w:rPr>
          <w:b/>
          <w:bCs/>
          <w:sz w:val="28"/>
          <w:szCs w:val="28"/>
        </w:rPr>
        <w:t xml:space="preserve">взаиморасчетов ООО «Кузбасская энергосетевая компания» с сетевыми </w:t>
      </w:r>
    </w:p>
    <w:p w14:paraId="54F0788F" w14:textId="77777777" w:rsidR="00996B5D" w:rsidRPr="00996B5D" w:rsidRDefault="00996B5D" w:rsidP="00996B5D">
      <w:pPr>
        <w:jc w:val="center"/>
        <w:rPr>
          <w:b/>
          <w:bCs/>
          <w:sz w:val="28"/>
          <w:szCs w:val="28"/>
        </w:rPr>
      </w:pPr>
      <w:r w:rsidRPr="00996B5D">
        <w:rPr>
          <w:b/>
          <w:bCs/>
          <w:sz w:val="28"/>
          <w:szCs w:val="28"/>
        </w:rPr>
        <w:t xml:space="preserve">организациями Кемеровской области - Кузбасса </w:t>
      </w:r>
    </w:p>
    <w:p w14:paraId="284DE8DB" w14:textId="77777777" w:rsidR="00996B5D" w:rsidRPr="00996B5D" w:rsidRDefault="00996B5D" w:rsidP="00996B5D">
      <w:pPr>
        <w:jc w:val="center"/>
        <w:rPr>
          <w:b/>
          <w:bCs/>
          <w:sz w:val="28"/>
          <w:szCs w:val="28"/>
        </w:rPr>
      </w:pPr>
    </w:p>
    <w:tbl>
      <w:tblPr>
        <w:tblW w:w="14630" w:type="dxa"/>
        <w:tblInd w:w="107" w:type="dxa"/>
        <w:tblLayout w:type="fixed"/>
        <w:tblLook w:val="04A0" w:firstRow="1" w:lastRow="0" w:firstColumn="1" w:lastColumn="0" w:noHBand="0" w:noVBand="1"/>
      </w:tblPr>
      <w:tblGrid>
        <w:gridCol w:w="597"/>
        <w:gridCol w:w="8222"/>
        <w:gridCol w:w="1984"/>
        <w:gridCol w:w="1843"/>
        <w:gridCol w:w="1984"/>
      </w:tblGrid>
      <w:tr w:rsidR="00996B5D" w:rsidRPr="00996B5D" w14:paraId="7B6E31C4" w14:textId="77777777" w:rsidTr="00F05350">
        <w:trPr>
          <w:trHeight w:val="315"/>
        </w:trPr>
        <w:tc>
          <w:tcPr>
            <w:tcW w:w="597" w:type="dxa"/>
            <w:vMerge w:val="restart"/>
            <w:tcBorders>
              <w:top w:val="single" w:sz="4" w:space="0" w:color="auto"/>
              <w:left w:val="single" w:sz="4" w:space="0" w:color="auto"/>
              <w:right w:val="single" w:sz="4" w:space="0" w:color="auto"/>
            </w:tcBorders>
            <w:shd w:val="clear" w:color="auto" w:fill="auto"/>
            <w:vAlign w:val="center"/>
            <w:hideMark/>
          </w:tcPr>
          <w:p w14:paraId="4FEAEA68" w14:textId="77777777" w:rsidR="00996B5D" w:rsidRPr="00996B5D" w:rsidRDefault="00996B5D" w:rsidP="00996B5D">
            <w:pPr>
              <w:jc w:val="center"/>
            </w:pPr>
            <w:r w:rsidRPr="00996B5D">
              <w:t>№</w:t>
            </w:r>
          </w:p>
          <w:p w14:paraId="022F7140" w14:textId="77777777" w:rsidR="00996B5D" w:rsidRPr="00996B5D" w:rsidRDefault="00996B5D" w:rsidP="00996B5D">
            <w:pPr>
              <w:jc w:val="center"/>
            </w:pPr>
            <w:r w:rsidRPr="00996B5D">
              <w:t>п/п</w:t>
            </w:r>
          </w:p>
        </w:tc>
        <w:tc>
          <w:tcPr>
            <w:tcW w:w="8222" w:type="dxa"/>
            <w:vMerge w:val="restart"/>
            <w:tcBorders>
              <w:top w:val="single" w:sz="4" w:space="0" w:color="auto"/>
              <w:left w:val="single" w:sz="4" w:space="0" w:color="auto"/>
              <w:right w:val="single" w:sz="4" w:space="0" w:color="auto"/>
            </w:tcBorders>
            <w:shd w:val="clear" w:color="auto" w:fill="auto"/>
            <w:vAlign w:val="center"/>
          </w:tcPr>
          <w:p w14:paraId="71185314" w14:textId="77777777" w:rsidR="00996B5D" w:rsidRPr="00996B5D" w:rsidRDefault="00996B5D" w:rsidP="00996B5D">
            <w:pPr>
              <w:jc w:val="center"/>
            </w:pPr>
            <w:r w:rsidRPr="00996B5D">
              <w:t>Наименование сетевых организаций</w:t>
            </w:r>
          </w:p>
        </w:tc>
        <w:tc>
          <w:tcPr>
            <w:tcW w:w="5811" w:type="dxa"/>
            <w:gridSpan w:val="3"/>
            <w:tcBorders>
              <w:top w:val="single" w:sz="4" w:space="0" w:color="auto"/>
              <w:left w:val="nil"/>
              <w:bottom w:val="single" w:sz="4" w:space="0" w:color="auto"/>
              <w:right w:val="single" w:sz="4" w:space="0" w:color="auto"/>
            </w:tcBorders>
            <w:shd w:val="clear" w:color="auto" w:fill="auto"/>
            <w:vAlign w:val="center"/>
            <w:hideMark/>
          </w:tcPr>
          <w:p w14:paraId="4D381443" w14:textId="77777777" w:rsidR="00996B5D" w:rsidRPr="00996B5D" w:rsidRDefault="00996B5D" w:rsidP="00996B5D">
            <w:pPr>
              <w:jc w:val="center"/>
            </w:pPr>
            <w:r w:rsidRPr="00996B5D">
              <w:rPr>
                <w:bCs/>
              </w:rPr>
              <w:t>с 01.01.2023 по 31.12.2023</w:t>
            </w:r>
          </w:p>
        </w:tc>
      </w:tr>
      <w:tr w:rsidR="00996B5D" w:rsidRPr="00996B5D" w14:paraId="3ED70405" w14:textId="77777777" w:rsidTr="00F05350">
        <w:trPr>
          <w:trHeight w:val="315"/>
          <w:tblHeader/>
        </w:trPr>
        <w:tc>
          <w:tcPr>
            <w:tcW w:w="597" w:type="dxa"/>
            <w:vMerge/>
            <w:tcBorders>
              <w:left w:val="single" w:sz="4" w:space="0" w:color="auto"/>
              <w:right w:val="single" w:sz="4" w:space="0" w:color="auto"/>
            </w:tcBorders>
            <w:vAlign w:val="center"/>
            <w:hideMark/>
          </w:tcPr>
          <w:p w14:paraId="4D782DD4" w14:textId="77777777" w:rsidR="00996B5D" w:rsidRPr="00996B5D" w:rsidRDefault="00996B5D" w:rsidP="00996B5D"/>
        </w:tc>
        <w:tc>
          <w:tcPr>
            <w:tcW w:w="8222" w:type="dxa"/>
            <w:vMerge/>
            <w:tcBorders>
              <w:left w:val="single" w:sz="4" w:space="0" w:color="auto"/>
              <w:right w:val="single" w:sz="4" w:space="0" w:color="auto"/>
            </w:tcBorders>
            <w:vAlign w:val="center"/>
          </w:tcPr>
          <w:p w14:paraId="16830126" w14:textId="77777777" w:rsidR="00996B5D" w:rsidRPr="00996B5D" w:rsidRDefault="00996B5D" w:rsidP="00996B5D"/>
        </w:tc>
        <w:tc>
          <w:tcPr>
            <w:tcW w:w="1984" w:type="dxa"/>
            <w:vMerge w:val="restart"/>
            <w:tcBorders>
              <w:top w:val="single" w:sz="4" w:space="0" w:color="auto"/>
              <w:left w:val="nil"/>
              <w:right w:val="single" w:sz="4" w:space="0" w:color="auto"/>
            </w:tcBorders>
            <w:shd w:val="clear" w:color="auto" w:fill="auto"/>
            <w:vAlign w:val="center"/>
            <w:hideMark/>
          </w:tcPr>
          <w:p w14:paraId="3ACFCE32" w14:textId="77777777" w:rsidR="00996B5D" w:rsidRPr="00996B5D" w:rsidRDefault="00996B5D" w:rsidP="00996B5D">
            <w:pPr>
              <w:jc w:val="center"/>
            </w:pPr>
            <w:proofErr w:type="spellStart"/>
            <w:r w:rsidRPr="00996B5D">
              <w:t>Одноставочный</w:t>
            </w:r>
            <w:proofErr w:type="spellEnd"/>
            <w:r w:rsidRPr="00996B5D">
              <w:t xml:space="preserve"> тариф</w:t>
            </w:r>
          </w:p>
        </w:tc>
        <w:tc>
          <w:tcPr>
            <w:tcW w:w="3827" w:type="dxa"/>
            <w:gridSpan w:val="2"/>
            <w:tcBorders>
              <w:top w:val="single" w:sz="4" w:space="0" w:color="auto"/>
              <w:left w:val="nil"/>
              <w:bottom w:val="single" w:sz="4" w:space="0" w:color="auto"/>
              <w:right w:val="single" w:sz="4" w:space="0" w:color="auto"/>
            </w:tcBorders>
            <w:shd w:val="clear" w:color="auto" w:fill="auto"/>
            <w:vAlign w:val="center"/>
          </w:tcPr>
          <w:p w14:paraId="51262144" w14:textId="77777777" w:rsidR="00996B5D" w:rsidRPr="00996B5D" w:rsidRDefault="00996B5D" w:rsidP="00996B5D">
            <w:pPr>
              <w:jc w:val="center"/>
            </w:pPr>
            <w:proofErr w:type="spellStart"/>
            <w:r w:rsidRPr="00996B5D">
              <w:t>Двухставочный</w:t>
            </w:r>
            <w:proofErr w:type="spellEnd"/>
            <w:r w:rsidRPr="00996B5D">
              <w:t xml:space="preserve"> тариф</w:t>
            </w:r>
          </w:p>
        </w:tc>
      </w:tr>
      <w:tr w:rsidR="00996B5D" w:rsidRPr="00996B5D" w14:paraId="1B5B6DA3" w14:textId="77777777" w:rsidTr="00F05350">
        <w:trPr>
          <w:trHeight w:val="1565"/>
          <w:tblHeader/>
        </w:trPr>
        <w:tc>
          <w:tcPr>
            <w:tcW w:w="597" w:type="dxa"/>
            <w:vMerge/>
            <w:tcBorders>
              <w:left w:val="single" w:sz="4" w:space="0" w:color="auto"/>
              <w:right w:val="single" w:sz="4" w:space="0" w:color="auto"/>
            </w:tcBorders>
            <w:vAlign w:val="center"/>
            <w:hideMark/>
          </w:tcPr>
          <w:p w14:paraId="59C2173F" w14:textId="77777777" w:rsidR="00996B5D" w:rsidRPr="00996B5D" w:rsidRDefault="00996B5D" w:rsidP="00996B5D"/>
        </w:tc>
        <w:tc>
          <w:tcPr>
            <w:tcW w:w="8222" w:type="dxa"/>
            <w:vMerge/>
            <w:tcBorders>
              <w:left w:val="single" w:sz="4" w:space="0" w:color="auto"/>
              <w:right w:val="single" w:sz="4" w:space="0" w:color="auto"/>
            </w:tcBorders>
            <w:vAlign w:val="center"/>
          </w:tcPr>
          <w:p w14:paraId="0602A727" w14:textId="77777777" w:rsidR="00996B5D" w:rsidRPr="00996B5D" w:rsidRDefault="00996B5D" w:rsidP="00996B5D"/>
        </w:tc>
        <w:tc>
          <w:tcPr>
            <w:tcW w:w="1984" w:type="dxa"/>
            <w:vMerge/>
            <w:tcBorders>
              <w:left w:val="nil"/>
              <w:bottom w:val="single" w:sz="4" w:space="0" w:color="auto"/>
              <w:right w:val="single" w:sz="4" w:space="0" w:color="auto"/>
            </w:tcBorders>
            <w:shd w:val="clear" w:color="auto" w:fill="auto"/>
            <w:vAlign w:val="center"/>
            <w:hideMark/>
          </w:tcPr>
          <w:p w14:paraId="2ED33FC9" w14:textId="77777777" w:rsidR="00996B5D" w:rsidRPr="00996B5D" w:rsidRDefault="00996B5D" w:rsidP="00996B5D">
            <w:pPr>
              <w:jc w:val="center"/>
            </w:pPr>
          </w:p>
        </w:tc>
        <w:tc>
          <w:tcPr>
            <w:tcW w:w="1843" w:type="dxa"/>
            <w:tcBorders>
              <w:top w:val="nil"/>
              <w:left w:val="nil"/>
              <w:bottom w:val="single" w:sz="4" w:space="0" w:color="auto"/>
              <w:right w:val="single" w:sz="4" w:space="0" w:color="auto"/>
            </w:tcBorders>
            <w:shd w:val="clear" w:color="auto" w:fill="auto"/>
            <w:vAlign w:val="center"/>
            <w:hideMark/>
          </w:tcPr>
          <w:p w14:paraId="7942D9D5" w14:textId="77777777" w:rsidR="00996B5D" w:rsidRPr="00996B5D" w:rsidRDefault="00996B5D" w:rsidP="00996B5D">
            <w:pPr>
              <w:jc w:val="center"/>
            </w:pPr>
            <w:r w:rsidRPr="00996B5D">
              <w:t>ставка за содержание электрических сетей</w:t>
            </w:r>
          </w:p>
        </w:tc>
        <w:tc>
          <w:tcPr>
            <w:tcW w:w="1984" w:type="dxa"/>
            <w:tcBorders>
              <w:top w:val="nil"/>
              <w:left w:val="single" w:sz="4" w:space="0" w:color="auto"/>
              <w:bottom w:val="single" w:sz="4" w:space="0" w:color="auto"/>
              <w:right w:val="single" w:sz="4" w:space="0" w:color="auto"/>
            </w:tcBorders>
            <w:shd w:val="clear" w:color="auto" w:fill="auto"/>
            <w:vAlign w:val="center"/>
            <w:hideMark/>
          </w:tcPr>
          <w:p w14:paraId="14ABBC17" w14:textId="77777777" w:rsidR="00996B5D" w:rsidRPr="00996B5D" w:rsidRDefault="00996B5D" w:rsidP="00996B5D">
            <w:pPr>
              <w:jc w:val="center"/>
            </w:pPr>
            <w:r w:rsidRPr="00996B5D">
              <w:t xml:space="preserve">ставка на оплату </w:t>
            </w:r>
            <w:proofErr w:type="gramStart"/>
            <w:r w:rsidRPr="00996B5D">
              <w:t>технологи-</w:t>
            </w:r>
            <w:proofErr w:type="spellStart"/>
            <w:r w:rsidRPr="00996B5D">
              <w:t>ческого</w:t>
            </w:r>
            <w:proofErr w:type="spellEnd"/>
            <w:proofErr w:type="gramEnd"/>
            <w:r w:rsidRPr="00996B5D">
              <w:t xml:space="preserve"> расхода (потерь)</w:t>
            </w:r>
          </w:p>
        </w:tc>
      </w:tr>
      <w:tr w:rsidR="00996B5D" w:rsidRPr="00996B5D" w14:paraId="175D2D66" w14:textId="77777777" w:rsidTr="00F05350">
        <w:trPr>
          <w:trHeight w:val="315"/>
          <w:tblHeader/>
        </w:trPr>
        <w:tc>
          <w:tcPr>
            <w:tcW w:w="597" w:type="dxa"/>
            <w:vMerge/>
            <w:tcBorders>
              <w:left w:val="single" w:sz="4" w:space="0" w:color="auto"/>
              <w:bottom w:val="single" w:sz="4" w:space="0" w:color="auto"/>
              <w:right w:val="single" w:sz="4" w:space="0" w:color="auto"/>
            </w:tcBorders>
            <w:vAlign w:val="center"/>
            <w:hideMark/>
          </w:tcPr>
          <w:p w14:paraId="1D89D14C" w14:textId="77777777" w:rsidR="00996B5D" w:rsidRPr="00996B5D" w:rsidRDefault="00996B5D" w:rsidP="00996B5D"/>
        </w:tc>
        <w:tc>
          <w:tcPr>
            <w:tcW w:w="8222" w:type="dxa"/>
            <w:vMerge/>
            <w:tcBorders>
              <w:left w:val="single" w:sz="4" w:space="0" w:color="auto"/>
              <w:bottom w:val="single" w:sz="4" w:space="0" w:color="auto"/>
              <w:right w:val="single" w:sz="4" w:space="0" w:color="auto"/>
            </w:tcBorders>
            <w:vAlign w:val="center"/>
          </w:tcPr>
          <w:p w14:paraId="4B2F043C" w14:textId="77777777" w:rsidR="00996B5D" w:rsidRPr="00996B5D" w:rsidRDefault="00996B5D" w:rsidP="00996B5D"/>
        </w:tc>
        <w:tc>
          <w:tcPr>
            <w:tcW w:w="1984" w:type="dxa"/>
            <w:tcBorders>
              <w:top w:val="nil"/>
              <w:left w:val="nil"/>
              <w:bottom w:val="single" w:sz="4" w:space="0" w:color="auto"/>
              <w:right w:val="single" w:sz="4" w:space="0" w:color="auto"/>
            </w:tcBorders>
            <w:shd w:val="clear" w:color="auto" w:fill="auto"/>
            <w:vAlign w:val="center"/>
            <w:hideMark/>
          </w:tcPr>
          <w:p w14:paraId="65C25167" w14:textId="77777777" w:rsidR="00996B5D" w:rsidRPr="00996B5D" w:rsidRDefault="00996B5D" w:rsidP="00996B5D">
            <w:pPr>
              <w:jc w:val="center"/>
            </w:pPr>
            <w:r w:rsidRPr="00996B5D">
              <w:t>руб./</w:t>
            </w:r>
            <w:proofErr w:type="spellStart"/>
            <w:r w:rsidRPr="00996B5D">
              <w:t>кВт·ч</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6AB9D3ED" w14:textId="77777777" w:rsidR="00996B5D" w:rsidRPr="00996B5D" w:rsidRDefault="00996B5D" w:rsidP="00996B5D">
            <w:pPr>
              <w:jc w:val="center"/>
            </w:pPr>
            <w:r w:rsidRPr="00996B5D">
              <w:t>руб./</w:t>
            </w:r>
            <w:proofErr w:type="spellStart"/>
            <w:r w:rsidRPr="00996B5D">
              <w:t>МВт·мес</w:t>
            </w:r>
            <w:proofErr w:type="spellEnd"/>
            <w:r w:rsidRPr="00996B5D">
              <w:t>.</w:t>
            </w:r>
          </w:p>
        </w:tc>
        <w:tc>
          <w:tcPr>
            <w:tcW w:w="1984" w:type="dxa"/>
            <w:tcBorders>
              <w:top w:val="nil"/>
              <w:left w:val="nil"/>
              <w:bottom w:val="single" w:sz="4" w:space="0" w:color="auto"/>
              <w:right w:val="single" w:sz="4" w:space="0" w:color="auto"/>
            </w:tcBorders>
            <w:shd w:val="clear" w:color="auto" w:fill="auto"/>
            <w:vAlign w:val="center"/>
            <w:hideMark/>
          </w:tcPr>
          <w:p w14:paraId="7604206F" w14:textId="77777777" w:rsidR="00996B5D" w:rsidRPr="00996B5D" w:rsidRDefault="00996B5D" w:rsidP="00996B5D">
            <w:pPr>
              <w:jc w:val="center"/>
            </w:pPr>
            <w:r w:rsidRPr="00996B5D">
              <w:t>руб./</w:t>
            </w:r>
            <w:proofErr w:type="spellStart"/>
            <w:r w:rsidRPr="00996B5D">
              <w:t>МВт·ч</w:t>
            </w:r>
            <w:proofErr w:type="spellEnd"/>
          </w:p>
        </w:tc>
      </w:tr>
      <w:tr w:rsidR="00996B5D" w:rsidRPr="00996B5D" w14:paraId="11A9CEC8" w14:textId="77777777" w:rsidTr="00F05350">
        <w:trPr>
          <w:trHeight w:val="315"/>
        </w:trPr>
        <w:tc>
          <w:tcPr>
            <w:tcW w:w="597" w:type="dxa"/>
            <w:tcBorders>
              <w:top w:val="nil"/>
              <w:left w:val="single" w:sz="4" w:space="0" w:color="auto"/>
              <w:bottom w:val="single" w:sz="4" w:space="0" w:color="auto"/>
              <w:right w:val="single" w:sz="4" w:space="0" w:color="auto"/>
            </w:tcBorders>
            <w:shd w:val="clear" w:color="auto" w:fill="auto"/>
            <w:vAlign w:val="center"/>
            <w:hideMark/>
          </w:tcPr>
          <w:p w14:paraId="6CA36B42" w14:textId="77777777" w:rsidR="00996B5D" w:rsidRPr="00996B5D" w:rsidRDefault="00996B5D" w:rsidP="00996B5D">
            <w:pPr>
              <w:jc w:val="center"/>
              <w:rPr>
                <w:bCs/>
              </w:rPr>
            </w:pPr>
            <w:r w:rsidRPr="00996B5D">
              <w:rPr>
                <w:bCs/>
              </w:rPr>
              <w:t>1</w:t>
            </w:r>
          </w:p>
        </w:tc>
        <w:tc>
          <w:tcPr>
            <w:tcW w:w="8222" w:type="dxa"/>
            <w:tcBorders>
              <w:top w:val="nil"/>
              <w:left w:val="single" w:sz="4" w:space="0" w:color="auto"/>
              <w:bottom w:val="single" w:sz="4" w:space="0" w:color="auto"/>
              <w:right w:val="single" w:sz="4" w:space="0" w:color="auto"/>
            </w:tcBorders>
            <w:shd w:val="clear" w:color="auto" w:fill="auto"/>
            <w:vAlign w:val="center"/>
          </w:tcPr>
          <w:p w14:paraId="5456AE93" w14:textId="77777777" w:rsidR="00996B5D" w:rsidRPr="00996B5D" w:rsidRDefault="00996B5D" w:rsidP="00996B5D">
            <w:pPr>
              <w:jc w:val="center"/>
              <w:rPr>
                <w:bCs/>
              </w:rPr>
            </w:pPr>
            <w:r w:rsidRPr="00996B5D">
              <w:rPr>
                <w:bCs/>
              </w:rPr>
              <w:t>2</w:t>
            </w:r>
          </w:p>
        </w:tc>
        <w:tc>
          <w:tcPr>
            <w:tcW w:w="1984" w:type="dxa"/>
            <w:tcBorders>
              <w:top w:val="nil"/>
              <w:left w:val="nil"/>
              <w:bottom w:val="single" w:sz="4" w:space="0" w:color="auto"/>
              <w:right w:val="single" w:sz="4" w:space="0" w:color="auto"/>
            </w:tcBorders>
            <w:shd w:val="clear" w:color="auto" w:fill="auto"/>
            <w:vAlign w:val="center"/>
            <w:hideMark/>
          </w:tcPr>
          <w:p w14:paraId="1C7410F3" w14:textId="77777777" w:rsidR="00996B5D" w:rsidRPr="00996B5D" w:rsidRDefault="00996B5D" w:rsidP="00996B5D">
            <w:pPr>
              <w:jc w:val="center"/>
              <w:rPr>
                <w:bCs/>
              </w:rPr>
            </w:pPr>
            <w:r w:rsidRPr="00996B5D">
              <w:rPr>
                <w:bCs/>
              </w:rPr>
              <w:t>3</w:t>
            </w:r>
          </w:p>
        </w:tc>
        <w:tc>
          <w:tcPr>
            <w:tcW w:w="1843" w:type="dxa"/>
            <w:tcBorders>
              <w:top w:val="nil"/>
              <w:left w:val="nil"/>
              <w:bottom w:val="single" w:sz="4" w:space="0" w:color="auto"/>
              <w:right w:val="single" w:sz="4" w:space="0" w:color="auto"/>
            </w:tcBorders>
            <w:shd w:val="clear" w:color="auto" w:fill="auto"/>
            <w:vAlign w:val="center"/>
            <w:hideMark/>
          </w:tcPr>
          <w:p w14:paraId="2BBB020F" w14:textId="77777777" w:rsidR="00996B5D" w:rsidRPr="00996B5D" w:rsidRDefault="00996B5D" w:rsidP="00996B5D">
            <w:pPr>
              <w:jc w:val="center"/>
              <w:rPr>
                <w:bCs/>
              </w:rPr>
            </w:pPr>
            <w:r w:rsidRPr="00996B5D">
              <w:rPr>
                <w:bCs/>
              </w:rPr>
              <w:t>4</w:t>
            </w:r>
          </w:p>
        </w:tc>
        <w:tc>
          <w:tcPr>
            <w:tcW w:w="1984" w:type="dxa"/>
            <w:tcBorders>
              <w:top w:val="nil"/>
              <w:left w:val="nil"/>
              <w:bottom w:val="single" w:sz="4" w:space="0" w:color="auto"/>
              <w:right w:val="single" w:sz="4" w:space="0" w:color="auto"/>
            </w:tcBorders>
            <w:shd w:val="clear" w:color="auto" w:fill="auto"/>
            <w:vAlign w:val="center"/>
            <w:hideMark/>
          </w:tcPr>
          <w:p w14:paraId="404AD3BD" w14:textId="77777777" w:rsidR="00996B5D" w:rsidRPr="00996B5D" w:rsidRDefault="00996B5D" w:rsidP="00996B5D">
            <w:pPr>
              <w:jc w:val="center"/>
              <w:rPr>
                <w:bCs/>
              </w:rPr>
            </w:pPr>
            <w:r w:rsidRPr="00996B5D">
              <w:rPr>
                <w:bCs/>
              </w:rPr>
              <w:t>5</w:t>
            </w:r>
          </w:p>
        </w:tc>
      </w:tr>
      <w:tr w:rsidR="00996B5D" w:rsidRPr="00996B5D" w14:paraId="78A56616"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597" w:type="dxa"/>
            <w:tcBorders>
              <w:top w:val="single" w:sz="4" w:space="0" w:color="auto"/>
              <w:left w:val="single" w:sz="4" w:space="0" w:color="auto"/>
              <w:bottom w:val="single" w:sz="4" w:space="0" w:color="auto"/>
              <w:right w:val="single" w:sz="4" w:space="0" w:color="auto"/>
            </w:tcBorders>
            <w:noWrap/>
            <w:vAlign w:val="center"/>
          </w:tcPr>
          <w:p w14:paraId="3A6E8F52" w14:textId="77777777" w:rsidR="00996B5D" w:rsidRPr="00996B5D" w:rsidRDefault="00996B5D" w:rsidP="00996B5D">
            <w:pPr>
              <w:numPr>
                <w:ilvl w:val="0"/>
                <w:numId w:val="22"/>
              </w:numPr>
              <w:spacing w:after="200" w:line="276" w:lineRule="auto"/>
              <w:ind w:left="113"/>
              <w:contextualSpacing/>
              <w:jc w:val="center"/>
              <w:rPr>
                <w:rFonts w:eastAsia="Calibri"/>
              </w:rPr>
            </w:pP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tcPr>
          <w:p w14:paraId="3E7D0D43" w14:textId="77777777" w:rsidR="00996B5D" w:rsidRPr="00996B5D" w:rsidRDefault="00996B5D" w:rsidP="00996B5D">
            <w:pPr>
              <w:rPr>
                <w:rFonts w:eastAsia="Calibri"/>
              </w:rPr>
            </w:pPr>
            <w:r w:rsidRPr="00996B5D">
              <w:rPr>
                <w:rFonts w:eastAsia="Calibri"/>
              </w:rPr>
              <w:t>ООО «Кузбасская энергосетевая компания» (ИНН 4205109750) - ООО «Горэлектросеть» (ИНН 4217127144)</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2A053"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0,42743</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D79F3"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207 733,142484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EBC4B66"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65,396362</w:t>
            </w:r>
          </w:p>
        </w:tc>
      </w:tr>
      <w:tr w:rsidR="00996B5D" w:rsidRPr="00996B5D" w14:paraId="2894AF33"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597" w:type="dxa"/>
            <w:tcBorders>
              <w:top w:val="single" w:sz="4" w:space="0" w:color="auto"/>
              <w:left w:val="single" w:sz="4" w:space="0" w:color="auto"/>
              <w:bottom w:val="single" w:sz="4" w:space="0" w:color="auto"/>
              <w:right w:val="single" w:sz="4" w:space="0" w:color="auto"/>
            </w:tcBorders>
            <w:noWrap/>
            <w:vAlign w:val="center"/>
          </w:tcPr>
          <w:p w14:paraId="7C4A589E" w14:textId="77777777" w:rsidR="00996B5D" w:rsidRPr="00996B5D" w:rsidRDefault="00996B5D" w:rsidP="00996B5D">
            <w:pPr>
              <w:numPr>
                <w:ilvl w:val="0"/>
                <w:numId w:val="22"/>
              </w:numPr>
              <w:spacing w:after="200" w:line="276" w:lineRule="auto"/>
              <w:ind w:left="113"/>
              <w:contextualSpacing/>
              <w:jc w:val="center"/>
              <w:rPr>
                <w:rFonts w:eastAsia="Calibri"/>
              </w:rPr>
            </w:pP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tcPr>
          <w:p w14:paraId="4B36A4B4" w14:textId="77777777" w:rsidR="00996B5D" w:rsidRPr="00996B5D" w:rsidRDefault="00996B5D" w:rsidP="00996B5D">
            <w:pPr>
              <w:rPr>
                <w:rFonts w:eastAsia="Calibri"/>
              </w:rPr>
            </w:pPr>
            <w:r w:rsidRPr="00996B5D">
              <w:rPr>
                <w:rFonts w:eastAsia="Calibri"/>
              </w:rPr>
              <w:t>ООО «Кузбасская энергосетевая компания» (ИНН 4205109750) - ПАО «</w:t>
            </w:r>
            <w:proofErr w:type="spellStart"/>
            <w:r w:rsidRPr="00996B5D">
              <w:rPr>
                <w:rFonts w:eastAsia="Calibri"/>
              </w:rPr>
              <w:t>Россети</w:t>
            </w:r>
            <w:proofErr w:type="spellEnd"/>
            <w:r w:rsidRPr="00996B5D">
              <w:rPr>
                <w:rFonts w:eastAsia="Calibri"/>
              </w:rPr>
              <w:t xml:space="preserve"> Сибирь» (филиал ПАО «</w:t>
            </w:r>
            <w:proofErr w:type="spellStart"/>
            <w:r w:rsidRPr="00996B5D">
              <w:rPr>
                <w:rFonts w:eastAsia="Calibri"/>
              </w:rPr>
              <w:t>Россети</w:t>
            </w:r>
            <w:proofErr w:type="spellEnd"/>
            <w:r w:rsidRPr="00996B5D">
              <w:rPr>
                <w:rFonts w:eastAsia="Calibri"/>
              </w:rPr>
              <w:t xml:space="preserve"> Сибирь» - «Кузбассэнерго - РЭС» (ИНН 2460069527)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9583F"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0,00608</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B2DF9"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3 088,746974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C3F6F10" w14:textId="77777777" w:rsidR="00996B5D" w:rsidRPr="00996B5D" w:rsidRDefault="00996B5D" w:rsidP="00996B5D">
            <w:pPr>
              <w:jc w:val="center"/>
              <w:rPr>
                <w:rFonts w:eastAsia="Calibri"/>
                <w:color w:val="000000"/>
                <w:sz w:val="22"/>
                <w:szCs w:val="22"/>
                <w:lang w:eastAsia="en-US"/>
              </w:rPr>
            </w:pPr>
            <w:r w:rsidRPr="00996B5D">
              <w:rPr>
                <w:rFonts w:eastAsia="Calibri"/>
                <w:color w:val="000000"/>
                <w:sz w:val="22"/>
                <w:szCs w:val="22"/>
                <w:lang w:eastAsia="en-US"/>
              </w:rPr>
              <w:t>0,930935</w:t>
            </w:r>
          </w:p>
        </w:tc>
      </w:tr>
      <w:tr w:rsidR="00996B5D" w:rsidRPr="00996B5D" w14:paraId="52BAA5CF"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23"/>
        </w:trPr>
        <w:tc>
          <w:tcPr>
            <w:tcW w:w="597" w:type="dxa"/>
            <w:tcBorders>
              <w:top w:val="single" w:sz="4" w:space="0" w:color="auto"/>
              <w:left w:val="single" w:sz="4" w:space="0" w:color="auto"/>
              <w:bottom w:val="single" w:sz="4" w:space="0" w:color="auto"/>
              <w:right w:val="single" w:sz="4" w:space="0" w:color="auto"/>
            </w:tcBorders>
            <w:noWrap/>
            <w:vAlign w:val="center"/>
            <w:hideMark/>
          </w:tcPr>
          <w:p w14:paraId="6B121110" w14:textId="77777777" w:rsidR="00996B5D" w:rsidRPr="00996B5D" w:rsidRDefault="00996B5D" w:rsidP="00996B5D">
            <w:pPr>
              <w:numPr>
                <w:ilvl w:val="0"/>
                <w:numId w:val="22"/>
              </w:numPr>
              <w:spacing w:after="200" w:line="276" w:lineRule="auto"/>
              <w:ind w:left="113"/>
              <w:contextualSpacing/>
              <w:jc w:val="center"/>
              <w:rPr>
                <w:rFonts w:eastAsia="Calibri"/>
              </w:rPr>
            </w:pPr>
            <w:r w:rsidRPr="00996B5D">
              <w:rPr>
                <w:rFonts w:eastAsia="Calibri"/>
              </w:rPr>
              <w:t>6</w:t>
            </w: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259557" w14:textId="77777777" w:rsidR="00996B5D" w:rsidRPr="00996B5D" w:rsidRDefault="00996B5D" w:rsidP="00996B5D">
            <w:pPr>
              <w:rPr>
                <w:rFonts w:eastAsia="Calibri"/>
              </w:rPr>
            </w:pPr>
            <w:r w:rsidRPr="00996B5D">
              <w:rPr>
                <w:rFonts w:eastAsia="Calibri"/>
              </w:rPr>
              <w:t>ООО «Кузбасская энергосетевая компания» (ИНН 4205109750) - АО «</w:t>
            </w:r>
            <w:proofErr w:type="spellStart"/>
            <w:r w:rsidRPr="00996B5D">
              <w:rPr>
                <w:rFonts w:eastAsia="Calibri"/>
              </w:rPr>
              <w:t>Оборонэнерго</w:t>
            </w:r>
            <w:proofErr w:type="spellEnd"/>
            <w:r w:rsidRPr="00996B5D">
              <w:rPr>
                <w:rFonts w:eastAsia="Calibri"/>
              </w:rPr>
              <w:t>» (филиал «Забайкальский» АО «</w:t>
            </w:r>
            <w:proofErr w:type="spellStart"/>
            <w:r w:rsidRPr="00996B5D">
              <w:rPr>
                <w:rFonts w:eastAsia="Calibri"/>
              </w:rPr>
              <w:t>Оборонэнерго</w:t>
            </w:r>
            <w:proofErr w:type="spellEnd"/>
            <w:r w:rsidRPr="00996B5D">
              <w:rPr>
                <w:rFonts w:eastAsia="Calibri"/>
              </w:rPr>
              <w:t>») (ИНН 7704726225)</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DEEE44"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0,01000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7815E"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4 915,506373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BDAC4BF"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1,530000</w:t>
            </w:r>
          </w:p>
        </w:tc>
      </w:tr>
      <w:tr w:rsidR="00996B5D" w:rsidRPr="00996B5D" w14:paraId="0AE8C39F"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5"/>
        </w:trPr>
        <w:tc>
          <w:tcPr>
            <w:tcW w:w="597" w:type="dxa"/>
            <w:tcBorders>
              <w:top w:val="single" w:sz="4" w:space="0" w:color="auto"/>
              <w:left w:val="single" w:sz="4" w:space="0" w:color="auto"/>
              <w:bottom w:val="single" w:sz="4" w:space="0" w:color="auto"/>
              <w:right w:val="single" w:sz="4" w:space="0" w:color="auto"/>
            </w:tcBorders>
            <w:noWrap/>
            <w:vAlign w:val="center"/>
            <w:hideMark/>
          </w:tcPr>
          <w:p w14:paraId="5D77C88B" w14:textId="77777777" w:rsidR="00996B5D" w:rsidRPr="00996B5D" w:rsidRDefault="00996B5D" w:rsidP="00996B5D">
            <w:pPr>
              <w:numPr>
                <w:ilvl w:val="0"/>
                <w:numId w:val="22"/>
              </w:numPr>
              <w:spacing w:after="200" w:line="276" w:lineRule="auto"/>
              <w:ind w:left="113"/>
              <w:contextualSpacing/>
              <w:jc w:val="center"/>
              <w:rPr>
                <w:rFonts w:eastAsia="Calibri"/>
              </w:rPr>
            </w:pPr>
            <w:r w:rsidRPr="00996B5D">
              <w:rPr>
                <w:rFonts w:eastAsia="Calibri"/>
              </w:rPr>
              <w:lastRenderedPageBreak/>
              <w:t>7</w:t>
            </w: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556E3C" w14:textId="77777777" w:rsidR="00996B5D" w:rsidRPr="00996B5D" w:rsidRDefault="00996B5D" w:rsidP="00996B5D">
            <w:pPr>
              <w:rPr>
                <w:rFonts w:eastAsia="Calibri"/>
              </w:rPr>
            </w:pPr>
            <w:r w:rsidRPr="00996B5D">
              <w:rPr>
                <w:rFonts w:eastAsia="Calibri"/>
              </w:rPr>
              <w:t xml:space="preserve">ООО «Кузбасская энергосетевая компания» (ИНН 4205109750) - ОАО «РЖД» (Западно-Сибирская дирекция по энергообеспечению - СП </w:t>
            </w:r>
            <w:proofErr w:type="spellStart"/>
            <w:r w:rsidRPr="00996B5D">
              <w:rPr>
                <w:rFonts w:eastAsia="Calibri"/>
              </w:rPr>
              <w:t>Трансэнерго</w:t>
            </w:r>
            <w:proofErr w:type="spellEnd"/>
            <w:r w:rsidRPr="00996B5D">
              <w:rPr>
                <w:rFonts w:eastAsia="Calibri"/>
              </w:rPr>
              <w:t xml:space="preserve"> - филиала ОАО «РЖД») (ИНН 7708503727)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2E9AA"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0,01000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AC784"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4 866,104590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3450BF7"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1,530000</w:t>
            </w:r>
          </w:p>
        </w:tc>
      </w:tr>
      <w:tr w:rsidR="00996B5D" w:rsidRPr="00996B5D" w14:paraId="5F3E2966"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89"/>
        </w:trPr>
        <w:tc>
          <w:tcPr>
            <w:tcW w:w="597" w:type="dxa"/>
            <w:tcBorders>
              <w:top w:val="single" w:sz="4" w:space="0" w:color="auto"/>
              <w:left w:val="single" w:sz="4" w:space="0" w:color="auto"/>
              <w:bottom w:val="single" w:sz="4" w:space="0" w:color="auto"/>
              <w:right w:val="single" w:sz="4" w:space="0" w:color="auto"/>
            </w:tcBorders>
            <w:noWrap/>
            <w:vAlign w:val="center"/>
            <w:hideMark/>
          </w:tcPr>
          <w:p w14:paraId="1EA569C8" w14:textId="77777777" w:rsidR="00996B5D" w:rsidRPr="00996B5D" w:rsidRDefault="00996B5D" w:rsidP="00996B5D">
            <w:pPr>
              <w:numPr>
                <w:ilvl w:val="0"/>
                <w:numId w:val="22"/>
              </w:numPr>
              <w:spacing w:after="200" w:line="276" w:lineRule="auto"/>
              <w:ind w:left="113"/>
              <w:contextualSpacing/>
              <w:jc w:val="center"/>
              <w:rPr>
                <w:rFonts w:eastAsia="Calibri"/>
              </w:rPr>
            </w:pPr>
            <w:r w:rsidRPr="00996B5D">
              <w:rPr>
                <w:rFonts w:eastAsia="Calibri"/>
              </w:rPr>
              <w:t>8</w:t>
            </w: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7DEE9" w14:textId="77777777" w:rsidR="00996B5D" w:rsidRPr="00996B5D" w:rsidRDefault="00996B5D" w:rsidP="00996B5D">
            <w:pPr>
              <w:rPr>
                <w:rFonts w:eastAsia="Calibri"/>
              </w:rPr>
            </w:pPr>
            <w:r w:rsidRPr="00996B5D">
              <w:rPr>
                <w:rFonts w:eastAsia="Calibri"/>
              </w:rPr>
              <w:t xml:space="preserve">ООО «Кузбасская энергосетевая компания» (ИНН 4205109750) - ОАО «РЖД» (Красноярская дирекция по энергообеспечению - СП </w:t>
            </w:r>
            <w:proofErr w:type="spellStart"/>
            <w:r w:rsidRPr="00996B5D">
              <w:rPr>
                <w:rFonts w:eastAsia="Calibri"/>
              </w:rPr>
              <w:t>Трансэнерго</w:t>
            </w:r>
            <w:proofErr w:type="spellEnd"/>
            <w:r w:rsidRPr="00996B5D">
              <w:rPr>
                <w:rFonts w:eastAsia="Calibri"/>
              </w:rPr>
              <w:t xml:space="preserve"> - филиала ОАО «РЖД») (ИНН 7708503727)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F6340"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0,01000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DF853C"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4 871,806803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B0739B7"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1,530000</w:t>
            </w:r>
          </w:p>
        </w:tc>
      </w:tr>
      <w:tr w:rsidR="00996B5D" w:rsidRPr="00996B5D" w14:paraId="04EBF878"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05"/>
        </w:trPr>
        <w:tc>
          <w:tcPr>
            <w:tcW w:w="597" w:type="dxa"/>
            <w:tcBorders>
              <w:top w:val="single" w:sz="4" w:space="0" w:color="auto"/>
              <w:left w:val="single" w:sz="4" w:space="0" w:color="auto"/>
              <w:bottom w:val="single" w:sz="4" w:space="0" w:color="auto"/>
              <w:right w:val="single" w:sz="4" w:space="0" w:color="auto"/>
            </w:tcBorders>
            <w:noWrap/>
            <w:vAlign w:val="center"/>
          </w:tcPr>
          <w:p w14:paraId="6EC71B13" w14:textId="77777777" w:rsidR="00996B5D" w:rsidRPr="00996B5D" w:rsidRDefault="00996B5D" w:rsidP="00996B5D">
            <w:pPr>
              <w:numPr>
                <w:ilvl w:val="0"/>
                <w:numId w:val="22"/>
              </w:numPr>
              <w:spacing w:after="200" w:line="276" w:lineRule="auto"/>
              <w:ind w:left="113"/>
              <w:contextualSpacing/>
              <w:jc w:val="center"/>
              <w:rPr>
                <w:rFonts w:eastAsia="Calibri"/>
              </w:rPr>
            </w:pP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668CC1" w14:textId="77777777" w:rsidR="00996B5D" w:rsidRPr="00996B5D" w:rsidRDefault="00996B5D" w:rsidP="00996B5D">
            <w:pPr>
              <w:rPr>
                <w:rFonts w:eastAsia="Calibri"/>
              </w:rPr>
            </w:pPr>
            <w:r w:rsidRPr="00996B5D">
              <w:rPr>
                <w:rFonts w:eastAsia="Calibri"/>
              </w:rPr>
              <w:t>ООО «Кузбасская энергосетевая компания» (ИНН 4205109750) - ООО «</w:t>
            </w:r>
            <w:proofErr w:type="spellStart"/>
            <w:r w:rsidRPr="00996B5D">
              <w:rPr>
                <w:rFonts w:eastAsia="Calibri"/>
              </w:rPr>
              <w:t>ЭнергоПаритет</w:t>
            </w:r>
            <w:proofErr w:type="spellEnd"/>
            <w:r w:rsidRPr="00996B5D">
              <w:rPr>
                <w:rFonts w:eastAsia="Calibri"/>
              </w:rPr>
              <w:t>» (ИНН 4205262491)</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2B4D5"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0,01000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503EBA"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4 683,157729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98315E7"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1,530000</w:t>
            </w:r>
          </w:p>
        </w:tc>
      </w:tr>
      <w:tr w:rsidR="00996B5D" w:rsidRPr="00996B5D" w14:paraId="3E723107" w14:textId="77777777" w:rsidTr="00F053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89"/>
        </w:trPr>
        <w:tc>
          <w:tcPr>
            <w:tcW w:w="597" w:type="dxa"/>
            <w:tcBorders>
              <w:top w:val="single" w:sz="4" w:space="0" w:color="auto"/>
              <w:left w:val="single" w:sz="4" w:space="0" w:color="auto"/>
              <w:bottom w:val="single" w:sz="4" w:space="0" w:color="auto"/>
              <w:right w:val="single" w:sz="4" w:space="0" w:color="auto"/>
            </w:tcBorders>
            <w:noWrap/>
            <w:vAlign w:val="center"/>
          </w:tcPr>
          <w:p w14:paraId="6BA7B3E3" w14:textId="77777777" w:rsidR="00996B5D" w:rsidRPr="00996B5D" w:rsidRDefault="00996B5D" w:rsidP="00996B5D">
            <w:pPr>
              <w:numPr>
                <w:ilvl w:val="0"/>
                <w:numId w:val="22"/>
              </w:numPr>
              <w:spacing w:after="200" w:line="276" w:lineRule="auto"/>
              <w:ind w:left="113"/>
              <w:contextualSpacing/>
              <w:jc w:val="center"/>
              <w:rPr>
                <w:rFonts w:eastAsia="Calibri"/>
              </w:rPr>
            </w:pPr>
          </w:p>
        </w:tc>
        <w:tc>
          <w:tcPr>
            <w:tcW w:w="82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ACF052" w14:textId="77777777" w:rsidR="00996B5D" w:rsidRPr="00996B5D" w:rsidRDefault="00996B5D" w:rsidP="00996B5D">
            <w:pPr>
              <w:rPr>
                <w:rFonts w:eastAsia="Calibri"/>
              </w:rPr>
            </w:pPr>
            <w:r w:rsidRPr="00996B5D">
              <w:rPr>
                <w:rFonts w:eastAsia="Calibri"/>
              </w:rPr>
              <w:t>ООО «Кузбасская энергосетевая компания» (ИНН 4205109750) - ООО «</w:t>
            </w:r>
            <w:proofErr w:type="spellStart"/>
            <w:r w:rsidRPr="00996B5D">
              <w:rPr>
                <w:rFonts w:eastAsia="Calibri"/>
              </w:rPr>
              <w:t>Энергосервис</w:t>
            </w:r>
            <w:proofErr w:type="spellEnd"/>
            <w:r w:rsidRPr="00996B5D">
              <w:rPr>
                <w:rFonts w:eastAsia="Calibri"/>
              </w:rPr>
              <w:t>» (ИНН 4212038927)</w:t>
            </w:r>
          </w:p>
        </w:tc>
        <w:tc>
          <w:tcPr>
            <w:tcW w:w="1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C4025"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0,01000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5BAC9"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4 747,269066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C5B87B6" w14:textId="77777777" w:rsidR="00996B5D" w:rsidRPr="00996B5D" w:rsidRDefault="00996B5D" w:rsidP="00996B5D">
            <w:pPr>
              <w:jc w:val="center"/>
              <w:rPr>
                <w:rFonts w:eastAsia="Calibri"/>
                <w:color w:val="FF0000"/>
                <w:sz w:val="18"/>
                <w:szCs w:val="18"/>
                <w:lang w:eastAsia="en-US"/>
              </w:rPr>
            </w:pPr>
            <w:r w:rsidRPr="00996B5D">
              <w:rPr>
                <w:rFonts w:eastAsia="Calibri"/>
                <w:color w:val="000000"/>
                <w:sz w:val="22"/>
                <w:szCs w:val="22"/>
                <w:lang w:eastAsia="en-US"/>
              </w:rPr>
              <w:t>1,530000</w:t>
            </w:r>
          </w:p>
        </w:tc>
      </w:tr>
    </w:tbl>
    <w:p w14:paraId="3DCFA033" w14:textId="77777777" w:rsidR="00996B5D" w:rsidRPr="00996B5D" w:rsidRDefault="00996B5D" w:rsidP="00996B5D">
      <w:pPr>
        <w:autoSpaceDE w:val="0"/>
        <w:autoSpaceDN w:val="0"/>
        <w:adjustRightInd w:val="0"/>
        <w:ind w:firstLine="540"/>
        <w:jc w:val="both"/>
        <w:rPr>
          <w:rFonts w:eastAsia="Calibri"/>
          <w:sz w:val="28"/>
          <w:szCs w:val="28"/>
          <w:lang w:eastAsia="en-US"/>
        </w:rPr>
      </w:pPr>
    </w:p>
    <w:p w14:paraId="6141A961" w14:textId="77777777" w:rsidR="00996B5D" w:rsidRPr="00996B5D" w:rsidRDefault="00996B5D" w:rsidP="00996B5D">
      <w:pPr>
        <w:autoSpaceDE w:val="0"/>
        <w:autoSpaceDN w:val="0"/>
        <w:adjustRightInd w:val="0"/>
        <w:ind w:firstLine="540"/>
        <w:jc w:val="both"/>
        <w:rPr>
          <w:rFonts w:eastAsia="Calibri"/>
          <w:lang w:eastAsia="en-US"/>
        </w:rPr>
      </w:pPr>
      <w:r w:rsidRPr="00996B5D">
        <w:rPr>
          <w:rFonts w:eastAsia="Calibri"/>
          <w:lang w:eastAsia="en-US"/>
        </w:rPr>
        <w:t>Примечания:</w:t>
      </w:r>
    </w:p>
    <w:p w14:paraId="2F0BDAD0" w14:textId="77777777" w:rsidR="00996B5D" w:rsidRPr="00996B5D" w:rsidRDefault="00996B5D" w:rsidP="00996B5D">
      <w:pPr>
        <w:autoSpaceDE w:val="0"/>
        <w:autoSpaceDN w:val="0"/>
        <w:adjustRightInd w:val="0"/>
        <w:ind w:firstLine="540"/>
        <w:jc w:val="both"/>
        <w:rPr>
          <w:rFonts w:eastAsia="Calibri"/>
          <w:lang w:eastAsia="en-US"/>
        </w:rPr>
      </w:pPr>
      <w:r w:rsidRPr="00996B5D">
        <w:rPr>
          <w:rFonts w:eastAsia="Calibri"/>
          <w:lang w:eastAsia="en-US"/>
        </w:rPr>
        <w:t>1. Индивидуальные тарифы на услуги по передаче электрической энергии для взаиморасчетов между сетевыми организациями по Кемеровской области - Кузбасса установлены для пары сетевых организаций, при этом сетевая организация, указанная в паре первой, является плательщиком, вторая – получателем платы.</w:t>
      </w:r>
    </w:p>
    <w:p w14:paraId="74D6189A" w14:textId="77777777" w:rsidR="00996B5D" w:rsidRPr="00996B5D" w:rsidRDefault="00996B5D" w:rsidP="00996B5D">
      <w:pPr>
        <w:autoSpaceDE w:val="0"/>
        <w:autoSpaceDN w:val="0"/>
        <w:adjustRightInd w:val="0"/>
        <w:ind w:firstLine="540"/>
        <w:jc w:val="both"/>
        <w:rPr>
          <w:rFonts w:eastAsia="Calibri"/>
          <w:b/>
          <w:lang w:eastAsia="en-US"/>
        </w:rPr>
      </w:pPr>
      <w:r w:rsidRPr="00996B5D">
        <w:rPr>
          <w:rFonts w:eastAsia="Calibri"/>
          <w:lang w:eastAsia="en-US"/>
        </w:rPr>
        <w:t>2. Базой для расчета ставки индивидуальных тарифов на содержание электрических сетей является присоединенная (заявленная) мощность сетевой организации. Базой для расчета ставки индивидуальных тарифов на оплату технологического расхода (потерь) электрической энергии является плановый сальдированный переток электроэнергии между сетевыми организациями. Оплата услуг осуществляется за фактический объем сальдированного перетока.</w:t>
      </w:r>
    </w:p>
    <w:p w14:paraId="547AD13E" w14:textId="77777777" w:rsidR="00996B5D" w:rsidRPr="00996B5D" w:rsidRDefault="00996B5D" w:rsidP="00996B5D">
      <w:pPr>
        <w:widowControl w:val="0"/>
        <w:tabs>
          <w:tab w:val="left" w:pos="4820"/>
        </w:tabs>
        <w:outlineLvl w:val="1"/>
        <w:rPr>
          <w:b/>
          <w:bCs/>
          <w:sz w:val="28"/>
          <w:szCs w:val="28"/>
        </w:rPr>
      </w:pPr>
    </w:p>
    <w:p w14:paraId="448B1E04" w14:textId="77777777" w:rsidR="00996B5D" w:rsidRDefault="00996B5D" w:rsidP="00996B5D">
      <w:pPr>
        <w:tabs>
          <w:tab w:val="left" w:pos="5580"/>
          <w:tab w:val="left" w:pos="9498"/>
        </w:tabs>
        <w:ind w:firstLine="284"/>
        <w:sectPr w:rsidR="00996B5D" w:rsidSect="00996B5D">
          <w:pgSz w:w="16838" w:h="11906" w:orient="landscape"/>
          <w:pgMar w:top="851" w:right="709" w:bottom="567" w:left="1134" w:header="708" w:footer="708" w:gutter="0"/>
          <w:cols w:space="708"/>
          <w:docGrid w:linePitch="360"/>
        </w:sectPr>
      </w:pPr>
    </w:p>
    <w:p w14:paraId="280B5BFE" w14:textId="2FCC1C12" w:rsidR="00996B5D" w:rsidRPr="00D00103" w:rsidRDefault="00996B5D" w:rsidP="00996B5D">
      <w:pPr>
        <w:tabs>
          <w:tab w:val="left" w:pos="5580"/>
          <w:tab w:val="left" w:pos="9498"/>
        </w:tabs>
        <w:ind w:left="-4836" w:right="-569" w:firstLine="10223"/>
      </w:pPr>
      <w:r w:rsidRPr="00D00103">
        <w:lastRenderedPageBreak/>
        <w:t>Приложение</w:t>
      </w:r>
      <w:r>
        <w:t xml:space="preserve"> № 17 </w:t>
      </w:r>
      <w:r w:rsidRPr="00D00103">
        <w:t xml:space="preserve">к протоколу № </w:t>
      </w:r>
      <w:r>
        <w:t>62</w:t>
      </w:r>
    </w:p>
    <w:p w14:paraId="56D4DF43" w14:textId="77777777" w:rsidR="00996B5D" w:rsidRPr="00D00103" w:rsidRDefault="00996B5D" w:rsidP="00996B5D">
      <w:pPr>
        <w:tabs>
          <w:tab w:val="left" w:pos="5580"/>
          <w:tab w:val="left" w:pos="9498"/>
        </w:tabs>
        <w:ind w:left="-4836" w:right="-569" w:firstLine="10223"/>
      </w:pPr>
      <w:r w:rsidRPr="00D00103">
        <w:t>заседания правления Региональной</w:t>
      </w:r>
    </w:p>
    <w:p w14:paraId="3F85EBD3" w14:textId="77777777" w:rsidR="00996B5D" w:rsidRPr="00D00103" w:rsidRDefault="00996B5D" w:rsidP="00996B5D">
      <w:pPr>
        <w:tabs>
          <w:tab w:val="left" w:pos="5580"/>
          <w:tab w:val="left" w:pos="9498"/>
        </w:tabs>
        <w:ind w:left="-4836" w:right="-569" w:firstLine="10223"/>
      </w:pPr>
      <w:r w:rsidRPr="00D00103">
        <w:t>энергетической комиссии</w:t>
      </w:r>
    </w:p>
    <w:p w14:paraId="0FB4D95E" w14:textId="77777777" w:rsidR="00996B5D" w:rsidRDefault="00996B5D" w:rsidP="00996B5D">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62889572" w14:textId="77777777" w:rsidR="00CE26FB" w:rsidRDefault="00CE26FB" w:rsidP="00CE26FB">
      <w:pPr>
        <w:tabs>
          <w:tab w:val="left" w:pos="5580"/>
          <w:tab w:val="left" w:pos="9498"/>
        </w:tabs>
        <w:ind w:right="-569"/>
        <w:sectPr w:rsidR="00CE26FB" w:rsidSect="00996B5D">
          <w:pgSz w:w="11906" w:h="16838"/>
          <w:pgMar w:top="709" w:right="567" w:bottom="1134" w:left="851" w:header="708" w:footer="708" w:gutter="0"/>
          <w:cols w:space="708"/>
          <w:docGrid w:linePitch="360"/>
        </w:sectPr>
      </w:pPr>
      <w:r w:rsidRPr="00CE26FB">
        <w:rPr>
          <w:noProof/>
        </w:rPr>
        <w:drawing>
          <wp:inline distT="0" distB="0" distL="0" distR="0" wp14:anchorId="2485A9D0" wp14:editId="1972C1FC">
            <wp:extent cx="6659880" cy="7877175"/>
            <wp:effectExtent l="0" t="0" r="7620" b="9525"/>
            <wp:docPr id="504203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7877175"/>
                    </a:xfrm>
                    <a:prstGeom prst="rect">
                      <a:avLst/>
                    </a:prstGeom>
                    <a:noFill/>
                    <a:ln>
                      <a:noFill/>
                    </a:ln>
                  </pic:spPr>
                </pic:pic>
              </a:graphicData>
            </a:graphic>
          </wp:inline>
        </w:drawing>
      </w:r>
    </w:p>
    <w:p w14:paraId="690391B9" w14:textId="77777777" w:rsidR="00CE26FB" w:rsidRDefault="00CE26FB" w:rsidP="00CE26FB">
      <w:pPr>
        <w:tabs>
          <w:tab w:val="left" w:pos="5580"/>
          <w:tab w:val="left" w:pos="9498"/>
        </w:tabs>
        <w:ind w:right="-569"/>
        <w:sectPr w:rsidR="00CE26FB" w:rsidSect="00996B5D">
          <w:pgSz w:w="11906" w:h="16838"/>
          <w:pgMar w:top="709" w:right="567" w:bottom="1134" w:left="851" w:header="708" w:footer="708" w:gutter="0"/>
          <w:cols w:space="708"/>
          <w:docGrid w:linePitch="360"/>
        </w:sectPr>
      </w:pPr>
      <w:r w:rsidRPr="00CE26FB">
        <w:rPr>
          <w:noProof/>
        </w:rPr>
        <w:lastRenderedPageBreak/>
        <w:drawing>
          <wp:inline distT="0" distB="0" distL="0" distR="0" wp14:anchorId="17138D9C" wp14:editId="0C7E6C0B">
            <wp:extent cx="6659880" cy="9422765"/>
            <wp:effectExtent l="0" t="0" r="7620" b="6985"/>
            <wp:docPr id="5270110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4A8E3DAA" w14:textId="03C74688" w:rsidR="00CE26FB" w:rsidRDefault="00CE26FB" w:rsidP="00CE26FB">
      <w:pPr>
        <w:tabs>
          <w:tab w:val="left" w:pos="5580"/>
          <w:tab w:val="left" w:pos="9498"/>
        </w:tabs>
        <w:ind w:right="-569"/>
      </w:pPr>
      <w:r w:rsidRPr="00CE26FB">
        <w:rPr>
          <w:noProof/>
        </w:rPr>
        <w:lastRenderedPageBreak/>
        <w:drawing>
          <wp:inline distT="0" distB="0" distL="0" distR="0" wp14:anchorId="5C1CDBD1" wp14:editId="5A3D7BE8">
            <wp:extent cx="6659880" cy="9422765"/>
            <wp:effectExtent l="0" t="0" r="7620" b="6985"/>
            <wp:docPr id="3640967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37DB5687" w14:textId="77777777" w:rsidR="00CE26FB" w:rsidRDefault="00CE26FB" w:rsidP="00CE26FB">
      <w:pPr>
        <w:tabs>
          <w:tab w:val="left" w:pos="5580"/>
          <w:tab w:val="left" w:pos="9498"/>
        </w:tabs>
        <w:ind w:left="-4836" w:right="-569" w:firstLine="10223"/>
        <w:sectPr w:rsidR="00CE26FB" w:rsidSect="00996B5D">
          <w:pgSz w:w="11906" w:h="16838"/>
          <w:pgMar w:top="709" w:right="567" w:bottom="1134" w:left="851" w:header="708" w:footer="708" w:gutter="0"/>
          <w:cols w:space="708"/>
          <w:docGrid w:linePitch="360"/>
        </w:sectPr>
      </w:pPr>
    </w:p>
    <w:p w14:paraId="4B173966" w14:textId="272454F1" w:rsidR="00CE26FB" w:rsidRPr="00D00103" w:rsidRDefault="00CE26FB" w:rsidP="00CE26FB">
      <w:pPr>
        <w:tabs>
          <w:tab w:val="left" w:pos="5580"/>
          <w:tab w:val="left" w:pos="9498"/>
        </w:tabs>
        <w:ind w:left="-4836" w:right="-569" w:firstLine="10223"/>
      </w:pPr>
      <w:r w:rsidRPr="00D00103">
        <w:lastRenderedPageBreak/>
        <w:t>Приложение</w:t>
      </w:r>
      <w:r>
        <w:t xml:space="preserve"> № 18 </w:t>
      </w:r>
      <w:r w:rsidRPr="00D00103">
        <w:t xml:space="preserve">к протоколу № </w:t>
      </w:r>
      <w:r>
        <w:t>62</w:t>
      </w:r>
    </w:p>
    <w:p w14:paraId="5501E275" w14:textId="77777777" w:rsidR="00CE26FB" w:rsidRPr="00D00103" w:rsidRDefault="00CE26FB" w:rsidP="00CE26FB">
      <w:pPr>
        <w:tabs>
          <w:tab w:val="left" w:pos="5580"/>
          <w:tab w:val="left" w:pos="9498"/>
        </w:tabs>
        <w:ind w:left="-4836" w:right="-569" w:firstLine="10223"/>
      </w:pPr>
      <w:r w:rsidRPr="00D00103">
        <w:t>заседания правления Региональной</w:t>
      </w:r>
    </w:p>
    <w:p w14:paraId="44598BA1" w14:textId="77777777" w:rsidR="00CE26FB" w:rsidRPr="00D00103" w:rsidRDefault="00CE26FB" w:rsidP="00CE26FB">
      <w:pPr>
        <w:tabs>
          <w:tab w:val="left" w:pos="5580"/>
          <w:tab w:val="left" w:pos="9498"/>
        </w:tabs>
        <w:ind w:left="-4836" w:right="-569" w:firstLine="10223"/>
      </w:pPr>
      <w:r w:rsidRPr="00D00103">
        <w:t>энергетической комиссии</w:t>
      </w:r>
    </w:p>
    <w:p w14:paraId="3A4E7342" w14:textId="77777777" w:rsidR="00CE26FB" w:rsidRDefault="00CE26FB" w:rsidP="00CE26FB">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5388D548" w14:textId="77777777" w:rsidR="00CE26FB" w:rsidRDefault="00CE26FB" w:rsidP="00CE26FB">
      <w:pPr>
        <w:tabs>
          <w:tab w:val="left" w:pos="5580"/>
          <w:tab w:val="left" w:pos="9498"/>
        </w:tabs>
        <w:ind w:right="-569"/>
      </w:pPr>
    </w:p>
    <w:p w14:paraId="12A9A527" w14:textId="77777777" w:rsidR="00552EC7" w:rsidRPr="00552EC7" w:rsidRDefault="00552EC7" w:rsidP="00552EC7">
      <w:pPr>
        <w:widowControl w:val="0"/>
        <w:autoSpaceDE w:val="0"/>
        <w:autoSpaceDN w:val="0"/>
        <w:ind w:left="567"/>
        <w:jc w:val="center"/>
        <w:outlineLvl w:val="1"/>
        <w:rPr>
          <w:rFonts w:eastAsia="Calibri"/>
          <w:b/>
          <w:sz w:val="28"/>
          <w:szCs w:val="28"/>
          <w:lang w:eastAsia="en-US"/>
        </w:rPr>
      </w:pPr>
      <w:bookmarkStart w:id="39" w:name="_Hlk105748317"/>
      <w:bookmarkEnd w:id="39"/>
      <w:r w:rsidRPr="00552EC7">
        <w:rPr>
          <w:rFonts w:eastAsia="Calibri"/>
          <w:b/>
          <w:sz w:val="28"/>
          <w:szCs w:val="28"/>
          <w:lang w:eastAsia="en-US"/>
        </w:rPr>
        <w:t>Экспертное заключение</w:t>
      </w:r>
    </w:p>
    <w:p w14:paraId="11317501" w14:textId="77777777" w:rsidR="00552EC7" w:rsidRPr="00552EC7" w:rsidRDefault="00552EC7" w:rsidP="00552EC7">
      <w:pPr>
        <w:widowControl w:val="0"/>
        <w:autoSpaceDE w:val="0"/>
        <w:autoSpaceDN w:val="0"/>
        <w:ind w:left="567"/>
        <w:jc w:val="center"/>
        <w:rPr>
          <w:rFonts w:eastAsia="Calibri"/>
          <w:b/>
          <w:sz w:val="28"/>
          <w:szCs w:val="28"/>
          <w:lang w:eastAsia="en-US"/>
        </w:rPr>
      </w:pPr>
      <w:r w:rsidRPr="00552EC7">
        <w:rPr>
          <w:rFonts w:eastAsia="Calibri"/>
          <w:b/>
          <w:sz w:val="28"/>
          <w:szCs w:val="28"/>
          <w:lang w:eastAsia="en-US"/>
        </w:rPr>
        <w:t>по материалам филиала ПАО «</w:t>
      </w:r>
      <w:proofErr w:type="spellStart"/>
      <w:r w:rsidRPr="00552EC7">
        <w:rPr>
          <w:rFonts w:eastAsia="Calibri"/>
          <w:b/>
          <w:sz w:val="28"/>
          <w:szCs w:val="28"/>
          <w:lang w:eastAsia="en-US"/>
        </w:rPr>
        <w:t>Россети</w:t>
      </w:r>
      <w:proofErr w:type="spellEnd"/>
      <w:r w:rsidRPr="00552EC7">
        <w:rPr>
          <w:rFonts w:eastAsia="Calibri"/>
          <w:b/>
          <w:sz w:val="28"/>
          <w:szCs w:val="28"/>
          <w:lang w:eastAsia="en-US"/>
        </w:rPr>
        <w:t xml:space="preserve"> Сибирь» - «Кузбассэнерго- РЭС», выполненное во исполнение решения Кемеровского областного суда от 12.05.2023 года по делу № 3а-234/2023, апелляционного определения Судебной коллегии по административным делам Пятого </w:t>
      </w:r>
    </w:p>
    <w:p w14:paraId="316264CE" w14:textId="77777777" w:rsidR="00552EC7" w:rsidRPr="00552EC7" w:rsidRDefault="00552EC7" w:rsidP="00552EC7">
      <w:pPr>
        <w:widowControl w:val="0"/>
        <w:autoSpaceDE w:val="0"/>
        <w:autoSpaceDN w:val="0"/>
        <w:ind w:left="567"/>
        <w:jc w:val="center"/>
        <w:rPr>
          <w:rFonts w:eastAsia="Calibri"/>
          <w:b/>
          <w:sz w:val="28"/>
          <w:szCs w:val="28"/>
          <w:lang w:eastAsia="en-US"/>
        </w:rPr>
      </w:pPr>
      <w:r w:rsidRPr="00552EC7">
        <w:rPr>
          <w:rFonts w:eastAsia="Calibri"/>
          <w:b/>
          <w:sz w:val="28"/>
          <w:szCs w:val="28"/>
          <w:lang w:eastAsia="en-US"/>
        </w:rPr>
        <w:t>апелляционного суда от 16.08.2023 по делу № 66а-1285/2023</w:t>
      </w:r>
    </w:p>
    <w:p w14:paraId="26C20A94" w14:textId="77777777" w:rsidR="00552EC7" w:rsidRPr="00552EC7" w:rsidRDefault="00552EC7" w:rsidP="00552EC7">
      <w:pPr>
        <w:spacing w:line="360" w:lineRule="auto"/>
        <w:ind w:firstLine="709"/>
        <w:jc w:val="both"/>
        <w:rPr>
          <w:rFonts w:ascii="Calibri Light" w:eastAsia="Calibri" w:hAnsi="Calibri Light" w:cs="Calibri Light"/>
          <w:b/>
          <w:bCs/>
          <w:sz w:val="28"/>
          <w:szCs w:val="28"/>
          <w:lang w:eastAsia="en-US"/>
        </w:rPr>
      </w:pPr>
    </w:p>
    <w:p w14:paraId="6D0E0702" w14:textId="77777777" w:rsidR="00552EC7" w:rsidRPr="00552EC7" w:rsidRDefault="00552EC7" w:rsidP="00552EC7">
      <w:pPr>
        <w:keepNext/>
        <w:ind w:firstLine="567"/>
        <w:outlineLvl w:val="0"/>
        <w:rPr>
          <w:b/>
          <w:sz w:val="28"/>
          <w:szCs w:val="28"/>
        </w:rPr>
      </w:pPr>
      <w:bookmarkStart w:id="40" w:name="_Toc45890593"/>
      <w:bookmarkStart w:id="41" w:name="_Toc98771079"/>
      <w:r w:rsidRPr="00552EC7">
        <w:rPr>
          <w:b/>
          <w:sz w:val="28"/>
          <w:szCs w:val="28"/>
        </w:rPr>
        <w:t>Общая часть</w:t>
      </w:r>
      <w:bookmarkEnd w:id="40"/>
      <w:bookmarkEnd w:id="41"/>
    </w:p>
    <w:p w14:paraId="4E2FD48E" w14:textId="77777777" w:rsidR="00552EC7" w:rsidRPr="00552EC7" w:rsidRDefault="00552EC7" w:rsidP="00552EC7">
      <w:pPr>
        <w:ind w:firstLine="709"/>
        <w:jc w:val="both"/>
        <w:rPr>
          <w:rFonts w:eastAsia="Calibri"/>
          <w:sz w:val="28"/>
          <w:szCs w:val="22"/>
        </w:rPr>
      </w:pPr>
    </w:p>
    <w:p w14:paraId="1BFA3D1B"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Решение Кемеровского областного суда от 12.05.2023 по делу </w:t>
      </w:r>
      <w:r w:rsidRPr="00552EC7">
        <w:rPr>
          <w:rFonts w:eastAsia="Calibri"/>
          <w:sz w:val="28"/>
          <w:szCs w:val="28"/>
          <w:lang w:eastAsia="en-US"/>
        </w:rPr>
        <w:br/>
        <w:t>№ 3а-234/2023 с учетом апелляционного определения Судебной коллегии по административным делам Пятого апелляционного суда от 16.08.2023 по делу № 66а-1285/2023 включает:</w:t>
      </w:r>
    </w:p>
    <w:p w14:paraId="6A06EF66"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 xml:space="preserve">Признать недействующим со дня принятия постановление Региональной энергетической комиссии Кузбасса </w:t>
      </w:r>
      <w:r w:rsidRPr="00552EC7">
        <w:rPr>
          <w:rFonts w:eastAsia="Calibri"/>
          <w:sz w:val="28"/>
          <w:szCs w:val="22"/>
          <w:lang w:eastAsia="en-US"/>
        </w:rPr>
        <w:t>от 29.11.</w:t>
      </w:r>
      <w:r w:rsidRPr="00552EC7">
        <w:rPr>
          <w:rFonts w:eastAsia="Calibri"/>
          <w:sz w:val="28"/>
          <w:szCs w:val="28"/>
          <w:lang w:eastAsia="en-US"/>
        </w:rPr>
        <w:t>2022 № 947 «Об утверждении стандартизированных тарифных ставок, формул платы, платы заявителей</w:t>
      </w:r>
      <w:r w:rsidRPr="00552EC7">
        <w:rPr>
          <w:rFonts w:eastAsia="Calibri"/>
          <w:sz w:val="28"/>
          <w:szCs w:val="28"/>
          <w:lang w:eastAsia="en-US"/>
        </w:rPr>
        <w:br/>
        <w:t xml:space="preserve">не более 15 кВт и не более 150 кВт за технологическое присоединение </w:t>
      </w:r>
      <w:r w:rsidRPr="00552EC7">
        <w:rPr>
          <w:rFonts w:eastAsia="Calibri"/>
          <w:sz w:val="28"/>
          <w:szCs w:val="28"/>
          <w:lang w:eastAsia="en-US"/>
        </w:rPr>
        <w:br/>
        <w:t>к электрическим сетям территориальных сетевых организаций Кемеровской области – Кузбасса на 2022, 2023 годы» в части установления таблицей приложения № 4 для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«Кузбассэнерго-РЭС» размера выпадающих доходов по технологическому присоединению заявителей в целях технологического присоединения энергопринимающих устройств максимальной мощностью не более 150 кВт включительно с 01.12.2022 по 31.12.2023 в размере 99 849,21 тыс. руб.</w:t>
      </w:r>
    </w:p>
    <w:p w14:paraId="271B1DE8"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Признать недействующим со дня принятия постановление Региональной энергетической комиссии Кемеровской области от 31 декабря 2016 года № 753 «Об установлении долгосрочных параметров регулирования и необходимой валовой выручки на долгосрочный период регулирования для территориальных сетевых организаций Кемеровской области» в части установления таблицей приложения № 2 для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 РЭС» необходимой валовой выручки без учета оплаты потерь на 2023 год в размере 8 979 197,81 тыс. руб.;</w:t>
      </w:r>
    </w:p>
    <w:p w14:paraId="56571ECD"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 xml:space="preserve">Признать недействующим со дня принятия постановление Региональной энергетической комиссии Кузбасса от 30 ноября 2022 № 958 «Об установлении единых (котловых) тарифов на услуги по передаче электрической энергии по </w:t>
      </w:r>
      <w:r w:rsidRPr="00552EC7">
        <w:rPr>
          <w:rFonts w:eastAsia="Calibri"/>
          <w:sz w:val="28"/>
          <w:szCs w:val="28"/>
          <w:lang w:eastAsia="en-US"/>
        </w:rPr>
        <w:lastRenderedPageBreak/>
        <w:t>сетям Кемеровской области – Кузбасса, поставляемой потребителям, не относящимся к населению и приравненным к нему категориям потребителей, на 2022, 2023 годы» в части установления таблицы 3 приложения для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 РЭС» необходимой валовой выручки без учета оплаты потерь, учтенной при утверждении (расчете) единых (котловых) тарифов на услуге по передаче электрической энергии по сетям в Кемеровской области – Кузбассе на 2023 год, в размере 8 979 197,81 тыс. руб., учтенных расходов, связанных с осуществлением технологического присоединения к электрическим сетям, не включаемых в плату за технологическое присоединение, в размере 151 215,41 тыс. руб.</w:t>
      </w:r>
    </w:p>
    <w:p w14:paraId="67459049"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Обязать Региональную энергетическую комиссию Кузбасса принять нормативные правовые акты, заменяющие названные выше постановления Региональной энергетической комиссии Кузбасса признанные не действующими в части.</w:t>
      </w:r>
    </w:p>
    <w:p w14:paraId="72BD3D59"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r w:rsidRPr="00552EC7">
        <w:rPr>
          <w:rFonts w:eastAsia="Calibri"/>
          <w:sz w:val="28"/>
          <w:szCs w:val="28"/>
          <w:lang w:eastAsia="en-US"/>
        </w:rPr>
        <w:t>На основании решения Кемеровского областного суда от 12.05.2023 по делу </w:t>
      </w:r>
      <w:r w:rsidRPr="00552EC7">
        <w:rPr>
          <w:rFonts w:eastAsia="Calibri"/>
          <w:sz w:val="28"/>
          <w:szCs w:val="28"/>
          <w:lang w:eastAsia="en-US"/>
        </w:rPr>
        <w:br/>
        <w:t>№ 3а-234/2023 пересмотрены следующие статьи расходов:</w:t>
      </w:r>
    </w:p>
    <w:p w14:paraId="60E770B2" w14:textId="77777777" w:rsidR="00552EC7" w:rsidRPr="00552EC7" w:rsidRDefault="00552EC7" w:rsidP="00552EC7">
      <w:pPr>
        <w:numPr>
          <w:ilvl w:val="0"/>
          <w:numId w:val="31"/>
        </w:numPr>
        <w:autoSpaceDE w:val="0"/>
        <w:autoSpaceDN w:val="0"/>
        <w:adjustRightInd w:val="0"/>
        <w:spacing w:after="200" w:line="18" w:lineRule="atLeast"/>
        <w:contextualSpacing/>
        <w:jc w:val="both"/>
        <w:rPr>
          <w:rFonts w:eastAsia="Calibri"/>
          <w:sz w:val="28"/>
          <w:szCs w:val="28"/>
          <w:lang w:eastAsia="en-US"/>
        </w:rPr>
      </w:pPr>
      <w:r w:rsidRPr="00552EC7">
        <w:rPr>
          <w:rFonts w:eastAsia="Calibri"/>
          <w:sz w:val="28"/>
          <w:szCs w:val="28"/>
          <w:lang w:eastAsia="en-US"/>
        </w:rPr>
        <w:t>«Выпадающие доходы в соответствии с п. 87» в части плановых расходов по технологическому присоединению энергопринимающих устройств заявителей мощностью от 15 до 150 кВт;</w:t>
      </w:r>
    </w:p>
    <w:p w14:paraId="29DB5620" w14:textId="77777777" w:rsidR="00552EC7" w:rsidRPr="00552EC7" w:rsidRDefault="00552EC7" w:rsidP="00552EC7">
      <w:pPr>
        <w:numPr>
          <w:ilvl w:val="0"/>
          <w:numId w:val="31"/>
        </w:numPr>
        <w:autoSpaceDE w:val="0"/>
        <w:autoSpaceDN w:val="0"/>
        <w:adjustRightInd w:val="0"/>
        <w:spacing w:after="200" w:line="18" w:lineRule="atLeast"/>
        <w:contextualSpacing/>
        <w:jc w:val="both"/>
        <w:rPr>
          <w:rFonts w:eastAsia="Calibri"/>
          <w:sz w:val="28"/>
          <w:szCs w:val="28"/>
          <w:lang w:eastAsia="en-US"/>
        </w:rPr>
      </w:pPr>
      <w:r w:rsidRPr="00552EC7">
        <w:rPr>
          <w:rFonts w:eastAsia="Calibri"/>
          <w:sz w:val="28"/>
          <w:szCs w:val="28"/>
          <w:lang w:eastAsia="en-US"/>
        </w:rPr>
        <w:t>Корректировка инвестиционной программы.</w:t>
      </w:r>
    </w:p>
    <w:p w14:paraId="5E83CDF5" w14:textId="77777777" w:rsidR="00552EC7" w:rsidRPr="00552EC7" w:rsidRDefault="00552EC7" w:rsidP="00552EC7">
      <w:pPr>
        <w:autoSpaceDE w:val="0"/>
        <w:autoSpaceDN w:val="0"/>
        <w:adjustRightInd w:val="0"/>
        <w:spacing w:line="18" w:lineRule="atLeast"/>
        <w:ind w:firstLine="567"/>
        <w:jc w:val="both"/>
        <w:rPr>
          <w:rFonts w:eastAsia="Calibri"/>
          <w:sz w:val="28"/>
          <w:szCs w:val="28"/>
          <w:lang w:eastAsia="en-US"/>
        </w:rPr>
      </w:pPr>
    </w:p>
    <w:p w14:paraId="522949B0" w14:textId="77777777" w:rsidR="00552EC7" w:rsidRPr="00552EC7" w:rsidRDefault="00552EC7" w:rsidP="00552EC7">
      <w:pPr>
        <w:spacing w:line="18" w:lineRule="atLeast"/>
        <w:jc w:val="center"/>
        <w:outlineLvl w:val="0"/>
        <w:rPr>
          <w:rFonts w:eastAsia="Calibri"/>
          <w:b/>
          <w:bCs/>
          <w:sz w:val="28"/>
          <w:szCs w:val="28"/>
          <w:lang w:eastAsia="en-US"/>
        </w:rPr>
      </w:pPr>
      <w:r w:rsidRPr="00552EC7">
        <w:rPr>
          <w:rFonts w:eastAsia="Calibri"/>
          <w:b/>
          <w:bCs/>
          <w:sz w:val="28"/>
          <w:szCs w:val="28"/>
          <w:lang w:eastAsia="en-US"/>
        </w:rPr>
        <w:t>Выпадающие доходы по п. 87 Основ ценообразования</w:t>
      </w:r>
    </w:p>
    <w:p w14:paraId="14FCBABC" w14:textId="77777777" w:rsidR="00552EC7" w:rsidRPr="00552EC7" w:rsidRDefault="00552EC7" w:rsidP="00552EC7">
      <w:pPr>
        <w:spacing w:line="18" w:lineRule="atLeast"/>
        <w:jc w:val="center"/>
        <w:rPr>
          <w:rFonts w:eastAsia="Calibri"/>
          <w:b/>
          <w:bCs/>
          <w:sz w:val="28"/>
          <w:szCs w:val="28"/>
          <w:lang w:eastAsia="en-US"/>
        </w:rPr>
      </w:pPr>
      <w:r w:rsidRPr="00552EC7">
        <w:rPr>
          <w:rFonts w:eastAsia="Calibri"/>
          <w:b/>
          <w:bCs/>
          <w:sz w:val="28"/>
          <w:szCs w:val="28"/>
          <w:lang w:eastAsia="en-US"/>
        </w:rPr>
        <w:t>Расчет планового размера расходов, связанных с осуществлением технологического присоединения энергопринимающих устройств максимальной мощностью, не превышающей 150 кВт включительно, не включаемых в состав платы за технологическое присоединение, подлежащий включению в НВВ филиала ПАО «</w:t>
      </w:r>
      <w:proofErr w:type="spellStart"/>
      <w:r w:rsidRPr="00552EC7">
        <w:rPr>
          <w:rFonts w:eastAsia="Calibri"/>
          <w:b/>
          <w:bCs/>
          <w:sz w:val="28"/>
          <w:szCs w:val="28"/>
          <w:lang w:eastAsia="en-US"/>
        </w:rPr>
        <w:t>Россети</w:t>
      </w:r>
      <w:proofErr w:type="spellEnd"/>
      <w:r w:rsidRPr="00552EC7">
        <w:rPr>
          <w:rFonts w:eastAsia="Calibri"/>
          <w:b/>
          <w:bCs/>
          <w:sz w:val="28"/>
          <w:szCs w:val="28"/>
          <w:lang w:eastAsia="en-US"/>
        </w:rPr>
        <w:t xml:space="preserve"> Сибирь» - «Кузбассэнерго – РЭС» на 2023 год</w:t>
      </w:r>
    </w:p>
    <w:p w14:paraId="3E947C6A" w14:textId="77777777" w:rsidR="00552EC7" w:rsidRPr="00552EC7" w:rsidRDefault="00552EC7" w:rsidP="00552EC7">
      <w:pPr>
        <w:spacing w:line="18" w:lineRule="atLeast"/>
        <w:jc w:val="center"/>
        <w:rPr>
          <w:rFonts w:eastAsia="Calibri"/>
          <w:b/>
          <w:bCs/>
          <w:sz w:val="28"/>
          <w:szCs w:val="28"/>
          <w:lang w:eastAsia="en-US"/>
        </w:rPr>
      </w:pPr>
    </w:p>
    <w:p w14:paraId="6175B83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Кемеровским областным судом от 12.05.2023 года № 3а-234/2023 установлено следующее:</w:t>
      </w:r>
    </w:p>
    <w:p w14:paraId="7C29CBCE"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 1 января 2023 года в состав платы за технологическое присоединение энергопринимающих устройств максимальной мощностью не более 150 кВт в полном объеме включается инвестиционная составляющая на покрытие расходов на строительство объектов электросетевого хозяйства - от существующих объектов электросетевого хозяйства до присоединяемых энергопринимающих устройств и (или) объектов электроэнергетики.</w:t>
      </w:r>
    </w:p>
    <w:p w14:paraId="6A7CA142"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Особенности определения размера платы за технологическое присоединение энергопринимающих устройств максимальной мощностью не более 150 кВт (с учетом мощности ранее присоединенных в данной точке </w:t>
      </w:r>
      <w:r w:rsidRPr="00552EC7">
        <w:rPr>
          <w:rFonts w:eastAsia="Calibri"/>
          <w:sz w:val="28"/>
          <w:szCs w:val="28"/>
          <w:lang w:eastAsia="en-US"/>
        </w:rPr>
        <w:lastRenderedPageBreak/>
        <w:t>присоединения энергопринимающих устройств) по третьей категории надежности (по одному источнику электроснабжения) и применения этой платы определяются Правительством Российской Федерации (абзацы 10, 12 пункта 2 статьи 23.2 Федерального закона «Об электроэнергетике»).</w:t>
      </w:r>
    </w:p>
    <w:p w14:paraId="4A4351E5"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30 июня 2022 года постановлением Правительства Российской Федерации № 1178 внесены изменения в некоторые акты Правительства Российской Федерации по вопросам технологического присоединения энергопринимающих устройств потребителей электрической энергии, в том числе в пункт 87 Основ ценообразования, согласно абзаца 3 которого (в приведенной редакции) в состав платы за технологическое присоединение энергопринимающих устройств заявителей - юридических лиц и индивидуальных предпринимателей максимальной мощностью не более 150 кВт, присоединяемых по третьей категории надежности к объектам электросетевого хозяйства сетевой организации на уровне напряжения 0,4 </w:t>
      </w:r>
      <w:proofErr w:type="spellStart"/>
      <w:r w:rsidRPr="00552EC7">
        <w:rPr>
          <w:rFonts w:eastAsia="Calibri"/>
          <w:sz w:val="28"/>
          <w:szCs w:val="28"/>
          <w:lang w:eastAsia="en-US"/>
        </w:rPr>
        <w:t>кВ</w:t>
      </w:r>
      <w:proofErr w:type="spellEnd"/>
      <w:r w:rsidRPr="00552EC7">
        <w:rPr>
          <w:rFonts w:eastAsia="Calibri"/>
          <w:sz w:val="28"/>
          <w:szCs w:val="28"/>
          <w:lang w:eastAsia="en-US"/>
        </w:rPr>
        <w:t xml:space="preserve"> и ниже, при условии, что расстояние от этих энергопринимающих устройств до ближайшего объекта электрической сети необходимого заявителю класса напряжения составляет не более 200 метров в городах и поселках городского типа и не более 300 метров в сельской местности, не включаются расходы, связанные со строительством объектов электросетевого хозяйства - от существующих объектов электросетевого хозяйства до присоединяемых энергопринимающих устройств и (или) объектов электроэнергетики.</w:t>
      </w:r>
    </w:p>
    <w:p w14:paraId="13A98DC5"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Вышеуказанные особенности расчета платы за технологическое присоединение применяются с учетом условий, установленных пунктом 17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утвержденных постановлением Правительства Российской Федерации от 27 декабря 2004 года № 861, содержащим (в редакции постановления Правительства Российской Федерации № 1178 от 30 июня 2022 года) аналогичные требования относительно характеристик технологического присоединения энергопринимающих устройств и заявителей в плату за технологическое присоединение которых не включаются расходы, связанные со строительством объектов электросетевого хозяйства и (или) объектов электроэнергетики.</w:t>
      </w:r>
    </w:p>
    <w:p w14:paraId="6AB06E4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При этом методические указания по определению выпадающих доходов, связанных с осуществлением технологического присоединения к электрическим сетям, утвержденные приказом ФСТ России от 11 сентября 2014 года № 215-э/1, в том числе после внесения в них изменений приказом ФАС России от 30 июня 2022 года № 491/22, по существу изменений в части касающейся мероприятий «последней мили», связанных с осуществлением технологического </w:t>
      </w:r>
      <w:r w:rsidRPr="00552EC7">
        <w:rPr>
          <w:rFonts w:eastAsia="Calibri"/>
          <w:sz w:val="28"/>
          <w:szCs w:val="28"/>
          <w:lang w:eastAsia="en-US"/>
        </w:rPr>
        <w:lastRenderedPageBreak/>
        <w:t>присоединения, энергопринимающих устройств максимальной мощностью до 150 кВт включительно, как по содержанию понятий так и по форме расчета не претерпели.</w:t>
      </w:r>
    </w:p>
    <w:p w14:paraId="0D842823"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 соответствии с пунктом 17 Правил регулирования тарифов обязанность предоставить в органы исполнительной власти субъектов Российской Федерации в области государственного регулирования тарифов, обосновывающие материалы для установления уровня тарифов, возложена на организацию, осуществляющую регулируемую деятельность.</w:t>
      </w:r>
    </w:p>
    <w:p w14:paraId="220487F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 случае, если в ходе анализа представленных организациями, осуществляющими регулируемую деятельность, предложений об установлении цен (тарифов) возникнет необходимость уточнений предложений либо их обоснований, регулирующий орган запрашивает дополнительные материалы (пункт 19 Правил регулирования тарифов).</w:t>
      </w:r>
    </w:p>
    <w:p w14:paraId="22E163AE"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Таким образом, неисполнение регулируемой организацией обязанности предоставления соответствующих документов по экономическому обоснованию осуществленных и планируемых расходов имеет неблагоприятные последствия в виде риска принятия регулирующим органом решения без учета всех, возможно и объективно существующих, обстоятельств. При этом на органе регулирования не лежит безусловная обязанность запрашивать по собственной инициативе дополнительные документы, тогда как регулируемая организация, являясь коммерческой организацией и профессиональным участником рынка, должна быть заинтересована в проявлении собственной инициативы по представлению обосновывающих материалов для установления на очередной год уровня тарифа, выгодного для осуществления своей деятельности.</w:t>
      </w:r>
    </w:p>
    <w:p w14:paraId="3BB9C63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Стороной административного ответчика не оспаривается предоставление Обществом на тарифное регулирование расчета расходов по технологическому присоединению энергопринимающих устройств максимальной мощностью не более 150 кВт включительно по форме, предусмотренной приложением 3 к Методическим указаниям 215-э/1, с обосновывающими документами несения фактических расходов 2021 года для определения затрат по статье «Выпадающие доходы по п. 87 Основ ценообразования». Замечаний к указанным документам не названо.</w:t>
      </w:r>
    </w:p>
    <w:p w14:paraId="60F68BD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Также из обстоятельств дела следует, что 17 марта 2022 года регулирующий орган направил сетевым организациям письмо о необходимости предоставления отчета за 2021 год по выпадающим доходам, связанным с технологическим присоединением (по форме приложения к письму), с документами обосновывающими фактические затраты в срок до 1 мая.</w:t>
      </w:r>
    </w:p>
    <w:p w14:paraId="6D609398"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Отчет по данной форме, как установлено в судебном заседании, содержит сведения, позволяющие определить характеристики технологического присоединения и категории заявителей.</w:t>
      </w:r>
    </w:p>
    <w:p w14:paraId="2D0B2728"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lastRenderedPageBreak/>
        <w:t>Дополнительно, 26 сентября 2022 года, регулирующий орган в связи с изменениями внесенными в Методические указания № 215-э/1 направлял сетевым организациям письмо о предоставлении информации в соответствии с пунктом 87 Основ ценообразования № 1178, обосновывающих материалов стоимости расходов на выполнение мероприятий по технологическим присоединениям за три предыдущих периода регулирования 2019 – 2021 годы, а также расчетов выпадающих доходов по технологическим присоединениям устройств заявителей мощностью до 15 кВт (включительно) и от 15 кВт до 150 кВт (включительно) в формате обновленных форм шаблонов с приложением обосновывающих материалов.</w:t>
      </w:r>
    </w:p>
    <w:p w14:paraId="1FE9E39A" w14:textId="77777777" w:rsidR="00552EC7" w:rsidRPr="00552EC7" w:rsidRDefault="00552EC7" w:rsidP="00552EC7">
      <w:pPr>
        <w:spacing w:line="18" w:lineRule="atLeast"/>
        <w:ind w:firstLine="851"/>
        <w:jc w:val="both"/>
        <w:rPr>
          <w:rFonts w:eastAsia="Calibri"/>
          <w:sz w:val="28"/>
          <w:szCs w:val="28"/>
          <w:lang w:eastAsia="en-US"/>
        </w:rPr>
      </w:pPr>
    </w:p>
    <w:p w14:paraId="6ACD5C04"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 ответ филиалом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РЭС» 29 апреля, 21 и 24 октября, и 9 ноября 2022 года в регулирующий орган направлены обосновывающие документы по выполненным технологическим присоединениям, отчеты о выполненных работах за 2021 год по технологическому присоединению заявителей, расчеты выпадающих доходов в обновленных формах.</w:t>
      </w:r>
    </w:p>
    <w:p w14:paraId="634FF3D2"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Представленные материалы были недостаточны для определения планируемых расходов по технологическому присоединению энергопринимающих устройств до 150 кВт с учетом новых требований законодательства к потребителям, в плату за технологическое присоединение которых не включаются расходы, связанные со строительством объектов электросетевого хозяйства, а содержащаяся в них информация не могла быть в полном объеме проверена по причине поступления в сроки приближенные к датам утверждения тарифов.</w:t>
      </w:r>
    </w:p>
    <w:p w14:paraId="0D49AE90"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При этом какого-либо анализа поданных Обществом документов в обоснование вывода о невозможности планирования данных расходов на 2023 год экспертное заключение не содержит.</w:t>
      </w:r>
    </w:p>
    <w:p w14:paraId="5EBA73A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Документы со ссылкой на отсутствие которых РЭК Кузбасса исключила из состава выпадающих доходов планируемые расходы на технологическое присоединение энергопринимающих устройств максимальной мощностью не более 150 кВт включительно, подтверждающие заключение на плановый период неисполненных договоров, соответствующих критериям энергопринимающих устройств заявителей, указанных в пункте 12(1) Правил утвержденных постановлением Правительства Российской Федерации от 27 декабря 2004 года № 861, а также расчеты, позволяющие отследить таких заявителей за три предшествующих периода регулирования, у сетевой организации не запрашивались, и в числе требуемых для определения затрат по оспариваемой статье, как следует из содержания вышеуказанных писем регулирующего органа, не поименованы.</w:t>
      </w:r>
    </w:p>
    <w:p w14:paraId="31F47184"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lastRenderedPageBreak/>
        <w:t>Кроме того следует отметить, что нормативные правовые акты в области электроэнергетики, как в действующей редакции, так и до внесения изменений в положения о технологическом присоединении, требований о предоставлении сетевыми организациями в подтверждение расходов, связанных с осуществлением технологического присоединения энергопринимающих устройств максимальной мощностью до 150 кВт включительно, иных документов нежели расчет по форме, предусмотренной приложением 3 к Методическим указаниям № 215-э/1 и обосновывающих такой расчет документов не содержат.</w:t>
      </w:r>
    </w:p>
    <w:p w14:paraId="09B39B3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 пункте 4 примечаний к расчету, предусмотренному приложением 3 к Методическим указаниям № 215-э/1, в силу которого плановые значения объема максимальной мощности и длины линий определяются на основании фактических средних данных за предыдущие годы, но не ниже величины, документально подтвержденной на основании заявок на технологическое присоединение, поданных на следующий период регулирования, предписаний в силу которых отсутствие заявок на технологическое присоединение на следующий период регулирования является препятствием к определению указанных в нем значений не имеется.</w:t>
      </w:r>
    </w:p>
    <w:p w14:paraId="4A57352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Как было указано ранее, по общему правилу на тарифном органе не лежит безусловная обязанность запрашивать по собственной инициативе дополнительные документы. Вместе с тем, в контексте конкретных обстоятельств рассматриваемого дела, в том числе практики оценки тарифным органом обосновывающих документов за предыдущие годы долгосрочного периода регулирования, орган регулирования должен был предложить Обществу представить дополнительные материалы, подлежащие в свою очередь соответствующей оценке.</w:t>
      </w:r>
    </w:p>
    <w:p w14:paraId="0E9FB3C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Такая обязанность РЭК Кузбасса в данном случае в полном объеме исполнена не была. Изменяя подход к оценке достаточности объема доказательств подтверждения расходов, связанных с компенсацией выпадающих доходов, предусмотренных пунктом 87 Основ ценообразования, без предварительного извещения об этом сетевой организации и истребования у нее дополнительных материалов, отсутствие которых послужило основанием для исключения заявленных расходов вне анализа иных представленных сетевой организацией данных, РЭК Кузбасса допустила нарушение принципов тарифного регулирования в сфере электроэнергетики, в числе которых соблюдение баланса экономических интересов поставщиков и потребителей электрической энергии; обеспечение недискриминационных и стабильных условий для осуществления предпринимательской деятельности в сфере электроэнергетики (статья 6 Федерального закона «Об электроэнергетике»).</w:t>
      </w:r>
    </w:p>
    <w:p w14:paraId="1FC178A5"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Исходя из указанных принципов, а также применяемого органом регулирования алгоритма оценки обосновывающих материалов в предыдущие </w:t>
      </w:r>
      <w:r w:rsidRPr="00552EC7">
        <w:rPr>
          <w:rFonts w:eastAsia="Calibri"/>
          <w:sz w:val="28"/>
          <w:szCs w:val="28"/>
          <w:lang w:eastAsia="en-US"/>
        </w:rPr>
        <w:lastRenderedPageBreak/>
        <w:t>периоды регулирования, подход тарифного органа должен быть предсказуемым для регулируемой организации и не создающим непреодолимых препятствий для установления экономически обоснованного тарифа.</w:t>
      </w:r>
    </w:p>
    <w:p w14:paraId="5C3E1C1E"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Соответственно, выпадающие доходы по технологическому присоединению энергопринимающих устройств мощностью до 150 кВт включительно в размере 99 849, 21 тыс. руб. и определенные с учетом их значения расходы по статье «Выпадающие доходы по п. 87 Основ ценообразования» в размере 166 523, 58 тыс. руб., из которых в НВВ предприятия учтено 151 215, 41 тыс. руб., приняты регулирующим органом без достаточного экономического обоснования..»</w:t>
      </w:r>
    </w:p>
    <w:p w14:paraId="55C9A45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Предприятием в тарифном деле представлен расчет выпадающих доходов за 2021 год, связанных с осуществлением технологического присоединения объектов к электрическим сетям энергопринимающих устройств максимальной мощностью до 150 кВт включительно в формате Приложения № 3 к Методическим указаниям 215-э в сумме 219 097,40 тыс. руб. (дополнительные материалы № 1.4/01/794 от 20.10.2022 </w:t>
      </w:r>
      <w:proofErr w:type="spellStart"/>
      <w:r w:rsidRPr="00552EC7">
        <w:rPr>
          <w:rFonts w:eastAsia="Calibri"/>
          <w:sz w:val="28"/>
          <w:szCs w:val="28"/>
          <w:lang w:eastAsia="en-US"/>
        </w:rPr>
        <w:t>вх</w:t>
      </w:r>
      <w:proofErr w:type="spellEnd"/>
      <w:r w:rsidRPr="00552EC7">
        <w:rPr>
          <w:rFonts w:eastAsia="Calibri"/>
          <w:sz w:val="28"/>
          <w:szCs w:val="28"/>
          <w:lang w:eastAsia="en-US"/>
        </w:rPr>
        <w:t>. 6419 от 21.10.2022).</w:t>
      </w:r>
    </w:p>
    <w:p w14:paraId="33B321C2"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Плановые выпадающие доходы рассчитаны предприятием в сумме 155 444,05 тыс. руб., принимая к учету все принятые регулирующим органом   средние физические величины (протяженность линий и мощность трансформаторных подстанций) за три предыдущих периода (том 36, стр. 73-75). </w:t>
      </w:r>
    </w:p>
    <w:p w14:paraId="7A22DC20"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Раннее тарифным законодательством, а именно Основами ценообразования № 1178, до 2023 года в состав платы за технологическое присоединение энергопринимающих устройств максимальной мощностью не более чем 150 кВт не включались расходы, связанные со строительством объектов электросетевого хозяйства от существующих объектов электросетевого хозяйства до присоединяемых энергопринимающих устройств и (или) объектов электроэнергетики. Следовательно, указанные расходы по всем технологическим присоединениям энергопринимающих устройств мощностью от 15 кВт до 150 кВт составляли выпадающие доходы предприятия и подлежали компенсации за счет тарифного источника.</w:t>
      </w:r>
    </w:p>
    <w:p w14:paraId="2663B0D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Согласно статьи 23.2 Федерального закона от 26.03.2003 № 35-ФЗ «Об электроэнергетике» (далее – Федеральный закон № 35-ФЗ) с 1 января 2023 года в состав платы за технологическое присоединение энергопринимающих устройств максимальной мощностью не более 150 кВт в полном объеме включается инвестиционная составляющая на покрытие расходов на строительство объектов электросетевого хозяйства - от существующих объектов электросетевого хозяйства до присоединяемых энергопринимающих устройств и (или) объектов электроэнергетики.</w:t>
      </w:r>
    </w:p>
    <w:p w14:paraId="5984BDD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Также Федеральным законом № 35-ФЗ определено, что особенности определения размера платы за технологическое присоединение объектов </w:t>
      </w:r>
      <w:proofErr w:type="spellStart"/>
      <w:r w:rsidRPr="00552EC7">
        <w:rPr>
          <w:rFonts w:eastAsia="Calibri"/>
          <w:sz w:val="28"/>
          <w:szCs w:val="28"/>
          <w:lang w:eastAsia="en-US"/>
        </w:rPr>
        <w:lastRenderedPageBreak/>
        <w:t>микрогенерации</w:t>
      </w:r>
      <w:proofErr w:type="spellEnd"/>
      <w:r w:rsidRPr="00552EC7">
        <w:rPr>
          <w:rFonts w:eastAsia="Calibri"/>
          <w:sz w:val="28"/>
          <w:szCs w:val="28"/>
          <w:lang w:eastAsia="en-US"/>
        </w:rPr>
        <w:t xml:space="preserve"> и энергопринимающих устройств максимальной мощностью не более 15 кВт включительно (с учетом мощности ранее присоединенных в данной точке присоединения энергопринимающих устройств) по третьей категории надежности (по одному источнику электроснабжения) и применения этой платы, а также размера платы за технологическое присоединение энергопринимающих устройств максимальной мощностью не более 150 кВт (с учетом мощности ранее присоединенных в данной точке присоединения энергопринимающих устройств) по третьей категории надежности (по одному источнику электроснабжения) и применения этой платы определяются Правительством Российской Федерации. </w:t>
      </w:r>
    </w:p>
    <w:p w14:paraId="5474AE3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Постановлением Правительства РФ от 30.06.2022 № 1178 в п. 87 внесены изменения, согласно которым начиная </w:t>
      </w:r>
      <w:r w:rsidRPr="00552EC7">
        <w:rPr>
          <w:rFonts w:eastAsia="Calibri"/>
          <w:sz w:val="28"/>
          <w:szCs w:val="28"/>
          <w:u w:val="single"/>
          <w:lang w:eastAsia="en-US"/>
        </w:rPr>
        <w:t>с 1 января 2023 года</w:t>
      </w:r>
      <w:r w:rsidRPr="00552EC7">
        <w:rPr>
          <w:rFonts w:eastAsia="Calibri"/>
          <w:sz w:val="28"/>
          <w:szCs w:val="28"/>
          <w:lang w:eastAsia="en-US"/>
        </w:rPr>
        <w:t xml:space="preserve"> в состав платы за технологическое присоединение энергопринимающих устройств заявителей - юридических лиц и индивидуальных предпринимателей максимальной мощностью не более 150 кВт, присоединяемых по третьей категории надежности к объектам электросетевого хозяйства сетевой организации на уровне напряжения 0,4 </w:t>
      </w:r>
      <w:proofErr w:type="spellStart"/>
      <w:r w:rsidRPr="00552EC7">
        <w:rPr>
          <w:rFonts w:eastAsia="Calibri"/>
          <w:sz w:val="28"/>
          <w:szCs w:val="28"/>
          <w:lang w:eastAsia="en-US"/>
        </w:rPr>
        <w:t>кВ</w:t>
      </w:r>
      <w:proofErr w:type="spellEnd"/>
      <w:r w:rsidRPr="00552EC7">
        <w:rPr>
          <w:rFonts w:eastAsia="Calibri"/>
          <w:sz w:val="28"/>
          <w:szCs w:val="28"/>
          <w:lang w:eastAsia="en-US"/>
        </w:rPr>
        <w:t xml:space="preserve"> и ниже, при условии, что расстояние от этих энергопринимающих устройств до ближайшего объекта электрической сети необходимого заявителю класса напряжения составляет не более 200 метров в городах и поселках городского типа и не более 300 метров в сельской местности, не включаются расходы, связанные со строительством объектов электросетевого хозяйства - от существующих объектов электросетевого хозяйства до присоединяемых энергопринимающих устройств и (или) объектов электроэнергетики. </w:t>
      </w:r>
    </w:p>
    <w:p w14:paraId="1B4D23A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Установленные особенности расчета платы за технологическое присоединение применяются с учетом условий, установленных пунктом 17 Постановления Правительства РФ от 27.12.2004 № 861 «Об утверждении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(далее – Правила № 861).</w:t>
      </w:r>
    </w:p>
    <w:p w14:paraId="795E11D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В свою очередь абзац 8 пункта 17 Правил № 861 содержит, что  В случае подачи заявки юридическим лицом или индивидуальным предпринимателем в целях технологического присоединения объектов </w:t>
      </w:r>
      <w:proofErr w:type="spellStart"/>
      <w:r w:rsidRPr="00552EC7">
        <w:rPr>
          <w:rFonts w:eastAsia="Calibri"/>
          <w:sz w:val="28"/>
          <w:szCs w:val="28"/>
          <w:lang w:eastAsia="en-US"/>
        </w:rPr>
        <w:t>микрогенерации</w:t>
      </w:r>
      <w:proofErr w:type="spellEnd"/>
      <w:r w:rsidRPr="00552EC7">
        <w:rPr>
          <w:rFonts w:eastAsia="Calibri"/>
          <w:sz w:val="28"/>
          <w:szCs w:val="28"/>
          <w:lang w:eastAsia="en-US"/>
        </w:rPr>
        <w:t xml:space="preserve">, а также одновременного технологического присоединения объектов </w:t>
      </w:r>
      <w:proofErr w:type="spellStart"/>
      <w:r w:rsidRPr="00552EC7">
        <w:rPr>
          <w:rFonts w:eastAsia="Calibri"/>
          <w:sz w:val="28"/>
          <w:szCs w:val="28"/>
          <w:lang w:eastAsia="en-US"/>
        </w:rPr>
        <w:t>микрогенерации</w:t>
      </w:r>
      <w:proofErr w:type="spellEnd"/>
      <w:r w:rsidRPr="00552EC7">
        <w:rPr>
          <w:rFonts w:eastAsia="Calibri"/>
          <w:sz w:val="28"/>
          <w:szCs w:val="28"/>
          <w:lang w:eastAsia="en-US"/>
        </w:rPr>
        <w:t xml:space="preserve"> и энергопринимающих устройств максимальной мощностью не более 150 кВт (с учетом ранее присоединенных в данной точке присоединения энергопринимающих устройств), присоединяемых по третьей категории надежности к объектам электросетевого хозяйства сетевой организации на уровне напряжения 0,4 </w:t>
      </w:r>
      <w:proofErr w:type="spellStart"/>
      <w:r w:rsidRPr="00552EC7">
        <w:rPr>
          <w:rFonts w:eastAsia="Calibri"/>
          <w:sz w:val="28"/>
          <w:szCs w:val="28"/>
          <w:lang w:eastAsia="en-US"/>
        </w:rPr>
        <w:t>кВ</w:t>
      </w:r>
      <w:proofErr w:type="spellEnd"/>
      <w:r w:rsidRPr="00552EC7">
        <w:rPr>
          <w:rFonts w:eastAsia="Calibri"/>
          <w:sz w:val="28"/>
          <w:szCs w:val="28"/>
          <w:lang w:eastAsia="en-US"/>
        </w:rPr>
        <w:t xml:space="preserve"> и ниже, при условии, что расстояние от этих энергопринимающих устройств и (или) объектов </w:t>
      </w:r>
      <w:proofErr w:type="spellStart"/>
      <w:r w:rsidRPr="00552EC7">
        <w:rPr>
          <w:rFonts w:eastAsia="Calibri"/>
          <w:sz w:val="28"/>
          <w:szCs w:val="28"/>
          <w:lang w:eastAsia="en-US"/>
        </w:rPr>
        <w:t>микрогенерации</w:t>
      </w:r>
      <w:proofErr w:type="spellEnd"/>
      <w:r w:rsidRPr="00552EC7">
        <w:rPr>
          <w:rFonts w:eastAsia="Calibri"/>
          <w:sz w:val="28"/>
          <w:szCs w:val="28"/>
          <w:lang w:eastAsia="en-US"/>
        </w:rPr>
        <w:t xml:space="preserve"> до существующих объектов электросетевого хозяйства сетевых организаций </w:t>
      </w:r>
      <w:r w:rsidRPr="00552EC7">
        <w:rPr>
          <w:rFonts w:eastAsia="Calibri"/>
          <w:sz w:val="28"/>
          <w:szCs w:val="28"/>
          <w:lang w:eastAsia="en-US"/>
        </w:rPr>
        <w:lastRenderedPageBreak/>
        <w:t xml:space="preserve">составляет не более 200 метров в городах и поселках городского типа и не более 300 метров в сельской местности, в состав платы за технологическое присоединение энергопринимающих устройств не включаются расходы, связанные со строительством объектов электросетевого хозяйства - от существующих объектов электросетевого хозяйства до присоединяемых энергопринимающих устройств и (или) объектов электроэнергетики, а стоимость мероприятий по технологическому присоединению объектов </w:t>
      </w:r>
      <w:proofErr w:type="spellStart"/>
      <w:r w:rsidRPr="00552EC7">
        <w:rPr>
          <w:rFonts w:eastAsia="Calibri"/>
          <w:sz w:val="28"/>
          <w:szCs w:val="28"/>
          <w:lang w:eastAsia="en-US"/>
        </w:rPr>
        <w:t>микрогенерации</w:t>
      </w:r>
      <w:proofErr w:type="spellEnd"/>
      <w:r w:rsidRPr="00552EC7">
        <w:rPr>
          <w:rFonts w:eastAsia="Calibri"/>
          <w:sz w:val="28"/>
          <w:szCs w:val="28"/>
          <w:lang w:eastAsia="en-US"/>
        </w:rPr>
        <w:t xml:space="preserve"> определяется в размере минимального из следующих значений:</w:t>
      </w:r>
    </w:p>
    <w:p w14:paraId="28E034B6"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стоимость мероприятий по технологическому присоединению, рассчитанная с применением стандартизированных тарифных ставок;</w:t>
      </w:r>
    </w:p>
    <w:p w14:paraId="3C52F379"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стоимость мероприятий по технологическому присоединению, рассчитанная с применением льготной ставки за 1 кВт запрашиваемой максимальной мощности, которая утверждается в отношении всей совокупности таких мероприятий уполномоченным исполнительным органом субъекта Российской Федерации в области государственного регулирования тарифов для соответствующих случаев технологического присоединения в размере не более 10000 рублей за кВт (превышение указанного значения допускается по согласованию с федеральным органом исполнительной власти в области государственного регулирования тарифов) и не менее 3000 рублей за кВт - с 1 июля 2022 г., 4000 рублей за кВт - с 1 июля 2023 г. и 5000 рублей за кВт - с 1 июля 2024 г.</w:t>
      </w:r>
    </w:p>
    <w:p w14:paraId="55533C20"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Заявители по п. 12 (1) Правил № 861 - это юридические лица или индивидуальные предпринимателе в целях технологического присоединения по второй или третьей категории надежности энергопринимающих устройств, максимальная мощность которых составляет до 150 кВт включительно (с учетом ранее присоединенных в данной точке присоединения энергопринимающих устройств).</w:t>
      </w:r>
    </w:p>
    <w:p w14:paraId="7536894A"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Из этого следует, что с 1 января 2023 года законодательно закреплено и действует ограничение при определении заявителей «льготной» категории заявителей энергопринимающих устройств мощностью от 15 кВт до 150 кВт при включении части затрат на строительство электросетевых объектов в тарифный источник.</w:t>
      </w:r>
    </w:p>
    <w:p w14:paraId="483DCAC7"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Заявители должны соответствовать следующим условиям:</w:t>
      </w:r>
    </w:p>
    <w:p w14:paraId="0599078B"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уровень напряжения 0,4 кВт и ниже;</w:t>
      </w:r>
    </w:p>
    <w:p w14:paraId="5AC30B67"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третья категория надежности;</w:t>
      </w:r>
    </w:p>
    <w:p w14:paraId="07995932"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расстояние от этих устройств до объекта электрической сети не более 200 м в городах и 300 м в сельской местности;</w:t>
      </w:r>
    </w:p>
    <w:p w14:paraId="20FF806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юридические лица и индивидуальные предприниматели.</w:t>
      </w:r>
    </w:p>
    <w:p w14:paraId="04EE7DFD"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lastRenderedPageBreak/>
        <w:t>Таких расчетов, на основании которых возможно отследить заявителей, соответствующих этим условиям за предшествующие три периода регулирования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Сибири» не представлено.</w:t>
      </w:r>
    </w:p>
    <w:p w14:paraId="4C6402B7"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В рамках судебного разбирательства регулирующим органом направлен запрос от 29.05.2023 № 1545-02 «О предоставлении дополнительной информации», предоставив </w:t>
      </w:r>
      <w:proofErr w:type="spellStart"/>
      <w:r w:rsidRPr="00552EC7">
        <w:rPr>
          <w:rFonts w:eastAsia="Calibri"/>
          <w:sz w:val="28"/>
          <w:szCs w:val="28"/>
          <w:lang w:eastAsia="en-US"/>
        </w:rPr>
        <w:t>пообъектные</w:t>
      </w:r>
      <w:proofErr w:type="spellEnd"/>
      <w:r w:rsidRPr="00552EC7">
        <w:rPr>
          <w:rFonts w:eastAsia="Calibri"/>
          <w:sz w:val="28"/>
          <w:szCs w:val="28"/>
          <w:lang w:eastAsia="en-US"/>
        </w:rPr>
        <w:t xml:space="preserve"> данные о произведенных технологических присоединениях за 3 предшествующих периода, соответствующих измененных законодательством критериям.</w:t>
      </w:r>
    </w:p>
    <w:p w14:paraId="33C8FBFA"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Направленная предприятием информация на запрос также не содержала необходимую информацию, сформированную по всем, осуществленным ранее, технологическим присоединениям в рамках требуемых условий.</w:t>
      </w:r>
    </w:p>
    <w:p w14:paraId="407762F6"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Регулирующим органом письмом от 22.08.2023 № 2386-02 направлен повторный запрос с перечнем условий, при которых начиная с 01 января 2023 года, заявитель будет отнесен к льготной категории заявителей, и часть расходов на строительство электросетевых объектов, которого, возмещается за счет тарифного источника.</w:t>
      </w:r>
    </w:p>
    <w:p w14:paraId="3F1C5999"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От предприятия получен ответ о ранее предоставленной информацией по этому вопросу в полной мере.</w:t>
      </w:r>
    </w:p>
    <w:p w14:paraId="3DA62171"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xml:space="preserve">Регулирующий орган не располагает информацией о технологических присоединениях указанной группы заявителей, расстояние от присоединяемых устройств которых до объекта электрической сети не более 200 м в городах и </w:t>
      </w:r>
      <w:r w:rsidRPr="00552EC7">
        <w:rPr>
          <w:rFonts w:eastAsia="Calibri"/>
          <w:sz w:val="28"/>
          <w:szCs w:val="28"/>
          <w:lang w:eastAsia="en-US"/>
        </w:rPr>
        <w:br/>
        <w:t>300 м в сельской местности, о чем также отмечалось в судебном решении.</w:t>
      </w:r>
    </w:p>
    <w:p w14:paraId="295DC43E" w14:textId="77777777" w:rsidR="00552EC7" w:rsidRPr="00552EC7" w:rsidRDefault="00552EC7" w:rsidP="00552EC7">
      <w:pPr>
        <w:spacing w:line="18" w:lineRule="atLeast"/>
        <w:ind w:firstLine="708"/>
        <w:jc w:val="both"/>
        <w:rPr>
          <w:rFonts w:eastAsia="Calibri"/>
          <w:sz w:val="28"/>
          <w:szCs w:val="28"/>
          <w:lang w:eastAsia="en-US"/>
        </w:rPr>
      </w:pPr>
      <w:r w:rsidRPr="00552EC7">
        <w:rPr>
          <w:rFonts w:eastAsia="Calibri"/>
          <w:sz w:val="28"/>
          <w:szCs w:val="28"/>
          <w:lang w:eastAsia="en-US"/>
        </w:rPr>
        <w:t>С учетом вышеизложенного, произведен перерасчет расходов на технологическое присоединение, с изменившимися расстояниями за 2019-2021гг.</w:t>
      </w:r>
    </w:p>
    <w:p w14:paraId="0D3E5059" w14:textId="77777777" w:rsidR="00552EC7" w:rsidRPr="00552EC7" w:rsidRDefault="00552EC7" w:rsidP="00552EC7">
      <w:pPr>
        <w:spacing w:line="18" w:lineRule="atLeast"/>
        <w:ind w:firstLine="708"/>
        <w:jc w:val="both"/>
        <w:rPr>
          <w:rFonts w:eastAsia="Calibri"/>
          <w:sz w:val="28"/>
          <w:szCs w:val="28"/>
          <w:lang w:eastAsia="en-US"/>
        </w:rPr>
      </w:pPr>
      <w:r w:rsidRPr="00552EC7">
        <w:rPr>
          <w:rFonts w:eastAsia="Calibri"/>
          <w:sz w:val="28"/>
          <w:szCs w:val="28"/>
          <w:lang w:eastAsia="en-US"/>
        </w:rPr>
        <w:t>В используемых ранее в расчетах формах предприятия «Отчет о выполненных работах за 2021 год филиала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«Кузбассэнерго-РЭС» по технологическому присоединению заявителей до 150 кВт, направленных предприятием на тарифное регулирование 2021-2023 годов, представлены </w:t>
      </w:r>
      <w:proofErr w:type="spellStart"/>
      <w:r w:rsidRPr="00552EC7">
        <w:rPr>
          <w:rFonts w:eastAsia="Calibri"/>
          <w:sz w:val="28"/>
          <w:szCs w:val="28"/>
          <w:lang w:eastAsia="en-US"/>
        </w:rPr>
        <w:t>пообъектно</w:t>
      </w:r>
      <w:proofErr w:type="spellEnd"/>
      <w:r w:rsidRPr="00552EC7">
        <w:rPr>
          <w:rFonts w:eastAsia="Calibri"/>
          <w:sz w:val="28"/>
          <w:szCs w:val="28"/>
          <w:lang w:eastAsia="en-US"/>
        </w:rPr>
        <w:t xml:space="preserve"> все технологические присоединения энергопринимающих устройств заявителей мощность от 15 до 150 кВт.</w:t>
      </w:r>
    </w:p>
    <w:p w14:paraId="2A9D274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Во исполнение решения суда от 12.05.2023 года по делу № 3а-234/2023 произведен перерасчет плановых расходов по технологическому присоединению на 2023 году, эксперты проводят расчет плановых выпадающих доходов в соответствии с п. 87 Основ ценообразования на основании имеющихся в распоряжении данных о технологических присоединениях, соответствующих критериям льготной категории заявителей за три предыдущих периода 2019-2021 годы, а именно:</w:t>
      </w:r>
    </w:p>
    <w:p w14:paraId="69F95497"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уровень напряжения 0,4 кВт и ниже;</w:t>
      </w:r>
    </w:p>
    <w:p w14:paraId="1D2F17B9"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третья категория надежности;</w:t>
      </w:r>
    </w:p>
    <w:p w14:paraId="32ADD924"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 юридические лица и индивидуальные предприниматели.</w:t>
      </w:r>
    </w:p>
    <w:p w14:paraId="5270181D" w14:textId="77777777" w:rsidR="00552EC7" w:rsidRPr="00552EC7" w:rsidRDefault="00552EC7" w:rsidP="00552EC7">
      <w:pPr>
        <w:spacing w:line="18" w:lineRule="atLeast"/>
        <w:ind w:firstLine="851"/>
        <w:jc w:val="both"/>
        <w:rPr>
          <w:rFonts w:eastAsia="Calibri"/>
          <w:bCs/>
          <w:sz w:val="28"/>
          <w:szCs w:val="28"/>
          <w:lang w:eastAsia="en-US"/>
        </w:rPr>
      </w:pPr>
      <w:r w:rsidRPr="00552EC7">
        <w:rPr>
          <w:rFonts w:eastAsia="Calibri"/>
          <w:sz w:val="28"/>
          <w:szCs w:val="28"/>
          <w:lang w:eastAsia="en-US"/>
        </w:rPr>
        <w:lastRenderedPageBreak/>
        <w:t xml:space="preserve">Информация, используемая в расчете, представлена предприятием письмами от 30.04.2020 № 1.4/01/3587-исх, </w:t>
      </w:r>
      <w:r w:rsidRPr="00552EC7">
        <w:rPr>
          <w:rFonts w:eastAsia="Calibri"/>
          <w:bCs/>
          <w:sz w:val="28"/>
          <w:szCs w:val="22"/>
          <w:lang w:eastAsia="en-US"/>
        </w:rPr>
        <w:t xml:space="preserve">от 29.06.2020 № 1.4/01/5433-исх, от 27.04.2021 № 1.4/01/3625, от 14.10.2021 № 1.4/01/8818, </w:t>
      </w:r>
      <w:r w:rsidRPr="00552EC7">
        <w:rPr>
          <w:rFonts w:eastAsia="Calibri"/>
          <w:bCs/>
          <w:sz w:val="28"/>
          <w:szCs w:val="28"/>
          <w:lang w:eastAsia="en-US"/>
        </w:rPr>
        <w:t>от 28.04.2022 № 1.4/01/285, от 21.10.2022 № 1.4/01/798 и от 08.11.2022 № 1.4/01/862,</w:t>
      </w:r>
      <w:r w:rsidRPr="00552EC7">
        <w:rPr>
          <w:rFonts w:eastAsia="Calibri"/>
          <w:b/>
          <w:bCs/>
          <w:lang w:eastAsia="en-US"/>
        </w:rPr>
        <w:t xml:space="preserve"> </w:t>
      </w:r>
      <w:r w:rsidRPr="00552EC7">
        <w:rPr>
          <w:rFonts w:eastAsia="Calibri"/>
          <w:bCs/>
          <w:sz w:val="28"/>
          <w:szCs w:val="28"/>
          <w:lang w:eastAsia="en-US"/>
        </w:rPr>
        <w:t>от 17.11.2022 № 1.4/01/909, от 24.11.2022 № 1.4/03/5984.</w:t>
      </w:r>
    </w:p>
    <w:p w14:paraId="3159E8CD" w14:textId="77777777" w:rsidR="00552EC7" w:rsidRPr="00552EC7" w:rsidRDefault="00552EC7" w:rsidP="00552EC7">
      <w:pPr>
        <w:spacing w:line="18" w:lineRule="atLeast"/>
        <w:ind w:firstLine="851"/>
        <w:jc w:val="both"/>
        <w:rPr>
          <w:rFonts w:eastAsia="Calibri"/>
          <w:bCs/>
          <w:sz w:val="28"/>
          <w:szCs w:val="28"/>
          <w:lang w:eastAsia="en-US"/>
        </w:rPr>
      </w:pPr>
      <w:r w:rsidRPr="00552EC7">
        <w:rPr>
          <w:rFonts w:eastAsia="Calibri"/>
          <w:bCs/>
          <w:sz w:val="28"/>
          <w:szCs w:val="28"/>
          <w:lang w:eastAsia="en-US"/>
        </w:rPr>
        <w:t>Экспертом проведена выборка средних физических величин по фактическим принятым к учету технологическим присоединениям энергопринимающих устройств мощностью от 15 кВт до 150 кВт за 2019-2021 годы, соответствующим вышеуказанным условиям тарифного законодательства.</w:t>
      </w:r>
    </w:p>
    <w:p w14:paraId="6144D943" w14:textId="77777777" w:rsidR="00552EC7" w:rsidRPr="00552EC7" w:rsidRDefault="00552EC7" w:rsidP="00552EC7">
      <w:pPr>
        <w:spacing w:line="18" w:lineRule="atLeast"/>
        <w:ind w:firstLine="851"/>
        <w:jc w:val="both"/>
        <w:rPr>
          <w:rFonts w:eastAsia="Calibri"/>
          <w:bCs/>
          <w:sz w:val="28"/>
          <w:szCs w:val="28"/>
          <w:lang w:eastAsia="en-US"/>
        </w:rPr>
      </w:pPr>
      <w:r w:rsidRPr="00552EC7">
        <w:rPr>
          <w:rFonts w:eastAsia="Calibri"/>
          <w:bCs/>
          <w:sz w:val="28"/>
          <w:szCs w:val="28"/>
          <w:lang w:eastAsia="en-US"/>
        </w:rPr>
        <w:t>Так как размер фактических выпадающих доходов за 2021 год, подлежащий включению в НВВ предприятия на 2024 год не оспаривается согласно судебного решения, произведен только пересмотр плановых выпадающих доходов по технологическому присоединению энергопринимающих устройств мощностью от 15 кВт до 150 кВт в сумме 11 587,60 тыс. руб. и представлен в формате Приложение 3 Методических указаний 215-э (Приложение 1).</w:t>
      </w:r>
    </w:p>
    <w:p w14:paraId="294FC28C"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Плановые выпадающие доходы по технологическому присоединению энергопринимающих устройств заявителей мощностью от 15 и до 150 кВт филиала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«Кузбассэнерго-РЭС» подлежат включению в необходимую валовую выручку на 2023 год в сумме 11 587,60 тыс. руб.</w:t>
      </w:r>
    </w:p>
    <w:p w14:paraId="73E73B37" w14:textId="77777777" w:rsidR="00552EC7" w:rsidRPr="00552EC7" w:rsidRDefault="00552EC7" w:rsidP="00552EC7">
      <w:pPr>
        <w:spacing w:line="18" w:lineRule="atLeast"/>
        <w:ind w:firstLine="851"/>
        <w:jc w:val="both"/>
        <w:rPr>
          <w:rFonts w:eastAsia="Calibri"/>
          <w:sz w:val="28"/>
          <w:szCs w:val="28"/>
          <w:lang w:eastAsia="en-US"/>
        </w:rPr>
      </w:pPr>
      <w:r w:rsidRPr="00552EC7">
        <w:rPr>
          <w:rFonts w:eastAsia="Calibri"/>
          <w:sz w:val="28"/>
          <w:szCs w:val="28"/>
          <w:lang w:eastAsia="en-US"/>
        </w:rPr>
        <w:t>С учетом вышеизложенного, расходы «Выпадающие доходы по п. 87 Основ ценообразования №1178» на 2023 год составят:</w:t>
      </w:r>
    </w:p>
    <w:p w14:paraId="08D79C54" w14:textId="77777777" w:rsidR="00552EC7" w:rsidRPr="00552EC7" w:rsidRDefault="00552EC7" w:rsidP="00552EC7">
      <w:pPr>
        <w:spacing w:line="18" w:lineRule="atLeast"/>
        <w:jc w:val="center"/>
        <w:rPr>
          <w:rFonts w:eastAsia="Calibri"/>
          <w:sz w:val="28"/>
          <w:szCs w:val="28"/>
          <w:lang w:eastAsia="en-US"/>
        </w:rPr>
      </w:pPr>
      <w:r w:rsidRPr="00552EC7">
        <w:rPr>
          <w:rFonts w:eastAsia="Calibri"/>
          <w:sz w:val="28"/>
          <w:szCs w:val="28"/>
          <w:lang w:eastAsia="en-US"/>
        </w:rPr>
        <w:t>151 215,41 тыс. руб. + 11 587,60 тыс. руб. = 162 803,01 тыс. руб.</w:t>
      </w:r>
    </w:p>
    <w:p w14:paraId="5294F2FE" w14:textId="77777777" w:rsidR="00552EC7" w:rsidRPr="00552EC7" w:rsidRDefault="00552EC7" w:rsidP="00552EC7">
      <w:pPr>
        <w:spacing w:line="18" w:lineRule="atLeast"/>
        <w:ind w:firstLine="851"/>
        <w:jc w:val="both"/>
        <w:rPr>
          <w:rFonts w:eastAsia="Calibri"/>
          <w:sz w:val="28"/>
          <w:szCs w:val="28"/>
          <w:lang w:eastAsia="en-US"/>
        </w:rPr>
      </w:pPr>
    </w:p>
    <w:p w14:paraId="77B1F173" w14:textId="77777777" w:rsidR="00552EC7" w:rsidRPr="00552EC7" w:rsidRDefault="00552EC7" w:rsidP="00552EC7">
      <w:pPr>
        <w:keepNext/>
        <w:spacing w:line="228" w:lineRule="auto"/>
        <w:jc w:val="center"/>
        <w:outlineLvl w:val="0"/>
        <w:rPr>
          <w:b/>
          <w:sz w:val="28"/>
          <w:szCs w:val="28"/>
        </w:rPr>
      </w:pPr>
      <w:bookmarkStart w:id="42" w:name="_Hlk148531766"/>
      <w:r w:rsidRPr="00552EC7">
        <w:rPr>
          <w:b/>
          <w:sz w:val="28"/>
          <w:szCs w:val="28"/>
        </w:rPr>
        <w:t xml:space="preserve">Устранение нарушений положений нормативных правовых </w:t>
      </w:r>
    </w:p>
    <w:p w14:paraId="0088AE4F" w14:textId="77777777" w:rsidR="00552EC7" w:rsidRPr="00552EC7" w:rsidRDefault="00552EC7" w:rsidP="00552EC7">
      <w:pPr>
        <w:keepNext/>
        <w:spacing w:line="228" w:lineRule="auto"/>
        <w:jc w:val="center"/>
        <w:outlineLvl w:val="0"/>
        <w:rPr>
          <w:b/>
          <w:sz w:val="28"/>
          <w:szCs w:val="28"/>
        </w:rPr>
      </w:pPr>
      <w:r w:rsidRPr="00552EC7">
        <w:rPr>
          <w:b/>
          <w:sz w:val="28"/>
          <w:szCs w:val="28"/>
        </w:rPr>
        <w:t xml:space="preserve">актов в области электроэнергетики при корректировке НВВ </w:t>
      </w:r>
    </w:p>
    <w:p w14:paraId="1693C4F9" w14:textId="77777777" w:rsidR="00552EC7" w:rsidRPr="00552EC7" w:rsidRDefault="00552EC7" w:rsidP="00552EC7">
      <w:pPr>
        <w:keepNext/>
        <w:spacing w:line="228" w:lineRule="auto"/>
        <w:jc w:val="center"/>
        <w:outlineLvl w:val="0"/>
        <w:rPr>
          <w:b/>
          <w:sz w:val="28"/>
          <w:szCs w:val="28"/>
        </w:rPr>
      </w:pPr>
      <w:r w:rsidRPr="00552EC7">
        <w:rPr>
          <w:b/>
          <w:sz w:val="28"/>
          <w:szCs w:val="28"/>
        </w:rPr>
        <w:t>Общества на 2023 год в связи с изменением (неисполнением) инвестиционной программы за 2019 год по решению</w:t>
      </w:r>
      <w:r w:rsidRPr="00552EC7">
        <w:rPr>
          <w:b/>
          <w:szCs w:val="20"/>
        </w:rPr>
        <w:t xml:space="preserve"> </w:t>
      </w:r>
      <w:r w:rsidRPr="00552EC7">
        <w:rPr>
          <w:b/>
          <w:sz w:val="28"/>
          <w:szCs w:val="28"/>
        </w:rPr>
        <w:t xml:space="preserve">КОС </w:t>
      </w:r>
    </w:p>
    <w:p w14:paraId="3DF847BF" w14:textId="77777777" w:rsidR="00552EC7" w:rsidRPr="00552EC7" w:rsidRDefault="00552EC7" w:rsidP="00552EC7">
      <w:pPr>
        <w:keepNext/>
        <w:spacing w:line="228" w:lineRule="auto"/>
        <w:jc w:val="center"/>
        <w:outlineLvl w:val="0"/>
        <w:rPr>
          <w:sz w:val="28"/>
          <w:szCs w:val="28"/>
        </w:rPr>
      </w:pPr>
      <w:r w:rsidRPr="00552EC7">
        <w:rPr>
          <w:b/>
          <w:sz w:val="28"/>
          <w:szCs w:val="28"/>
        </w:rPr>
        <w:t>от 12.05.2023 года по делу №3а-234/2023</w:t>
      </w:r>
    </w:p>
    <w:bookmarkEnd w:id="42"/>
    <w:p w14:paraId="78E52DB5" w14:textId="77777777" w:rsidR="00552EC7" w:rsidRPr="00552EC7" w:rsidRDefault="00552EC7" w:rsidP="00552EC7">
      <w:pPr>
        <w:autoSpaceDE w:val="0"/>
        <w:autoSpaceDN w:val="0"/>
        <w:adjustRightInd w:val="0"/>
        <w:spacing w:line="228" w:lineRule="auto"/>
        <w:ind w:firstLine="709"/>
        <w:contextualSpacing/>
        <w:jc w:val="both"/>
        <w:rPr>
          <w:b/>
          <w:sz w:val="28"/>
          <w:szCs w:val="28"/>
        </w:rPr>
      </w:pPr>
    </w:p>
    <w:p w14:paraId="0B176DA5" w14:textId="77777777" w:rsidR="00552EC7" w:rsidRPr="00552EC7" w:rsidRDefault="00552EC7" w:rsidP="00552EC7">
      <w:pPr>
        <w:spacing w:line="228" w:lineRule="auto"/>
        <w:ind w:firstLine="709"/>
        <w:contextualSpacing/>
        <w:jc w:val="both"/>
        <w:rPr>
          <w:bCs/>
          <w:sz w:val="28"/>
          <w:szCs w:val="28"/>
        </w:rPr>
      </w:pPr>
      <w:r w:rsidRPr="00552EC7">
        <w:rPr>
          <w:bCs/>
          <w:sz w:val="28"/>
          <w:szCs w:val="28"/>
        </w:rPr>
        <w:t xml:space="preserve">В судебном решении Кемеровского областного суда (стр. 12-14) отражено следующее: </w:t>
      </w:r>
    </w:p>
    <w:p w14:paraId="1CD61435"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 xml:space="preserve">«В силу пункта 37 Основ ценообразования в течение долгосрочного периода регулирования регулирующие органы ежегодно в соответствии с методическими указаниями, указанными в пункте 32 настоящего документа, осуществляют корректировку необходимой валовой выручки и (или) цен (тарифов), установленных на долгосрочный период регулирования, с учетом отклонения совокупного объема инвестиций, фактически осуществленных в течение истекшего периода регулирования в рамках утвержденной (скорректированной) в установленном порядке долгосрочной инвестиционной программы, от объема инвестиций, предусмотренного утвержденной (скорректированной) в </w:t>
      </w:r>
      <w:r w:rsidRPr="00552EC7">
        <w:rPr>
          <w:rFonts w:eastAsia="Calibri"/>
          <w:sz w:val="28"/>
          <w:szCs w:val="28"/>
          <w:lang w:eastAsia="en-US"/>
        </w:rPr>
        <w:lastRenderedPageBreak/>
        <w:t>установленном порядке до начала очередного года долгосрочного периода регулирования инвестиционной программой, учтенного при установлении тарифов на очередной год долгосрочного периода регулирования.</w:t>
      </w:r>
    </w:p>
    <w:p w14:paraId="5BD1F0BF"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Абзацем 1 пункта 32 Основ ценообразования расходы на инвестиции в расчетном периоде регулирования определяются на основе утвержденных в соответствии с законодательством Российской Федерации об электроэнергетике инвестиционных программ организаций, осуществляющих регулируемую деятельность, включающих мероприятия по повышению энергоэффективности в рамках реализации законодательства Российской Федерации об энергосбережении, с учетом особенностей</w:t>
      </w:r>
      <w:r w:rsidRPr="00552EC7">
        <w:rPr>
          <w:rFonts w:eastAsia="Calibri"/>
          <w:sz w:val="28"/>
          <w:szCs w:val="22"/>
          <w:lang w:eastAsia="en-US"/>
        </w:rPr>
        <w:t xml:space="preserve"> </w:t>
      </w:r>
      <w:r w:rsidRPr="00552EC7">
        <w:rPr>
          <w:rFonts w:eastAsia="Calibri"/>
          <w:sz w:val="28"/>
          <w:szCs w:val="28"/>
          <w:lang w:eastAsia="en-US"/>
        </w:rPr>
        <w:t>предусмотренных абзацами вторым - десятым настоящего пункта.</w:t>
      </w:r>
    </w:p>
    <w:p w14:paraId="200DB1C5"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Корректировка необходимой валовой выручки на i-</w:t>
      </w:r>
      <w:proofErr w:type="spellStart"/>
      <w:r w:rsidRPr="00552EC7">
        <w:rPr>
          <w:rFonts w:eastAsia="Calibri"/>
          <w:sz w:val="28"/>
          <w:szCs w:val="28"/>
          <w:lang w:eastAsia="en-US"/>
        </w:rPr>
        <w:t>тый</w:t>
      </w:r>
      <w:proofErr w:type="spellEnd"/>
      <w:r w:rsidRPr="00552EC7">
        <w:rPr>
          <w:rFonts w:eastAsia="Calibri"/>
          <w:sz w:val="28"/>
          <w:szCs w:val="28"/>
          <w:lang w:eastAsia="en-US"/>
        </w:rPr>
        <w:t xml:space="preserve"> год долгосрочного периода регулирования - В</w:t>
      </w:r>
      <w:proofErr w:type="spellStart"/>
      <w:r w:rsidRPr="00552EC7">
        <w:rPr>
          <w:rFonts w:eastAsia="Calibri"/>
          <w:sz w:val="28"/>
          <w:szCs w:val="28"/>
          <w:vertAlign w:val="subscript"/>
          <w:lang w:val="en-US" w:eastAsia="en-US"/>
        </w:rPr>
        <w:t>i</w:t>
      </w:r>
      <w:r w:rsidRPr="00552EC7">
        <w:rPr>
          <w:rFonts w:eastAsia="Calibri"/>
          <w:sz w:val="28"/>
          <w:szCs w:val="28"/>
          <w:vertAlign w:val="superscript"/>
          <w:lang w:eastAsia="en-US"/>
        </w:rPr>
        <w:t>коррИП</w:t>
      </w:r>
      <w:proofErr w:type="spellEnd"/>
      <w:r w:rsidRPr="00552EC7">
        <w:rPr>
          <w:rFonts w:eastAsia="Calibri"/>
          <w:sz w:val="28"/>
          <w:szCs w:val="28"/>
          <w:lang w:eastAsia="en-US"/>
        </w:rPr>
        <w:t xml:space="preserve">, осуществляемая в связи с изменением (неисполнением) инвестиционной программы на (i-l)-й год, определяется по формуле 9, содержащейся в пункте 11 Методических указаний № 98-э, и является составляющей формулы 3 названных Методических указаний, участвуя в расчете значения </w:t>
      </w:r>
      <w:proofErr w:type="spellStart"/>
      <w:r w:rsidRPr="00552EC7">
        <w:rPr>
          <w:rFonts w:eastAsia="Calibri"/>
          <w:sz w:val="28"/>
          <w:szCs w:val="28"/>
          <w:lang w:eastAsia="en-US"/>
        </w:rPr>
        <w:t>Bi</w:t>
      </w:r>
      <w:proofErr w:type="spellEnd"/>
      <w:r w:rsidRPr="00552EC7">
        <w:rPr>
          <w:rFonts w:eastAsia="Calibri"/>
          <w:sz w:val="28"/>
          <w:szCs w:val="28"/>
          <w:lang w:eastAsia="en-US"/>
        </w:rPr>
        <w:t xml:space="preserve"> - расходы i-</w:t>
      </w:r>
      <w:proofErr w:type="spellStart"/>
      <w:r w:rsidRPr="00552EC7">
        <w:rPr>
          <w:rFonts w:eastAsia="Calibri"/>
          <w:sz w:val="28"/>
          <w:szCs w:val="28"/>
          <w:lang w:eastAsia="en-US"/>
        </w:rPr>
        <w:t>ro</w:t>
      </w:r>
      <w:proofErr w:type="spellEnd"/>
      <w:r w:rsidRPr="00552EC7">
        <w:rPr>
          <w:rFonts w:eastAsia="Calibri"/>
          <w:sz w:val="28"/>
          <w:szCs w:val="28"/>
          <w:lang w:eastAsia="en-US"/>
        </w:rPr>
        <w:t xml:space="preserve"> года долгосрочного периода регулирования.</w:t>
      </w:r>
    </w:p>
    <w:p w14:paraId="48699900"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Согласно формуле 3 эта величина корректировки определяется как результат суммирования (∑</w:t>
      </w:r>
      <w:r w:rsidRPr="00552EC7">
        <w:rPr>
          <w:rFonts w:eastAsia="Calibri"/>
          <w:sz w:val="28"/>
          <w:szCs w:val="28"/>
          <w:vertAlign w:val="superscript"/>
          <w:lang w:eastAsia="en-US"/>
        </w:rPr>
        <w:t>2</w:t>
      </w:r>
      <w:r w:rsidRPr="00552EC7">
        <w:rPr>
          <w:rFonts w:eastAsia="Calibri"/>
          <w:sz w:val="28"/>
          <w:szCs w:val="28"/>
          <w:vertAlign w:val="subscript"/>
          <w:lang w:val="en-US" w:eastAsia="en-US"/>
        </w:rPr>
        <w:t>t</w:t>
      </w:r>
      <w:r w:rsidRPr="00552EC7">
        <w:rPr>
          <w:rFonts w:eastAsia="Calibri"/>
          <w:sz w:val="28"/>
          <w:szCs w:val="28"/>
          <w:vertAlign w:val="subscript"/>
          <w:lang w:eastAsia="en-US"/>
        </w:rPr>
        <w:t>=1</w:t>
      </w:r>
      <w:r w:rsidRPr="00552EC7">
        <w:rPr>
          <w:rFonts w:eastAsia="Calibri"/>
          <w:sz w:val="28"/>
          <w:szCs w:val="28"/>
          <w:lang w:eastAsia="en-US"/>
        </w:rPr>
        <w:t>) произведений расчетной величины собственных средств регулируемой организации для финансирования инвестиционной программы, учтенной при установлении тарифов в году i-2, которая не может принимать отрицательные значения, и разности между отношением планового размера финансирования (</w:t>
      </w:r>
      <w:proofErr w:type="spellStart"/>
      <w:r w:rsidRPr="00552EC7">
        <w:rPr>
          <w:rFonts w:eastAsia="Calibri"/>
          <w:sz w:val="28"/>
          <w:szCs w:val="28"/>
          <w:lang w:eastAsia="en-US"/>
        </w:rPr>
        <w:t>ИП</w:t>
      </w:r>
      <w:r w:rsidRPr="00552EC7">
        <w:rPr>
          <w:rFonts w:eastAsia="Calibri"/>
          <w:sz w:val="28"/>
          <w:szCs w:val="28"/>
          <w:vertAlign w:val="superscript"/>
          <w:lang w:eastAsia="en-US"/>
        </w:rPr>
        <w:t>заяв</w:t>
      </w:r>
      <w:r w:rsidRPr="00552EC7">
        <w:rPr>
          <w:rFonts w:eastAsia="Calibri"/>
          <w:sz w:val="28"/>
          <w:szCs w:val="28"/>
          <w:vertAlign w:val="subscript"/>
          <w:lang w:val="en-US" w:eastAsia="en-US"/>
        </w:rPr>
        <w:t>i</w:t>
      </w:r>
      <w:proofErr w:type="spellEnd"/>
      <w:r w:rsidRPr="00552EC7">
        <w:rPr>
          <w:rFonts w:eastAsia="Calibri"/>
          <w:sz w:val="28"/>
          <w:szCs w:val="28"/>
          <w:vertAlign w:val="subscript"/>
          <w:lang w:eastAsia="en-US"/>
        </w:rPr>
        <w:t>-2</w:t>
      </w:r>
      <w:r w:rsidRPr="00552EC7">
        <w:rPr>
          <w:rFonts w:eastAsia="Calibri"/>
          <w:sz w:val="28"/>
          <w:szCs w:val="28"/>
          <w:lang w:eastAsia="en-US"/>
        </w:rPr>
        <w:t>) к объему фактического финансирования (ИП</w:t>
      </w:r>
      <w:r w:rsidRPr="00552EC7">
        <w:rPr>
          <w:rFonts w:eastAsia="Calibri"/>
          <w:sz w:val="28"/>
          <w:szCs w:val="28"/>
          <w:vertAlign w:val="superscript"/>
          <w:lang w:eastAsia="en-US"/>
        </w:rPr>
        <w:t>факт</w:t>
      </w:r>
      <w:r w:rsidRPr="00552EC7">
        <w:rPr>
          <w:rFonts w:eastAsia="Calibri"/>
          <w:sz w:val="28"/>
          <w:szCs w:val="28"/>
          <w:vertAlign w:val="subscript"/>
          <w:lang w:eastAsia="en-US"/>
        </w:rPr>
        <w:t>i-2</w:t>
      </w:r>
      <w:r w:rsidRPr="00552EC7">
        <w:rPr>
          <w:rFonts w:eastAsia="Calibri"/>
          <w:sz w:val="28"/>
          <w:szCs w:val="28"/>
          <w:lang w:eastAsia="en-US"/>
        </w:rPr>
        <w:t>) инвестиционной программы, и единицей (1), за вычетом учтенной при расчете тарифов на (i-1) год корректировки необходимой валовой выручки на (</w:t>
      </w:r>
      <w:proofErr w:type="spellStart"/>
      <w:r w:rsidRPr="00552EC7">
        <w:rPr>
          <w:rFonts w:eastAsia="Calibri"/>
          <w:sz w:val="28"/>
          <w:szCs w:val="28"/>
          <w:lang w:val="en-US" w:eastAsia="en-US"/>
        </w:rPr>
        <w:t>i</w:t>
      </w:r>
      <w:proofErr w:type="spellEnd"/>
      <w:r w:rsidRPr="00552EC7">
        <w:rPr>
          <w:rFonts w:eastAsia="Calibri"/>
          <w:sz w:val="28"/>
          <w:szCs w:val="28"/>
          <w:lang w:eastAsia="en-US"/>
        </w:rPr>
        <w:t>-2)-й год долгосрочного периода регулирования, осуществленной в связи с изменением (неисполнением) инвестиционной программы за истекший период на (i-2)-</w:t>
      </w:r>
      <w:proofErr w:type="spellStart"/>
      <w:r w:rsidRPr="00552EC7">
        <w:rPr>
          <w:rFonts w:eastAsia="Calibri"/>
          <w:sz w:val="28"/>
          <w:szCs w:val="28"/>
          <w:lang w:eastAsia="en-US"/>
        </w:rPr>
        <w:t>ro</w:t>
      </w:r>
      <w:proofErr w:type="spellEnd"/>
      <w:r w:rsidRPr="00552EC7">
        <w:rPr>
          <w:rFonts w:eastAsia="Calibri"/>
          <w:sz w:val="28"/>
          <w:szCs w:val="28"/>
          <w:lang w:eastAsia="en-US"/>
        </w:rPr>
        <w:t xml:space="preserve"> года по результатам 9 месяцев (В</w:t>
      </w:r>
      <w:r w:rsidRPr="00552EC7">
        <w:rPr>
          <w:rFonts w:eastAsia="Calibri"/>
          <w:sz w:val="28"/>
          <w:szCs w:val="28"/>
          <w:vertAlign w:val="superscript"/>
          <w:lang w:eastAsia="en-US"/>
        </w:rPr>
        <w:t>коррИП</w:t>
      </w:r>
      <w:r w:rsidRPr="00552EC7">
        <w:rPr>
          <w:rFonts w:eastAsia="Calibri"/>
          <w:sz w:val="28"/>
          <w:szCs w:val="28"/>
          <w:vertAlign w:val="subscript"/>
          <w:lang w:eastAsia="en-US"/>
        </w:rPr>
        <w:t xml:space="preserve">i-2 9 </w:t>
      </w:r>
      <w:proofErr w:type="spellStart"/>
      <w:r w:rsidRPr="00552EC7">
        <w:rPr>
          <w:rFonts w:eastAsia="Calibri"/>
          <w:sz w:val="28"/>
          <w:szCs w:val="28"/>
          <w:vertAlign w:val="subscript"/>
          <w:lang w:eastAsia="en-US"/>
        </w:rPr>
        <w:t>мес</w:t>
      </w:r>
      <w:proofErr w:type="spellEnd"/>
      <w:r w:rsidRPr="00552EC7">
        <w:rPr>
          <w:rFonts w:eastAsia="Calibri"/>
          <w:sz w:val="28"/>
          <w:szCs w:val="28"/>
          <w:lang w:eastAsia="en-US"/>
        </w:rPr>
        <w:t>). В формуле используется фактический процент исполнения инвестиционной программы за 9 месяцев (i-2) года, а указанная корректировка осуществляется при отклонении исполнения инвестиционной программы более чем на 10%.</w:t>
      </w:r>
    </w:p>
    <w:p w14:paraId="161F64F4"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Исходя из вышеприведенных норм права корректировка необходимой валовой выручки на 2023 год (i-</w:t>
      </w:r>
      <w:proofErr w:type="spellStart"/>
      <w:r w:rsidRPr="00552EC7">
        <w:rPr>
          <w:rFonts w:eastAsia="Calibri"/>
          <w:sz w:val="28"/>
          <w:szCs w:val="28"/>
          <w:lang w:eastAsia="en-US"/>
        </w:rPr>
        <w:t>тый</w:t>
      </w:r>
      <w:proofErr w:type="spellEnd"/>
      <w:r w:rsidRPr="00552EC7">
        <w:rPr>
          <w:rFonts w:eastAsia="Calibri"/>
          <w:sz w:val="28"/>
          <w:szCs w:val="28"/>
          <w:lang w:eastAsia="en-US"/>
        </w:rPr>
        <w:t xml:space="preserve"> год) долгосрочного периода регулирования, осуществляемая в связи с изменением (неисполнением) инвестиционной программы, производится на основании показателей 2021 года (год регулирования (i) - 2023-й минус 2 равно 2021 год).</w:t>
      </w:r>
    </w:p>
    <w:p w14:paraId="4D7090D9"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Административным ответчиком при определении корректировки необходимой валовой выручки на i-</w:t>
      </w:r>
      <w:proofErr w:type="spellStart"/>
      <w:r w:rsidRPr="00552EC7">
        <w:rPr>
          <w:rFonts w:eastAsia="Calibri"/>
          <w:sz w:val="28"/>
          <w:szCs w:val="28"/>
          <w:lang w:eastAsia="en-US"/>
        </w:rPr>
        <w:t>тый</w:t>
      </w:r>
      <w:proofErr w:type="spellEnd"/>
      <w:r w:rsidRPr="00552EC7">
        <w:rPr>
          <w:rFonts w:eastAsia="Calibri"/>
          <w:sz w:val="28"/>
          <w:szCs w:val="28"/>
          <w:lang w:eastAsia="en-US"/>
        </w:rPr>
        <w:t xml:space="preserve"> - 2023 год долгосрочного периода регулирования, в нарушение вышеприведенных положений Основ ценообразования и Методических указаний № 98-э, произведен анализ и приняты к учету результаты исполнения инвестиционной программы как за 2021 год, так и за 2019 год.</w:t>
      </w:r>
    </w:p>
    <w:p w14:paraId="7271B51D"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lastRenderedPageBreak/>
        <w:t>Оснований к осуществлению такого тарифного регулирования со ссылками на нормативные правовые акты в области электроэнергетики, имеющие большую юридическую силу, экспертное заключение не содержит. Не названо таковых и в ходе рассмотрения дела.</w:t>
      </w:r>
    </w:p>
    <w:p w14:paraId="0F3E030A"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Доводы административного ответчика о том, что корректировка необходимой валовой выручки на 2023 год, осуществляемая в связи с изменением (неисполнением) инвестиционной программы за 2019 год, произведена во исполнение решения Кемеровского областного суда от 13 декабря 2021 года по административному делу № За -244/2021, суд считает несостоятельными.</w:t>
      </w:r>
    </w:p>
    <w:p w14:paraId="59074084"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Действительно, согласно абзацу 13 пункта 7 Основ ценообразования, регулирующий орган принимает решения об установлении (пересмотре) долгосрочных параметров, регулирования, об установлении (изменении) регулируемых цен (тарифов) во исполнение вступившего в законную силу решения суда.</w:t>
      </w:r>
    </w:p>
    <w:p w14:paraId="0642F667"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Однако в рассматриваемом случае необходимая валовая выручка определялась и уровни тарифов устанавливались на очередной долгосрочный период регулирования, а не в целях приведения ранее принятых тарифных решений в соответствие с законодательством Российской Федерации об электроэнергетике.</w:t>
      </w:r>
    </w:p>
    <w:p w14:paraId="51F376DA"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Соответствующего решения суда, предписывающего РЭК Кузбасса при установлении регулируемых цен (тарифов) на 2023 год пересмотреть корректировку необходимой валовой выручки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РЭС», осуществляемую в связи с изменением (неисполнением) инвестиционной программы за 2019 год, по причине допущенных нарушений при её определении в предшествующие периоды регулирования, в ходе рассмотрения дела не представлено.</w:t>
      </w:r>
    </w:p>
    <w:p w14:paraId="04237432"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Во вступившем в законную силу решении Кемеровского областного суда от 13 декабря 2021 года по административному делу № За -244/2021 суд признал, что РЭК Кузбасса размер необходимой валовой выручки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РЭС» на 2021 год установлен с нарушением действующего законодательства вследствие неверного расчета затрат на обслуживание и возврат заемных средств, направленных на финансирование инвестиционной программы в 2017 и 2018 годах, а также корректировки по статье выпадающие доходы. Корректировка необходимой валовой выручки, осуществляемая в связи с изменением (неисполнением) инвестиционной программы за 2019 год, не была предметом исследования и оценки в рамках административного дела № За-244/2021.</w:t>
      </w:r>
    </w:p>
    <w:p w14:paraId="5F2D6453"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Таким образом, корректировка НВВ Общества на 2023 год в связи с изменением (неисполнением) инвестиционной программы за 2019 год, осуществлена в нарушение положений нормативных правовых актов в области электроэнергетики, имеющих большую юридическую силу.»</w:t>
      </w:r>
    </w:p>
    <w:p w14:paraId="6B6EACE6"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lastRenderedPageBreak/>
        <w:t>Учитывая мнение суда РЭК Кузбасса осуществила устранение указанных выше нарушений положений нормативных правовых актов в области электроэнергетики при корректировке НВВ общества на 2023 год в связи с изменением (неисполнением) инвестиционной программы за 2019 год по решению</w:t>
      </w:r>
      <w:r w:rsidRPr="00552EC7">
        <w:rPr>
          <w:rFonts w:eastAsia="Calibri"/>
          <w:sz w:val="28"/>
          <w:szCs w:val="22"/>
          <w:lang w:eastAsia="en-US"/>
        </w:rPr>
        <w:t xml:space="preserve"> </w:t>
      </w:r>
      <w:r w:rsidRPr="00552EC7">
        <w:rPr>
          <w:rFonts w:eastAsia="Calibri"/>
          <w:sz w:val="28"/>
          <w:szCs w:val="28"/>
          <w:lang w:eastAsia="en-US"/>
        </w:rPr>
        <w:t>КОС от 12.05.2023 года по делу №3а-234/2023, проведя соответствующий анализ в экспертном заключении, исполненном в дополнение к экспертному заключению «по материалам, представленным филиалом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-РЭС» для определения величины НВВ и уровня тарифов на услуги по передаче электрической энергии на потребительский рынок на 2021 год. Том 2». </w:t>
      </w:r>
    </w:p>
    <w:p w14:paraId="0FEBF136"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С учетом вышеизложенного, включенное в «Экспертное заключение по материалам, представленным филиалом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 РЭС» (ИНН 2460069527) отклонение для определения величины необходимой валовой выручки и уровня тарифов на услуги по передаче электрической энергии на потребительский рынок на 2023 год» составит (- 98 106,86) тыс. руб.</w:t>
      </w:r>
    </w:p>
    <w:p w14:paraId="69916F9E" w14:textId="77777777" w:rsidR="00552EC7" w:rsidRPr="00552EC7" w:rsidRDefault="00552EC7" w:rsidP="00552EC7">
      <w:pPr>
        <w:spacing w:line="228" w:lineRule="auto"/>
        <w:ind w:firstLine="709"/>
        <w:contextualSpacing/>
        <w:jc w:val="both"/>
        <w:rPr>
          <w:rFonts w:eastAsia="Calibri"/>
          <w:sz w:val="28"/>
          <w:szCs w:val="28"/>
          <w:lang w:eastAsia="en-US"/>
        </w:rPr>
      </w:pPr>
      <w:r w:rsidRPr="00552EC7">
        <w:rPr>
          <w:rFonts w:eastAsia="Calibri"/>
          <w:sz w:val="28"/>
          <w:szCs w:val="28"/>
          <w:lang w:eastAsia="en-US"/>
        </w:rPr>
        <w:t>Таким образом, корректировка инвестиционной программы</w:t>
      </w:r>
      <w:r w:rsidRPr="00552EC7">
        <w:rPr>
          <w:rFonts w:eastAsia="Calibri"/>
          <w:sz w:val="28"/>
          <w:szCs w:val="28"/>
          <w:lang w:eastAsia="en-US"/>
        </w:rPr>
        <w:br/>
        <w:t>в Экспертном заключении (стр. 124) по материалам, представленным филиалом</w:t>
      </w:r>
      <w:r w:rsidRPr="00552EC7">
        <w:rPr>
          <w:rFonts w:eastAsia="Calibri"/>
          <w:sz w:val="28"/>
          <w:szCs w:val="28"/>
          <w:lang w:eastAsia="en-US"/>
        </w:rPr>
        <w:br/>
        <w:t>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 РЭС» (ИНН 2460069527)</w:t>
      </w:r>
      <w:r w:rsidRPr="00552EC7">
        <w:rPr>
          <w:rFonts w:eastAsia="Calibri"/>
          <w:sz w:val="28"/>
          <w:szCs w:val="28"/>
          <w:lang w:eastAsia="en-US"/>
        </w:rPr>
        <w:br/>
        <w:t>для определения величины НВВ и уровня тарифов на услуги по передаче электрической энергии на потребительский рынок на 2023 год» остается без изменения.</w:t>
      </w:r>
    </w:p>
    <w:p w14:paraId="0B73F9C9" w14:textId="77777777" w:rsidR="00552EC7" w:rsidRPr="00552EC7" w:rsidRDefault="00552EC7" w:rsidP="00552EC7">
      <w:pPr>
        <w:spacing w:line="228" w:lineRule="auto"/>
        <w:ind w:firstLine="567"/>
        <w:rPr>
          <w:rFonts w:eastAsia="Calibri"/>
          <w:sz w:val="28"/>
          <w:szCs w:val="22"/>
          <w:highlight w:val="red"/>
          <w:lang w:eastAsia="en-US"/>
        </w:rPr>
      </w:pPr>
    </w:p>
    <w:p w14:paraId="7B425162" w14:textId="77777777" w:rsidR="00552EC7" w:rsidRPr="00552EC7" w:rsidRDefault="00552EC7" w:rsidP="00552EC7">
      <w:pPr>
        <w:spacing w:line="228" w:lineRule="auto"/>
        <w:jc w:val="both"/>
        <w:rPr>
          <w:rFonts w:eastAsia="Calibri"/>
          <w:sz w:val="28"/>
          <w:szCs w:val="28"/>
          <w:lang w:eastAsia="en-US"/>
        </w:rPr>
      </w:pPr>
      <w:r w:rsidRPr="00552EC7">
        <w:rPr>
          <w:rFonts w:eastAsia="Calibri"/>
          <w:sz w:val="28"/>
          <w:szCs w:val="22"/>
          <w:lang w:eastAsia="en-US"/>
        </w:rPr>
        <w:t xml:space="preserve">Приложение 1: </w:t>
      </w:r>
      <w:r w:rsidRPr="00552EC7">
        <w:rPr>
          <w:rFonts w:eastAsia="Calibri"/>
          <w:sz w:val="28"/>
          <w:szCs w:val="28"/>
          <w:lang w:eastAsia="en-US"/>
        </w:rPr>
        <w:t>Расчет размера расходов филиала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«Кузбассэнерго-РЭС», связанных с осуществлением технологического присоединения к электрическим сетям энергопринимающих устройств максимальной мощностью до 150 кВт включительно, не включаемых в состав платы за технологическое присоединение на 2023 год.</w:t>
      </w:r>
    </w:p>
    <w:p w14:paraId="3A3913BD" w14:textId="77777777" w:rsidR="00552EC7" w:rsidRPr="00552EC7" w:rsidRDefault="00552EC7" w:rsidP="00552EC7">
      <w:pPr>
        <w:spacing w:line="228" w:lineRule="auto"/>
        <w:jc w:val="both"/>
        <w:rPr>
          <w:rFonts w:eastAsia="Calibri"/>
          <w:sz w:val="28"/>
          <w:szCs w:val="22"/>
          <w:highlight w:val="red"/>
          <w:lang w:eastAsia="en-US"/>
        </w:rPr>
      </w:pPr>
      <w:r w:rsidRPr="00552EC7">
        <w:rPr>
          <w:rFonts w:eastAsia="Calibri"/>
          <w:sz w:val="28"/>
          <w:szCs w:val="28"/>
          <w:lang w:eastAsia="en-US"/>
        </w:rPr>
        <w:t xml:space="preserve">Приложение 2: </w:t>
      </w:r>
      <w:r w:rsidRPr="00552EC7">
        <w:rPr>
          <w:rFonts w:eastAsia="Calibri"/>
          <w:sz w:val="28"/>
          <w:szCs w:val="22"/>
          <w:lang w:eastAsia="en-US"/>
        </w:rPr>
        <w:t>Расчёт необходимой валовой выручки филиала ПАО «</w:t>
      </w:r>
      <w:proofErr w:type="spellStart"/>
      <w:r w:rsidRPr="00552EC7">
        <w:rPr>
          <w:rFonts w:eastAsia="Calibri"/>
          <w:sz w:val="28"/>
          <w:szCs w:val="22"/>
          <w:lang w:eastAsia="en-US"/>
        </w:rPr>
        <w:t>Россети</w:t>
      </w:r>
      <w:proofErr w:type="spellEnd"/>
      <w:r w:rsidRPr="00552EC7">
        <w:rPr>
          <w:rFonts w:eastAsia="Calibri"/>
          <w:sz w:val="28"/>
          <w:szCs w:val="22"/>
          <w:lang w:eastAsia="en-US"/>
        </w:rPr>
        <w:t xml:space="preserve"> Сибирь» - «Кузбассэнерго-РЭС» методом долгосрочной индексации на 2023 год (ДПР 2019-2023).</w:t>
      </w:r>
    </w:p>
    <w:p w14:paraId="3AB70C4F" w14:textId="77777777" w:rsidR="00552EC7" w:rsidRPr="00552EC7" w:rsidRDefault="00552EC7" w:rsidP="00552EC7">
      <w:pPr>
        <w:jc w:val="both"/>
        <w:rPr>
          <w:rFonts w:eastAsia="Calibri"/>
          <w:sz w:val="28"/>
          <w:szCs w:val="28"/>
          <w:lang w:eastAsia="en-US"/>
        </w:rPr>
      </w:pPr>
    </w:p>
    <w:p w14:paraId="468F67FB" w14:textId="77777777" w:rsidR="00552EC7" w:rsidRPr="00552EC7" w:rsidRDefault="00552EC7" w:rsidP="00552EC7">
      <w:pPr>
        <w:ind w:firstLine="567"/>
        <w:jc w:val="both"/>
        <w:rPr>
          <w:rFonts w:eastAsia="Calibri"/>
          <w:sz w:val="28"/>
          <w:szCs w:val="22"/>
          <w:lang w:eastAsia="en-US"/>
        </w:rPr>
      </w:pPr>
    </w:p>
    <w:p w14:paraId="0694F19D" w14:textId="77777777" w:rsidR="00552EC7" w:rsidRPr="00552EC7" w:rsidRDefault="00552EC7" w:rsidP="00552EC7">
      <w:pPr>
        <w:ind w:firstLine="567"/>
        <w:rPr>
          <w:rFonts w:eastAsia="Calibri"/>
          <w:sz w:val="28"/>
          <w:szCs w:val="22"/>
          <w:highlight w:val="red"/>
          <w:lang w:eastAsia="en-US"/>
        </w:rPr>
      </w:pPr>
    </w:p>
    <w:p w14:paraId="1B05B6F4" w14:textId="77777777" w:rsidR="00552EC7" w:rsidRPr="00552EC7" w:rsidRDefault="00552EC7" w:rsidP="00552EC7">
      <w:pPr>
        <w:ind w:firstLine="567"/>
        <w:rPr>
          <w:rFonts w:eastAsia="Calibri"/>
          <w:sz w:val="28"/>
          <w:szCs w:val="22"/>
          <w:highlight w:val="red"/>
          <w:lang w:eastAsia="en-US"/>
        </w:rPr>
      </w:pPr>
    </w:p>
    <w:p w14:paraId="45487AD8" w14:textId="77777777" w:rsidR="00552EC7" w:rsidRPr="00552EC7" w:rsidRDefault="00552EC7" w:rsidP="00552EC7">
      <w:pPr>
        <w:ind w:firstLine="567"/>
        <w:rPr>
          <w:rFonts w:eastAsia="Calibri"/>
          <w:sz w:val="28"/>
          <w:szCs w:val="22"/>
          <w:highlight w:val="red"/>
          <w:lang w:eastAsia="en-US"/>
        </w:rPr>
        <w:sectPr w:rsidR="00552EC7" w:rsidRPr="00552EC7" w:rsidSect="00487BCB">
          <w:headerReference w:type="default" r:id="rId41"/>
          <w:pgSz w:w="12240" w:h="15840"/>
          <w:pgMar w:top="1418" w:right="758" w:bottom="1276" w:left="1701" w:header="709" w:footer="709" w:gutter="0"/>
          <w:cols w:space="708"/>
          <w:titlePg/>
          <w:docGrid w:linePitch="381"/>
        </w:sectPr>
      </w:pPr>
    </w:p>
    <w:p w14:paraId="089D7FE5" w14:textId="77777777" w:rsidR="00552EC7" w:rsidRPr="00552EC7" w:rsidRDefault="00552EC7" w:rsidP="00552EC7">
      <w:pPr>
        <w:ind w:firstLine="567"/>
        <w:jc w:val="right"/>
        <w:rPr>
          <w:rFonts w:eastAsia="Calibri"/>
          <w:sz w:val="28"/>
          <w:szCs w:val="28"/>
          <w:lang w:eastAsia="en-US"/>
        </w:rPr>
      </w:pPr>
      <w:r w:rsidRPr="00552EC7">
        <w:rPr>
          <w:rFonts w:eastAsia="Calibri"/>
          <w:sz w:val="28"/>
          <w:szCs w:val="28"/>
          <w:lang w:eastAsia="en-US"/>
        </w:rPr>
        <w:lastRenderedPageBreak/>
        <w:t>Приложение 1</w:t>
      </w:r>
    </w:p>
    <w:p w14:paraId="1D403C5A" w14:textId="77777777" w:rsidR="00552EC7" w:rsidRPr="00552EC7" w:rsidRDefault="00552EC7" w:rsidP="00552EC7">
      <w:pPr>
        <w:jc w:val="center"/>
        <w:rPr>
          <w:rFonts w:eastAsia="Calibri"/>
          <w:sz w:val="28"/>
          <w:szCs w:val="28"/>
          <w:lang w:eastAsia="en-US"/>
        </w:rPr>
      </w:pPr>
      <w:r w:rsidRPr="00552EC7">
        <w:rPr>
          <w:rFonts w:eastAsia="Calibri"/>
          <w:sz w:val="28"/>
          <w:szCs w:val="28"/>
          <w:lang w:eastAsia="en-US"/>
        </w:rPr>
        <w:t>Расчет размера расходов филиала ПАО «</w:t>
      </w:r>
      <w:proofErr w:type="spellStart"/>
      <w:r w:rsidRPr="00552EC7">
        <w:rPr>
          <w:rFonts w:eastAsia="Calibri"/>
          <w:sz w:val="28"/>
          <w:szCs w:val="28"/>
          <w:lang w:eastAsia="en-US"/>
        </w:rPr>
        <w:t>Россети</w:t>
      </w:r>
      <w:proofErr w:type="spellEnd"/>
      <w:r w:rsidRPr="00552EC7">
        <w:rPr>
          <w:rFonts w:eastAsia="Calibri"/>
          <w:sz w:val="28"/>
          <w:szCs w:val="28"/>
          <w:lang w:eastAsia="en-US"/>
        </w:rPr>
        <w:t xml:space="preserve"> Сибирь» - «Кузбассэнерго-РЭС», связанных с осуществлением технологического присоединения к электрическим сетям энергопринимающих устройств максимальной мощностью до 150 кВт включительно, не включаемых в состав платы за технологическое присоединение на 2023 год</w:t>
      </w:r>
    </w:p>
    <w:tbl>
      <w:tblPr>
        <w:tblW w:w="5181" w:type="pct"/>
        <w:tblLook w:val="04A0" w:firstRow="1" w:lastRow="0" w:firstColumn="1" w:lastColumn="0" w:noHBand="0" w:noVBand="1"/>
      </w:tblPr>
      <w:tblGrid>
        <w:gridCol w:w="878"/>
        <w:gridCol w:w="2653"/>
        <w:gridCol w:w="1304"/>
        <w:gridCol w:w="1141"/>
        <w:gridCol w:w="1411"/>
        <w:gridCol w:w="1037"/>
        <w:gridCol w:w="989"/>
        <w:gridCol w:w="1110"/>
        <w:gridCol w:w="1152"/>
        <w:gridCol w:w="1130"/>
        <w:gridCol w:w="1248"/>
      </w:tblGrid>
      <w:tr w:rsidR="00552EC7" w:rsidRPr="00552EC7" w14:paraId="39880293" w14:textId="77777777" w:rsidTr="00623D40">
        <w:trPr>
          <w:trHeight w:val="16"/>
        </w:trPr>
        <w:tc>
          <w:tcPr>
            <w:tcW w:w="312"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4457F919" w14:textId="77777777" w:rsidR="00552EC7" w:rsidRPr="00552EC7" w:rsidRDefault="00552EC7" w:rsidP="00552EC7">
            <w:pPr>
              <w:jc w:val="center"/>
              <w:rPr>
                <w:sz w:val="14"/>
                <w:szCs w:val="14"/>
              </w:rPr>
            </w:pPr>
            <w:r w:rsidRPr="00552EC7">
              <w:rPr>
                <w:sz w:val="14"/>
                <w:szCs w:val="14"/>
              </w:rPr>
              <w:t>N п/п</w:t>
            </w:r>
          </w:p>
        </w:tc>
        <w:tc>
          <w:tcPr>
            <w:tcW w:w="944" w:type="pct"/>
            <w:vMerge w:val="restart"/>
            <w:tcBorders>
              <w:top w:val="single" w:sz="4" w:space="0" w:color="auto"/>
              <w:left w:val="single" w:sz="4" w:space="0" w:color="auto"/>
              <w:bottom w:val="single" w:sz="4" w:space="0" w:color="auto"/>
              <w:right w:val="single" w:sz="4" w:space="0" w:color="auto"/>
            </w:tcBorders>
            <w:shd w:val="clear" w:color="000000" w:fill="FFFFFF"/>
            <w:hideMark/>
          </w:tcPr>
          <w:p w14:paraId="7DFC1AF5" w14:textId="77777777" w:rsidR="00552EC7" w:rsidRPr="00552EC7" w:rsidRDefault="00552EC7" w:rsidP="00552EC7">
            <w:pPr>
              <w:jc w:val="center"/>
              <w:rPr>
                <w:sz w:val="14"/>
                <w:szCs w:val="14"/>
              </w:rPr>
            </w:pPr>
            <w:r w:rsidRPr="00552EC7">
              <w:rPr>
                <w:sz w:val="14"/>
                <w:szCs w:val="14"/>
              </w:rPr>
              <w:t>Показатели</w:t>
            </w:r>
          </w:p>
        </w:tc>
        <w:tc>
          <w:tcPr>
            <w:tcW w:w="1372" w:type="pct"/>
            <w:gridSpan w:val="3"/>
            <w:tcBorders>
              <w:top w:val="single" w:sz="4" w:space="0" w:color="auto"/>
              <w:left w:val="nil"/>
              <w:bottom w:val="single" w:sz="4" w:space="0" w:color="auto"/>
              <w:right w:val="single" w:sz="4" w:space="0" w:color="auto"/>
            </w:tcBorders>
            <w:shd w:val="clear" w:color="000000" w:fill="FFFFFF"/>
            <w:hideMark/>
          </w:tcPr>
          <w:p w14:paraId="4BA311E7" w14:textId="77777777" w:rsidR="00552EC7" w:rsidRPr="00552EC7" w:rsidRDefault="00552EC7" w:rsidP="00552EC7">
            <w:pPr>
              <w:jc w:val="center"/>
              <w:rPr>
                <w:sz w:val="14"/>
                <w:szCs w:val="14"/>
              </w:rPr>
            </w:pPr>
            <w:r w:rsidRPr="00552EC7">
              <w:rPr>
                <w:sz w:val="14"/>
                <w:szCs w:val="14"/>
              </w:rPr>
              <w:t>Фактические данные за 2021 год</w:t>
            </w:r>
          </w:p>
        </w:tc>
        <w:tc>
          <w:tcPr>
            <w:tcW w:w="1116" w:type="pct"/>
            <w:gridSpan w:val="3"/>
            <w:tcBorders>
              <w:top w:val="single" w:sz="4" w:space="0" w:color="auto"/>
              <w:left w:val="nil"/>
              <w:bottom w:val="single" w:sz="4" w:space="0" w:color="auto"/>
              <w:right w:val="single" w:sz="4" w:space="0" w:color="auto"/>
            </w:tcBorders>
            <w:shd w:val="clear" w:color="000000" w:fill="FFFFFF"/>
            <w:hideMark/>
          </w:tcPr>
          <w:p w14:paraId="49F2B025" w14:textId="77777777" w:rsidR="00552EC7" w:rsidRPr="00552EC7" w:rsidRDefault="00552EC7" w:rsidP="00552EC7">
            <w:pPr>
              <w:jc w:val="center"/>
              <w:rPr>
                <w:sz w:val="14"/>
                <w:szCs w:val="14"/>
              </w:rPr>
            </w:pPr>
            <w:r w:rsidRPr="00552EC7">
              <w:rPr>
                <w:sz w:val="14"/>
                <w:szCs w:val="14"/>
              </w:rPr>
              <w:t>Расчетные (фактические) данные за 2021 год</w:t>
            </w:r>
          </w:p>
        </w:tc>
        <w:tc>
          <w:tcPr>
            <w:tcW w:w="1256" w:type="pct"/>
            <w:gridSpan w:val="3"/>
            <w:tcBorders>
              <w:top w:val="single" w:sz="4" w:space="0" w:color="auto"/>
              <w:left w:val="nil"/>
              <w:bottom w:val="single" w:sz="4" w:space="0" w:color="auto"/>
              <w:right w:val="single" w:sz="4" w:space="0" w:color="auto"/>
            </w:tcBorders>
            <w:shd w:val="clear" w:color="000000" w:fill="FFFFFF"/>
            <w:hideMark/>
          </w:tcPr>
          <w:p w14:paraId="7E5C647D" w14:textId="77777777" w:rsidR="00552EC7" w:rsidRPr="00552EC7" w:rsidRDefault="00552EC7" w:rsidP="00552EC7">
            <w:pPr>
              <w:jc w:val="center"/>
              <w:rPr>
                <w:sz w:val="14"/>
                <w:szCs w:val="14"/>
              </w:rPr>
            </w:pPr>
            <w:r w:rsidRPr="00552EC7">
              <w:rPr>
                <w:sz w:val="14"/>
                <w:szCs w:val="14"/>
              </w:rPr>
              <w:t>Плановые показатели на 2023 год</w:t>
            </w:r>
          </w:p>
        </w:tc>
      </w:tr>
      <w:tr w:rsidR="00623D40" w:rsidRPr="00552EC7" w14:paraId="7F85F989" w14:textId="77777777" w:rsidTr="00623D40">
        <w:trPr>
          <w:trHeight w:val="16"/>
        </w:trPr>
        <w:tc>
          <w:tcPr>
            <w:tcW w:w="312" w:type="pct"/>
            <w:vMerge/>
            <w:tcBorders>
              <w:top w:val="single" w:sz="4" w:space="0" w:color="auto"/>
              <w:left w:val="single" w:sz="4" w:space="0" w:color="auto"/>
              <w:bottom w:val="single" w:sz="4" w:space="0" w:color="auto"/>
              <w:right w:val="single" w:sz="4" w:space="0" w:color="auto"/>
            </w:tcBorders>
            <w:vAlign w:val="center"/>
            <w:hideMark/>
          </w:tcPr>
          <w:p w14:paraId="31D7A249" w14:textId="77777777" w:rsidR="00552EC7" w:rsidRPr="00552EC7" w:rsidRDefault="00552EC7" w:rsidP="00552EC7">
            <w:pPr>
              <w:rPr>
                <w:sz w:val="14"/>
                <w:szCs w:val="14"/>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38799F0A" w14:textId="77777777" w:rsidR="00552EC7" w:rsidRPr="00552EC7" w:rsidRDefault="00552EC7" w:rsidP="00552EC7">
            <w:pPr>
              <w:rPr>
                <w:sz w:val="14"/>
                <w:szCs w:val="14"/>
              </w:rPr>
            </w:pPr>
          </w:p>
        </w:tc>
        <w:tc>
          <w:tcPr>
            <w:tcW w:w="464" w:type="pct"/>
            <w:tcBorders>
              <w:top w:val="nil"/>
              <w:left w:val="nil"/>
              <w:bottom w:val="single" w:sz="4" w:space="0" w:color="auto"/>
              <w:right w:val="single" w:sz="4" w:space="0" w:color="auto"/>
            </w:tcBorders>
            <w:shd w:val="clear" w:color="000000" w:fill="FFFFFF"/>
            <w:hideMark/>
          </w:tcPr>
          <w:p w14:paraId="2CD71847" w14:textId="77777777" w:rsidR="00552EC7" w:rsidRPr="00552EC7" w:rsidRDefault="00552EC7" w:rsidP="00552EC7">
            <w:pPr>
              <w:jc w:val="center"/>
              <w:rPr>
                <w:sz w:val="14"/>
                <w:szCs w:val="14"/>
              </w:rPr>
            </w:pPr>
            <w:r w:rsidRPr="00552EC7">
              <w:rPr>
                <w:sz w:val="14"/>
                <w:szCs w:val="14"/>
              </w:rPr>
              <w:t>ставка платы (руб./кВт, руб./км, руб./</w:t>
            </w:r>
            <w:proofErr w:type="spellStart"/>
            <w:r w:rsidRPr="00552EC7">
              <w:rPr>
                <w:sz w:val="14"/>
                <w:szCs w:val="14"/>
              </w:rPr>
              <w:t>шт</w:t>
            </w:r>
            <w:proofErr w:type="spellEnd"/>
            <w:r w:rsidRPr="00552EC7">
              <w:rPr>
                <w:sz w:val="14"/>
                <w:szCs w:val="14"/>
              </w:rPr>
              <w:t>)</w:t>
            </w:r>
          </w:p>
        </w:tc>
        <w:tc>
          <w:tcPr>
            <w:tcW w:w="406" w:type="pct"/>
            <w:tcBorders>
              <w:top w:val="nil"/>
              <w:left w:val="nil"/>
              <w:bottom w:val="single" w:sz="4" w:space="0" w:color="auto"/>
              <w:right w:val="single" w:sz="4" w:space="0" w:color="auto"/>
            </w:tcBorders>
            <w:shd w:val="clear" w:color="000000" w:fill="FFFFFF"/>
            <w:hideMark/>
          </w:tcPr>
          <w:p w14:paraId="52CB26DF" w14:textId="77777777" w:rsidR="00552EC7" w:rsidRPr="00552EC7" w:rsidRDefault="00552EC7" w:rsidP="00552EC7">
            <w:pPr>
              <w:jc w:val="center"/>
              <w:rPr>
                <w:sz w:val="14"/>
                <w:szCs w:val="14"/>
              </w:rPr>
            </w:pPr>
            <w:r w:rsidRPr="00552EC7">
              <w:rPr>
                <w:sz w:val="14"/>
                <w:szCs w:val="14"/>
              </w:rPr>
              <w:t xml:space="preserve">мощность, длина линий, количество (кВт, км, </w:t>
            </w:r>
            <w:proofErr w:type="spellStart"/>
            <w:r w:rsidRPr="00552EC7">
              <w:rPr>
                <w:sz w:val="14"/>
                <w:szCs w:val="14"/>
              </w:rPr>
              <w:t>шт</w:t>
            </w:r>
            <w:proofErr w:type="spellEnd"/>
            <w:r w:rsidRPr="00552EC7">
              <w:rPr>
                <w:sz w:val="14"/>
                <w:szCs w:val="14"/>
              </w:rPr>
              <w:t>)</w:t>
            </w:r>
          </w:p>
        </w:tc>
        <w:tc>
          <w:tcPr>
            <w:tcW w:w="502" w:type="pct"/>
            <w:tcBorders>
              <w:top w:val="nil"/>
              <w:left w:val="nil"/>
              <w:bottom w:val="single" w:sz="4" w:space="0" w:color="auto"/>
              <w:right w:val="single" w:sz="4" w:space="0" w:color="auto"/>
            </w:tcBorders>
            <w:shd w:val="clear" w:color="000000" w:fill="FFFFFF"/>
            <w:hideMark/>
          </w:tcPr>
          <w:p w14:paraId="569F1300" w14:textId="77777777" w:rsidR="00552EC7" w:rsidRPr="00552EC7" w:rsidRDefault="00552EC7" w:rsidP="00552EC7">
            <w:pPr>
              <w:jc w:val="center"/>
              <w:rPr>
                <w:sz w:val="14"/>
                <w:szCs w:val="14"/>
              </w:rPr>
            </w:pPr>
            <w:r w:rsidRPr="00552EC7">
              <w:rPr>
                <w:sz w:val="14"/>
                <w:szCs w:val="14"/>
              </w:rPr>
              <w:t>расходы на строительство объекта (тыс. руб.)</w:t>
            </w:r>
          </w:p>
        </w:tc>
        <w:tc>
          <w:tcPr>
            <w:tcW w:w="369" w:type="pct"/>
            <w:tcBorders>
              <w:top w:val="nil"/>
              <w:left w:val="nil"/>
              <w:bottom w:val="single" w:sz="4" w:space="0" w:color="auto"/>
              <w:right w:val="single" w:sz="4" w:space="0" w:color="auto"/>
            </w:tcBorders>
            <w:shd w:val="clear" w:color="000000" w:fill="FFFFFF"/>
            <w:hideMark/>
          </w:tcPr>
          <w:p w14:paraId="2FA8C69C" w14:textId="77777777" w:rsidR="00552EC7" w:rsidRPr="00552EC7" w:rsidRDefault="00552EC7" w:rsidP="00552EC7">
            <w:pPr>
              <w:jc w:val="center"/>
              <w:rPr>
                <w:sz w:val="14"/>
                <w:szCs w:val="14"/>
              </w:rPr>
            </w:pPr>
            <w:r w:rsidRPr="00552EC7">
              <w:rPr>
                <w:sz w:val="14"/>
                <w:szCs w:val="14"/>
              </w:rPr>
              <w:t>стандарт, тариф, ставка (руб./кВт, руб./км, руб./</w:t>
            </w:r>
            <w:proofErr w:type="spellStart"/>
            <w:r w:rsidRPr="00552EC7">
              <w:rPr>
                <w:sz w:val="14"/>
                <w:szCs w:val="14"/>
              </w:rPr>
              <w:t>шт</w:t>
            </w:r>
            <w:proofErr w:type="spellEnd"/>
            <w:r w:rsidRPr="00552EC7">
              <w:rPr>
                <w:sz w:val="14"/>
                <w:szCs w:val="14"/>
              </w:rPr>
              <w:t>)</w:t>
            </w:r>
          </w:p>
        </w:tc>
        <w:tc>
          <w:tcPr>
            <w:tcW w:w="352" w:type="pct"/>
            <w:tcBorders>
              <w:top w:val="nil"/>
              <w:left w:val="nil"/>
              <w:bottom w:val="single" w:sz="4" w:space="0" w:color="auto"/>
              <w:right w:val="single" w:sz="4" w:space="0" w:color="auto"/>
            </w:tcBorders>
            <w:shd w:val="clear" w:color="000000" w:fill="FFFFFF"/>
            <w:hideMark/>
          </w:tcPr>
          <w:p w14:paraId="78D81FD1" w14:textId="77777777" w:rsidR="00552EC7" w:rsidRPr="00552EC7" w:rsidRDefault="00552EC7" w:rsidP="00552EC7">
            <w:pPr>
              <w:jc w:val="center"/>
              <w:rPr>
                <w:sz w:val="14"/>
                <w:szCs w:val="14"/>
              </w:rPr>
            </w:pPr>
            <w:r w:rsidRPr="00552EC7">
              <w:rPr>
                <w:sz w:val="14"/>
                <w:szCs w:val="14"/>
              </w:rPr>
              <w:t xml:space="preserve">мощность, длина линий (кВт, км, </w:t>
            </w:r>
            <w:proofErr w:type="spellStart"/>
            <w:r w:rsidRPr="00552EC7">
              <w:rPr>
                <w:sz w:val="14"/>
                <w:szCs w:val="14"/>
              </w:rPr>
              <w:t>шт</w:t>
            </w:r>
            <w:proofErr w:type="spellEnd"/>
            <w:r w:rsidRPr="00552EC7">
              <w:rPr>
                <w:sz w:val="14"/>
                <w:szCs w:val="14"/>
              </w:rPr>
              <w:t>)</w:t>
            </w:r>
          </w:p>
        </w:tc>
        <w:tc>
          <w:tcPr>
            <w:tcW w:w="395" w:type="pct"/>
            <w:tcBorders>
              <w:top w:val="nil"/>
              <w:left w:val="nil"/>
              <w:bottom w:val="single" w:sz="4" w:space="0" w:color="auto"/>
              <w:right w:val="single" w:sz="4" w:space="0" w:color="auto"/>
            </w:tcBorders>
            <w:shd w:val="clear" w:color="000000" w:fill="FFFFFF"/>
            <w:hideMark/>
          </w:tcPr>
          <w:p w14:paraId="16498A44" w14:textId="77777777" w:rsidR="00552EC7" w:rsidRPr="00552EC7" w:rsidRDefault="00552EC7" w:rsidP="00552EC7">
            <w:pPr>
              <w:jc w:val="center"/>
              <w:rPr>
                <w:sz w:val="14"/>
                <w:szCs w:val="14"/>
              </w:rPr>
            </w:pPr>
            <w:r w:rsidRPr="00552EC7">
              <w:rPr>
                <w:sz w:val="14"/>
                <w:szCs w:val="14"/>
              </w:rPr>
              <w:t>расходы на строительство объекта (тыс. руб.)</w:t>
            </w:r>
          </w:p>
        </w:tc>
        <w:tc>
          <w:tcPr>
            <w:tcW w:w="410" w:type="pct"/>
            <w:tcBorders>
              <w:top w:val="nil"/>
              <w:left w:val="nil"/>
              <w:bottom w:val="single" w:sz="4" w:space="0" w:color="auto"/>
              <w:right w:val="single" w:sz="4" w:space="0" w:color="auto"/>
            </w:tcBorders>
            <w:shd w:val="clear" w:color="000000" w:fill="FFFFFF"/>
            <w:hideMark/>
          </w:tcPr>
          <w:p w14:paraId="1E4A1791" w14:textId="77777777" w:rsidR="00552EC7" w:rsidRPr="00552EC7" w:rsidRDefault="00552EC7" w:rsidP="00552EC7">
            <w:pPr>
              <w:jc w:val="center"/>
              <w:rPr>
                <w:sz w:val="14"/>
                <w:szCs w:val="14"/>
              </w:rPr>
            </w:pPr>
            <w:r w:rsidRPr="00552EC7">
              <w:rPr>
                <w:sz w:val="14"/>
                <w:szCs w:val="14"/>
              </w:rPr>
              <w:t>стандарт, тариф, ставка (руб./кВт, руб./км, руб./</w:t>
            </w:r>
            <w:proofErr w:type="spellStart"/>
            <w:r w:rsidRPr="00552EC7">
              <w:rPr>
                <w:sz w:val="14"/>
                <w:szCs w:val="14"/>
              </w:rPr>
              <w:t>шт</w:t>
            </w:r>
            <w:proofErr w:type="spellEnd"/>
            <w:r w:rsidRPr="00552EC7">
              <w:rPr>
                <w:sz w:val="14"/>
                <w:szCs w:val="14"/>
              </w:rPr>
              <w:t>)</w:t>
            </w:r>
          </w:p>
        </w:tc>
        <w:tc>
          <w:tcPr>
            <w:tcW w:w="402" w:type="pct"/>
            <w:tcBorders>
              <w:top w:val="nil"/>
              <w:left w:val="nil"/>
              <w:bottom w:val="single" w:sz="4" w:space="0" w:color="auto"/>
              <w:right w:val="single" w:sz="4" w:space="0" w:color="auto"/>
            </w:tcBorders>
            <w:shd w:val="clear" w:color="000000" w:fill="FFFFFF"/>
            <w:hideMark/>
          </w:tcPr>
          <w:p w14:paraId="1B76C662" w14:textId="77777777" w:rsidR="00552EC7" w:rsidRPr="00552EC7" w:rsidRDefault="00552EC7" w:rsidP="00552EC7">
            <w:pPr>
              <w:jc w:val="center"/>
              <w:rPr>
                <w:sz w:val="14"/>
                <w:szCs w:val="14"/>
              </w:rPr>
            </w:pPr>
            <w:r w:rsidRPr="00552EC7">
              <w:rPr>
                <w:sz w:val="14"/>
                <w:szCs w:val="14"/>
              </w:rPr>
              <w:t xml:space="preserve">мощность, длина линий (кВт, км, </w:t>
            </w:r>
            <w:proofErr w:type="spellStart"/>
            <w:r w:rsidRPr="00552EC7">
              <w:rPr>
                <w:sz w:val="14"/>
                <w:szCs w:val="14"/>
              </w:rPr>
              <w:t>шт</w:t>
            </w:r>
            <w:proofErr w:type="spellEnd"/>
            <w:r w:rsidRPr="00552EC7">
              <w:rPr>
                <w:sz w:val="14"/>
                <w:szCs w:val="14"/>
              </w:rPr>
              <w:t>)</w:t>
            </w:r>
          </w:p>
        </w:tc>
        <w:tc>
          <w:tcPr>
            <w:tcW w:w="444" w:type="pct"/>
            <w:tcBorders>
              <w:top w:val="nil"/>
              <w:left w:val="nil"/>
              <w:bottom w:val="single" w:sz="4" w:space="0" w:color="auto"/>
              <w:right w:val="single" w:sz="4" w:space="0" w:color="auto"/>
            </w:tcBorders>
            <w:shd w:val="clear" w:color="000000" w:fill="FFFFFF"/>
            <w:hideMark/>
          </w:tcPr>
          <w:p w14:paraId="36A553A0" w14:textId="77777777" w:rsidR="00552EC7" w:rsidRPr="00552EC7" w:rsidRDefault="00552EC7" w:rsidP="00552EC7">
            <w:pPr>
              <w:jc w:val="center"/>
              <w:rPr>
                <w:sz w:val="14"/>
                <w:szCs w:val="14"/>
              </w:rPr>
            </w:pPr>
            <w:r w:rsidRPr="00552EC7">
              <w:rPr>
                <w:sz w:val="14"/>
                <w:szCs w:val="14"/>
              </w:rPr>
              <w:t>расходы на строительство объекта (тыс. руб.)</w:t>
            </w:r>
          </w:p>
        </w:tc>
      </w:tr>
      <w:tr w:rsidR="00623D40" w:rsidRPr="00552EC7" w14:paraId="4445C236"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51C309DC" w14:textId="77777777" w:rsidR="00552EC7" w:rsidRPr="00552EC7" w:rsidRDefault="00552EC7" w:rsidP="00552EC7">
            <w:pPr>
              <w:jc w:val="center"/>
              <w:rPr>
                <w:sz w:val="14"/>
                <w:szCs w:val="14"/>
              </w:rPr>
            </w:pPr>
            <w:r w:rsidRPr="00552EC7">
              <w:rPr>
                <w:sz w:val="14"/>
                <w:szCs w:val="14"/>
              </w:rPr>
              <w:t>1.</w:t>
            </w:r>
          </w:p>
        </w:tc>
        <w:tc>
          <w:tcPr>
            <w:tcW w:w="944" w:type="pct"/>
            <w:tcBorders>
              <w:top w:val="nil"/>
              <w:left w:val="nil"/>
              <w:bottom w:val="single" w:sz="4" w:space="0" w:color="auto"/>
              <w:right w:val="single" w:sz="4" w:space="0" w:color="auto"/>
            </w:tcBorders>
            <w:shd w:val="clear" w:color="000000" w:fill="FFFFFF"/>
            <w:hideMark/>
          </w:tcPr>
          <w:p w14:paraId="425E17F6" w14:textId="77777777" w:rsidR="00552EC7" w:rsidRPr="00552EC7" w:rsidRDefault="00552EC7" w:rsidP="00552EC7">
            <w:pPr>
              <w:rPr>
                <w:sz w:val="14"/>
                <w:szCs w:val="14"/>
              </w:rPr>
            </w:pPr>
            <w:r w:rsidRPr="00552EC7">
              <w:rPr>
                <w:sz w:val="14"/>
                <w:szCs w:val="14"/>
              </w:rPr>
              <w:t>Расходы по мероприятиям "последней мили", связанные с осуществлением технологического присоединения к электрическим сетям, не включаемых в плату за технологическое присоединение [пункт 2 + пункт 3 + пункт 4 + пункт 5 + пункт 6 + пункт 7]:</w:t>
            </w:r>
          </w:p>
        </w:tc>
        <w:tc>
          <w:tcPr>
            <w:tcW w:w="464" w:type="pct"/>
            <w:tcBorders>
              <w:top w:val="nil"/>
              <w:left w:val="nil"/>
              <w:bottom w:val="single" w:sz="4" w:space="0" w:color="auto"/>
              <w:right w:val="single" w:sz="4" w:space="0" w:color="auto"/>
            </w:tcBorders>
            <w:shd w:val="clear" w:color="auto" w:fill="auto"/>
            <w:vAlign w:val="center"/>
            <w:hideMark/>
          </w:tcPr>
          <w:p w14:paraId="2ECA0672" w14:textId="77777777" w:rsidR="00552EC7" w:rsidRPr="00552EC7" w:rsidRDefault="00552EC7" w:rsidP="00552EC7">
            <w:pPr>
              <w:jc w:val="center"/>
              <w:rPr>
                <w:sz w:val="14"/>
                <w:szCs w:val="14"/>
              </w:rPr>
            </w:pPr>
            <w:r w:rsidRPr="00552EC7">
              <w:rPr>
                <w:sz w:val="14"/>
                <w:szCs w:val="14"/>
              </w:rPr>
              <w:t>x</w:t>
            </w:r>
          </w:p>
        </w:tc>
        <w:tc>
          <w:tcPr>
            <w:tcW w:w="406" w:type="pct"/>
            <w:tcBorders>
              <w:top w:val="nil"/>
              <w:left w:val="nil"/>
              <w:bottom w:val="single" w:sz="4" w:space="0" w:color="auto"/>
              <w:right w:val="single" w:sz="4" w:space="0" w:color="auto"/>
            </w:tcBorders>
            <w:shd w:val="clear" w:color="auto" w:fill="auto"/>
            <w:vAlign w:val="center"/>
            <w:hideMark/>
          </w:tcPr>
          <w:p w14:paraId="1766013C" w14:textId="77777777" w:rsidR="00552EC7" w:rsidRPr="00552EC7" w:rsidRDefault="00552EC7" w:rsidP="00552EC7">
            <w:pPr>
              <w:jc w:val="center"/>
              <w:rPr>
                <w:sz w:val="14"/>
                <w:szCs w:val="14"/>
              </w:rPr>
            </w:pPr>
            <w:r w:rsidRPr="00552EC7">
              <w:rPr>
                <w:sz w:val="14"/>
                <w:szCs w:val="14"/>
              </w:rPr>
              <w:t>x</w:t>
            </w:r>
          </w:p>
        </w:tc>
        <w:tc>
          <w:tcPr>
            <w:tcW w:w="502" w:type="pct"/>
            <w:tcBorders>
              <w:top w:val="nil"/>
              <w:left w:val="nil"/>
              <w:bottom w:val="single" w:sz="4" w:space="0" w:color="auto"/>
              <w:right w:val="single" w:sz="4" w:space="0" w:color="auto"/>
            </w:tcBorders>
            <w:shd w:val="clear" w:color="auto" w:fill="auto"/>
            <w:vAlign w:val="center"/>
            <w:hideMark/>
          </w:tcPr>
          <w:p w14:paraId="3F4A08A7"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163ACECE" w14:textId="77777777" w:rsidR="00552EC7" w:rsidRPr="00552EC7" w:rsidRDefault="00552EC7" w:rsidP="00552EC7">
            <w:pPr>
              <w:jc w:val="center"/>
              <w:rPr>
                <w:sz w:val="14"/>
                <w:szCs w:val="14"/>
              </w:rPr>
            </w:pPr>
            <w:r w:rsidRPr="00552EC7">
              <w:rPr>
                <w:sz w:val="14"/>
                <w:szCs w:val="14"/>
              </w:rPr>
              <w:t>x</w:t>
            </w:r>
          </w:p>
        </w:tc>
        <w:tc>
          <w:tcPr>
            <w:tcW w:w="352" w:type="pct"/>
            <w:tcBorders>
              <w:top w:val="nil"/>
              <w:left w:val="nil"/>
              <w:bottom w:val="single" w:sz="4" w:space="0" w:color="auto"/>
              <w:right w:val="single" w:sz="4" w:space="0" w:color="auto"/>
            </w:tcBorders>
            <w:shd w:val="clear" w:color="auto" w:fill="auto"/>
            <w:vAlign w:val="center"/>
            <w:hideMark/>
          </w:tcPr>
          <w:p w14:paraId="691C6A08" w14:textId="77777777" w:rsidR="00552EC7" w:rsidRPr="00552EC7" w:rsidRDefault="00552EC7" w:rsidP="00552EC7">
            <w:pPr>
              <w:jc w:val="center"/>
              <w:rPr>
                <w:sz w:val="14"/>
                <w:szCs w:val="14"/>
              </w:rPr>
            </w:pPr>
            <w:r w:rsidRPr="00552EC7">
              <w:rPr>
                <w:sz w:val="14"/>
                <w:szCs w:val="14"/>
              </w:rPr>
              <w:t>x</w:t>
            </w:r>
          </w:p>
        </w:tc>
        <w:tc>
          <w:tcPr>
            <w:tcW w:w="395" w:type="pct"/>
            <w:tcBorders>
              <w:top w:val="nil"/>
              <w:left w:val="nil"/>
              <w:bottom w:val="single" w:sz="4" w:space="0" w:color="auto"/>
              <w:right w:val="single" w:sz="4" w:space="0" w:color="auto"/>
            </w:tcBorders>
            <w:shd w:val="clear" w:color="auto" w:fill="auto"/>
            <w:vAlign w:val="center"/>
            <w:hideMark/>
          </w:tcPr>
          <w:p w14:paraId="021CB3C4"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2229072C" w14:textId="77777777" w:rsidR="00552EC7" w:rsidRPr="00552EC7" w:rsidRDefault="00552EC7" w:rsidP="00552EC7">
            <w:pPr>
              <w:jc w:val="center"/>
              <w:rPr>
                <w:sz w:val="14"/>
                <w:szCs w:val="14"/>
              </w:rPr>
            </w:pPr>
            <w:r w:rsidRPr="00552EC7">
              <w:rPr>
                <w:sz w:val="14"/>
                <w:szCs w:val="14"/>
              </w:rPr>
              <w:t>x</w:t>
            </w:r>
          </w:p>
        </w:tc>
        <w:tc>
          <w:tcPr>
            <w:tcW w:w="402" w:type="pct"/>
            <w:tcBorders>
              <w:top w:val="nil"/>
              <w:left w:val="nil"/>
              <w:bottom w:val="single" w:sz="4" w:space="0" w:color="auto"/>
              <w:right w:val="single" w:sz="4" w:space="0" w:color="auto"/>
            </w:tcBorders>
            <w:shd w:val="clear" w:color="auto" w:fill="auto"/>
            <w:vAlign w:val="center"/>
            <w:hideMark/>
          </w:tcPr>
          <w:p w14:paraId="1B04F9D5" w14:textId="77777777" w:rsidR="00552EC7" w:rsidRPr="00552EC7" w:rsidRDefault="00552EC7" w:rsidP="00552EC7">
            <w:pPr>
              <w:jc w:val="center"/>
              <w:rPr>
                <w:sz w:val="14"/>
                <w:szCs w:val="14"/>
              </w:rPr>
            </w:pPr>
            <w:r w:rsidRPr="00552EC7">
              <w:rPr>
                <w:sz w:val="14"/>
                <w:szCs w:val="14"/>
              </w:rPr>
              <w:t>x</w:t>
            </w:r>
          </w:p>
        </w:tc>
        <w:tc>
          <w:tcPr>
            <w:tcW w:w="444" w:type="pct"/>
            <w:tcBorders>
              <w:top w:val="nil"/>
              <w:left w:val="nil"/>
              <w:bottom w:val="single" w:sz="4" w:space="0" w:color="auto"/>
              <w:right w:val="single" w:sz="4" w:space="0" w:color="auto"/>
            </w:tcBorders>
            <w:shd w:val="clear" w:color="auto" w:fill="auto"/>
            <w:vAlign w:val="center"/>
            <w:hideMark/>
          </w:tcPr>
          <w:p w14:paraId="28F11880" w14:textId="77777777" w:rsidR="00552EC7" w:rsidRPr="00552EC7" w:rsidRDefault="00552EC7" w:rsidP="00552EC7">
            <w:pPr>
              <w:jc w:val="right"/>
              <w:rPr>
                <w:sz w:val="14"/>
                <w:szCs w:val="14"/>
              </w:rPr>
            </w:pPr>
            <w:r w:rsidRPr="00552EC7">
              <w:rPr>
                <w:sz w:val="14"/>
                <w:szCs w:val="14"/>
              </w:rPr>
              <w:t>11 587,60</w:t>
            </w:r>
          </w:p>
        </w:tc>
      </w:tr>
      <w:tr w:rsidR="00623D40" w:rsidRPr="00552EC7" w14:paraId="21BAD7B8" w14:textId="77777777" w:rsidTr="00623D40">
        <w:trPr>
          <w:trHeight w:val="16"/>
        </w:trPr>
        <w:tc>
          <w:tcPr>
            <w:tcW w:w="312" w:type="pct"/>
            <w:tcBorders>
              <w:top w:val="nil"/>
              <w:left w:val="single" w:sz="4" w:space="0" w:color="auto"/>
              <w:bottom w:val="nil"/>
              <w:right w:val="single" w:sz="4" w:space="0" w:color="auto"/>
            </w:tcBorders>
            <w:shd w:val="clear" w:color="000000" w:fill="FFFFFF"/>
            <w:hideMark/>
          </w:tcPr>
          <w:p w14:paraId="4338780B" w14:textId="77777777" w:rsidR="00552EC7" w:rsidRPr="00552EC7" w:rsidRDefault="00552EC7" w:rsidP="00552EC7">
            <w:pPr>
              <w:jc w:val="center"/>
              <w:rPr>
                <w:sz w:val="14"/>
                <w:szCs w:val="14"/>
              </w:rPr>
            </w:pPr>
            <w:r w:rsidRPr="00552EC7">
              <w:rPr>
                <w:sz w:val="14"/>
                <w:szCs w:val="14"/>
              </w:rPr>
              <w:t>2.</w:t>
            </w:r>
          </w:p>
        </w:tc>
        <w:tc>
          <w:tcPr>
            <w:tcW w:w="944" w:type="pct"/>
            <w:tcBorders>
              <w:top w:val="nil"/>
              <w:left w:val="nil"/>
              <w:bottom w:val="nil"/>
              <w:right w:val="single" w:sz="4" w:space="0" w:color="auto"/>
            </w:tcBorders>
            <w:shd w:val="clear" w:color="000000" w:fill="FFFFFF"/>
            <w:hideMark/>
          </w:tcPr>
          <w:p w14:paraId="68622372" w14:textId="77777777" w:rsidR="00552EC7" w:rsidRPr="00552EC7" w:rsidRDefault="00552EC7" w:rsidP="00552EC7">
            <w:pPr>
              <w:rPr>
                <w:sz w:val="14"/>
                <w:szCs w:val="14"/>
              </w:rPr>
            </w:pPr>
            <w:r w:rsidRPr="00552EC7">
              <w:rPr>
                <w:sz w:val="14"/>
                <w:szCs w:val="14"/>
              </w:rPr>
              <w:t>Строительство воздушных линий</w:t>
            </w:r>
          </w:p>
        </w:tc>
        <w:tc>
          <w:tcPr>
            <w:tcW w:w="464" w:type="pct"/>
            <w:tcBorders>
              <w:top w:val="nil"/>
              <w:left w:val="nil"/>
              <w:bottom w:val="single" w:sz="4" w:space="0" w:color="auto"/>
              <w:right w:val="single" w:sz="4" w:space="0" w:color="auto"/>
            </w:tcBorders>
            <w:shd w:val="clear" w:color="auto" w:fill="auto"/>
            <w:vAlign w:val="center"/>
            <w:hideMark/>
          </w:tcPr>
          <w:p w14:paraId="17F6CA5F"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71BE5EF3"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502" w:type="pct"/>
            <w:tcBorders>
              <w:top w:val="nil"/>
              <w:left w:val="nil"/>
              <w:bottom w:val="single" w:sz="4" w:space="0" w:color="auto"/>
              <w:right w:val="single" w:sz="4" w:space="0" w:color="auto"/>
            </w:tcBorders>
            <w:shd w:val="clear" w:color="auto" w:fill="auto"/>
            <w:vAlign w:val="center"/>
            <w:hideMark/>
          </w:tcPr>
          <w:p w14:paraId="2F4D7236"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69" w:type="pct"/>
            <w:tcBorders>
              <w:top w:val="nil"/>
              <w:left w:val="nil"/>
              <w:bottom w:val="single" w:sz="4" w:space="0" w:color="auto"/>
              <w:right w:val="single" w:sz="4" w:space="0" w:color="auto"/>
            </w:tcBorders>
            <w:shd w:val="clear" w:color="auto" w:fill="auto"/>
            <w:vAlign w:val="center"/>
            <w:hideMark/>
          </w:tcPr>
          <w:p w14:paraId="492344AE" w14:textId="77777777" w:rsidR="00552EC7" w:rsidRPr="00552EC7" w:rsidRDefault="00552EC7" w:rsidP="00552EC7">
            <w:pPr>
              <w:jc w:val="right"/>
              <w:rPr>
                <w:color w:val="000000"/>
                <w:sz w:val="14"/>
                <w:szCs w:val="14"/>
              </w:rPr>
            </w:pPr>
            <w:r w:rsidRPr="00552EC7">
              <w:rPr>
                <w:color w:val="000000"/>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690E907D"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95" w:type="pct"/>
            <w:tcBorders>
              <w:top w:val="nil"/>
              <w:left w:val="nil"/>
              <w:bottom w:val="single" w:sz="4" w:space="0" w:color="auto"/>
              <w:right w:val="single" w:sz="4" w:space="0" w:color="auto"/>
            </w:tcBorders>
            <w:shd w:val="clear" w:color="auto" w:fill="auto"/>
            <w:vAlign w:val="center"/>
            <w:hideMark/>
          </w:tcPr>
          <w:p w14:paraId="6EC9FDF9"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410" w:type="pct"/>
            <w:tcBorders>
              <w:top w:val="nil"/>
              <w:left w:val="nil"/>
              <w:bottom w:val="single" w:sz="4" w:space="0" w:color="auto"/>
              <w:right w:val="single" w:sz="4" w:space="0" w:color="auto"/>
            </w:tcBorders>
            <w:shd w:val="clear" w:color="auto" w:fill="auto"/>
            <w:vAlign w:val="center"/>
            <w:hideMark/>
          </w:tcPr>
          <w:p w14:paraId="56212F3E" w14:textId="77777777" w:rsidR="00552EC7" w:rsidRPr="00552EC7" w:rsidRDefault="00552EC7" w:rsidP="00552EC7">
            <w:pPr>
              <w:jc w:val="center"/>
              <w:rPr>
                <w:color w:val="000000"/>
                <w:sz w:val="14"/>
                <w:szCs w:val="14"/>
              </w:rPr>
            </w:pPr>
          </w:p>
        </w:tc>
        <w:tc>
          <w:tcPr>
            <w:tcW w:w="402" w:type="pct"/>
            <w:tcBorders>
              <w:top w:val="nil"/>
              <w:left w:val="nil"/>
              <w:bottom w:val="single" w:sz="4" w:space="0" w:color="auto"/>
              <w:right w:val="single" w:sz="4" w:space="0" w:color="auto"/>
            </w:tcBorders>
            <w:shd w:val="clear" w:color="auto" w:fill="auto"/>
            <w:vAlign w:val="center"/>
            <w:hideMark/>
          </w:tcPr>
          <w:p w14:paraId="521E4C0B" w14:textId="77777777" w:rsidR="00552EC7" w:rsidRPr="00552EC7" w:rsidRDefault="00552EC7" w:rsidP="00552EC7">
            <w:pPr>
              <w:ind w:hanging="44"/>
              <w:jc w:val="center"/>
              <w:rPr>
                <w:color w:val="000000"/>
                <w:sz w:val="14"/>
                <w:szCs w:val="14"/>
              </w:rPr>
            </w:pPr>
            <w:r w:rsidRPr="00552EC7">
              <w:rPr>
                <w:color w:val="000000"/>
                <w:sz w:val="14"/>
                <w:szCs w:val="14"/>
              </w:rPr>
              <w:t>5,53</w:t>
            </w:r>
          </w:p>
        </w:tc>
        <w:tc>
          <w:tcPr>
            <w:tcW w:w="444" w:type="pct"/>
            <w:tcBorders>
              <w:top w:val="nil"/>
              <w:left w:val="nil"/>
              <w:bottom w:val="single" w:sz="4" w:space="0" w:color="auto"/>
              <w:right w:val="single" w:sz="4" w:space="0" w:color="auto"/>
            </w:tcBorders>
            <w:shd w:val="clear" w:color="auto" w:fill="auto"/>
            <w:vAlign w:val="center"/>
            <w:hideMark/>
          </w:tcPr>
          <w:p w14:paraId="6F5818C3" w14:textId="77777777" w:rsidR="00552EC7" w:rsidRPr="00552EC7" w:rsidRDefault="00552EC7" w:rsidP="00552EC7">
            <w:pPr>
              <w:ind w:hanging="273"/>
              <w:jc w:val="right"/>
              <w:rPr>
                <w:color w:val="000000"/>
                <w:sz w:val="14"/>
                <w:szCs w:val="14"/>
              </w:rPr>
            </w:pPr>
            <w:r w:rsidRPr="00552EC7">
              <w:rPr>
                <w:color w:val="000000"/>
                <w:sz w:val="14"/>
                <w:szCs w:val="14"/>
              </w:rPr>
              <w:t xml:space="preserve">          8 592,01</w:t>
            </w:r>
          </w:p>
        </w:tc>
      </w:tr>
      <w:tr w:rsidR="00623D40" w:rsidRPr="00552EC7" w14:paraId="711DE470" w14:textId="77777777" w:rsidTr="00623D40">
        <w:trPr>
          <w:trHeight w:val="16"/>
        </w:trPr>
        <w:tc>
          <w:tcPr>
            <w:tcW w:w="312" w:type="pct"/>
            <w:tcBorders>
              <w:top w:val="single" w:sz="4" w:space="0" w:color="auto"/>
              <w:left w:val="single" w:sz="4" w:space="0" w:color="auto"/>
              <w:bottom w:val="nil"/>
              <w:right w:val="single" w:sz="4" w:space="0" w:color="auto"/>
            </w:tcBorders>
            <w:shd w:val="clear" w:color="auto" w:fill="auto"/>
            <w:vAlign w:val="center"/>
            <w:hideMark/>
          </w:tcPr>
          <w:p w14:paraId="17F27075" w14:textId="77777777" w:rsidR="00552EC7" w:rsidRPr="00552EC7" w:rsidRDefault="00552EC7" w:rsidP="00552EC7">
            <w:pPr>
              <w:jc w:val="center"/>
              <w:rPr>
                <w:color w:val="000000"/>
                <w:sz w:val="14"/>
                <w:szCs w:val="14"/>
              </w:rPr>
            </w:pPr>
            <w:r w:rsidRPr="00552EC7">
              <w:rPr>
                <w:color w:val="000000"/>
                <w:sz w:val="14"/>
                <w:szCs w:val="14"/>
              </w:rPr>
              <w:t>2.1.1.4.1.1</w:t>
            </w:r>
          </w:p>
        </w:tc>
        <w:tc>
          <w:tcPr>
            <w:tcW w:w="944" w:type="pct"/>
            <w:tcBorders>
              <w:top w:val="single" w:sz="4" w:space="0" w:color="auto"/>
              <w:left w:val="nil"/>
              <w:bottom w:val="nil"/>
              <w:right w:val="single" w:sz="4" w:space="0" w:color="auto"/>
            </w:tcBorders>
            <w:shd w:val="clear" w:color="auto" w:fill="auto"/>
            <w:vAlign w:val="center"/>
            <w:hideMark/>
          </w:tcPr>
          <w:p w14:paraId="4AD0FE56" w14:textId="77777777" w:rsidR="00552EC7" w:rsidRPr="00552EC7" w:rsidRDefault="00552EC7" w:rsidP="00552EC7">
            <w:pPr>
              <w:rPr>
                <w:color w:val="000000"/>
                <w:sz w:val="14"/>
                <w:szCs w:val="14"/>
              </w:rPr>
            </w:pPr>
            <w:r w:rsidRPr="00552EC7">
              <w:rPr>
                <w:color w:val="000000"/>
                <w:sz w:val="14"/>
                <w:szCs w:val="14"/>
              </w:rPr>
              <w:t xml:space="preserve">Строительство ВЛ-0,4 деревянные опоры </w:t>
            </w:r>
            <w:proofErr w:type="spellStart"/>
            <w:r w:rsidRPr="00552EC7">
              <w:rPr>
                <w:color w:val="000000"/>
                <w:sz w:val="14"/>
                <w:szCs w:val="14"/>
              </w:rPr>
              <w:t>изол</w:t>
            </w:r>
            <w:proofErr w:type="spellEnd"/>
            <w:r w:rsidRPr="00552EC7">
              <w:rPr>
                <w:color w:val="000000"/>
                <w:sz w:val="14"/>
                <w:szCs w:val="14"/>
              </w:rPr>
              <w:t xml:space="preserve">. </w:t>
            </w:r>
            <w:proofErr w:type="spellStart"/>
            <w:r w:rsidRPr="00552EC7">
              <w:rPr>
                <w:color w:val="000000"/>
                <w:sz w:val="14"/>
                <w:szCs w:val="14"/>
              </w:rPr>
              <w:t>алюмин</w:t>
            </w:r>
            <w:proofErr w:type="spellEnd"/>
            <w:r w:rsidRPr="00552EC7">
              <w:rPr>
                <w:color w:val="000000"/>
                <w:sz w:val="14"/>
                <w:szCs w:val="14"/>
              </w:rPr>
              <w:t>. провод до 50 кв мм</w:t>
            </w:r>
          </w:p>
        </w:tc>
        <w:tc>
          <w:tcPr>
            <w:tcW w:w="464" w:type="pct"/>
            <w:tcBorders>
              <w:top w:val="nil"/>
              <w:left w:val="nil"/>
              <w:bottom w:val="single" w:sz="4" w:space="0" w:color="auto"/>
              <w:right w:val="single" w:sz="4" w:space="0" w:color="auto"/>
            </w:tcBorders>
            <w:shd w:val="clear" w:color="auto" w:fill="auto"/>
            <w:vAlign w:val="center"/>
            <w:hideMark/>
          </w:tcPr>
          <w:p w14:paraId="4EBA0E2C"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52BE7B29" w14:textId="77777777" w:rsidR="00552EC7" w:rsidRPr="00552EC7" w:rsidRDefault="00552EC7" w:rsidP="00552EC7">
            <w:pPr>
              <w:jc w:val="center"/>
              <w:rPr>
                <w:sz w:val="14"/>
                <w:szCs w:val="14"/>
              </w:rPr>
            </w:pPr>
            <w:r w:rsidRPr="00552EC7">
              <w:rPr>
                <w:sz w:val="14"/>
                <w:szCs w:val="14"/>
              </w:rPr>
              <w:t>0,000</w:t>
            </w:r>
          </w:p>
        </w:tc>
        <w:tc>
          <w:tcPr>
            <w:tcW w:w="502" w:type="pct"/>
            <w:tcBorders>
              <w:top w:val="nil"/>
              <w:left w:val="nil"/>
              <w:bottom w:val="single" w:sz="4" w:space="0" w:color="auto"/>
              <w:right w:val="single" w:sz="4" w:space="0" w:color="auto"/>
            </w:tcBorders>
            <w:shd w:val="clear" w:color="auto" w:fill="auto"/>
            <w:vAlign w:val="center"/>
            <w:hideMark/>
          </w:tcPr>
          <w:p w14:paraId="7087B12D"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20A51106"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778AC873" w14:textId="77777777" w:rsidR="00552EC7" w:rsidRPr="00552EC7" w:rsidRDefault="00552EC7" w:rsidP="00552EC7">
            <w:pPr>
              <w:jc w:val="center"/>
              <w:rPr>
                <w:sz w:val="14"/>
                <w:szCs w:val="14"/>
              </w:rPr>
            </w:pPr>
            <w:r w:rsidRPr="00552EC7">
              <w:rPr>
                <w:sz w:val="14"/>
                <w:szCs w:val="14"/>
              </w:rPr>
              <w:t>0,000</w:t>
            </w:r>
          </w:p>
        </w:tc>
        <w:tc>
          <w:tcPr>
            <w:tcW w:w="395" w:type="pct"/>
            <w:tcBorders>
              <w:top w:val="nil"/>
              <w:left w:val="nil"/>
              <w:bottom w:val="single" w:sz="4" w:space="0" w:color="auto"/>
              <w:right w:val="single" w:sz="4" w:space="0" w:color="auto"/>
            </w:tcBorders>
            <w:shd w:val="clear" w:color="auto" w:fill="auto"/>
            <w:vAlign w:val="center"/>
            <w:hideMark/>
          </w:tcPr>
          <w:p w14:paraId="2238E99A"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7C667C4D" w14:textId="77777777" w:rsidR="00552EC7" w:rsidRPr="00552EC7" w:rsidRDefault="00552EC7" w:rsidP="00552EC7">
            <w:pPr>
              <w:jc w:val="right"/>
              <w:rPr>
                <w:sz w:val="14"/>
                <w:szCs w:val="14"/>
              </w:rPr>
            </w:pPr>
            <w:r w:rsidRPr="00552EC7">
              <w:rPr>
                <w:sz w:val="14"/>
                <w:szCs w:val="14"/>
              </w:rPr>
              <w:t>1 217 092,88</w:t>
            </w:r>
          </w:p>
        </w:tc>
        <w:tc>
          <w:tcPr>
            <w:tcW w:w="402" w:type="pct"/>
            <w:tcBorders>
              <w:top w:val="nil"/>
              <w:left w:val="nil"/>
              <w:bottom w:val="single" w:sz="4" w:space="0" w:color="auto"/>
              <w:right w:val="single" w:sz="4" w:space="0" w:color="auto"/>
            </w:tcBorders>
            <w:shd w:val="clear" w:color="auto" w:fill="auto"/>
            <w:vAlign w:val="center"/>
            <w:hideMark/>
          </w:tcPr>
          <w:p w14:paraId="02BBA17E" w14:textId="77777777" w:rsidR="00552EC7" w:rsidRPr="00552EC7" w:rsidRDefault="00552EC7" w:rsidP="00552EC7">
            <w:pPr>
              <w:ind w:hanging="44"/>
              <w:jc w:val="center"/>
              <w:rPr>
                <w:sz w:val="14"/>
                <w:szCs w:val="14"/>
              </w:rPr>
            </w:pPr>
            <w:r w:rsidRPr="00552EC7">
              <w:rPr>
                <w:sz w:val="14"/>
                <w:szCs w:val="14"/>
              </w:rPr>
              <w:t>1,144</w:t>
            </w:r>
          </w:p>
        </w:tc>
        <w:tc>
          <w:tcPr>
            <w:tcW w:w="444" w:type="pct"/>
            <w:tcBorders>
              <w:top w:val="nil"/>
              <w:left w:val="nil"/>
              <w:bottom w:val="single" w:sz="4" w:space="0" w:color="auto"/>
              <w:right w:val="single" w:sz="4" w:space="0" w:color="auto"/>
            </w:tcBorders>
            <w:shd w:val="clear" w:color="auto" w:fill="auto"/>
            <w:vAlign w:val="center"/>
            <w:hideMark/>
          </w:tcPr>
          <w:p w14:paraId="732F1AA3" w14:textId="77777777" w:rsidR="00552EC7" w:rsidRPr="00552EC7" w:rsidRDefault="00552EC7" w:rsidP="00552EC7">
            <w:pPr>
              <w:ind w:hanging="44"/>
              <w:jc w:val="right"/>
              <w:rPr>
                <w:sz w:val="14"/>
                <w:szCs w:val="14"/>
              </w:rPr>
            </w:pPr>
            <w:r w:rsidRPr="00552EC7">
              <w:rPr>
                <w:sz w:val="14"/>
                <w:szCs w:val="14"/>
              </w:rPr>
              <w:t>1 392,76</w:t>
            </w:r>
          </w:p>
        </w:tc>
      </w:tr>
      <w:tr w:rsidR="00623D40" w:rsidRPr="00552EC7" w14:paraId="5F247E83" w14:textId="77777777" w:rsidTr="00623D40">
        <w:trPr>
          <w:trHeight w:val="16"/>
        </w:trPr>
        <w:tc>
          <w:tcPr>
            <w:tcW w:w="312" w:type="pct"/>
            <w:tcBorders>
              <w:top w:val="single" w:sz="4" w:space="0" w:color="auto"/>
              <w:left w:val="single" w:sz="4" w:space="0" w:color="auto"/>
              <w:bottom w:val="nil"/>
              <w:right w:val="single" w:sz="4" w:space="0" w:color="auto"/>
            </w:tcBorders>
            <w:shd w:val="clear" w:color="auto" w:fill="auto"/>
            <w:vAlign w:val="center"/>
            <w:hideMark/>
          </w:tcPr>
          <w:p w14:paraId="22D18BF5" w14:textId="77777777" w:rsidR="00552EC7" w:rsidRPr="00552EC7" w:rsidRDefault="00552EC7" w:rsidP="00552EC7">
            <w:pPr>
              <w:jc w:val="center"/>
              <w:rPr>
                <w:color w:val="000000"/>
                <w:sz w:val="14"/>
                <w:szCs w:val="14"/>
              </w:rPr>
            </w:pPr>
            <w:r w:rsidRPr="00552EC7">
              <w:rPr>
                <w:color w:val="000000"/>
                <w:sz w:val="14"/>
                <w:szCs w:val="14"/>
              </w:rPr>
              <w:t>2.1.1.4.2.1</w:t>
            </w:r>
          </w:p>
        </w:tc>
        <w:tc>
          <w:tcPr>
            <w:tcW w:w="944" w:type="pct"/>
            <w:tcBorders>
              <w:top w:val="single" w:sz="4" w:space="0" w:color="auto"/>
              <w:left w:val="nil"/>
              <w:bottom w:val="nil"/>
              <w:right w:val="single" w:sz="4" w:space="0" w:color="auto"/>
            </w:tcBorders>
            <w:shd w:val="clear" w:color="auto" w:fill="auto"/>
            <w:vAlign w:val="center"/>
            <w:hideMark/>
          </w:tcPr>
          <w:p w14:paraId="5BF305CD" w14:textId="77777777" w:rsidR="00552EC7" w:rsidRPr="00552EC7" w:rsidRDefault="00552EC7" w:rsidP="00552EC7">
            <w:pPr>
              <w:rPr>
                <w:color w:val="000000"/>
                <w:sz w:val="14"/>
                <w:szCs w:val="14"/>
              </w:rPr>
            </w:pPr>
            <w:r w:rsidRPr="00552EC7">
              <w:rPr>
                <w:color w:val="000000"/>
                <w:sz w:val="14"/>
                <w:szCs w:val="14"/>
              </w:rPr>
              <w:t xml:space="preserve">Строительство ВЛ-0,4 деревянные опоры </w:t>
            </w:r>
            <w:proofErr w:type="spellStart"/>
            <w:r w:rsidRPr="00552EC7">
              <w:rPr>
                <w:color w:val="000000"/>
                <w:sz w:val="14"/>
                <w:szCs w:val="14"/>
              </w:rPr>
              <w:t>изол</w:t>
            </w:r>
            <w:proofErr w:type="spellEnd"/>
            <w:r w:rsidRPr="00552EC7">
              <w:rPr>
                <w:color w:val="000000"/>
                <w:sz w:val="14"/>
                <w:szCs w:val="14"/>
              </w:rPr>
              <w:t xml:space="preserve">. </w:t>
            </w:r>
            <w:proofErr w:type="spellStart"/>
            <w:r w:rsidRPr="00552EC7">
              <w:rPr>
                <w:color w:val="000000"/>
                <w:sz w:val="14"/>
                <w:szCs w:val="14"/>
              </w:rPr>
              <w:t>алюмин</w:t>
            </w:r>
            <w:proofErr w:type="spellEnd"/>
            <w:r w:rsidRPr="00552EC7">
              <w:rPr>
                <w:color w:val="000000"/>
                <w:sz w:val="14"/>
                <w:szCs w:val="14"/>
              </w:rPr>
              <w:t>. провод от 50 до 100 кв мм</w:t>
            </w:r>
          </w:p>
        </w:tc>
        <w:tc>
          <w:tcPr>
            <w:tcW w:w="464" w:type="pct"/>
            <w:tcBorders>
              <w:top w:val="nil"/>
              <w:left w:val="nil"/>
              <w:bottom w:val="single" w:sz="4" w:space="0" w:color="auto"/>
              <w:right w:val="single" w:sz="4" w:space="0" w:color="auto"/>
            </w:tcBorders>
            <w:shd w:val="clear" w:color="auto" w:fill="auto"/>
            <w:vAlign w:val="center"/>
            <w:hideMark/>
          </w:tcPr>
          <w:p w14:paraId="15327479"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4BAB081E" w14:textId="77777777" w:rsidR="00552EC7" w:rsidRPr="00552EC7" w:rsidRDefault="00552EC7" w:rsidP="00552EC7">
            <w:pPr>
              <w:jc w:val="center"/>
              <w:rPr>
                <w:sz w:val="14"/>
                <w:szCs w:val="14"/>
              </w:rPr>
            </w:pPr>
            <w:r w:rsidRPr="00552EC7">
              <w:rPr>
                <w:sz w:val="14"/>
                <w:szCs w:val="14"/>
              </w:rPr>
              <w:t>0,000</w:t>
            </w:r>
          </w:p>
        </w:tc>
        <w:tc>
          <w:tcPr>
            <w:tcW w:w="502" w:type="pct"/>
            <w:tcBorders>
              <w:top w:val="nil"/>
              <w:left w:val="nil"/>
              <w:bottom w:val="single" w:sz="4" w:space="0" w:color="auto"/>
              <w:right w:val="single" w:sz="4" w:space="0" w:color="auto"/>
            </w:tcBorders>
            <w:shd w:val="clear" w:color="auto" w:fill="auto"/>
            <w:vAlign w:val="center"/>
            <w:hideMark/>
          </w:tcPr>
          <w:p w14:paraId="7B634FA5"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2BF36A99"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344D3A96" w14:textId="77777777" w:rsidR="00552EC7" w:rsidRPr="00552EC7" w:rsidRDefault="00552EC7" w:rsidP="00552EC7">
            <w:pPr>
              <w:jc w:val="center"/>
              <w:rPr>
                <w:sz w:val="14"/>
                <w:szCs w:val="14"/>
              </w:rPr>
            </w:pPr>
            <w:r w:rsidRPr="00552EC7">
              <w:rPr>
                <w:sz w:val="14"/>
                <w:szCs w:val="14"/>
              </w:rPr>
              <w:t>0,000</w:t>
            </w:r>
          </w:p>
        </w:tc>
        <w:tc>
          <w:tcPr>
            <w:tcW w:w="395" w:type="pct"/>
            <w:tcBorders>
              <w:top w:val="nil"/>
              <w:left w:val="nil"/>
              <w:bottom w:val="single" w:sz="4" w:space="0" w:color="auto"/>
              <w:right w:val="single" w:sz="4" w:space="0" w:color="auto"/>
            </w:tcBorders>
            <w:shd w:val="clear" w:color="auto" w:fill="auto"/>
            <w:vAlign w:val="center"/>
            <w:hideMark/>
          </w:tcPr>
          <w:p w14:paraId="11CD5F84"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0ED60853" w14:textId="77777777" w:rsidR="00552EC7" w:rsidRPr="00552EC7" w:rsidRDefault="00552EC7" w:rsidP="00552EC7">
            <w:pPr>
              <w:jc w:val="right"/>
              <w:rPr>
                <w:sz w:val="14"/>
                <w:szCs w:val="14"/>
              </w:rPr>
            </w:pPr>
            <w:r w:rsidRPr="00552EC7">
              <w:rPr>
                <w:sz w:val="14"/>
                <w:szCs w:val="14"/>
              </w:rPr>
              <w:t>1 458 506,42</w:t>
            </w:r>
          </w:p>
        </w:tc>
        <w:tc>
          <w:tcPr>
            <w:tcW w:w="402" w:type="pct"/>
            <w:tcBorders>
              <w:top w:val="nil"/>
              <w:left w:val="nil"/>
              <w:bottom w:val="single" w:sz="4" w:space="0" w:color="auto"/>
              <w:right w:val="single" w:sz="4" w:space="0" w:color="auto"/>
            </w:tcBorders>
            <w:shd w:val="clear" w:color="auto" w:fill="auto"/>
            <w:vAlign w:val="center"/>
            <w:hideMark/>
          </w:tcPr>
          <w:p w14:paraId="440A0290" w14:textId="77777777" w:rsidR="00552EC7" w:rsidRPr="00552EC7" w:rsidRDefault="00552EC7" w:rsidP="00552EC7">
            <w:pPr>
              <w:ind w:hanging="44"/>
              <w:jc w:val="center"/>
              <w:rPr>
                <w:sz w:val="14"/>
                <w:szCs w:val="14"/>
              </w:rPr>
            </w:pPr>
            <w:r w:rsidRPr="00552EC7">
              <w:rPr>
                <w:sz w:val="14"/>
                <w:szCs w:val="14"/>
              </w:rPr>
              <w:t>0,213</w:t>
            </w:r>
          </w:p>
        </w:tc>
        <w:tc>
          <w:tcPr>
            <w:tcW w:w="444" w:type="pct"/>
            <w:tcBorders>
              <w:top w:val="nil"/>
              <w:left w:val="nil"/>
              <w:bottom w:val="single" w:sz="4" w:space="0" w:color="auto"/>
              <w:right w:val="single" w:sz="4" w:space="0" w:color="auto"/>
            </w:tcBorders>
            <w:shd w:val="clear" w:color="auto" w:fill="auto"/>
            <w:vAlign w:val="center"/>
            <w:hideMark/>
          </w:tcPr>
          <w:p w14:paraId="4F1120CF" w14:textId="77777777" w:rsidR="00552EC7" w:rsidRPr="00552EC7" w:rsidRDefault="00552EC7" w:rsidP="00552EC7">
            <w:pPr>
              <w:ind w:hanging="44"/>
              <w:jc w:val="right"/>
              <w:rPr>
                <w:sz w:val="14"/>
                <w:szCs w:val="14"/>
              </w:rPr>
            </w:pPr>
            <w:r w:rsidRPr="00552EC7">
              <w:rPr>
                <w:sz w:val="14"/>
                <w:szCs w:val="14"/>
              </w:rPr>
              <w:t>309,93</w:t>
            </w:r>
          </w:p>
        </w:tc>
      </w:tr>
      <w:tr w:rsidR="00623D40" w:rsidRPr="00552EC7" w14:paraId="53AFD994" w14:textId="77777777" w:rsidTr="00623D40">
        <w:trPr>
          <w:trHeight w:val="16"/>
        </w:trPr>
        <w:tc>
          <w:tcPr>
            <w:tcW w:w="312" w:type="pct"/>
            <w:tcBorders>
              <w:top w:val="single" w:sz="4" w:space="0" w:color="auto"/>
              <w:left w:val="single" w:sz="4" w:space="0" w:color="auto"/>
              <w:bottom w:val="nil"/>
              <w:right w:val="single" w:sz="4" w:space="0" w:color="auto"/>
            </w:tcBorders>
            <w:shd w:val="clear" w:color="auto" w:fill="auto"/>
            <w:vAlign w:val="center"/>
            <w:hideMark/>
          </w:tcPr>
          <w:p w14:paraId="16165536" w14:textId="77777777" w:rsidR="00552EC7" w:rsidRPr="00552EC7" w:rsidRDefault="00552EC7" w:rsidP="00552EC7">
            <w:pPr>
              <w:jc w:val="center"/>
              <w:rPr>
                <w:color w:val="000000"/>
                <w:sz w:val="14"/>
                <w:szCs w:val="14"/>
              </w:rPr>
            </w:pPr>
            <w:r w:rsidRPr="00552EC7">
              <w:rPr>
                <w:color w:val="000000"/>
                <w:sz w:val="14"/>
                <w:szCs w:val="14"/>
              </w:rPr>
              <w:t>2.3.1.4.1.1</w:t>
            </w:r>
          </w:p>
        </w:tc>
        <w:tc>
          <w:tcPr>
            <w:tcW w:w="944" w:type="pct"/>
            <w:tcBorders>
              <w:top w:val="single" w:sz="4" w:space="0" w:color="auto"/>
              <w:left w:val="nil"/>
              <w:bottom w:val="nil"/>
              <w:right w:val="single" w:sz="4" w:space="0" w:color="auto"/>
            </w:tcBorders>
            <w:shd w:val="clear" w:color="auto" w:fill="auto"/>
            <w:vAlign w:val="center"/>
            <w:hideMark/>
          </w:tcPr>
          <w:p w14:paraId="71CFC87D" w14:textId="77777777" w:rsidR="00552EC7" w:rsidRPr="00552EC7" w:rsidRDefault="00552EC7" w:rsidP="00552EC7">
            <w:pPr>
              <w:rPr>
                <w:color w:val="000000"/>
                <w:sz w:val="14"/>
                <w:szCs w:val="14"/>
              </w:rPr>
            </w:pPr>
            <w:r w:rsidRPr="00552EC7">
              <w:rPr>
                <w:color w:val="000000"/>
                <w:sz w:val="14"/>
                <w:szCs w:val="14"/>
              </w:rPr>
              <w:t xml:space="preserve">Строительство ВЛ-0,4 ж/б </w:t>
            </w:r>
            <w:proofErr w:type="spellStart"/>
            <w:r w:rsidRPr="00552EC7">
              <w:rPr>
                <w:color w:val="000000"/>
                <w:sz w:val="14"/>
                <w:szCs w:val="14"/>
              </w:rPr>
              <w:t>изол</w:t>
            </w:r>
            <w:proofErr w:type="spellEnd"/>
            <w:r w:rsidRPr="00552EC7">
              <w:rPr>
                <w:color w:val="000000"/>
                <w:sz w:val="14"/>
                <w:szCs w:val="14"/>
              </w:rPr>
              <w:t xml:space="preserve">. </w:t>
            </w:r>
            <w:proofErr w:type="spellStart"/>
            <w:r w:rsidRPr="00552EC7">
              <w:rPr>
                <w:color w:val="000000"/>
                <w:sz w:val="14"/>
                <w:szCs w:val="14"/>
              </w:rPr>
              <w:t>алюмин</w:t>
            </w:r>
            <w:proofErr w:type="spellEnd"/>
            <w:r w:rsidRPr="00552EC7">
              <w:rPr>
                <w:color w:val="000000"/>
                <w:sz w:val="14"/>
                <w:szCs w:val="14"/>
              </w:rPr>
              <w:t>. провод до 50 кв мм</w:t>
            </w:r>
          </w:p>
        </w:tc>
        <w:tc>
          <w:tcPr>
            <w:tcW w:w="464" w:type="pct"/>
            <w:tcBorders>
              <w:top w:val="nil"/>
              <w:left w:val="nil"/>
              <w:bottom w:val="single" w:sz="4" w:space="0" w:color="auto"/>
              <w:right w:val="single" w:sz="4" w:space="0" w:color="auto"/>
            </w:tcBorders>
            <w:shd w:val="clear" w:color="auto" w:fill="auto"/>
            <w:vAlign w:val="center"/>
            <w:hideMark/>
          </w:tcPr>
          <w:p w14:paraId="4B4B5560"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2417285B" w14:textId="77777777" w:rsidR="00552EC7" w:rsidRPr="00552EC7" w:rsidRDefault="00552EC7" w:rsidP="00552EC7">
            <w:pPr>
              <w:jc w:val="center"/>
              <w:rPr>
                <w:sz w:val="14"/>
                <w:szCs w:val="14"/>
              </w:rPr>
            </w:pPr>
            <w:r w:rsidRPr="00552EC7">
              <w:rPr>
                <w:sz w:val="14"/>
                <w:szCs w:val="14"/>
              </w:rPr>
              <w:t>0,000</w:t>
            </w:r>
          </w:p>
        </w:tc>
        <w:tc>
          <w:tcPr>
            <w:tcW w:w="502" w:type="pct"/>
            <w:tcBorders>
              <w:top w:val="nil"/>
              <w:left w:val="nil"/>
              <w:bottom w:val="single" w:sz="4" w:space="0" w:color="auto"/>
              <w:right w:val="single" w:sz="4" w:space="0" w:color="auto"/>
            </w:tcBorders>
            <w:shd w:val="clear" w:color="auto" w:fill="auto"/>
            <w:vAlign w:val="center"/>
            <w:hideMark/>
          </w:tcPr>
          <w:p w14:paraId="2773F4CA" w14:textId="77777777" w:rsidR="00552EC7" w:rsidRPr="00552EC7" w:rsidRDefault="00552EC7" w:rsidP="00552EC7">
            <w:pPr>
              <w:jc w:val="center"/>
              <w:rPr>
                <w:sz w:val="14"/>
                <w:szCs w:val="14"/>
              </w:rPr>
            </w:pPr>
            <w:r w:rsidRPr="00552EC7">
              <w:rPr>
                <w:sz w:val="14"/>
                <w:szCs w:val="14"/>
              </w:rPr>
              <w:t>0,000</w:t>
            </w:r>
          </w:p>
        </w:tc>
        <w:tc>
          <w:tcPr>
            <w:tcW w:w="369" w:type="pct"/>
            <w:tcBorders>
              <w:top w:val="nil"/>
              <w:left w:val="nil"/>
              <w:bottom w:val="single" w:sz="4" w:space="0" w:color="auto"/>
              <w:right w:val="single" w:sz="4" w:space="0" w:color="auto"/>
            </w:tcBorders>
            <w:shd w:val="clear" w:color="auto" w:fill="auto"/>
            <w:vAlign w:val="center"/>
            <w:hideMark/>
          </w:tcPr>
          <w:p w14:paraId="2682B909"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000144F9" w14:textId="77777777" w:rsidR="00552EC7" w:rsidRPr="00552EC7" w:rsidRDefault="00552EC7" w:rsidP="00552EC7">
            <w:pPr>
              <w:jc w:val="center"/>
              <w:rPr>
                <w:sz w:val="14"/>
                <w:szCs w:val="14"/>
              </w:rPr>
            </w:pPr>
            <w:r w:rsidRPr="00552EC7">
              <w:rPr>
                <w:sz w:val="14"/>
                <w:szCs w:val="14"/>
              </w:rPr>
              <w:t>0,000</w:t>
            </w:r>
          </w:p>
        </w:tc>
        <w:tc>
          <w:tcPr>
            <w:tcW w:w="395" w:type="pct"/>
            <w:tcBorders>
              <w:top w:val="nil"/>
              <w:left w:val="nil"/>
              <w:bottom w:val="single" w:sz="4" w:space="0" w:color="auto"/>
              <w:right w:val="single" w:sz="4" w:space="0" w:color="auto"/>
            </w:tcBorders>
            <w:shd w:val="clear" w:color="auto" w:fill="auto"/>
            <w:vAlign w:val="center"/>
            <w:hideMark/>
          </w:tcPr>
          <w:p w14:paraId="4BBFA87F" w14:textId="77777777" w:rsidR="00552EC7" w:rsidRPr="00552EC7" w:rsidRDefault="00552EC7" w:rsidP="00552EC7">
            <w:pPr>
              <w:jc w:val="center"/>
              <w:rPr>
                <w:sz w:val="14"/>
                <w:szCs w:val="14"/>
              </w:rPr>
            </w:pPr>
            <w:r w:rsidRPr="00552EC7">
              <w:rPr>
                <w:sz w:val="14"/>
                <w:szCs w:val="14"/>
              </w:rPr>
              <w:t>0,000</w:t>
            </w:r>
          </w:p>
        </w:tc>
        <w:tc>
          <w:tcPr>
            <w:tcW w:w="410" w:type="pct"/>
            <w:tcBorders>
              <w:top w:val="nil"/>
              <w:left w:val="nil"/>
              <w:bottom w:val="single" w:sz="4" w:space="0" w:color="auto"/>
              <w:right w:val="single" w:sz="4" w:space="0" w:color="auto"/>
            </w:tcBorders>
            <w:shd w:val="clear" w:color="auto" w:fill="auto"/>
            <w:vAlign w:val="center"/>
            <w:hideMark/>
          </w:tcPr>
          <w:p w14:paraId="12AFF824" w14:textId="77777777" w:rsidR="00552EC7" w:rsidRPr="00552EC7" w:rsidRDefault="00552EC7" w:rsidP="00552EC7">
            <w:pPr>
              <w:jc w:val="right"/>
              <w:rPr>
                <w:sz w:val="14"/>
                <w:szCs w:val="14"/>
              </w:rPr>
            </w:pPr>
            <w:r w:rsidRPr="00552EC7">
              <w:rPr>
                <w:sz w:val="14"/>
                <w:szCs w:val="14"/>
              </w:rPr>
              <w:t>1 590 371,54</w:t>
            </w:r>
          </w:p>
        </w:tc>
        <w:tc>
          <w:tcPr>
            <w:tcW w:w="402" w:type="pct"/>
            <w:tcBorders>
              <w:top w:val="nil"/>
              <w:left w:val="nil"/>
              <w:bottom w:val="single" w:sz="4" w:space="0" w:color="auto"/>
              <w:right w:val="single" w:sz="4" w:space="0" w:color="auto"/>
            </w:tcBorders>
            <w:shd w:val="clear" w:color="auto" w:fill="auto"/>
            <w:vAlign w:val="center"/>
            <w:hideMark/>
          </w:tcPr>
          <w:p w14:paraId="03CF42EA" w14:textId="77777777" w:rsidR="00552EC7" w:rsidRPr="00552EC7" w:rsidRDefault="00552EC7" w:rsidP="00552EC7">
            <w:pPr>
              <w:ind w:hanging="44"/>
              <w:jc w:val="center"/>
              <w:rPr>
                <w:sz w:val="14"/>
                <w:szCs w:val="14"/>
              </w:rPr>
            </w:pPr>
            <w:r w:rsidRPr="00552EC7">
              <w:rPr>
                <w:sz w:val="14"/>
                <w:szCs w:val="14"/>
              </w:rPr>
              <w:t>3,028</w:t>
            </w:r>
          </w:p>
        </w:tc>
        <w:tc>
          <w:tcPr>
            <w:tcW w:w="444" w:type="pct"/>
            <w:tcBorders>
              <w:top w:val="nil"/>
              <w:left w:val="nil"/>
              <w:bottom w:val="single" w:sz="4" w:space="0" w:color="auto"/>
              <w:right w:val="single" w:sz="4" w:space="0" w:color="auto"/>
            </w:tcBorders>
            <w:shd w:val="clear" w:color="auto" w:fill="auto"/>
            <w:vAlign w:val="center"/>
            <w:hideMark/>
          </w:tcPr>
          <w:p w14:paraId="4146C993" w14:textId="77777777" w:rsidR="00552EC7" w:rsidRPr="00552EC7" w:rsidRDefault="00552EC7" w:rsidP="00552EC7">
            <w:pPr>
              <w:ind w:hanging="44"/>
              <w:jc w:val="right"/>
              <w:rPr>
                <w:sz w:val="14"/>
                <w:szCs w:val="14"/>
              </w:rPr>
            </w:pPr>
            <w:r w:rsidRPr="00552EC7">
              <w:rPr>
                <w:sz w:val="14"/>
                <w:szCs w:val="14"/>
              </w:rPr>
              <w:t>4 815,38</w:t>
            </w:r>
          </w:p>
        </w:tc>
      </w:tr>
      <w:tr w:rsidR="00623D40" w:rsidRPr="00552EC7" w14:paraId="0F07ADA6" w14:textId="77777777" w:rsidTr="00623D40">
        <w:trPr>
          <w:trHeight w:val="16"/>
        </w:trPr>
        <w:tc>
          <w:tcPr>
            <w:tcW w:w="312" w:type="pct"/>
            <w:tcBorders>
              <w:top w:val="single" w:sz="4" w:space="0" w:color="auto"/>
              <w:left w:val="single" w:sz="4" w:space="0" w:color="auto"/>
              <w:bottom w:val="nil"/>
              <w:right w:val="single" w:sz="4" w:space="0" w:color="auto"/>
            </w:tcBorders>
            <w:shd w:val="clear" w:color="auto" w:fill="auto"/>
            <w:vAlign w:val="center"/>
            <w:hideMark/>
          </w:tcPr>
          <w:p w14:paraId="1C3AE00E" w14:textId="77777777" w:rsidR="00552EC7" w:rsidRPr="00552EC7" w:rsidRDefault="00552EC7" w:rsidP="00552EC7">
            <w:pPr>
              <w:jc w:val="center"/>
              <w:rPr>
                <w:color w:val="000000"/>
                <w:sz w:val="14"/>
                <w:szCs w:val="14"/>
              </w:rPr>
            </w:pPr>
            <w:r w:rsidRPr="00552EC7">
              <w:rPr>
                <w:color w:val="000000"/>
                <w:sz w:val="14"/>
                <w:szCs w:val="14"/>
              </w:rPr>
              <w:t>2.3.1.4.2.1</w:t>
            </w:r>
          </w:p>
        </w:tc>
        <w:tc>
          <w:tcPr>
            <w:tcW w:w="944" w:type="pct"/>
            <w:tcBorders>
              <w:top w:val="single" w:sz="4" w:space="0" w:color="auto"/>
              <w:left w:val="nil"/>
              <w:bottom w:val="nil"/>
              <w:right w:val="single" w:sz="4" w:space="0" w:color="auto"/>
            </w:tcBorders>
            <w:shd w:val="clear" w:color="auto" w:fill="auto"/>
            <w:vAlign w:val="center"/>
            <w:hideMark/>
          </w:tcPr>
          <w:p w14:paraId="19B23209" w14:textId="77777777" w:rsidR="00552EC7" w:rsidRPr="00552EC7" w:rsidRDefault="00552EC7" w:rsidP="00552EC7">
            <w:pPr>
              <w:rPr>
                <w:color w:val="000000"/>
                <w:sz w:val="14"/>
                <w:szCs w:val="14"/>
              </w:rPr>
            </w:pPr>
            <w:r w:rsidRPr="00552EC7">
              <w:rPr>
                <w:color w:val="000000"/>
                <w:sz w:val="14"/>
                <w:szCs w:val="14"/>
              </w:rPr>
              <w:t xml:space="preserve">Строительство ВЛ-0,4 ж/б </w:t>
            </w:r>
            <w:proofErr w:type="spellStart"/>
            <w:r w:rsidRPr="00552EC7">
              <w:rPr>
                <w:color w:val="000000"/>
                <w:sz w:val="14"/>
                <w:szCs w:val="14"/>
              </w:rPr>
              <w:t>изол</w:t>
            </w:r>
            <w:proofErr w:type="spellEnd"/>
            <w:r w:rsidRPr="00552EC7">
              <w:rPr>
                <w:color w:val="000000"/>
                <w:sz w:val="14"/>
                <w:szCs w:val="14"/>
              </w:rPr>
              <w:t xml:space="preserve">. </w:t>
            </w:r>
            <w:proofErr w:type="spellStart"/>
            <w:r w:rsidRPr="00552EC7">
              <w:rPr>
                <w:color w:val="000000"/>
                <w:sz w:val="14"/>
                <w:szCs w:val="14"/>
              </w:rPr>
              <w:t>алюмин</w:t>
            </w:r>
            <w:proofErr w:type="spellEnd"/>
            <w:r w:rsidRPr="00552EC7">
              <w:rPr>
                <w:color w:val="000000"/>
                <w:sz w:val="14"/>
                <w:szCs w:val="14"/>
              </w:rPr>
              <w:t>. провод от 50 до 100 кв мм</w:t>
            </w:r>
          </w:p>
        </w:tc>
        <w:tc>
          <w:tcPr>
            <w:tcW w:w="464" w:type="pct"/>
            <w:tcBorders>
              <w:top w:val="nil"/>
              <w:left w:val="nil"/>
              <w:bottom w:val="single" w:sz="4" w:space="0" w:color="auto"/>
              <w:right w:val="single" w:sz="4" w:space="0" w:color="auto"/>
            </w:tcBorders>
            <w:shd w:val="clear" w:color="auto" w:fill="auto"/>
            <w:vAlign w:val="center"/>
            <w:hideMark/>
          </w:tcPr>
          <w:p w14:paraId="6436388B"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0F240BF5" w14:textId="77777777" w:rsidR="00552EC7" w:rsidRPr="00552EC7" w:rsidRDefault="00552EC7" w:rsidP="00552EC7">
            <w:pPr>
              <w:jc w:val="center"/>
              <w:rPr>
                <w:sz w:val="14"/>
                <w:szCs w:val="14"/>
              </w:rPr>
            </w:pPr>
            <w:r w:rsidRPr="00552EC7">
              <w:rPr>
                <w:sz w:val="14"/>
                <w:szCs w:val="14"/>
              </w:rPr>
              <w:t>0,000</w:t>
            </w:r>
          </w:p>
        </w:tc>
        <w:tc>
          <w:tcPr>
            <w:tcW w:w="502" w:type="pct"/>
            <w:tcBorders>
              <w:top w:val="nil"/>
              <w:left w:val="nil"/>
              <w:bottom w:val="single" w:sz="4" w:space="0" w:color="auto"/>
              <w:right w:val="single" w:sz="4" w:space="0" w:color="auto"/>
            </w:tcBorders>
            <w:shd w:val="clear" w:color="auto" w:fill="auto"/>
            <w:vAlign w:val="center"/>
            <w:hideMark/>
          </w:tcPr>
          <w:p w14:paraId="74EB7936" w14:textId="77777777" w:rsidR="00552EC7" w:rsidRPr="00552EC7" w:rsidRDefault="00552EC7" w:rsidP="00552EC7">
            <w:pPr>
              <w:jc w:val="center"/>
              <w:rPr>
                <w:sz w:val="14"/>
                <w:szCs w:val="14"/>
              </w:rPr>
            </w:pPr>
            <w:r w:rsidRPr="00552EC7">
              <w:rPr>
                <w:sz w:val="14"/>
                <w:szCs w:val="14"/>
              </w:rPr>
              <w:t>0,000</w:t>
            </w:r>
          </w:p>
        </w:tc>
        <w:tc>
          <w:tcPr>
            <w:tcW w:w="369" w:type="pct"/>
            <w:tcBorders>
              <w:top w:val="nil"/>
              <w:left w:val="nil"/>
              <w:bottom w:val="single" w:sz="4" w:space="0" w:color="auto"/>
              <w:right w:val="single" w:sz="4" w:space="0" w:color="auto"/>
            </w:tcBorders>
            <w:shd w:val="clear" w:color="auto" w:fill="auto"/>
            <w:vAlign w:val="center"/>
            <w:hideMark/>
          </w:tcPr>
          <w:p w14:paraId="08960A33"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7F120A7C" w14:textId="77777777" w:rsidR="00552EC7" w:rsidRPr="00552EC7" w:rsidRDefault="00552EC7" w:rsidP="00552EC7">
            <w:pPr>
              <w:jc w:val="center"/>
              <w:rPr>
                <w:sz w:val="14"/>
                <w:szCs w:val="14"/>
              </w:rPr>
            </w:pPr>
            <w:r w:rsidRPr="00552EC7">
              <w:rPr>
                <w:sz w:val="14"/>
                <w:szCs w:val="14"/>
              </w:rPr>
              <w:t>0,000</w:t>
            </w:r>
          </w:p>
        </w:tc>
        <w:tc>
          <w:tcPr>
            <w:tcW w:w="395" w:type="pct"/>
            <w:tcBorders>
              <w:top w:val="nil"/>
              <w:left w:val="nil"/>
              <w:bottom w:val="single" w:sz="4" w:space="0" w:color="auto"/>
              <w:right w:val="single" w:sz="4" w:space="0" w:color="auto"/>
            </w:tcBorders>
            <w:shd w:val="clear" w:color="auto" w:fill="auto"/>
            <w:vAlign w:val="center"/>
            <w:hideMark/>
          </w:tcPr>
          <w:p w14:paraId="72292D95" w14:textId="77777777" w:rsidR="00552EC7" w:rsidRPr="00552EC7" w:rsidRDefault="00552EC7" w:rsidP="00552EC7">
            <w:pPr>
              <w:jc w:val="center"/>
              <w:rPr>
                <w:sz w:val="14"/>
                <w:szCs w:val="14"/>
              </w:rPr>
            </w:pPr>
            <w:r w:rsidRPr="00552EC7">
              <w:rPr>
                <w:sz w:val="14"/>
                <w:szCs w:val="14"/>
              </w:rPr>
              <w:t>0,000</w:t>
            </w:r>
          </w:p>
        </w:tc>
        <w:tc>
          <w:tcPr>
            <w:tcW w:w="410" w:type="pct"/>
            <w:tcBorders>
              <w:top w:val="nil"/>
              <w:left w:val="nil"/>
              <w:bottom w:val="single" w:sz="4" w:space="0" w:color="auto"/>
              <w:right w:val="single" w:sz="4" w:space="0" w:color="auto"/>
            </w:tcBorders>
            <w:shd w:val="clear" w:color="auto" w:fill="auto"/>
            <w:vAlign w:val="center"/>
            <w:hideMark/>
          </w:tcPr>
          <w:p w14:paraId="30C694C2" w14:textId="77777777" w:rsidR="00552EC7" w:rsidRPr="00552EC7" w:rsidRDefault="00552EC7" w:rsidP="00552EC7">
            <w:pPr>
              <w:jc w:val="right"/>
              <w:rPr>
                <w:sz w:val="14"/>
                <w:szCs w:val="14"/>
              </w:rPr>
            </w:pPr>
            <w:r w:rsidRPr="00552EC7">
              <w:rPr>
                <w:sz w:val="14"/>
                <w:szCs w:val="14"/>
              </w:rPr>
              <w:t>1 773 795,84</w:t>
            </w:r>
          </w:p>
        </w:tc>
        <w:tc>
          <w:tcPr>
            <w:tcW w:w="402" w:type="pct"/>
            <w:tcBorders>
              <w:top w:val="nil"/>
              <w:left w:val="nil"/>
              <w:bottom w:val="single" w:sz="4" w:space="0" w:color="auto"/>
              <w:right w:val="single" w:sz="4" w:space="0" w:color="auto"/>
            </w:tcBorders>
            <w:shd w:val="clear" w:color="auto" w:fill="auto"/>
            <w:vAlign w:val="center"/>
            <w:hideMark/>
          </w:tcPr>
          <w:p w14:paraId="4D45920B" w14:textId="77777777" w:rsidR="00552EC7" w:rsidRPr="00552EC7" w:rsidRDefault="00552EC7" w:rsidP="00552EC7">
            <w:pPr>
              <w:ind w:hanging="44"/>
              <w:jc w:val="center"/>
              <w:rPr>
                <w:sz w:val="14"/>
                <w:szCs w:val="14"/>
              </w:rPr>
            </w:pPr>
            <w:r w:rsidRPr="00552EC7">
              <w:rPr>
                <w:sz w:val="14"/>
                <w:szCs w:val="14"/>
              </w:rPr>
              <w:t>0,837</w:t>
            </w:r>
          </w:p>
        </w:tc>
        <w:tc>
          <w:tcPr>
            <w:tcW w:w="444" w:type="pct"/>
            <w:tcBorders>
              <w:top w:val="nil"/>
              <w:left w:val="nil"/>
              <w:bottom w:val="single" w:sz="4" w:space="0" w:color="auto"/>
              <w:right w:val="single" w:sz="4" w:space="0" w:color="auto"/>
            </w:tcBorders>
            <w:shd w:val="clear" w:color="auto" w:fill="auto"/>
            <w:vAlign w:val="center"/>
            <w:hideMark/>
          </w:tcPr>
          <w:p w14:paraId="01009959" w14:textId="77777777" w:rsidR="00552EC7" w:rsidRPr="00552EC7" w:rsidRDefault="00552EC7" w:rsidP="00552EC7">
            <w:pPr>
              <w:ind w:hanging="44"/>
              <w:jc w:val="right"/>
              <w:rPr>
                <w:sz w:val="14"/>
                <w:szCs w:val="14"/>
              </w:rPr>
            </w:pPr>
            <w:r w:rsidRPr="00552EC7">
              <w:rPr>
                <w:sz w:val="14"/>
                <w:szCs w:val="14"/>
              </w:rPr>
              <w:t>1 485,26</w:t>
            </w:r>
          </w:p>
        </w:tc>
      </w:tr>
      <w:tr w:rsidR="00623D40" w:rsidRPr="00552EC7" w14:paraId="0447048B" w14:textId="77777777" w:rsidTr="00623D40">
        <w:trPr>
          <w:trHeight w:val="16"/>
        </w:trPr>
        <w:tc>
          <w:tcPr>
            <w:tcW w:w="312" w:type="pct"/>
            <w:tcBorders>
              <w:top w:val="single" w:sz="4" w:space="0" w:color="auto"/>
              <w:left w:val="single" w:sz="4" w:space="0" w:color="auto"/>
              <w:bottom w:val="nil"/>
              <w:right w:val="single" w:sz="4" w:space="0" w:color="auto"/>
            </w:tcBorders>
            <w:shd w:val="clear" w:color="auto" w:fill="auto"/>
            <w:vAlign w:val="center"/>
            <w:hideMark/>
          </w:tcPr>
          <w:p w14:paraId="349D6344" w14:textId="77777777" w:rsidR="00552EC7" w:rsidRPr="00552EC7" w:rsidRDefault="00552EC7" w:rsidP="00552EC7">
            <w:pPr>
              <w:jc w:val="center"/>
              <w:rPr>
                <w:color w:val="000000"/>
                <w:sz w:val="14"/>
                <w:szCs w:val="14"/>
              </w:rPr>
            </w:pPr>
            <w:r w:rsidRPr="00552EC7">
              <w:rPr>
                <w:color w:val="000000"/>
                <w:sz w:val="14"/>
                <w:szCs w:val="14"/>
              </w:rPr>
              <w:t>2.3.1.4.2.1</w:t>
            </w:r>
          </w:p>
        </w:tc>
        <w:tc>
          <w:tcPr>
            <w:tcW w:w="944" w:type="pct"/>
            <w:tcBorders>
              <w:top w:val="single" w:sz="4" w:space="0" w:color="auto"/>
              <w:left w:val="nil"/>
              <w:bottom w:val="nil"/>
              <w:right w:val="single" w:sz="4" w:space="0" w:color="auto"/>
            </w:tcBorders>
            <w:shd w:val="clear" w:color="auto" w:fill="auto"/>
            <w:vAlign w:val="center"/>
            <w:hideMark/>
          </w:tcPr>
          <w:p w14:paraId="14F60242" w14:textId="77777777" w:rsidR="00552EC7" w:rsidRPr="00552EC7" w:rsidRDefault="00552EC7" w:rsidP="00552EC7">
            <w:pPr>
              <w:rPr>
                <w:color w:val="000000"/>
                <w:sz w:val="14"/>
                <w:szCs w:val="14"/>
              </w:rPr>
            </w:pPr>
            <w:r w:rsidRPr="00552EC7">
              <w:rPr>
                <w:color w:val="000000"/>
                <w:sz w:val="14"/>
                <w:szCs w:val="14"/>
              </w:rPr>
              <w:t xml:space="preserve">Строительство ВЛ-0,4 ж/б </w:t>
            </w:r>
            <w:proofErr w:type="spellStart"/>
            <w:r w:rsidRPr="00552EC7">
              <w:rPr>
                <w:color w:val="000000"/>
                <w:sz w:val="14"/>
                <w:szCs w:val="14"/>
              </w:rPr>
              <w:t>изол</w:t>
            </w:r>
            <w:proofErr w:type="spellEnd"/>
            <w:r w:rsidRPr="00552EC7">
              <w:rPr>
                <w:color w:val="000000"/>
                <w:sz w:val="14"/>
                <w:szCs w:val="14"/>
              </w:rPr>
              <w:t xml:space="preserve">. </w:t>
            </w:r>
            <w:proofErr w:type="spellStart"/>
            <w:r w:rsidRPr="00552EC7">
              <w:rPr>
                <w:color w:val="000000"/>
                <w:sz w:val="14"/>
                <w:szCs w:val="14"/>
              </w:rPr>
              <w:t>алюмин</w:t>
            </w:r>
            <w:proofErr w:type="spellEnd"/>
            <w:r w:rsidRPr="00552EC7">
              <w:rPr>
                <w:color w:val="000000"/>
                <w:sz w:val="14"/>
                <w:szCs w:val="14"/>
              </w:rPr>
              <w:t>. провод от 100 до 200 кв мм</w:t>
            </w:r>
          </w:p>
        </w:tc>
        <w:tc>
          <w:tcPr>
            <w:tcW w:w="464" w:type="pct"/>
            <w:tcBorders>
              <w:top w:val="nil"/>
              <w:left w:val="nil"/>
              <w:bottom w:val="single" w:sz="4" w:space="0" w:color="auto"/>
              <w:right w:val="single" w:sz="4" w:space="0" w:color="auto"/>
            </w:tcBorders>
            <w:shd w:val="clear" w:color="auto" w:fill="auto"/>
            <w:vAlign w:val="center"/>
            <w:hideMark/>
          </w:tcPr>
          <w:p w14:paraId="3CC151F1"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5F714FF8" w14:textId="77777777" w:rsidR="00552EC7" w:rsidRPr="00552EC7" w:rsidRDefault="00552EC7" w:rsidP="00552EC7">
            <w:pPr>
              <w:jc w:val="center"/>
              <w:rPr>
                <w:sz w:val="14"/>
                <w:szCs w:val="14"/>
              </w:rPr>
            </w:pPr>
            <w:r w:rsidRPr="00552EC7">
              <w:rPr>
                <w:sz w:val="14"/>
                <w:szCs w:val="14"/>
              </w:rPr>
              <w:t>0,000</w:t>
            </w:r>
          </w:p>
        </w:tc>
        <w:tc>
          <w:tcPr>
            <w:tcW w:w="502" w:type="pct"/>
            <w:tcBorders>
              <w:top w:val="nil"/>
              <w:left w:val="nil"/>
              <w:bottom w:val="single" w:sz="4" w:space="0" w:color="auto"/>
              <w:right w:val="single" w:sz="4" w:space="0" w:color="auto"/>
            </w:tcBorders>
            <w:shd w:val="clear" w:color="auto" w:fill="auto"/>
            <w:vAlign w:val="center"/>
            <w:hideMark/>
          </w:tcPr>
          <w:p w14:paraId="1915D548" w14:textId="77777777" w:rsidR="00552EC7" w:rsidRPr="00552EC7" w:rsidRDefault="00552EC7" w:rsidP="00552EC7">
            <w:pPr>
              <w:jc w:val="center"/>
              <w:rPr>
                <w:sz w:val="14"/>
                <w:szCs w:val="14"/>
              </w:rPr>
            </w:pPr>
            <w:r w:rsidRPr="00552EC7">
              <w:rPr>
                <w:sz w:val="14"/>
                <w:szCs w:val="14"/>
              </w:rPr>
              <w:t>0,000</w:t>
            </w:r>
          </w:p>
        </w:tc>
        <w:tc>
          <w:tcPr>
            <w:tcW w:w="369" w:type="pct"/>
            <w:tcBorders>
              <w:top w:val="nil"/>
              <w:left w:val="nil"/>
              <w:bottom w:val="single" w:sz="4" w:space="0" w:color="auto"/>
              <w:right w:val="single" w:sz="4" w:space="0" w:color="auto"/>
            </w:tcBorders>
            <w:shd w:val="clear" w:color="auto" w:fill="auto"/>
            <w:vAlign w:val="center"/>
            <w:hideMark/>
          </w:tcPr>
          <w:p w14:paraId="75A3EC1E"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2CA6273F" w14:textId="77777777" w:rsidR="00552EC7" w:rsidRPr="00552EC7" w:rsidRDefault="00552EC7" w:rsidP="00552EC7">
            <w:pPr>
              <w:jc w:val="center"/>
              <w:rPr>
                <w:sz w:val="14"/>
                <w:szCs w:val="14"/>
              </w:rPr>
            </w:pPr>
            <w:r w:rsidRPr="00552EC7">
              <w:rPr>
                <w:sz w:val="14"/>
                <w:szCs w:val="14"/>
              </w:rPr>
              <w:t>0,000</w:t>
            </w:r>
          </w:p>
        </w:tc>
        <w:tc>
          <w:tcPr>
            <w:tcW w:w="395" w:type="pct"/>
            <w:tcBorders>
              <w:top w:val="nil"/>
              <w:left w:val="nil"/>
              <w:bottom w:val="single" w:sz="4" w:space="0" w:color="auto"/>
              <w:right w:val="single" w:sz="4" w:space="0" w:color="auto"/>
            </w:tcBorders>
            <w:shd w:val="clear" w:color="auto" w:fill="auto"/>
            <w:vAlign w:val="center"/>
            <w:hideMark/>
          </w:tcPr>
          <w:p w14:paraId="7D3C6889" w14:textId="77777777" w:rsidR="00552EC7" w:rsidRPr="00552EC7" w:rsidRDefault="00552EC7" w:rsidP="00552EC7">
            <w:pPr>
              <w:jc w:val="center"/>
              <w:rPr>
                <w:sz w:val="14"/>
                <w:szCs w:val="14"/>
              </w:rPr>
            </w:pPr>
            <w:r w:rsidRPr="00552EC7">
              <w:rPr>
                <w:sz w:val="14"/>
                <w:szCs w:val="14"/>
              </w:rPr>
              <w:t>0,000</w:t>
            </w:r>
          </w:p>
        </w:tc>
        <w:tc>
          <w:tcPr>
            <w:tcW w:w="410" w:type="pct"/>
            <w:tcBorders>
              <w:top w:val="nil"/>
              <w:left w:val="nil"/>
              <w:bottom w:val="single" w:sz="4" w:space="0" w:color="auto"/>
              <w:right w:val="single" w:sz="4" w:space="0" w:color="auto"/>
            </w:tcBorders>
            <w:shd w:val="clear" w:color="auto" w:fill="auto"/>
            <w:vAlign w:val="center"/>
            <w:hideMark/>
          </w:tcPr>
          <w:p w14:paraId="11834902" w14:textId="77777777" w:rsidR="00552EC7" w:rsidRPr="00552EC7" w:rsidRDefault="00552EC7" w:rsidP="00552EC7">
            <w:pPr>
              <w:jc w:val="right"/>
              <w:rPr>
                <w:sz w:val="14"/>
                <w:szCs w:val="14"/>
              </w:rPr>
            </w:pPr>
            <w:r w:rsidRPr="00552EC7">
              <w:rPr>
                <w:sz w:val="14"/>
                <w:szCs w:val="14"/>
              </w:rPr>
              <w:t>1 892 866,33</w:t>
            </w:r>
          </w:p>
        </w:tc>
        <w:tc>
          <w:tcPr>
            <w:tcW w:w="402" w:type="pct"/>
            <w:tcBorders>
              <w:top w:val="nil"/>
              <w:left w:val="nil"/>
              <w:bottom w:val="single" w:sz="4" w:space="0" w:color="auto"/>
              <w:right w:val="single" w:sz="4" w:space="0" w:color="auto"/>
            </w:tcBorders>
            <w:shd w:val="clear" w:color="auto" w:fill="auto"/>
            <w:vAlign w:val="center"/>
            <w:hideMark/>
          </w:tcPr>
          <w:p w14:paraId="7494814E" w14:textId="77777777" w:rsidR="00552EC7" w:rsidRPr="00552EC7" w:rsidRDefault="00552EC7" w:rsidP="00552EC7">
            <w:pPr>
              <w:ind w:hanging="44"/>
              <w:jc w:val="center"/>
              <w:rPr>
                <w:sz w:val="14"/>
                <w:szCs w:val="14"/>
              </w:rPr>
            </w:pPr>
            <w:r w:rsidRPr="00552EC7">
              <w:rPr>
                <w:sz w:val="14"/>
                <w:szCs w:val="14"/>
              </w:rPr>
              <w:t>0,311</w:t>
            </w:r>
          </w:p>
        </w:tc>
        <w:tc>
          <w:tcPr>
            <w:tcW w:w="444" w:type="pct"/>
            <w:tcBorders>
              <w:top w:val="nil"/>
              <w:left w:val="nil"/>
              <w:bottom w:val="single" w:sz="4" w:space="0" w:color="auto"/>
              <w:right w:val="single" w:sz="4" w:space="0" w:color="auto"/>
            </w:tcBorders>
            <w:shd w:val="clear" w:color="auto" w:fill="auto"/>
            <w:vAlign w:val="center"/>
            <w:hideMark/>
          </w:tcPr>
          <w:p w14:paraId="0031744B" w14:textId="77777777" w:rsidR="00552EC7" w:rsidRPr="00552EC7" w:rsidRDefault="00552EC7" w:rsidP="00552EC7">
            <w:pPr>
              <w:ind w:hanging="44"/>
              <w:jc w:val="right"/>
              <w:rPr>
                <w:sz w:val="14"/>
                <w:szCs w:val="14"/>
              </w:rPr>
            </w:pPr>
            <w:r w:rsidRPr="00552EC7">
              <w:rPr>
                <w:sz w:val="14"/>
                <w:szCs w:val="14"/>
              </w:rPr>
              <w:t>588,68</w:t>
            </w:r>
          </w:p>
        </w:tc>
      </w:tr>
      <w:tr w:rsidR="00623D40" w:rsidRPr="00552EC7" w14:paraId="6374CFBF" w14:textId="77777777" w:rsidTr="00623D40">
        <w:trPr>
          <w:trHeight w:val="16"/>
        </w:trPr>
        <w:tc>
          <w:tcPr>
            <w:tcW w:w="312" w:type="pct"/>
            <w:tcBorders>
              <w:top w:val="single" w:sz="4" w:space="0" w:color="auto"/>
              <w:left w:val="single" w:sz="4" w:space="0" w:color="auto"/>
              <w:bottom w:val="single" w:sz="4" w:space="0" w:color="auto"/>
              <w:right w:val="single" w:sz="4" w:space="0" w:color="auto"/>
            </w:tcBorders>
            <w:shd w:val="clear" w:color="000000" w:fill="FFFFFF"/>
            <w:hideMark/>
          </w:tcPr>
          <w:p w14:paraId="3385EAD1" w14:textId="77777777" w:rsidR="00552EC7" w:rsidRPr="00552EC7" w:rsidRDefault="00552EC7" w:rsidP="00552EC7">
            <w:pPr>
              <w:jc w:val="center"/>
              <w:rPr>
                <w:sz w:val="14"/>
                <w:szCs w:val="14"/>
              </w:rPr>
            </w:pPr>
            <w:r w:rsidRPr="00552EC7">
              <w:rPr>
                <w:sz w:val="14"/>
                <w:szCs w:val="14"/>
              </w:rPr>
              <w:t>3.</w:t>
            </w:r>
          </w:p>
        </w:tc>
        <w:tc>
          <w:tcPr>
            <w:tcW w:w="944" w:type="pct"/>
            <w:tcBorders>
              <w:top w:val="single" w:sz="4" w:space="0" w:color="auto"/>
              <w:left w:val="nil"/>
              <w:bottom w:val="single" w:sz="4" w:space="0" w:color="auto"/>
              <w:right w:val="single" w:sz="4" w:space="0" w:color="auto"/>
            </w:tcBorders>
            <w:shd w:val="clear" w:color="000000" w:fill="FFFFFF"/>
            <w:hideMark/>
          </w:tcPr>
          <w:p w14:paraId="338E1D1E" w14:textId="77777777" w:rsidR="00552EC7" w:rsidRPr="00552EC7" w:rsidRDefault="00552EC7" w:rsidP="00552EC7">
            <w:pPr>
              <w:rPr>
                <w:sz w:val="14"/>
                <w:szCs w:val="14"/>
              </w:rPr>
            </w:pPr>
            <w:r w:rsidRPr="00552EC7">
              <w:rPr>
                <w:sz w:val="14"/>
                <w:szCs w:val="14"/>
              </w:rPr>
              <w:t>Строительство кабельных линий</w:t>
            </w:r>
          </w:p>
        </w:tc>
        <w:tc>
          <w:tcPr>
            <w:tcW w:w="464" w:type="pct"/>
            <w:tcBorders>
              <w:top w:val="nil"/>
              <w:left w:val="nil"/>
              <w:bottom w:val="single" w:sz="4" w:space="0" w:color="auto"/>
              <w:right w:val="single" w:sz="4" w:space="0" w:color="auto"/>
            </w:tcBorders>
            <w:shd w:val="clear" w:color="auto" w:fill="auto"/>
            <w:vAlign w:val="center"/>
            <w:hideMark/>
          </w:tcPr>
          <w:p w14:paraId="6DFFDC9A"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0BBEFA32"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502" w:type="pct"/>
            <w:tcBorders>
              <w:top w:val="nil"/>
              <w:left w:val="nil"/>
              <w:bottom w:val="single" w:sz="4" w:space="0" w:color="auto"/>
              <w:right w:val="single" w:sz="4" w:space="0" w:color="auto"/>
            </w:tcBorders>
            <w:shd w:val="clear" w:color="auto" w:fill="auto"/>
            <w:vAlign w:val="center"/>
            <w:hideMark/>
          </w:tcPr>
          <w:p w14:paraId="3890FDCC"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69" w:type="pct"/>
            <w:tcBorders>
              <w:top w:val="nil"/>
              <w:left w:val="nil"/>
              <w:bottom w:val="single" w:sz="4" w:space="0" w:color="auto"/>
              <w:right w:val="single" w:sz="4" w:space="0" w:color="auto"/>
            </w:tcBorders>
            <w:shd w:val="clear" w:color="auto" w:fill="auto"/>
            <w:vAlign w:val="center"/>
            <w:hideMark/>
          </w:tcPr>
          <w:p w14:paraId="2D654657" w14:textId="77777777" w:rsidR="00552EC7" w:rsidRPr="00552EC7" w:rsidRDefault="00552EC7" w:rsidP="00552EC7">
            <w:pPr>
              <w:jc w:val="right"/>
              <w:rPr>
                <w:color w:val="000000"/>
                <w:sz w:val="14"/>
                <w:szCs w:val="14"/>
              </w:rPr>
            </w:pPr>
            <w:r w:rsidRPr="00552EC7">
              <w:rPr>
                <w:color w:val="000000"/>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2148392C"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95" w:type="pct"/>
            <w:tcBorders>
              <w:top w:val="nil"/>
              <w:left w:val="nil"/>
              <w:bottom w:val="single" w:sz="4" w:space="0" w:color="auto"/>
              <w:right w:val="single" w:sz="4" w:space="0" w:color="auto"/>
            </w:tcBorders>
            <w:shd w:val="clear" w:color="auto" w:fill="auto"/>
            <w:vAlign w:val="center"/>
            <w:hideMark/>
          </w:tcPr>
          <w:p w14:paraId="6AC5FDFC"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410" w:type="pct"/>
            <w:tcBorders>
              <w:top w:val="nil"/>
              <w:left w:val="nil"/>
              <w:bottom w:val="single" w:sz="4" w:space="0" w:color="auto"/>
              <w:right w:val="single" w:sz="4" w:space="0" w:color="auto"/>
            </w:tcBorders>
            <w:shd w:val="clear" w:color="auto" w:fill="auto"/>
            <w:vAlign w:val="center"/>
            <w:hideMark/>
          </w:tcPr>
          <w:p w14:paraId="48ADA4CE" w14:textId="77777777" w:rsidR="00552EC7" w:rsidRPr="00552EC7" w:rsidRDefault="00552EC7" w:rsidP="00552EC7">
            <w:pPr>
              <w:jc w:val="right"/>
              <w:rPr>
                <w:color w:val="000000"/>
                <w:sz w:val="14"/>
                <w:szCs w:val="14"/>
              </w:rPr>
            </w:pPr>
          </w:p>
        </w:tc>
        <w:tc>
          <w:tcPr>
            <w:tcW w:w="402" w:type="pct"/>
            <w:tcBorders>
              <w:top w:val="nil"/>
              <w:left w:val="nil"/>
              <w:bottom w:val="single" w:sz="4" w:space="0" w:color="auto"/>
              <w:right w:val="single" w:sz="4" w:space="0" w:color="auto"/>
            </w:tcBorders>
            <w:shd w:val="clear" w:color="auto" w:fill="auto"/>
            <w:vAlign w:val="center"/>
            <w:hideMark/>
          </w:tcPr>
          <w:p w14:paraId="48986135" w14:textId="77777777" w:rsidR="00552EC7" w:rsidRPr="00552EC7" w:rsidRDefault="00552EC7" w:rsidP="00552EC7">
            <w:pPr>
              <w:ind w:hanging="44"/>
              <w:jc w:val="center"/>
              <w:rPr>
                <w:color w:val="000000"/>
                <w:sz w:val="14"/>
                <w:szCs w:val="14"/>
              </w:rPr>
            </w:pPr>
            <w:r w:rsidRPr="00552EC7">
              <w:rPr>
                <w:color w:val="000000"/>
                <w:sz w:val="14"/>
                <w:szCs w:val="14"/>
              </w:rPr>
              <w:t>-</w:t>
            </w:r>
          </w:p>
        </w:tc>
        <w:tc>
          <w:tcPr>
            <w:tcW w:w="444" w:type="pct"/>
            <w:tcBorders>
              <w:top w:val="nil"/>
              <w:left w:val="nil"/>
              <w:bottom w:val="single" w:sz="4" w:space="0" w:color="auto"/>
              <w:right w:val="single" w:sz="4" w:space="0" w:color="auto"/>
            </w:tcBorders>
            <w:shd w:val="clear" w:color="auto" w:fill="auto"/>
            <w:vAlign w:val="center"/>
            <w:hideMark/>
          </w:tcPr>
          <w:p w14:paraId="18D5F716" w14:textId="77777777" w:rsidR="00552EC7" w:rsidRPr="00552EC7" w:rsidRDefault="00552EC7" w:rsidP="00552EC7">
            <w:pPr>
              <w:ind w:hanging="44"/>
              <w:jc w:val="right"/>
              <w:rPr>
                <w:color w:val="000000"/>
                <w:sz w:val="14"/>
                <w:szCs w:val="14"/>
              </w:rPr>
            </w:pPr>
            <w:r w:rsidRPr="00552EC7">
              <w:rPr>
                <w:color w:val="000000"/>
                <w:sz w:val="14"/>
                <w:szCs w:val="14"/>
              </w:rPr>
              <w:t>308,93</w:t>
            </w:r>
          </w:p>
        </w:tc>
      </w:tr>
      <w:tr w:rsidR="00623D40" w:rsidRPr="00552EC7" w14:paraId="2E3D1E48"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1352BA8A" w14:textId="77777777" w:rsidR="00552EC7" w:rsidRPr="00552EC7" w:rsidRDefault="00552EC7" w:rsidP="00552EC7">
            <w:pPr>
              <w:jc w:val="center"/>
              <w:rPr>
                <w:sz w:val="14"/>
                <w:szCs w:val="14"/>
              </w:rPr>
            </w:pPr>
            <w:r w:rsidRPr="00552EC7">
              <w:rPr>
                <w:sz w:val="14"/>
                <w:szCs w:val="14"/>
              </w:rPr>
              <w:t>3.1.2.1.2.2.</w:t>
            </w:r>
          </w:p>
        </w:tc>
        <w:tc>
          <w:tcPr>
            <w:tcW w:w="944" w:type="pct"/>
            <w:tcBorders>
              <w:top w:val="nil"/>
              <w:left w:val="nil"/>
              <w:bottom w:val="single" w:sz="4" w:space="0" w:color="auto"/>
              <w:right w:val="single" w:sz="4" w:space="0" w:color="auto"/>
            </w:tcBorders>
            <w:shd w:val="clear" w:color="000000" w:fill="FFFFFF"/>
            <w:hideMark/>
          </w:tcPr>
          <w:p w14:paraId="67CB060A" w14:textId="77777777" w:rsidR="00552EC7" w:rsidRPr="00552EC7" w:rsidRDefault="00552EC7" w:rsidP="00552EC7">
            <w:pPr>
              <w:rPr>
                <w:sz w:val="14"/>
                <w:szCs w:val="14"/>
              </w:rPr>
            </w:pPr>
            <w:r w:rsidRPr="00552EC7">
              <w:rPr>
                <w:sz w:val="14"/>
                <w:szCs w:val="14"/>
              </w:rPr>
              <w:t xml:space="preserve">Строительство кабельных линий 0,4 </w:t>
            </w:r>
            <w:proofErr w:type="spellStart"/>
            <w:r w:rsidRPr="00552EC7">
              <w:rPr>
                <w:sz w:val="14"/>
                <w:szCs w:val="14"/>
              </w:rPr>
              <w:t>кВ</w:t>
            </w:r>
            <w:proofErr w:type="spellEnd"/>
            <w:r w:rsidRPr="00552EC7">
              <w:rPr>
                <w:sz w:val="14"/>
                <w:szCs w:val="14"/>
              </w:rPr>
              <w:t xml:space="preserve"> в траншеях многожильные с рез</w:t>
            </w:r>
            <w:proofErr w:type="gramStart"/>
            <w:r w:rsidRPr="00552EC7">
              <w:rPr>
                <w:sz w:val="14"/>
                <w:szCs w:val="14"/>
              </w:rPr>
              <w:t>.</w:t>
            </w:r>
            <w:proofErr w:type="gramEnd"/>
            <w:r w:rsidRPr="00552EC7">
              <w:rPr>
                <w:sz w:val="14"/>
                <w:szCs w:val="14"/>
              </w:rPr>
              <w:t xml:space="preserve"> и </w:t>
            </w:r>
            <w:proofErr w:type="spellStart"/>
            <w:r w:rsidRPr="00552EC7">
              <w:rPr>
                <w:sz w:val="14"/>
                <w:szCs w:val="14"/>
              </w:rPr>
              <w:t>пластм</w:t>
            </w:r>
            <w:proofErr w:type="spellEnd"/>
            <w:r w:rsidRPr="00552EC7">
              <w:rPr>
                <w:sz w:val="14"/>
                <w:szCs w:val="14"/>
              </w:rPr>
              <w:t>. изоляцией до 50 кв. мм</w:t>
            </w:r>
          </w:p>
        </w:tc>
        <w:tc>
          <w:tcPr>
            <w:tcW w:w="464" w:type="pct"/>
            <w:tcBorders>
              <w:top w:val="nil"/>
              <w:left w:val="nil"/>
              <w:bottom w:val="single" w:sz="4" w:space="0" w:color="auto"/>
              <w:right w:val="single" w:sz="4" w:space="0" w:color="auto"/>
            </w:tcBorders>
            <w:shd w:val="clear" w:color="auto" w:fill="auto"/>
            <w:vAlign w:val="center"/>
            <w:hideMark/>
          </w:tcPr>
          <w:p w14:paraId="72B39987"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6F15BF75"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305EEF9B"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451AC9C7"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2FBBA12C"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4C22F292"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73C09FDB" w14:textId="77777777" w:rsidR="00552EC7" w:rsidRPr="00552EC7" w:rsidRDefault="00552EC7" w:rsidP="00552EC7">
            <w:pPr>
              <w:jc w:val="right"/>
              <w:rPr>
                <w:sz w:val="14"/>
                <w:szCs w:val="14"/>
              </w:rPr>
            </w:pPr>
            <w:r w:rsidRPr="00552EC7">
              <w:rPr>
                <w:sz w:val="14"/>
                <w:szCs w:val="14"/>
              </w:rPr>
              <w:t>2 206 629,67</w:t>
            </w:r>
          </w:p>
        </w:tc>
        <w:tc>
          <w:tcPr>
            <w:tcW w:w="402" w:type="pct"/>
            <w:tcBorders>
              <w:top w:val="nil"/>
              <w:left w:val="nil"/>
              <w:bottom w:val="single" w:sz="4" w:space="0" w:color="auto"/>
              <w:right w:val="single" w:sz="4" w:space="0" w:color="auto"/>
            </w:tcBorders>
            <w:shd w:val="clear" w:color="auto" w:fill="auto"/>
            <w:vAlign w:val="center"/>
            <w:hideMark/>
          </w:tcPr>
          <w:p w14:paraId="3FC18613" w14:textId="77777777" w:rsidR="00552EC7" w:rsidRPr="00552EC7" w:rsidRDefault="00552EC7" w:rsidP="00552EC7">
            <w:pPr>
              <w:ind w:hanging="44"/>
              <w:jc w:val="center"/>
              <w:rPr>
                <w:sz w:val="14"/>
                <w:szCs w:val="14"/>
              </w:rPr>
            </w:pPr>
            <w:r w:rsidRPr="00552EC7">
              <w:rPr>
                <w:sz w:val="14"/>
                <w:szCs w:val="14"/>
              </w:rPr>
              <w:t>0,140</w:t>
            </w:r>
          </w:p>
        </w:tc>
        <w:tc>
          <w:tcPr>
            <w:tcW w:w="444" w:type="pct"/>
            <w:tcBorders>
              <w:top w:val="nil"/>
              <w:left w:val="nil"/>
              <w:bottom w:val="single" w:sz="4" w:space="0" w:color="auto"/>
              <w:right w:val="single" w:sz="4" w:space="0" w:color="auto"/>
            </w:tcBorders>
            <w:shd w:val="clear" w:color="auto" w:fill="auto"/>
            <w:vAlign w:val="center"/>
            <w:hideMark/>
          </w:tcPr>
          <w:p w14:paraId="7E4167EE" w14:textId="77777777" w:rsidR="00552EC7" w:rsidRPr="00552EC7" w:rsidRDefault="00552EC7" w:rsidP="00552EC7">
            <w:pPr>
              <w:ind w:hanging="44"/>
              <w:jc w:val="right"/>
              <w:rPr>
                <w:sz w:val="14"/>
                <w:szCs w:val="14"/>
              </w:rPr>
            </w:pPr>
            <w:r w:rsidRPr="00552EC7">
              <w:rPr>
                <w:sz w:val="14"/>
                <w:szCs w:val="14"/>
              </w:rPr>
              <w:t>308,93</w:t>
            </w:r>
          </w:p>
        </w:tc>
      </w:tr>
      <w:tr w:rsidR="00623D40" w:rsidRPr="00552EC7" w14:paraId="28F10348"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79BF7DB4" w14:textId="77777777" w:rsidR="00552EC7" w:rsidRPr="00552EC7" w:rsidRDefault="00552EC7" w:rsidP="00552EC7">
            <w:pPr>
              <w:jc w:val="center"/>
              <w:rPr>
                <w:sz w:val="14"/>
                <w:szCs w:val="14"/>
              </w:rPr>
            </w:pPr>
            <w:r w:rsidRPr="00552EC7">
              <w:rPr>
                <w:sz w:val="14"/>
                <w:szCs w:val="14"/>
              </w:rPr>
              <w:t>4.</w:t>
            </w:r>
          </w:p>
        </w:tc>
        <w:tc>
          <w:tcPr>
            <w:tcW w:w="944" w:type="pct"/>
            <w:tcBorders>
              <w:top w:val="nil"/>
              <w:left w:val="nil"/>
              <w:bottom w:val="single" w:sz="4" w:space="0" w:color="auto"/>
              <w:right w:val="single" w:sz="4" w:space="0" w:color="auto"/>
            </w:tcBorders>
            <w:shd w:val="clear" w:color="000000" w:fill="FFFFFF"/>
            <w:hideMark/>
          </w:tcPr>
          <w:p w14:paraId="42466285" w14:textId="77777777" w:rsidR="00552EC7" w:rsidRPr="00552EC7" w:rsidRDefault="00552EC7" w:rsidP="00552EC7">
            <w:pPr>
              <w:rPr>
                <w:sz w:val="14"/>
                <w:szCs w:val="14"/>
              </w:rPr>
            </w:pPr>
            <w:r w:rsidRPr="00552EC7">
              <w:rPr>
                <w:sz w:val="14"/>
                <w:szCs w:val="14"/>
              </w:rPr>
              <w:t>Строительство пунктов секционирования</w:t>
            </w:r>
          </w:p>
        </w:tc>
        <w:tc>
          <w:tcPr>
            <w:tcW w:w="464" w:type="pct"/>
            <w:tcBorders>
              <w:top w:val="nil"/>
              <w:left w:val="nil"/>
              <w:bottom w:val="single" w:sz="4" w:space="0" w:color="auto"/>
              <w:right w:val="single" w:sz="4" w:space="0" w:color="auto"/>
            </w:tcBorders>
            <w:shd w:val="clear" w:color="auto" w:fill="auto"/>
            <w:vAlign w:val="center"/>
            <w:hideMark/>
          </w:tcPr>
          <w:p w14:paraId="213E532C"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6F098411"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502" w:type="pct"/>
            <w:tcBorders>
              <w:top w:val="nil"/>
              <w:left w:val="nil"/>
              <w:bottom w:val="single" w:sz="4" w:space="0" w:color="auto"/>
              <w:right w:val="single" w:sz="4" w:space="0" w:color="auto"/>
            </w:tcBorders>
            <w:shd w:val="clear" w:color="auto" w:fill="auto"/>
            <w:vAlign w:val="center"/>
            <w:hideMark/>
          </w:tcPr>
          <w:p w14:paraId="5B1C6C25"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69" w:type="pct"/>
            <w:tcBorders>
              <w:top w:val="nil"/>
              <w:left w:val="nil"/>
              <w:bottom w:val="single" w:sz="4" w:space="0" w:color="auto"/>
              <w:right w:val="single" w:sz="4" w:space="0" w:color="auto"/>
            </w:tcBorders>
            <w:shd w:val="clear" w:color="auto" w:fill="auto"/>
            <w:vAlign w:val="center"/>
            <w:hideMark/>
          </w:tcPr>
          <w:p w14:paraId="6C6DBDE7" w14:textId="77777777" w:rsidR="00552EC7" w:rsidRPr="00552EC7" w:rsidRDefault="00552EC7" w:rsidP="00552EC7">
            <w:pPr>
              <w:jc w:val="right"/>
              <w:rPr>
                <w:color w:val="000000"/>
                <w:sz w:val="14"/>
                <w:szCs w:val="14"/>
              </w:rPr>
            </w:pPr>
            <w:r w:rsidRPr="00552EC7">
              <w:rPr>
                <w:color w:val="000000"/>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491B276D"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95" w:type="pct"/>
            <w:tcBorders>
              <w:top w:val="nil"/>
              <w:left w:val="nil"/>
              <w:bottom w:val="single" w:sz="4" w:space="0" w:color="auto"/>
              <w:right w:val="single" w:sz="4" w:space="0" w:color="auto"/>
            </w:tcBorders>
            <w:shd w:val="clear" w:color="auto" w:fill="auto"/>
            <w:vAlign w:val="center"/>
            <w:hideMark/>
          </w:tcPr>
          <w:p w14:paraId="31C458A4"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410" w:type="pct"/>
            <w:tcBorders>
              <w:top w:val="nil"/>
              <w:left w:val="nil"/>
              <w:bottom w:val="single" w:sz="4" w:space="0" w:color="auto"/>
              <w:right w:val="single" w:sz="4" w:space="0" w:color="auto"/>
            </w:tcBorders>
            <w:shd w:val="clear" w:color="auto" w:fill="auto"/>
            <w:vAlign w:val="center"/>
            <w:hideMark/>
          </w:tcPr>
          <w:p w14:paraId="54894F76" w14:textId="77777777" w:rsidR="00552EC7" w:rsidRPr="00552EC7" w:rsidRDefault="00552EC7" w:rsidP="00552EC7">
            <w:pPr>
              <w:jc w:val="right"/>
              <w:rPr>
                <w:color w:val="000000"/>
                <w:sz w:val="14"/>
                <w:szCs w:val="14"/>
              </w:rPr>
            </w:pPr>
          </w:p>
        </w:tc>
        <w:tc>
          <w:tcPr>
            <w:tcW w:w="402" w:type="pct"/>
            <w:tcBorders>
              <w:top w:val="nil"/>
              <w:left w:val="nil"/>
              <w:bottom w:val="single" w:sz="4" w:space="0" w:color="auto"/>
              <w:right w:val="single" w:sz="4" w:space="0" w:color="auto"/>
            </w:tcBorders>
            <w:shd w:val="clear" w:color="auto" w:fill="auto"/>
            <w:vAlign w:val="center"/>
            <w:hideMark/>
          </w:tcPr>
          <w:p w14:paraId="32BA5170" w14:textId="77777777" w:rsidR="00552EC7" w:rsidRPr="00552EC7" w:rsidRDefault="00552EC7" w:rsidP="00552EC7">
            <w:pPr>
              <w:ind w:hanging="44"/>
              <w:jc w:val="center"/>
              <w:rPr>
                <w:color w:val="000000"/>
                <w:sz w:val="14"/>
                <w:szCs w:val="14"/>
              </w:rPr>
            </w:pPr>
            <w:r w:rsidRPr="00552EC7">
              <w:rPr>
                <w:color w:val="000000"/>
                <w:sz w:val="14"/>
                <w:szCs w:val="14"/>
              </w:rPr>
              <w:t>-</w:t>
            </w:r>
          </w:p>
        </w:tc>
        <w:tc>
          <w:tcPr>
            <w:tcW w:w="444" w:type="pct"/>
            <w:tcBorders>
              <w:top w:val="nil"/>
              <w:left w:val="nil"/>
              <w:bottom w:val="single" w:sz="4" w:space="0" w:color="auto"/>
              <w:right w:val="single" w:sz="4" w:space="0" w:color="auto"/>
            </w:tcBorders>
            <w:shd w:val="clear" w:color="auto" w:fill="auto"/>
            <w:vAlign w:val="center"/>
            <w:hideMark/>
          </w:tcPr>
          <w:p w14:paraId="30D2FAEC" w14:textId="77777777" w:rsidR="00552EC7" w:rsidRPr="00552EC7" w:rsidRDefault="00552EC7" w:rsidP="00552EC7">
            <w:pPr>
              <w:ind w:hanging="44"/>
              <w:jc w:val="right"/>
              <w:rPr>
                <w:color w:val="000000"/>
                <w:sz w:val="14"/>
                <w:szCs w:val="14"/>
              </w:rPr>
            </w:pPr>
            <w:r w:rsidRPr="00552EC7">
              <w:rPr>
                <w:color w:val="000000"/>
                <w:sz w:val="14"/>
                <w:szCs w:val="14"/>
              </w:rPr>
              <w:t>-</w:t>
            </w:r>
          </w:p>
        </w:tc>
      </w:tr>
      <w:tr w:rsidR="00623D40" w:rsidRPr="00552EC7" w14:paraId="61D209BE"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4117A8F0" w14:textId="77777777" w:rsidR="00552EC7" w:rsidRPr="00552EC7" w:rsidRDefault="00552EC7" w:rsidP="00552EC7">
            <w:pPr>
              <w:jc w:val="center"/>
              <w:rPr>
                <w:sz w:val="14"/>
                <w:szCs w:val="14"/>
              </w:rPr>
            </w:pPr>
            <w:r w:rsidRPr="00552EC7">
              <w:rPr>
                <w:sz w:val="14"/>
                <w:szCs w:val="14"/>
              </w:rPr>
              <w:t>5.</w:t>
            </w:r>
          </w:p>
        </w:tc>
        <w:tc>
          <w:tcPr>
            <w:tcW w:w="944" w:type="pct"/>
            <w:tcBorders>
              <w:top w:val="nil"/>
              <w:left w:val="nil"/>
              <w:bottom w:val="single" w:sz="4" w:space="0" w:color="auto"/>
              <w:right w:val="single" w:sz="4" w:space="0" w:color="auto"/>
            </w:tcBorders>
            <w:shd w:val="clear" w:color="000000" w:fill="FFFFFF"/>
            <w:hideMark/>
          </w:tcPr>
          <w:p w14:paraId="43B8D97A" w14:textId="77777777" w:rsidR="00552EC7" w:rsidRPr="00552EC7" w:rsidRDefault="00552EC7" w:rsidP="00552EC7">
            <w:pPr>
              <w:rPr>
                <w:sz w:val="14"/>
                <w:szCs w:val="14"/>
              </w:rPr>
            </w:pPr>
            <w:r w:rsidRPr="00552EC7">
              <w:rPr>
                <w:sz w:val="14"/>
                <w:szCs w:val="14"/>
              </w:rPr>
              <w:t xml:space="preserve">Строительство трансформаторных подстанций (ТП), за исключением распределительных трансформаторных подстанций (РТП), с уровнем напряжения до 35 </w:t>
            </w:r>
            <w:proofErr w:type="spellStart"/>
            <w:r w:rsidRPr="00552EC7">
              <w:rPr>
                <w:sz w:val="14"/>
                <w:szCs w:val="14"/>
              </w:rPr>
              <w:t>кВ</w:t>
            </w:r>
            <w:proofErr w:type="spellEnd"/>
          </w:p>
        </w:tc>
        <w:tc>
          <w:tcPr>
            <w:tcW w:w="464" w:type="pct"/>
            <w:tcBorders>
              <w:top w:val="nil"/>
              <w:left w:val="nil"/>
              <w:bottom w:val="single" w:sz="4" w:space="0" w:color="auto"/>
              <w:right w:val="single" w:sz="4" w:space="0" w:color="auto"/>
            </w:tcBorders>
            <w:shd w:val="clear" w:color="auto" w:fill="auto"/>
            <w:vAlign w:val="center"/>
            <w:hideMark/>
          </w:tcPr>
          <w:p w14:paraId="257BF271"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1F1099B7"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502" w:type="pct"/>
            <w:tcBorders>
              <w:top w:val="nil"/>
              <w:left w:val="nil"/>
              <w:bottom w:val="single" w:sz="4" w:space="0" w:color="auto"/>
              <w:right w:val="single" w:sz="4" w:space="0" w:color="auto"/>
            </w:tcBorders>
            <w:shd w:val="clear" w:color="auto" w:fill="auto"/>
            <w:vAlign w:val="center"/>
            <w:hideMark/>
          </w:tcPr>
          <w:p w14:paraId="5AE5D1F4"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69" w:type="pct"/>
            <w:tcBorders>
              <w:top w:val="nil"/>
              <w:left w:val="nil"/>
              <w:bottom w:val="single" w:sz="4" w:space="0" w:color="auto"/>
              <w:right w:val="single" w:sz="4" w:space="0" w:color="auto"/>
            </w:tcBorders>
            <w:shd w:val="clear" w:color="auto" w:fill="auto"/>
            <w:vAlign w:val="center"/>
            <w:hideMark/>
          </w:tcPr>
          <w:p w14:paraId="3DB45AA1" w14:textId="77777777" w:rsidR="00552EC7" w:rsidRPr="00552EC7" w:rsidRDefault="00552EC7" w:rsidP="00552EC7">
            <w:pPr>
              <w:jc w:val="right"/>
              <w:rPr>
                <w:color w:val="000000"/>
                <w:sz w:val="14"/>
                <w:szCs w:val="14"/>
              </w:rPr>
            </w:pPr>
            <w:r w:rsidRPr="00552EC7">
              <w:rPr>
                <w:color w:val="000000"/>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4B0595EC"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395" w:type="pct"/>
            <w:tcBorders>
              <w:top w:val="nil"/>
              <w:left w:val="nil"/>
              <w:bottom w:val="single" w:sz="4" w:space="0" w:color="auto"/>
              <w:right w:val="single" w:sz="4" w:space="0" w:color="auto"/>
            </w:tcBorders>
            <w:shd w:val="clear" w:color="auto" w:fill="auto"/>
            <w:vAlign w:val="center"/>
            <w:hideMark/>
          </w:tcPr>
          <w:p w14:paraId="30556ADB" w14:textId="77777777" w:rsidR="00552EC7" w:rsidRPr="00552EC7" w:rsidRDefault="00552EC7" w:rsidP="00552EC7">
            <w:pPr>
              <w:jc w:val="right"/>
              <w:rPr>
                <w:color w:val="000000"/>
                <w:sz w:val="14"/>
                <w:szCs w:val="14"/>
              </w:rPr>
            </w:pPr>
            <w:r w:rsidRPr="00552EC7">
              <w:rPr>
                <w:color w:val="000000"/>
                <w:sz w:val="14"/>
                <w:szCs w:val="14"/>
              </w:rPr>
              <w:t xml:space="preserve">                    -     </w:t>
            </w:r>
          </w:p>
        </w:tc>
        <w:tc>
          <w:tcPr>
            <w:tcW w:w="410" w:type="pct"/>
            <w:tcBorders>
              <w:top w:val="nil"/>
              <w:left w:val="nil"/>
              <w:bottom w:val="single" w:sz="4" w:space="0" w:color="auto"/>
              <w:right w:val="single" w:sz="4" w:space="0" w:color="auto"/>
            </w:tcBorders>
            <w:shd w:val="clear" w:color="auto" w:fill="auto"/>
            <w:vAlign w:val="center"/>
            <w:hideMark/>
          </w:tcPr>
          <w:p w14:paraId="57F13184" w14:textId="77777777" w:rsidR="00552EC7" w:rsidRPr="00552EC7" w:rsidRDefault="00552EC7" w:rsidP="00552EC7">
            <w:pPr>
              <w:jc w:val="right"/>
              <w:rPr>
                <w:color w:val="000000"/>
                <w:sz w:val="14"/>
                <w:szCs w:val="14"/>
              </w:rPr>
            </w:pPr>
          </w:p>
        </w:tc>
        <w:tc>
          <w:tcPr>
            <w:tcW w:w="402" w:type="pct"/>
            <w:tcBorders>
              <w:top w:val="nil"/>
              <w:left w:val="nil"/>
              <w:bottom w:val="single" w:sz="4" w:space="0" w:color="auto"/>
              <w:right w:val="single" w:sz="4" w:space="0" w:color="auto"/>
            </w:tcBorders>
            <w:shd w:val="clear" w:color="auto" w:fill="auto"/>
            <w:vAlign w:val="center"/>
            <w:hideMark/>
          </w:tcPr>
          <w:p w14:paraId="5B058C9D" w14:textId="77777777" w:rsidR="00552EC7" w:rsidRPr="00552EC7" w:rsidRDefault="00552EC7" w:rsidP="00552EC7">
            <w:pPr>
              <w:ind w:hanging="44"/>
              <w:jc w:val="center"/>
              <w:rPr>
                <w:color w:val="000000"/>
                <w:sz w:val="14"/>
                <w:szCs w:val="14"/>
              </w:rPr>
            </w:pPr>
            <w:r w:rsidRPr="00552EC7">
              <w:rPr>
                <w:color w:val="000000"/>
                <w:sz w:val="14"/>
                <w:szCs w:val="14"/>
              </w:rPr>
              <w:t>259,00</w:t>
            </w:r>
          </w:p>
        </w:tc>
        <w:tc>
          <w:tcPr>
            <w:tcW w:w="444" w:type="pct"/>
            <w:tcBorders>
              <w:top w:val="nil"/>
              <w:left w:val="nil"/>
              <w:bottom w:val="single" w:sz="4" w:space="0" w:color="auto"/>
              <w:right w:val="single" w:sz="4" w:space="0" w:color="auto"/>
            </w:tcBorders>
            <w:shd w:val="clear" w:color="auto" w:fill="auto"/>
            <w:vAlign w:val="center"/>
            <w:hideMark/>
          </w:tcPr>
          <w:p w14:paraId="7EF03FF1" w14:textId="77777777" w:rsidR="00552EC7" w:rsidRPr="00552EC7" w:rsidRDefault="00552EC7" w:rsidP="00552EC7">
            <w:pPr>
              <w:ind w:hanging="44"/>
              <w:jc w:val="right"/>
              <w:rPr>
                <w:color w:val="000000"/>
                <w:sz w:val="14"/>
                <w:szCs w:val="14"/>
              </w:rPr>
            </w:pPr>
            <w:r w:rsidRPr="00552EC7">
              <w:rPr>
                <w:color w:val="000000"/>
                <w:sz w:val="14"/>
                <w:szCs w:val="14"/>
              </w:rPr>
              <w:t>2 686,66</w:t>
            </w:r>
          </w:p>
        </w:tc>
      </w:tr>
      <w:tr w:rsidR="00623D40" w:rsidRPr="00552EC7" w14:paraId="1F6B125E"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51CCAE57" w14:textId="77777777" w:rsidR="00552EC7" w:rsidRPr="00552EC7" w:rsidRDefault="00552EC7" w:rsidP="00552EC7">
            <w:pPr>
              <w:jc w:val="center"/>
              <w:rPr>
                <w:sz w:val="14"/>
                <w:szCs w:val="14"/>
              </w:rPr>
            </w:pPr>
            <w:r w:rsidRPr="00552EC7">
              <w:rPr>
                <w:sz w:val="14"/>
                <w:szCs w:val="14"/>
              </w:rPr>
              <w:t>5.1.1.1.1.</w:t>
            </w:r>
          </w:p>
        </w:tc>
        <w:tc>
          <w:tcPr>
            <w:tcW w:w="944" w:type="pct"/>
            <w:tcBorders>
              <w:top w:val="nil"/>
              <w:left w:val="nil"/>
              <w:bottom w:val="single" w:sz="4" w:space="0" w:color="auto"/>
              <w:right w:val="single" w:sz="4" w:space="0" w:color="auto"/>
            </w:tcBorders>
            <w:shd w:val="clear" w:color="000000" w:fill="FFFFFF"/>
            <w:hideMark/>
          </w:tcPr>
          <w:p w14:paraId="34492429" w14:textId="77777777" w:rsidR="00552EC7" w:rsidRPr="00552EC7" w:rsidRDefault="00552EC7" w:rsidP="00552EC7">
            <w:pPr>
              <w:rPr>
                <w:sz w:val="14"/>
                <w:szCs w:val="14"/>
              </w:rPr>
            </w:pPr>
            <w:r w:rsidRPr="00552EC7">
              <w:rPr>
                <w:sz w:val="14"/>
                <w:szCs w:val="14"/>
              </w:rPr>
              <w:t xml:space="preserve">Строительство КТП мощностью до 25 </w:t>
            </w:r>
            <w:proofErr w:type="spellStart"/>
            <w:r w:rsidRPr="00552EC7">
              <w:rPr>
                <w:sz w:val="14"/>
                <w:szCs w:val="14"/>
              </w:rPr>
              <w:t>кВа</w:t>
            </w:r>
            <w:proofErr w:type="spellEnd"/>
          </w:p>
        </w:tc>
        <w:tc>
          <w:tcPr>
            <w:tcW w:w="464" w:type="pct"/>
            <w:tcBorders>
              <w:top w:val="nil"/>
              <w:left w:val="nil"/>
              <w:bottom w:val="single" w:sz="4" w:space="0" w:color="auto"/>
              <w:right w:val="single" w:sz="4" w:space="0" w:color="auto"/>
            </w:tcBorders>
            <w:shd w:val="clear" w:color="auto" w:fill="auto"/>
            <w:vAlign w:val="center"/>
            <w:hideMark/>
          </w:tcPr>
          <w:p w14:paraId="74FD0997"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2A65D7C0"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201297D3"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0457408A"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22539B2B"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7C747A76"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1B8B09C4" w14:textId="77777777" w:rsidR="00552EC7" w:rsidRPr="00552EC7" w:rsidRDefault="00552EC7" w:rsidP="00552EC7">
            <w:pPr>
              <w:jc w:val="right"/>
              <w:rPr>
                <w:sz w:val="14"/>
                <w:szCs w:val="14"/>
              </w:rPr>
            </w:pPr>
            <w:r w:rsidRPr="00552EC7">
              <w:rPr>
                <w:sz w:val="14"/>
                <w:szCs w:val="14"/>
              </w:rPr>
              <w:t>29 691,98</w:t>
            </w:r>
          </w:p>
        </w:tc>
        <w:tc>
          <w:tcPr>
            <w:tcW w:w="402" w:type="pct"/>
            <w:tcBorders>
              <w:top w:val="nil"/>
              <w:left w:val="nil"/>
              <w:bottom w:val="single" w:sz="4" w:space="0" w:color="auto"/>
              <w:right w:val="single" w:sz="4" w:space="0" w:color="auto"/>
            </w:tcBorders>
            <w:shd w:val="clear" w:color="auto" w:fill="auto"/>
            <w:vAlign w:val="center"/>
            <w:hideMark/>
          </w:tcPr>
          <w:p w14:paraId="40025249" w14:textId="77777777" w:rsidR="00552EC7" w:rsidRPr="00552EC7" w:rsidRDefault="00552EC7" w:rsidP="00552EC7">
            <w:pPr>
              <w:ind w:hanging="44"/>
              <w:jc w:val="center"/>
              <w:rPr>
                <w:sz w:val="14"/>
                <w:szCs w:val="14"/>
              </w:rPr>
            </w:pPr>
            <w:r w:rsidRPr="00552EC7">
              <w:rPr>
                <w:sz w:val="14"/>
                <w:szCs w:val="14"/>
              </w:rPr>
              <w:t>47,50</w:t>
            </w:r>
          </w:p>
        </w:tc>
        <w:tc>
          <w:tcPr>
            <w:tcW w:w="444" w:type="pct"/>
            <w:tcBorders>
              <w:top w:val="nil"/>
              <w:left w:val="nil"/>
              <w:bottom w:val="single" w:sz="4" w:space="0" w:color="auto"/>
              <w:right w:val="single" w:sz="4" w:space="0" w:color="auto"/>
            </w:tcBorders>
            <w:shd w:val="clear" w:color="auto" w:fill="auto"/>
            <w:vAlign w:val="center"/>
            <w:hideMark/>
          </w:tcPr>
          <w:p w14:paraId="341B8932" w14:textId="77777777" w:rsidR="00552EC7" w:rsidRPr="00552EC7" w:rsidRDefault="00552EC7" w:rsidP="00552EC7">
            <w:pPr>
              <w:ind w:hanging="44"/>
              <w:jc w:val="right"/>
              <w:rPr>
                <w:sz w:val="14"/>
                <w:szCs w:val="14"/>
              </w:rPr>
            </w:pPr>
            <w:r w:rsidRPr="00552EC7">
              <w:rPr>
                <w:sz w:val="14"/>
                <w:szCs w:val="14"/>
              </w:rPr>
              <w:t>1 410,37</w:t>
            </w:r>
          </w:p>
        </w:tc>
      </w:tr>
      <w:tr w:rsidR="00623D40" w:rsidRPr="00552EC7" w14:paraId="1FDC54DE"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69AC5366" w14:textId="77777777" w:rsidR="00552EC7" w:rsidRPr="00552EC7" w:rsidRDefault="00552EC7" w:rsidP="00552EC7">
            <w:pPr>
              <w:jc w:val="center"/>
              <w:rPr>
                <w:sz w:val="14"/>
                <w:szCs w:val="14"/>
              </w:rPr>
            </w:pPr>
            <w:r w:rsidRPr="00552EC7">
              <w:rPr>
                <w:sz w:val="14"/>
                <w:szCs w:val="14"/>
              </w:rPr>
              <w:t>5.1.1.2.1</w:t>
            </w:r>
          </w:p>
        </w:tc>
        <w:tc>
          <w:tcPr>
            <w:tcW w:w="944" w:type="pct"/>
            <w:tcBorders>
              <w:top w:val="nil"/>
              <w:left w:val="nil"/>
              <w:bottom w:val="single" w:sz="4" w:space="0" w:color="auto"/>
              <w:right w:val="single" w:sz="4" w:space="0" w:color="auto"/>
            </w:tcBorders>
            <w:shd w:val="clear" w:color="000000" w:fill="FFFFFF"/>
            <w:hideMark/>
          </w:tcPr>
          <w:p w14:paraId="13085330" w14:textId="77777777" w:rsidR="00552EC7" w:rsidRPr="00552EC7" w:rsidRDefault="00552EC7" w:rsidP="00552EC7">
            <w:pPr>
              <w:rPr>
                <w:sz w:val="14"/>
                <w:szCs w:val="14"/>
              </w:rPr>
            </w:pPr>
            <w:r w:rsidRPr="00552EC7">
              <w:rPr>
                <w:sz w:val="14"/>
                <w:szCs w:val="14"/>
              </w:rPr>
              <w:t xml:space="preserve">Строительство КТП мощностью от 25 до 100 </w:t>
            </w:r>
            <w:proofErr w:type="spellStart"/>
            <w:r w:rsidRPr="00552EC7">
              <w:rPr>
                <w:sz w:val="14"/>
                <w:szCs w:val="14"/>
              </w:rPr>
              <w:t>кВа</w:t>
            </w:r>
            <w:proofErr w:type="spellEnd"/>
          </w:p>
        </w:tc>
        <w:tc>
          <w:tcPr>
            <w:tcW w:w="464" w:type="pct"/>
            <w:tcBorders>
              <w:top w:val="nil"/>
              <w:left w:val="nil"/>
              <w:bottom w:val="single" w:sz="4" w:space="0" w:color="auto"/>
              <w:right w:val="single" w:sz="4" w:space="0" w:color="auto"/>
            </w:tcBorders>
            <w:shd w:val="clear" w:color="auto" w:fill="auto"/>
            <w:vAlign w:val="center"/>
            <w:hideMark/>
          </w:tcPr>
          <w:p w14:paraId="416C17D4"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6ADAED1D"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6BC76E37"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5CDC1769"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027AF27C"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41B542A2"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61CA148C" w14:textId="77777777" w:rsidR="00552EC7" w:rsidRPr="00552EC7" w:rsidRDefault="00552EC7" w:rsidP="00552EC7">
            <w:pPr>
              <w:jc w:val="right"/>
              <w:rPr>
                <w:sz w:val="14"/>
                <w:szCs w:val="14"/>
              </w:rPr>
            </w:pPr>
            <w:r w:rsidRPr="00552EC7">
              <w:rPr>
                <w:sz w:val="14"/>
                <w:szCs w:val="14"/>
              </w:rPr>
              <w:t>8 389,19</w:t>
            </w:r>
          </w:p>
        </w:tc>
        <w:tc>
          <w:tcPr>
            <w:tcW w:w="402" w:type="pct"/>
            <w:tcBorders>
              <w:top w:val="nil"/>
              <w:left w:val="nil"/>
              <w:bottom w:val="single" w:sz="4" w:space="0" w:color="auto"/>
              <w:right w:val="single" w:sz="4" w:space="0" w:color="auto"/>
            </w:tcBorders>
            <w:shd w:val="clear" w:color="auto" w:fill="auto"/>
            <w:vAlign w:val="center"/>
            <w:hideMark/>
          </w:tcPr>
          <w:p w14:paraId="20832B95" w14:textId="77777777" w:rsidR="00552EC7" w:rsidRPr="00552EC7" w:rsidRDefault="00552EC7" w:rsidP="00552EC7">
            <w:pPr>
              <w:ind w:hanging="44"/>
              <w:jc w:val="center"/>
              <w:rPr>
                <w:sz w:val="14"/>
                <w:szCs w:val="14"/>
              </w:rPr>
            </w:pPr>
            <w:r w:rsidRPr="00552EC7">
              <w:rPr>
                <w:sz w:val="14"/>
                <w:szCs w:val="14"/>
              </w:rPr>
              <w:t>51,50</w:t>
            </w:r>
          </w:p>
        </w:tc>
        <w:tc>
          <w:tcPr>
            <w:tcW w:w="444" w:type="pct"/>
            <w:tcBorders>
              <w:top w:val="nil"/>
              <w:left w:val="nil"/>
              <w:bottom w:val="single" w:sz="4" w:space="0" w:color="auto"/>
              <w:right w:val="single" w:sz="4" w:space="0" w:color="auto"/>
            </w:tcBorders>
            <w:shd w:val="clear" w:color="auto" w:fill="auto"/>
            <w:vAlign w:val="center"/>
            <w:hideMark/>
          </w:tcPr>
          <w:p w14:paraId="632BBC1B" w14:textId="77777777" w:rsidR="00552EC7" w:rsidRPr="00552EC7" w:rsidRDefault="00552EC7" w:rsidP="00552EC7">
            <w:pPr>
              <w:ind w:hanging="44"/>
              <w:jc w:val="right"/>
              <w:rPr>
                <w:sz w:val="14"/>
                <w:szCs w:val="14"/>
              </w:rPr>
            </w:pPr>
            <w:r w:rsidRPr="00552EC7">
              <w:rPr>
                <w:sz w:val="14"/>
                <w:szCs w:val="14"/>
              </w:rPr>
              <w:t>432,04</w:t>
            </w:r>
          </w:p>
        </w:tc>
      </w:tr>
      <w:tr w:rsidR="00623D40" w:rsidRPr="00552EC7" w14:paraId="44CC1EAD"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62B08231" w14:textId="77777777" w:rsidR="00552EC7" w:rsidRPr="00552EC7" w:rsidRDefault="00552EC7" w:rsidP="00552EC7">
            <w:pPr>
              <w:jc w:val="center"/>
              <w:rPr>
                <w:sz w:val="14"/>
                <w:szCs w:val="14"/>
              </w:rPr>
            </w:pPr>
            <w:r w:rsidRPr="00552EC7">
              <w:rPr>
                <w:sz w:val="14"/>
                <w:szCs w:val="14"/>
              </w:rPr>
              <w:t>5.1.1.3.1</w:t>
            </w:r>
          </w:p>
        </w:tc>
        <w:tc>
          <w:tcPr>
            <w:tcW w:w="944" w:type="pct"/>
            <w:tcBorders>
              <w:top w:val="nil"/>
              <w:left w:val="nil"/>
              <w:bottom w:val="single" w:sz="4" w:space="0" w:color="auto"/>
              <w:right w:val="single" w:sz="4" w:space="0" w:color="auto"/>
            </w:tcBorders>
            <w:shd w:val="clear" w:color="000000" w:fill="FFFFFF"/>
            <w:hideMark/>
          </w:tcPr>
          <w:p w14:paraId="287F7ED3" w14:textId="77777777" w:rsidR="00552EC7" w:rsidRPr="00552EC7" w:rsidRDefault="00552EC7" w:rsidP="00552EC7">
            <w:pPr>
              <w:rPr>
                <w:sz w:val="14"/>
                <w:szCs w:val="14"/>
              </w:rPr>
            </w:pPr>
            <w:r w:rsidRPr="00552EC7">
              <w:rPr>
                <w:sz w:val="14"/>
                <w:szCs w:val="14"/>
              </w:rPr>
              <w:t xml:space="preserve">Строительство КТП мощностью от 100 до 250 </w:t>
            </w:r>
            <w:proofErr w:type="spellStart"/>
            <w:r w:rsidRPr="00552EC7">
              <w:rPr>
                <w:sz w:val="14"/>
                <w:szCs w:val="14"/>
              </w:rPr>
              <w:t>кВа</w:t>
            </w:r>
            <w:proofErr w:type="spellEnd"/>
          </w:p>
        </w:tc>
        <w:tc>
          <w:tcPr>
            <w:tcW w:w="464" w:type="pct"/>
            <w:tcBorders>
              <w:top w:val="nil"/>
              <w:left w:val="nil"/>
              <w:bottom w:val="single" w:sz="4" w:space="0" w:color="auto"/>
              <w:right w:val="single" w:sz="4" w:space="0" w:color="auto"/>
            </w:tcBorders>
            <w:shd w:val="clear" w:color="auto" w:fill="auto"/>
            <w:vAlign w:val="center"/>
            <w:hideMark/>
          </w:tcPr>
          <w:p w14:paraId="3E312325" w14:textId="77777777" w:rsidR="00552EC7" w:rsidRPr="00552EC7" w:rsidRDefault="00552EC7" w:rsidP="00552EC7">
            <w:pPr>
              <w:jc w:val="center"/>
              <w:rPr>
                <w:sz w:val="14"/>
                <w:szCs w:val="14"/>
              </w:rPr>
            </w:pPr>
            <w:r w:rsidRPr="00552EC7">
              <w:rPr>
                <w:sz w:val="14"/>
                <w:szCs w:val="14"/>
              </w:rPr>
              <w:t>0,00</w:t>
            </w:r>
          </w:p>
        </w:tc>
        <w:tc>
          <w:tcPr>
            <w:tcW w:w="406" w:type="pct"/>
            <w:tcBorders>
              <w:top w:val="nil"/>
              <w:left w:val="nil"/>
              <w:bottom w:val="single" w:sz="4" w:space="0" w:color="auto"/>
              <w:right w:val="single" w:sz="4" w:space="0" w:color="auto"/>
            </w:tcBorders>
            <w:shd w:val="clear" w:color="auto" w:fill="auto"/>
            <w:vAlign w:val="center"/>
            <w:hideMark/>
          </w:tcPr>
          <w:p w14:paraId="7E1E08A5"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613EA9B6"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3C018A0D" w14:textId="77777777" w:rsidR="00552EC7" w:rsidRPr="00552EC7" w:rsidRDefault="00552EC7" w:rsidP="00552EC7">
            <w:pPr>
              <w:jc w:val="center"/>
              <w:rPr>
                <w:sz w:val="14"/>
                <w:szCs w:val="14"/>
              </w:rPr>
            </w:pPr>
            <w:r w:rsidRPr="00552EC7">
              <w:rPr>
                <w:sz w:val="14"/>
                <w:szCs w:val="14"/>
              </w:rPr>
              <w:t>0,00</w:t>
            </w:r>
          </w:p>
        </w:tc>
        <w:tc>
          <w:tcPr>
            <w:tcW w:w="352" w:type="pct"/>
            <w:tcBorders>
              <w:top w:val="nil"/>
              <w:left w:val="nil"/>
              <w:bottom w:val="single" w:sz="4" w:space="0" w:color="auto"/>
              <w:right w:val="single" w:sz="4" w:space="0" w:color="auto"/>
            </w:tcBorders>
            <w:shd w:val="clear" w:color="auto" w:fill="auto"/>
            <w:vAlign w:val="center"/>
            <w:hideMark/>
          </w:tcPr>
          <w:p w14:paraId="2219F3E2"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58ADF2CD"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24488A2D" w14:textId="77777777" w:rsidR="00552EC7" w:rsidRPr="00552EC7" w:rsidRDefault="00552EC7" w:rsidP="00552EC7">
            <w:pPr>
              <w:jc w:val="right"/>
              <w:rPr>
                <w:sz w:val="14"/>
                <w:szCs w:val="14"/>
              </w:rPr>
            </w:pPr>
            <w:r w:rsidRPr="00552EC7">
              <w:rPr>
                <w:sz w:val="14"/>
                <w:szCs w:val="14"/>
              </w:rPr>
              <w:t>5 276,56</w:t>
            </w:r>
          </w:p>
        </w:tc>
        <w:tc>
          <w:tcPr>
            <w:tcW w:w="402" w:type="pct"/>
            <w:tcBorders>
              <w:top w:val="nil"/>
              <w:left w:val="nil"/>
              <w:bottom w:val="single" w:sz="4" w:space="0" w:color="auto"/>
              <w:right w:val="single" w:sz="4" w:space="0" w:color="auto"/>
            </w:tcBorders>
            <w:shd w:val="clear" w:color="auto" w:fill="auto"/>
            <w:vAlign w:val="center"/>
            <w:hideMark/>
          </w:tcPr>
          <w:p w14:paraId="0DE9A2D0" w14:textId="77777777" w:rsidR="00552EC7" w:rsidRPr="00552EC7" w:rsidRDefault="00552EC7" w:rsidP="00552EC7">
            <w:pPr>
              <w:ind w:hanging="44"/>
              <w:jc w:val="center"/>
              <w:rPr>
                <w:sz w:val="14"/>
                <w:szCs w:val="14"/>
              </w:rPr>
            </w:pPr>
            <w:r w:rsidRPr="00552EC7">
              <w:rPr>
                <w:sz w:val="14"/>
                <w:szCs w:val="14"/>
              </w:rPr>
              <w:t>160,00</w:t>
            </w:r>
          </w:p>
        </w:tc>
        <w:tc>
          <w:tcPr>
            <w:tcW w:w="444" w:type="pct"/>
            <w:tcBorders>
              <w:top w:val="nil"/>
              <w:left w:val="nil"/>
              <w:bottom w:val="single" w:sz="4" w:space="0" w:color="auto"/>
              <w:right w:val="single" w:sz="4" w:space="0" w:color="auto"/>
            </w:tcBorders>
            <w:shd w:val="clear" w:color="auto" w:fill="auto"/>
            <w:vAlign w:val="center"/>
            <w:hideMark/>
          </w:tcPr>
          <w:p w14:paraId="5717BD75" w14:textId="77777777" w:rsidR="00552EC7" w:rsidRPr="00552EC7" w:rsidRDefault="00552EC7" w:rsidP="00552EC7">
            <w:pPr>
              <w:ind w:hanging="44"/>
              <w:jc w:val="right"/>
              <w:rPr>
                <w:sz w:val="14"/>
                <w:szCs w:val="14"/>
              </w:rPr>
            </w:pPr>
            <w:r w:rsidRPr="00552EC7">
              <w:rPr>
                <w:sz w:val="14"/>
                <w:szCs w:val="14"/>
              </w:rPr>
              <w:t>844,25</w:t>
            </w:r>
          </w:p>
        </w:tc>
      </w:tr>
      <w:tr w:rsidR="00623D40" w:rsidRPr="00552EC7" w14:paraId="08CAF85B"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65C19F46" w14:textId="77777777" w:rsidR="00552EC7" w:rsidRPr="00552EC7" w:rsidRDefault="00552EC7" w:rsidP="00552EC7">
            <w:pPr>
              <w:jc w:val="center"/>
              <w:rPr>
                <w:sz w:val="14"/>
                <w:szCs w:val="14"/>
              </w:rPr>
            </w:pPr>
            <w:r w:rsidRPr="00552EC7">
              <w:rPr>
                <w:sz w:val="14"/>
                <w:szCs w:val="14"/>
              </w:rPr>
              <w:t>6.</w:t>
            </w:r>
          </w:p>
        </w:tc>
        <w:tc>
          <w:tcPr>
            <w:tcW w:w="944" w:type="pct"/>
            <w:tcBorders>
              <w:top w:val="nil"/>
              <w:left w:val="nil"/>
              <w:bottom w:val="single" w:sz="4" w:space="0" w:color="auto"/>
              <w:right w:val="single" w:sz="4" w:space="0" w:color="auto"/>
            </w:tcBorders>
            <w:shd w:val="clear" w:color="000000" w:fill="FFFFFF"/>
            <w:hideMark/>
          </w:tcPr>
          <w:p w14:paraId="500824C2" w14:textId="77777777" w:rsidR="00552EC7" w:rsidRPr="00552EC7" w:rsidRDefault="00552EC7" w:rsidP="00552EC7">
            <w:pPr>
              <w:rPr>
                <w:sz w:val="14"/>
                <w:szCs w:val="14"/>
              </w:rPr>
            </w:pPr>
            <w:r w:rsidRPr="00552EC7">
              <w:rPr>
                <w:sz w:val="14"/>
                <w:szCs w:val="14"/>
              </w:rPr>
              <w:t xml:space="preserve">Строительство распределительных трансформаторных подстанций (РТП) с уровнем напряжения до 35 </w:t>
            </w:r>
            <w:proofErr w:type="spellStart"/>
            <w:r w:rsidRPr="00552EC7">
              <w:rPr>
                <w:sz w:val="14"/>
                <w:szCs w:val="14"/>
              </w:rPr>
              <w:t>кВ</w:t>
            </w:r>
            <w:proofErr w:type="spellEnd"/>
          </w:p>
        </w:tc>
        <w:tc>
          <w:tcPr>
            <w:tcW w:w="464" w:type="pct"/>
            <w:tcBorders>
              <w:top w:val="nil"/>
              <w:left w:val="nil"/>
              <w:bottom w:val="single" w:sz="4" w:space="0" w:color="auto"/>
              <w:right w:val="single" w:sz="4" w:space="0" w:color="auto"/>
            </w:tcBorders>
            <w:shd w:val="clear" w:color="auto" w:fill="auto"/>
            <w:vAlign w:val="center"/>
            <w:hideMark/>
          </w:tcPr>
          <w:p w14:paraId="637708A1"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689306BE"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6B768355"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3C994BB1" w14:textId="77777777" w:rsidR="00552EC7" w:rsidRPr="00552EC7" w:rsidRDefault="00552EC7" w:rsidP="00552EC7">
            <w:pPr>
              <w:jc w:val="center"/>
              <w:rPr>
                <w:sz w:val="14"/>
                <w:szCs w:val="14"/>
              </w:rPr>
            </w:pPr>
            <w:r w:rsidRPr="00552EC7">
              <w:rPr>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5FF989DC"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032A9E7C"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150E9B32" w14:textId="77777777" w:rsidR="00552EC7" w:rsidRPr="00552EC7" w:rsidRDefault="00552EC7" w:rsidP="00552EC7">
            <w:pPr>
              <w:jc w:val="center"/>
              <w:rPr>
                <w:color w:val="000000"/>
                <w:sz w:val="14"/>
                <w:szCs w:val="14"/>
              </w:rPr>
            </w:pPr>
            <w:r w:rsidRPr="00552EC7">
              <w:rPr>
                <w:color w:val="000000"/>
                <w:sz w:val="14"/>
                <w:szCs w:val="14"/>
              </w:rPr>
              <w:t>x</w:t>
            </w:r>
          </w:p>
        </w:tc>
        <w:tc>
          <w:tcPr>
            <w:tcW w:w="402" w:type="pct"/>
            <w:tcBorders>
              <w:top w:val="nil"/>
              <w:left w:val="nil"/>
              <w:bottom w:val="single" w:sz="4" w:space="0" w:color="auto"/>
              <w:right w:val="single" w:sz="4" w:space="0" w:color="auto"/>
            </w:tcBorders>
            <w:shd w:val="clear" w:color="auto" w:fill="auto"/>
            <w:vAlign w:val="center"/>
            <w:hideMark/>
          </w:tcPr>
          <w:p w14:paraId="6C647DB8" w14:textId="77777777" w:rsidR="00552EC7" w:rsidRPr="00552EC7" w:rsidRDefault="00552EC7" w:rsidP="00552EC7">
            <w:pPr>
              <w:ind w:hanging="44"/>
              <w:jc w:val="center"/>
              <w:rPr>
                <w:sz w:val="14"/>
                <w:szCs w:val="14"/>
              </w:rPr>
            </w:pPr>
            <w:r w:rsidRPr="00552EC7">
              <w:rPr>
                <w:sz w:val="14"/>
                <w:szCs w:val="14"/>
              </w:rPr>
              <w:t>0,00</w:t>
            </w:r>
          </w:p>
        </w:tc>
        <w:tc>
          <w:tcPr>
            <w:tcW w:w="444" w:type="pct"/>
            <w:tcBorders>
              <w:top w:val="nil"/>
              <w:left w:val="nil"/>
              <w:bottom w:val="single" w:sz="4" w:space="0" w:color="auto"/>
              <w:right w:val="single" w:sz="4" w:space="0" w:color="auto"/>
            </w:tcBorders>
            <w:shd w:val="clear" w:color="auto" w:fill="auto"/>
            <w:vAlign w:val="center"/>
            <w:hideMark/>
          </w:tcPr>
          <w:p w14:paraId="6637E14B" w14:textId="77777777" w:rsidR="00552EC7" w:rsidRPr="00552EC7" w:rsidRDefault="00552EC7" w:rsidP="00552EC7">
            <w:pPr>
              <w:ind w:hanging="44"/>
              <w:jc w:val="right"/>
              <w:rPr>
                <w:sz w:val="14"/>
                <w:szCs w:val="14"/>
              </w:rPr>
            </w:pPr>
            <w:r w:rsidRPr="00552EC7">
              <w:rPr>
                <w:sz w:val="14"/>
                <w:szCs w:val="14"/>
              </w:rPr>
              <w:t>0,00</w:t>
            </w:r>
          </w:p>
        </w:tc>
      </w:tr>
      <w:tr w:rsidR="00623D40" w:rsidRPr="00552EC7" w14:paraId="56A712B1" w14:textId="77777777" w:rsidTr="00623D40">
        <w:trPr>
          <w:trHeight w:val="16"/>
        </w:trPr>
        <w:tc>
          <w:tcPr>
            <w:tcW w:w="312" w:type="pct"/>
            <w:tcBorders>
              <w:top w:val="nil"/>
              <w:left w:val="single" w:sz="4" w:space="0" w:color="auto"/>
              <w:bottom w:val="single" w:sz="4" w:space="0" w:color="auto"/>
              <w:right w:val="single" w:sz="4" w:space="0" w:color="auto"/>
            </w:tcBorders>
            <w:shd w:val="clear" w:color="000000" w:fill="FFFFFF"/>
            <w:hideMark/>
          </w:tcPr>
          <w:p w14:paraId="6DA66311" w14:textId="77777777" w:rsidR="00552EC7" w:rsidRPr="00552EC7" w:rsidRDefault="00552EC7" w:rsidP="00552EC7">
            <w:pPr>
              <w:jc w:val="center"/>
              <w:rPr>
                <w:sz w:val="14"/>
                <w:szCs w:val="14"/>
              </w:rPr>
            </w:pPr>
            <w:r w:rsidRPr="00552EC7">
              <w:rPr>
                <w:sz w:val="14"/>
                <w:szCs w:val="14"/>
              </w:rPr>
              <w:t>7.</w:t>
            </w:r>
          </w:p>
        </w:tc>
        <w:tc>
          <w:tcPr>
            <w:tcW w:w="944" w:type="pct"/>
            <w:tcBorders>
              <w:top w:val="nil"/>
              <w:left w:val="nil"/>
              <w:bottom w:val="single" w:sz="4" w:space="0" w:color="auto"/>
              <w:right w:val="single" w:sz="4" w:space="0" w:color="auto"/>
            </w:tcBorders>
            <w:shd w:val="clear" w:color="000000" w:fill="FFFFFF"/>
            <w:hideMark/>
          </w:tcPr>
          <w:p w14:paraId="2333833B" w14:textId="77777777" w:rsidR="00552EC7" w:rsidRPr="00552EC7" w:rsidRDefault="00552EC7" w:rsidP="00552EC7">
            <w:pPr>
              <w:rPr>
                <w:sz w:val="14"/>
                <w:szCs w:val="14"/>
              </w:rPr>
            </w:pPr>
            <w:r w:rsidRPr="00552EC7">
              <w:rPr>
                <w:sz w:val="14"/>
                <w:szCs w:val="14"/>
              </w:rPr>
              <w:t xml:space="preserve">Строительство центров питания, подстанций уровнем напряжения 35 </w:t>
            </w:r>
            <w:proofErr w:type="spellStart"/>
            <w:r w:rsidRPr="00552EC7">
              <w:rPr>
                <w:sz w:val="14"/>
                <w:szCs w:val="14"/>
              </w:rPr>
              <w:t>кВ</w:t>
            </w:r>
            <w:proofErr w:type="spellEnd"/>
            <w:r w:rsidRPr="00552EC7">
              <w:rPr>
                <w:sz w:val="14"/>
                <w:szCs w:val="14"/>
              </w:rPr>
              <w:t xml:space="preserve"> и выше (ПС)</w:t>
            </w:r>
          </w:p>
        </w:tc>
        <w:tc>
          <w:tcPr>
            <w:tcW w:w="464" w:type="pct"/>
            <w:tcBorders>
              <w:top w:val="nil"/>
              <w:left w:val="nil"/>
              <w:bottom w:val="single" w:sz="4" w:space="0" w:color="auto"/>
              <w:right w:val="single" w:sz="4" w:space="0" w:color="auto"/>
            </w:tcBorders>
            <w:shd w:val="clear" w:color="auto" w:fill="auto"/>
            <w:vAlign w:val="center"/>
            <w:hideMark/>
          </w:tcPr>
          <w:p w14:paraId="0A3E323F" w14:textId="77777777" w:rsidR="00552EC7" w:rsidRPr="00552EC7" w:rsidRDefault="00552EC7" w:rsidP="00552EC7">
            <w:pPr>
              <w:jc w:val="center"/>
              <w:rPr>
                <w:sz w:val="14"/>
                <w:szCs w:val="14"/>
              </w:rPr>
            </w:pPr>
            <w:r w:rsidRPr="00552EC7">
              <w:rPr>
                <w:sz w:val="14"/>
                <w:szCs w:val="14"/>
              </w:rPr>
              <w:t> </w:t>
            </w:r>
          </w:p>
        </w:tc>
        <w:tc>
          <w:tcPr>
            <w:tcW w:w="406" w:type="pct"/>
            <w:tcBorders>
              <w:top w:val="nil"/>
              <w:left w:val="nil"/>
              <w:bottom w:val="single" w:sz="4" w:space="0" w:color="auto"/>
              <w:right w:val="single" w:sz="4" w:space="0" w:color="auto"/>
            </w:tcBorders>
            <w:shd w:val="clear" w:color="auto" w:fill="auto"/>
            <w:vAlign w:val="center"/>
            <w:hideMark/>
          </w:tcPr>
          <w:p w14:paraId="0F1A5D20" w14:textId="77777777" w:rsidR="00552EC7" w:rsidRPr="00552EC7" w:rsidRDefault="00552EC7" w:rsidP="00552EC7">
            <w:pPr>
              <w:jc w:val="center"/>
              <w:rPr>
                <w:sz w:val="14"/>
                <w:szCs w:val="14"/>
              </w:rPr>
            </w:pPr>
            <w:r w:rsidRPr="00552EC7">
              <w:rPr>
                <w:sz w:val="14"/>
                <w:szCs w:val="14"/>
              </w:rPr>
              <w:t>0,00</w:t>
            </w:r>
          </w:p>
        </w:tc>
        <w:tc>
          <w:tcPr>
            <w:tcW w:w="502" w:type="pct"/>
            <w:tcBorders>
              <w:top w:val="nil"/>
              <w:left w:val="nil"/>
              <w:bottom w:val="single" w:sz="4" w:space="0" w:color="auto"/>
              <w:right w:val="single" w:sz="4" w:space="0" w:color="auto"/>
            </w:tcBorders>
            <w:shd w:val="clear" w:color="auto" w:fill="auto"/>
            <w:vAlign w:val="center"/>
            <w:hideMark/>
          </w:tcPr>
          <w:p w14:paraId="01735DFC" w14:textId="77777777" w:rsidR="00552EC7" w:rsidRPr="00552EC7" w:rsidRDefault="00552EC7" w:rsidP="00552EC7">
            <w:pPr>
              <w:jc w:val="center"/>
              <w:rPr>
                <w:sz w:val="14"/>
                <w:szCs w:val="14"/>
              </w:rPr>
            </w:pPr>
            <w:r w:rsidRPr="00552EC7">
              <w:rPr>
                <w:sz w:val="14"/>
                <w:szCs w:val="14"/>
              </w:rPr>
              <w:t>0,00</w:t>
            </w:r>
          </w:p>
        </w:tc>
        <w:tc>
          <w:tcPr>
            <w:tcW w:w="369" w:type="pct"/>
            <w:tcBorders>
              <w:top w:val="nil"/>
              <w:left w:val="nil"/>
              <w:bottom w:val="single" w:sz="4" w:space="0" w:color="auto"/>
              <w:right w:val="single" w:sz="4" w:space="0" w:color="auto"/>
            </w:tcBorders>
            <w:shd w:val="clear" w:color="auto" w:fill="auto"/>
            <w:vAlign w:val="center"/>
            <w:hideMark/>
          </w:tcPr>
          <w:p w14:paraId="41E9395B" w14:textId="77777777" w:rsidR="00552EC7" w:rsidRPr="00552EC7" w:rsidRDefault="00552EC7" w:rsidP="00552EC7">
            <w:pPr>
              <w:jc w:val="center"/>
              <w:rPr>
                <w:sz w:val="14"/>
                <w:szCs w:val="14"/>
              </w:rPr>
            </w:pPr>
            <w:r w:rsidRPr="00552EC7">
              <w:rPr>
                <w:sz w:val="14"/>
                <w:szCs w:val="14"/>
              </w:rPr>
              <w:t> </w:t>
            </w:r>
          </w:p>
        </w:tc>
        <w:tc>
          <w:tcPr>
            <w:tcW w:w="352" w:type="pct"/>
            <w:tcBorders>
              <w:top w:val="nil"/>
              <w:left w:val="nil"/>
              <w:bottom w:val="single" w:sz="4" w:space="0" w:color="auto"/>
              <w:right w:val="single" w:sz="4" w:space="0" w:color="auto"/>
            </w:tcBorders>
            <w:shd w:val="clear" w:color="auto" w:fill="auto"/>
            <w:vAlign w:val="center"/>
            <w:hideMark/>
          </w:tcPr>
          <w:p w14:paraId="2B4A235D" w14:textId="77777777" w:rsidR="00552EC7" w:rsidRPr="00552EC7" w:rsidRDefault="00552EC7" w:rsidP="00552EC7">
            <w:pPr>
              <w:jc w:val="center"/>
              <w:rPr>
                <w:sz w:val="14"/>
                <w:szCs w:val="14"/>
              </w:rPr>
            </w:pPr>
            <w:r w:rsidRPr="00552EC7">
              <w:rPr>
                <w:sz w:val="14"/>
                <w:szCs w:val="14"/>
              </w:rPr>
              <w:t>0,00</w:t>
            </w:r>
          </w:p>
        </w:tc>
        <w:tc>
          <w:tcPr>
            <w:tcW w:w="395" w:type="pct"/>
            <w:tcBorders>
              <w:top w:val="nil"/>
              <w:left w:val="nil"/>
              <w:bottom w:val="single" w:sz="4" w:space="0" w:color="auto"/>
              <w:right w:val="single" w:sz="4" w:space="0" w:color="auto"/>
            </w:tcBorders>
            <w:shd w:val="clear" w:color="auto" w:fill="auto"/>
            <w:vAlign w:val="center"/>
            <w:hideMark/>
          </w:tcPr>
          <w:p w14:paraId="563B7AC7" w14:textId="77777777" w:rsidR="00552EC7" w:rsidRPr="00552EC7" w:rsidRDefault="00552EC7" w:rsidP="00552EC7">
            <w:pPr>
              <w:jc w:val="center"/>
              <w:rPr>
                <w:sz w:val="14"/>
                <w:szCs w:val="14"/>
              </w:rPr>
            </w:pPr>
            <w:r w:rsidRPr="00552EC7">
              <w:rPr>
                <w:sz w:val="14"/>
                <w:szCs w:val="14"/>
              </w:rPr>
              <w:t>0,00</w:t>
            </w:r>
          </w:p>
        </w:tc>
        <w:tc>
          <w:tcPr>
            <w:tcW w:w="410" w:type="pct"/>
            <w:tcBorders>
              <w:top w:val="nil"/>
              <w:left w:val="nil"/>
              <w:bottom w:val="single" w:sz="4" w:space="0" w:color="auto"/>
              <w:right w:val="single" w:sz="4" w:space="0" w:color="auto"/>
            </w:tcBorders>
            <w:shd w:val="clear" w:color="auto" w:fill="auto"/>
            <w:vAlign w:val="center"/>
            <w:hideMark/>
          </w:tcPr>
          <w:p w14:paraId="42E215E2" w14:textId="77777777" w:rsidR="00552EC7" w:rsidRPr="00552EC7" w:rsidRDefault="00552EC7" w:rsidP="00552EC7">
            <w:pPr>
              <w:jc w:val="center"/>
              <w:rPr>
                <w:sz w:val="14"/>
                <w:szCs w:val="14"/>
              </w:rPr>
            </w:pPr>
            <w:r w:rsidRPr="00552EC7">
              <w:rPr>
                <w:sz w:val="14"/>
                <w:szCs w:val="14"/>
              </w:rPr>
              <w:t>x</w:t>
            </w:r>
          </w:p>
        </w:tc>
        <w:tc>
          <w:tcPr>
            <w:tcW w:w="402" w:type="pct"/>
            <w:tcBorders>
              <w:top w:val="nil"/>
              <w:left w:val="nil"/>
              <w:bottom w:val="single" w:sz="4" w:space="0" w:color="auto"/>
              <w:right w:val="single" w:sz="4" w:space="0" w:color="auto"/>
            </w:tcBorders>
            <w:shd w:val="clear" w:color="auto" w:fill="auto"/>
            <w:vAlign w:val="center"/>
            <w:hideMark/>
          </w:tcPr>
          <w:p w14:paraId="766E6706" w14:textId="77777777" w:rsidR="00552EC7" w:rsidRPr="00552EC7" w:rsidRDefault="00552EC7" w:rsidP="00552EC7">
            <w:pPr>
              <w:ind w:hanging="44"/>
              <w:jc w:val="center"/>
              <w:rPr>
                <w:sz w:val="14"/>
                <w:szCs w:val="14"/>
              </w:rPr>
            </w:pPr>
            <w:r w:rsidRPr="00552EC7">
              <w:rPr>
                <w:sz w:val="14"/>
                <w:szCs w:val="14"/>
              </w:rPr>
              <w:t>0,00</w:t>
            </w:r>
          </w:p>
        </w:tc>
        <w:tc>
          <w:tcPr>
            <w:tcW w:w="444" w:type="pct"/>
            <w:tcBorders>
              <w:top w:val="nil"/>
              <w:left w:val="nil"/>
              <w:bottom w:val="single" w:sz="4" w:space="0" w:color="auto"/>
              <w:right w:val="single" w:sz="4" w:space="0" w:color="auto"/>
            </w:tcBorders>
            <w:shd w:val="clear" w:color="auto" w:fill="auto"/>
            <w:vAlign w:val="center"/>
            <w:hideMark/>
          </w:tcPr>
          <w:p w14:paraId="04734EEA" w14:textId="77777777" w:rsidR="00552EC7" w:rsidRPr="00552EC7" w:rsidRDefault="00552EC7" w:rsidP="00552EC7">
            <w:pPr>
              <w:ind w:hanging="44"/>
              <w:jc w:val="right"/>
              <w:rPr>
                <w:sz w:val="14"/>
                <w:szCs w:val="14"/>
              </w:rPr>
            </w:pPr>
            <w:r w:rsidRPr="00552EC7">
              <w:rPr>
                <w:sz w:val="14"/>
                <w:szCs w:val="14"/>
              </w:rPr>
              <w:t>0,00</w:t>
            </w:r>
          </w:p>
        </w:tc>
      </w:tr>
    </w:tbl>
    <w:p w14:paraId="6284E62B" w14:textId="77777777" w:rsidR="00552EC7" w:rsidRPr="00552EC7" w:rsidRDefault="00552EC7" w:rsidP="00552EC7">
      <w:pPr>
        <w:ind w:firstLine="567"/>
        <w:rPr>
          <w:rFonts w:eastAsia="Calibri"/>
          <w:sz w:val="28"/>
          <w:szCs w:val="22"/>
          <w:highlight w:val="red"/>
          <w:lang w:eastAsia="en-US"/>
        </w:rPr>
        <w:sectPr w:rsidR="00552EC7" w:rsidRPr="00552EC7" w:rsidSect="00662D2D">
          <w:pgSz w:w="15840" w:h="12240" w:orient="landscape"/>
          <w:pgMar w:top="993" w:right="1134" w:bottom="851" w:left="1134" w:header="709" w:footer="709" w:gutter="0"/>
          <w:cols w:space="708"/>
          <w:titlePg/>
          <w:docGrid w:linePitch="381"/>
        </w:sectPr>
      </w:pPr>
    </w:p>
    <w:p w14:paraId="1F7EDF9B" w14:textId="77777777" w:rsidR="00552EC7" w:rsidRPr="00552EC7" w:rsidRDefault="00552EC7" w:rsidP="00552EC7">
      <w:pPr>
        <w:ind w:firstLine="567"/>
        <w:jc w:val="right"/>
        <w:rPr>
          <w:rFonts w:eastAsia="Calibri"/>
          <w:sz w:val="28"/>
          <w:szCs w:val="22"/>
          <w:lang w:eastAsia="en-US"/>
        </w:rPr>
      </w:pPr>
      <w:r w:rsidRPr="00552EC7">
        <w:rPr>
          <w:rFonts w:eastAsia="Calibri"/>
          <w:sz w:val="28"/>
          <w:szCs w:val="22"/>
          <w:lang w:eastAsia="en-US"/>
        </w:rPr>
        <w:lastRenderedPageBreak/>
        <w:t>Приложение 2</w:t>
      </w:r>
    </w:p>
    <w:p w14:paraId="61550AEF" w14:textId="77777777" w:rsidR="00552EC7" w:rsidRPr="00552EC7" w:rsidRDefault="00552EC7" w:rsidP="00552EC7">
      <w:pPr>
        <w:ind w:firstLine="567"/>
        <w:jc w:val="center"/>
        <w:rPr>
          <w:rFonts w:eastAsia="Calibri"/>
          <w:sz w:val="28"/>
          <w:szCs w:val="22"/>
          <w:highlight w:val="red"/>
          <w:lang w:eastAsia="en-US"/>
        </w:rPr>
      </w:pPr>
      <w:r w:rsidRPr="00552EC7">
        <w:rPr>
          <w:rFonts w:eastAsia="Calibri"/>
          <w:sz w:val="28"/>
          <w:szCs w:val="22"/>
          <w:lang w:eastAsia="en-US"/>
        </w:rPr>
        <w:t>Расчёт необходимой валовой выручки филиала ПАО «</w:t>
      </w:r>
      <w:proofErr w:type="spellStart"/>
      <w:r w:rsidRPr="00552EC7">
        <w:rPr>
          <w:rFonts w:eastAsia="Calibri"/>
          <w:sz w:val="28"/>
          <w:szCs w:val="22"/>
          <w:lang w:eastAsia="en-US"/>
        </w:rPr>
        <w:t>Россети</w:t>
      </w:r>
      <w:proofErr w:type="spellEnd"/>
      <w:r w:rsidRPr="00552EC7">
        <w:rPr>
          <w:rFonts w:eastAsia="Calibri"/>
          <w:sz w:val="28"/>
          <w:szCs w:val="22"/>
          <w:lang w:eastAsia="en-US"/>
        </w:rPr>
        <w:t xml:space="preserve"> Сибирь» - «Кузбассэнерго-РЭС» методом долгосрочной индексации на 2023 год (ДПР 2019-2023)</w:t>
      </w:r>
    </w:p>
    <w:tbl>
      <w:tblPr>
        <w:tblW w:w="5216" w:type="pct"/>
        <w:jc w:val="center"/>
        <w:tblLook w:val="04A0" w:firstRow="1" w:lastRow="0" w:firstColumn="1" w:lastColumn="0" w:noHBand="0" w:noVBand="1"/>
      </w:tblPr>
      <w:tblGrid>
        <w:gridCol w:w="1140"/>
        <w:gridCol w:w="4543"/>
        <w:gridCol w:w="1351"/>
        <w:gridCol w:w="1729"/>
        <w:gridCol w:w="1882"/>
        <w:gridCol w:w="1851"/>
        <w:gridCol w:w="1704"/>
        <w:gridCol w:w="1432"/>
      </w:tblGrid>
      <w:tr w:rsidR="00552EC7" w:rsidRPr="00552EC7" w14:paraId="4078D1C8" w14:textId="77777777" w:rsidTr="00552EC7">
        <w:trPr>
          <w:trHeight w:val="329"/>
          <w:tblHeader/>
          <w:jc w:val="center"/>
        </w:trPr>
        <w:tc>
          <w:tcPr>
            <w:tcW w:w="365"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91538F" w14:textId="77777777" w:rsidR="00552EC7" w:rsidRPr="00552EC7" w:rsidRDefault="00552EC7" w:rsidP="00552EC7">
            <w:pPr>
              <w:jc w:val="center"/>
              <w:rPr>
                <w:sz w:val="16"/>
                <w:szCs w:val="16"/>
              </w:rPr>
            </w:pPr>
            <w:r w:rsidRPr="00552EC7">
              <w:rPr>
                <w:sz w:val="16"/>
                <w:szCs w:val="16"/>
              </w:rPr>
              <w:t>№п/п</w:t>
            </w:r>
          </w:p>
        </w:tc>
        <w:tc>
          <w:tcPr>
            <w:tcW w:w="145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03F5B88" w14:textId="77777777" w:rsidR="00552EC7" w:rsidRPr="00552EC7" w:rsidRDefault="00552EC7" w:rsidP="00552EC7">
            <w:pPr>
              <w:jc w:val="center"/>
              <w:rPr>
                <w:sz w:val="16"/>
                <w:szCs w:val="16"/>
              </w:rPr>
            </w:pPr>
            <w:r w:rsidRPr="00552EC7">
              <w:rPr>
                <w:sz w:val="16"/>
                <w:szCs w:val="16"/>
              </w:rPr>
              <w:t>Показатель</w:t>
            </w:r>
          </w:p>
        </w:tc>
        <w:tc>
          <w:tcPr>
            <w:tcW w:w="432"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A74E4A" w14:textId="77777777" w:rsidR="00552EC7" w:rsidRPr="00552EC7" w:rsidRDefault="00552EC7" w:rsidP="00552EC7">
            <w:pPr>
              <w:jc w:val="center"/>
              <w:rPr>
                <w:sz w:val="16"/>
                <w:szCs w:val="16"/>
              </w:rPr>
            </w:pPr>
            <w:r w:rsidRPr="00552EC7">
              <w:rPr>
                <w:sz w:val="16"/>
                <w:szCs w:val="16"/>
              </w:rPr>
              <w:t>Ед. изм.</w:t>
            </w:r>
          </w:p>
        </w:tc>
        <w:tc>
          <w:tcPr>
            <w:tcW w:w="553" w:type="pct"/>
            <w:tcBorders>
              <w:top w:val="single" w:sz="4" w:space="0" w:color="auto"/>
              <w:left w:val="nil"/>
              <w:bottom w:val="single" w:sz="4" w:space="0" w:color="auto"/>
              <w:right w:val="single" w:sz="4" w:space="0" w:color="auto"/>
            </w:tcBorders>
            <w:shd w:val="clear" w:color="000000" w:fill="FFFFFF"/>
            <w:noWrap/>
            <w:vAlign w:val="center"/>
            <w:hideMark/>
          </w:tcPr>
          <w:p w14:paraId="22735D94" w14:textId="77777777" w:rsidR="00552EC7" w:rsidRPr="00552EC7" w:rsidRDefault="00552EC7" w:rsidP="00552EC7">
            <w:pPr>
              <w:jc w:val="center"/>
              <w:rPr>
                <w:sz w:val="16"/>
                <w:szCs w:val="16"/>
              </w:rPr>
            </w:pPr>
            <w:r w:rsidRPr="00552EC7">
              <w:rPr>
                <w:sz w:val="16"/>
                <w:szCs w:val="16"/>
              </w:rPr>
              <w:t>2022 год</w:t>
            </w:r>
          </w:p>
        </w:tc>
        <w:tc>
          <w:tcPr>
            <w:tcW w:w="2197" w:type="pct"/>
            <w:gridSpan w:val="4"/>
            <w:tcBorders>
              <w:top w:val="single" w:sz="4" w:space="0" w:color="auto"/>
              <w:left w:val="nil"/>
              <w:bottom w:val="single" w:sz="4" w:space="0" w:color="auto"/>
              <w:right w:val="single" w:sz="4" w:space="0" w:color="auto"/>
            </w:tcBorders>
            <w:shd w:val="clear" w:color="000000" w:fill="FFFFFF"/>
            <w:noWrap/>
            <w:vAlign w:val="center"/>
            <w:hideMark/>
          </w:tcPr>
          <w:p w14:paraId="3ED9B16F" w14:textId="77777777" w:rsidR="00552EC7" w:rsidRPr="00552EC7" w:rsidRDefault="00552EC7" w:rsidP="00552EC7">
            <w:pPr>
              <w:jc w:val="center"/>
              <w:rPr>
                <w:sz w:val="16"/>
                <w:szCs w:val="16"/>
              </w:rPr>
            </w:pPr>
            <w:r w:rsidRPr="00552EC7">
              <w:rPr>
                <w:sz w:val="16"/>
                <w:szCs w:val="16"/>
              </w:rPr>
              <w:t>2023 год</w:t>
            </w:r>
          </w:p>
        </w:tc>
      </w:tr>
      <w:tr w:rsidR="00552EC7" w:rsidRPr="00552EC7" w14:paraId="0F63C404" w14:textId="77777777" w:rsidTr="00552EC7">
        <w:trPr>
          <w:trHeight w:val="867"/>
          <w:tblHeader/>
          <w:jc w:val="center"/>
        </w:trPr>
        <w:tc>
          <w:tcPr>
            <w:tcW w:w="365" w:type="pct"/>
            <w:vMerge/>
            <w:tcBorders>
              <w:top w:val="single" w:sz="4" w:space="0" w:color="auto"/>
              <w:left w:val="single" w:sz="4" w:space="0" w:color="auto"/>
              <w:bottom w:val="single" w:sz="4" w:space="0" w:color="auto"/>
              <w:right w:val="single" w:sz="4" w:space="0" w:color="auto"/>
            </w:tcBorders>
            <w:vAlign w:val="center"/>
            <w:hideMark/>
          </w:tcPr>
          <w:p w14:paraId="7614B30E" w14:textId="77777777" w:rsidR="00552EC7" w:rsidRPr="00552EC7" w:rsidRDefault="00552EC7" w:rsidP="00552EC7">
            <w:pPr>
              <w:rPr>
                <w:sz w:val="16"/>
                <w:szCs w:val="16"/>
              </w:rPr>
            </w:pPr>
          </w:p>
        </w:tc>
        <w:tc>
          <w:tcPr>
            <w:tcW w:w="1453" w:type="pct"/>
            <w:vMerge/>
            <w:tcBorders>
              <w:top w:val="single" w:sz="4" w:space="0" w:color="auto"/>
              <w:left w:val="single" w:sz="4" w:space="0" w:color="auto"/>
              <w:bottom w:val="single" w:sz="4" w:space="0" w:color="auto"/>
              <w:right w:val="single" w:sz="4" w:space="0" w:color="auto"/>
            </w:tcBorders>
            <w:vAlign w:val="center"/>
            <w:hideMark/>
          </w:tcPr>
          <w:p w14:paraId="13261248" w14:textId="77777777" w:rsidR="00552EC7" w:rsidRPr="00552EC7" w:rsidRDefault="00552EC7" w:rsidP="00552EC7">
            <w:pPr>
              <w:rPr>
                <w:sz w:val="16"/>
                <w:szCs w:val="16"/>
              </w:rPr>
            </w:pPr>
          </w:p>
        </w:tc>
        <w:tc>
          <w:tcPr>
            <w:tcW w:w="432" w:type="pct"/>
            <w:vMerge/>
            <w:tcBorders>
              <w:top w:val="single" w:sz="4" w:space="0" w:color="auto"/>
              <w:left w:val="single" w:sz="4" w:space="0" w:color="auto"/>
              <w:bottom w:val="single" w:sz="4" w:space="0" w:color="auto"/>
              <w:right w:val="single" w:sz="4" w:space="0" w:color="auto"/>
            </w:tcBorders>
            <w:vAlign w:val="center"/>
            <w:hideMark/>
          </w:tcPr>
          <w:p w14:paraId="369800BD" w14:textId="77777777" w:rsidR="00552EC7" w:rsidRPr="00552EC7" w:rsidRDefault="00552EC7" w:rsidP="00552EC7">
            <w:pPr>
              <w:rPr>
                <w:sz w:val="16"/>
                <w:szCs w:val="16"/>
              </w:rPr>
            </w:pPr>
          </w:p>
        </w:tc>
        <w:tc>
          <w:tcPr>
            <w:tcW w:w="553" w:type="pct"/>
            <w:tcBorders>
              <w:top w:val="nil"/>
              <w:left w:val="nil"/>
              <w:bottom w:val="single" w:sz="4" w:space="0" w:color="auto"/>
              <w:right w:val="single" w:sz="4" w:space="0" w:color="auto"/>
            </w:tcBorders>
            <w:shd w:val="clear" w:color="000000" w:fill="FFFFFF"/>
            <w:vAlign w:val="center"/>
            <w:hideMark/>
          </w:tcPr>
          <w:p w14:paraId="00612F6D" w14:textId="77777777" w:rsidR="00552EC7" w:rsidRPr="00552EC7" w:rsidRDefault="00552EC7" w:rsidP="00552EC7">
            <w:pPr>
              <w:jc w:val="center"/>
              <w:rPr>
                <w:sz w:val="16"/>
                <w:szCs w:val="16"/>
              </w:rPr>
            </w:pPr>
            <w:r w:rsidRPr="00552EC7">
              <w:rPr>
                <w:sz w:val="16"/>
                <w:szCs w:val="16"/>
              </w:rPr>
              <w:t>Утверждено РЭК КО</w:t>
            </w:r>
          </w:p>
        </w:tc>
        <w:tc>
          <w:tcPr>
            <w:tcW w:w="602" w:type="pct"/>
            <w:tcBorders>
              <w:top w:val="nil"/>
              <w:left w:val="nil"/>
              <w:bottom w:val="single" w:sz="4" w:space="0" w:color="auto"/>
              <w:right w:val="single" w:sz="4" w:space="0" w:color="auto"/>
            </w:tcBorders>
            <w:shd w:val="clear" w:color="000000" w:fill="FFFFFF"/>
            <w:vAlign w:val="center"/>
            <w:hideMark/>
          </w:tcPr>
          <w:p w14:paraId="2B651721" w14:textId="77777777" w:rsidR="00552EC7" w:rsidRPr="00552EC7" w:rsidRDefault="00552EC7" w:rsidP="00552EC7">
            <w:pPr>
              <w:jc w:val="center"/>
              <w:rPr>
                <w:sz w:val="16"/>
                <w:szCs w:val="16"/>
              </w:rPr>
            </w:pPr>
            <w:r w:rsidRPr="00552EC7">
              <w:rPr>
                <w:sz w:val="16"/>
                <w:szCs w:val="16"/>
              </w:rPr>
              <w:t>Предложение предприятия</w:t>
            </w:r>
          </w:p>
        </w:tc>
        <w:tc>
          <w:tcPr>
            <w:tcW w:w="592" w:type="pct"/>
            <w:tcBorders>
              <w:top w:val="nil"/>
              <w:left w:val="nil"/>
              <w:bottom w:val="single" w:sz="4" w:space="0" w:color="auto"/>
              <w:right w:val="single" w:sz="4" w:space="0" w:color="auto"/>
            </w:tcBorders>
            <w:shd w:val="clear" w:color="000000" w:fill="FFFFFF"/>
            <w:vAlign w:val="center"/>
            <w:hideMark/>
          </w:tcPr>
          <w:p w14:paraId="60351F1C" w14:textId="77777777" w:rsidR="00552EC7" w:rsidRPr="00552EC7" w:rsidRDefault="00552EC7" w:rsidP="00552EC7">
            <w:pPr>
              <w:jc w:val="center"/>
              <w:rPr>
                <w:sz w:val="16"/>
                <w:szCs w:val="16"/>
              </w:rPr>
            </w:pPr>
            <w:r w:rsidRPr="00552EC7">
              <w:rPr>
                <w:sz w:val="16"/>
                <w:szCs w:val="16"/>
              </w:rPr>
              <w:t>Принято</w:t>
            </w:r>
          </w:p>
        </w:tc>
        <w:tc>
          <w:tcPr>
            <w:tcW w:w="545" w:type="pct"/>
            <w:tcBorders>
              <w:top w:val="nil"/>
              <w:left w:val="nil"/>
              <w:bottom w:val="single" w:sz="4" w:space="0" w:color="auto"/>
              <w:right w:val="single" w:sz="4" w:space="0" w:color="auto"/>
            </w:tcBorders>
            <w:shd w:val="clear" w:color="000000" w:fill="FFFFFF"/>
            <w:noWrap/>
            <w:vAlign w:val="center"/>
            <w:hideMark/>
          </w:tcPr>
          <w:p w14:paraId="70F76064" w14:textId="77777777" w:rsidR="00552EC7" w:rsidRPr="00552EC7" w:rsidRDefault="00552EC7" w:rsidP="00552EC7">
            <w:pPr>
              <w:jc w:val="center"/>
              <w:rPr>
                <w:sz w:val="16"/>
                <w:szCs w:val="16"/>
              </w:rPr>
            </w:pPr>
            <w:r w:rsidRPr="00552EC7">
              <w:rPr>
                <w:sz w:val="16"/>
                <w:szCs w:val="16"/>
              </w:rPr>
              <w:t>Отклонение</w:t>
            </w:r>
          </w:p>
        </w:tc>
        <w:tc>
          <w:tcPr>
            <w:tcW w:w="458" w:type="pct"/>
            <w:tcBorders>
              <w:top w:val="nil"/>
              <w:left w:val="nil"/>
              <w:bottom w:val="single" w:sz="4" w:space="0" w:color="auto"/>
              <w:right w:val="single" w:sz="4" w:space="0" w:color="auto"/>
            </w:tcBorders>
            <w:shd w:val="clear" w:color="000000" w:fill="FFFFFF"/>
            <w:noWrap/>
            <w:vAlign w:val="center"/>
            <w:hideMark/>
          </w:tcPr>
          <w:p w14:paraId="5D39D9C2" w14:textId="77777777" w:rsidR="00552EC7" w:rsidRPr="00552EC7" w:rsidRDefault="00552EC7" w:rsidP="00552EC7">
            <w:pPr>
              <w:jc w:val="center"/>
              <w:rPr>
                <w:sz w:val="16"/>
                <w:szCs w:val="16"/>
              </w:rPr>
            </w:pPr>
            <w:r w:rsidRPr="00552EC7">
              <w:rPr>
                <w:sz w:val="16"/>
                <w:szCs w:val="16"/>
              </w:rPr>
              <w:t>Рост</w:t>
            </w:r>
          </w:p>
        </w:tc>
      </w:tr>
      <w:tr w:rsidR="00552EC7" w:rsidRPr="00552EC7" w14:paraId="10E06EE7" w14:textId="77777777" w:rsidTr="00552EC7">
        <w:trPr>
          <w:trHeight w:val="344"/>
          <w:tblHeader/>
          <w:jc w:val="center"/>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14:paraId="01638D72" w14:textId="77777777" w:rsidR="00552EC7" w:rsidRPr="00552EC7" w:rsidRDefault="00552EC7" w:rsidP="00552EC7">
            <w:pPr>
              <w:jc w:val="center"/>
              <w:rPr>
                <w:color w:val="000000"/>
                <w:sz w:val="16"/>
                <w:szCs w:val="16"/>
              </w:rPr>
            </w:pPr>
            <w:r w:rsidRPr="00552EC7">
              <w:rPr>
                <w:color w:val="000000"/>
                <w:sz w:val="16"/>
                <w:szCs w:val="16"/>
              </w:rPr>
              <w:t>1</w:t>
            </w:r>
          </w:p>
        </w:tc>
        <w:tc>
          <w:tcPr>
            <w:tcW w:w="1453" w:type="pct"/>
            <w:tcBorders>
              <w:top w:val="nil"/>
              <w:left w:val="nil"/>
              <w:bottom w:val="single" w:sz="4" w:space="0" w:color="auto"/>
              <w:right w:val="single" w:sz="4" w:space="0" w:color="auto"/>
            </w:tcBorders>
            <w:shd w:val="clear" w:color="auto" w:fill="auto"/>
            <w:noWrap/>
            <w:vAlign w:val="center"/>
            <w:hideMark/>
          </w:tcPr>
          <w:p w14:paraId="63360689" w14:textId="77777777" w:rsidR="00552EC7" w:rsidRPr="00552EC7" w:rsidRDefault="00552EC7" w:rsidP="00552EC7">
            <w:pPr>
              <w:jc w:val="center"/>
              <w:rPr>
                <w:color w:val="000000"/>
                <w:sz w:val="16"/>
                <w:szCs w:val="16"/>
              </w:rPr>
            </w:pPr>
            <w:r w:rsidRPr="00552EC7">
              <w:rPr>
                <w:color w:val="000000"/>
                <w:sz w:val="16"/>
                <w:szCs w:val="16"/>
              </w:rPr>
              <w:t>2</w:t>
            </w:r>
          </w:p>
        </w:tc>
        <w:tc>
          <w:tcPr>
            <w:tcW w:w="432" w:type="pct"/>
            <w:tcBorders>
              <w:top w:val="nil"/>
              <w:left w:val="nil"/>
              <w:bottom w:val="single" w:sz="4" w:space="0" w:color="auto"/>
              <w:right w:val="single" w:sz="4" w:space="0" w:color="auto"/>
            </w:tcBorders>
            <w:shd w:val="clear" w:color="auto" w:fill="auto"/>
            <w:noWrap/>
            <w:vAlign w:val="center"/>
            <w:hideMark/>
          </w:tcPr>
          <w:p w14:paraId="2AA5917C" w14:textId="77777777" w:rsidR="00552EC7" w:rsidRPr="00552EC7" w:rsidRDefault="00552EC7" w:rsidP="00552EC7">
            <w:pPr>
              <w:jc w:val="center"/>
              <w:rPr>
                <w:color w:val="000000"/>
                <w:sz w:val="16"/>
                <w:szCs w:val="16"/>
              </w:rPr>
            </w:pPr>
            <w:r w:rsidRPr="00552EC7">
              <w:rPr>
                <w:color w:val="000000"/>
                <w:sz w:val="16"/>
                <w:szCs w:val="16"/>
              </w:rPr>
              <w:t>3</w:t>
            </w:r>
          </w:p>
        </w:tc>
        <w:tc>
          <w:tcPr>
            <w:tcW w:w="553" w:type="pct"/>
            <w:tcBorders>
              <w:top w:val="nil"/>
              <w:left w:val="nil"/>
              <w:bottom w:val="single" w:sz="4" w:space="0" w:color="auto"/>
              <w:right w:val="single" w:sz="4" w:space="0" w:color="auto"/>
            </w:tcBorders>
            <w:shd w:val="clear" w:color="auto" w:fill="auto"/>
            <w:noWrap/>
            <w:vAlign w:val="center"/>
            <w:hideMark/>
          </w:tcPr>
          <w:p w14:paraId="2CCB0D93" w14:textId="77777777" w:rsidR="00552EC7" w:rsidRPr="00552EC7" w:rsidRDefault="00552EC7" w:rsidP="00552EC7">
            <w:pPr>
              <w:jc w:val="center"/>
              <w:rPr>
                <w:color w:val="000000"/>
                <w:sz w:val="16"/>
                <w:szCs w:val="16"/>
              </w:rPr>
            </w:pPr>
            <w:r w:rsidRPr="00552EC7">
              <w:rPr>
                <w:color w:val="000000"/>
                <w:sz w:val="16"/>
                <w:szCs w:val="16"/>
              </w:rPr>
              <w:t>4</w:t>
            </w:r>
          </w:p>
        </w:tc>
        <w:tc>
          <w:tcPr>
            <w:tcW w:w="602" w:type="pct"/>
            <w:tcBorders>
              <w:top w:val="nil"/>
              <w:left w:val="nil"/>
              <w:bottom w:val="single" w:sz="4" w:space="0" w:color="auto"/>
              <w:right w:val="single" w:sz="4" w:space="0" w:color="auto"/>
            </w:tcBorders>
            <w:shd w:val="clear" w:color="auto" w:fill="auto"/>
            <w:noWrap/>
            <w:vAlign w:val="center"/>
            <w:hideMark/>
          </w:tcPr>
          <w:p w14:paraId="04D49DD8" w14:textId="77777777" w:rsidR="00552EC7" w:rsidRPr="00552EC7" w:rsidRDefault="00552EC7" w:rsidP="00552EC7">
            <w:pPr>
              <w:jc w:val="center"/>
              <w:rPr>
                <w:color w:val="000000"/>
                <w:sz w:val="16"/>
                <w:szCs w:val="16"/>
              </w:rPr>
            </w:pPr>
            <w:r w:rsidRPr="00552EC7">
              <w:rPr>
                <w:color w:val="000000"/>
                <w:sz w:val="16"/>
                <w:szCs w:val="16"/>
              </w:rPr>
              <w:t>5</w:t>
            </w:r>
          </w:p>
        </w:tc>
        <w:tc>
          <w:tcPr>
            <w:tcW w:w="592" w:type="pct"/>
            <w:tcBorders>
              <w:top w:val="nil"/>
              <w:left w:val="nil"/>
              <w:bottom w:val="single" w:sz="4" w:space="0" w:color="auto"/>
              <w:right w:val="single" w:sz="4" w:space="0" w:color="auto"/>
            </w:tcBorders>
            <w:shd w:val="clear" w:color="auto" w:fill="auto"/>
            <w:noWrap/>
            <w:vAlign w:val="center"/>
            <w:hideMark/>
          </w:tcPr>
          <w:p w14:paraId="6BB807FC" w14:textId="77777777" w:rsidR="00552EC7" w:rsidRPr="00552EC7" w:rsidRDefault="00552EC7" w:rsidP="00552EC7">
            <w:pPr>
              <w:jc w:val="center"/>
              <w:rPr>
                <w:color w:val="000000"/>
                <w:sz w:val="16"/>
                <w:szCs w:val="16"/>
              </w:rPr>
            </w:pPr>
            <w:r w:rsidRPr="00552EC7">
              <w:rPr>
                <w:color w:val="000000"/>
                <w:sz w:val="16"/>
                <w:szCs w:val="16"/>
              </w:rPr>
              <w:t>6</w:t>
            </w:r>
          </w:p>
        </w:tc>
        <w:tc>
          <w:tcPr>
            <w:tcW w:w="545" w:type="pct"/>
            <w:tcBorders>
              <w:top w:val="nil"/>
              <w:left w:val="nil"/>
              <w:bottom w:val="single" w:sz="4" w:space="0" w:color="auto"/>
              <w:right w:val="single" w:sz="4" w:space="0" w:color="auto"/>
            </w:tcBorders>
            <w:shd w:val="clear" w:color="auto" w:fill="auto"/>
            <w:noWrap/>
            <w:vAlign w:val="center"/>
            <w:hideMark/>
          </w:tcPr>
          <w:p w14:paraId="0E17484F" w14:textId="77777777" w:rsidR="00552EC7" w:rsidRPr="00552EC7" w:rsidRDefault="00552EC7" w:rsidP="00552EC7">
            <w:pPr>
              <w:jc w:val="center"/>
              <w:rPr>
                <w:color w:val="000000"/>
                <w:sz w:val="16"/>
                <w:szCs w:val="16"/>
              </w:rPr>
            </w:pPr>
            <w:r w:rsidRPr="00552EC7">
              <w:rPr>
                <w:color w:val="000000"/>
                <w:sz w:val="16"/>
                <w:szCs w:val="16"/>
              </w:rPr>
              <w:t>7</w:t>
            </w:r>
          </w:p>
        </w:tc>
        <w:tc>
          <w:tcPr>
            <w:tcW w:w="458" w:type="pct"/>
            <w:tcBorders>
              <w:top w:val="nil"/>
              <w:left w:val="nil"/>
              <w:bottom w:val="single" w:sz="4" w:space="0" w:color="auto"/>
              <w:right w:val="single" w:sz="4" w:space="0" w:color="auto"/>
            </w:tcBorders>
            <w:shd w:val="clear" w:color="auto" w:fill="auto"/>
            <w:noWrap/>
            <w:vAlign w:val="center"/>
            <w:hideMark/>
          </w:tcPr>
          <w:p w14:paraId="2E3DB89F" w14:textId="77777777" w:rsidR="00552EC7" w:rsidRPr="00552EC7" w:rsidRDefault="00552EC7" w:rsidP="00552EC7">
            <w:pPr>
              <w:jc w:val="center"/>
              <w:rPr>
                <w:color w:val="000000"/>
                <w:sz w:val="16"/>
                <w:szCs w:val="16"/>
              </w:rPr>
            </w:pPr>
            <w:r w:rsidRPr="00552EC7">
              <w:rPr>
                <w:color w:val="000000"/>
                <w:sz w:val="16"/>
                <w:szCs w:val="16"/>
              </w:rPr>
              <w:t>8</w:t>
            </w:r>
          </w:p>
        </w:tc>
      </w:tr>
      <w:tr w:rsidR="00552EC7" w:rsidRPr="00552EC7" w14:paraId="034ECFEC" w14:textId="77777777" w:rsidTr="00552EC7">
        <w:trPr>
          <w:trHeight w:val="329"/>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B3DCE" w14:textId="77777777" w:rsidR="00552EC7" w:rsidRPr="00552EC7" w:rsidRDefault="00552EC7" w:rsidP="00552EC7">
            <w:pPr>
              <w:rPr>
                <w:b/>
                <w:bCs/>
                <w:color w:val="000000"/>
                <w:sz w:val="16"/>
                <w:szCs w:val="16"/>
              </w:rPr>
            </w:pPr>
            <w:r w:rsidRPr="00552EC7">
              <w:rPr>
                <w:b/>
                <w:bCs/>
                <w:color w:val="000000"/>
                <w:sz w:val="16"/>
                <w:szCs w:val="16"/>
              </w:rPr>
              <w:t>Расчёт коэффициента индексации</w:t>
            </w:r>
          </w:p>
        </w:tc>
      </w:tr>
      <w:tr w:rsidR="00552EC7" w:rsidRPr="00552EC7" w14:paraId="17D3EBA8"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018B3A2D" w14:textId="77777777" w:rsidR="00552EC7" w:rsidRPr="00552EC7" w:rsidRDefault="00552EC7" w:rsidP="00552EC7">
            <w:pPr>
              <w:jc w:val="center"/>
              <w:rPr>
                <w:color w:val="000000"/>
                <w:sz w:val="16"/>
                <w:szCs w:val="16"/>
              </w:rPr>
            </w:pPr>
            <w:r w:rsidRPr="00552EC7">
              <w:rPr>
                <w:color w:val="000000"/>
                <w:sz w:val="16"/>
                <w:szCs w:val="16"/>
              </w:rPr>
              <w:t>1</w:t>
            </w:r>
          </w:p>
        </w:tc>
        <w:tc>
          <w:tcPr>
            <w:tcW w:w="1453" w:type="pct"/>
            <w:tcBorders>
              <w:top w:val="nil"/>
              <w:left w:val="nil"/>
              <w:bottom w:val="single" w:sz="4" w:space="0" w:color="auto"/>
              <w:right w:val="single" w:sz="4" w:space="0" w:color="auto"/>
            </w:tcBorders>
            <w:shd w:val="clear" w:color="000000" w:fill="FFFFFF"/>
            <w:vAlign w:val="bottom"/>
            <w:hideMark/>
          </w:tcPr>
          <w:p w14:paraId="55436E9F" w14:textId="77777777" w:rsidR="00552EC7" w:rsidRPr="00552EC7" w:rsidRDefault="00552EC7" w:rsidP="00552EC7">
            <w:pPr>
              <w:rPr>
                <w:color w:val="000000"/>
                <w:sz w:val="16"/>
                <w:szCs w:val="16"/>
              </w:rPr>
            </w:pPr>
            <w:r w:rsidRPr="00552EC7">
              <w:rPr>
                <w:color w:val="000000"/>
                <w:sz w:val="16"/>
                <w:szCs w:val="16"/>
              </w:rPr>
              <w:t>ИПЦ</w:t>
            </w:r>
          </w:p>
        </w:tc>
        <w:tc>
          <w:tcPr>
            <w:tcW w:w="432" w:type="pct"/>
            <w:tcBorders>
              <w:top w:val="nil"/>
              <w:left w:val="nil"/>
              <w:bottom w:val="single" w:sz="4" w:space="0" w:color="auto"/>
              <w:right w:val="single" w:sz="4" w:space="0" w:color="auto"/>
            </w:tcBorders>
            <w:shd w:val="clear" w:color="000000" w:fill="FFFFFF"/>
            <w:noWrap/>
            <w:vAlign w:val="center"/>
            <w:hideMark/>
          </w:tcPr>
          <w:p w14:paraId="16F7A2EC" w14:textId="77777777" w:rsidR="00552EC7" w:rsidRPr="00552EC7" w:rsidRDefault="00552EC7" w:rsidP="00552EC7">
            <w:pPr>
              <w:jc w:val="center"/>
              <w:rPr>
                <w:color w:val="000000"/>
                <w:sz w:val="16"/>
                <w:szCs w:val="16"/>
              </w:rPr>
            </w:pPr>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5320450" w14:textId="77777777" w:rsidR="00552EC7" w:rsidRPr="00552EC7" w:rsidRDefault="00552EC7" w:rsidP="00552EC7">
            <w:pPr>
              <w:jc w:val="center"/>
              <w:rPr>
                <w:color w:val="000000"/>
                <w:sz w:val="16"/>
                <w:szCs w:val="16"/>
              </w:rPr>
            </w:pPr>
            <w:r w:rsidRPr="00552EC7">
              <w:rPr>
                <w:color w:val="000000"/>
                <w:sz w:val="16"/>
                <w:szCs w:val="16"/>
              </w:rPr>
              <w:t>4,30%</w:t>
            </w:r>
          </w:p>
        </w:tc>
        <w:tc>
          <w:tcPr>
            <w:tcW w:w="602" w:type="pct"/>
            <w:tcBorders>
              <w:top w:val="nil"/>
              <w:left w:val="nil"/>
              <w:bottom w:val="single" w:sz="4" w:space="0" w:color="auto"/>
              <w:right w:val="single" w:sz="4" w:space="0" w:color="auto"/>
            </w:tcBorders>
            <w:shd w:val="clear" w:color="auto" w:fill="auto"/>
            <w:noWrap/>
            <w:vAlign w:val="center"/>
            <w:hideMark/>
          </w:tcPr>
          <w:p w14:paraId="5ADC3CF7" w14:textId="77777777" w:rsidR="00552EC7" w:rsidRPr="00552EC7" w:rsidRDefault="00552EC7" w:rsidP="00552EC7">
            <w:pPr>
              <w:jc w:val="center"/>
              <w:rPr>
                <w:color w:val="000000"/>
                <w:sz w:val="16"/>
                <w:szCs w:val="16"/>
              </w:rPr>
            </w:pPr>
            <w:r w:rsidRPr="00552EC7">
              <w:rPr>
                <w:color w:val="000000"/>
                <w:sz w:val="16"/>
                <w:szCs w:val="16"/>
              </w:rPr>
              <w:t>6,00%</w:t>
            </w:r>
          </w:p>
        </w:tc>
        <w:tc>
          <w:tcPr>
            <w:tcW w:w="592" w:type="pct"/>
            <w:tcBorders>
              <w:top w:val="nil"/>
              <w:left w:val="nil"/>
              <w:bottom w:val="single" w:sz="4" w:space="0" w:color="auto"/>
              <w:right w:val="single" w:sz="4" w:space="0" w:color="auto"/>
            </w:tcBorders>
            <w:shd w:val="clear" w:color="auto" w:fill="auto"/>
            <w:noWrap/>
            <w:vAlign w:val="center"/>
            <w:hideMark/>
          </w:tcPr>
          <w:p w14:paraId="4E1BA9A5" w14:textId="77777777" w:rsidR="00552EC7" w:rsidRPr="00552EC7" w:rsidRDefault="00552EC7" w:rsidP="00552EC7">
            <w:pPr>
              <w:jc w:val="center"/>
              <w:rPr>
                <w:color w:val="000000"/>
                <w:sz w:val="16"/>
                <w:szCs w:val="16"/>
              </w:rPr>
            </w:pPr>
            <w:r w:rsidRPr="00552EC7">
              <w:rPr>
                <w:color w:val="000000"/>
                <w:sz w:val="16"/>
                <w:szCs w:val="16"/>
              </w:rPr>
              <w:t>6,00%</w:t>
            </w:r>
          </w:p>
        </w:tc>
        <w:tc>
          <w:tcPr>
            <w:tcW w:w="545" w:type="pct"/>
            <w:tcBorders>
              <w:top w:val="nil"/>
              <w:left w:val="nil"/>
              <w:bottom w:val="single" w:sz="4" w:space="0" w:color="auto"/>
              <w:right w:val="single" w:sz="4" w:space="0" w:color="auto"/>
            </w:tcBorders>
            <w:shd w:val="clear" w:color="auto" w:fill="auto"/>
            <w:noWrap/>
            <w:vAlign w:val="bottom"/>
            <w:hideMark/>
          </w:tcPr>
          <w:p w14:paraId="1647F796"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61F1E465" w14:textId="77777777" w:rsidR="00552EC7" w:rsidRPr="00552EC7" w:rsidRDefault="00552EC7" w:rsidP="00552EC7">
            <w:pPr>
              <w:jc w:val="center"/>
              <w:rPr>
                <w:color w:val="000000"/>
                <w:sz w:val="16"/>
                <w:szCs w:val="16"/>
              </w:rPr>
            </w:pPr>
            <w:r w:rsidRPr="00552EC7">
              <w:rPr>
                <w:color w:val="000000"/>
                <w:sz w:val="16"/>
                <w:szCs w:val="16"/>
              </w:rPr>
              <w:t>40%</w:t>
            </w:r>
          </w:p>
        </w:tc>
      </w:tr>
      <w:tr w:rsidR="00552EC7" w:rsidRPr="00552EC7" w14:paraId="6D030B2E"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38045443" w14:textId="77777777" w:rsidR="00552EC7" w:rsidRPr="00552EC7" w:rsidRDefault="00552EC7" w:rsidP="00552EC7">
            <w:pPr>
              <w:jc w:val="center"/>
              <w:rPr>
                <w:color w:val="000000"/>
                <w:sz w:val="16"/>
                <w:szCs w:val="16"/>
              </w:rPr>
            </w:pPr>
            <w:r w:rsidRPr="00552EC7">
              <w:rPr>
                <w:color w:val="000000"/>
                <w:sz w:val="16"/>
                <w:szCs w:val="16"/>
              </w:rPr>
              <w:t>2</w:t>
            </w:r>
          </w:p>
        </w:tc>
        <w:tc>
          <w:tcPr>
            <w:tcW w:w="1453" w:type="pct"/>
            <w:tcBorders>
              <w:top w:val="nil"/>
              <w:left w:val="nil"/>
              <w:bottom w:val="single" w:sz="4" w:space="0" w:color="auto"/>
              <w:right w:val="single" w:sz="4" w:space="0" w:color="auto"/>
            </w:tcBorders>
            <w:shd w:val="clear" w:color="000000" w:fill="FFFFFF"/>
            <w:vAlign w:val="bottom"/>
            <w:hideMark/>
          </w:tcPr>
          <w:p w14:paraId="19216C14" w14:textId="77777777" w:rsidR="00552EC7" w:rsidRPr="00552EC7" w:rsidRDefault="00552EC7" w:rsidP="00552EC7">
            <w:pPr>
              <w:rPr>
                <w:color w:val="000000"/>
                <w:sz w:val="16"/>
                <w:szCs w:val="16"/>
              </w:rPr>
            </w:pPr>
            <w:r w:rsidRPr="00552EC7">
              <w:rPr>
                <w:color w:val="000000"/>
                <w:sz w:val="16"/>
                <w:szCs w:val="16"/>
              </w:rPr>
              <w:t>Индекс эффективности операционных расходов</w:t>
            </w:r>
          </w:p>
        </w:tc>
        <w:tc>
          <w:tcPr>
            <w:tcW w:w="432" w:type="pct"/>
            <w:tcBorders>
              <w:top w:val="nil"/>
              <w:left w:val="nil"/>
              <w:bottom w:val="single" w:sz="4" w:space="0" w:color="auto"/>
              <w:right w:val="single" w:sz="4" w:space="0" w:color="auto"/>
            </w:tcBorders>
            <w:shd w:val="clear" w:color="000000" w:fill="FFFFFF"/>
            <w:noWrap/>
            <w:vAlign w:val="center"/>
            <w:hideMark/>
          </w:tcPr>
          <w:p w14:paraId="323BF7A9" w14:textId="77777777" w:rsidR="00552EC7" w:rsidRPr="00552EC7" w:rsidRDefault="00552EC7" w:rsidP="00552EC7">
            <w:pPr>
              <w:jc w:val="center"/>
              <w:rPr>
                <w:color w:val="000000"/>
                <w:sz w:val="16"/>
                <w:szCs w:val="16"/>
              </w:rPr>
            </w:pPr>
            <w:r w:rsidRPr="00552EC7">
              <w:rPr>
                <w:color w:val="000000"/>
                <w:sz w:val="16"/>
                <w:szCs w:val="16"/>
              </w:rPr>
              <w:t>%</w:t>
            </w:r>
          </w:p>
        </w:tc>
        <w:tc>
          <w:tcPr>
            <w:tcW w:w="553" w:type="pct"/>
            <w:tcBorders>
              <w:top w:val="nil"/>
              <w:left w:val="nil"/>
              <w:bottom w:val="single" w:sz="4" w:space="0" w:color="auto"/>
              <w:right w:val="single" w:sz="4" w:space="0" w:color="auto"/>
            </w:tcBorders>
            <w:shd w:val="clear" w:color="000000" w:fill="FFFFFF"/>
            <w:noWrap/>
            <w:vAlign w:val="center"/>
            <w:hideMark/>
          </w:tcPr>
          <w:p w14:paraId="4198D14E" w14:textId="77777777" w:rsidR="00552EC7" w:rsidRPr="00552EC7" w:rsidRDefault="00552EC7" w:rsidP="00552EC7">
            <w:pPr>
              <w:jc w:val="center"/>
              <w:rPr>
                <w:color w:val="000000"/>
                <w:sz w:val="16"/>
                <w:szCs w:val="16"/>
              </w:rPr>
            </w:pPr>
            <w:r w:rsidRPr="00552EC7">
              <w:rPr>
                <w:color w:val="000000"/>
                <w:sz w:val="16"/>
                <w:szCs w:val="16"/>
              </w:rPr>
              <w:t>2,0%</w:t>
            </w:r>
          </w:p>
        </w:tc>
        <w:tc>
          <w:tcPr>
            <w:tcW w:w="602" w:type="pct"/>
            <w:tcBorders>
              <w:top w:val="nil"/>
              <w:left w:val="nil"/>
              <w:bottom w:val="single" w:sz="4" w:space="0" w:color="auto"/>
              <w:right w:val="single" w:sz="4" w:space="0" w:color="auto"/>
            </w:tcBorders>
            <w:shd w:val="clear" w:color="000000" w:fill="FFFFFF"/>
            <w:noWrap/>
            <w:vAlign w:val="center"/>
            <w:hideMark/>
          </w:tcPr>
          <w:p w14:paraId="1EA27F0B" w14:textId="77777777" w:rsidR="00552EC7" w:rsidRPr="00552EC7" w:rsidRDefault="00552EC7" w:rsidP="00552EC7">
            <w:pPr>
              <w:jc w:val="center"/>
              <w:rPr>
                <w:color w:val="000000"/>
                <w:sz w:val="16"/>
                <w:szCs w:val="16"/>
              </w:rPr>
            </w:pPr>
            <w:r w:rsidRPr="00552EC7">
              <w:rPr>
                <w:color w:val="000000"/>
                <w:sz w:val="16"/>
                <w:szCs w:val="16"/>
              </w:rPr>
              <w:t>2,0%</w:t>
            </w:r>
          </w:p>
        </w:tc>
        <w:tc>
          <w:tcPr>
            <w:tcW w:w="592" w:type="pct"/>
            <w:tcBorders>
              <w:top w:val="nil"/>
              <w:left w:val="nil"/>
              <w:bottom w:val="single" w:sz="4" w:space="0" w:color="auto"/>
              <w:right w:val="single" w:sz="4" w:space="0" w:color="auto"/>
            </w:tcBorders>
            <w:shd w:val="clear" w:color="000000" w:fill="FFFFFF"/>
            <w:noWrap/>
            <w:vAlign w:val="center"/>
            <w:hideMark/>
          </w:tcPr>
          <w:p w14:paraId="5AF09D70" w14:textId="77777777" w:rsidR="00552EC7" w:rsidRPr="00552EC7" w:rsidRDefault="00552EC7" w:rsidP="00552EC7">
            <w:pPr>
              <w:jc w:val="center"/>
              <w:rPr>
                <w:color w:val="000000"/>
                <w:sz w:val="16"/>
                <w:szCs w:val="16"/>
              </w:rPr>
            </w:pPr>
            <w:r w:rsidRPr="00552EC7">
              <w:rPr>
                <w:color w:val="000000"/>
                <w:sz w:val="16"/>
                <w:szCs w:val="16"/>
              </w:rPr>
              <w:t>2,0%</w:t>
            </w:r>
          </w:p>
        </w:tc>
        <w:tc>
          <w:tcPr>
            <w:tcW w:w="545" w:type="pct"/>
            <w:tcBorders>
              <w:top w:val="nil"/>
              <w:left w:val="nil"/>
              <w:bottom w:val="single" w:sz="4" w:space="0" w:color="auto"/>
              <w:right w:val="single" w:sz="4" w:space="0" w:color="auto"/>
            </w:tcBorders>
            <w:shd w:val="clear" w:color="auto" w:fill="auto"/>
            <w:noWrap/>
            <w:vAlign w:val="bottom"/>
            <w:hideMark/>
          </w:tcPr>
          <w:p w14:paraId="5BD4C6B9"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0CD89CC6"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5B2173C4"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28D0C6D8" w14:textId="77777777" w:rsidR="00552EC7" w:rsidRPr="00552EC7" w:rsidRDefault="00552EC7" w:rsidP="00552EC7">
            <w:pPr>
              <w:jc w:val="center"/>
              <w:rPr>
                <w:color w:val="000000"/>
                <w:sz w:val="16"/>
                <w:szCs w:val="16"/>
              </w:rPr>
            </w:pPr>
            <w:r w:rsidRPr="00552EC7">
              <w:rPr>
                <w:color w:val="000000"/>
                <w:sz w:val="16"/>
                <w:szCs w:val="16"/>
              </w:rPr>
              <w:t>3</w:t>
            </w:r>
          </w:p>
        </w:tc>
        <w:tc>
          <w:tcPr>
            <w:tcW w:w="1453" w:type="pct"/>
            <w:tcBorders>
              <w:top w:val="nil"/>
              <w:left w:val="nil"/>
              <w:bottom w:val="single" w:sz="4" w:space="0" w:color="auto"/>
              <w:right w:val="single" w:sz="4" w:space="0" w:color="auto"/>
            </w:tcBorders>
            <w:shd w:val="clear" w:color="000000" w:fill="FFFFFF"/>
            <w:vAlign w:val="bottom"/>
            <w:hideMark/>
          </w:tcPr>
          <w:p w14:paraId="6C690BEE" w14:textId="77777777" w:rsidR="00552EC7" w:rsidRPr="00552EC7" w:rsidRDefault="00552EC7" w:rsidP="00552EC7">
            <w:pPr>
              <w:rPr>
                <w:color w:val="000000"/>
                <w:sz w:val="16"/>
                <w:szCs w:val="16"/>
              </w:rPr>
            </w:pPr>
            <w:r w:rsidRPr="00552EC7">
              <w:rPr>
                <w:color w:val="000000"/>
                <w:sz w:val="16"/>
                <w:szCs w:val="16"/>
              </w:rPr>
              <w:t>Количество активов</w:t>
            </w:r>
          </w:p>
        </w:tc>
        <w:tc>
          <w:tcPr>
            <w:tcW w:w="432" w:type="pct"/>
            <w:tcBorders>
              <w:top w:val="nil"/>
              <w:left w:val="nil"/>
              <w:bottom w:val="single" w:sz="4" w:space="0" w:color="auto"/>
              <w:right w:val="single" w:sz="4" w:space="0" w:color="auto"/>
            </w:tcBorders>
            <w:shd w:val="clear" w:color="000000" w:fill="FFFFFF"/>
            <w:noWrap/>
            <w:vAlign w:val="center"/>
            <w:hideMark/>
          </w:tcPr>
          <w:p w14:paraId="14FBA3E6" w14:textId="77777777" w:rsidR="00552EC7" w:rsidRPr="00552EC7" w:rsidRDefault="00552EC7" w:rsidP="00552EC7">
            <w:pPr>
              <w:jc w:val="center"/>
              <w:rPr>
                <w:color w:val="000000"/>
                <w:sz w:val="16"/>
                <w:szCs w:val="16"/>
              </w:rPr>
            </w:pPr>
            <w:r w:rsidRPr="00552EC7">
              <w:rPr>
                <w:color w:val="000000"/>
                <w:sz w:val="16"/>
                <w:szCs w:val="16"/>
              </w:rPr>
              <w:t>у.е.</w:t>
            </w:r>
          </w:p>
        </w:tc>
        <w:tc>
          <w:tcPr>
            <w:tcW w:w="553" w:type="pct"/>
            <w:tcBorders>
              <w:top w:val="nil"/>
              <w:left w:val="nil"/>
              <w:bottom w:val="single" w:sz="4" w:space="0" w:color="auto"/>
              <w:right w:val="single" w:sz="4" w:space="0" w:color="auto"/>
            </w:tcBorders>
            <w:shd w:val="clear" w:color="auto" w:fill="auto"/>
            <w:noWrap/>
            <w:vAlign w:val="center"/>
            <w:hideMark/>
          </w:tcPr>
          <w:p w14:paraId="14CB5A8A" w14:textId="77777777" w:rsidR="00552EC7" w:rsidRPr="00552EC7" w:rsidRDefault="00552EC7" w:rsidP="00552EC7">
            <w:pPr>
              <w:jc w:val="center"/>
              <w:rPr>
                <w:color w:val="000000"/>
                <w:sz w:val="16"/>
                <w:szCs w:val="16"/>
              </w:rPr>
            </w:pPr>
            <w:r w:rsidRPr="00552EC7">
              <w:rPr>
                <w:color w:val="000000"/>
                <w:sz w:val="16"/>
                <w:szCs w:val="16"/>
              </w:rPr>
              <w:t>109 889,93</w:t>
            </w:r>
          </w:p>
        </w:tc>
        <w:tc>
          <w:tcPr>
            <w:tcW w:w="602" w:type="pct"/>
            <w:tcBorders>
              <w:top w:val="nil"/>
              <w:left w:val="nil"/>
              <w:bottom w:val="single" w:sz="4" w:space="0" w:color="auto"/>
              <w:right w:val="single" w:sz="4" w:space="0" w:color="auto"/>
            </w:tcBorders>
            <w:shd w:val="clear" w:color="auto" w:fill="auto"/>
            <w:noWrap/>
            <w:vAlign w:val="center"/>
            <w:hideMark/>
          </w:tcPr>
          <w:p w14:paraId="585D2B82" w14:textId="77777777" w:rsidR="00552EC7" w:rsidRPr="00552EC7" w:rsidRDefault="00552EC7" w:rsidP="00552EC7">
            <w:pPr>
              <w:jc w:val="center"/>
              <w:rPr>
                <w:color w:val="000000"/>
                <w:sz w:val="16"/>
                <w:szCs w:val="16"/>
              </w:rPr>
            </w:pPr>
            <w:r w:rsidRPr="00552EC7">
              <w:rPr>
                <w:color w:val="000000"/>
                <w:sz w:val="16"/>
                <w:szCs w:val="16"/>
              </w:rPr>
              <w:t>115 518,36</w:t>
            </w:r>
          </w:p>
        </w:tc>
        <w:tc>
          <w:tcPr>
            <w:tcW w:w="592" w:type="pct"/>
            <w:tcBorders>
              <w:top w:val="nil"/>
              <w:left w:val="nil"/>
              <w:bottom w:val="single" w:sz="4" w:space="0" w:color="auto"/>
              <w:right w:val="single" w:sz="4" w:space="0" w:color="auto"/>
            </w:tcBorders>
            <w:shd w:val="clear" w:color="auto" w:fill="auto"/>
            <w:noWrap/>
            <w:vAlign w:val="center"/>
            <w:hideMark/>
          </w:tcPr>
          <w:p w14:paraId="095B1018" w14:textId="77777777" w:rsidR="00552EC7" w:rsidRPr="00552EC7" w:rsidRDefault="00552EC7" w:rsidP="00552EC7">
            <w:pPr>
              <w:jc w:val="center"/>
              <w:rPr>
                <w:color w:val="000000"/>
                <w:sz w:val="16"/>
                <w:szCs w:val="16"/>
              </w:rPr>
            </w:pPr>
            <w:r w:rsidRPr="00552EC7">
              <w:rPr>
                <w:color w:val="000000"/>
                <w:sz w:val="16"/>
                <w:szCs w:val="16"/>
              </w:rPr>
              <w:t>111 100,96</w:t>
            </w:r>
          </w:p>
        </w:tc>
        <w:tc>
          <w:tcPr>
            <w:tcW w:w="545" w:type="pct"/>
            <w:tcBorders>
              <w:top w:val="nil"/>
              <w:left w:val="nil"/>
              <w:bottom w:val="single" w:sz="4" w:space="0" w:color="auto"/>
              <w:right w:val="single" w:sz="4" w:space="0" w:color="auto"/>
            </w:tcBorders>
            <w:shd w:val="clear" w:color="auto" w:fill="auto"/>
            <w:noWrap/>
            <w:vAlign w:val="bottom"/>
            <w:hideMark/>
          </w:tcPr>
          <w:p w14:paraId="0585117C" w14:textId="77777777" w:rsidR="00552EC7" w:rsidRPr="00552EC7" w:rsidRDefault="00552EC7" w:rsidP="00552EC7">
            <w:pPr>
              <w:jc w:val="right"/>
              <w:rPr>
                <w:color w:val="000000"/>
                <w:sz w:val="16"/>
                <w:szCs w:val="16"/>
              </w:rPr>
            </w:pPr>
            <w:r w:rsidRPr="00552EC7">
              <w:rPr>
                <w:color w:val="000000"/>
                <w:sz w:val="16"/>
                <w:szCs w:val="16"/>
              </w:rPr>
              <w:t>1 211</w:t>
            </w:r>
          </w:p>
        </w:tc>
        <w:tc>
          <w:tcPr>
            <w:tcW w:w="458" w:type="pct"/>
            <w:tcBorders>
              <w:top w:val="nil"/>
              <w:left w:val="nil"/>
              <w:bottom w:val="single" w:sz="4" w:space="0" w:color="auto"/>
              <w:right w:val="single" w:sz="4" w:space="0" w:color="auto"/>
            </w:tcBorders>
            <w:shd w:val="clear" w:color="auto" w:fill="auto"/>
            <w:noWrap/>
            <w:vAlign w:val="center"/>
            <w:hideMark/>
          </w:tcPr>
          <w:p w14:paraId="5CFC6E54" w14:textId="77777777" w:rsidR="00552EC7" w:rsidRPr="00552EC7" w:rsidRDefault="00552EC7" w:rsidP="00552EC7">
            <w:pPr>
              <w:jc w:val="center"/>
              <w:rPr>
                <w:color w:val="000000"/>
                <w:sz w:val="16"/>
                <w:szCs w:val="16"/>
              </w:rPr>
            </w:pPr>
            <w:r w:rsidRPr="00552EC7">
              <w:rPr>
                <w:color w:val="000000"/>
                <w:sz w:val="16"/>
                <w:szCs w:val="16"/>
              </w:rPr>
              <w:t>1%</w:t>
            </w:r>
          </w:p>
        </w:tc>
      </w:tr>
      <w:tr w:rsidR="00552EC7" w:rsidRPr="00552EC7" w14:paraId="020F3015"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2D630B95" w14:textId="77777777" w:rsidR="00552EC7" w:rsidRPr="00552EC7" w:rsidRDefault="00552EC7" w:rsidP="00552EC7">
            <w:pPr>
              <w:jc w:val="center"/>
              <w:rPr>
                <w:color w:val="000000"/>
                <w:sz w:val="16"/>
                <w:szCs w:val="16"/>
              </w:rPr>
            </w:pPr>
            <w:r w:rsidRPr="00552EC7">
              <w:rPr>
                <w:color w:val="000000"/>
                <w:sz w:val="16"/>
                <w:szCs w:val="16"/>
              </w:rPr>
              <w:t>4</w:t>
            </w:r>
          </w:p>
        </w:tc>
        <w:tc>
          <w:tcPr>
            <w:tcW w:w="1453" w:type="pct"/>
            <w:tcBorders>
              <w:top w:val="nil"/>
              <w:left w:val="nil"/>
              <w:bottom w:val="single" w:sz="4" w:space="0" w:color="auto"/>
              <w:right w:val="single" w:sz="4" w:space="0" w:color="auto"/>
            </w:tcBorders>
            <w:shd w:val="clear" w:color="000000" w:fill="FFFFFF"/>
            <w:vAlign w:val="bottom"/>
            <w:hideMark/>
          </w:tcPr>
          <w:p w14:paraId="4BC023C0" w14:textId="77777777" w:rsidR="00552EC7" w:rsidRPr="00552EC7" w:rsidRDefault="00552EC7" w:rsidP="00552EC7">
            <w:pPr>
              <w:rPr>
                <w:color w:val="000000"/>
                <w:sz w:val="16"/>
                <w:szCs w:val="16"/>
              </w:rPr>
            </w:pPr>
            <w:r w:rsidRPr="00552EC7">
              <w:rPr>
                <w:color w:val="000000"/>
                <w:sz w:val="16"/>
                <w:szCs w:val="16"/>
              </w:rPr>
              <w:t>Индекс изменения количества активов</w:t>
            </w:r>
          </w:p>
        </w:tc>
        <w:tc>
          <w:tcPr>
            <w:tcW w:w="432" w:type="pct"/>
            <w:tcBorders>
              <w:top w:val="nil"/>
              <w:left w:val="nil"/>
              <w:bottom w:val="single" w:sz="4" w:space="0" w:color="auto"/>
              <w:right w:val="single" w:sz="4" w:space="0" w:color="auto"/>
            </w:tcBorders>
            <w:shd w:val="clear" w:color="000000" w:fill="FFFFFF"/>
            <w:noWrap/>
            <w:vAlign w:val="center"/>
            <w:hideMark/>
          </w:tcPr>
          <w:p w14:paraId="252867AD" w14:textId="77777777" w:rsidR="00552EC7" w:rsidRPr="00552EC7" w:rsidRDefault="00552EC7" w:rsidP="00552EC7">
            <w:pPr>
              <w:jc w:val="center"/>
              <w:rPr>
                <w:color w:val="000000"/>
                <w:sz w:val="16"/>
                <w:szCs w:val="16"/>
              </w:rPr>
            </w:pPr>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1A1E130B" w14:textId="77777777" w:rsidR="00552EC7" w:rsidRPr="00552EC7" w:rsidRDefault="00552EC7" w:rsidP="00552EC7">
            <w:pPr>
              <w:jc w:val="center"/>
              <w:rPr>
                <w:color w:val="000000"/>
                <w:sz w:val="16"/>
                <w:szCs w:val="16"/>
              </w:rPr>
            </w:pPr>
            <w:r w:rsidRPr="00552EC7">
              <w:rPr>
                <w:color w:val="000000"/>
                <w:sz w:val="16"/>
                <w:szCs w:val="16"/>
              </w:rPr>
              <w:t>0,53%</w:t>
            </w:r>
          </w:p>
        </w:tc>
        <w:tc>
          <w:tcPr>
            <w:tcW w:w="602" w:type="pct"/>
            <w:tcBorders>
              <w:top w:val="nil"/>
              <w:left w:val="nil"/>
              <w:bottom w:val="single" w:sz="4" w:space="0" w:color="auto"/>
              <w:right w:val="single" w:sz="4" w:space="0" w:color="auto"/>
            </w:tcBorders>
            <w:shd w:val="clear" w:color="auto" w:fill="auto"/>
            <w:noWrap/>
            <w:vAlign w:val="center"/>
            <w:hideMark/>
          </w:tcPr>
          <w:p w14:paraId="0ECD5382" w14:textId="77777777" w:rsidR="00552EC7" w:rsidRPr="00552EC7" w:rsidRDefault="00552EC7" w:rsidP="00552EC7">
            <w:pPr>
              <w:jc w:val="center"/>
              <w:rPr>
                <w:color w:val="000000"/>
                <w:sz w:val="16"/>
                <w:szCs w:val="16"/>
              </w:rPr>
            </w:pPr>
            <w:r w:rsidRPr="00552EC7">
              <w:rPr>
                <w:color w:val="000000"/>
                <w:sz w:val="16"/>
                <w:szCs w:val="16"/>
              </w:rPr>
              <w:t>1,54%</w:t>
            </w:r>
          </w:p>
        </w:tc>
        <w:tc>
          <w:tcPr>
            <w:tcW w:w="592" w:type="pct"/>
            <w:tcBorders>
              <w:top w:val="nil"/>
              <w:left w:val="nil"/>
              <w:bottom w:val="single" w:sz="4" w:space="0" w:color="auto"/>
              <w:right w:val="single" w:sz="4" w:space="0" w:color="auto"/>
            </w:tcBorders>
            <w:shd w:val="clear" w:color="auto" w:fill="auto"/>
            <w:noWrap/>
            <w:vAlign w:val="center"/>
            <w:hideMark/>
          </w:tcPr>
          <w:p w14:paraId="760952C7" w14:textId="77777777" w:rsidR="00552EC7" w:rsidRPr="00552EC7" w:rsidRDefault="00552EC7" w:rsidP="00552EC7">
            <w:pPr>
              <w:jc w:val="center"/>
              <w:rPr>
                <w:color w:val="000000"/>
                <w:sz w:val="16"/>
                <w:szCs w:val="16"/>
              </w:rPr>
            </w:pPr>
            <w:r w:rsidRPr="00552EC7">
              <w:rPr>
                <w:color w:val="000000"/>
                <w:sz w:val="16"/>
                <w:szCs w:val="16"/>
              </w:rPr>
              <w:t>1,10%</w:t>
            </w:r>
          </w:p>
        </w:tc>
        <w:tc>
          <w:tcPr>
            <w:tcW w:w="545" w:type="pct"/>
            <w:tcBorders>
              <w:top w:val="nil"/>
              <w:left w:val="nil"/>
              <w:bottom w:val="single" w:sz="4" w:space="0" w:color="auto"/>
              <w:right w:val="single" w:sz="4" w:space="0" w:color="auto"/>
            </w:tcBorders>
            <w:shd w:val="clear" w:color="auto" w:fill="auto"/>
            <w:noWrap/>
            <w:vAlign w:val="bottom"/>
            <w:hideMark/>
          </w:tcPr>
          <w:p w14:paraId="5EB9911B"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1000998B" w14:textId="77777777" w:rsidR="00552EC7" w:rsidRPr="00552EC7" w:rsidRDefault="00552EC7" w:rsidP="00552EC7">
            <w:pPr>
              <w:jc w:val="center"/>
              <w:rPr>
                <w:color w:val="000000"/>
                <w:sz w:val="16"/>
                <w:szCs w:val="16"/>
              </w:rPr>
            </w:pPr>
            <w:r w:rsidRPr="00552EC7">
              <w:rPr>
                <w:color w:val="000000"/>
                <w:sz w:val="16"/>
                <w:szCs w:val="16"/>
              </w:rPr>
              <w:t>110%</w:t>
            </w:r>
          </w:p>
        </w:tc>
      </w:tr>
      <w:tr w:rsidR="00552EC7" w:rsidRPr="00552EC7" w14:paraId="7C5E951F"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1BB44D27" w14:textId="77777777" w:rsidR="00552EC7" w:rsidRPr="00552EC7" w:rsidRDefault="00552EC7" w:rsidP="00552EC7">
            <w:pPr>
              <w:jc w:val="center"/>
              <w:rPr>
                <w:color w:val="000000"/>
                <w:sz w:val="16"/>
                <w:szCs w:val="16"/>
              </w:rPr>
            </w:pPr>
            <w:r w:rsidRPr="00552EC7">
              <w:rPr>
                <w:color w:val="000000"/>
                <w:sz w:val="16"/>
                <w:szCs w:val="16"/>
              </w:rPr>
              <w:t>5</w:t>
            </w:r>
          </w:p>
        </w:tc>
        <w:tc>
          <w:tcPr>
            <w:tcW w:w="1453" w:type="pct"/>
            <w:tcBorders>
              <w:top w:val="nil"/>
              <w:left w:val="nil"/>
              <w:bottom w:val="single" w:sz="4" w:space="0" w:color="auto"/>
              <w:right w:val="single" w:sz="4" w:space="0" w:color="auto"/>
            </w:tcBorders>
            <w:shd w:val="clear" w:color="000000" w:fill="FFFFFF"/>
            <w:vAlign w:val="bottom"/>
            <w:hideMark/>
          </w:tcPr>
          <w:p w14:paraId="6F009B7F" w14:textId="77777777" w:rsidR="00552EC7" w:rsidRPr="00552EC7" w:rsidRDefault="00552EC7" w:rsidP="00552EC7">
            <w:pPr>
              <w:rPr>
                <w:color w:val="000000"/>
                <w:sz w:val="16"/>
                <w:szCs w:val="16"/>
              </w:rPr>
            </w:pPr>
            <w:r w:rsidRPr="00552EC7">
              <w:rPr>
                <w:color w:val="000000"/>
                <w:sz w:val="16"/>
                <w:szCs w:val="16"/>
              </w:rPr>
              <w:t>Коэффициент эластичности затрат по росту активов</w:t>
            </w:r>
          </w:p>
        </w:tc>
        <w:tc>
          <w:tcPr>
            <w:tcW w:w="432" w:type="pct"/>
            <w:tcBorders>
              <w:top w:val="nil"/>
              <w:left w:val="nil"/>
              <w:bottom w:val="single" w:sz="4" w:space="0" w:color="auto"/>
              <w:right w:val="single" w:sz="4" w:space="0" w:color="auto"/>
            </w:tcBorders>
            <w:shd w:val="clear" w:color="000000" w:fill="FFFFFF"/>
            <w:noWrap/>
            <w:vAlign w:val="center"/>
            <w:hideMark/>
          </w:tcPr>
          <w:p w14:paraId="055A4F2D" w14:textId="77777777" w:rsidR="00552EC7" w:rsidRPr="00552EC7" w:rsidRDefault="00552EC7" w:rsidP="00552EC7">
            <w:pPr>
              <w:jc w:val="center"/>
              <w:rPr>
                <w:color w:val="000000"/>
                <w:sz w:val="16"/>
                <w:szCs w:val="16"/>
              </w:rPr>
            </w:pPr>
            <w:r w:rsidRPr="00552EC7">
              <w:rPr>
                <w:color w:val="000000"/>
                <w:sz w:val="16"/>
                <w:szCs w:val="16"/>
              </w:rPr>
              <w:t>-</w:t>
            </w:r>
          </w:p>
        </w:tc>
        <w:tc>
          <w:tcPr>
            <w:tcW w:w="553" w:type="pct"/>
            <w:tcBorders>
              <w:top w:val="nil"/>
              <w:left w:val="nil"/>
              <w:bottom w:val="single" w:sz="4" w:space="0" w:color="auto"/>
              <w:right w:val="single" w:sz="4" w:space="0" w:color="auto"/>
            </w:tcBorders>
            <w:shd w:val="clear" w:color="000000" w:fill="FFFFFF"/>
            <w:noWrap/>
            <w:vAlign w:val="center"/>
            <w:hideMark/>
          </w:tcPr>
          <w:p w14:paraId="749C2485" w14:textId="77777777" w:rsidR="00552EC7" w:rsidRPr="00552EC7" w:rsidRDefault="00552EC7" w:rsidP="00552EC7">
            <w:pPr>
              <w:jc w:val="center"/>
              <w:rPr>
                <w:color w:val="000000"/>
                <w:sz w:val="16"/>
                <w:szCs w:val="16"/>
              </w:rPr>
            </w:pPr>
            <w:r w:rsidRPr="00552EC7">
              <w:rPr>
                <w:color w:val="000000"/>
                <w:sz w:val="16"/>
                <w:szCs w:val="16"/>
              </w:rPr>
              <w:t>0,75</w:t>
            </w:r>
          </w:p>
        </w:tc>
        <w:tc>
          <w:tcPr>
            <w:tcW w:w="602" w:type="pct"/>
            <w:tcBorders>
              <w:top w:val="nil"/>
              <w:left w:val="nil"/>
              <w:bottom w:val="single" w:sz="4" w:space="0" w:color="auto"/>
              <w:right w:val="single" w:sz="4" w:space="0" w:color="auto"/>
            </w:tcBorders>
            <w:shd w:val="clear" w:color="000000" w:fill="FFFFFF"/>
            <w:noWrap/>
            <w:vAlign w:val="center"/>
            <w:hideMark/>
          </w:tcPr>
          <w:p w14:paraId="253204D8" w14:textId="77777777" w:rsidR="00552EC7" w:rsidRPr="00552EC7" w:rsidRDefault="00552EC7" w:rsidP="00552EC7">
            <w:pPr>
              <w:jc w:val="center"/>
              <w:rPr>
                <w:color w:val="000000"/>
                <w:sz w:val="16"/>
                <w:szCs w:val="16"/>
              </w:rPr>
            </w:pPr>
            <w:r w:rsidRPr="00552EC7">
              <w:rPr>
                <w:color w:val="000000"/>
                <w:sz w:val="16"/>
                <w:szCs w:val="16"/>
              </w:rPr>
              <w:t>0,75</w:t>
            </w:r>
          </w:p>
        </w:tc>
        <w:tc>
          <w:tcPr>
            <w:tcW w:w="592" w:type="pct"/>
            <w:tcBorders>
              <w:top w:val="nil"/>
              <w:left w:val="nil"/>
              <w:bottom w:val="single" w:sz="4" w:space="0" w:color="auto"/>
              <w:right w:val="single" w:sz="4" w:space="0" w:color="auto"/>
            </w:tcBorders>
            <w:shd w:val="clear" w:color="000000" w:fill="FFFFFF"/>
            <w:noWrap/>
            <w:vAlign w:val="center"/>
            <w:hideMark/>
          </w:tcPr>
          <w:p w14:paraId="0AF09622" w14:textId="77777777" w:rsidR="00552EC7" w:rsidRPr="00552EC7" w:rsidRDefault="00552EC7" w:rsidP="00552EC7">
            <w:pPr>
              <w:jc w:val="center"/>
              <w:rPr>
                <w:color w:val="000000"/>
                <w:sz w:val="16"/>
                <w:szCs w:val="16"/>
              </w:rPr>
            </w:pPr>
            <w:r w:rsidRPr="00552EC7">
              <w:rPr>
                <w:color w:val="000000"/>
                <w:sz w:val="16"/>
                <w:szCs w:val="16"/>
              </w:rPr>
              <w:t>0,75</w:t>
            </w:r>
          </w:p>
        </w:tc>
        <w:tc>
          <w:tcPr>
            <w:tcW w:w="545" w:type="pct"/>
            <w:tcBorders>
              <w:top w:val="nil"/>
              <w:left w:val="nil"/>
              <w:bottom w:val="single" w:sz="4" w:space="0" w:color="auto"/>
              <w:right w:val="single" w:sz="4" w:space="0" w:color="auto"/>
            </w:tcBorders>
            <w:shd w:val="clear" w:color="auto" w:fill="auto"/>
            <w:noWrap/>
            <w:vAlign w:val="bottom"/>
            <w:hideMark/>
          </w:tcPr>
          <w:p w14:paraId="4ABC4AA7"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3488BA44"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21790E0E"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538BBEF8" w14:textId="77777777" w:rsidR="00552EC7" w:rsidRPr="00552EC7" w:rsidRDefault="00552EC7" w:rsidP="00552EC7">
            <w:pPr>
              <w:jc w:val="center"/>
              <w:rPr>
                <w:color w:val="000000"/>
                <w:sz w:val="16"/>
                <w:szCs w:val="16"/>
              </w:rPr>
            </w:pPr>
            <w:r w:rsidRPr="00552EC7">
              <w:rPr>
                <w:color w:val="000000"/>
                <w:sz w:val="16"/>
                <w:szCs w:val="16"/>
              </w:rPr>
              <w:t>6</w:t>
            </w:r>
          </w:p>
        </w:tc>
        <w:tc>
          <w:tcPr>
            <w:tcW w:w="1453" w:type="pct"/>
            <w:tcBorders>
              <w:top w:val="nil"/>
              <w:left w:val="nil"/>
              <w:bottom w:val="single" w:sz="4" w:space="0" w:color="auto"/>
              <w:right w:val="single" w:sz="4" w:space="0" w:color="auto"/>
            </w:tcBorders>
            <w:shd w:val="clear" w:color="000000" w:fill="FFFFFF"/>
            <w:vAlign w:val="bottom"/>
            <w:hideMark/>
          </w:tcPr>
          <w:p w14:paraId="332A21E9" w14:textId="77777777" w:rsidR="00552EC7" w:rsidRPr="00552EC7" w:rsidRDefault="00552EC7" w:rsidP="00552EC7">
            <w:pPr>
              <w:rPr>
                <w:color w:val="000000"/>
                <w:sz w:val="16"/>
                <w:szCs w:val="16"/>
              </w:rPr>
            </w:pPr>
            <w:r w:rsidRPr="00552EC7">
              <w:rPr>
                <w:color w:val="000000"/>
                <w:sz w:val="16"/>
                <w:szCs w:val="16"/>
              </w:rPr>
              <w:t>Итого коэффициент индексации</w:t>
            </w:r>
          </w:p>
        </w:tc>
        <w:tc>
          <w:tcPr>
            <w:tcW w:w="432" w:type="pct"/>
            <w:tcBorders>
              <w:top w:val="nil"/>
              <w:left w:val="nil"/>
              <w:bottom w:val="single" w:sz="4" w:space="0" w:color="auto"/>
              <w:right w:val="single" w:sz="4" w:space="0" w:color="auto"/>
            </w:tcBorders>
            <w:shd w:val="clear" w:color="000000" w:fill="FFFFFF"/>
            <w:noWrap/>
            <w:vAlign w:val="center"/>
            <w:hideMark/>
          </w:tcPr>
          <w:p w14:paraId="7263BE1C" w14:textId="77777777" w:rsidR="00552EC7" w:rsidRPr="00552EC7" w:rsidRDefault="00552EC7" w:rsidP="00552EC7">
            <w:pPr>
              <w:jc w:val="center"/>
              <w:rPr>
                <w:color w:val="000000"/>
                <w:sz w:val="16"/>
                <w:szCs w:val="16"/>
              </w:rPr>
            </w:pPr>
            <w:r w:rsidRPr="00552EC7">
              <w:rPr>
                <w:color w:val="000000"/>
                <w:sz w:val="16"/>
                <w:szCs w:val="16"/>
              </w:rPr>
              <w:t>-</w:t>
            </w:r>
          </w:p>
        </w:tc>
        <w:tc>
          <w:tcPr>
            <w:tcW w:w="553" w:type="pct"/>
            <w:tcBorders>
              <w:top w:val="nil"/>
              <w:left w:val="nil"/>
              <w:bottom w:val="single" w:sz="4" w:space="0" w:color="auto"/>
              <w:right w:val="single" w:sz="4" w:space="0" w:color="auto"/>
            </w:tcBorders>
            <w:shd w:val="clear" w:color="000000" w:fill="FFFFFF"/>
            <w:noWrap/>
            <w:vAlign w:val="center"/>
            <w:hideMark/>
          </w:tcPr>
          <w:p w14:paraId="77812989" w14:textId="77777777" w:rsidR="00552EC7" w:rsidRPr="00552EC7" w:rsidRDefault="00552EC7" w:rsidP="00552EC7">
            <w:pPr>
              <w:jc w:val="center"/>
              <w:rPr>
                <w:color w:val="000000"/>
                <w:sz w:val="16"/>
                <w:szCs w:val="16"/>
              </w:rPr>
            </w:pPr>
            <w:r w:rsidRPr="00552EC7">
              <w:rPr>
                <w:color w:val="000000"/>
                <w:sz w:val="16"/>
                <w:szCs w:val="16"/>
              </w:rPr>
              <w:t>1,0262</w:t>
            </w:r>
          </w:p>
        </w:tc>
        <w:tc>
          <w:tcPr>
            <w:tcW w:w="602" w:type="pct"/>
            <w:tcBorders>
              <w:top w:val="nil"/>
              <w:left w:val="nil"/>
              <w:bottom w:val="single" w:sz="4" w:space="0" w:color="auto"/>
              <w:right w:val="single" w:sz="4" w:space="0" w:color="auto"/>
            </w:tcBorders>
            <w:shd w:val="clear" w:color="000000" w:fill="FFFFFF"/>
            <w:noWrap/>
            <w:vAlign w:val="center"/>
            <w:hideMark/>
          </w:tcPr>
          <w:p w14:paraId="3123663B" w14:textId="77777777" w:rsidR="00552EC7" w:rsidRPr="00552EC7" w:rsidRDefault="00552EC7" w:rsidP="00552EC7">
            <w:pPr>
              <w:jc w:val="center"/>
              <w:rPr>
                <w:color w:val="000000"/>
                <w:sz w:val="16"/>
                <w:szCs w:val="16"/>
              </w:rPr>
            </w:pPr>
            <w:r w:rsidRPr="00552EC7">
              <w:rPr>
                <w:color w:val="000000"/>
                <w:sz w:val="16"/>
                <w:szCs w:val="16"/>
              </w:rPr>
              <w:t>1,0787</w:t>
            </w:r>
          </w:p>
        </w:tc>
        <w:tc>
          <w:tcPr>
            <w:tcW w:w="592" w:type="pct"/>
            <w:tcBorders>
              <w:top w:val="nil"/>
              <w:left w:val="nil"/>
              <w:bottom w:val="single" w:sz="4" w:space="0" w:color="auto"/>
              <w:right w:val="single" w:sz="4" w:space="0" w:color="auto"/>
            </w:tcBorders>
            <w:shd w:val="clear" w:color="000000" w:fill="FFFFFF"/>
            <w:noWrap/>
            <w:vAlign w:val="center"/>
            <w:hideMark/>
          </w:tcPr>
          <w:p w14:paraId="3615A9D8" w14:textId="77777777" w:rsidR="00552EC7" w:rsidRPr="00552EC7" w:rsidRDefault="00552EC7" w:rsidP="00552EC7">
            <w:pPr>
              <w:jc w:val="center"/>
              <w:rPr>
                <w:color w:val="000000"/>
                <w:sz w:val="16"/>
                <w:szCs w:val="16"/>
              </w:rPr>
            </w:pPr>
            <w:r w:rsidRPr="00552EC7">
              <w:rPr>
                <w:color w:val="000000"/>
                <w:sz w:val="16"/>
                <w:szCs w:val="16"/>
              </w:rPr>
              <w:t>1,0474</w:t>
            </w:r>
          </w:p>
        </w:tc>
        <w:tc>
          <w:tcPr>
            <w:tcW w:w="545" w:type="pct"/>
            <w:tcBorders>
              <w:top w:val="nil"/>
              <w:left w:val="nil"/>
              <w:bottom w:val="single" w:sz="4" w:space="0" w:color="auto"/>
              <w:right w:val="single" w:sz="4" w:space="0" w:color="auto"/>
            </w:tcBorders>
            <w:shd w:val="clear" w:color="auto" w:fill="auto"/>
            <w:noWrap/>
            <w:vAlign w:val="bottom"/>
            <w:hideMark/>
          </w:tcPr>
          <w:p w14:paraId="78219716"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3BAE1C1B" w14:textId="77777777" w:rsidR="00552EC7" w:rsidRPr="00552EC7" w:rsidRDefault="00552EC7" w:rsidP="00552EC7">
            <w:pPr>
              <w:jc w:val="center"/>
              <w:rPr>
                <w:color w:val="000000"/>
                <w:sz w:val="16"/>
                <w:szCs w:val="16"/>
              </w:rPr>
            </w:pPr>
            <w:r w:rsidRPr="00552EC7">
              <w:rPr>
                <w:color w:val="000000"/>
                <w:sz w:val="16"/>
                <w:szCs w:val="16"/>
              </w:rPr>
              <w:t>2%</w:t>
            </w:r>
          </w:p>
        </w:tc>
      </w:tr>
      <w:tr w:rsidR="00552EC7" w:rsidRPr="00552EC7" w14:paraId="3B911B75" w14:textId="77777777" w:rsidTr="00552EC7">
        <w:trPr>
          <w:trHeight w:val="329"/>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CE52F" w14:textId="77777777" w:rsidR="00552EC7" w:rsidRPr="00552EC7" w:rsidRDefault="00552EC7" w:rsidP="00552EC7">
            <w:pPr>
              <w:rPr>
                <w:b/>
                <w:bCs/>
                <w:color w:val="000000"/>
                <w:sz w:val="16"/>
                <w:szCs w:val="16"/>
              </w:rPr>
            </w:pPr>
            <w:r w:rsidRPr="00552EC7">
              <w:rPr>
                <w:b/>
                <w:bCs/>
                <w:color w:val="000000"/>
                <w:sz w:val="16"/>
                <w:szCs w:val="16"/>
              </w:rPr>
              <w:t>1. Расчёт подконтрольных расходов</w:t>
            </w:r>
          </w:p>
        </w:tc>
      </w:tr>
      <w:tr w:rsidR="00552EC7" w:rsidRPr="00552EC7" w14:paraId="4110131D"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000000" w:fill="FFFFFF"/>
            <w:noWrap/>
            <w:vAlign w:val="bottom"/>
            <w:hideMark/>
          </w:tcPr>
          <w:p w14:paraId="48D73A1C" w14:textId="77777777" w:rsidR="00552EC7" w:rsidRPr="00552EC7" w:rsidRDefault="00552EC7" w:rsidP="00552EC7">
            <w:pPr>
              <w:jc w:val="center"/>
              <w:rPr>
                <w:color w:val="000000"/>
                <w:sz w:val="16"/>
                <w:szCs w:val="16"/>
              </w:rPr>
            </w:pPr>
            <w:r w:rsidRPr="00552EC7">
              <w:rPr>
                <w:color w:val="000000"/>
                <w:sz w:val="16"/>
                <w:szCs w:val="16"/>
              </w:rPr>
              <w:t>1.1.</w:t>
            </w:r>
          </w:p>
        </w:tc>
        <w:tc>
          <w:tcPr>
            <w:tcW w:w="1453" w:type="pct"/>
            <w:tcBorders>
              <w:top w:val="nil"/>
              <w:left w:val="nil"/>
              <w:bottom w:val="single" w:sz="4" w:space="0" w:color="auto"/>
              <w:right w:val="single" w:sz="4" w:space="0" w:color="auto"/>
            </w:tcBorders>
            <w:shd w:val="clear" w:color="000000" w:fill="FFFFFF"/>
            <w:vAlign w:val="bottom"/>
            <w:hideMark/>
          </w:tcPr>
          <w:p w14:paraId="03DD1F83" w14:textId="77777777" w:rsidR="00552EC7" w:rsidRPr="00552EC7" w:rsidRDefault="00552EC7" w:rsidP="00552EC7">
            <w:pPr>
              <w:rPr>
                <w:color w:val="000000"/>
                <w:sz w:val="16"/>
                <w:szCs w:val="16"/>
              </w:rPr>
            </w:pPr>
            <w:r w:rsidRPr="00552EC7">
              <w:rPr>
                <w:color w:val="000000"/>
                <w:sz w:val="16"/>
                <w:szCs w:val="16"/>
              </w:rPr>
              <w:t>Материальные затраты</w:t>
            </w:r>
          </w:p>
        </w:tc>
        <w:tc>
          <w:tcPr>
            <w:tcW w:w="432" w:type="pct"/>
            <w:tcBorders>
              <w:top w:val="nil"/>
              <w:left w:val="nil"/>
              <w:bottom w:val="single" w:sz="4" w:space="0" w:color="auto"/>
              <w:right w:val="single" w:sz="4" w:space="0" w:color="auto"/>
            </w:tcBorders>
            <w:shd w:val="clear" w:color="000000" w:fill="FFFFFF"/>
            <w:noWrap/>
            <w:vAlign w:val="center"/>
            <w:hideMark/>
          </w:tcPr>
          <w:p w14:paraId="550EA82D"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000000" w:fill="FFFFFF"/>
            <w:noWrap/>
            <w:vAlign w:val="center"/>
            <w:hideMark/>
          </w:tcPr>
          <w:p w14:paraId="2E569A0B" w14:textId="77777777" w:rsidR="00552EC7" w:rsidRPr="00552EC7" w:rsidRDefault="00552EC7" w:rsidP="00552EC7">
            <w:pPr>
              <w:jc w:val="center"/>
              <w:rPr>
                <w:color w:val="000000"/>
                <w:sz w:val="16"/>
                <w:szCs w:val="16"/>
              </w:rPr>
            </w:pPr>
            <w:r w:rsidRPr="00552EC7">
              <w:rPr>
                <w:color w:val="000000"/>
                <w:sz w:val="16"/>
                <w:szCs w:val="16"/>
              </w:rPr>
              <w:t>274 263</w:t>
            </w:r>
          </w:p>
        </w:tc>
        <w:tc>
          <w:tcPr>
            <w:tcW w:w="602" w:type="pct"/>
            <w:tcBorders>
              <w:top w:val="nil"/>
              <w:left w:val="nil"/>
              <w:bottom w:val="single" w:sz="4" w:space="0" w:color="auto"/>
              <w:right w:val="single" w:sz="4" w:space="0" w:color="auto"/>
            </w:tcBorders>
            <w:shd w:val="clear" w:color="000000" w:fill="FFFFFF"/>
            <w:noWrap/>
            <w:vAlign w:val="center"/>
            <w:hideMark/>
          </w:tcPr>
          <w:p w14:paraId="4B606DB7" w14:textId="77777777" w:rsidR="00552EC7" w:rsidRPr="00552EC7" w:rsidRDefault="00552EC7" w:rsidP="00552EC7">
            <w:pPr>
              <w:jc w:val="center"/>
              <w:rPr>
                <w:color w:val="000000"/>
                <w:sz w:val="16"/>
                <w:szCs w:val="16"/>
              </w:rPr>
            </w:pPr>
            <w:r w:rsidRPr="00552EC7">
              <w:rPr>
                <w:color w:val="000000"/>
                <w:sz w:val="16"/>
                <w:szCs w:val="16"/>
              </w:rPr>
              <w:t>295 849</w:t>
            </w:r>
          </w:p>
        </w:tc>
        <w:tc>
          <w:tcPr>
            <w:tcW w:w="592" w:type="pct"/>
            <w:tcBorders>
              <w:top w:val="nil"/>
              <w:left w:val="nil"/>
              <w:bottom w:val="single" w:sz="4" w:space="0" w:color="auto"/>
              <w:right w:val="single" w:sz="4" w:space="0" w:color="auto"/>
            </w:tcBorders>
            <w:shd w:val="clear" w:color="000000" w:fill="FFFFFF"/>
            <w:noWrap/>
            <w:vAlign w:val="center"/>
            <w:hideMark/>
          </w:tcPr>
          <w:p w14:paraId="4D5DD787" w14:textId="77777777" w:rsidR="00552EC7" w:rsidRPr="00552EC7" w:rsidRDefault="00552EC7" w:rsidP="00552EC7">
            <w:pPr>
              <w:jc w:val="center"/>
              <w:rPr>
                <w:color w:val="000000"/>
                <w:sz w:val="16"/>
                <w:szCs w:val="16"/>
              </w:rPr>
            </w:pPr>
            <w:r w:rsidRPr="00552EC7">
              <w:rPr>
                <w:color w:val="000000"/>
                <w:sz w:val="16"/>
                <w:szCs w:val="16"/>
              </w:rPr>
              <w:t>287 260</w:t>
            </w:r>
          </w:p>
        </w:tc>
        <w:tc>
          <w:tcPr>
            <w:tcW w:w="545" w:type="pct"/>
            <w:tcBorders>
              <w:top w:val="nil"/>
              <w:left w:val="nil"/>
              <w:bottom w:val="single" w:sz="4" w:space="0" w:color="auto"/>
              <w:right w:val="single" w:sz="4" w:space="0" w:color="auto"/>
            </w:tcBorders>
            <w:shd w:val="clear" w:color="000000" w:fill="FFFFFF"/>
            <w:noWrap/>
            <w:vAlign w:val="bottom"/>
            <w:hideMark/>
          </w:tcPr>
          <w:p w14:paraId="24222BEA" w14:textId="77777777" w:rsidR="00552EC7" w:rsidRPr="00552EC7" w:rsidRDefault="00552EC7" w:rsidP="00552EC7">
            <w:pPr>
              <w:jc w:val="right"/>
              <w:rPr>
                <w:color w:val="000000"/>
                <w:sz w:val="16"/>
                <w:szCs w:val="16"/>
              </w:rPr>
            </w:pPr>
            <w:r w:rsidRPr="00552EC7">
              <w:rPr>
                <w:color w:val="000000"/>
                <w:sz w:val="16"/>
                <w:szCs w:val="16"/>
              </w:rPr>
              <w:t>12 996</w:t>
            </w:r>
          </w:p>
        </w:tc>
        <w:tc>
          <w:tcPr>
            <w:tcW w:w="458" w:type="pct"/>
            <w:tcBorders>
              <w:top w:val="nil"/>
              <w:left w:val="nil"/>
              <w:bottom w:val="single" w:sz="4" w:space="0" w:color="auto"/>
              <w:right w:val="single" w:sz="4" w:space="0" w:color="auto"/>
            </w:tcBorders>
            <w:shd w:val="clear" w:color="000000" w:fill="FFFFFF"/>
            <w:noWrap/>
            <w:vAlign w:val="center"/>
            <w:hideMark/>
          </w:tcPr>
          <w:p w14:paraId="4DFB69A1"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2DD5E93D" w14:textId="77777777" w:rsidTr="00552EC7">
        <w:trPr>
          <w:trHeight w:val="535"/>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0BA2045" w14:textId="77777777" w:rsidR="00552EC7" w:rsidRPr="00552EC7" w:rsidRDefault="00552EC7" w:rsidP="00552EC7">
            <w:pPr>
              <w:jc w:val="center"/>
              <w:rPr>
                <w:i/>
                <w:iCs/>
                <w:color w:val="000000"/>
                <w:sz w:val="16"/>
                <w:szCs w:val="16"/>
              </w:rPr>
            </w:pPr>
            <w:r w:rsidRPr="00552EC7">
              <w:rPr>
                <w:i/>
                <w:iCs/>
                <w:color w:val="000000"/>
                <w:sz w:val="16"/>
                <w:szCs w:val="16"/>
              </w:rPr>
              <w:t>1.1.1.</w:t>
            </w:r>
          </w:p>
        </w:tc>
        <w:tc>
          <w:tcPr>
            <w:tcW w:w="1453" w:type="pct"/>
            <w:tcBorders>
              <w:top w:val="nil"/>
              <w:left w:val="nil"/>
              <w:bottom w:val="single" w:sz="4" w:space="0" w:color="auto"/>
              <w:right w:val="single" w:sz="4" w:space="0" w:color="auto"/>
            </w:tcBorders>
            <w:shd w:val="clear" w:color="auto" w:fill="auto"/>
            <w:vAlign w:val="bottom"/>
            <w:hideMark/>
          </w:tcPr>
          <w:p w14:paraId="1F74BDA7" w14:textId="77777777" w:rsidR="00552EC7" w:rsidRPr="00552EC7" w:rsidRDefault="00552EC7" w:rsidP="00552EC7">
            <w:pPr>
              <w:rPr>
                <w:i/>
                <w:iCs/>
                <w:color w:val="000000"/>
                <w:sz w:val="16"/>
                <w:szCs w:val="16"/>
              </w:rPr>
            </w:pPr>
            <w:r w:rsidRPr="00552EC7">
              <w:rPr>
                <w:i/>
                <w:iCs/>
                <w:color w:val="000000"/>
                <w:sz w:val="16"/>
                <w:szCs w:val="16"/>
              </w:rPr>
              <w:t>Сырье, материалы, запасные части, инструмент, топливо</w:t>
            </w:r>
          </w:p>
        </w:tc>
        <w:tc>
          <w:tcPr>
            <w:tcW w:w="432" w:type="pct"/>
            <w:tcBorders>
              <w:top w:val="nil"/>
              <w:left w:val="nil"/>
              <w:bottom w:val="single" w:sz="4" w:space="0" w:color="auto"/>
              <w:right w:val="single" w:sz="4" w:space="0" w:color="auto"/>
            </w:tcBorders>
            <w:shd w:val="clear" w:color="auto" w:fill="auto"/>
            <w:noWrap/>
            <w:vAlign w:val="center"/>
            <w:hideMark/>
          </w:tcPr>
          <w:p w14:paraId="5C9C6730"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72F8D20" w14:textId="77777777" w:rsidR="00552EC7" w:rsidRPr="00552EC7" w:rsidRDefault="00552EC7" w:rsidP="00552EC7">
            <w:pPr>
              <w:jc w:val="center"/>
              <w:rPr>
                <w:color w:val="000000"/>
                <w:sz w:val="16"/>
                <w:szCs w:val="16"/>
              </w:rPr>
            </w:pPr>
            <w:r w:rsidRPr="00552EC7">
              <w:rPr>
                <w:color w:val="000000"/>
                <w:sz w:val="16"/>
                <w:szCs w:val="16"/>
              </w:rPr>
              <w:t>206 750</w:t>
            </w:r>
          </w:p>
        </w:tc>
        <w:tc>
          <w:tcPr>
            <w:tcW w:w="602" w:type="pct"/>
            <w:tcBorders>
              <w:top w:val="nil"/>
              <w:left w:val="nil"/>
              <w:bottom w:val="single" w:sz="4" w:space="0" w:color="auto"/>
              <w:right w:val="single" w:sz="4" w:space="0" w:color="auto"/>
            </w:tcBorders>
            <w:shd w:val="clear" w:color="auto" w:fill="auto"/>
            <w:noWrap/>
            <w:vAlign w:val="center"/>
            <w:hideMark/>
          </w:tcPr>
          <w:p w14:paraId="76460C04" w14:textId="77777777" w:rsidR="00552EC7" w:rsidRPr="00552EC7" w:rsidRDefault="00552EC7" w:rsidP="00552EC7">
            <w:pPr>
              <w:jc w:val="center"/>
              <w:rPr>
                <w:color w:val="000000"/>
                <w:sz w:val="16"/>
                <w:szCs w:val="16"/>
              </w:rPr>
            </w:pPr>
            <w:r w:rsidRPr="00552EC7">
              <w:rPr>
                <w:color w:val="000000"/>
                <w:sz w:val="16"/>
                <w:szCs w:val="16"/>
              </w:rPr>
              <w:t>223 023</w:t>
            </w:r>
          </w:p>
        </w:tc>
        <w:tc>
          <w:tcPr>
            <w:tcW w:w="592" w:type="pct"/>
            <w:tcBorders>
              <w:top w:val="nil"/>
              <w:left w:val="nil"/>
              <w:bottom w:val="single" w:sz="4" w:space="0" w:color="auto"/>
              <w:right w:val="single" w:sz="4" w:space="0" w:color="auto"/>
            </w:tcBorders>
            <w:shd w:val="clear" w:color="auto" w:fill="auto"/>
            <w:noWrap/>
            <w:vAlign w:val="center"/>
            <w:hideMark/>
          </w:tcPr>
          <w:p w14:paraId="7847FE58" w14:textId="77777777" w:rsidR="00552EC7" w:rsidRPr="00552EC7" w:rsidRDefault="00552EC7" w:rsidP="00552EC7">
            <w:pPr>
              <w:jc w:val="center"/>
              <w:rPr>
                <w:color w:val="000000"/>
                <w:sz w:val="16"/>
                <w:szCs w:val="16"/>
              </w:rPr>
            </w:pPr>
            <w:r w:rsidRPr="00552EC7">
              <w:rPr>
                <w:color w:val="000000"/>
                <w:sz w:val="16"/>
                <w:szCs w:val="16"/>
              </w:rPr>
              <w:t>216 547</w:t>
            </w:r>
          </w:p>
        </w:tc>
        <w:tc>
          <w:tcPr>
            <w:tcW w:w="545" w:type="pct"/>
            <w:tcBorders>
              <w:top w:val="nil"/>
              <w:left w:val="nil"/>
              <w:bottom w:val="single" w:sz="4" w:space="0" w:color="auto"/>
              <w:right w:val="single" w:sz="4" w:space="0" w:color="auto"/>
            </w:tcBorders>
            <w:shd w:val="clear" w:color="auto" w:fill="auto"/>
            <w:noWrap/>
            <w:vAlign w:val="bottom"/>
            <w:hideMark/>
          </w:tcPr>
          <w:p w14:paraId="7CF570C6" w14:textId="77777777" w:rsidR="00552EC7" w:rsidRPr="00552EC7" w:rsidRDefault="00552EC7" w:rsidP="00552EC7">
            <w:pPr>
              <w:jc w:val="right"/>
              <w:rPr>
                <w:color w:val="000000"/>
                <w:sz w:val="16"/>
                <w:szCs w:val="16"/>
              </w:rPr>
            </w:pPr>
            <w:r w:rsidRPr="00552EC7">
              <w:rPr>
                <w:color w:val="000000"/>
                <w:sz w:val="16"/>
                <w:szCs w:val="16"/>
              </w:rPr>
              <w:t>9 797</w:t>
            </w:r>
          </w:p>
        </w:tc>
        <w:tc>
          <w:tcPr>
            <w:tcW w:w="458" w:type="pct"/>
            <w:tcBorders>
              <w:top w:val="nil"/>
              <w:left w:val="nil"/>
              <w:bottom w:val="single" w:sz="4" w:space="0" w:color="auto"/>
              <w:right w:val="single" w:sz="4" w:space="0" w:color="auto"/>
            </w:tcBorders>
            <w:shd w:val="clear" w:color="auto" w:fill="auto"/>
            <w:noWrap/>
            <w:vAlign w:val="center"/>
            <w:hideMark/>
          </w:tcPr>
          <w:p w14:paraId="6EF4510A"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404B3492" w14:textId="77777777" w:rsidTr="00552EC7">
        <w:trPr>
          <w:trHeight w:val="82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261A5B3" w14:textId="77777777" w:rsidR="00552EC7" w:rsidRPr="00552EC7" w:rsidRDefault="00552EC7" w:rsidP="00552EC7">
            <w:pPr>
              <w:jc w:val="center"/>
              <w:rPr>
                <w:i/>
                <w:iCs/>
                <w:color w:val="000000"/>
                <w:sz w:val="16"/>
                <w:szCs w:val="16"/>
              </w:rPr>
            </w:pPr>
            <w:r w:rsidRPr="00552EC7">
              <w:rPr>
                <w:i/>
                <w:iCs/>
                <w:color w:val="000000"/>
                <w:sz w:val="16"/>
                <w:szCs w:val="16"/>
              </w:rPr>
              <w:t>1.1.2.</w:t>
            </w:r>
          </w:p>
        </w:tc>
        <w:tc>
          <w:tcPr>
            <w:tcW w:w="1453" w:type="pct"/>
            <w:tcBorders>
              <w:top w:val="nil"/>
              <w:left w:val="nil"/>
              <w:bottom w:val="single" w:sz="4" w:space="0" w:color="auto"/>
              <w:right w:val="single" w:sz="4" w:space="0" w:color="auto"/>
            </w:tcBorders>
            <w:shd w:val="clear" w:color="auto" w:fill="auto"/>
            <w:vAlign w:val="bottom"/>
            <w:hideMark/>
          </w:tcPr>
          <w:p w14:paraId="771E8403" w14:textId="77777777" w:rsidR="00552EC7" w:rsidRPr="00552EC7" w:rsidRDefault="00552EC7" w:rsidP="00552EC7">
            <w:pPr>
              <w:rPr>
                <w:i/>
                <w:iCs/>
                <w:color w:val="000000"/>
                <w:sz w:val="16"/>
                <w:szCs w:val="16"/>
              </w:rPr>
            </w:pPr>
            <w:r w:rsidRPr="00552EC7">
              <w:rPr>
                <w:i/>
                <w:iCs/>
                <w:color w:val="000000"/>
                <w:sz w:val="16"/>
                <w:szCs w:val="16"/>
              </w:rPr>
              <w:t>Работы и услуги производственного характера (в т.ч. услуги сторонних организаций по содержанию сетей и распределительных устройств)</w:t>
            </w:r>
          </w:p>
        </w:tc>
        <w:tc>
          <w:tcPr>
            <w:tcW w:w="432" w:type="pct"/>
            <w:tcBorders>
              <w:top w:val="nil"/>
              <w:left w:val="nil"/>
              <w:bottom w:val="single" w:sz="4" w:space="0" w:color="auto"/>
              <w:right w:val="single" w:sz="4" w:space="0" w:color="auto"/>
            </w:tcBorders>
            <w:shd w:val="clear" w:color="auto" w:fill="auto"/>
            <w:noWrap/>
            <w:vAlign w:val="center"/>
            <w:hideMark/>
          </w:tcPr>
          <w:p w14:paraId="68BB6BF0"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928C8E6" w14:textId="77777777" w:rsidR="00552EC7" w:rsidRPr="00552EC7" w:rsidRDefault="00552EC7" w:rsidP="00552EC7">
            <w:pPr>
              <w:jc w:val="center"/>
              <w:rPr>
                <w:color w:val="000000"/>
                <w:sz w:val="16"/>
                <w:szCs w:val="16"/>
              </w:rPr>
            </w:pPr>
            <w:r w:rsidRPr="00552EC7">
              <w:rPr>
                <w:color w:val="000000"/>
                <w:sz w:val="16"/>
                <w:szCs w:val="16"/>
              </w:rPr>
              <w:t>67 513</w:t>
            </w:r>
          </w:p>
        </w:tc>
        <w:tc>
          <w:tcPr>
            <w:tcW w:w="602" w:type="pct"/>
            <w:tcBorders>
              <w:top w:val="nil"/>
              <w:left w:val="nil"/>
              <w:bottom w:val="single" w:sz="4" w:space="0" w:color="auto"/>
              <w:right w:val="single" w:sz="4" w:space="0" w:color="auto"/>
            </w:tcBorders>
            <w:shd w:val="clear" w:color="auto" w:fill="auto"/>
            <w:noWrap/>
            <w:vAlign w:val="center"/>
            <w:hideMark/>
          </w:tcPr>
          <w:p w14:paraId="2CB02348" w14:textId="77777777" w:rsidR="00552EC7" w:rsidRPr="00552EC7" w:rsidRDefault="00552EC7" w:rsidP="00552EC7">
            <w:pPr>
              <w:jc w:val="center"/>
              <w:rPr>
                <w:color w:val="000000"/>
                <w:sz w:val="16"/>
                <w:szCs w:val="16"/>
              </w:rPr>
            </w:pPr>
            <w:r w:rsidRPr="00552EC7">
              <w:rPr>
                <w:color w:val="000000"/>
                <w:sz w:val="16"/>
                <w:szCs w:val="16"/>
              </w:rPr>
              <w:t>72 827</w:t>
            </w:r>
          </w:p>
        </w:tc>
        <w:tc>
          <w:tcPr>
            <w:tcW w:w="592" w:type="pct"/>
            <w:tcBorders>
              <w:top w:val="nil"/>
              <w:left w:val="nil"/>
              <w:bottom w:val="single" w:sz="4" w:space="0" w:color="auto"/>
              <w:right w:val="single" w:sz="4" w:space="0" w:color="auto"/>
            </w:tcBorders>
            <w:shd w:val="clear" w:color="auto" w:fill="auto"/>
            <w:noWrap/>
            <w:vAlign w:val="center"/>
            <w:hideMark/>
          </w:tcPr>
          <w:p w14:paraId="7C464137" w14:textId="77777777" w:rsidR="00552EC7" w:rsidRPr="00552EC7" w:rsidRDefault="00552EC7" w:rsidP="00552EC7">
            <w:pPr>
              <w:jc w:val="center"/>
              <w:rPr>
                <w:color w:val="000000"/>
                <w:sz w:val="16"/>
                <w:szCs w:val="16"/>
              </w:rPr>
            </w:pPr>
            <w:r w:rsidRPr="00552EC7">
              <w:rPr>
                <w:color w:val="000000"/>
                <w:sz w:val="16"/>
                <w:szCs w:val="16"/>
              </w:rPr>
              <w:t>70 712</w:t>
            </w:r>
          </w:p>
        </w:tc>
        <w:tc>
          <w:tcPr>
            <w:tcW w:w="545" w:type="pct"/>
            <w:tcBorders>
              <w:top w:val="nil"/>
              <w:left w:val="nil"/>
              <w:bottom w:val="single" w:sz="4" w:space="0" w:color="auto"/>
              <w:right w:val="single" w:sz="4" w:space="0" w:color="auto"/>
            </w:tcBorders>
            <w:shd w:val="clear" w:color="auto" w:fill="auto"/>
            <w:noWrap/>
            <w:vAlign w:val="bottom"/>
            <w:hideMark/>
          </w:tcPr>
          <w:p w14:paraId="2E40E6CC" w14:textId="77777777" w:rsidR="00552EC7" w:rsidRPr="00552EC7" w:rsidRDefault="00552EC7" w:rsidP="00552EC7">
            <w:pPr>
              <w:jc w:val="right"/>
              <w:rPr>
                <w:color w:val="000000"/>
                <w:sz w:val="16"/>
                <w:szCs w:val="16"/>
              </w:rPr>
            </w:pPr>
            <w:r w:rsidRPr="00552EC7">
              <w:rPr>
                <w:color w:val="000000"/>
                <w:sz w:val="16"/>
                <w:szCs w:val="16"/>
              </w:rPr>
              <w:t>3 199</w:t>
            </w:r>
          </w:p>
        </w:tc>
        <w:tc>
          <w:tcPr>
            <w:tcW w:w="458" w:type="pct"/>
            <w:tcBorders>
              <w:top w:val="nil"/>
              <w:left w:val="nil"/>
              <w:bottom w:val="single" w:sz="4" w:space="0" w:color="auto"/>
              <w:right w:val="single" w:sz="4" w:space="0" w:color="auto"/>
            </w:tcBorders>
            <w:shd w:val="clear" w:color="auto" w:fill="auto"/>
            <w:noWrap/>
            <w:vAlign w:val="center"/>
            <w:hideMark/>
          </w:tcPr>
          <w:p w14:paraId="0AE2F7DB"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630DFF50" w14:textId="77777777" w:rsidTr="00552EC7">
        <w:trPr>
          <w:trHeight w:val="23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02C9EBB" w14:textId="77777777" w:rsidR="00552EC7" w:rsidRPr="00552EC7" w:rsidRDefault="00552EC7" w:rsidP="00552EC7">
            <w:pPr>
              <w:jc w:val="center"/>
              <w:rPr>
                <w:color w:val="000000"/>
                <w:sz w:val="16"/>
                <w:szCs w:val="16"/>
              </w:rPr>
            </w:pPr>
            <w:r w:rsidRPr="00552EC7">
              <w:rPr>
                <w:color w:val="000000"/>
                <w:sz w:val="16"/>
                <w:szCs w:val="16"/>
              </w:rPr>
              <w:t>1.2.</w:t>
            </w:r>
          </w:p>
        </w:tc>
        <w:tc>
          <w:tcPr>
            <w:tcW w:w="1453" w:type="pct"/>
            <w:tcBorders>
              <w:top w:val="nil"/>
              <w:left w:val="nil"/>
              <w:bottom w:val="single" w:sz="4" w:space="0" w:color="auto"/>
              <w:right w:val="single" w:sz="4" w:space="0" w:color="auto"/>
            </w:tcBorders>
            <w:shd w:val="clear" w:color="auto" w:fill="auto"/>
            <w:vAlign w:val="bottom"/>
            <w:hideMark/>
          </w:tcPr>
          <w:p w14:paraId="6AD22FAB" w14:textId="77777777" w:rsidR="00552EC7" w:rsidRPr="00552EC7" w:rsidRDefault="00552EC7" w:rsidP="00552EC7">
            <w:pPr>
              <w:rPr>
                <w:color w:val="000000"/>
                <w:sz w:val="16"/>
                <w:szCs w:val="16"/>
              </w:rPr>
            </w:pPr>
            <w:r w:rsidRPr="00552EC7">
              <w:rPr>
                <w:color w:val="000000"/>
                <w:sz w:val="16"/>
                <w:szCs w:val="16"/>
              </w:rPr>
              <w:t>Расходы на оплату труда</w:t>
            </w:r>
          </w:p>
        </w:tc>
        <w:tc>
          <w:tcPr>
            <w:tcW w:w="432" w:type="pct"/>
            <w:tcBorders>
              <w:top w:val="nil"/>
              <w:left w:val="nil"/>
              <w:bottom w:val="single" w:sz="4" w:space="0" w:color="auto"/>
              <w:right w:val="single" w:sz="4" w:space="0" w:color="auto"/>
            </w:tcBorders>
            <w:shd w:val="clear" w:color="auto" w:fill="auto"/>
            <w:noWrap/>
            <w:vAlign w:val="center"/>
            <w:hideMark/>
          </w:tcPr>
          <w:p w14:paraId="1C7B94C1"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C067DAA" w14:textId="77777777" w:rsidR="00552EC7" w:rsidRPr="00552EC7" w:rsidRDefault="00552EC7" w:rsidP="00552EC7">
            <w:pPr>
              <w:jc w:val="center"/>
              <w:rPr>
                <w:color w:val="000000"/>
                <w:sz w:val="16"/>
                <w:szCs w:val="16"/>
              </w:rPr>
            </w:pPr>
            <w:r w:rsidRPr="00552EC7">
              <w:rPr>
                <w:color w:val="000000"/>
                <w:sz w:val="16"/>
                <w:szCs w:val="16"/>
              </w:rPr>
              <w:t>1 594 539</w:t>
            </w:r>
          </w:p>
        </w:tc>
        <w:tc>
          <w:tcPr>
            <w:tcW w:w="602" w:type="pct"/>
            <w:tcBorders>
              <w:top w:val="nil"/>
              <w:left w:val="nil"/>
              <w:bottom w:val="single" w:sz="4" w:space="0" w:color="auto"/>
              <w:right w:val="single" w:sz="4" w:space="0" w:color="auto"/>
            </w:tcBorders>
            <w:shd w:val="clear" w:color="auto" w:fill="auto"/>
            <w:noWrap/>
            <w:vAlign w:val="center"/>
            <w:hideMark/>
          </w:tcPr>
          <w:p w14:paraId="300FBC86" w14:textId="77777777" w:rsidR="00552EC7" w:rsidRPr="00552EC7" w:rsidRDefault="00552EC7" w:rsidP="00552EC7">
            <w:pPr>
              <w:jc w:val="center"/>
              <w:rPr>
                <w:color w:val="000000"/>
                <w:sz w:val="16"/>
                <w:szCs w:val="16"/>
              </w:rPr>
            </w:pPr>
            <w:r w:rsidRPr="00552EC7">
              <w:rPr>
                <w:color w:val="000000"/>
                <w:sz w:val="16"/>
                <w:szCs w:val="16"/>
              </w:rPr>
              <w:t>1 720 037</w:t>
            </w:r>
          </w:p>
        </w:tc>
        <w:tc>
          <w:tcPr>
            <w:tcW w:w="592" w:type="pct"/>
            <w:tcBorders>
              <w:top w:val="nil"/>
              <w:left w:val="nil"/>
              <w:bottom w:val="single" w:sz="4" w:space="0" w:color="auto"/>
              <w:right w:val="single" w:sz="4" w:space="0" w:color="auto"/>
            </w:tcBorders>
            <w:shd w:val="clear" w:color="auto" w:fill="auto"/>
            <w:noWrap/>
            <w:vAlign w:val="center"/>
            <w:hideMark/>
          </w:tcPr>
          <w:p w14:paraId="66C02B62" w14:textId="77777777" w:rsidR="00552EC7" w:rsidRPr="00552EC7" w:rsidRDefault="00552EC7" w:rsidP="00552EC7">
            <w:pPr>
              <w:jc w:val="center"/>
              <w:rPr>
                <w:color w:val="000000"/>
                <w:sz w:val="16"/>
                <w:szCs w:val="16"/>
              </w:rPr>
            </w:pPr>
            <w:r w:rsidRPr="00552EC7">
              <w:rPr>
                <w:color w:val="000000"/>
                <w:sz w:val="16"/>
                <w:szCs w:val="16"/>
              </w:rPr>
              <w:t>1 670 098</w:t>
            </w:r>
          </w:p>
        </w:tc>
        <w:tc>
          <w:tcPr>
            <w:tcW w:w="545" w:type="pct"/>
            <w:tcBorders>
              <w:top w:val="nil"/>
              <w:left w:val="nil"/>
              <w:bottom w:val="single" w:sz="4" w:space="0" w:color="auto"/>
              <w:right w:val="single" w:sz="4" w:space="0" w:color="auto"/>
            </w:tcBorders>
            <w:shd w:val="clear" w:color="auto" w:fill="auto"/>
            <w:noWrap/>
            <w:vAlign w:val="bottom"/>
            <w:hideMark/>
          </w:tcPr>
          <w:p w14:paraId="754D2C1C" w14:textId="77777777" w:rsidR="00552EC7" w:rsidRPr="00552EC7" w:rsidRDefault="00552EC7" w:rsidP="00552EC7">
            <w:pPr>
              <w:jc w:val="right"/>
              <w:rPr>
                <w:color w:val="000000"/>
                <w:sz w:val="16"/>
                <w:szCs w:val="16"/>
              </w:rPr>
            </w:pPr>
            <w:r w:rsidRPr="00552EC7">
              <w:rPr>
                <w:color w:val="000000"/>
                <w:sz w:val="16"/>
                <w:szCs w:val="16"/>
              </w:rPr>
              <w:t>75 559</w:t>
            </w:r>
          </w:p>
        </w:tc>
        <w:tc>
          <w:tcPr>
            <w:tcW w:w="458" w:type="pct"/>
            <w:tcBorders>
              <w:top w:val="nil"/>
              <w:left w:val="nil"/>
              <w:bottom w:val="single" w:sz="4" w:space="0" w:color="auto"/>
              <w:right w:val="single" w:sz="4" w:space="0" w:color="auto"/>
            </w:tcBorders>
            <w:shd w:val="clear" w:color="auto" w:fill="auto"/>
            <w:noWrap/>
            <w:vAlign w:val="center"/>
            <w:hideMark/>
          </w:tcPr>
          <w:p w14:paraId="2CA22263"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2508E6F3"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B08879D" w14:textId="77777777" w:rsidR="00552EC7" w:rsidRPr="00552EC7" w:rsidRDefault="00552EC7" w:rsidP="00552EC7">
            <w:pPr>
              <w:jc w:val="center"/>
              <w:rPr>
                <w:color w:val="000000"/>
                <w:sz w:val="16"/>
                <w:szCs w:val="16"/>
              </w:rPr>
            </w:pPr>
            <w:r w:rsidRPr="00552EC7">
              <w:rPr>
                <w:color w:val="000000"/>
                <w:sz w:val="16"/>
                <w:szCs w:val="16"/>
              </w:rPr>
              <w:t>1.3.</w:t>
            </w:r>
          </w:p>
        </w:tc>
        <w:tc>
          <w:tcPr>
            <w:tcW w:w="1453" w:type="pct"/>
            <w:tcBorders>
              <w:top w:val="nil"/>
              <w:left w:val="nil"/>
              <w:bottom w:val="single" w:sz="4" w:space="0" w:color="auto"/>
              <w:right w:val="single" w:sz="4" w:space="0" w:color="auto"/>
            </w:tcBorders>
            <w:shd w:val="clear" w:color="auto" w:fill="auto"/>
            <w:vAlign w:val="bottom"/>
            <w:hideMark/>
          </w:tcPr>
          <w:p w14:paraId="01476CED" w14:textId="77777777" w:rsidR="00552EC7" w:rsidRPr="00552EC7" w:rsidRDefault="00552EC7" w:rsidP="00552EC7">
            <w:pPr>
              <w:rPr>
                <w:color w:val="000000"/>
                <w:sz w:val="16"/>
                <w:szCs w:val="16"/>
              </w:rPr>
            </w:pPr>
            <w:r w:rsidRPr="00552EC7">
              <w:rPr>
                <w:color w:val="000000"/>
                <w:sz w:val="16"/>
                <w:szCs w:val="16"/>
              </w:rPr>
              <w:t>Прочие расходы, всего, в том числе:</w:t>
            </w:r>
          </w:p>
        </w:tc>
        <w:tc>
          <w:tcPr>
            <w:tcW w:w="432" w:type="pct"/>
            <w:tcBorders>
              <w:top w:val="nil"/>
              <w:left w:val="nil"/>
              <w:bottom w:val="single" w:sz="4" w:space="0" w:color="auto"/>
              <w:right w:val="single" w:sz="4" w:space="0" w:color="auto"/>
            </w:tcBorders>
            <w:shd w:val="clear" w:color="auto" w:fill="auto"/>
            <w:noWrap/>
            <w:vAlign w:val="center"/>
            <w:hideMark/>
          </w:tcPr>
          <w:p w14:paraId="2C2A803D"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5866A37" w14:textId="77777777" w:rsidR="00552EC7" w:rsidRPr="00552EC7" w:rsidRDefault="00552EC7" w:rsidP="00552EC7">
            <w:pPr>
              <w:jc w:val="center"/>
              <w:rPr>
                <w:color w:val="000000"/>
                <w:sz w:val="16"/>
                <w:szCs w:val="16"/>
              </w:rPr>
            </w:pPr>
            <w:r w:rsidRPr="00552EC7">
              <w:rPr>
                <w:color w:val="000000"/>
                <w:sz w:val="16"/>
                <w:szCs w:val="16"/>
              </w:rPr>
              <w:t>868 305</w:t>
            </w:r>
          </w:p>
        </w:tc>
        <w:tc>
          <w:tcPr>
            <w:tcW w:w="602" w:type="pct"/>
            <w:tcBorders>
              <w:top w:val="nil"/>
              <w:left w:val="nil"/>
              <w:bottom w:val="single" w:sz="4" w:space="0" w:color="auto"/>
              <w:right w:val="single" w:sz="4" w:space="0" w:color="auto"/>
            </w:tcBorders>
            <w:shd w:val="clear" w:color="auto" w:fill="auto"/>
            <w:noWrap/>
            <w:vAlign w:val="center"/>
            <w:hideMark/>
          </w:tcPr>
          <w:p w14:paraId="40A5C551" w14:textId="77777777" w:rsidR="00552EC7" w:rsidRPr="00552EC7" w:rsidRDefault="00552EC7" w:rsidP="00552EC7">
            <w:pPr>
              <w:jc w:val="center"/>
              <w:rPr>
                <w:color w:val="000000"/>
                <w:sz w:val="16"/>
                <w:szCs w:val="16"/>
              </w:rPr>
            </w:pPr>
            <w:r w:rsidRPr="00552EC7">
              <w:rPr>
                <w:color w:val="000000"/>
                <w:sz w:val="16"/>
                <w:szCs w:val="16"/>
              </w:rPr>
              <w:t>936 645</w:t>
            </w:r>
          </w:p>
        </w:tc>
        <w:tc>
          <w:tcPr>
            <w:tcW w:w="592" w:type="pct"/>
            <w:tcBorders>
              <w:top w:val="nil"/>
              <w:left w:val="nil"/>
              <w:bottom w:val="single" w:sz="4" w:space="0" w:color="auto"/>
              <w:right w:val="single" w:sz="4" w:space="0" w:color="auto"/>
            </w:tcBorders>
            <w:shd w:val="clear" w:color="auto" w:fill="auto"/>
            <w:noWrap/>
            <w:vAlign w:val="center"/>
            <w:hideMark/>
          </w:tcPr>
          <w:p w14:paraId="328F83ED" w14:textId="77777777" w:rsidR="00552EC7" w:rsidRPr="00552EC7" w:rsidRDefault="00552EC7" w:rsidP="00552EC7">
            <w:pPr>
              <w:jc w:val="center"/>
              <w:rPr>
                <w:color w:val="000000"/>
                <w:sz w:val="16"/>
                <w:szCs w:val="16"/>
              </w:rPr>
            </w:pPr>
            <w:r w:rsidRPr="00552EC7">
              <w:rPr>
                <w:color w:val="000000"/>
                <w:sz w:val="16"/>
                <w:szCs w:val="16"/>
              </w:rPr>
              <w:t>909 451</w:t>
            </w:r>
          </w:p>
        </w:tc>
        <w:tc>
          <w:tcPr>
            <w:tcW w:w="545" w:type="pct"/>
            <w:tcBorders>
              <w:top w:val="nil"/>
              <w:left w:val="nil"/>
              <w:bottom w:val="single" w:sz="4" w:space="0" w:color="auto"/>
              <w:right w:val="single" w:sz="4" w:space="0" w:color="auto"/>
            </w:tcBorders>
            <w:shd w:val="clear" w:color="auto" w:fill="auto"/>
            <w:noWrap/>
            <w:vAlign w:val="bottom"/>
            <w:hideMark/>
          </w:tcPr>
          <w:p w14:paraId="46C4EA39" w14:textId="77777777" w:rsidR="00552EC7" w:rsidRPr="00552EC7" w:rsidRDefault="00552EC7" w:rsidP="00552EC7">
            <w:pPr>
              <w:jc w:val="right"/>
              <w:rPr>
                <w:color w:val="000000"/>
                <w:sz w:val="16"/>
                <w:szCs w:val="16"/>
              </w:rPr>
            </w:pPr>
            <w:r w:rsidRPr="00552EC7">
              <w:rPr>
                <w:color w:val="000000"/>
                <w:sz w:val="16"/>
                <w:szCs w:val="16"/>
              </w:rPr>
              <w:t>41 145</w:t>
            </w:r>
          </w:p>
        </w:tc>
        <w:tc>
          <w:tcPr>
            <w:tcW w:w="458" w:type="pct"/>
            <w:tcBorders>
              <w:top w:val="nil"/>
              <w:left w:val="nil"/>
              <w:bottom w:val="single" w:sz="4" w:space="0" w:color="auto"/>
              <w:right w:val="single" w:sz="4" w:space="0" w:color="auto"/>
            </w:tcBorders>
            <w:shd w:val="clear" w:color="auto" w:fill="auto"/>
            <w:noWrap/>
            <w:vAlign w:val="center"/>
            <w:hideMark/>
          </w:tcPr>
          <w:p w14:paraId="0B5A5F5B"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252E8C69" w14:textId="77777777" w:rsidTr="00552EC7">
        <w:trPr>
          <w:trHeight w:val="29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190B74A" w14:textId="77777777" w:rsidR="00552EC7" w:rsidRPr="00552EC7" w:rsidRDefault="00552EC7" w:rsidP="00552EC7">
            <w:pPr>
              <w:jc w:val="center"/>
              <w:rPr>
                <w:i/>
                <w:iCs/>
                <w:color w:val="000000"/>
                <w:sz w:val="16"/>
                <w:szCs w:val="16"/>
              </w:rPr>
            </w:pPr>
            <w:r w:rsidRPr="00552EC7">
              <w:rPr>
                <w:i/>
                <w:iCs/>
                <w:color w:val="000000"/>
                <w:sz w:val="16"/>
                <w:szCs w:val="16"/>
              </w:rPr>
              <w:t>1.3.1.</w:t>
            </w:r>
          </w:p>
        </w:tc>
        <w:tc>
          <w:tcPr>
            <w:tcW w:w="1453" w:type="pct"/>
            <w:tcBorders>
              <w:top w:val="nil"/>
              <w:left w:val="nil"/>
              <w:bottom w:val="single" w:sz="4" w:space="0" w:color="auto"/>
              <w:right w:val="single" w:sz="4" w:space="0" w:color="auto"/>
            </w:tcBorders>
            <w:shd w:val="clear" w:color="auto" w:fill="auto"/>
            <w:vAlign w:val="bottom"/>
            <w:hideMark/>
          </w:tcPr>
          <w:p w14:paraId="07D488DF" w14:textId="77777777" w:rsidR="00552EC7" w:rsidRPr="00552EC7" w:rsidRDefault="00552EC7" w:rsidP="00552EC7">
            <w:pPr>
              <w:rPr>
                <w:i/>
                <w:iCs/>
                <w:color w:val="000000"/>
                <w:sz w:val="16"/>
                <w:szCs w:val="16"/>
              </w:rPr>
            </w:pPr>
            <w:r w:rsidRPr="00552EC7">
              <w:rPr>
                <w:i/>
                <w:iCs/>
                <w:color w:val="000000"/>
                <w:sz w:val="16"/>
                <w:szCs w:val="16"/>
              </w:rPr>
              <w:t>Ремонт основных фондов</w:t>
            </w:r>
          </w:p>
        </w:tc>
        <w:tc>
          <w:tcPr>
            <w:tcW w:w="432" w:type="pct"/>
            <w:tcBorders>
              <w:top w:val="nil"/>
              <w:left w:val="nil"/>
              <w:bottom w:val="single" w:sz="4" w:space="0" w:color="auto"/>
              <w:right w:val="single" w:sz="4" w:space="0" w:color="auto"/>
            </w:tcBorders>
            <w:shd w:val="clear" w:color="auto" w:fill="auto"/>
            <w:noWrap/>
            <w:vAlign w:val="center"/>
            <w:hideMark/>
          </w:tcPr>
          <w:p w14:paraId="7F939791"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5C2A9D98" w14:textId="77777777" w:rsidR="00552EC7" w:rsidRPr="00552EC7" w:rsidRDefault="00552EC7" w:rsidP="00552EC7">
            <w:pPr>
              <w:jc w:val="center"/>
              <w:rPr>
                <w:color w:val="000000"/>
                <w:sz w:val="16"/>
                <w:szCs w:val="16"/>
              </w:rPr>
            </w:pPr>
            <w:r w:rsidRPr="00552EC7">
              <w:rPr>
                <w:color w:val="000000"/>
                <w:sz w:val="16"/>
                <w:szCs w:val="16"/>
              </w:rPr>
              <w:t>597 091</w:t>
            </w:r>
          </w:p>
        </w:tc>
        <w:tc>
          <w:tcPr>
            <w:tcW w:w="602" w:type="pct"/>
            <w:tcBorders>
              <w:top w:val="nil"/>
              <w:left w:val="nil"/>
              <w:bottom w:val="single" w:sz="4" w:space="0" w:color="auto"/>
              <w:right w:val="single" w:sz="4" w:space="0" w:color="auto"/>
            </w:tcBorders>
            <w:shd w:val="clear" w:color="auto" w:fill="auto"/>
            <w:noWrap/>
            <w:vAlign w:val="center"/>
            <w:hideMark/>
          </w:tcPr>
          <w:p w14:paraId="69ECBD3D" w14:textId="77777777" w:rsidR="00552EC7" w:rsidRPr="00552EC7" w:rsidRDefault="00552EC7" w:rsidP="00552EC7">
            <w:pPr>
              <w:jc w:val="center"/>
              <w:rPr>
                <w:color w:val="000000"/>
                <w:sz w:val="16"/>
                <w:szCs w:val="16"/>
              </w:rPr>
            </w:pPr>
            <w:r w:rsidRPr="00552EC7">
              <w:rPr>
                <w:color w:val="000000"/>
                <w:sz w:val="16"/>
                <w:szCs w:val="16"/>
              </w:rPr>
              <w:t>644 085</w:t>
            </w:r>
          </w:p>
        </w:tc>
        <w:tc>
          <w:tcPr>
            <w:tcW w:w="592" w:type="pct"/>
            <w:tcBorders>
              <w:top w:val="nil"/>
              <w:left w:val="nil"/>
              <w:bottom w:val="single" w:sz="4" w:space="0" w:color="auto"/>
              <w:right w:val="single" w:sz="4" w:space="0" w:color="auto"/>
            </w:tcBorders>
            <w:shd w:val="clear" w:color="auto" w:fill="auto"/>
            <w:noWrap/>
            <w:vAlign w:val="center"/>
            <w:hideMark/>
          </w:tcPr>
          <w:p w14:paraId="3A24B204" w14:textId="77777777" w:rsidR="00552EC7" w:rsidRPr="00552EC7" w:rsidRDefault="00552EC7" w:rsidP="00552EC7">
            <w:pPr>
              <w:jc w:val="center"/>
              <w:rPr>
                <w:color w:val="000000"/>
                <w:sz w:val="16"/>
                <w:szCs w:val="16"/>
              </w:rPr>
            </w:pPr>
            <w:r w:rsidRPr="00552EC7">
              <w:rPr>
                <w:color w:val="000000"/>
                <w:sz w:val="16"/>
                <w:szCs w:val="16"/>
              </w:rPr>
              <w:t>625 385</w:t>
            </w:r>
          </w:p>
        </w:tc>
        <w:tc>
          <w:tcPr>
            <w:tcW w:w="545" w:type="pct"/>
            <w:tcBorders>
              <w:top w:val="nil"/>
              <w:left w:val="nil"/>
              <w:bottom w:val="single" w:sz="4" w:space="0" w:color="auto"/>
              <w:right w:val="single" w:sz="4" w:space="0" w:color="auto"/>
            </w:tcBorders>
            <w:shd w:val="clear" w:color="auto" w:fill="auto"/>
            <w:noWrap/>
            <w:vAlign w:val="bottom"/>
            <w:hideMark/>
          </w:tcPr>
          <w:p w14:paraId="2CCE09AA" w14:textId="77777777" w:rsidR="00552EC7" w:rsidRPr="00552EC7" w:rsidRDefault="00552EC7" w:rsidP="00552EC7">
            <w:pPr>
              <w:jc w:val="right"/>
              <w:rPr>
                <w:color w:val="000000"/>
                <w:sz w:val="16"/>
                <w:szCs w:val="16"/>
              </w:rPr>
            </w:pPr>
            <w:r w:rsidRPr="00552EC7">
              <w:rPr>
                <w:color w:val="000000"/>
                <w:sz w:val="16"/>
                <w:szCs w:val="16"/>
              </w:rPr>
              <w:t>28 294</w:t>
            </w:r>
          </w:p>
        </w:tc>
        <w:tc>
          <w:tcPr>
            <w:tcW w:w="458" w:type="pct"/>
            <w:tcBorders>
              <w:top w:val="nil"/>
              <w:left w:val="nil"/>
              <w:bottom w:val="single" w:sz="4" w:space="0" w:color="auto"/>
              <w:right w:val="single" w:sz="4" w:space="0" w:color="auto"/>
            </w:tcBorders>
            <w:shd w:val="clear" w:color="auto" w:fill="auto"/>
            <w:noWrap/>
            <w:vAlign w:val="center"/>
            <w:hideMark/>
          </w:tcPr>
          <w:p w14:paraId="775579CC"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0DE9F0A6" w14:textId="77777777" w:rsidTr="00552EC7">
        <w:trPr>
          <w:trHeight w:val="39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5CD5105" w14:textId="77777777" w:rsidR="00552EC7" w:rsidRPr="00552EC7" w:rsidRDefault="00552EC7" w:rsidP="00552EC7">
            <w:pPr>
              <w:jc w:val="center"/>
              <w:rPr>
                <w:i/>
                <w:iCs/>
                <w:color w:val="000000"/>
                <w:sz w:val="16"/>
                <w:szCs w:val="16"/>
              </w:rPr>
            </w:pPr>
            <w:r w:rsidRPr="00552EC7">
              <w:rPr>
                <w:i/>
                <w:iCs/>
                <w:color w:val="000000"/>
                <w:sz w:val="16"/>
                <w:szCs w:val="16"/>
              </w:rPr>
              <w:t>1.3.2.</w:t>
            </w:r>
          </w:p>
        </w:tc>
        <w:tc>
          <w:tcPr>
            <w:tcW w:w="1453" w:type="pct"/>
            <w:tcBorders>
              <w:top w:val="nil"/>
              <w:left w:val="nil"/>
              <w:bottom w:val="single" w:sz="4" w:space="0" w:color="auto"/>
              <w:right w:val="single" w:sz="4" w:space="0" w:color="auto"/>
            </w:tcBorders>
            <w:shd w:val="clear" w:color="auto" w:fill="auto"/>
            <w:vAlign w:val="bottom"/>
            <w:hideMark/>
          </w:tcPr>
          <w:p w14:paraId="30A9DB20" w14:textId="77777777" w:rsidR="00552EC7" w:rsidRPr="00552EC7" w:rsidRDefault="00552EC7" w:rsidP="00552EC7">
            <w:pPr>
              <w:rPr>
                <w:i/>
                <w:iCs/>
                <w:color w:val="000000"/>
                <w:sz w:val="16"/>
                <w:szCs w:val="16"/>
              </w:rPr>
            </w:pPr>
            <w:r w:rsidRPr="00552EC7">
              <w:rPr>
                <w:i/>
                <w:iCs/>
                <w:color w:val="000000"/>
                <w:sz w:val="16"/>
                <w:szCs w:val="16"/>
              </w:rPr>
              <w:t>Оплата работ и услуг сторонних организаций</w:t>
            </w:r>
          </w:p>
        </w:tc>
        <w:tc>
          <w:tcPr>
            <w:tcW w:w="432" w:type="pct"/>
            <w:tcBorders>
              <w:top w:val="nil"/>
              <w:left w:val="nil"/>
              <w:bottom w:val="single" w:sz="4" w:space="0" w:color="auto"/>
              <w:right w:val="single" w:sz="4" w:space="0" w:color="auto"/>
            </w:tcBorders>
            <w:shd w:val="clear" w:color="auto" w:fill="auto"/>
            <w:noWrap/>
            <w:vAlign w:val="center"/>
            <w:hideMark/>
          </w:tcPr>
          <w:p w14:paraId="7F4817D6"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BC77C4F" w14:textId="77777777" w:rsidR="00552EC7" w:rsidRPr="00552EC7" w:rsidRDefault="00552EC7" w:rsidP="00552EC7">
            <w:pPr>
              <w:jc w:val="center"/>
              <w:rPr>
                <w:i/>
                <w:iCs/>
                <w:color w:val="000000"/>
                <w:sz w:val="16"/>
                <w:szCs w:val="16"/>
              </w:rPr>
            </w:pPr>
            <w:r w:rsidRPr="00552EC7">
              <w:rPr>
                <w:i/>
                <w:iCs/>
                <w:color w:val="000000"/>
                <w:sz w:val="16"/>
                <w:szCs w:val="16"/>
              </w:rPr>
              <w:t>199 842</w:t>
            </w:r>
          </w:p>
        </w:tc>
        <w:tc>
          <w:tcPr>
            <w:tcW w:w="602" w:type="pct"/>
            <w:tcBorders>
              <w:top w:val="nil"/>
              <w:left w:val="nil"/>
              <w:bottom w:val="single" w:sz="4" w:space="0" w:color="auto"/>
              <w:right w:val="single" w:sz="4" w:space="0" w:color="auto"/>
            </w:tcBorders>
            <w:shd w:val="clear" w:color="auto" w:fill="auto"/>
            <w:noWrap/>
            <w:vAlign w:val="center"/>
            <w:hideMark/>
          </w:tcPr>
          <w:p w14:paraId="7EF89712" w14:textId="77777777" w:rsidR="00552EC7" w:rsidRPr="00552EC7" w:rsidRDefault="00552EC7" w:rsidP="00552EC7">
            <w:pPr>
              <w:jc w:val="center"/>
              <w:rPr>
                <w:i/>
                <w:iCs/>
                <w:color w:val="000000"/>
                <w:sz w:val="16"/>
                <w:szCs w:val="16"/>
              </w:rPr>
            </w:pPr>
            <w:r w:rsidRPr="00552EC7">
              <w:rPr>
                <w:i/>
                <w:iCs/>
                <w:color w:val="000000"/>
                <w:sz w:val="16"/>
                <w:szCs w:val="16"/>
              </w:rPr>
              <w:t>215 570</w:t>
            </w:r>
          </w:p>
        </w:tc>
        <w:tc>
          <w:tcPr>
            <w:tcW w:w="592" w:type="pct"/>
            <w:tcBorders>
              <w:top w:val="nil"/>
              <w:left w:val="nil"/>
              <w:bottom w:val="single" w:sz="4" w:space="0" w:color="auto"/>
              <w:right w:val="single" w:sz="4" w:space="0" w:color="auto"/>
            </w:tcBorders>
            <w:shd w:val="clear" w:color="auto" w:fill="auto"/>
            <w:noWrap/>
            <w:vAlign w:val="center"/>
            <w:hideMark/>
          </w:tcPr>
          <w:p w14:paraId="21C88C78" w14:textId="77777777" w:rsidR="00552EC7" w:rsidRPr="00552EC7" w:rsidRDefault="00552EC7" w:rsidP="00552EC7">
            <w:pPr>
              <w:jc w:val="center"/>
              <w:rPr>
                <w:i/>
                <w:iCs/>
                <w:color w:val="000000"/>
                <w:sz w:val="16"/>
                <w:szCs w:val="16"/>
              </w:rPr>
            </w:pPr>
            <w:r w:rsidRPr="00552EC7">
              <w:rPr>
                <w:i/>
                <w:iCs/>
                <w:color w:val="000000"/>
                <w:sz w:val="16"/>
                <w:szCs w:val="16"/>
              </w:rPr>
              <w:t>209 312</w:t>
            </w:r>
          </w:p>
        </w:tc>
        <w:tc>
          <w:tcPr>
            <w:tcW w:w="545" w:type="pct"/>
            <w:tcBorders>
              <w:top w:val="nil"/>
              <w:left w:val="nil"/>
              <w:bottom w:val="single" w:sz="4" w:space="0" w:color="auto"/>
              <w:right w:val="single" w:sz="4" w:space="0" w:color="auto"/>
            </w:tcBorders>
            <w:shd w:val="clear" w:color="auto" w:fill="auto"/>
            <w:noWrap/>
            <w:vAlign w:val="bottom"/>
            <w:hideMark/>
          </w:tcPr>
          <w:p w14:paraId="25C1A60C" w14:textId="77777777" w:rsidR="00552EC7" w:rsidRPr="00552EC7" w:rsidRDefault="00552EC7" w:rsidP="00552EC7">
            <w:pPr>
              <w:jc w:val="right"/>
              <w:rPr>
                <w:i/>
                <w:iCs/>
                <w:color w:val="000000"/>
                <w:sz w:val="16"/>
                <w:szCs w:val="16"/>
              </w:rPr>
            </w:pPr>
            <w:r w:rsidRPr="00552EC7">
              <w:rPr>
                <w:i/>
                <w:iCs/>
                <w:color w:val="000000"/>
                <w:sz w:val="16"/>
                <w:szCs w:val="16"/>
              </w:rPr>
              <w:t>9 470</w:t>
            </w:r>
          </w:p>
        </w:tc>
        <w:tc>
          <w:tcPr>
            <w:tcW w:w="458" w:type="pct"/>
            <w:tcBorders>
              <w:top w:val="nil"/>
              <w:left w:val="nil"/>
              <w:bottom w:val="single" w:sz="4" w:space="0" w:color="auto"/>
              <w:right w:val="single" w:sz="4" w:space="0" w:color="auto"/>
            </w:tcBorders>
            <w:shd w:val="clear" w:color="auto" w:fill="auto"/>
            <w:noWrap/>
            <w:vAlign w:val="center"/>
            <w:hideMark/>
          </w:tcPr>
          <w:p w14:paraId="110BD4A8" w14:textId="77777777" w:rsidR="00552EC7" w:rsidRPr="00552EC7" w:rsidRDefault="00552EC7" w:rsidP="00552EC7">
            <w:pPr>
              <w:jc w:val="center"/>
              <w:rPr>
                <w:i/>
                <w:iCs/>
                <w:color w:val="000000"/>
                <w:sz w:val="16"/>
                <w:szCs w:val="16"/>
              </w:rPr>
            </w:pPr>
            <w:r w:rsidRPr="00552EC7">
              <w:rPr>
                <w:i/>
                <w:iCs/>
                <w:color w:val="000000"/>
                <w:sz w:val="16"/>
                <w:szCs w:val="16"/>
              </w:rPr>
              <w:t>5%</w:t>
            </w:r>
          </w:p>
        </w:tc>
      </w:tr>
      <w:tr w:rsidR="00552EC7" w:rsidRPr="00552EC7" w14:paraId="2F2D7D2C" w14:textId="77777777" w:rsidTr="00552EC7">
        <w:trPr>
          <w:trHeight w:val="34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2C1CBF2" w14:textId="77777777" w:rsidR="00552EC7" w:rsidRPr="00552EC7" w:rsidRDefault="00552EC7" w:rsidP="00552EC7">
            <w:pPr>
              <w:jc w:val="center"/>
              <w:rPr>
                <w:color w:val="000000"/>
                <w:sz w:val="16"/>
                <w:szCs w:val="16"/>
              </w:rPr>
            </w:pPr>
            <w:r w:rsidRPr="00552EC7">
              <w:rPr>
                <w:color w:val="000000"/>
                <w:sz w:val="16"/>
                <w:szCs w:val="16"/>
              </w:rPr>
              <w:t>1.3.2.1.</w:t>
            </w:r>
          </w:p>
        </w:tc>
        <w:tc>
          <w:tcPr>
            <w:tcW w:w="1453" w:type="pct"/>
            <w:tcBorders>
              <w:top w:val="nil"/>
              <w:left w:val="nil"/>
              <w:bottom w:val="single" w:sz="4" w:space="0" w:color="auto"/>
              <w:right w:val="single" w:sz="4" w:space="0" w:color="auto"/>
            </w:tcBorders>
            <w:shd w:val="clear" w:color="auto" w:fill="auto"/>
            <w:vAlign w:val="bottom"/>
            <w:hideMark/>
          </w:tcPr>
          <w:p w14:paraId="3FB9F33B" w14:textId="77777777" w:rsidR="00552EC7" w:rsidRPr="00552EC7" w:rsidRDefault="00552EC7" w:rsidP="00552EC7">
            <w:pPr>
              <w:jc w:val="right"/>
              <w:rPr>
                <w:color w:val="000000"/>
                <w:sz w:val="16"/>
                <w:szCs w:val="16"/>
              </w:rPr>
            </w:pPr>
            <w:r w:rsidRPr="00552EC7">
              <w:rPr>
                <w:color w:val="000000"/>
                <w:sz w:val="16"/>
                <w:szCs w:val="16"/>
              </w:rPr>
              <w:t>Услуги связи</w:t>
            </w:r>
          </w:p>
        </w:tc>
        <w:tc>
          <w:tcPr>
            <w:tcW w:w="432" w:type="pct"/>
            <w:tcBorders>
              <w:top w:val="nil"/>
              <w:left w:val="nil"/>
              <w:bottom w:val="single" w:sz="4" w:space="0" w:color="auto"/>
              <w:right w:val="single" w:sz="4" w:space="0" w:color="auto"/>
            </w:tcBorders>
            <w:shd w:val="clear" w:color="auto" w:fill="auto"/>
            <w:noWrap/>
            <w:vAlign w:val="center"/>
            <w:hideMark/>
          </w:tcPr>
          <w:p w14:paraId="5BB502FC"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A40749C" w14:textId="77777777" w:rsidR="00552EC7" w:rsidRPr="00552EC7" w:rsidRDefault="00552EC7" w:rsidP="00552EC7">
            <w:pPr>
              <w:jc w:val="center"/>
              <w:rPr>
                <w:color w:val="000000"/>
                <w:sz w:val="16"/>
                <w:szCs w:val="16"/>
              </w:rPr>
            </w:pPr>
            <w:r w:rsidRPr="00552EC7">
              <w:rPr>
                <w:color w:val="000000"/>
                <w:sz w:val="16"/>
                <w:szCs w:val="16"/>
              </w:rPr>
              <w:t>12 580</w:t>
            </w:r>
          </w:p>
        </w:tc>
        <w:tc>
          <w:tcPr>
            <w:tcW w:w="602" w:type="pct"/>
            <w:tcBorders>
              <w:top w:val="nil"/>
              <w:left w:val="nil"/>
              <w:bottom w:val="single" w:sz="4" w:space="0" w:color="auto"/>
              <w:right w:val="single" w:sz="4" w:space="0" w:color="auto"/>
            </w:tcBorders>
            <w:shd w:val="clear" w:color="auto" w:fill="auto"/>
            <w:noWrap/>
            <w:vAlign w:val="center"/>
            <w:hideMark/>
          </w:tcPr>
          <w:p w14:paraId="25C65034" w14:textId="77777777" w:rsidR="00552EC7" w:rsidRPr="00552EC7" w:rsidRDefault="00552EC7" w:rsidP="00552EC7">
            <w:pPr>
              <w:jc w:val="center"/>
              <w:rPr>
                <w:color w:val="000000"/>
                <w:sz w:val="16"/>
                <w:szCs w:val="16"/>
              </w:rPr>
            </w:pPr>
            <w:r w:rsidRPr="00552EC7">
              <w:rPr>
                <w:color w:val="000000"/>
                <w:sz w:val="16"/>
                <w:szCs w:val="16"/>
              </w:rPr>
              <w:t>13 570</w:t>
            </w:r>
          </w:p>
        </w:tc>
        <w:tc>
          <w:tcPr>
            <w:tcW w:w="592" w:type="pct"/>
            <w:tcBorders>
              <w:top w:val="nil"/>
              <w:left w:val="nil"/>
              <w:bottom w:val="single" w:sz="4" w:space="0" w:color="auto"/>
              <w:right w:val="single" w:sz="4" w:space="0" w:color="auto"/>
            </w:tcBorders>
            <w:shd w:val="clear" w:color="auto" w:fill="auto"/>
            <w:noWrap/>
            <w:vAlign w:val="center"/>
            <w:hideMark/>
          </w:tcPr>
          <w:p w14:paraId="43FF91F7" w14:textId="77777777" w:rsidR="00552EC7" w:rsidRPr="00552EC7" w:rsidRDefault="00552EC7" w:rsidP="00552EC7">
            <w:pPr>
              <w:jc w:val="center"/>
              <w:rPr>
                <w:color w:val="000000"/>
                <w:sz w:val="16"/>
                <w:szCs w:val="16"/>
              </w:rPr>
            </w:pPr>
            <w:r w:rsidRPr="00552EC7">
              <w:rPr>
                <w:color w:val="000000"/>
                <w:sz w:val="16"/>
                <w:szCs w:val="16"/>
              </w:rPr>
              <w:t>13 176</w:t>
            </w:r>
          </w:p>
        </w:tc>
        <w:tc>
          <w:tcPr>
            <w:tcW w:w="545" w:type="pct"/>
            <w:tcBorders>
              <w:top w:val="nil"/>
              <w:left w:val="nil"/>
              <w:bottom w:val="single" w:sz="4" w:space="0" w:color="auto"/>
              <w:right w:val="single" w:sz="4" w:space="0" w:color="auto"/>
            </w:tcBorders>
            <w:shd w:val="clear" w:color="auto" w:fill="auto"/>
            <w:noWrap/>
            <w:vAlign w:val="bottom"/>
            <w:hideMark/>
          </w:tcPr>
          <w:p w14:paraId="3E8F779D" w14:textId="77777777" w:rsidR="00552EC7" w:rsidRPr="00552EC7" w:rsidRDefault="00552EC7" w:rsidP="00552EC7">
            <w:pPr>
              <w:jc w:val="right"/>
              <w:rPr>
                <w:color w:val="000000"/>
                <w:sz w:val="16"/>
                <w:szCs w:val="16"/>
              </w:rPr>
            </w:pPr>
            <w:r w:rsidRPr="00552EC7">
              <w:rPr>
                <w:color w:val="000000"/>
                <w:sz w:val="16"/>
                <w:szCs w:val="16"/>
              </w:rPr>
              <w:t>596</w:t>
            </w:r>
          </w:p>
        </w:tc>
        <w:tc>
          <w:tcPr>
            <w:tcW w:w="458" w:type="pct"/>
            <w:tcBorders>
              <w:top w:val="nil"/>
              <w:left w:val="nil"/>
              <w:bottom w:val="single" w:sz="4" w:space="0" w:color="auto"/>
              <w:right w:val="single" w:sz="4" w:space="0" w:color="auto"/>
            </w:tcBorders>
            <w:shd w:val="clear" w:color="auto" w:fill="auto"/>
            <w:noWrap/>
            <w:vAlign w:val="center"/>
            <w:hideMark/>
          </w:tcPr>
          <w:p w14:paraId="20EC956F"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6D8E73A4" w14:textId="77777777" w:rsidTr="00552EC7">
        <w:trPr>
          <w:trHeight w:val="50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7F27BD26" w14:textId="77777777" w:rsidR="00552EC7" w:rsidRPr="00552EC7" w:rsidRDefault="00552EC7" w:rsidP="00552EC7">
            <w:pPr>
              <w:jc w:val="center"/>
              <w:rPr>
                <w:color w:val="000000"/>
                <w:sz w:val="16"/>
                <w:szCs w:val="16"/>
              </w:rPr>
            </w:pPr>
            <w:r w:rsidRPr="00552EC7">
              <w:rPr>
                <w:color w:val="000000"/>
                <w:sz w:val="16"/>
                <w:szCs w:val="16"/>
              </w:rPr>
              <w:t>1.3.2.2.</w:t>
            </w:r>
          </w:p>
        </w:tc>
        <w:tc>
          <w:tcPr>
            <w:tcW w:w="1453" w:type="pct"/>
            <w:tcBorders>
              <w:top w:val="nil"/>
              <w:left w:val="nil"/>
              <w:bottom w:val="single" w:sz="4" w:space="0" w:color="auto"/>
              <w:right w:val="single" w:sz="4" w:space="0" w:color="auto"/>
            </w:tcBorders>
            <w:shd w:val="clear" w:color="auto" w:fill="auto"/>
            <w:vAlign w:val="bottom"/>
            <w:hideMark/>
          </w:tcPr>
          <w:p w14:paraId="3290558A" w14:textId="77777777" w:rsidR="00552EC7" w:rsidRPr="00552EC7" w:rsidRDefault="00552EC7" w:rsidP="00552EC7">
            <w:pPr>
              <w:jc w:val="right"/>
              <w:rPr>
                <w:color w:val="000000"/>
                <w:sz w:val="16"/>
                <w:szCs w:val="16"/>
              </w:rPr>
            </w:pPr>
            <w:r w:rsidRPr="00552EC7">
              <w:rPr>
                <w:color w:val="000000"/>
                <w:sz w:val="16"/>
                <w:szCs w:val="16"/>
              </w:rPr>
              <w:t>Расходы на услуги вневедомственной охраны и коммунального хозяйства</w:t>
            </w:r>
          </w:p>
        </w:tc>
        <w:tc>
          <w:tcPr>
            <w:tcW w:w="432" w:type="pct"/>
            <w:tcBorders>
              <w:top w:val="nil"/>
              <w:left w:val="nil"/>
              <w:bottom w:val="single" w:sz="4" w:space="0" w:color="auto"/>
              <w:right w:val="single" w:sz="4" w:space="0" w:color="auto"/>
            </w:tcBorders>
            <w:shd w:val="clear" w:color="auto" w:fill="auto"/>
            <w:noWrap/>
            <w:vAlign w:val="center"/>
            <w:hideMark/>
          </w:tcPr>
          <w:p w14:paraId="662E56FD"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1ACC092B" w14:textId="77777777" w:rsidR="00552EC7" w:rsidRPr="00552EC7" w:rsidRDefault="00552EC7" w:rsidP="00552EC7">
            <w:pPr>
              <w:jc w:val="center"/>
              <w:rPr>
                <w:color w:val="000000"/>
                <w:sz w:val="16"/>
                <w:szCs w:val="16"/>
              </w:rPr>
            </w:pPr>
            <w:r w:rsidRPr="00552EC7">
              <w:rPr>
                <w:color w:val="000000"/>
                <w:sz w:val="16"/>
                <w:szCs w:val="16"/>
              </w:rPr>
              <w:t>65 590</w:t>
            </w:r>
          </w:p>
        </w:tc>
        <w:tc>
          <w:tcPr>
            <w:tcW w:w="602" w:type="pct"/>
            <w:tcBorders>
              <w:top w:val="nil"/>
              <w:left w:val="nil"/>
              <w:bottom w:val="single" w:sz="4" w:space="0" w:color="auto"/>
              <w:right w:val="single" w:sz="4" w:space="0" w:color="auto"/>
            </w:tcBorders>
            <w:shd w:val="clear" w:color="auto" w:fill="auto"/>
            <w:noWrap/>
            <w:vAlign w:val="center"/>
            <w:hideMark/>
          </w:tcPr>
          <w:p w14:paraId="2088879F" w14:textId="77777777" w:rsidR="00552EC7" w:rsidRPr="00552EC7" w:rsidRDefault="00552EC7" w:rsidP="00552EC7">
            <w:pPr>
              <w:jc w:val="center"/>
              <w:rPr>
                <w:color w:val="000000"/>
                <w:sz w:val="16"/>
                <w:szCs w:val="16"/>
              </w:rPr>
            </w:pPr>
            <w:r w:rsidRPr="00552EC7">
              <w:rPr>
                <w:color w:val="000000"/>
                <w:sz w:val="16"/>
                <w:szCs w:val="16"/>
              </w:rPr>
              <w:t>70 752</w:t>
            </w:r>
          </w:p>
        </w:tc>
        <w:tc>
          <w:tcPr>
            <w:tcW w:w="592" w:type="pct"/>
            <w:tcBorders>
              <w:top w:val="nil"/>
              <w:left w:val="nil"/>
              <w:bottom w:val="single" w:sz="4" w:space="0" w:color="auto"/>
              <w:right w:val="single" w:sz="4" w:space="0" w:color="auto"/>
            </w:tcBorders>
            <w:shd w:val="clear" w:color="auto" w:fill="auto"/>
            <w:noWrap/>
            <w:vAlign w:val="center"/>
            <w:hideMark/>
          </w:tcPr>
          <w:p w14:paraId="30C79FCD" w14:textId="77777777" w:rsidR="00552EC7" w:rsidRPr="00552EC7" w:rsidRDefault="00552EC7" w:rsidP="00552EC7">
            <w:pPr>
              <w:jc w:val="center"/>
              <w:rPr>
                <w:color w:val="000000"/>
                <w:sz w:val="16"/>
                <w:szCs w:val="16"/>
              </w:rPr>
            </w:pPr>
            <w:r w:rsidRPr="00552EC7">
              <w:rPr>
                <w:color w:val="000000"/>
                <w:sz w:val="16"/>
                <w:szCs w:val="16"/>
              </w:rPr>
              <w:t>68 698</w:t>
            </w:r>
          </w:p>
        </w:tc>
        <w:tc>
          <w:tcPr>
            <w:tcW w:w="545" w:type="pct"/>
            <w:tcBorders>
              <w:top w:val="nil"/>
              <w:left w:val="nil"/>
              <w:bottom w:val="single" w:sz="4" w:space="0" w:color="auto"/>
              <w:right w:val="single" w:sz="4" w:space="0" w:color="auto"/>
            </w:tcBorders>
            <w:shd w:val="clear" w:color="auto" w:fill="auto"/>
            <w:noWrap/>
            <w:vAlign w:val="bottom"/>
            <w:hideMark/>
          </w:tcPr>
          <w:p w14:paraId="754A486C" w14:textId="77777777" w:rsidR="00552EC7" w:rsidRPr="00552EC7" w:rsidRDefault="00552EC7" w:rsidP="00552EC7">
            <w:pPr>
              <w:jc w:val="right"/>
              <w:rPr>
                <w:color w:val="000000"/>
                <w:sz w:val="16"/>
                <w:szCs w:val="16"/>
              </w:rPr>
            </w:pPr>
            <w:r w:rsidRPr="00552EC7">
              <w:rPr>
                <w:color w:val="000000"/>
                <w:sz w:val="16"/>
                <w:szCs w:val="16"/>
              </w:rPr>
              <w:t>3 108</w:t>
            </w:r>
          </w:p>
        </w:tc>
        <w:tc>
          <w:tcPr>
            <w:tcW w:w="458" w:type="pct"/>
            <w:tcBorders>
              <w:top w:val="nil"/>
              <w:left w:val="nil"/>
              <w:bottom w:val="single" w:sz="4" w:space="0" w:color="auto"/>
              <w:right w:val="single" w:sz="4" w:space="0" w:color="auto"/>
            </w:tcBorders>
            <w:shd w:val="clear" w:color="auto" w:fill="auto"/>
            <w:noWrap/>
            <w:vAlign w:val="center"/>
            <w:hideMark/>
          </w:tcPr>
          <w:p w14:paraId="3DC945FB"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7CD26823" w14:textId="77777777" w:rsidTr="00552EC7">
        <w:trPr>
          <w:trHeight w:val="371"/>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CF74308" w14:textId="77777777" w:rsidR="00552EC7" w:rsidRPr="00552EC7" w:rsidRDefault="00552EC7" w:rsidP="00552EC7">
            <w:pPr>
              <w:jc w:val="center"/>
              <w:rPr>
                <w:color w:val="000000"/>
                <w:sz w:val="16"/>
                <w:szCs w:val="16"/>
              </w:rPr>
            </w:pPr>
            <w:r w:rsidRPr="00552EC7">
              <w:rPr>
                <w:color w:val="000000"/>
                <w:sz w:val="16"/>
                <w:szCs w:val="16"/>
              </w:rPr>
              <w:lastRenderedPageBreak/>
              <w:t>1.3.2.3.</w:t>
            </w:r>
          </w:p>
        </w:tc>
        <w:tc>
          <w:tcPr>
            <w:tcW w:w="1453" w:type="pct"/>
            <w:tcBorders>
              <w:top w:val="nil"/>
              <w:left w:val="nil"/>
              <w:bottom w:val="single" w:sz="4" w:space="0" w:color="auto"/>
              <w:right w:val="single" w:sz="4" w:space="0" w:color="auto"/>
            </w:tcBorders>
            <w:shd w:val="clear" w:color="auto" w:fill="auto"/>
            <w:vAlign w:val="bottom"/>
            <w:hideMark/>
          </w:tcPr>
          <w:p w14:paraId="04D3457A" w14:textId="77777777" w:rsidR="00552EC7" w:rsidRPr="00552EC7" w:rsidRDefault="00552EC7" w:rsidP="00552EC7">
            <w:pPr>
              <w:jc w:val="right"/>
              <w:rPr>
                <w:color w:val="000000"/>
                <w:sz w:val="16"/>
                <w:szCs w:val="16"/>
              </w:rPr>
            </w:pPr>
            <w:r w:rsidRPr="00552EC7">
              <w:rPr>
                <w:color w:val="000000"/>
                <w:sz w:val="16"/>
                <w:szCs w:val="16"/>
              </w:rPr>
              <w:t>Расходы на юридические и информационные услуги</w:t>
            </w:r>
          </w:p>
        </w:tc>
        <w:tc>
          <w:tcPr>
            <w:tcW w:w="432" w:type="pct"/>
            <w:tcBorders>
              <w:top w:val="nil"/>
              <w:left w:val="nil"/>
              <w:bottom w:val="single" w:sz="4" w:space="0" w:color="auto"/>
              <w:right w:val="single" w:sz="4" w:space="0" w:color="auto"/>
            </w:tcBorders>
            <w:shd w:val="clear" w:color="auto" w:fill="auto"/>
            <w:noWrap/>
            <w:vAlign w:val="center"/>
            <w:hideMark/>
          </w:tcPr>
          <w:p w14:paraId="381D1C4F"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FD3C503" w14:textId="77777777" w:rsidR="00552EC7" w:rsidRPr="00552EC7" w:rsidRDefault="00552EC7" w:rsidP="00552EC7">
            <w:pPr>
              <w:jc w:val="center"/>
              <w:rPr>
                <w:color w:val="000000"/>
                <w:sz w:val="16"/>
                <w:szCs w:val="16"/>
              </w:rPr>
            </w:pPr>
            <w:r w:rsidRPr="00552EC7">
              <w:rPr>
                <w:color w:val="000000"/>
                <w:sz w:val="16"/>
                <w:szCs w:val="16"/>
              </w:rPr>
              <w:t>160</w:t>
            </w:r>
          </w:p>
        </w:tc>
        <w:tc>
          <w:tcPr>
            <w:tcW w:w="602" w:type="pct"/>
            <w:tcBorders>
              <w:top w:val="nil"/>
              <w:left w:val="nil"/>
              <w:bottom w:val="single" w:sz="4" w:space="0" w:color="auto"/>
              <w:right w:val="single" w:sz="4" w:space="0" w:color="auto"/>
            </w:tcBorders>
            <w:shd w:val="clear" w:color="auto" w:fill="auto"/>
            <w:noWrap/>
            <w:vAlign w:val="center"/>
            <w:hideMark/>
          </w:tcPr>
          <w:p w14:paraId="0A39D46B" w14:textId="77777777" w:rsidR="00552EC7" w:rsidRPr="00552EC7" w:rsidRDefault="00552EC7" w:rsidP="00552EC7">
            <w:pPr>
              <w:jc w:val="center"/>
              <w:rPr>
                <w:color w:val="000000"/>
                <w:sz w:val="16"/>
                <w:szCs w:val="16"/>
              </w:rPr>
            </w:pPr>
            <w:r w:rsidRPr="00552EC7">
              <w:rPr>
                <w:color w:val="000000"/>
                <w:sz w:val="16"/>
                <w:szCs w:val="16"/>
              </w:rPr>
              <w:t>172</w:t>
            </w:r>
          </w:p>
        </w:tc>
        <w:tc>
          <w:tcPr>
            <w:tcW w:w="592" w:type="pct"/>
            <w:tcBorders>
              <w:top w:val="nil"/>
              <w:left w:val="nil"/>
              <w:bottom w:val="single" w:sz="4" w:space="0" w:color="auto"/>
              <w:right w:val="single" w:sz="4" w:space="0" w:color="auto"/>
            </w:tcBorders>
            <w:shd w:val="clear" w:color="auto" w:fill="auto"/>
            <w:noWrap/>
            <w:vAlign w:val="center"/>
            <w:hideMark/>
          </w:tcPr>
          <w:p w14:paraId="6796B58E" w14:textId="77777777" w:rsidR="00552EC7" w:rsidRPr="00552EC7" w:rsidRDefault="00552EC7" w:rsidP="00552EC7">
            <w:pPr>
              <w:jc w:val="center"/>
              <w:rPr>
                <w:color w:val="000000"/>
                <w:sz w:val="16"/>
                <w:szCs w:val="16"/>
              </w:rPr>
            </w:pPr>
            <w:r w:rsidRPr="00552EC7">
              <w:rPr>
                <w:color w:val="000000"/>
                <w:sz w:val="16"/>
                <w:szCs w:val="16"/>
              </w:rPr>
              <w:t>167</w:t>
            </w:r>
          </w:p>
        </w:tc>
        <w:tc>
          <w:tcPr>
            <w:tcW w:w="545" w:type="pct"/>
            <w:tcBorders>
              <w:top w:val="nil"/>
              <w:left w:val="nil"/>
              <w:bottom w:val="single" w:sz="4" w:space="0" w:color="auto"/>
              <w:right w:val="single" w:sz="4" w:space="0" w:color="auto"/>
            </w:tcBorders>
            <w:shd w:val="clear" w:color="auto" w:fill="auto"/>
            <w:noWrap/>
            <w:vAlign w:val="bottom"/>
            <w:hideMark/>
          </w:tcPr>
          <w:p w14:paraId="1BBFFAA1" w14:textId="77777777" w:rsidR="00552EC7" w:rsidRPr="00552EC7" w:rsidRDefault="00552EC7" w:rsidP="00552EC7">
            <w:pPr>
              <w:jc w:val="right"/>
              <w:rPr>
                <w:color w:val="000000"/>
                <w:sz w:val="16"/>
                <w:szCs w:val="16"/>
              </w:rPr>
            </w:pPr>
            <w:r w:rsidRPr="00552EC7">
              <w:rPr>
                <w:color w:val="000000"/>
                <w:sz w:val="16"/>
                <w:szCs w:val="16"/>
              </w:rPr>
              <w:t>8</w:t>
            </w:r>
          </w:p>
        </w:tc>
        <w:tc>
          <w:tcPr>
            <w:tcW w:w="458" w:type="pct"/>
            <w:tcBorders>
              <w:top w:val="nil"/>
              <w:left w:val="nil"/>
              <w:bottom w:val="single" w:sz="4" w:space="0" w:color="auto"/>
              <w:right w:val="single" w:sz="4" w:space="0" w:color="auto"/>
            </w:tcBorders>
            <w:shd w:val="clear" w:color="auto" w:fill="auto"/>
            <w:noWrap/>
            <w:vAlign w:val="center"/>
            <w:hideMark/>
          </w:tcPr>
          <w:p w14:paraId="2EFEB780"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7E5E03A5" w14:textId="77777777" w:rsidTr="00552EC7">
        <w:trPr>
          <w:trHeight w:val="50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EF20139" w14:textId="77777777" w:rsidR="00552EC7" w:rsidRPr="00552EC7" w:rsidRDefault="00552EC7" w:rsidP="00552EC7">
            <w:pPr>
              <w:jc w:val="center"/>
              <w:rPr>
                <w:color w:val="000000"/>
                <w:sz w:val="16"/>
                <w:szCs w:val="16"/>
              </w:rPr>
            </w:pPr>
            <w:r w:rsidRPr="00552EC7">
              <w:rPr>
                <w:color w:val="000000"/>
                <w:sz w:val="16"/>
                <w:szCs w:val="16"/>
              </w:rPr>
              <w:t>1.3.2.4.</w:t>
            </w:r>
          </w:p>
        </w:tc>
        <w:tc>
          <w:tcPr>
            <w:tcW w:w="1453" w:type="pct"/>
            <w:tcBorders>
              <w:top w:val="nil"/>
              <w:left w:val="nil"/>
              <w:bottom w:val="single" w:sz="4" w:space="0" w:color="auto"/>
              <w:right w:val="single" w:sz="4" w:space="0" w:color="auto"/>
            </w:tcBorders>
            <w:shd w:val="clear" w:color="auto" w:fill="auto"/>
            <w:vAlign w:val="bottom"/>
            <w:hideMark/>
          </w:tcPr>
          <w:p w14:paraId="1525C0F3" w14:textId="77777777" w:rsidR="00552EC7" w:rsidRPr="00552EC7" w:rsidRDefault="00552EC7" w:rsidP="00552EC7">
            <w:pPr>
              <w:jc w:val="right"/>
              <w:rPr>
                <w:color w:val="000000"/>
                <w:sz w:val="16"/>
                <w:szCs w:val="16"/>
              </w:rPr>
            </w:pPr>
            <w:r w:rsidRPr="00552EC7">
              <w:rPr>
                <w:color w:val="000000"/>
                <w:sz w:val="16"/>
                <w:szCs w:val="16"/>
              </w:rPr>
              <w:t>Расходы на аудиторские и консультационные услуги</w:t>
            </w:r>
          </w:p>
        </w:tc>
        <w:tc>
          <w:tcPr>
            <w:tcW w:w="432" w:type="pct"/>
            <w:tcBorders>
              <w:top w:val="nil"/>
              <w:left w:val="nil"/>
              <w:bottom w:val="single" w:sz="4" w:space="0" w:color="auto"/>
              <w:right w:val="single" w:sz="4" w:space="0" w:color="auto"/>
            </w:tcBorders>
            <w:shd w:val="clear" w:color="auto" w:fill="auto"/>
            <w:noWrap/>
            <w:vAlign w:val="center"/>
            <w:hideMark/>
          </w:tcPr>
          <w:p w14:paraId="6467EA90"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19E90AD" w14:textId="77777777" w:rsidR="00552EC7" w:rsidRPr="00552EC7" w:rsidRDefault="00552EC7" w:rsidP="00552EC7">
            <w:pPr>
              <w:jc w:val="center"/>
              <w:rPr>
                <w:color w:val="000000"/>
                <w:sz w:val="16"/>
                <w:szCs w:val="16"/>
              </w:rPr>
            </w:pPr>
            <w:r w:rsidRPr="00552EC7">
              <w:rPr>
                <w:color w:val="000000"/>
                <w:sz w:val="16"/>
                <w:szCs w:val="16"/>
              </w:rPr>
              <w:t>271</w:t>
            </w:r>
          </w:p>
        </w:tc>
        <w:tc>
          <w:tcPr>
            <w:tcW w:w="602" w:type="pct"/>
            <w:tcBorders>
              <w:top w:val="nil"/>
              <w:left w:val="nil"/>
              <w:bottom w:val="single" w:sz="4" w:space="0" w:color="auto"/>
              <w:right w:val="single" w:sz="4" w:space="0" w:color="auto"/>
            </w:tcBorders>
            <w:shd w:val="clear" w:color="auto" w:fill="auto"/>
            <w:noWrap/>
            <w:vAlign w:val="center"/>
            <w:hideMark/>
          </w:tcPr>
          <w:p w14:paraId="3B20E1B7" w14:textId="77777777" w:rsidR="00552EC7" w:rsidRPr="00552EC7" w:rsidRDefault="00552EC7" w:rsidP="00552EC7">
            <w:pPr>
              <w:jc w:val="center"/>
              <w:rPr>
                <w:color w:val="000000"/>
                <w:sz w:val="16"/>
                <w:szCs w:val="16"/>
              </w:rPr>
            </w:pPr>
            <w:r w:rsidRPr="00552EC7">
              <w:rPr>
                <w:color w:val="000000"/>
                <w:sz w:val="16"/>
                <w:szCs w:val="16"/>
              </w:rPr>
              <w:t>292</w:t>
            </w:r>
          </w:p>
        </w:tc>
        <w:tc>
          <w:tcPr>
            <w:tcW w:w="592" w:type="pct"/>
            <w:tcBorders>
              <w:top w:val="nil"/>
              <w:left w:val="nil"/>
              <w:bottom w:val="single" w:sz="4" w:space="0" w:color="auto"/>
              <w:right w:val="single" w:sz="4" w:space="0" w:color="auto"/>
            </w:tcBorders>
            <w:shd w:val="clear" w:color="auto" w:fill="auto"/>
            <w:noWrap/>
            <w:vAlign w:val="center"/>
            <w:hideMark/>
          </w:tcPr>
          <w:p w14:paraId="777FEB0A" w14:textId="77777777" w:rsidR="00552EC7" w:rsidRPr="00552EC7" w:rsidRDefault="00552EC7" w:rsidP="00552EC7">
            <w:pPr>
              <w:jc w:val="center"/>
              <w:rPr>
                <w:color w:val="000000"/>
                <w:sz w:val="16"/>
                <w:szCs w:val="16"/>
              </w:rPr>
            </w:pPr>
            <w:r w:rsidRPr="00552EC7">
              <w:rPr>
                <w:color w:val="000000"/>
                <w:sz w:val="16"/>
                <w:szCs w:val="16"/>
              </w:rPr>
              <w:t>283</w:t>
            </w:r>
          </w:p>
        </w:tc>
        <w:tc>
          <w:tcPr>
            <w:tcW w:w="545" w:type="pct"/>
            <w:tcBorders>
              <w:top w:val="nil"/>
              <w:left w:val="nil"/>
              <w:bottom w:val="single" w:sz="4" w:space="0" w:color="auto"/>
              <w:right w:val="single" w:sz="4" w:space="0" w:color="auto"/>
            </w:tcBorders>
            <w:shd w:val="clear" w:color="auto" w:fill="auto"/>
            <w:noWrap/>
            <w:vAlign w:val="bottom"/>
            <w:hideMark/>
          </w:tcPr>
          <w:p w14:paraId="0168E7D5" w14:textId="77777777" w:rsidR="00552EC7" w:rsidRPr="00552EC7" w:rsidRDefault="00552EC7" w:rsidP="00552EC7">
            <w:pPr>
              <w:jc w:val="right"/>
              <w:rPr>
                <w:color w:val="000000"/>
                <w:sz w:val="16"/>
                <w:szCs w:val="16"/>
              </w:rPr>
            </w:pPr>
            <w:r w:rsidRPr="00552EC7">
              <w:rPr>
                <w:color w:val="000000"/>
                <w:sz w:val="16"/>
                <w:szCs w:val="16"/>
              </w:rPr>
              <w:t>13</w:t>
            </w:r>
          </w:p>
        </w:tc>
        <w:tc>
          <w:tcPr>
            <w:tcW w:w="458" w:type="pct"/>
            <w:tcBorders>
              <w:top w:val="nil"/>
              <w:left w:val="nil"/>
              <w:bottom w:val="single" w:sz="4" w:space="0" w:color="auto"/>
              <w:right w:val="single" w:sz="4" w:space="0" w:color="auto"/>
            </w:tcBorders>
            <w:shd w:val="clear" w:color="auto" w:fill="auto"/>
            <w:noWrap/>
            <w:vAlign w:val="center"/>
            <w:hideMark/>
          </w:tcPr>
          <w:p w14:paraId="309279F9"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61E151C5"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77BED380" w14:textId="77777777" w:rsidR="00552EC7" w:rsidRPr="00552EC7" w:rsidRDefault="00552EC7" w:rsidP="00552EC7">
            <w:pPr>
              <w:jc w:val="center"/>
              <w:rPr>
                <w:color w:val="000000"/>
                <w:sz w:val="16"/>
                <w:szCs w:val="16"/>
              </w:rPr>
            </w:pPr>
            <w:r w:rsidRPr="00552EC7">
              <w:rPr>
                <w:color w:val="000000"/>
                <w:sz w:val="16"/>
                <w:szCs w:val="16"/>
              </w:rPr>
              <w:t>1.3.2.5.</w:t>
            </w:r>
          </w:p>
        </w:tc>
        <w:tc>
          <w:tcPr>
            <w:tcW w:w="1453" w:type="pct"/>
            <w:tcBorders>
              <w:top w:val="nil"/>
              <w:left w:val="nil"/>
              <w:bottom w:val="single" w:sz="4" w:space="0" w:color="auto"/>
              <w:right w:val="single" w:sz="4" w:space="0" w:color="auto"/>
            </w:tcBorders>
            <w:shd w:val="clear" w:color="auto" w:fill="auto"/>
            <w:vAlign w:val="bottom"/>
            <w:hideMark/>
          </w:tcPr>
          <w:p w14:paraId="6EC4D626" w14:textId="77777777" w:rsidR="00552EC7" w:rsidRPr="00552EC7" w:rsidRDefault="00552EC7" w:rsidP="00552EC7">
            <w:pPr>
              <w:jc w:val="right"/>
              <w:rPr>
                <w:color w:val="000000"/>
                <w:sz w:val="16"/>
                <w:szCs w:val="16"/>
              </w:rPr>
            </w:pPr>
            <w:r w:rsidRPr="00552EC7">
              <w:rPr>
                <w:color w:val="000000"/>
                <w:sz w:val="16"/>
                <w:szCs w:val="16"/>
              </w:rPr>
              <w:t>Транспортные услуги</w:t>
            </w:r>
          </w:p>
        </w:tc>
        <w:tc>
          <w:tcPr>
            <w:tcW w:w="432" w:type="pct"/>
            <w:tcBorders>
              <w:top w:val="nil"/>
              <w:left w:val="nil"/>
              <w:bottom w:val="single" w:sz="4" w:space="0" w:color="auto"/>
              <w:right w:val="single" w:sz="4" w:space="0" w:color="auto"/>
            </w:tcBorders>
            <w:shd w:val="clear" w:color="auto" w:fill="auto"/>
            <w:noWrap/>
            <w:vAlign w:val="center"/>
            <w:hideMark/>
          </w:tcPr>
          <w:p w14:paraId="10586B5D"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2B1B967E" w14:textId="77777777" w:rsidR="00552EC7" w:rsidRPr="00552EC7" w:rsidRDefault="00552EC7" w:rsidP="00552EC7">
            <w:pPr>
              <w:jc w:val="cente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5C693318" w14:textId="77777777" w:rsidR="00552EC7" w:rsidRPr="00552EC7" w:rsidRDefault="00552EC7" w:rsidP="00552EC7">
            <w:pPr>
              <w:jc w:val="center"/>
              <w:rPr>
                <w:color w:val="000000"/>
                <w:sz w:val="16"/>
                <w:szCs w:val="16"/>
              </w:rPr>
            </w:pPr>
            <w:r w:rsidRPr="00552EC7">
              <w:rPr>
                <w:color w:val="000000"/>
                <w:sz w:val="16"/>
                <w:szCs w:val="16"/>
              </w:rPr>
              <w:t>0</w:t>
            </w:r>
          </w:p>
        </w:tc>
        <w:tc>
          <w:tcPr>
            <w:tcW w:w="592" w:type="pct"/>
            <w:tcBorders>
              <w:top w:val="nil"/>
              <w:left w:val="nil"/>
              <w:bottom w:val="single" w:sz="4" w:space="0" w:color="auto"/>
              <w:right w:val="single" w:sz="4" w:space="0" w:color="auto"/>
            </w:tcBorders>
            <w:shd w:val="clear" w:color="auto" w:fill="auto"/>
            <w:noWrap/>
            <w:vAlign w:val="center"/>
            <w:hideMark/>
          </w:tcPr>
          <w:p w14:paraId="4AD9F8F5" w14:textId="77777777" w:rsidR="00552EC7" w:rsidRPr="00552EC7" w:rsidRDefault="00552EC7" w:rsidP="00552EC7">
            <w:pPr>
              <w:jc w:val="center"/>
              <w:rPr>
                <w:color w:val="000000"/>
                <w:sz w:val="16"/>
                <w:szCs w:val="16"/>
              </w:rPr>
            </w:pPr>
            <w:r w:rsidRPr="00552EC7">
              <w:rPr>
                <w:color w:val="000000"/>
                <w:sz w:val="16"/>
                <w:szCs w:val="16"/>
              </w:rPr>
              <w:t>0</w:t>
            </w:r>
          </w:p>
        </w:tc>
        <w:tc>
          <w:tcPr>
            <w:tcW w:w="545" w:type="pct"/>
            <w:tcBorders>
              <w:top w:val="nil"/>
              <w:left w:val="nil"/>
              <w:bottom w:val="single" w:sz="4" w:space="0" w:color="auto"/>
              <w:right w:val="single" w:sz="4" w:space="0" w:color="auto"/>
            </w:tcBorders>
            <w:shd w:val="clear" w:color="auto" w:fill="auto"/>
            <w:noWrap/>
            <w:vAlign w:val="bottom"/>
            <w:hideMark/>
          </w:tcPr>
          <w:p w14:paraId="2730B5A8"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12B5C207"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39ADD3D3" w14:textId="77777777" w:rsidTr="00552EC7">
        <w:trPr>
          <w:trHeight w:val="41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C0ADA7F" w14:textId="77777777" w:rsidR="00552EC7" w:rsidRPr="00552EC7" w:rsidRDefault="00552EC7" w:rsidP="00552EC7">
            <w:pPr>
              <w:jc w:val="center"/>
              <w:rPr>
                <w:color w:val="000000"/>
                <w:sz w:val="16"/>
                <w:szCs w:val="16"/>
              </w:rPr>
            </w:pPr>
            <w:r w:rsidRPr="00552EC7">
              <w:rPr>
                <w:color w:val="000000"/>
                <w:sz w:val="16"/>
                <w:szCs w:val="16"/>
              </w:rPr>
              <w:t>1.3.2.6.</w:t>
            </w:r>
          </w:p>
        </w:tc>
        <w:tc>
          <w:tcPr>
            <w:tcW w:w="1453" w:type="pct"/>
            <w:tcBorders>
              <w:top w:val="nil"/>
              <w:left w:val="nil"/>
              <w:bottom w:val="single" w:sz="4" w:space="0" w:color="auto"/>
              <w:right w:val="single" w:sz="4" w:space="0" w:color="auto"/>
            </w:tcBorders>
            <w:shd w:val="clear" w:color="auto" w:fill="auto"/>
            <w:vAlign w:val="bottom"/>
            <w:hideMark/>
          </w:tcPr>
          <w:p w14:paraId="676CEB23" w14:textId="77777777" w:rsidR="00552EC7" w:rsidRPr="00552EC7" w:rsidRDefault="00552EC7" w:rsidP="00552EC7">
            <w:pPr>
              <w:jc w:val="right"/>
              <w:rPr>
                <w:color w:val="000000"/>
                <w:sz w:val="16"/>
                <w:szCs w:val="16"/>
              </w:rPr>
            </w:pPr>
            <w:r w:rsidRPr="00552EC7">
              <w:rPr>
                <w:color w:val="000000"/>
                <w:sz w:val="16"/>
                <w:szCs w:val="16"/>
              </w:rPr>
              <w:t>Прочие услуги сторонних организаций</w:t>
            </w:r>
          </w:p>
        </w:tc>
        <w:tc>
          <w:tcPr>
            <w:tcW w:w="432" w:type="pct"/>
            <w:tcBorders>
              <w:top w:val="nil"/>
              <w:left w:val="nil"/>
              <w:bottom w:val="single" w:sz="4" w:space="0" w:color="auto"/>
              <w:right w:val="single" w:sz="4" w:space="0" w:color="auto"/>
            </w:tcBorders>
            <w:shd w:val="clear" w:color="auto" w:fill="auto"/>
            <w:noWrap/>
            <w:vAlign w:val="center"/>
            <w:hideMark/>
          </w:tcPr>
          <w:p w14:paraId="588595F9"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17D75FC1" w14:textId="77777777" w:rsidR="00552EC7" w:rsidRPr="00552EC7" w:rsidRDefault="00552EC7" w:rsidP="00552EC7">
            <w:pPr>
              <w:jc w:val="center"/>
              <w:rPr>
                <w:color w:val="000000"/>
                <w:sz w:val="16"/>
                <w:szCs w:val="16"/>
              </w:rPr>
            </w:pPr>
            <w:r w:rsidRPr="00552EC7">
              <w:rPr>
                <w:color w:val="000000"/>
                <w:sz w:val="16"/>
                <w:szCs w:val="16"/>
              </w:rPr>
              <w:t>121 242</w:t>
            </w:r>
          </w:p>
        </w:tc>
        <w:tc>
          <w:tcPr>
            <w:tcW w:w="602" w:type="pct"/>
            <w:tcBorders>
              <w:top w:val="nil"/>
              <w:left w:val="nil"/>
              <w:bottom w:val="single" w:sz="4" w:space="0" w:color="auto"/>
              <w:right w:val="single" w:sz="4" w:space="0" w:color="auto"/>
            </w:tcBorders>
            <w:shd w:val="clear" w:color="auto" w:fill="auto"/>
            <w:noWrap/>
            <w:vAlign w:val="center"/>
            <w:hideMark/>
          </w:tcPr>
          <w:p w14:paraId="3C8130FA" w14:textId="77777777" w:rsidR="00552EC7" w:rsidRPr="00552EC7" w:rsidRDefault="00552EC7" w:rsidP="00552EC7">
            <w:pPr>
              <w:jc w:val="center"/>
              <w:rPr>
                <w:color w:val="000000"/>
                <w:sz w:val="16"/>
                <w:szCs w:val="16"/>
              </w:rPr>
            </w:pPr>
            <w:r w:rsidRPr="00552EC7">
              <w:rPr>
                <w:color w:val="000000"/>
                <w:sz w:val="16"/>
                <w:szCs w:val="16"/>
              </w:rPr>
              <w:t>130 784</w:t>
            </w:r>
          </w:p>
        </w:tc>
        <w:tc>
          <w:tcPr>
            <w:tcW w:w="592" w:type="pct"/>
            <w:tcBorders>
              <w:top w:val="nil"/>
              <w:left w:val="nil"/>
              <w:bottom w:val="single" w:sz="4" w:space="0" w:color="auto"/>
              <w:right w:val="single" w:sz="4" w:space="0" w:color="auto"/>
            </w:tcBorders>
            <w:shd w:val="clear" w:color="auto" w:fill="auto"/>
            <w:noWrap/>
            <w:vAlign w:val="center"/>
            <w:hideMark/>
          </w:tcPr>
          <w:p w14:paraId="4340B3B2" w14:textId="77777777" w:rsidR="00552EC7" w:rsidRPr="00552EC7" w:rsidRDefault="00552EC7" w:rsidP="00552EC7">
            <w:pPr>
              <w:jc w:val="center"/>
              <w:rPr>
                <w:color w:val="000000"/>
                <w:sz w:val="16"/>
                <w:szCs w:val="16"/>
              </w:rPr>
            </w:pPr>
            <w:r w:rsidRPr="00552EC7">
              <w:rPr>
                <w:color w:val="000000"/>
                <w:sz w:val="16"/>
                <w:szCs w:val="16"/>
              </w:rPr>
              <w:t>126 987</w:t>
            </w:r>
          </w:p>
        </w:tc>
        <w:tc>
          <w:tcPr>
            <w:tcW w:w="545" w:type="pct"/>
            <w:tcBorders>
              <w:top w:val="nil"/>
              <w:left w:val="nil"/>
              <w:bottom w:val="single" w:sz="4" w:space="0" w:color="auto"/>
              <w:right w:val="single" w:sz="4" w:space="0" w:color="auto"/>
            </w:tcBorders>
            <w:shd w:val="clear" w:color="auto" w:fill="auto"/>
            <w:noWrap/>
            <w:vAlign w:val="bottom"/>
            <w:hideMark/>
          </w:tcPr>
          <w:p w14:paraId="243A9B71" w14:textId="77777777" w:rsidR="00552EC7" w:rsidRPr="00552EC7" w:rsidRDefault="00552EC7" w:rsidP="00552EC7">
            <w:pPr>
              <w:jc w:val="right"/>
              <w:rPr>
                <w:color w:val="000000"/>
                <w:sz w:val="16"/>
                <w:szCs w:val="16"/>
              </w:rPr>
            </w:pPr>
            <w:r w:rsidRPr="00552EC7">
              <w:rPr>
                <w:color w:val="000000"/>
                <w:sz w:val="16"/>
                <w:szCs w:val="16"/>
              </w:rPr>
              <w:t>5 745</w:t>
            </w:r>
          </w:p>
        </w:tc>
        <w:tc>
          <w:tcPr>
            <w:tcW w:w="458" w:type="pct"/>
            <w:tcBorders>
              <w:top w:val="nil"/>
              <w:left w:val="nil"/>
              <w:bottom w:val="single" w:sz="4" w:space="0" w:color="auto"/>
              <w:right w:val="single" w:sz="4" w:space="0" w:color="auto"/>
            </w:tcBorders>
            <w:shd w:val="clear" w:color="auto" w:fill="auto"/>
            <w:noWrap/>
            <w:vAlign w:val="center"/>
            <w:hideMark/>
          </w:tcPr>
          <w:p w14:paraId="776A077A"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46A724AD"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5CA40CE8" w14:textId="77777777" w:rsidR="00552EC7" w:rsidRPr="00552EC7" w:rsidRDefault="00552EC7" w:rsidP="00552EC7">
            <w:pPr>
              <w:jc w:val="center"/>
              <w:rPr>
                <w:i/>
                <w:iCs/>
                <w:color w:val="000000"/>
                <w:sz w:val="16"/>
                <w:szCs w:val="16"/>
              </w:rPr>
            </w:pPr>
            <w:r w:rsidRPr="00552EC7">
              <w:rPr>
                <w:i/>
                <w:iCs/>
                <w:color w:val="000000"/>
                <w:sz w:val="16"/>
                <w:szCs w:val="16"/>
              </w:rPr>
              <w:t>1.3.3.</w:t>
            </w:r>
          </w:p>
        </w:tc>
        <w:tc>
          <w:tcPr>
            <w:tcW w:w="1453" w:type="pct"/>
            <w:tcBorders>
              <w:top w:val="nil"/>
              <w:left w:val="nil"/>
              <w:bottom w:val="single" w:sz="4" w:space="0" w:color="auto"/>
              <w:right w:val="single" w:sz="4" w:space="0" w:color="auto"/>
            </w:tcBorders>
            <w:shd w:val="clear" w:color="auto" w:fill="auto"/>
            <w:vAlign w:val="bottom"/>
            <w:hideMark/>
          </w:tcPr>
          <w:p w14:paraId="1C901685" w14:textId="77777777" w:rsidR="00552EC7" w:rsidRPr="00552EC7" w:rsidRDefault="00552EC7" w:rsidP="00552EC7">
            <w:pPr>
              <w:rPr>
                <w:i/>
                <w:iCs/>
                <w:color w:val="000000"/>
                <w:sz w:val="16"/>
                <w:szCs w:val="16"/>
              </w:rPr>
            </w:pPr>
            <w:r w:rsidRPr="00552EC7">
              <w:rPr>
                <w:i/>
                <w:iCs/>
                <w:color w:val="000000"/>
                <w:sz w:val="16"/>
                <w:szCs w:val="16"/>
              </w:rPr>
              <w:t>Расходы на командировки и представительские</w:t>
            </w:r>
          </w:p>
        </w:tc>
        <w:tc>
          <w:tcPr>
            <w:tcW w:w="432" w:type="pct"/>
            <w:tcBorders>
              <w:top w:val="nil"/>
              <w:left w:val="nil"/>
              <w:bottom w:val="single" w:sz="4" w:space="0" w:color="auto"/>
              <w:right w:val="single" w:sz="4" w:space="0" w:color="auto"/>
            </w:tcBorders>
            <w:shd w:val="clear" w:color="auto" w:fill="auto"/>
            <w:noWrap/>
            <w:vAlign w:val="center"/>
            <w:hideMark/>
          </w:tcPr>
          <w:p w14:paraId="5EBCB7EB"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8E896C7" w14:textId="77777777" w:rsidR="00552EC7" w:rsidRPr="00552EC7" w:rsidRDefault="00552EC7" w:rsidP="00552EC7">
            <w:pPr>
              <w:jc w:val="center"/>
              <w:rPr>
                <w:color w:val="000000"/>
                <w:sz w:val="16"/>
                <w:szCs w:val="16"/>
              </w:rPr>
            </w:pPr>
            <w:r w:rsidRPr="00552EC7">
              <w:rPr>
                <w:color w:val="000000"/>
                <w:sz w:val="16"/>
                <w:szCs w:val="16"/>
              </w:rPr>
              <w:t>17 623</w:t>
            </w:r>
          </w:p>
        </w:tc>
        <w:tc>
          <w:tcPr>
            <w:tcW w:w="602" w:type="pct"/>
            <w:tcBorders>
              <w:top w:val="nil"/>
              <w:left w:val="nil"/>
              <w:bottom w:val="single" w:sz="4" w:space="0" w:color="auto"/>
              <w:right w:val="single" w:sz="4" w:space="0" w:color="auto"/>
            </w:tcBorders>
            <w:shd w:val="clear" w:color="auto" w:fill="auto"/>
            <w:noWrap/>
            <w:vAlign w:val="center"/>
            <w:hideMark/>
          </w:tcPr>
          <w:p w14:paraId="5DED130D" w14:textId="77777777" w:rsidR="00552EC7" w:rsidRPr="00552EC7" w:rsidRDefault="00552EC7" w:rsidP="00552EC7">
            <w:pPr>
              <w:jc w:val="center"/>
              <w:rPr>
                <w:color w:val="000000"/>
                <w:sz w:val="16"/>
                <w:szCs w:val="16"/>
              </w:rPr>
            </w:pPr>
            <w:r w:rsidRPr="00552EC7">
              <w:rPr>
                <w:color w:val="000000"/>
                <w:sz w:val="16"/>
                <w:szCs w:val="16"/>
              </w:rPr>
              <w:t>19 010</w:t>
            </w:r>
          </w:p>
        </w:tc>
        <w:tc>
          <w:tcPr>
            <w:tcW w:w="592" w:type="pct"/>
            <w:tcBorders>
              <w:top w:val="nil"/>
              <w:left w:val="nil"/>
              <w:bottom w:val="single" w:sz="4" w:space="0" w:color="auto"/>
              <w:right w:val="single" w:sz="4" w:space="0" w:color="auto"/>
            </w:tcBorders>
            <w:shd w:val="clear" w:color="auto" w:fill="auto"/>
            <w:noWrap/>
            <w:vAlign w:val="center"/>
            <w:hideMark/>
          </w:tcPr>
          <w:p w14:paraId="6B00D3DA" w14:textId="77777777" w:rsidR="00552EC7" w:rsidRPr="00552EC7" w:rsidRDefault="00552EC7" w:rsidP="00552EC7">
            <w:pPr>
              <w:jc w:val="center"/>
              <w:rPr>
                <w:color w:val="000000"/>
                <w:sz w:val="16"/>
                <w:szCs w:val="16"/>
              </w:rPr>
            </w:pPr>
            <w:r w:rsidRPr="00552EC7">
              <w:rPr>
                <w:color w:val="000000"/>
                <w:sz w:val="16"/>
                <w:szCs w:val="16"/>
              </w:rPr>
              <w:t>18 458</w:t>
            </w:r>
          </w:p>
        </w:tc>
        <w:tc>
          <w:tcPr>
            <w:tcW w:w="545" w:type="pct"/>
            <w:tcBorders>
              <w:top w:val="nil"/>
              <w:left w:val="nil"/>
              <w:bottom w:val="single" w:sz="4" w:space="0" w:color="auto"/>
              <w:right w:val="single" w:sz="4" w:space="0" w:color="auto"/>
            </w:tcBorders>
            <w:shd w:val="clear" w:color="auto" w:fill="auto"/>
            <w:noWrap/>
            <w:vAlign w:val="bottom"/>
            <w:hideMark/>
          </w:tcPr>
          <w:p w14:paraId="19CC553F" w14:textId="77777777" w:rsidR="00552EC7" w:rsidRPr="00552EC7" w:rsidRDefault="00552EC7" w:rsidP="00552EC7">
            <w:pPr>
              <w:jc w:val="right"/>
              <w:rPr>
                <w:color w:val="000000"/>
                <w:sz w:val="16"/>
                <w:szCs w:val="16"/>
              </w:rPr>
            </w:pPr>
            <w:r w:rsidRPr="00552EC7">
              <w:rPr>
                <w:color w:val="000000"/>
                <w:sz w:val="16"/>
                <w:szCs w:val="16"/>
              </w:rPr>
              <w:t>835</w:t>
            </w:r>
          </w:p>
        </w:tc>
        <w:tc>
          <w:tcPr>
            <w:tcW w:w="458" w:type="pct"/>
            <w:tcBorders>
              <w:top w:val="nil"/>
              <w:left w:val="nil"/>
              <w:bottom w:val="single" w:sz="4" w:space="0" w:color="auto"/>
              <w:right w:val="single" w:sz="4" w:space="0" w:color="auto"/>
            </w:tcBorders>
            <w:shd w:val="clear" w:color="auto" w:fill="auto"/>
            <w:noWrap/>
            <w:vAlign w:val="center"/>
            <w:hideMark/>
          </w:tcPr>
          <w:p w14:paraId="4EEF1FE3"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4D03F36E" w14:textId="77777777" w:rsidTr="00552EC7">
        <w:trPr>
          <w:trHeight w:val="27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536D931" w14:textId="77777777" w:rsidR="00552EC7" w:rsidRPr="00552EC7" w:rsidRDefault="00552EC7" w:rsidP="00552EC7">
            <w:pPr>
              <w:jc w:val="center"/>
              <w:rPr>
                <w:i/>
                <w:iCs/>
                <w:color w:val="000000"/>
                <w:sz w:val="16"/>
                <w:szCs w:val="16"/>
              </w:rPr>
            </w:pPr>
            <w:r w:rsidRPr="00552EC7">
              <w:rPr>
                <w:i/>
                <w:iCs/>
                <w:color w:val="000000"/>
                <w:sz w:val="16"/>
                <w:szCs w:val="16"/>
              </w:rPr>
              <w:t>1.3.4.</w:t>
            </w:r>
          </w:p>
        </w:tc>
        <w:tc>
          <w:tcPr>
            <w:tcW w:w="1453" w:type="pct"/>
            <w:tcBorders>
              <w:top w:val="nil"/>
              <w:left w:val="nil"/>
              <w:bottom w:val="single" w:sz="4" w:space="0" w:color="auto"/>
              <w:right w:val="single" w:sz="4" w:space="0" w:color="auto"/>
            </w:tcBorders>
            <w:shd w:val="clear" w:color="auto" w:fill="auto"/>
            <w:vAlign w:val="bottom"/>
            <w:hideMark/>
          </w:tcPr>
          <w:p w14:paraId="7436E631" w14:textId="77777777" w:rsidR="00552EC7" w:rsidRPr="00552EC7" w:rsidRDefault="00552EC7" w:rsidP="00552EC7">
            <w:pPr>
              <w:rPr>
                <w:i/>
                <w:iCs/>
                <w:color w:val="000000"/>
                <w:sz w:val="16"/>
                <w:szCs w:val="16"/>
              </w:rPr>
            </w:pPr>
            <w:r w:rsidRPr="00552EC7">
              <w:rPr>
                <w:i/>
                <w:iCs/>
                <w:color w:val="000000"/>
                <w:sz w:val="16"/>
                <w:szCs w:val="16"/>
              </w:rPr>
              <w:t>Расходы на подготовку кадров</w:t>
            </w:r>
          </w:p>
        </w:tc>
        <w:tc>
          <w:tcPr>
            <w:tcW w:w="432" w:type="pct"/>
            <w:tcBorders>
              <w:top w:val="nil"/>
              <w:left w:val="nil"/>
              <w:bottom w:val="single" w:sz="4" w:space="0" w:color="auto"/>
              <w:right w:val="single" w:sz="4" w:space="0" w:color="auto"/>
            </w:tcBorders>
            <w:shd w:val="clear" w:color="auto" w:fill="auto"/>
            <w:noWrap/>
            <w:vAlign w:val="center"/>
            <w:hideMark/>
          </w:tcPr>
          <w:p w14:paraId="7929EB3F"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5832BD0E" w14:textId="77777777" w:rsidR="00552EC7" w:rsidRPr="00552EC7" w:rsidRDefault="00552EC7" w:rsidP="00552EC7">
            <w:pPr>
              <w:jc w:val="center"/>
              <w:rPr>
                <w:color w:val="000000"/>
                <w:sz w:val="16"/>
                <w:szCs w:val="16"/>
              </w:rPr>
            </w:pPr>
            <w:r w:rsidRPr="00552EC7">
              <w:rPr>
                <w:color w:val="000000"/>
                <w:sz w:val="16"/>
                <w:szCs w:val="16"/>
              </w:rPr>
              <w:t>8 679</w:t>
            </w:r>
          </w:p>
        </w:tc>
        <w:tc>
          <w:tcPr>
            <w:tcW w:w="602" w:type="pct"/>
            <w:tcBorders>
              <w:top w:val="nil"/>
              <w:left w:val="nil"/>
              <w:bottom w:val="single" w:sz="4" w:space="0" w:color="auto"/>
              <w:right w:val="single" w:sz="4" w:space="0" w:color="auto"/>
            </w:tcBorders>
            <w:shd w:val="clear" w:color="auto" w:fill="auto"/>
            <w:noWrap/>
            <w:vAlign w:val="center"/>
            <w:hideMark/>
          </w:tcPr>
          <w:p w14:paraId="2D8BB4F4" w14:textId="77777777" w:rsidR="00552EC7" w:rsidRPr="00552EC7" w:rsidRDefault="00552EC7" w:rsidP="00552EC7">
            <w:pPr>
              <w:jc w:val="center"/>
              <w:rPr>
                <w:color w:val="000000"/>
                <w:sz w:val="16"/>
                <w:szCs w:val="16"/>
              </w:rPr>
            </w:pPr>
            <w:r w:rsidRPr="00552EC7">
              <w:rPr>
                <w:color w:val="000000"/>
                <w:sz w:val="16"/>
                <w:szCs w:val="16"/>
              </w:rPr>
              <w:t>9 362</w:t>
            </w:r>
          </w:p>
        </w:tc>
        <w:tc>
          <w:tcPr>
            <w:tcW w:w="592" w:type="pct"/>
            <w:tcBorders>
              <w:top w:val="nil"/>
              <w:left w:val="nil"/>
              <w:bottom w:val="single" w:sz="4" w:space="0" w:color="auto"/>
              <w:right w:val="single" w:sz="4" w:space="0" w:color="auto"/>
            </w:tcBorders>
            <w:shd w:val="clear" w:color="auto" w:fill="auto"/>
            <w:noWrap/>
            <w:vAlign w:val="center"/>
            <w:hideMark/>
          </w:tcPr>
          <w:p w14:paraId="63A9B993" w14:textId="77777777" w:rsidR="00552EC7" w:rsidRPr="00552EC7" w:rsidRDefault="00552EC7" w:rsidP="00552EC7">
            <w:pPr>
              <w:jc w:val="center"/>
              <w:rPr>
                <w:color w:val="000000"/>
                <w:sz w:val="16"/>
                <w:szCs w:val="16"/>
              </w:rPr>
            </w:pPr>
            <w:r w:rsidRPr="00552EC7">
              <w:rPr>
                <w:color w:val="000000"/>
                <w:sz w:val="16"/>
                <w:szCs w:val="16"/>
              </w:rPr>
              <w:t>9 090</w:t>
            </w:r>
          </w:p>
        </w:tc>
        <w:tc>
          <w:tcPr>
            <w:tcW w:w="545" w:type="pct"/>
            <w:tcBorders>
              <w:top w:val="nil"/>
              <w:left w:val="nil"/>
              <w:bottom w:val="single" w:sz="4" w:space="0" w:color="auto"/>
              <w:right w:val="single" w:sz="4" w:space="0" w:color="auto"/>
            </w:tcBorders>
            <w:shd w:val="clear" w:color="auto" w:fill="auto"/>
            <w:noWrap/>
            <w:vAlign w:val="bottom"/>
            <w:hideMark/>
          </w:tcPr>
          <w:p w14:paraId="01411A71" w14:textId="77777777" w:rsidR="00552EC7" w:rsidRPr="00552EC7" w:rsidRDefault="00552EC7" w:rsidP="00552EC7">
            <w:pPr>
              <w:jc w:val="right"/>
              <w:rPr>
                <w:color w:val="000000"/>
                <w:sz w:val="16"/>
                <w:szCs w:val="16"/>
              </w:rPr>
            </w:pPr>
            <w:r w:rsidRPr="00552EC7">
              <w:rPr>
                <w:color w:val="000000"/>
                <w:sz w:val="16"/>
                <w:szCs w:val="16"/>
              </w:rPr>
              <w:t>411</w:t>
            </w:r>
          </w:p>
        </w:tc>
        <w:tc>
          <w:tcPr>
            <w:tcW w:w="458" w:type="pct"/>
            <w:tcBorders>
              <w:top w:val="nil"/>
              <w:left w:val="nil"/>
              <w:bottom w:val="single" w:sz="4" w:space="0" w:color="auto"/>
              <w:right w:val="single" w:sz="4" w:space="0" w:color="auto"/>
            </w:tcBorders>
            <w:shd w:val="clear" w:color="auto" w:fill="auto"/>
            <w:noWrap/>
            <w:vAlign w:val="center"/>
            <w:hideMark/>
          </w:tcPr>
          <w:p w14:paraId="39A012F4"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75C4E2BD" w14:textId="77777777" w:rsidTr="00552EC7">
        <w:trPr>
          <w:trHeight w:val="58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B9EB1A2" w14:textId="77777777" w:rsidR="00552EC7" w:rsidRPr="00552EC7" w:rsidRDefault="00552EC7" w:rsidP="00552EC7">
            <w:pPr>
              <w:jc w:val="center"/>
              <w:rPr>
                <w:i/>
                <w:iCs/>
                <w:color w:val="000000"/>
                <w:sz w:val="16"/>
                <w:szCs w:val="16"/>
              </w:rPr>
            </w:pPr>
            <w:r w:rsidRPr="00552EC7">
              <w:rPr>
                <w:i/>
                <w:iCs/>
                <w:color w:val="000000"/>
                <w:sz w:val="16"/>
                <w:szCs w:val="16"/>
              </w:rPr>
              <w:t>1.3.5.</w:t>
            </w:r>
          </w:p>
        </w:tc>
        <w:tc>
          <w:tcPr>
            <w:tcW w:w="1453" w:type="pct"/>
            <w:tcBorders>
              <w:top w:val="nil"/>
              <w:left w:val="nil"/>
              <w:bottom w:val="single" w:sz="4" w:space="0" w:color="auto"/>
              <w:right w:val="single" w:sz="4" w:space="0" w:color="auto"/>
            </w:tcBorders>
            <w:shd w:val="clear" w:color="auto" w:fill="auto"/>
            <w:vAlign w:val="bottom"/>
            <w:hideMark/>
          </w:tcPr>
          <w:p w14:paraId="02115232" w14:textId="77777777" w:rsidR="00552EC7" w:rsidRPr="00552EC7" w:rsidRDefault="00552EC7" w:rsidP="00552EC7">
            <w:pPr>
              <w:rPr>
                <w:i/>
                <w:iCs/>
                <w:color w:val="000000"/>
                <w:sz w:val="16"/>
                <w:szCs w:val="16"/>
              </w:rPr>
            </w:pPr>
            <w:r w:rsidRPr="00552EC7">
              <w:rPr>
                <w:i/>
                <w:iCs/>
                <w:color w:val="000000"/>
                <w:sz w:val="16"/>
                <w:szCs w:val="16"/>
              </w:rPr>
              <w:t>Расходы на обеспечение нормальных условий труда и мер по технике безопасности</w:t>
            </w:r>
          </w:p>
        </w:tc>
        <w:tc>
          <w:tcPr>
            <w:tcW w:w="432" w:type="pct"/>
            <w:tcBorders>
              <w:top w:val="nil"/>
              <w:left w:val="nil"/>
              <w:bottom w:val="single" w:sz="4" w:space="0" w:color="auto"/>
              <w:right w:val="single" w:sz="4" w:space="0" w:color="auto"/>
            </w:tcBorders>
            <w:shd w:val="clear" w:color="auto" w:fill="auto"/>
            <w:noWrap/>
            <w:vAlign w:val="center"/>
            <w:hideMark/>
          </w:tcPr>
          <w:p w14:paraId="6D8B006F"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89C8BFB" w14:textId="77777777" w:rsidR="00552EC7" w:rsidRPr="00552EC7" w:rsidRDefault="00552EC7" w:rsidP="00552EC7">
            <w:pPr>
              <w:jc w:val="center"/>
              <w:rPr>
                <w:color w:val="000000"/>
                <w:sz w:val="16"/>
                <w:szCs w:val="16"/>
              </w:rPr>
            </w:pPr>
            <w:r w:rsidRPr="00552EC7">
              <w:rPr>
                <w:color w:val="000000"/>
                <w:sz w:val="16"/>
                <w:szCs w:val="16"/>
              </w:rPr>
              <w:t>577</w:t>
            </w:r>
          </w:p>
        </w:tc>
        <w:tc>
          <w:tcPr>
            <w:tcW w:w="602" w:type="pct"/>
            <w:tcBorders>
              <w:top w:val="nil"/>
              <w:left w:val="nil"/>
              <w:bottom w:val="single" w:sz="4" w:space="0" w:color="auto"/>
              <w:right w:val="single" w:sz="4" w:space="0" w:color="auto"/>
            </w:tcBorders>
            <w:shd w:val="clear" w:color="auto" w:fill="auto"/>
            <w:noWrap/>
            <w:vAlign w:val="center"/>
            <w:hideMark/>
          </w:tcPr>
          <w:p w14:paraId="78B2C4B7" w14:textId="77777777" w:rsidR="00552EC7" w:rsidRPr="00552EC7" w:rsidRDefault="00552EC7" w:rsidP="00552EC7">
            <w:pPr>
              <w:jc w:val="center"/>
              <w:rPr>
                <w:color w:val="000000"/>
                <w:sz w:val="16"/>
                <w:szCs w:val="16"/>
              </w:rPr>
            </w:pPr>
            <w:r w:rsidRPr="00552EC7">
              <w:rPr>
                <w:color w:val="000000"/>
                <w:sz w:val="16"/>
                <w:szCs w:val="16"/>
              </w:rPr>
              <w:t>622</w:t>
            </w:r>
          </w:p>
        </w:tc>
        <w:tc>
          <w:tcPr>
            <w:tcW w:w="592" w:type="pct"/>
            <w:tcBorders>
              <w:top w:val="nil"/>
              <w:left w:val="nil"/>
              <w:bottom w:val="single" w:sz="4" w:space="0" w:color="auto"/>
              <w:right w:val="single" w:sz="4" w:space="0" w:color="auto"/>
            </w:tcBorders>
            <w:shd w:val="clear" w:color="auto" w:fill="auto"/>
            <w:noWrap/>
            <w:vAlign w:val="center"/>
            <w:hideMark/>
          </w:tcPr>
          <w:p w14:paraId="7D31AAF2" w14:textId="77777777" w:rsidR="00552EC7" w:rsidRPr="00552EC7" w:rsidRDefault="00552EC7" w:rsidP="00552EC7">
            <w:pPr>
              <w:jc w:val="center"/>
              <w:rPr>
                <w:color w:val="000000"/>
                <w:sz w:val="16"/>
                <w:szCs w:val="16"/>
              </w:rPr>
            </w:pPr>
            <w:r w:rsidRPr="00552EC7">
              <w:rPr>
                <w:color w:val="000000"/>
                <w:sz w:val="16"/>
                <w:szCs w:val="16"/>
              </w:rPr>
              <w:t>604</w:t>
            </w:r>
          </w:p>
        </w:tc>
        <w:tc>
          <w:tcPr>
            <w:tcW w:w="545" w:type="pct"/>
            <w:tcBorders>
              <w:top w:val="nil"/>
              <w:left w:val="nil"/>
              <w:bottom w:val="single" w:sz="4" w:space="0" w:color="auto"/>
              <w:right w:val="single" w:sz="4" w:space="0" w:color="auto"/>
            </w:tcBorders>
            <w:shd w:val="clear" w:color="auto" w:fill="auto"/>
            <w:noWrap/>
            <w:vAlign w:val="bottom"/>
            <w:hideMark/>
          </w:tcPr>
          <w:p w14:paraId="7577F987" w14:textId="77777777" w:rsidR="00552EC7" w:rsidRPr="00552EC7" w:rsidRDefault="00552EC7" w:rsidP="00552EC7">
            <w:pPr>
              <w:jc w:val="right"/>
              <w:rPr>
                <w:color w:val="000000"/>
                <w:sz w:val="16"/>
                <w:szCs w:val="16"/>
              </w:rPr>
            </w:pPr>
            <w:r w:rsidRPr="00552EC7">
              <w:rPr>
                <w:color w:val="000000"/>
                <w:sz w:val="16"/>
                <w:szCs w:val="16"/>
              </w:rPr>
              <w:t>27</w:t>
            </w:r>
          </w:p>
        </w:tc>
        <w:tc>
          <w:tcPr>
            <w:tcW w:w="458" w:type="pct"/>
            <w:tcBorders>
              <w:top w:val="nil"/>
              <w:left w:val="nil"/>
              <w:bottom w:val="single" w:sz="4" w:space="0" w:color="auto"/>
              <w:right w:val="single" w:sz="4" w:space="0" w:color="auto"/>
            </w:tcBorders>
            <w:shd w:val="clear" w:color="auto" w:fill="auto"/>
            <w:noWrap/>
            <w:vAlign w:val="center"/>
            <w:hideMark/>
          </w:tcPr>
          <w:p w14:paraId="16AC9460"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74CF9B9A"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D3B71E3" w14:textId="77777777" w:rsidR="00552EC7" w:rsidRPr="00552EC7" w:rsidRDefault="00552EC7" w:rsidP="00552EC7">
            <w:pPr>
              <w:jc w:val="center"/>
              <w:rPr>
                <w:i/>
                <w:iCs/>
                <w:color w:val="000000"/>
                <w:sz w:val="16"/>
                <w:szCs w:val="16"/>
              </w:rPr>
            </w:pPr>
            <w:r w:rsidRPr="00552EC7">
              <w:rPr>
                <w:i/>
                <w:iCs/>
                <w:color w:val="000000"/>
                <w:sz w:val="16"/>
                <w:szCs w:val="16"/>
              </w:rPr>
              <w:t>1.3.6.</w:t>
            </w:r>
          </w:p>
        </w:tc>
        <w:tc>
          <w:tcPr>
            <w:tcW w:w="1453" w:type="pct"/>
            <w:tcBorders>
              <w:top w:val="nil"/>
              <w:left w:val="nil"/>
              <w:bottom w:val="single" w:sz="4" w:space="0" w:color="auto"/>
              <w:right w:val="single" w:sz="4" w:space="0" w:color="auto"/>
            </w:tcBorders>
            <w:shd w:val="clear" w:color="auto" w:fill="auto"/>
            <w:vAlign w:val="bottom"/>
            <w:hideMark/>
          </w:tcPr>
          <w:p w14:paraId="0C8CC372" w14:textId="77777777" w:rsidR="00552EC7" w:rsidRPr="00552EC7" w:rsidRDefault="00552EC7" w:rsidP="00552EC7">
            <w:pPr>
              <w:rPr>
                <w:i/>
                <w:iCs/>
                <w:color w:val="000000"/>
                <w:sz w:val="16"/>
                <w:szCs w:val="16"/>
              </w:rPr>
            </w:pPr>
            <w:r w:rsidRPr="00552EC7">
              <w:rPr>
                <w:i/>
                <w:iCs/>
                <w:color w:val="000000"/>
                <w:sz w:val="16"/>
                <w:szCs w:val="16"/>
              </w:rPr>
              <w:t>Электроэнергия на хоз. нужды</w:t>
            </w:r>
          </w:p>
        </w:tc>
        <w:tc>
          <w:tcPr>
            <w:tcW w:w="432" w:type="pct"/>
            <w:tcBorders>
              <w:top w:val="nil"/>
              <w:left w:val="nil"/>
              <w:bottom w:val="single" w:sz="4" w:space="0" w:color="auto"/>
              <w:right w:val="single" w:sz="4" w:space="0" w:color="auto"/>
            </w:tcBorders>
            <w:shd w:val="clear" w:color="auto" w:fill="auto"/>
            <w:noWrap/>
            <w:vAlign w:val="center"/>
            <w:hideMark/>
          </w:tcPr>
          <w:p w14:paraId="0F32A5D0"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250FD549" w14:textId="77777777" w:rsidR="00552EC7" w:rsidRPr="00552EC7" w:rsidRDefault="00552EC7" w:rsidP="00552EC7">
            <w:pPr>
              <w:jc w:val="cente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6B761840" w14:textId="77777777" w:rsidR="00552EC7" w:rsidRPr="00552EC7" w:rsidRDefault="00552EC7" w:rsidP="00552EC7">
            <w:pPr>
              <w:jc w:val="cente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center"/>
            <w:hideMark/>
          </w:tcPr>
          <w:p w14:paraId="2C8D3B13" w14:textId="77777777" w:rsidR="00552EC7" w:rsidRPr="00552EC7" w:rsidRDefault="00552EC7" w:rsidP="00552EC7">
            <w:pPr>
              <w:jc w:val="center"/>
              <w:rPr>
                <w:color w:val="000000"/>
                <w:sz w:val="16"/>
                <w:szCs w:val="16"/>
              </w:rPr>
            </w:pPr>
            <w:r w:rsidRPr="00552EC7">
              <w:rPr>
                <w:color w:val="000000"/>
                <w:sz w:val="16"/>
                <w:szCs w:val="16"/>
              </w:rPr>
              <w:t>0</w:t>
            </w:r>
          </w:p>
        </w:tc>
        <w:tc>
          <w:tcPr>
            <w:tcW w:w="545" w:type="pct"/>
            <w:tcBorders>
              <w:top w:val="nil"/>
              <w:left w:val="nil"/>
              <w:bottom w:val="single" w:sz="4" w:space="0" w:color="auto"/>
              <w:right w:val="single" w:sz="4" w:space="0" w:color="auto"/>
            </w:tcBorders>
            <w:shd w:val="clear" w:color="auto" w:fill="auto"/>
            <w:noWrap/>
            <w:vAlign w:val="bottom"/>
            <w:hideMark/>
          </w:tcPr>
          <w:p w14:paraId="41200A10"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052EF091"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62EE135E"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5B91543C" w14:textId="77777777" w:rsidR="00552EC7" w:rsidRPr="00552EC7" w:rsidRDefault="00552EC7" w:rsidP="00552EC7">
            <w:pPr>
              <w:jc w:val="center"/>
              <w:rPr>
                <w:i/>
                <w:iCs/>
                <w:color w:val="000000"/>
                <w:sz w:val="16"/>
                <w:szCs w:val="16"/>
              </w:rPr>
            </w:pPr>
            <w:r w:rsidRPr="00552EC7">
              <w:rPr>
                <w:i/>
                <w:iCs/>
                <w:color w:val="000000"/>
                <w:sz w:val="16"/>
                <w:szCs w:val="16"/>
              </w:rPr>
              <w:t>1.3.7.</w:t>
            </w:r>
          </w:p>
        </w:tc>
        <w:tc>
          <w:tcPr>
            <w:tcW w:w="1453" w:type="pct"/>
            <w:tcBorders>
              <w:top w:val="nil"/>
              <w:left w:val="nil"/>
              <w:bottom w:val="single" w:sz="4" w:space="0" w:color="auto"/>
              <w:right w:val="single" w:sz="4" w:space="0" w:color="auto"/>
            </w:tcBorders>
            <w:shd w:val="clear" w:color="auto" w:fill="auto"/>
            <w:vAlign w:val="bottom"/>
            <w:hideMark/>
          </w:tcPr>
          <w:p w14:paraId="71597436" w14:textId="77777777" w:rsidR="00552EC7" w:rsidRPr="00552EC7" w:rsidRDefault="00552EC7" w:rsidP="00552EC7">
            <w:pPr>
              <w:rPr>
                <w:i/>
                <w:iCs/>
                <w:color w:val="000000"/>
                <w:sz w:val="16"/>
                <w:szCs w:val="16"/>
              </w:rPr>
            </w:pPr>
            <w:r w:rsidRPr="00552EC7">
              <w:rPr>
                <w:i/>
                <w:iCs/>
                <w:color w:val="000000"/>
                <w:sz w:val="16"/>
                <w:szCs w:val="16"/>
              </w:rPr>
              <w:t>Теплоэнергия</w:t>
            </w:r>
          </w:p>
        </w:tc>
        <w:tc>
          <w:tcPr>
            <w:tcW w:w="432" w:type="pct"/>
            <w:tcBorders>
              <w:top w:val="nil"/>
              <w:left w:val="nil"/>
              <w:bottom w:val="single" w:sz="4" w:space="0" w:color="auto"/>
              <w:right w:val="single" w:sz="4" w:space="0" w:color="auto"/>
            </w:tcBorders>
            <w:shd w:val="clear" w:color="auto" w:fill="auto"/>
            <w:noWrap/>
            <w:vAlign w:val="center"/>
            <w:hideMark/>
          </w:tcPr>
          <w:p w14:paraId="0FCC2379"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25798325" w14:textId="77777777" w:rsidR="00552EC7" w:rsidRPr="00552EC7" w:rsidRDefault="00552EC7" w:rsidP="00552EC7">
            <w:pPr>
              <w:jc w:val="cente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41A8E008" w14:textId="77777777" w:rsidR="00552EC7" w:rsidRPr="00552EC7" w:rsidRDefault="00552EC7" w:rsidP="00552EC7">
            <w:pPr>
              <w:jc w:val="cente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center"/>
            <w:hideMark/>
          </w:tcPr>
          <w:p w14:paraId="06A77896" w14:textId="77777777" w:rsidR="00552EC7" w:rsidRPr="00552EC7" w:rsidRDefault="00552EC7" w:rsidP="00552EC7">
            <w:pPr>
              <w:jc w:val="center"/>
              <w:rPr>
                <w:color w:val="000000"/>
                <w:sz w:val="16"/>
                <w:szCs w:val="16"/>
              </w:rPr>
            </w:pPr>
            <w:r w:rsidRPr="00552EC7">
              <w:rPr>
                <w:color w:val="000000"/>
                <w:sz w:val="16"/>
                <w:szCs w:val="16"/>
              </w:rPr>
              <w:t>0</w:t>
            </w:r>
          </w:p>
        </w:tc>
        <w:tc>
          <w:tcPr>
            <w:tcW w:w="545" w:type="pct"/>
            <w:tcBorders>
              <w:top w:val="nil"/>
              <w:left w:val="nil"/>
              <w:bottom w:val="single" w:sz="4" w:space="0" w:color="auto"/>
              <w:right w:val="single" w:sz="4" w:space="0" w:color="auto"/>
            </w:tcBorders>
            <w:shd w:val="clear" w:color="auto" w:fill="auto"/>
            <w:noWrap/>
            <w:vAlign w:val="bottom"/>
            <w:hideMark/>
          </w:tcPr>
          <w:p w14:paraId="61C9D8A0"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17884C91"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48E8B032" w14:textId="77777777" w:rsidTr="00552EC7">
        <w:trPr>
          <w:trHeight w:val="25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269DBEE" w14:textId="77777777" w:rsidR="00552EC7" w:rsidRPr="00552EC7" w:rsidRDefault="00552EC7" w:rsidP="00552EC7">
            <w:pPr>
              <w:jc w:val="center"/>
              <w:rPr>
                <w:i/>
                <w:iCs/>
                <w:color w:val="000000"/>
                <w:sz w:val="16"/>
                <w:szCs w:val="16"/>
              </w:rPr>
            </w:pPr>
            <w:r w:rsidRPr="00552EC7">
              <w:rPr>
                <w:i/>
                <w:iCs/>
                <w:color w:val="000000"/>
                <w:sz w:val="16"/>
                <w:szCs w:val="16"/>
              </w:rPr>
              <w:t>1.3.8.</w:t>
            </w:r>
          </w:p>
        </w:tc>
        <w:tc>
          <w:tcPr>
            <w:tcW w:w="1453" w:type="pct"/>
            <w:tcBorders>
              <w:top w:val="nil"/>
              <w:left w:val="nil"/>
              <w:bottom w:val="single" w:sz="4" w:space="0" w:color="auto"/>
              <w:right w:val="single" w:sz="4" w:space="0" w:color="auto"/>
            </w:tcBorders>
            <w:shd w:val="clear" w:color="auto" w:fill="auto"/>
            <w:vAlign w:val="bottom"/>
            <w:hideMark/>
          </w:tcPr>
          <w:p w14:paraId="1227310D" w14:textId="77777777" w:rsidR="00552EC7" w:rsidRPr="00552EC7" w:rsidRDefault="00552EC7" w:rsidP="00552EC7">
            <w:pPr>
              <w:rPr>
                <w:i/>
                <w:iCs/>
                <w:color w:val="000000"/>
                <w:sz w:val="16"/>
                <w:szCs w:val="16"/>
              </w:rPr>
            </w:pPr>
            <w:r w:rsidRPr="00552EC7">
              <w:rPr>
                <w:i/>
                <w:iCs/>
                <w:color w:val="000000"/>
                <w:sz w:val="16"/>
                <w:szCs w:val="16"/>
              </w:rPr>
              <w:t>Расходы на страхование</w:t>
            </w:r>
          </w:p>
        </w:tc>
        <w:tc>
          <w:tcPr>
            <w:tcW w:w="432" w:type="pct"/>
            <w:tcBorders>
              <w:top w:val="nil"/>
              <w:left w:val="nil"/>
              <w:bottom w:val="single" w:sz="4" w:space="0" w:color="auto"/>
              <w:right w:val="single" w:sz="4" w:space="0" w:color="auto"/>
            </w:tcBorders>
            <w:shd w:val="clear" w:color="auto" w:fill="auto"/>
            <w:noWrap/>
            <w:vAlign w:val="center"/>
            <w:hideMark/>
          </w:tcPr>
          <w:p w14:paraId="04916F4E"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5A67C3EC" w14:textId="77777777" w:rsidR="00552EC7" w:rsidRPr="00552EC7" w:rsidRDefault="00552EC7" w:rsidP="00552EC7">
            <w:pPr>
              <w:jc w:val="center"/>
              <w:rPr>
                <w:color w:val="000000"/>
                <w:sz w:val="16"/>
                <w:szCs w:val="16"/>
              </w:rPr>
            </w:pPr>
            <w:r w:rsidRPr="00552EC7">
              <w:rPr>
                <w:color w:val="000000"/>
                <w:sz w:val="16"/>
                <w:szCs w:val="16"/>
              </w:rPr>
              <w:t>5 723</w:t>
            </w:r>
          </w:p>
        </w:tc>
        <w:tc>
          <w:tcPr>
            <w:tcW w:w="602" w:type="pct"/>
            <w:tcBorders>
              <w:top w:val="nil"/>
              <w:left w:val="nil"/>
              <w:bottom w:val="single" w:sz="4" w:space="0" w:color="auto"/>
              <w:right w:val="single" w:sz="4" w:space="0" w:color="auto"/>
            </w:tcBorders>
            <w:shd w:val="clear" w:color="auto" w:fill="auto"/>
            <w:noWrap/>
            <w:vAlign w:val="center"/>
            <w:hideMark/>
          </w:tcPr>
          <w:p w14:paraId="59D4249A" w14:textId="77777777" w:rsidR="00552EC7" w:rsidRPr="00552EC7" w:rsidRDefault="00552EC7" w:rsidP="00552EC7">
            <w:pPr>
              <w:jc w:val="center"/>
              <w:rPr>
                <w:color w:val="000000"/>
                <w:sz w:val="16"/>
                <w:szCs w:val="16"/>
              </w:rPr>
            </w:pPr>
            <w:r w:rsidRPr="00552EC7">
              <w:rPr>
                <w:color w:val="000000"/>
                <w:sz w:val="16"/>
                <w:szCs w:val="16"/>
              </w:rPr>
              <w:t>6 173</w:t>
            </w:r>
          </w:p>
        </w:tc>
        <w:tc>
          <w:tcPr>
            <w:tcW w:w="592" w:type="pct"/>
            <w:tcBorders>
              <w:top w:val="nil"/>
              <w:left w:val="nil"/>
              <w:bottom w:val="single" w:sz="4" w:space="0" w:color="auto"/>
              <w:right w:val="single" w:sz="4" w:space="0" w:color="auto"/>
            </w:tcBorders>
            <w:shd w:val="clear" w:color="auto" w:fill="auto"/>
            <w:noWrap/>
            <w:vAlign w:val="center"/>
            <w:hideMark/>
          </w:tcPr>
          <w:p w14:paraId="3A8D090E" w14:textId="77777777" w:rsidR="00552EC7" w:rsidRPr="00552EC7" w:rsidRDefault="00552EC7" w:rsidP="00552EC7">
            <w:pPr>
              <w:jc w:val="center"/>
              <w:rPr>
                <w:color w:val="000000"/>
                <w:sz w:val="16"/>
                <w:szCs w:val="16"/>
              </w:rPr>
            </w:pPr>
            <w:r w:rsidRPr="00552EC7">
              <w:rPr>
                <w:color w:val="000000"/>
                <w:sz w:val="16"/>
                <w:szCs w:val="16"/>
              </w:rPr>
              <w:t>5 994</w:t>
            </w:r>
          </w:p>
        </w:tc>
        <w:tc>
          <w:tcPr>
            <w:tcW w:w="545" w:type="pct"/>
            <w:tcBorders>
              <w:top w:val="nil"/>
              <w:left w:val="nil"/>
              <w:bottom w:val="single" w:sz="4" w:space="0" w:color="auto"/>
              <w:right w:val="single" w:sz="4" w:space="0" w:color="auto"/>
            </w:tcBorders>
            <w:shd w:val="clear" w:color="auto" w:fill="auto"/>
            <w:noWrap/>
            <w:vAlign w:val="bottom"/>
            <w:hideMark/>
          </w:tcPr>
          <w:p w14:paraId="4FA12125" w14:textId="77777777" w:rsidR="00552EC7" w:rsidRPr="00552EC7" w:rsidRDefault="00552EC7" w:rsidP="00552EC7">
            <w:pPr>
              <w:jc w:val="right"/>
              <w:rPr>
                <w:color w:val="000000"/>
                <w:sz w:val="16"/>
                <w:szCs w:val="16"/>
              </w:rPr>
            </w:pPr>
            <w:r w:rsidRPr="00552EC7">
              <w:rPr>
                <w:color w:val="000000"/>
                <w:sz w:val="16"/>
                <w:szCs w:val="16"/>
              </w:rPr>
              <w:t>271</w:t>
            </w:r>
          </w:p>
        </w:tc>
        <w:tc>
          <w:tcPr>
            <w:tcW w:w="458" w:type="pct"/>
            <w:tcBorders>
              <w:top w:val="nil"/>
              <w:left w:val="nil"/>
              <w:bottom w:val="single" w:sz="4" w:space="0" w:color="auto"/>
              <w:right w:val="single" w:sz="4" w:space="0" w:color="auto"/>
            </w:tcBorders>
            <w:shd w:val="clear" w:color="auto" w:fill="auto"/>
            <w:noWrap/>
            <w:vAlign w:val="center"/>
            <w:hideMark/>
          </w:tcPr>
          <w:p w14:paraId="73817815"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077A04F5" w14:textId="77777777" w:rsidTr="00552EC7">
        <w:trPr>
          <w:trHeight w:val="35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1BC3DAA" w14:textId="77777777" w:rsidR="00552EC7" w:rsidRPr="00552EC7" w:rsidRDefault="00552EC7" w:rsidP="00552EC7">
            <w:pPr>
              <w:jc w:val="center"/>
              <w:rPr>
                <w:i/>
                <w:iCs/>
                <w:color w:val="000000"/>
                <w:sz w:val="16"/>
                <w:szCs w:val="16"/>
              </w:rPr>
            </w:pPr>
            <w:r w:rsidRPr="00552EC7">
              <w:rPr>
                <w:i/>
                <w:iCs/>
                <w:color w:val="000000"/>
                <w:sz w:val="16"/>
                <w:szCs w:val="16"/>
              </w:rPr>
              <w:t>1.3.9.</w:t>
            </w:r>
          </w:p>
        </w:tc>
        <w:tc>
          <w:tcPr>
            <w:tcW w:w="1453" w:type="pct"/>
            <w:tcBorders>
              <w:top w:val="nil"/>
              <w:left w:val="nil"/>
              <w:bottom w:val="single" w:sz="4" w:space="0" w:color="auto"/>
              <w:right w:val="single" w:sz="4" w:space="0" w:color="auto"/>
            </w:tcBorders>
            <w:shd w:val="clear" w:color="auto" w:fill="auto"/>
            <w:vAlign w:val="bottom"/>
            <w:hideMark/>
          </w:tcPr>
          <w:p w14:paraId="4D9671E2" w14:textId="77777777" w:rsidR="00552EC7" w:rsidRPr="00552EC7" w:rsidRDefault="00552EC7" w:rsidP="00552EC7">
            <w:pPr>
              <w:rPr>
                <w:i/>
                <w:iCs/>
                <w:color w:val="000000"/>
                <w:sz w:val="16"/>
                <w:szCs w:val="16"/>
              </w:rPr>
            </w:pPr>
            <w:r w:rsidRPr="00552EC7">
              <w:rPr>
                <w:i/>
                <w:iCs/>
                <w:color w:val="000000"/>
                <w:sz w:val="16"/>
                <w:szCs w:val="16"/>
              </w:rPr>
              <w:t>Другие прочие расходы</w:t>
            </w:r>
          </w:p>
        </w:tc>
        <w:tc>
          <w:tcPr>
            <w:tcW w:w="432" w:type="pct"/>
            <w:tcBorders>
              <w:top w:val="nil"/>
              <w:left w:val="nil"/>
              <w:bottom w:val="single" w:sz="4" w:space="0" w:color="auto"/>
              <w:right w:val="single" w:sz="4" w:space="0" w:color="auto"/>
            </w:tcBorders>
            <w:shd w:val="clear" w:color="auto" w:fill="auto"/>
            <w:noWrap/>
            <w:vAlign w:val="center"/>
            <w:hideMark/>
          </w:tcPr>
          <w:p w14:paraId="1F9BBDC0"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4CB2FA4" w14:textId="77777777" w:rsidR="00552EC7" w:rsidRPr="00552EC7" w:rsidRDefault="00552EC7" w:rsidP="00552EC7">
            <w:pPr>
              <w:jc w:val="center"/>
              <w:rPr>
                <w:color w:val="000000"/>
                <w:sz w:val="16"/>
                <w:szCs w:val="16"/>
              </w:rPr>
            </w:pPr>
            <w:r w:rsidRPr="00552EC7">
              <w:rPr>
                <w:color w:val="000000"/>
                <w:sz w:val="16"/>
                <w:szCs w:val="16"/>
              </w:rPr>
              <w:t>38 770</w:t>
            </w:r>
          </w:p>
        </w:tc>
        <w:tc>
          <w:tcPr>
            <w:tcW w:w="602" w:type="pct"/>
            <w:tcBorders>
              <w:top w:val="nil"/>
              <w:left w:val="nil"/>
              <w:bottom w:val="single" w:sz="4" w:space="0" w:color="auto"/>
              <w:right w:val="single" w:sz="4" w:space="0" w:color="auto"/>
            </w:tcBorders>
            <w:shd w:val="clear" w:color="auto" w:fill="auto"/>
            <w:noWrap/>
            <w:vAlign w:val="center"/>
            <w:hideMark/>
          </w:tcPr>
          <w:p w14:paraId="71EF6597" w14:textId="77777777" w:rsidR="00552EC7" w:rsidRPr="00552EC7" w:rsidRDefault="00552EC7" w:rsidP="00552EC7">
            <w:pPr>
              <w:jc w:val="center"/>
              <w:rPr>
                <w:color w:val="000000"/>
                <w:sz w:val="16"/>
                <w:szCs w:val="16"/>
              </w:rPr>
            </w:pPr>
            <w:r w:rsidRPr="00552EC7">
              <w:rPr>
                <w:color w:val="000000"/>
                <w:sz w:val="16"/>
                <w:szCs w:val="16"/>
              </w:rPr>
              <w:t>41 822</w:t>
            </w:r>
          </w:p>
        </w:tc>
        <w:tc>
          <w:tcPr>
            <w:tcW w:w="592" w:type="pct"/>
            <w:tcBorders>
              <w:top w:val="nil"/>
              <w:left w:val="nil"/>
              <w:bottom w:val="single" w:sz="4" w:space="0" w:color="auto"/>
              <w:right w:val="single" w:sz="4" w:space="0" w:color="auto"/>
            </w:tcBorders>
            <w:shd w:val="clear" w:color="auto" w:fill="auto"/>
            <w:noWrap/>
            <w:vAlign w:val="center"/>
            <w:hideMark/>
          </w:tcPr>
          <w:p w14:paraId="081948D8" w14:textId="77777777" w:rsidR="00552EC7" w:rsidRPr="00552EC7" w:rsidRDefault="00552EC7" w:rsidP="00552EC7">
            <w:pPr>
              <w:jc w:val="center"/>
              <w:rPr>
                <w:color w:val="000000"/>
                <w:sz w:val="16"/>
                <w:szCs w:val="16"/>
              </w:rPr>
            </w:pPr>
            <w:r w:rsidRPr="00552EC7">
              <w:rPr>
                <w:color w:val="000000"/>
                <w:sz w:val="16"/>
                <w:szCs w:val="16"/>
              </w:rPr>
              <w:t>40 608</w:t>
            </w:r>
          </w:p>
        </w:tc>
        <w:tc>
          <w:tcPr>
            <w:tcW w:w="545" w:type="pct"/>
            <w:tcBorders>
              <w:top w:val="nil"/>
              <w:left w:val="nil"/>
              <w:bottom w:val="single" w:sz="4" w:space="0" w:color="auto"/>
              <w:right w:val="single" w:sz="4" w:space="0" w:color="auto"/>
            </w:tcBorders>
            <w:shd w:val="clear" w:color="auto" w:fill="auto"/>
            <w:noWrap/>
            <w:vAlign w:val="bottom"/>
            <w:hideMark/>
          </w:tcPr>
          <w:p w14:paraId="4D0C4B07" w14:textId="77777777" w:rsidR="00552EC7" w:rsidRPr="00552EC7" w:rsidRDefault="00552EC7" w:rsidP="00552EC7">
            <w:pPr>
              <w:jc w:val="right"/>
              <w:rPr>
                <w:color w:val="000000"/>
                <w:sz w:val="16"/>
                <w:szCs w:val="16"/>
              </w:rPr>
            </w:pPr>
            <w:r w:rsidRPr="00552EC7">
              <w:rPr>
                <w:color w:val="000000"/>
                <w:sz w:val="16"/>
                <w:szCs w:val="16"/>
              </w:rPr>
              <w:t>1 837</w:t>
            </w:r>
          </w:p>
        </w:tc>
        <w:tc>
          <w:tcPr>
            <w:tcW w:w="458" w:type="pct"/>
            <w:tcBorders>
              <w:top w:val="nil"/>
              <w:left w:val="nil"/>
              <w:bottom w:val="single" w:sz="4" w:space="0" w:color="auto"/>
              <w:right w:val="single" w:sz="4" w:space="0" w:color="auto"/>
            </w:tcBorders>
            <w:shd w:val="clear" w:color="auto" w:fill="auto"/>
            <w:noWrap/>
            <w:vAlign w:val="center"/>
            <w:hideMark/>
          </w:tcPr>
          <w:p w14:paraId="6BA72D19"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4AE35B76" w14:textId="77777777" w:rsidTr="00552EC7">
        <w:trPr>
          <w:trHeight w:val="37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F1CDBA1" w14:textId="77777777" w:rsidR="00552EC7" w:rsidRPr="00552EC7" w:rsidRDefault="00552EC7" w:rsidP="00552EC7">
            <w:pPr>
              <w:jc w:val="center"/>
              <w:rPr>
                <w:color w:val="000000"/>
                <w:sz w:val="16"/>
                <w:szCs w:val="16"/>
              </w:rPr>
            </w:pPr>
            <w:r w:rsidRPr="00552EC7">
              <w:rPr>
                <w:color w:val="000000"/>
                <w:sz w:val="16"/>
                <w:szCs w:val="16"/>
              </w:rPr>
              <w:t>1.4.</w:t>
            </w:r>
          </w:p>
        </w:tc>
        <w:tc>
          <w:tcPr>
            <w:tcW w:w="1453" w:type="pct"/>
            <w:tcBorders>
              <w:top w:val="nil"/>
              <w:left w:val="nil"/>
              <w:bottom w:val="single" w:sz="4" w:space="0" w:color="auto"/>
              <w:right w:val="single" w:sz="4" w:space="0" w:color="auto"/>
            </w:tcBorders>
            <w:shd w:val="clear" w:color="auto" w:fill="auto"/>
            <w:vAlign w:val="bottom"/>
            <w:hideMark/>
          </w:tcPr>
          <w:p w14:paraId="4122AB45" w14:textId="77777777" w:rsidR="00552EC7" w:rsidRPr="00552EC7" w:rsidRDefault="00552EC7" w:rsidP="00552EC7">
            <w:pPr>
              <w:rPr>
                <w:color w:val="000000"/>
                <w:sz w:val="16"/>
                <w:szCs w:val="16"/>
              </w:rPr>
            </w:pPr>
            <w:r w:rsidRPr="00552EC7">
              <w:rPr>
                <w:color w:val="000000"/>
                <w:sz w:val="16"/>
                <w:szCs w:val="16"/>
              </w:rPr>
              <w:t>Подконтрольные расходы из прибыли</w:t>
            </w:r>
          </w:p>
        </w:tc>
        <w:tc>
          <w:tcPr>
            <w:tcW w:w="432" w:type="pct"/>
            <w:tcBorders>
              <w:top w:val="nil"/>
              <w:left w:val="nil"/>
              <w:bottom w:val="single" w:sz="4" w:space="0" w:color="auto"/>
              <w:right w:val="single" w:sz="4" w:space="0" w:color="auto"/>
            </w:tcBorders>
            <w:shd w:val="clear" w:color="auto" w:fill="auto"/>
            <w:noWrap/>
            <w:vAlign w:val="center"/>
            <w:hideMark/>
          </w:tcPr>
          <w:p w14:paraId="6A11529A"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59AC44C" w14:textId="77777777" w:rsidR="00552EC7" w:rsidRPr="00552EC7" w:rsidRDefault="00552EC7" w:rsidP="00552EC7">
            <w:pPr>
              <w:jc w:val="center"/>
              <w:rPr>
                <w:color w:val="000000"/>
                <w:sz w:val="16"/>
                <w:szCs w:val="16"/>
              </w:rPr>
            </w:pPr>
            <w:r w:rsidRPr="00552EC7">
              <w:rPr>
                <w:color w:val="000000"/>
                <w:sz w:val="16"/>
                <w:szCs w:val="16"/>
              </w:rPr>
              <w:t>8 380</w:t>
            </w:r>
          </w:p>
        </w:tc>
        <w:tc>
          <w:tcPr>
            <w:tcW w:w="602" w:type="pct"/>
            <w:tcBorders>
              <w:top w:val="nil"/>
              <w:left w:val="nil"/>
              <w:bottom w:val="single" w:sz="4" w:space="0" w:color="auto"/>
              <w:right w:val="single" w:sz="4" w:space="0" w:color="auto"/>
            </w:tcBorders>
            <w:shd w:val="clear" w:color="auto" w:fill="auto"/>
            <w:noWrap/>
            <w:vAlign w:val="center"/>
            <w:hideMark/>
          </w:tcPr>
          <w:p w14:paraId="0D697619" w14:textId="77777777" w:rsidR="00552EC7" w:rsidRPr="00552EC7" w:rsidRDefault="00552EC7" w:rsidP="00552EC7">
            <w:pPr>
              <w:jc w:val="center"/>
              <w:rPr>
                <w:color w:val="000000"/>
                <w:sz w:val="16"/>
                <w:szCs w:val="16"/>
              </w:rPr>
            </w:pPr>
            <w:r w:rsidRPr="00552EC7">
              <w:rPr>
                <w:color w:val="000000"/>
                <w:sz w:val="16"/>
                <w:szCs w:val="16"/>
              </w:rPr>
              <w:t>9 040</w:t>
            </w:r>
          </w:p>
        </w:tc>
        <w:tc>
          <w:tcPr>
            <w:tcW w:w="592" w:type="pct"/>
            <w:tcBorders>
              <w:top w:val="nil"/>
              <w:left w:val="nil"/>
              <w:bottom w:val="single" w:sz="4" w:space="0" w:color="auto"/>
              <w:right w:val="single" w:sz="4" w:space="0" w:color="auto"/>
            </w:tcBorders>
            <w:shd w:val="clear" w:color="auto" w:fill="auto"/>
            <w:noWrap/>
            <w:vAlign w:val="center"/>
            <w:hideMark/>
          </w:tcPr>
          <w:p w14:paraId="21E4526F" w14:textId="77777777" w:rsidR="00552EC7" w:rsidRPr="00552EC7" w:rsidRDefault="00552EC7" w:rsidP="00552EC7">
            <w:pPr>
              <w:jc w:val="center"/>
              <w:rPr>
                <w:color w:val="000000"/>
                <w:sz w:val="16"/>
                <w:szCs w:val="16"/>
              </w:rPr>
            </w:pPr>
            <w:r w:rsidRPr="00552EC7">
              <w:rPr>
                <w:color w:val="000000"/>
                <w:sz w:val="16"/>
                <w:szCs w:val="16"/>
              </w:rPr>
              <w:t>8 777</w:t>
            </w:r>
          </w:p>
        </w:tc>
        <w:tc>
          <w:tcPr>
            <w:tcW w:w="545" w:type="pct"/>
            <w:tcBorders>
              <w:top w:val="nil"/>
              <w:left w:val="nil"/>
              <w:bottom w:val="single" w:sz="4" w:space="0" w:color="auto"/>
              <w:right w:val="single" w:sz="4" w:space="0" w:color="auto"/>
            </w:tcBorders>
            <w:shd w:val="clear" w:color="auto" w:fill="auto"/>
            <w:noWrap/>
            <w:vAlign w:val="bottom"/>
            <w:hideMark/>
          </w:tcPr>
          <w:p w14:paraId="4F3B2C63" w14:textId="77777777" w:rsidR="00552EC7" w:rsidRPr="00552EC7" w:rsidRDefault="00552EC7" w:rsidP="00552EC7">
            <w:pPr>
              <w:jc w:val="right"/>
              <w:rPr>
                <w:color w:val="000000"/>
                <w:sz w:val="16"/>
                <w:szCs w:val="16"/>
              </w:rPr>
            </w:pPr>
            <w:r w:rsidRPr="00552EC7">
              <w:rPr>
                <w:color w:val="000000"/>
                <w:sz w:val="16"/>
                <w:szCs w:val="16"/>
              </w:rPr>
              <w:t>397</w:t>
            </w:r>
          </w:p>
        </w:tc>
        <w:tc>
          <w:tcPr>
            <w:tcW w:w="458" w:type="pct"/>
            <w:tcBorders>
              <w:top w:val="nil"/>
              <w:left w:val="nil"/>
              <w:bottom w:val="single" w:sz="4" w:space="0" w:color="auto"/>
              <w:right w:val="single" w:sz="4" w:space="0" w:color="auto"/>
            </w:tcBorders>
            <w:shd w:val="clear" w:color="auto" w:fill="auto"/>
            <w:noWrap/>
            <w:vAlign w:val="center"/>
            <w:hideMark/>
          </w:tcPr>
          <w:p w14:paraId="2C22B76B"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217D55F4" w14:textId="77777777" w:rsidTr="00552EC7">
        <w:trPr>
          <w:trHeight w:val="329"/>
          <w:jc w:val="center"/>
        </w:trPr>
        <w:tc>
          <w:tcPr>
            <w:tcW w:w="18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0F38A4AC" w14:textId="77777777" w:rsidR="00552EC7" w:rsidRPr="00552EC7" w:rsidRDefault="00552EC7" w:rsidP="00552EC7">
            <w:pPr>
              <w:jc w:val="center"/>
              <w:rPr>
                <w:b/>
                <w:bCs/>
                <w:color w:val="000000"/>
                <w:sz w:val="16"/>
                <w:szCs w:val="16"/>
              </w:rPr>
            </w:pPr>
            <w:r w:rsidRPr="00552EC7">
              <w:rPr>
                <w:b/>
                <w:bCs/>
                <w:color w:val="000000"/>
                <w:sz w:val="16"/>
                <w:szCs w:val="16"/>
              </w:rPr>
              <w:t>ИТОГО подконтрольные расходы</w:t>
            </w:r>
          </w:p>
        </w:tc>
        <w:tc>
          <w:tcPr>
            <w:tcW w:w="432" w:type="pct"/>
            <w:tcBorders>
              <w:top w:val="nil"/>
              <w:left w:val="nil"/>
              <w:bottom w:val="single" w:sz="4" w:space="0" w:color="auto"/>
              <w:right w:val="single" w:sz="4" w:space="0" w:color="auto"/>
            </w:tcBorders>
            <w:shd w:val="clear" w:color="auto" w:fill="auto"/>
            <w:noWrap/>
            <w:vAlign w:val="center"/>
            <w:hideMark/>
          </w:tcPr>
          <w:p w14:paraId="0B12160E" w14:textId="77777777" w:rsidR="00552EC7" w:rsidRPr="00552EC7" w:rsidRDefault="00552EC7" w:rsidP="00552EC7">
            <w:pPr>
              <w:jc w:val="center"/>
              <w:rPr>
                <w:b/>
                <w:bCs/>
                <w:color w:val="000000"/>
                <w:sz w:val="16"/>
                <w:szCs w:val="16"/>
              </w:rPr>
            </w:pPr>
            <w:proofErr w:type="spellStart"/>
            <w:r w:rsidRPr="00552EC7">
              <w:rPr>
                <w:b/>
                <w:bCs/>
                <w:color w:val="000000"/>
                <w:sz w:val="16"/>
                <w:szCs w:val="16"/>
              </w:rPr>
              <w:t>тыс.руб</w:t>
            </w:r>
            <w:proofErr w:type="spellEnd"/>
            <w:r w:rsidRPr="00552EC7">
              <w:rPr>
                <w:b/>
                <w:b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FE4DA12" w14:textId="77777777" w:rsidR="00552EC7" w:rsidRPr="00552EC7" w:rsidRDefault="00552EC7" w:rsidP="00552EC7">
            <w:pPr>
              <w:jc w:val="center"/>
              <w:rPr>
                <w:b/>
                <w:bCs/>
                <w:color w:val="000000"/>
                <w:sz w:val="16"/>
                <w:szCs w:val="16"/>
              </w:rPr>
            </w:pPr>
            <w:r w:rsidRPr="00552EC7">
              <w:rPr>
                <w:b/>
                <w:bCs/>
                <w:color w:val="000000"/>
                <w:sz w:val="16"/>
                <w:szCs w:val="16"/>
              </w:rPr>
              <w:t>2 745 488</w:t>
            </w:r>
          </w:p>
        </w:tc>
        <w:tc>
          <w:tcPr>
            <w:tcW w:w="602" w:type="pct"/>
            <w:tcBorders>
              <w:top w:val="nil"/>
              <w:left w:val="nil"/>
              <w:bottom w:val="single" w:sz="4" w:space="0" w:color="auto"/>
              <w:right w:val="single" w:sz="4" w:space="0" w:color="auto"/>
            </w:tcBorders>
            <w:shd w:val="clear" w:color="auto" w:fill="auto"/>
            <w:noWrap/>
            <w:vAlign w:val="center"/>
            <w:hideMark/>
          </w:tcPr>
          <w:p w14:paraId="198ECD37" w14:textId="77777777" w:rsidR="00552EC7" w:rsidRPr="00552EC7" w:rsidRDefault="00552EC7" w:rsidP="00552EC7">
            <w:pPr>
              <w:jc w:val="center"/>
              <w:rPr>
                <w:b/>
                <w:bCs/>
                <w:color w:val="000000"/>
                <w:sz w:val="16"/>
                <w:szCs w:val="16"/>
              </w:rPr>
            </w:pPr>
            <w:r w:rsidRPr="00552EC7">
              <w:rPr>
                <w:b/>
                <w:bCs/>
                <w:color w:val="000000"/>
                <w:sz w:val="16"/>
                <w:szCs w:val="16"/>
              </w:rPr>
              <w:t>2 961 570</w:t>
            </w:r>
          </w:p>
        </w:tc>
        <w:tc>
          <w:tcPr>
            <w:tcW w:w="592" w:type="pct"/>
            <w:tcBorders>
              <w:top w:val="nil"/>
              <w:left w:val="nil"/>
              <w:bottom w:val="single" w:sz="4" w:space="0" w:color="auto"/>
              <w:right w:val="single" w:sz="4" w:space="0" w:color="auto"/>
            </w:tcBorders>
            <w:shd w:val="clear" w:color="auto" w:fill="auto"/>
            <w:noWrap/>
            <w:vAlign w:val="center"/>
            <w:hideMark/>
          </w:tcPr>
          <w:p w14:paraId="1663874E" w14:textId="77777777" w:rsidR="00552EC7" w:rsidRPr="00552EC7" w:rsidRDefault="00552EC7" w:rsidP="00552EC7">
            <w:pPr>
              <w:jc w:val="center"/>
              <w:rPr>
                <w:b/>
                <w:bCs/>
                <w:color w:val="000000"/>
                <w:sz w:val="16"/>
                <w:szCs w:val="16"/>
              </w:rPr>
            </w:pPr>
            <w:r w:rsidRPr="00552EC7">
              <w:rPr>
                <w:b/>
                <w:bCs/>
                <w:color w:val="000000"/>
                <w:sz w:val="16"/>
                <w:szCs w:val="16"/>
              </w:rPr>
              <w:t>2 875 585</w:t>
            </w:r>
          </w:p>
        </w:tc>
        <w:tc>
          <w:tcPr>
            <w:tcW w:w="545" w:type="pct"/>
            <w:tcBorders>
              <w:top w:val="nil"/>
              <w:left w:val="nil"/>
              <w:bottom w:val="single" w:sz="4" w:space="0" w:color="auto"/>
              <w:right w:val="single" w:sz="4" w:space="0" w:color="auto"/>
            </w:tcBorders>
            <w:shd w:val="clear" w:color="auto" w:fill="auto"/>
            <w:noWrap/>
            <w:vAlign w:val="bottom"/>
            <w:hideMark/>
          </w:tcPr>
          <w:p w14:paraId="034A8A64" w14:textId="77777777" w:rsidR="00552EC7" w:rsidRPr="00552EC7" w:rsidRDefault="00552EC7" w:rsidP="00552EC7">
            <w:pPr>
              <w:jc w:val="right"/>
              <w:rPr>
                <w:b/>
                <w:bCs/>
                <w:color w:val="000000"/>
                <w:sz w:val="16"/>
                <w:szCs w:val="16"/>
              </w:rPr>
            </w:pPr>
            <w:r w:rsidRPr="00552EC7">
              <w:rPr>
                <w:b/>
                <w:bCs/>
                <w:color w:val="000000"/>
                <w:sz w:val="16"/>
                <w:szCs w:val="16"/>
              </w:rPr>
              <w:t>130 098</w:t>
            </w:r>
          </w:p>
        </w:tc>
        <w:tc>
          <w:tcPr>
            <w:tcW w:w="458" w:type="pct"/>
            <w:tcBorders>
              <w:top w:val="nil"/>
              <w:left w:val="nil"/>
              <w:bottom w:val="single" w:sz="4" w:space="0" w:color="auto"/>
              <w:right w:val="single" w:sz="4" w:space="0" w:color="auto"/>
            </w:tcBorders>
            <w:shd w:val="clear" w:color="auto" w:fill="auto"/>
            <w:noWrap/>
            <w:vAlign w:val="center"/>
            <w:hideMark/>
          </w:tcPr>
          <w:p w14:paraId="5DABC3A4" w14:textId="77777777" w:rsidR="00552EC7" w:rsidRPr="00552EC7" w:rsidRDefault="00552EC7" w:rsidP="00552EC7">
            <w:pPr>
              <w:jc w:val="center"/>
              <w:rPr>
                <w:b/>
                <w:bCs/>
                <w:color w:val="000000"/>
                <w:sz w:val="16"/>
                <w:szCs w:val="16"/>
              </w:rPr>
            </w:pPr>
            <w:r w:rsidRPr="00552EC7">
              <w:rPr>
                <w:b/>
                <w:bCs/>
                <w:color w:val="000000"/>
                <w:sz w:val="16"/>
                <w:szCs w:val="16"/>
              </w:rPr>
              <w:t>5%</w:t>
            </w:r>
          </w:p>
        </w:tc>
      </w:tr>
      <w:tr w:rsidR="00552EC7" w:rsidRPr="00552EC7" w14:paraId="0F56869A" w14:textId="77777777" w:rsidTr="00552EC7">
        <w:trPr>
          <w:trHeight w:val="329"/>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574748" w14:textId="77777777" w:rsidR="00552EC7" w:rsidRPr="00552EC7" w:rsidRDefault="00552EC7" w:rsidP="00552EC7">
            <w:pPr>
              <w:rPr>
                <w:b/>
                <w:bCs/>
                <w:color w:val="000000"/>
                <w:sz w:val="16"/>
                <w:szCs w:val="16"/>
              </w:rPr>
            </w:pPr>
            <w:r w:rsidRPr="00552EC7">
              <w:rPr>
                <w:b/>
                <w:bCs/>
                <w:color w:val="000000"/>
                <w:sz w:val="16"/>
                <w:szCs w:val="16"/>
              </w:rPr>
              <w:t>2. Расчёт неподконтрольных расходов</w:t>
            </w:r>
          </w:p>
        </w:tc>
      </w:tr>
      <w:tr w:rsidR="00552EC7" w:rsidRPr="00552EC7" w14:paraId="67E38917"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5767593" w14:textId="77777777" w:rsidR="00552EC7" w:rsidRPr="00552EC7" w:rsidRDefault="00552EC7" w:rsidP="00552EC7">
            <w:pPr>
              <w:jc w:val="right"/>
              <w:rPr>
                <w:color w:val="000000"/>
                <w:sz w:val="16"/>
                <w:szCs w:val="16"/>
              </w:rPr>
            </w:pPr>
            <w:r w:rsidRPr="00552EC7">
              <w:rPr>
                <w:color w:val="000000"/>
                <w:sz w:val="16"/>
                <w:szCs w:val="16"/>
              </w:rPr>
              <w:t>2.1.</w:t>
            </w:r>
          </w:p>
        </w:tc>
        <w:tc>
          <w:tcPr>
            <w:tcW w:w="1453" w:type="pct"/>
            <w:tcBorders>
              <w:top w:val="nil"/>
              <w:left w:val="nil"/>
              <w:bottom w:val="single" w:sz="4" w:space="0" w:color="auto"/>
              <w:right w:val="single" w:sz="4" w:space="0" w:color="auto"/>
            </w:tcBorders>
            <w:shd w:val="clear" w:color="auto" w:fill="auto"/>
            <w:vAlign w:val="bottom"/>
            <w:hideMark/>
          </w:tcPr>
          <w:p w14:paraId="2C8941A6" w14:textId="77777777" w:rsidR="00552EC7" w:rsidRPr="00552EC7" w:rsidRDefault="00552EC7" w:rsidP="00552EC7">
            <w:pPr>
              <w:rPr>
                <w:color w:val="000000"/>
                <w:sz w:val="16"/>
                <w:szCs w:val="16"/>
              </w:rPr>
            </w:pPr>
            <w:r w:rsidRPr="00552EC7">
              <w:rPr>
                <w:color w:val="000000"/>
                <w:sz w:val="16"/>
                <w:szCs w:val="16"/>
              </w:rPr>
              <w:t>Оплата услуг ОАО "ФСК ЕЭС"</w:t>
            </w:r>
          </w:p>
        </w:tc>
        <w:tc>
          <w:tcPr>
            <w:tcW w:w="432" w:type="pct"/>
            <w:tcBorders>
              <w:top w:val="nil"/>
              <w:left w:val="nil"/>
              <w:bottom w:val="single" w:sz="4" w:space="0" w:color="auto"/>
              <w:right w:val="single" w:sz="4" w:space="0" w:color="auto"/>
            </w:tcBorders>
            <w:shd w:val="clear" w:color="auto" w:fill="auto"/>
            <w:noWrap/>
            <w:vAlign w:val="center"/>
            <w:hideMark/>
          </w:tcPr>
          <w:p w14:paraId="28A84E74"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5BD6871D" w14:textId="77777777" w:rsidR="00552EC7" w:rsidRPr="00552EC7" w:rsidRDefault="00552EC7" w:rsidP="00552EC7">
            <w:pPr>
              <w:jc w:val="right"/>
              <w:rPr>
                <w:color w:val="000000"/>
                <w:sz w:val="16"/>
                <w:szCs w:val="16"/>
              </w:rPr>
            </w:pPr>
            <w:r w:rsidRPr="00552EC7">
              <w:rPr>
                <w:color w:val="000000"/>
                <w:sz w:val="16"/>
                <w:szCs w:val="16"/>
              </w:rPr>
              <w:t>2 094 723</w:t>
            </w:r>
          </w:p>
        </w:tc>
        <w:tc>
          <w:tcPr>
            <w:tcW w:w="602" w:type="pct"/>
            <w:tcBorders>
              <w:top w:val="nil"/>
              <w:left w:val="nil"/>
              <w:bottom w:val="single" w:sz="4" w:space="0" w:color="auto"/>
              <w:right w:val="single" w:sz="4" w:space="0" w:color="auto"/>
            </w:tcBorders>
            <w:shd w:val="clear" w:color="auto" w:fill="auto"/>
            <w:noWrap/>
            <w:vAlign w:val="center"/>
            <w:hideMark/>
          </w:tcPr>
          <w:p w14:paraId="500A4E9B" w14:textId="77777777" w:rsidR="00552EC7" w:rsidRPr="00552EC7" w:rsidRDefault="00552EC7" w:rsidP="00552EC7">
            <w:pPr>
              <w:jc w:val="center"/>
              <w:rPr>
                <w:color w:val="000000"/>
                <w:sz w:val="16"/>
                <w:szCs w:val="16"/>
              </w:rPr>
            </w:pPr>
            <w:r w:rsidRPr="00552EC7">
              <w:rPr>
                <w:color w:val="000000"/>
                <w:sz w:val="16"/>
                <w:szCs w:val="16"/>
              </w:rPr>
              <w:t>2 549 012</w:t>
            </w:r>
          </w:p>
        </w:tc>
        <w:tc>
          <w:tcPr>
            <w:tcW w:w="592" w:type="pct"/>
            <w:tcBorders>
              <w:top w:val="nil"/>
              <w:left w:val="nil"/>
              <w:bottom w:val="single" w:sz="4" w:space="0" w:color="auto"/>
              <w:right w:val="single" w:sz="4" w:space="0" w:color="auto"/>
            </w:tcBorders>
            <w:shd w:val="clear" w:color="auto" w:fill="auto"/>
            <w:noWrap/>
            <w:vAlign w:val="center"/>
            <w:hideMark/>
          </w:tcPr>
          <w:p w14:paraId="36767FCE" w14:textId="77777777" w:rsidR="00552EC7" w:rsidRPr="00552EC7" w:rsidRDefault="00552EC7" w:rsidP="00552EC7">
            <w:pPr>
              <w:jc w:val="center"/>
              <w:rPr>
                <w:color w:val="000000"/>
                <w:sz w:val="16"/>
                <w:szCs w:val="16"/>
              </w:rPr>
            </w:pPr>
            <w:r w:rsidRPr="00552EC7">
              <w:rPr>
                <w:color w:val="000000"/>
                <w:sz w:val="16"/>
                <w:szCs w:val="16"/>
              </w:rPr>
              <w:t>2 529 155</w:t>
            </w:r>
          </w:p>
        </w:tc>
        <w:tc>
          <w:tcPr>
            <w:tcW w:w="545" w:type="pct"/>
            <w:tcBorders>
              <w:top w:val="nil"/>
              <w:left w:val="nil"/>
              <w:bottom w:val="single" w:sz="4" w:space="0" w:color="auto"/>
              <w:right w:val="single" w:sz="4" w:space="0" w:color="auto"/>
            </w:tcBorders>
            <w:shd w:val="clear" w:color="auto" w:fill="auto"/>
            <w:noWrap/>
            <w:vAlign w:val="bottom"/>
            <w:hideMark/>
          </w:tcPr>
          <w:p w14:paraId="7B11C019" w14:textId="77777777" w:rsidR="00552EC7" w:rsidRPr="00552EC7" w:rsidRDefault="00552EC7" w:rsidP="00552EC7">
            <w:pPr>
              <w:jc w:val="right"/>
              <w:rPr>
                <w:color w:val="000000"/>
                <w:sz w:val="16"/>
                <w:szCs w:val="16"/>
              </w:rPr>
            </w:pPr>
            <w:r w:rsidRPr="00552EC7">
              <w:rPr>
                <w:color w:val="000000"/>
                <w:sz w:val="16"/>
                <w:szCs w:val="16"/>
              </w:rPr>
              <w:t>434 432</w:t>
            </w:r>
          </w:p>
        </w:tc>
        <w:tc>
          <w:tcPr>
            <w:tcW w:w="458" w:type="pct"/>
            <w:tcBorders>
              <w:top w:val="nil"/>
              <w:left w:val="nil"/>
              <w:bottom w:val="single" w:sz="4" w:space="0" w:color="auto"/>
              <w:right w:val="single" w:sz="4" w:space="0" w:color="auto"/>
            </w:tcBorders>
            <w:shd w:val="clear" w:color="auto" w:fill="auto"/>
            <w:noWrap/>
            <w:vAlign w:val="center"/>
            <w:hideMark/>
          </w:tcPr>
          <w:p w14:paraId="73037D1C" w14:textId="77777777" w:rsidR="00552EC7" w:rsidRPr="00552EC7" w:rsidRDefault="00552EC7" w:rsidP="00552EC7">
            <w:pPr>
              <w:jc w:val="center"/>
              <w:rPr>
                <w:color w:val="000000"/>
                <w:sz w:val="16"/>
                <w:szCs w:val="16"/>
              </w:rPr>
            </w:pPr>
            <w:r w:rsidRPr="00552EC7">
              <w:rPr>
                <w:color w:val="000000"/>
                <w:sz w:val="16"/>
                <w:szCs w:val="16"/>
              </w:rPr>
              <w:t>21%</w:t>
            </w:r>
          </w:p>
        </w:tc>
      </w:tr>
      <w:tr w:rsidR="00552EC7" w:rsidRPr="00552EC7" w14:paraId="0C831439" w14:textId="77777777" w:rsidTr="00552EC7">
        <w:trPr>
          <w:trHeight w:val="41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F0F232E" w14:textId="77777777" w:rsidR="00552EC7" w:rsidRPr="00552EC7" w:rsidRDefault="00552EC7" w:rsidP="00552EC7">
            <w:pPr>
              <w:jc w:val="right"/>
              <w:rPr>
                <w:color w:val="000000"/>
                <w:sz w:val="16"/>
                <w:szCs w:val="16"/>
              </w:rPr>
            </w:pPr>
            <w:r w:rsidRPr="00552EC7">
              <w:rPr>
                <w:color w:val="000000"/>
                <w:sz w:val="16"/>
                <w:szCs w:val="16"/>
              </w:rPr>
              <w:t>2.2.</w:t>
            </w:r>
          </w:p>
        </w:tc>
        <w:tc>
          <w:tcPr>
            <w:tcW w:w="1453" w:type="pct"/>
            <w:tcBorders>
              <w:top w:val="nil"/>
              <w:left w:val="nil"/>
              <w:bottom w:val="single" w:sz="4" w:space="0" w:color="auto"/>
              <w:right w:val="single" w:sz="4" w:space="0" w:color="auto"/>
            </w:tcBorders>
            <w:shd w:val="clear" w:color="auto" w:fill="auto"/>
            <w:vAlign w:val="center"/>
            <w:hideMark/>
          </w:tcPr>
          <w:p w14:paraId="22C55DCD" w14:textId="77777777" w:rsidR="00552EC7" w:rsidRPr="00552EC7" w:rsidRDefault="00552EC7" w:rsidP="00552EC7">
            <w:pPr>
              <w:rPr>
                <w:color w:val="000000"/>
                <w:sz w:val="16"/>
                <w:szCs w:val="16"/>
              </w:rPr>
            </w:pPr>
            <w:r w:rsidRPr="00552EC7">
              <w:rPr>
                <w:color w:val="000000"/>
                <w:sz w:val="16"/>
                <w:szCs w:val="16"/>
              </w:rPr>
              <w:t>Электроэнергия на хоз. нужды</w:t>
            </w:r>
          </w:p>
        </w:tc>
        <w:tc>
          <w:tcPr>
            <w:tcW w:w="432" w:type="pct"/>
            <w:tcBorders>
              <w:top w:val="nil"/>
              <w:left w:val="nil"/>
              <w:bottom w:val="single" w:sz="4" w:space="0" w:color="auto"/>
              <w:right w:val="single" w:sz="4" w:space="0" w:color="auto"/>
            </w:tcBorders>
            <w:shd w:val="clear" w:color="auto" w:fill="auto"/>
            <w:noWrap/>
            <w:vAlign w:val="center"/>
            <w:hideMark/>
          </w:tcPr>
          <w:p w14:paraId="08AC3CE5"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52A8D23D" w14:textId="77777777" w:rsidR="00552EC7" w:rsidRPr="00552EC7" w:rsidRDefault="00552EC7" w:rsidP="00552EC7">
            <w:pPr>
              <w:jc w:val="center"/>
              <w:rPr>
                <w:color w:val="000000"/>
                <w:sz w:val="16"/>
                <w:szCs w:val="16"/>
              </w:rPr>
            </w:pPr>
            <w:r w:rsidRPr="00552EC7">
              <w:rPr>
                <w:color w:val="000000"/>
                <w:sz w:val="16"/>
                <w:szCs w:val="16"/>
              </w:rPr>
              <w:t>74 032</w:t>
            </w:r>
          </w:p>
        </w:tc>
        <w:tc>
          <w:tcPr>
            <w:tcW w:w="602" w:type="pct"/>
            <w:tcBorders>
              <w:top w:val="nil"/>
              <w:left w:val="nil"/>
              <w:bottom w:val="single" w:sz="4" w:space="0" w:color="auto"/>
              <w:right w:val="single" w:sz="4" w:space="0" w:color="auto"/>
            </w:tcBorders>
            <w:shd w:val="clear" w:color="auto" w:fill="auto"/>
            <w:noWrap/>
            <w:vAlign w:val="center"/>
            <w:hideMark/>
          </w:tcPr>
          <w:p w14:paraId="31965F14" w14:textId="77777777" w:rsidR="00552EC7" w:rsidRPr="00552EC7" w:rsidRDefault="00552EC7" w:rsidP="00552EC7">
            <w:pPr>
              <w:jc w:val="center"/>
              <w:rPr>
                <w:color w:val="000000"/>
                <w:sz w:val="16"/>
                <w:szCs w:val="16"/>
              </w:rPr>
            </w:pPr>
            <w:r w:rsidRPr="00552EC7">
              <w:rPr>
                <w:color w:val="000000"/>
                <w:sz w:val="16"/>
                <w:szCs w:val="16"/>
              </w:rPr>
              <w:t>55 245</w:t>
            </w:r>
          </w:p>
        </w:tc>
        <w:tc>
          <w:tcPr>
            <w:tcW w:w="592" w:type="pct"/>
            <w:tcBorders>
              <w:top w:val="nil"/>
              <w:left w:val="nil"/>
              <w:bottom w:val="single" w:sz="4" w:space="0" w:color="auto"/>
              <w:right w:val="single" w:sz="4" w:space="0" w:color="auto"/>
            </w:tcBorders>
            <w:shd w:val="clear" w:color="auto" w:fill="auto"/>
            <w:noWrap/>
            <w:vAlign w:val="center"/>
            <w:hideMark/>
          </w:tcPr>
          <w:p w14:paraId="70CA51D6" w14:textId="77777777" w:rsidR="00552EC7" w:rsidRPr="00552EC7" w:rsidRDefault="00552EC7" w:rsidP="00552EC7">
            <w:pPr>
              <w:jc w:val="center"/>
              <w:rPr>
                <w:color w:val="000000"/>
                <w:sz w:val="16"/>
                <w:szCs w:val="16"/>
              </w:rPr>
            </w:pPr>
            <w:r w:rsidRPr="00552EC7">
              <w:rPr>
                <w:color w:val="000000"/>
                <w:sz w:val="16"/>
                <w:szCs w:val="16"/>
              </w:rPr>
              <w:t>55 163</w:t>
            </w:r>
          </w:p>
        </w:tc>
        <w:tc>
          <w:tcPr>
            <w:tcW w:w="545" w:type="pct"/>
            <w:tcBorders>
              <w:top w:val="nil"/>
              <w:left w:val="nil"/>
              <w:bottom w:val="single" w:sz="4" w:space="0" w:color="auto"/>
              <w:right w:val="single" w:sz="4" w:space="0" w:color="auto"/>
            </w:tcBorders>
            <w:shd w:val="clear" w:color="auto" w:fill="auto"/>
            <w:noWrap/>
            <w:vAlign w:val="center"/>
            <w:hideMark/>
          </w:tcPr>
          <w:p w14:paraId="1CB27B33" w14:textId="77777777" w:rsidR="00552EC7" w:rsidRPr="00552EC7" w:rsidRDefault="00552EC7" w:rsidP="00552EC7">
            <w:pPr>
              <w:jc w:val="center"/>
              <w:rPr>
                <w:color w:val="000000"/>
                <w:sz w:val="16"/>
                <w:szCs w:val="16"/>
              </w:rPr>
            </w:pPr>
            <w:r w:rsidRPr="00552EC7">
              <w:rPr>
                <w:color w:val="000000"/>
                <w:sz w:val="16"/>
                <w:szCs w:val="16"/>
              </w:rPr>
              <w:t>-18 869</w:t>
            </w:r>
          </w:p>
        </w:tc>
        <w:tc>
          <w:tcPr>
            <w:tcW w:w="458" w:type="pct"/>
            <w:tcBorders>
              <w:top w:val="nil"/>
              <w:left w:val="nil"/>
              <w:bottom w:val="single" w:sz="4" w:space="0" w:color="auto"/>
              <w:right w:val="single" w:sz="4" w:space="0" w:color="auto"/>
            </w:tcBorders>
            <w:shd w:val="clear" w:color="auto" w:fill="auto"/>
            <w:noWrap/>
            <w:vAlign w:val="center"/>
            <w:hideMark/>
          </w:tcPr>
          <w:p w14:paraId="062D2222" w14:textId="77777777" w:rsidR="00552EC7" w:rsidRPr="00552EC7" w:rsidRDefault="00552EC7" w:rsidP="00552EC7">
            <w:pPr>
              <w:jc w:val="center"/>
              <w:rPr>
                <w:color w:val="000000"/>
                <w:sz w:val="16"/>
                <w:szCs w:val="16"/>
              </w:rPr>
            </w:pPr>
            <w:r w:rsidRPr="00552EC7">
              <w:rPr>
                <w:color w:val="000000"/>
                <w:sz w:val="16"/>
                <w:szCs w:val="16"/>
              </w:rPr>
              <w:t>-25%</w:t>
            </w:r>
          </w:p>
        </w:tc>
      </w:tr>
      <w:tr w:rsidR="00552EC7" w:rsidRPr="00552EC7" w14:paraId="70F4F978" w14:textId="77777777" w:rsidTr="00552EC7">
        <w:trPr>
          <w:trHeight w:val="39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BAB8615" w14:textId="77777777" w:rsidR="00552EC7" w:rsidRPr="00552EC7" w:rsidRDefault="00552EC7" w:rsidP="00552EC7">
            <w:pPr>
              <w:jc w:val="right"/>
              <w:rPr>
                <w:color w:val="000000"/>
                <w:sz w:val="16"/>
                <w:szCs w:val="16"/>
              </w:rPr>
            </w:pPr>
            <w:r w:rsidRPr="00552EC7">
              <w:rPr>
                <w:color w:val="000000"/>
                <w:sz w:val="16"/>
                <w:szCs w:val="16"/>
              </w:rPr>
              <w:t>2.3.</w:t>
            </w:r>
          </w:p>
        </w:tc>
        <w:tc>
          <w:tcPr>
            <w:tcW w:w="1453" w:type="pct"/>
            <w:tcBorders>
              <w:top w:val="nil"/>
              <w:left w:val="nil"/>
              <w:bottom w:val="single" w:sz="4" w:space="0" w:color="auto"/>
              <w:right w:val="single" w:sz="4" w:space="0" w:color="auto"/>
            </w:tcBorders>
            <w:shd w:val="clear" w:color="auto" w:fill="auto"/>
            <w:vAlign w:val="center"/>
            <w:hideMark/>
          </w:tcPr>
          <w:p w14:paraId="1E439006" w14:textId="77777777" w:rsidR="00552EC7" w:rsidRPr="00552EC7" w:rsidRDefault="00552EC7" w:rsidP="00552EC7">
            <w:pPr>
              <w:rPr>
                <w:color w:val="000000"/>
                <w:sz w:val="16"/>
                <w:szCs w:val="16"/>
              </w:rPr>
            </w:pPr>
            <w:r w:rsidRPr="00552EC7">
              <w:rPr>
                <w:color w:val="000000"/>
                <w:sz w:val="16"/>
                <w:szCs w:val="16"/>
              </w:rPr>
              <w:t>Теплоэнергия</w:t>
            </w:r>
          </w:p>
        </w:tc>
        <w:tc>
          <w:tcPr>
            <w:tcW w:w="432" w:type="pct"/>
            <w:tcBorders>
              <w:top w:val="nil"/>
              <w:left w:val="nil"/>
              <w:bottom w:val="single" w:sz="4" w:space="0" w:color="auto"/>
              <w:right w:val="single" w:sz="4" w:space="0" w:color="auto"/>
            </w:tcBorders>
            <w:shd w:val="clear" w:color="auto" w:fill="auto"/>
            <w:noWrap/>
            <w:vAlign w:val="center"/>
            <w:hideMark/>
          </w:tcPr>
          <w:p w14:paraId="20F8F918"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A78C911" w14:textId="77777777" w:rsidR="00552EC7" w:rsidRPr="00552EC7" w:rsidRDefault="00552EC7" w:rsidP="00552EC7">
            <w:pPr>
              <w:jc w:val="center"/>
              <w:rPr>
                <w:color w:val="000000"/>
                <w:sz w:val="16"/>
                <w:szCs w:val="16"/>
              </w:rPr>
            </w:pPr>
            <w:r w:rsidRPr="00552EC7">
              <w:rPr>
                <w:color w:val="000000"/>
                <w:sz w:val="16"/>
                <w:szCs w:val="16"/>
              </w:rPr>
              <w:t>16 863</w:t>
            </w:r>
          </w:p>
        </w:tc>
        <w:tc>
          <w:tcPr>
            <w:tcW w:w="602" w:type="pct"/>
            <w:tcBorders>
              <w:top w:val="nil"/>
              <w:left w:val="nil"/>
              <w:bottom w:val="single" w:sz="4" w:space="0" w:color="auto"/>
              <w:right w:val="single" w:sz="4" w:space="0" w:color="auto"/>
            </w:tcBorders>
            <w:shd w:val="clear" w:color="auto" w:fill="auto"/>
            <w:noWrap/>
            <w:vAlign w:val="center"/>
            <w:hideMark/>
          </w:tcPr>
          <w:p w14:paraId="56C63F41" w14:textId="77777777" w:rsidR="00552EC7" w:rsidRPr="00552EC7" w:rsidRDefault="00552EC7" w:rsidP="00552EC7">
            <w:pPr>
              <w:jc w:val="center"/>
              <w:rPr>
                <w:color w:val="000000"/>
                <w:sz w:val="16"/>
                <w:szCs w:val="16"/>
              </w:rPr>
            </w:pPr>
            <w:r w:rsidRPr="00552EC7">
              <w:rPr>
                <w:color w:val="000000"/>
                <w:sz w:val="16"/>
                <w:szCs w:val="16"/>
              </w:rPr>
              <w:t>21 618</w:t>
            </w:r>
          </w:p>
        </w:tc>
        <w:tc>
          <w:tcPr>
            <w:tcW w:w="592" w:type="pct"/>
            <w:tcBorders>
              <w:top w:val="nil"/>
              <w:left w:val="nil"/>
              <w:bottom w:val="single" w:sz="4" w:space="0" w:color="auto"/>
              <w:right w:val="single" w:sz="4" w:space="0" w:color="auto"/>
            </w:tcBorders>
            <w:shd w:val="clear" w:color="auto" w:fill="auto"/>
            <w:noWrap/>
            <w:vAlign w:val="center"/>
            <w:hideMark/>
          </w:tcPr>
          <w:p w14:paraId="0E7595A8" w14:textId="77777777" w:rsidR="00552EC7" w:rsidRPr="00552EC7" w:rsidRDefault="00552EC7" w:rsidP="00552EC7">
            <w:pPr>
              <w:jc w:val="center"/>
              <w:rPr>
                <w:color w:val="000000"/>
                <w:sz w:val="16"/>
                <w:szCs w:val="16"/>
              </w:rPr>
            </w:pPr>
            <w:r w:rsidRPr="00552EC7">
              <w:rPr>
                <w:color w:val="000000"/>
                <w:sz w:val="16"/>
                <w:szCs w:val="16"/>
              </w:rPr>
              <w:t>18 492</w:t>
            </w:r>
          </w:p>
        </w:tc>
        <w:tc>
          <w:tcPr>
            <w:tcW w:w="545" w:type="pct"/>
            <w:tcBorders>
              <w:top w:val="nil"/>
              <w:left w:val="nil"/>
              <w:bottom w:val="single" w:sz="4" w:space="0" w:color="auto"/>
              <w:right w:val="single" w:sz="4" w:space="0" w:color="auto"/>
            </w:tcBorders>
            <w:shd w:val="clear" w:color="auto" w:fill="auto"/>
            <w:noWrap/>
            <w:vAlign w:val="center"/>
            <w:hideMark/>
          </w:tcPr>
          <w:p w14:paraId="4FFAF6DE" w14:textId="77777777" w:rsidR="00552EC7" w:rsidRPr="00552EC7" w:rsidRDefault="00552EC7" w:rsidP="00552EC7">
            <w:pPr>
              <w:jc w:val="center"/>
              <w:rPr>
                <w:color w:val="000000"/>
                <w:sz w:val="16"/>
                <w:szCs w:val="16"/>
              </w:rPr>
            </w:pPr>
            <w:r w:rsidRPr="00552EC7">
              <w:rPr>
                <w:color w:val="000000"/>
                <w:sz w:val="16"/>
                <w:szCs w:val="16"/>
              </w:rPr>
              <w:t>1 629</w:t>
            </w:r>
          </w:p>
        </w:tc>
        <w:tc>
          <w:tcPr>
            <w:tcW w:w="458" w:type="pct"/>
            <w:tcBorders>
              <w:top w:val="nil"/>
              <w:left w:val="nil"/>
              <w:bottom w:val="single" w:sz="4" w:space="0" w:color="auto"/>
              <w:right w:val="single" w:sz="4" w:space="0" w:color="auto"/>
            </w:tcBorders>
            <w:shd w:val="clear" w:color="auto" w:fill="auto"/>
            <w:noWrap/>
            <w:vAlign w:val="center"/>
            <w:hideMark/>
          </w:tcPr>
          <w:p w14:paraId="69DD7C43" w14:textId="77777777" w:rsidR="00552EC7" w:rsidRPr="00552EC7" w:rsidRDefault="00552EC7" w:rsidP="00552EC7">
            <w:pPr>
              <w:jc w:val="center"/>
              <w:rPr>
                <w:color w:val="000000"/>
                <w:sz w:val="16"/>
                <w:szCs w:val="16"/>
              </w:rPr>
            </w:pPr>
            <w:r w:rsidRPr="00552EC7">
              <w:rPr>
                <w:color w:val="000000"/>
                <w:sz w:val="16"/>
                <w:szCs w:val="16"/>
              </w:rPr>
              <w:t>10%</w:t>
            </w:r>
          </w:p>
        </w:tc>
      </w:tr>
      <w:tr w:rsidR="00552EC7" w:rsidRPr="00552EC7" w14:paraId="30814C9F"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113565A" w14:textId="77777777" w:rsidR="00552EC7" w:rsidRPr="00552EC7" w:rsidRDefault="00552EC7" w:rsidP="00552EC7">
            <w:pPr>
              <w:jc w:val="right"/>
              <w:rPr>
                <w:color w:val="000000"/>
                <w:sz w:val="16"/>
                <w:szCs w:val="16"/>
              </w:rPr>
            </w:pPr>
            <w:r w:rsidRPr="00552EC7">
              <w:rPr>
                <w:color w:val="000000"/>
                <w:sz w:val="16"/>
                <w:szCs w:val="16"/>
              </w:rPr>
              <w:t>2.4.</w:t>
            </w:r>
          </w:p>
        </w:tc>
        <w:tc>
          <w:tcPr>
            <w:tcW w:w="1453" w:type="pct"/>
            <w:tcBorders>
              <w:top w:val="nil"/>
              <w:left w:val="nil"/>
              <w:bottom w:val="single" w:sz="4" w:space="0" w:color="auto"/>
              <w:right w:val="single" w:sz="4" w:space="0" w:color="auto"/>
            </w:tcBorders>
            <w:shd w:val="clear" w:color="auto" w:fill="auto"/>
            <w:vAlign w:val="bottom"/>
            <w:hideMark/>
          </w:tcPr>
          <w:p w14:paraId="5DE46195" w14:textId="77777777" w:rsidR="00552EC7" w:rsidRPr="00552EC7" w:rsidRDefault="00552EC7" w:rsidP="00552EC7">
            <w:pPr>
              <w:rPr>
                <w:color w:val="000000"/>
                <w:sz w:val="16"/>
                <w:szCs w:val="16"/>
              </w:rPr>
            </w:pPr>
            <w:r w:rsidRPr="00552EC7">
              <w:rPr>
                <w:color w:val="000000"/>
                <w:sz w:val="16"/>
                <w:szCs w:val="16"/>
              </w:rPr>
              <w:t>Плата за аренду имущества и лизинг</w:t>
            </w:r>
          </w:p>
        </w:tc>
        <w:tc>
          <w:tcPr>
            <w:tcW w:w="432" w:type="pct"/>
            <w:tcBorders>
              <w:top w:val="nil"/>
              <w:left w:val="nil"/>
              <w:bottom w:val="single" w:sz="4" w:space="0" w:color="auto"/>
              <w:right w:val="single" w:sz="4" w:space="0" w:color="auto"/>
            </w:tcBorders>
            <w:shd w:val="clear" w:color="auto" w:fill="auto"/>
            <w:noWrap/>
            <w:vAlign w:val="center"/>
            <w:hideMark/>
          </w:tcPr>
          <w:p w14:paraId="1D807563"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64241740" w14:textId="77777777" w:rsidR="00552EC7" w:rsidRPr="00552EC7" w:rsidRDefault="00552EC7" w:rsidP="00552EC7">
            <w:pPr>
              <w:jc w:val="center"/>
              <w:rPr>
                <w:color w:val="000000"/>
                <w:sz w:val="16"/>
                <w:szCs w:val="16"/>
              </w:rPr>
            </w:pPr>
            <w:r w:rsidRPr="00552EC7">
              <w:rPr>
                <w:color w:val="000000"/>
                <w:sz w:val="16"/>
                <w:szCs w:val="16"/>
              </w:rPr>
              <w:t>38 065</w:t>
            </w:r>
          </w:p>
        </w:tc>
        <w:tc>
          <w:tcPr>
            <w:tcW w:w="602" w:type="pct"/>
            <w:tcBorders>
              <w:top w:val="nil"/>
              <w:left w:val="nil"/>
              <w:bottom w:val="single" w:sz="4" w:space="0" w:color="auto"/>
              <w:right w:val="single" w:sz="4" w:space="0" w:color="auto"/>
            </w:tcBorders>
            <w:shd w:val="clear" w:color="auto" w:fill="auto"/>
            <w:noWrap/>
            <w:vAlign w:val="center"/>
            <w:hideMark/>
          </w:tcPr>
          <w:p w14:paraId="579CEC9B" w14:textId="77777777" w:rsidR="00552EC7" w:rsidRPr="00552EC7" w:rsidRDefault="00552EC7" w:rsidP="00552EC7">
            <w:pPr>
              <w:jc w:val="center"/>
              <w:rPr>
                <w:color w:val="000000"/>
                <w:sz w:val="16"/>
                <w:szCs w:val="16"/>
              </w:rPr>
            </w:pPr>
            <w:r w:rsidRPr="00552EC7">
              <w:rPr>
                <w:color w:val="000000"/>
                <w:sz w:val="16"/>
                <w:szCs w:val="16"/>
              </w:rPr>
              <w:t>53 586</w:t>
            </w:r>
          </w:p>
        </w:tc>
        <w:tc>
          <w:tcPr>
            <w:tcW w:w="592" w:type="pct"/>
            <w:tcBorders>
              <w:top w:val="nil"/>
              <w:left w:val="nil"/>
              <w:bottom w:val="single" w:sz="4" w:space="0" w:color="auto"/>
              <w:right w:val="single" w:sz="4" w:space="0" w:color="auto"/>
            </w:tcBorders>
            <w:shd w:val="clear" w:color="auto" w:fill="auto"/>
            <w:noWrap/>
            <w:vAlign w:val="center"/>
            <w:hideMark/>
          </w:tcPr>
          <w:p w14:paraId="3A2DE7E7" w14:textId="77777777" w:rsidR="00552EC7" w:rsidRPr="00552EC7" w:rsidRDefault="00552EC7" w:rsidP="00552EC7">
            <w:pPr>
              <w:jc w:val="center"/>
              <w:rPr>
                <w:color w:val="000000"/>
                <w:sz w:val="16"/>
                <w:szCs w:val="16"/>
              </w:rPr>
            </w:pPr>
            <w:r w:rsidRPr="00552EC7">
              <w:rPr>
                <w:color w:val="000000"/>
                <w:sz w:val="16"/>
                <w:szCs w:val="16"/>
              </w:rPr>
              <w:t>43 118</w:t>
            </w:r>
          </w:p>
        </w:tc>
        <w:tc>
          <w:tcPr>
            <w:tcW w:w="545" w:type="pct"/>
            <w:tcBorders>
              <w:top w:val="nil"/>
              <w:left w:val="nil"/>
              <w:bottom w:val="single" w:sz="4" w:space="0" w:color="auto"/>
              <w:right w:val="single" w:sz="4" w:space="0" w:color="auto"/>
            </w:tcBorders>
            <w:shd w:val="clear" w:color="auto" w:fill="auto"/>
            <w:noWrap/>
            <w:vAlign w:val="center"/>
            <w:hideMark/>
          </w:tcPr>
          <w:p w14:paraId="0E264A7C" w14:textId="77777777" w:rsidR="00552EC7" w:rsidRPr="00552EC7" w:rsidRDefault="00552EC7" w:rsidP="00552EC7">
            <w:pPr>
              <w:jc w:val="center"/>
              <w:rPr>
                <w:color w:val="000000"/>
                <w:sz w:val="16"/>
                <w:szCs w:val="16"/>
              </w:rPr>
            </w:pPr>
            <w:r w:rsidRPr="00552EC7">
              <w:rPr>
                <w:color w:val="000000"/>
                <w:sz w:val="16"/>
                <w:szCs w:val="16"/>
              </w:rPr>
              <w:t>5 053</w:t>
            </w:r>
          </w:p>
        </w:tc>
        <w:tc>
          <w:tcPr>
            <w:tcW w:w="458" w:type="pct"/>
            <w:tcBorders>
              <w:top w:val="nil"/>
              <w:left w:val="nil"/>
              <w:bottom w:val="single" w:sz="4" w:space="0" w:color="auto"/>
              <w:right w:val="single" w:sz="4" w:space="0" w:color="auto"/>
            </w:tcBorders>
            <w:shd w:val="clear" w:color="auto" w:fill="auto"/>
            <w:noWrap/>
            <w:vAlign w:val="center"/>
            <w:hideMark/>
          </w:tcPr>
          <w:p w14:paraId="6E04280C" w14:textId="77777777" w:rsidR="00552EC7" w:rsidRPr="00552EC7" w:rsidRDefault="00552EC7" w:rsidP="00552EC7">
            <w:pPr>
              <w:jc w:val="center"/>
              <w:rPr>
                <w:color w:val="000000"/>
                <w:sz w:val="16"/>
                <w:szCs w:val="16"/>
              </w:rPr>
            </w:pPr>
            <w:r w:rsidRPr="00552EC7">
              <w:rPr>
                <w:color w:val="000000"/>
                <w:sz w:val="16"/>
                <w:szCs w:val="16"/>
              </w:rPr>
              <w:t>13%</w:t>
            </w:r>
          </w:p>
        </w:tc>
      </w:tr>
      <w:tr w:rsidR="00552EC7" w:rsidRPr="00552EC7" w14:paraId="05073A58"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B6537C4" w14:textId="77777777" w:rsidR="00552EC7" w:rsidRPr="00552EC7" w:rsidRDefault="00552EC7" w:rsidP="00552EC7">
            <w:pPr>
              <w:jc w:val="right"/>
              <w:rPr>
                <w:color w:val="000000"/>
                <w:sz w:val="16"/>
                <w:szCs w:val="16"/>
              </w:rPr>
            </w:pPr>
            <w:r w:rsidRPr="00552EC7">
              <w:rPr>
                <w:color w:val="000000"/>
                <w:sz w:val="16"/>
                <w:szCs w:val="16"/>
              </w:rPr>
              <w:t>2.5.</w:t>
            </w:r>
          </w:p>
        </w:tc>
        <w:tc>
          <w:tcPr>
            <w:tcW w:w="1453" w:type="pct"/>
            <w:tcBorders>
              <w:top w:val="nil"/>
              <w:left w:val="nil"/>
              <w:bottom w:val="single" w:sz="4" w:space="0" w:color="auto"/>
              <w:right w:val="single" w:sz="4" w:space="0" w:color="auto"/>
            </w:tcBorders>
            <w:shd w:val="clear" w:color="auto" w:fill="auto"/>
            <w:vAlign w:val="bottom"/>
            <w:hideMark/>
          </w:tcPr>
          <w:p w14:paraId="25194966" w14:textId="77777777" w:rsidR="00552EC7" w:rsidRPr="00552EC7" w:rsidRDefault="00552EC7" w:rsidP="00552EC7">
            <w:pPr>
              <w:rPr>
                <w:color w:val="000000"/>
                <w:sz w:val="16"/>
                <w:szCs w:val="16"/>
              </w:rPr>
            </w:pPr>
            <w:r w:rsidRPr="00552EC7">
              <w:rPr>
                <w:color w:val="000000"/>
                <w:sz w:val="16"/>
                <w:szCs w:val="16"/>
              </w:rPr>
              <w:t>Налоги - всего, в том числе:</w:t>
            </w:r>
          </w:p>
        </w:tc>
        <w:tc>
          <w:tcPr>
            <w:tcW w:w="432" w:type="pct"/>
            <w:tcBorders>
              <w:top w:val="nil"/>
              <w:left w:val="nil"/>
              <w:bottom w:val="single" w:sz="4" w:space="0" w:color="auto"/>
              <w:right w:val="single" w:sz="4" w:space="0" w:color="auto"/>
            </w:tcBorders>
            <w:shd w:val="clear" w:color="auto" w:fill="auto"/>
            <w:noWrap/>
            <w:vAlign w:val="center"/>
            <w:hideMark/>
          </w:tcPr>
          <w:p w14:paraId="562196CF"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61A36B59" w14:textId="77777777" w:rsidR="00552EC7" w:rsidRPr="00552EC7" w:rsidRDefault="00552EC7" w:rsidP="00552EC7">
            <w:pPr>
              <w:jc w:val="center"/>
              <w:rPr>
                <w:color w:val="000000"/>
                <w:sz w:val="16"/>
                <w:szCs w:val="16"/>
              </w:rPr>
            </w:pPr>
            <w:r w:rsidRPr="00552EC7">
              <w:rPr>
                <w:color w:val="000000"/>
                <w:sz w:val="16"/>
                <w:szCs w:val="16"/>
              </w:rPr>
              <w:t>151 424</w:t>
            </w:r>
          </w:p>
        </w:tc>
        <w:tc>
          <w:tcPr>
            <w:tcW w:w="602" w:type="pct"/>
            <w:tcBorders>
              <w:top w:val="nil"/>
              <w:left w:val="nil"/>
              <w:bottom w:val="single" w:sz="4" w:space="0" w:color="auto"/>
              <w:right w:val="single" w:sz="4" w:space="0" w:color="auto"/>
            </w:tcBorders>
            <w:shd w:val="clear" w:color="auto" w:fill="auto"/>
            <w:noWrap/>
            <w:vAlign w:val="center"/>
            <w:hideMark/>
          </w:tcPr>
          <w:p w14:paraId="555A219A" w14:textId="77777777" w:rsidR="00552EC7" w:rsidRPr="00552EC7" w:rsidRDefault="00552EC7" w:rsidP="00552EC7">
            <w:pPr>
              <w:jc w:val="center"/>
              <w:rPr>
                <w:color w:val="000000"/>
                <w:sz w:val="16"/>
                <w:szCs w:val="16"/>
              </w:rPr>
            </w:pPr>
            <w:r w:rsidRPr="00552EC7">
              <w:rPr>
                <w:color w:val="000000"/>
                <w:sz w:val="16"/>
                <w:szCs w:val="16"/>
              </w:rPr>
              <w:t>167 831</w:t>
            </w:r>
          </w:p>
        </w:tc>
        <w:tc>
          <w:tcPr>
            <w:tcW w:w="592" w:type="pct"/>
            <w:tcBorders>
              <w:top w:val="nil"/>
              <w:left w:val="nil"/>
              <w:bottom w:val="single" w:sz="4" w:space="0" w:color="auto"/>
              <w:right w:val="single" w:sz="4" w:space="0" w:color="auto"/>
            </w:tcBorders>
            <w:shd w:val="clear" w:color="auto" w:fill="auto"/>
            <w:noWrap/>
            <w:vAlign w:val="bottom"/>
            <w:hideMark/>
          </w:tcPr>
          <w:p w14:paraId="7DC7FCD7" w14:textId="77777777" w:rsidR="00552EC7" w:rsidRPr="00552EC7" w:rsidRDefault="00552EC7" w:rsidP="00552EC7">
            <w:pPr>
              <w:jc w:val="center"/>
              <w:rPr>
                <w:color w:val="000000"/>
                <w:sz w:val="16"/>
                <w:szCs w:val="16"/>
              </w:rPr>
            </w:pPr>
            <w:r w:rsidRPr="00552EC7">
              <w:rPr>
                <w:color w:val="000000"/>
                <w:sz w:val="16"/>
                <w:szCs w:val="16"/>
              </w:rPr>
              <w:t>135 309</w:t>
            </w:r>
          </w:p>
        </w:tc>
        <w:tc>
          <w:tcPr>
            <w:tcW w:w="545" w:type="pct"/>
            <w:tcBorders>
              <w:top w:val="nil"/>
              <w:left w:val="nil"/>
              <w:bottom w:val="single" w:sz="4" w:space="0" w:color="auto"/>
              <w:right w:val="single" w:sz="4" w:space="0" w:color="auto"/>
            </w:tcBorders>
            <w:shd w:val="clear" w:color="auto" w:fill="auto"/>
            <w:noWrap/>
            <w:vAlign w:val="center"/>
            <w:hideMark/>
          </w:tcPr>
          <w:p w14:paraId="7C3BB385" w14:textId="77777777" w:rsidR="00552EC7" w:rsidRPr="00552EC7" w:rsidRDefault="00552EC7" w:rsidP="00552EC7">
            <w:pPr>
              <w:jc w:val="center"/>
              <w:rPr>
                <w:color w:val="000000"/>
                <w:sz w:val="16"/>
                <w:szCs w:val="16"/>
              </w:rPr>
            </w:pPr>
            <w:r w:rsidRPr="00552EC7">
              <w:rPr>
                <w:color w:val="000000"/>
                <w:sz w:val="16"/>
                <w:szCs w:val="16"/>
              </w:rPr>
              <w:t>-16 115</w:t>
            </w:r>
          </w:p>
        </w:tc>
        <w:tc>
          <w:tcPr>
            <w:tcW w:w="458" w:type="pct"/>
            <w:tcBorders>
              <w:top w:val="nil"/>
              <w:left w:val="nil"/>
              <w:bottom w:val="single" w:sz="4" w:space="0" w:color="auto"/>
              <w:right w:val="single" w:sz="4" w:space="0" w:color="auto"/>
            </w:tcBorders>
            <w:shd w:val="clear" w:color="auto" w:fill="auto"/>
            <w:noWrap/>
            <w:vAlign w:val="center"/>
            <w:hideMark/>
          </w:tcPr>
          <w:p w14:paraId="1962F96B" w14:textId="77777777" w:rsidR="00552EC7" w:rsidRPr="00552EC7" w:rsidRDefault="00552EC7" w:rsidP="00552EC7">
            <w:pPr>
              <w:jc w:val="center"/>
              <w:rPr>
                <w:color w:val="000000"/>
                <w:sz w:val="16"/>
                <w:szCs w:val="16"/>
              </w:rPr>
            </w:pPr>
            <w:r w:rsidRPr="00552EC7">
              <w:rPr>
                <w:color w:val="000000"/>
                <w:sz w:val="16"/>
                <w:szCs w:val="16"/>
              </w:rPr>
              <w:t>-11%</w:t>
            </w:r>
          </w:p>
        </w:tc>
      </w:tr>
      <w:tr w:rsidR="00552EC7" w:rsidRPr="00552EC7" w14:paraId="71F36B11"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155E57D" w14:textId="77777777" w:rsidR="00552EC7" w:rsidRPr="00552EC7" w:rsidRDefault="00552EC7" w:rsidP="00552EC7">
            <w:pPr>
              <w:jc w:val="center"/>
              <w:rPr>
                <w:i/>
                <w:iCs/>
                <w:color w:val="000000"/>
                <w:sz w:val="16"/>
                <w:szCs w:val="16"/>
              </w:rPr>
            </w:pPr>
            <w:r w:rsidRPr="00552EC7">
              <w:rPr>
                <w:i/>
                <w:iCs/>
                <w:color w:val="000000"/>
                <w:sz w:val="16"/>
                <w:szCs w:val="16"/>
              </w:rPr>
              <w:t>2.5.1.</w:t>
            </w:r>
          </w:p>
        </w:tc>
        <w:tc>
          <w:tcPr>
            <w:tcW w:w="1453" w:type="pct"/>
            <w:tcBorders>
              <w:top w:val="nil"/>
              <w:left w:val="nil"/>
              <w:bottom w:val="single" w:sz="4" w:space="0" w:color="auto"/>
              <w:right w:val="single" w:sz="4" w:space="0" w:color="auto"/>
            </w:tcBorders>
            <w:shd w:val="clear" w:color="auto" w:fill="auto"/>
            <w:vAlign w:val="bottom"/>
            <w:hideMark/>
          </w:tcPr>
          <w:p w14:paraId="5751A3A2" w14:textId="77777777" w:rsidR="00552EC7" w:rsidRPr="00552EC7" w:rsidRDefault="00552EC7" w:rsidP="00552EC7">
            <w:pPr>
              <w:rPr>
                <w:i/>
                <w:iCs/>
                <w:color w:val="000000"/>
                <w:sz w:val="16"/>
                <w:szCs w:val="16"/>
              </w:rPr>
            </w:pPr>
            <w:r w:rsidRPr="00552EC7">
              <w:rPr>
                <w:i/>
                <w:iCs/>
                <w:color w:val="000000"/>
                <w:sz w:val="16"/>
                <w:szCs w:val="16"/>
              </w:rPr>
              <w:t>Плата за землю</w:t>
            </w:r>
          </w:p>
        </w:tc>
        <w:tc>
          <w:tcPr>
            <w:tcW w:w="432" w:type="pct"/>
            <w:tcBorders>
              <w:top w:val="nil"/>
              <w:left w:val="nil"/>
              <w:bottom w:val="single" w:sz="4" w:space="0" w:color="auto"/>
              <w:right w:val="single" w:sz="4" w:space="0" w:color="auto"/>
            </w:tcBorders>
            <w:shd w:val="clear" w:color="auto" w:fill="auto"/>
            <w:noWrap/>
            <w:vAlign w:val="center"/>
            <w:hideMark/>
          </w:tcPr>
          <w:p w14:paraId="71FF52AB"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6B136719" w14:textId="77777777" w:rsidR="00552EC7" w:rsidRPr="00552EC7" w:rsidRDefault="00552EC7" w:rsidP="00552EC7">
            <w:pPr>
              <w:jc w:val="center"/>
              <w:rPr>
                <w:color w:val="000000"/>
                <w:sz w:val="16"/>
                <w:szCs w:val="16"/>
              </w:rPr>
            </w:pPr>
            <w:r w:rsidRPr="00552EC7">
              <w:rPr>
                <w:color w:val="000000"/>
                <w:sz w:val="16"/>
                <w:szCs w:val="16"/>
              </w:rPr>
              <w:t>17 480</w:t>
            </w:r>
          </w:p>
        </w:tc>
        <w:tc>
          <w:tcPr>
            <w:tcW w:w="602" w:type="pct"/>
            <w:tcBorders>
              <w:top w:val="nil"/>
              <w:left w:val="nil"/>
              <w:bottom w:val="single" w:sz="4" w:space="0" w:color="auto"/>
              <w:right w:val="single" w:sz="4" w:space="0" w:color="auto"/>
            </w:tcBorders>
            <w:shd w:val="clear" w:color="auto" w:fill="auto"/>
            <w:noWrap/>
            <w:vAlign w:val="center"/>
            <w:hideMark/>
          </w:tcPr>
          <w:p w14:paraId="62672962" w14:textId="77777777" w:rsidR="00552EC7" w:rsidRPr="00552EC7" w:rsidRDefault="00552EC7" w:rsidP="00552EC7">
            <w:pPr>
              <w:jc w:val="center"/>
              <w:rPr>
                <w:color w:val="000000"/>
                <w:sz w:val="16"/>
                <w:szCs w:val="16"/>
              </w:rPr>
            </w:pPr>
            <w:r w:rsidRPr="00552EC7">
              <w:rPr>
                <w:color w:val="000000"/>
                <w:sz w:val="16"/>
                <w:szCs w:val="16"/>
              </w:rPr>
              <w:t>14 547</w:t>
            </w:r>
          </w:p>
        </w:tc>
        <w:tc>
          <w:tcPr>
            <w:tcW w:w="592" w:type="pct"/>
            <w:tcBorders>
              <w:top w:val="nil"/>
              <w:left w:val="nil"/>
              <w:bottom w:val="single" w:sz="4" w:space="0" w:color="auto"/>
              <w:right w:val="single" w:sz="4" w:space="0" w:color="auto"/>
            </w:tcBorders>
            <w:shd w:val="clear" w:color="auto" w:fill="auto"/>
            <w:noWrap/>
            <w:vAlign w:val="bottom"/>
            <w:hideMark/>
          </w:tcPr>
          <w:p w14:paraId="2AAB85D2" w14:textId="77777777" w:rsidR="00552EC7" w:rsidRPr="00552EC7" w:rsidRDefault="00552EC7" w:rsidP="00552EC7">
            <w:pPr>
              <w:jc w:val="center"/>
              <w:rPr>
                <w:color w:val="000000"/>
                <w:sz w:val="16"/>
                <w:szCs w:val="16"/>
              </w:rPr>
            </w:pPr>
            <w:r w:rsidRPr="00552EC7">
              <w:rPr>
                <w:color w:val="000000"/>
                <w:sz w:val="16"/>
                <w:szCs w:val="16"/>
              </w:rPr>
              <w:t>14 527</w:t>
            </w:r>
          </w:p>
        </w:tc>
        <w:tc>
          <w:tcPr>
            <w:tcW w:w="545" w:type="pct"/>
            <w:tcBorders>
              <w:top w:val="nil"/>
              <w:left w:val="nil"/>
              <w:bottom w:val="single" w:sz="4" w:space="0" w:color="auto"/>
              <w:right w:val="single" w:sz="4" w:space="0" w:color="auto"/>
            </w:tcBorders>
            <w:shd w:val="clear" w:color="auto" w:fill="auto"/>
            <w:noWrap/>
            <w:vAlign w:val="center"/>
            <w:hideMark/>
          </w:tcPr>
          <w:p w14:paraId="11398E60" w14:textId="77777777" w:rsidR="00552EC7" w:rsidRPr="00552EC7" w:rsidRDefault="00552EC7" w:rsidP="00552EC7">
            <w:pPr>
              <w:jc w:val="center"/>
              <w:rPr>
                <w:color w:val="000000"/>
                <w:sz w:val="16"/>
                <w:szCs w:val="16"/>
              </w:rPr>
            </w:pPr>
            <w:r w:rsidRPr="00552EC7">
              <w:rPr>
                <w:color w:val="000000"/>
                <w:sz w:val="16"/>
                <w:szCs w:val="16"/>
              </w:rPr>
              <w:t>-2 953</w:t>
            </w:r>
          </w:p>
        </w:tc>
        <w:tc>
          <w:tcPr>
            <w:tcW w:w="458" w:type="pct"/>
            <w:tcBorders>
              <w:top w:val="nil"/>
              <w:left w:val="nil"/>
              <w:bottom w:val="single" w:sz="4" w:space="0" w:color="auto"/>
              <w:right w:val="single" w:sz="4" w:space="0" w:color="auto"/>
            </w:tcBorders>
            <w:shd w:val="clear" w:color="auto" w:fill="auto"/>
            <w:noWrap/>
            <w:vAlign w:val="center"/>
            <w:hideMark/>
          </w:tcPr>
          <w:p w14:paraId="6817BE7B" w14:textId="77777777" w:rsidR="00552EC7" w:rsidRPr="00552EC7" w:rsidRDefault="00552EC7" w:rsidP="00552EC7">
            <w:pPr>
              <w:jc w:val="center"/>
              <w:rPr>
                <w:color w:val="000000"/>
                <w:sz w:val="16"/>
                <w:szCs w:val="16"/>
              </w:rPr>
            </w:pPr>
            <w:r w:rsidRPr="00552EC7">
              <w:rPr>
                <w:color w:val="000000"/>
                <w:sz w:val="16"/>
                <w:szCs w:val="16"/>
              </w:rPr>
              <w:t>-17%</w:t>
            </w:r>
          </w:p>
        </w:tc>
      </w:tr>
      <w:tr w:rsidR="00552EC7" w:rsidRPr="00552EC7" w14:paraId="0BFC3A3D"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25F6B15" w14:textId="77777777" w:rsidR="00552EC7" w:rsidRPr="00552EC7" w:rsidRDefault="00552EC7" w:rsidP="00552EC7">
            <w:pPr>
              <w:jc w:val="center"/>
              <w:rPr>
                <w:i/>
                <w:iCs/>
                <w:color w:val="000000"/>
                <w:sz w:val="16"/>
                <w:szCs w:val="16"/>
              </w:rPr>
            </w:pPr>
            <w:r w:rsidRPr="00552EC7">
              <w:rPr>
                <w:i/>
                <w:iCs/>
                <w:color w:val="000000"/>
                <w:sz w:val="16"/>
                <w:szCs w:val="16"/>
              </w:rPr>
              <w:lastRenderedPageBreak/>
              <w:t>2.5.2.</w:t>
            </w:r>
          </w:p>
        </w:tc>
        <w:tc>
          <w:tcPr>
            <w:tcW w:w="1453" w:type="pct"/>
            <w:tcBorders>
              <w:top w:val="nil"/>
              <w:left w:val="nil"/>
              <w:bottom w:val="single" w:sz="4" w:space="0" w:color="auto"/>
              <w:right w:val="single" w:sz="4" w:space="0" w:color="auto"/>
            </w:tcBorders>
            <w:shd w:val="clear" w:color="auto" w:fill="auto"/>
            <w:vAlign w:val="bottom"/>
            <w:hideMark/>
          </w:tcPr>
          <w:p w14:paraId="419BBA81" w14:textId="77777777" w:rsidR="00552EC7" w:rsidRPr="00552EC7" w:rsidRDefault="00552EC7" w:rsidP="00552EC7">
            <w:pPr>
              <w:rPr>
                <w:i/>
                <w:iCs/>
                <w:color w:val="000000"/>
                <w:sz w:val="16"/>
                <w:szCs w:val="16"/>
              </w:rPr>
            </w:pPr>
            <w:r w:rsidRPr="00552EC7">
              <w:rPr>
                <w:i/>
                <w:iCs/>
                <w:color w:val="000000"/>
                <w:sz w:val="16"/>
                <w:szCs w:val="16"/>
              </w:rPr>
              <w:t>Налог на имущество</w:t>
            </w:r>
          </w:p>
        </w:tc>
        <w:tc>
          <w:tcPr>
            <w:tcW w:w="432" w:type="pct"/>
            <w:tcBorders>
              <w:top w:val="nil"/>
              <w:left w:val="nil"/>
              <w:bottom w:val="single" w:sz="4" w:space="0" w:color="auto"/>
              <w:right w:val="single" w:sz="4" w:space="0" w:color="auto"/>
            </w:tcBorders>
            <w:shd w:val="clear" w:color="auto" w:fill="auto"/>
            <w:noWrap/>
            <w:vAlign w:val="center"/>
            <w:hideMark/>
          </w:tcPr>
          <w:p w14:paraId="0E4EB158"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BF64592" w14:textId="77777777" w:rsidR="00552EC7" w:rsidRPr="00552EC7" w:rsidRDefault="00552EC7" w:rsidP="00552EC7">
            <w:pPr>
              <w:jc w:val="center"/>
              <w:rPr>
                <w:color w:val="000000"/>
                <w:sz w:val="16"/>
                <w:szCs w:val="16"/>
              </w:rPr>
            </w:pPr>
            <w:r w:rsidRPr="00552EC7">
              <w:rPr>
                <w:color w:val="000000"/>
                <w:sz w:val="16"/>
                <w:szCs w:val="16"/>
              </w:rPr>
              <w:t>128 966</w:t>
            </w:r>
          </w:p>
        </w:tc>
        <w:tc>
          <w:tcPr>
            <w:tcW w:w="602" w:type="pct"/>
            <w:tcBorders>
              <w:top w:val="nil"/>
              <w:left w:val="nil"/>
              <w:bottom w:val="single" w:sz="4" w:space="0" w:color="auto"/>
              <w:right w:val="single" w:sz="4" w:space="0" w:color="auto"/>
            </w:tcBorders>
            <w:shd w:val="clear" w:color="auto" w:fill="auto"/>
            <w:noWrap/>
            <w:vAlign w:val="center"/>
            <w:hideMark/>
          </w:tcPr>
          <w:p w14:paraId="31D7F29E" w14:textId="77777777" w:rsidR="00552EC7" w:rsidRPr="00552EC7" w:rsidRDefault="00552EC7" w:rsidP="00552EC7">
            <w:pPr>
              <w:jc w:val="center"/>
              <w:rPr>
                <w:color w:val="000000"/>
                <w:sz w:val="16"/>
                <w:szCs w:val="16"/>
              </w:rPr>
            </w:pPr>
            <w:r w:rsidRPr="00552EC7">
              <w:rPr>
                <w:color w:val="000000"/>
                <w:sz w:val="16"/>
                <w:szCs w:val="16"/>
              </w:rPr>
              <w:t>148 036</w:t>
            </w:r>
          </w:p>
        </w:tc>
        <w:tc>
          <w:tcPr>
            <w:tcW w:w="592" w:type="pct"/>
            <w:tcBorders>
              <w:top w:val="nil"/>
              <w:left w:val="nil"/>
              <w:bottom w:val="single" w:sz="4" w:space="0" w:color="auto"/>
              <w:right w:val="single" w:sz="4" w:space="0" w:color="auto"/>
            </w:tcBorders>
            <w:shd w:val="clear" w:color="auto" w:fill="auto"/>
            <w:noWrap/>
            <w:vAlign w:val="bottom"/>
            <w:hideMark/>
          </w:tcPr>
          <w:p w14:paraId="4483658C" w14:textId="77777777" w:rsidR="00552EC7" w:rsidRPr="00552EC7" w:rsidRDefault="00552EC7" w:rsidP="00552EC7">
            <w:pPr>
              <w:jc w:val="center"/>
              <w:rPr>
                <w:color w:val="000000"/>
                <w:sz w:val="16"/>
                <w:szCs w:val="16"/>
              </w:rPr>
            </w:pPr>
            <w:r w:rsidRPr="00552EC7">
              <w:rPr>
                <w:color w:val="000000"/>
                <w:sz w:val="16"/>
                <w:szCs w:val="16"/>
              </w:rPr>
              <w:t>115 677</w:t>
            </w:r>
          </w:p>
        </w:tc>
        <w:tc>
          <w:tcPr>
            <w:tcW w:w="545" w:type="pct"/>
            <w:tcBorders>
              <w:top w:val="nil"/>
              <w:left w:val="nil"/>
              <w:bottom w:val="single" w:sz="4" w:space="0" w:color="auto"/>
              <w:right w:val="single" w:sz="4" w:space="0" w:color="auto"/>
            </w:tcBorders>
            <w:shd w:val="clear" w:color="auto" w:fill="auto"/>
            <w:noWrap/>
            <w:vAlign w:val="center"/>
            <w:hideMark/>
          </w:tcPr>
          <w:p w14:paraId="7FDB9701" w14:textId="77777777" w:rsidR="00552EC7" w:rsidRPr="00552EC7" w:rsidRDefault="00552EC7" w:rsidP="00552EC7">
            <w:pPr>
              <w:jc w:val="center"/>
              <w:rPr>
                <w:color w:val="000000"/>
                <w:sz w:val="16"/>
                <w:szCs w:val="16"/>
              </w:rPr>
            </w:pPr>
            <w:r w:rsidRPr="00552EC7">
              <w:rPr>
                <w:color w:val="000000"/>
                <w:sz w:val="16"/>
                <w:szCs w:val="16"/>
              </w:rPr>
              <w:t>-13 290</w:t>
            </w:r>
          </w:p>
        </w:tc>
        <w:tc>
          <w:tcPr>
            <w:tcW w:w="458" w:type="pct"/>
            <w:tcBorders>
              <w:top w:val="nil"/>
              <w:left w:val="nil"/>
              <w:bottom w:val="single" w:sz="4" w:space="0" w:color="auto"/>
              <w:right w:val="single" w:sz="4" w:space="0" w:color="auto"/>
            </w:tcBorders>
            <w:shd w:val="clear" w:color="auto" w:fill="auto"/>
            <w:noWrap/>
            <w:vAlign w:val="center"/>
            <w:hideMark/>
          </w:tcPr>
          <w:p w14:paraId="263CF7D4" w14:textId="77777777" w:rsidR="00552EC7" w:rsidRPr="00552EC7" w:rsidRDefault="00552EC7" w:rsidP="00552EC7">
            <w:pPr>
              <w:jc w:val="center"/>
              <w:rPr>
                <w:color w:val="000000"/>
                <w:sz w:val="16"/>
                <w:szCs w:val="16"/>
              </w:rPr>
            </w:pPr>
            <w:r w:rsidRPr="00552EC7">
              <w:rPr>
                <w:color w:val="000000"/>
                <w:sz w:val="16"/>
                <w:szCs w:val="16"/>
              </w:rPr>
              <w:t>-10%</w:t>
            </w:r>
          </w:p>
        </w:tc>
      </w:tr>
      <w:tr w:rsidR="00552EC7" w:rsidRPr="00552EC7" w14:paraId="45062C10" w14:textId="77777777" w:rsidTr="00552EC7">
        <w:trPr>
          <w:trHeight w:val="371"/>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652EECE" w14:textId="77777777" w:rsidR="00552EC7" w:rsidRPr="00552EC7" w:rsidRDefault="00552EC7" w:rsidP="00552EC7">
            <w:pPr>
              <w:jc w:val="center"/>
              <w:rPr>
                <w:i/>
                <w:iCs/>
                <w:color w:val="000000"/>
                <w:sz w:val="16"/>
                <w:szCs w:val="16"/>
              </w:rPr>
            </w:pPr>
            <w:r w:rsidRPr="00552EC7">
              <w:rPr>
                <w:i/>
                <w:iCs/>
                <w:color w:val="000000"/>
                <w:sz w:val="16"/>
                <w:szCs w:val="16"/>
              </w:rPr>
              <w:t>2.5.3.</w:t>
            </w:r>
          </w:p>
        </w:tc>
        <w:tc>
          <w:tcPr>
            <w:tcW w:w="1453" w:type="pct"/>
            <w:tcBorders>
              <w:top w:val="nil"/>
              <w:left w:val="nil"/>
              <w:bottom w:val="single" w:sz="4" w:space="0" w:color="auto"/>
              <w:right w:val="single" w:sz="4" w:space="0" w:color="auto"/>
            </w:tcBorders>
            <w:shd w:val="clear" w:color="auto" w:fill="auto"/>
            <w:vAlign w:val="bottom"/>
            <w:hideMark/>
          </w:tcPr>
          <w:p w14:paraId="16A03AF7" w14:textId="77777777" w:rsidR="00552EC7" w:rsidRPr="00552EC7" w:rsidRDefault="00552EC7" w:rsidP="00552EC7">
            <w:pPr>
              <w:rPr>
                <w:i/>
                <w:iCs/>
                <w:color w:val="000000"/>
                <w:sz w:val="16"/>
                <w:szCs w:val="16"/>
              </w:rPr>
            </w:pPr>
            <w:r w:rsidRPr="00552EC7">
              <w:rPr>
                <w:i/>
                <w:iCs/>
                <w:color w:val="000000"/>
                <w:sz w:val="16"/>
                <w:szCs w:val="16"/>
              </w:rPr>
              <w:t>Прочие налоги и сборы</w:t>
            </w:r>
          </w:p>
        </w:tc>
        <w:tc>
          <w:tcPr>
            <w:tcW w:w="432" w:type="pct"/>
            <w:tcBorders>
              <w:top w:val="nil"/>
              <w:left w:val="nil"/>
              <w:bottom w:val="single" w:sz="4" w:space="0" w:color="auto"/>
              <w:right w:val="single" w:sz="4" w:space="0" w:color="auto"/>
            </w:tcBorders>
            <w:shd w:val="clear" w:color="auto" w:fill="auto"/>
            <w:noWrap/>
            <w:vAlign w:val="center"/>
            <w:hideMark/>
          </w:tcPr>
          <w:p w14:paraId="1C02DF50" w14:textId="77777777" w:rsidR="00552EC7" w:rsidRPr="00552EC7" w:rsidRDefault="00552EC7" w:rsidP="00552EC7">
            <w:pPr>
              <w:jc w:val="center"/>
              <w:rPr>
                <w:i/>
                <w:iCs/>
                <w:color w:val="000000"/>
                <w:sz w:val="16"/>
                <w:szCs w:val="16"/>
              </w:rPr>
            </w:pPr>
            <w:proofErr w:type="spellStart"/>
            <w:r w:rsidRPr="00552EC7">
              <w:rPr>
                <w:i/>
                <w:iCs/>
                <w:color w:val="000000"/>
                <w:sz w:val="16"/>
                <w:szCs w:val="16"/>
              </w:rPr>
              <w:t>тыс.руб</w:t>
            </w:r>
            <w:proofErr w:type="spellEnd"/>
            <w:r w:rsidRPr="00552EC7">
              <w:rPr>
                <w:i/>
                <w:i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53DC1C7" w14:textId="77777777" w:rsidR="00552EC7" w:rsidRPr="00552EC7" w:rsidRDefault="00552EC7" w:rsidP="00552EC7">
            <w:pPr>
              <w:jc w:val="center"/>
              <w:rPr>
                <w:color w:val="000000"/>
                <w:sz w:val="16"/>
                <w:szCs w:val="16"/>
              </w:rPr>
            </w:pPr>
            <w:r w:rsidRPr="00552EC7">
              <w:rPr>
                <w:color w:val="000000"/>
                <w:sz w:val="16"/>
                <w:szCs w:val="16"/>
              </w:rPr>
              <w:t>4 978</w:t>
            </w:r>
          </w:p>
        </w:tc>
        <w:tc>
          <w:tcPr>
            <w:tcW w:w="602" w:type="pct"/>
            <w:tcBorders>
              <w:top w:val="nil"/>
              <w:left w:val="nil"/>
              <w:bottom w:val="single" w:sz="4" w:space="0" w:color="auto"/>
              <w:right w:val="single" w:sz="4" w:space="0" w:color="auto"/>
            </w:tcBorders>
            <w:shd w:val="clear" w:color="auto" w:fill="auto"/>
            <w:noWrap/>
            <w:vAlign w:val="center"/>
            <w:hideMark/>
          </w:tcPr>
          <w:p w14:paraId="1D3FAE3C" w14:textId="77777777" w:rsidR="00552EC7" w:rsidRPr="00552EC7" w:rsidRDefault="00552EC7" w:rsidP="00552EC7">
            <w:pPr>
              <w:jc w:val="center"/>
              <w:rPr>
                <w:color w:val="000000"/>
                <w:sz w:val="16"/>
                <w:szCs w:val="16"/>
              </w:rPr>
            </w:pPr>
            <w:r w:rsidRPr="00552EC7">
              <w:rPr>
                <w:color w:val="000000"/>
                <w:sz w:val="16"/>
                <w:szCs w:val="16"/>
              </w:rPr>
              <w:t>5 249</w:t>
            </w:r>
          </w:p>
        </w:tc>
        <w:tc>
          <w:tcPr>
            <w:tcW w:w="592" w:type="pct"/>
            <w:tcBorders>
              <w:top w:val="nil"/>
              <w:left w:val="nil"/>
              <w:bottom w:val="single" w:sz="4" w:space="0" w:color="auto"/>
              <w:right w:val="single" w:sz="4" w:space="0" w:color="auto"/>
            </w:tcBorders>
            <w:shd w:val="clear" w:color="auto" w:fill="auto"/>
            <w:noWrap/>
            <w:vAlign w:val="center"/>
            <w:hideMark/>
          </w:tcPr>
          <w:p w14:paraId="2F0BFD74" w14:textId="77777777" w:rsidR="00552EC7" w:rsidRPr="00552EC7" w:rsidRDefault="00552EC7" w:rsidP="00552EC7">
            <w:pPr>
              <w:jc w:val="center"/>
              <w:rPr>
                <w:color w:val="000000"/>
                <w:sz w:val="16"/>
                <w:szCs w:val="16"/>
              </w:rPr>
            </w:pPr>
            <w:r w:rsidRPr="00552EC7">
              <w:rPr>
                <w:color w:val="000000"/>
                <w:sz w:val="16"/>
                <w:szCs w:val="16"/>
              </w:rPr>
              <w:t>5 105</w:t>
            </w:r>
          </w:p>
        </w:tc>
        <w:tc>
          <w:tcPr>
            <w:tcW w:w="545" w:type="pct"/>
            <w:tcBorders>
              <w:top w:val="nil"/>
              <w:left w:val="nil"/>
              <w:bottom w:val="single" w:sz="4" w:space="0" w:color="auto"/>
              <w:right w:val="single" w:sz="4" w:space="0" w:color="auto"/>
            </w:tcBorders>
            <w:shd w:val="clear" w:color="auto" w:fill="auto"/>
            <w:noWrap/>
            <w:vAlign w:val="center"/>
            <w:hideMark/>
          </w:tcPr>
          <w:p w14:paraId="7A0713D1" w14:textId="77777777" w:rsidR="00552EC7" w:rsidRPr="00552EC7" w:rsidRDefault="00552EC7" w:rsidP="00552EC7">
            <w:pPr>
              <w:jc w:val="center"/>
              <w:rPr>
                <w:color w:val="000000"/>
                <w:sz w:val="16"/>
                <w:szCs w:val="16"/>
              </w:rPr>
            </w:pPr>
            <w:r w:rsidRPr="00552EC7">
              <w:rPr>
                <w:color w:val="000000"/>
                <w:sz w:val="16"/>
                <w:szCs w:val="16"/>
              </w:rPr>
              <w:t>128</w:t>
            </w:r>
          </w:p>
        </w:tc>
        <w:tc>
          <w:tcPr>
            <w:tcW w:w="458" w:type="pct"/>
            <w:tcBorders>
              <w:top w:val="nil"/>
              <w:left w:val="nil"/>
              <w:bottom w:val="single" w:sz="4" w:space="0" w:color="auto"/>
              <w:right w:val="single" w:sz="4" w:space="0" w:color="auto"/>
            </w:tcBorders>
            <w:shd w:val="clear" w:color="auto" w:fill="auto"/>
            <w:noWrap/>
            <w:vAlign w:val="center"/>
            <w:hideMark/>
          </w:tcPr>
          <w:p w14:paraId="7C904078" w14:textId="77777777" w:rsidR="00552EC7" w:rsidRPr="00552EC7" w:rsidRDefault="00552EC7" w:rsidP="00552EC7">
            <w:pPr>
              <w:jc w:val="center"/>
              <w:rPr>
                <w:color w:val="000000"/>
                <w:sz w:val="16"/>
                <w:szCs w:val="16"/>
              </w:rPr>
            </w:pPr>
            <w:r w:rsidRPr="00552EC7">
              <w:rPr>
                <w:color w:val="000000"/>
                <w:sz w:val="16"/>
                <w:szCs w:val="16"/>
              </w:rPr>
              <w:t>3%</w:t>
            </w:r>
          </w:p>
        </w:tc>
      </w:tr>
      <w:tr w:rsidR="00552EC7" w:rsidRPr="00552EC7" w14:paraId="1A80B11F"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8D52E04" w14:textId="77777777" w:rsidR="00552EC7" w:rsidRPr="00552EC7" w:rsidRDefault="00552EC7" w:rsidP="00552EC7">
            <w:pPr>
              <w:jc w:val="right"/>
              <w:rPr>
                <w:color w:val="000000"/>
                <w:sz w:val="16"/>
                <w:szCs w:val="16"/>
              </w:rPr>
            </w:pPr>
            <w:r w:rsidRPr="00552EC7">
              <w:rPr>
                <w:color w:val="000000"/>
                <w:sz w:val="16"/>
                <w:szCs w:val="16"/>
              </w:rPr>
              <w:t>2.6.</w:t>
            </w:r>
          </w:p>
        </w:tc>
        <w:tc>
          <w:tcPr>
            <w:tcW w:w="1453" w:type="pct"/>
            <w:tcBorders>
              <w:top w:val="nil"/>
              <w:left w:val="nil"/>
              <w:bottom w:val="single" w:sz="4" w:space="0" w:color="auto"/>
              <w:right w:val="single" w:sz="4" w:space="0" w:color="auto"/>
            </w:tcBorders>
            <w:shd w:val="clear" w:color="auto" w:fill="auto"/>
            <w:vAlign w:val="bottom"/>
            <w:hideMark/>
          </w:tcPr>
          <w:p w14:paraId="45531EE1" w14:textId="77777777" w:rsidR="00552EC7" w:rsidRPr="00552EC7" w:rsidRDefault="00552EC7" w:rsidP="00552EC7">
            <w:pPr>
              <w:rPr>
                <w:color w:val="000000"/>
                <w:sz w:val="16"/>
                <w:szCs w:val="16"/>
              </w:rPr>
            </w:pPr>
            <w:r w:rsidRPr="00552EC7">
              <w:rPr>
                <w:color w:val="000000"/>
                <w:sz w:val="16"/>
                <w:szCs w:val="16"/>
              </w:rPr>
              <w:t>Отчисления на социальные нужды (ЕСН)</w:t>
            </w:r>
          </w:p>
        </w:tc>
        <w:tc>
          <w:tcPr>
            <w:tcW w:w="432" w:type="pct"/>
            <w:tcBorders>
              <w:top w:val="nil"/>
              <w:left w:val="nil"/>
              <w:bottom w:val="single" w:sz="4" w:space="0" w:color="auto"/>
              <w:right w:val="single" w:sz="4" w:space="0" w:color="auto"/>
            </w:tcBorders>
            <w:shd w:val="clear" w:color="auto" w:fill="auto"/>
            <w:noWrap/>
            <w:vAlign w:val="center"/>
            <w:hideMark/>
          </w:tcPr>
          <w:p w14:paraId="20D465E5"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F55D8F6" w14:textId="77777777" w:rsidR="00552EC7" w:rsidRPr="00552EC7" w:rsidRDefault="00552EC7" w:rsidP="00552EC7">
            <w:pPr>
              <w:jc w:val="center"/>
              <w:rPr>
                <w:color w:val="000000"/>
                <w:sz w:val="16"/>
                <w:szCs w:val="16"/>
              </w:rPr>
            </w:pPr>
            <w:r w:rsidRPr="00552EC7">
              <w:rPr>
                <w:color w:val="000000"/>
                <w:sz w:val="16"/>
                <w:szCs w:val="16"/>
              </w:rPr>
              <w:t>484 740</w:t>
            </w:r>
          </w:p>
        </w:tc>
        <w:tc>
          <w:tcPr>
            <w:tcW w:w="602" w:type="pct"/>
            <w:tcBorders>
              <w:top w:val="nil"/>
              <w:left w:val="nil"/>
              <w:bottom w:val="single" w:sz="4" w:space="0" w:color="auto"/>
              <w:right w:val="single" w:sz="4" w:space="0" w:color="auto"/>
            </w:tcBorders>
            <w:shd w:val="clear" w:color="auto" w:fill="auto"/>
            <w:noWrap/>
            <w:vAlign w:val="center"/>
            <w:hideMark/>
          </w:tcPr>
          <w:p w14:paraId="6B7115E1" w14:textId="77777777" w:rsidR="00552EC7" w:rsidRPr="00552EC7" w:rsidRDefault="00552EC7" w:rsidP="00552EC7">
            <w:pPr>
              <w:jc w:val="center"/>
              <w:rPr>
                <w:color w:val="000000"/>
                <w:sz w:val="16"/>
                <w:szCs w:val="16"/>
              </w:rPr>
            </w:pPr>
            <w:r w:rsidRPr="00552EC7">
              <w:rPr>
                <w:color w:val="000000"/>
                <w:sz w:val="16"/>
                <w:szCs w:val="16"/>
              </w:rPr>
              <w:t>522 891</w:t>
            </w:r>
          </w:p>
        </w:tc>
        <w:tc>
          <w:tcPr>
            <w:tcW w:w="592" w:type="pct"/>
            <w:tcBorders>
              <w:top w:val="nil"/>
              <w:left w:val="nil"/>
              <w:bottom w:val="single" w:sz="4" w:space="0" w:color="auto"/>
              <w:right w:val="single" w:sz="4" w:space="0" w:color="auto"/>
            </w:tcBorders>
            <w:shd w:val="clear" w:color="auto" w:fill="auto"/>
            <w:noWrap/>
            <w:vAlign w:val="center"/>
            <w:hideMark/>
          </w:tcPr>
          <w:p w14:paraId="6C6141A3" w14:textId="77777777" w:rsidR="00552EC7" w:rsidRPr="00552EC7" w:rsidRDefault="00552EC7" w:rsidP="00552EC7">
            <w:pPr>
              <w:jc w:val="center"/>
              <w:rPr>
                <w:color w:val="000000"/>
                <w:sz w:val="16"/>
                <w:szCs w:val="16"/>
              </w:rPr>
            </w:pPr>
            <w:r w:rsidRPr="00552EC7">
              <w:rPr>
                <w:color w:val="000000"/>
                <w:sz w:val="16"/>
                <w:szCs w:val="16"/>
              </w:rPr>
              <w:t>507 710</w:t>
            </w:r>
          </w:p>
        </w:tc>
        <w:tc>
          <w:tcPr>
            <w:tcW w:w="545" w:type="pct"/>
            <w:tcBorders>
              <w:top w:val="nil"/>
              <w:left w:val="nil"/>
              <w:bottom w:val="single" w:sz="4" w:space="0" w:color="auto"/>
              <w:right w:val="single" w:sz="4" w:space="0" w:color="auto"/>
            </w:tcBorders>
            <w:shd w:val="clear" w:color="auto" w:fill="auto"/>
            <w:noWrap/>
            <w:vAlign w:val="center"/>
            <w:hideMark/>
          </w:tcPr>
          <w:p w14:paraId="6A1FEF71" w14:textId="77777777" w:rsidR="00552EC7" w:rsidRPr="00552EC7" w:rsidRDefault="00552EC7" w:rsidP="00552EC7">
            <w:pPr>
              <w:jc w:val="center"/>
              <w:rPr>
                <w:color w:val="000000"/>
                <w:sz w:val="16"/>
                <w:szCs w:val="16"/>
              </w:rPr>
            </w:pPr>
            <w:r w:rsidRPr="00552EC7">
              <w:rPr>
                <w:color w:val="000000"/>
                <w:sz w:val="16"/>
                <w:szCs w:val="16"/>
              </w:rPr>
              <w:t>22 970</w:t>
            </w:r>
          </w:p>
        </w:tc>
        <w:tc>
          <w:tcPr>
            <w:tcW w:w="458" w:type="pct"/>
            <w:tcBorders>
              <w:top w:val="nil"/>
              <w:left w:val="nil"/>
              <w:bottom w:val="single" w:sz="4" w:space="0" w:color="auto"/>
              <w:right w:val="single" w:sz="4" w:space="0" w:color="auto"/>
            </w:tcBorders>
            <w:shd w:val="clear" w:color="auto" w:fill="auto"/>
            <w:noWrap/>
            <w:vAlign w:val="center"/>
            <w:hideMark/>
          </w:tcPr>
          <w:p w14:paraId="6631AB2C" w14:textId="77777777" w:rsidR="00552EC7" w:rsidRPr="00552EC7" w:rsidRDefault="00552EC7" w:rsidP="00552EC7">
            <w:pPr>
              <w:jc w:val="center"/>
              <w:rPr>
                <w:color w:val="000000"/>
                <w:sz w:val="16"/>
                <w:szCs w:val="16"/>
              </w:rPr>
            </w:pPr>
            <w:r w:rsidRPr="00552EC7">
              <w:rPr>
                <w:color w:val="000000"/>
                <w:sz w:val="16"/>
                <w:szCs w:val="16"/>
              </w:rPr>
              <w:t>5%</w:t>
            </w:r>
          </w:p>
        </w:tc>
      </w:tr>
      <w:tr w:rsidR="00552EC7" w:rsidRPr="00552EC7" w14:paraId="298CE4CF"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5617A895" w14:textId="77777777" w:rsidR="00552EC7" w:rsidRPr="00552EC7" w:rsidRDefault="00552EC7" w:rsidP="00552EC7">
            <w:pPr>
              <w:jc w:val="right"/>
              <w:rPr>
                <w:color w:val="000000"/>
                <w:sz w:val="16"/>
                <w:szCs w:val="16"/>
              </w:rPr>
            </w:pPr>
            <w:r w:rsidRPr="00552EC7">
              <w:rPr>
                <w:color w:val="000000"/>
                <w:sz w:val="16"/>
                <w:szCs w:val="16"/>
              </w:rPr>
              <w:t>2.7.</w:t>
            </w:r>
          </w:p>
        </w:tc>
        <w:tc>
          <w:tcPr>
            <w:tcW w:w="1453" w:type="pct"/>
            <w:tcBorders>
              <w:top w:val="nil"/>
              <w:left w:val="nil"/>
              <w:bottom w:val="single" w:sz="4" w:space="0" w:color="auto"/>
              <w:right w:val="single" w:sz="4" w:space="0" w:color="auto"/>
            </w:tcBorders>
            <w:shd w:val="clear" w:color="auto" w:fill="auto"/>
            <w:vAlign w:val="bottom"/>
            <w:hideMark/>
          </w:tcPr>
          <w:p w14:paraId="64AB506A" w14:textId="77777777" w:rsidR="00552EC7" w:rsidRPr="00552EC7" w:rsidRDefault="00552EC7" w:rsidP="00552EC7">
            <w:pPr>
              <w:rPr>
                <w:color w:val="000000"/>
                <w:sz w:val="16"/>
                <w:szCs w:val="16"/>
              </w:rPr>
            </w:pPr>
            <w:r w:rsidRPr="00552EC7">
              <w:rPr>
                <w:color w:val="000000"/>
                <w:sz w:val="16"/>
                <w:szCs w:val="16"/>
              </w:rPr>
              <w:t>Прочие неподконтрольные расходы</w:t>
            </w:r>
          </w:p>
        </w:tc>
        <w:tc>
          <w:tcPr>
            <w:tcW w:w="432" w:type="pct"/>
            <w:tcBorders>
              <w:top w:val="nil"/>
              <w:left w:val="nil"/>
              <w:bottom w:val="single" w:sz="4" w:space="0" w:color="auto"/>
              <w:right w:val="single" w:sz="4" w:space="0" w:color="auto"/>
            </w:tcBorders>
            <w:shd w:val="clear" w:color="auto" w:fill="auto"/>
            <w:noWrap/>
            <w:vAlign w:val="center"/>
            <w:hideMark/>
          </w:tcPr>
          <w:p w14:paraId="1B38EF1E"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23A07FE" w14:textId="77777777" w:rsidR="00552EC7" w:rsidRPr="00552EC7" w:rsidRDefault="00552EC7" w:rsidP="00552EC7">
            <w:pPr>
              <w:jc w:val="center"/>
              <w:rPr>
                <w:color w:val="000000"/>
                <w:sz w:val="16"/>
                <w:szCs w:val="16"/>
              </w:rPr>
            </w:pPr>
            <w:r w:rsidRPr="00552EC7">
              <w:rPr>
                <w:color w:val="000000"/>
                <w:sz w:val="16"/>
                <w:szCs w:val="16"/>
              </w:rPr>
              <w:t>42 180,20</w:t>
            </w:r>
          </w:p>
        </w:tc>
        <w:tc>
          <w:tcPr>
            <w:tcW w:w="602" w:type="pct"/>
            <w:tcBorders>
              <w:top w:val="nil"/>
              <w:left w:val="nil"/>
              <w:bottom w:val="single" w:sz="4" w:space="0" w:color="auto"/>
              <w:right w:val="single" w:sz="4" w:space="0" w:color="auto"/>
            </w:tcBorders>
            <w:shd w:val="clear" w:color="auto" w:fill="auto"/>
            <w:noWrap/>
            <w:vAlign w:val="bottom"/>
            <w:hideMark/>
          </w:tcPr>
          <w:p w14:paraId="3751A105" w14:textId="77777777" w:rsidR="00552EC7" w:rsidRPr="00552EC7" w:rsidRDefault="00552EC7" w:rsidP="00552EC7">
            <w:pPr>
              <w:jc w:val="right"/>
              <w:rPr>
                <w:color w:val="000000"/>
                <w:sz w:val="16"/>
                <w:szCs w:val="16"/>
              </w:rPr>
            </w:pPr>
            <w:r w:rsidRPr="00552EC7">
              <w:rPr>
                <w:color w:val="000000"/>
                <w:sz w:val="16"/>
                <w:szCs w:val="16"/>
              </w:rPr>
              <w:t>219 391,77</w:t>
            </w:r>
          </w:p>
        </w:tc>
        <w:tc>
          <w:tcPr>
            <w:tcW w:w="592" w:type="pct"/>
            <w:tcBorders>
              <w:top w:val="nil"/>
              <w:left w:val="nil"/>
              <w:bottom w:val="single" w:sz="4" w:space="0" w:color="auto"/>
              <w:right w:val="single" w:sz="4" w:space="0" w:color="auto"/>
            </w:tcBorders>
            <w:shd w:val="clear" w:color="auto" w:fill="auto"/>
            <w:noWrap/>
            <w:vAlign w:val="center"/>
            <w:hideMark/>
          </w:tcPr>
          <w:p w14:paraId="519B1F7F" w14:textId="77777777" w:rsidR="00552EC7" w:rsidRPr="00552EC7" w:rsidRDefault="00552EC7" w:rsidP="00552EC7">
            <w:pPr>
              <w:jc w:val="center"/>
              <w:rPr>
                <w:color w:val="000000"/>
                <w:sz w:val="16"/>
                <w:szCs w:val="16"/>
              </w:rPr>
            </w:pPr>
            <w:r w:rsidRPr="00552EC7">
              <w:rPr>
                <w:color w:val="000000"/>
                <w:sz w:val="16"/>
                <w:szCs w:val="16"/>
              </w:rPr>
              <w:t>43 392,48</w:t>
            </w:r>
          </w:p>
        </w:tc>
        <w:tc>
          <w:tcPr>
            <w:tcW w:w="545" w:type="pct"/>
            <w:tcBorders>
              <w:top w:val="nil"/>
              <w:left w:val="nil"/>
              <w:bottom w:val="single" w:sz="4" w:space="0" w:color="auto"/>
              <w:right w:val="single" w:sz="4" w:space="0" w:color="auto"/>
            </w:tcBorders>
            <w:shd w:val="clear" w:color="auto" w:fill="auto"/>
            <w:noWrap/>
            <w:vAlign w:val="center"/>
            <w:hideMark/>
          </w:tcPr>
          <w:p w14:paraId="47142D71" w14:textId="77777777" w:rsidR="00552EC7" w:rsidRPr="00552EC7" w:rsidRDefault="00552EC7" w:rsidP="00552EC7">
            <w:pPr>
              <w:jc w:val="center"/>
              <w:rPr>
                <w:color w:val="000000"/>
                <w:sz w:val="16"/>
                <w:szCs w:val="16"/>
              </w:rPr>
            </w:pPr>
            <w:r w:rsidRPr="00552EC7">
              <w:rPr>
                <w:color w:val="000000"/>
                <w:sz w:val="16"/>
                <w:szCs w:val="16"/>
              </w:rPr>
              <w:t>1 212</w:t>
            </w:r>
          </w:p>
        </w:tc>
        <w:tc>
          <w:tcPr>
            <w:tcW w:w="458" w:type="pct"/>
            <w:tcBorders>
              <w:top w:val="nil"/>
              <w:left w:val="nil"/>
              <w:bottom w:val="single" w:sz="4" w:space="0" w:color="auto"/>
              <w:right w:val="single" w:sz="4" w:space="0" w:color="auto"/>
            </w:tcBorders>
            <w:shd w:val="clear" w:color="auto" w:fill="auto"/>
            <w:noWrap/>
            <w:vAlign w:val="center"/>
            <w:hideMark/>
          </w:tcPr>
          <w:p w14:paraId="6C202DE0" w14:textId="77777777" w:rsidR="00552EC7" w:rsidRPr="00552EC7" w:rsidRDefault="00552EC7" w:rsidP="00552EC7">
            <w:pPr>
              <w:jc w:val="center"/>
              <w:rPr>
                <w:color w:val="000000"/>
                <w:sz w:val="16"/>
                <w:szCs w:val="16"/>
              </w:rPr>
            </w:pPr>
            <w:r w:rsidRPr="00552EC7">
              <w:rPr>
                <w:color w:val="000000"/>
                <w:sz w:val="16"/>
                <w:szCs w:val="16"/>
              </w:rPr>
              <w:t>3%</w:t>
            </w:r>
          </w:p>
        </w:tc>
      </w:tr>
      <w:tr w:rsidR="00552EC7" w:rsidRPr="00552EC7" w14:paraId="022E09EF" w14:textId="77777777" w:rsidTr="00552EC7">
        <w:trPr>
          <w:trHeight w:val="334"/>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D32AB8C" w14:textId="77777777" w:rsidR="00552EC7" w:rsidRPr="00552EC7" w:rsidRDefault="00552EC7" w:rsidP="00552EC7">
            <w:pPr>
              <w:jc w:val="right"/>
              <w:rPr>
                <w:color w:val="000000"/>
                <w:sz w:val="16"/>
                <w:szCs w:val="16"/>
              </w:rPr>
            </w:pPr>
            <w:r w:rsidRPr="00552EC7">
              <w:rPr>
                <w:color w:val="000000"/>
                <w:sz w:val="16"/>
                <w:szCs w:val="16"/>
              </w:rPr>
              <w:t>2.7.1.</w:t>
            </w:r>
          </w:p>
        </w:tc>
        <w:tc>
          <w:tcPr>
            <w:tcW w:w="1453" w:type="pct"/>
            <w:tcBorders>
              <w:top w:val="nil"/>
              <w:left w:val="nil"/>
              <w:bottom w:val="single" w:sz="4" w:space="0" w:color="auto"/>
              <w:right w:val="single" w:sz="4" w:space="0" w:color="auto"/>
            </w:tcBorders>
            <w:shd w:val="clear" w:color="auto" w:fill="auto"/>
            <w:vAlign w:val="bottom"/>
            <w:hideMark/>
          </w:tcPr>
          <w:p w14:paraId="3BEBE53D" w14:textId="77777777" w:rsidR="00552EC7" w:rsidRPr="00552EC7" w:rsidRDefault="00552EC7" w:rsidP="00552EC7">
            <w:pPr>
              <w:rPr>
                <w:color w:val="000000"/>
                <w:sz w:val="16"/>
                <w:szCs w:val="16"/>
              </w:rPr>
            </w:pPr>
            <w:r w:rsidRPr="00552EC7">
              <w:rPr>
                <w:color w:val="000000"/>
                <w:sz w:val="16"/>
                <w:szCs w:val="16"/>
              </w:rPr>
              <w:t xml:space="preserve">Водоснабжение и водоотведение </w:t>
            </w:r>
          </w:p>
        </w:tc>
        <w:tc>
          <w:tcPr>
            <w:tcW w:w="432" w:type="pct"/>
            <w:tcBorders>
              <w:top w:val="nil"/>
              <w:left w:val="nil"/>
              <w:bottom w:val="single" w:sz="4" w:space="0" w:color="auto"/>
              <w:right w:val="single" w:sz="4" w:space="0" w:color="auto"/>
            </w:tcBorders>
            <w:shd w:val="clear" w:color="auto" w:fill="auto"/>
            <w:noWrap/>
            <w:vAlign w:val="center"/>
            <w:hideMark/>
          </w:tcPr>
          <w:p w14:paraId="63C624A8"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3793685" w14:textId="77777777" w:rsidR="00552EC7" w:rsidRPr="00552EC7" w:rsidRDefault="00552EC7" w:rsidP="00552EC7">
            <w:pPr>
              <w:jc w:val="center"/>
              <w:rPr>
                <w:color w:val="000000"/>
                <w:sz w:val="16"/>
                <w:szCs w:val="16"/>
              </w:rPr>
            </w:pPr>
            <w:r w:rsidRPr="00552EC7">
              <w:rPr>
                <w:color w:val="000000"/>
                <w:sz w:val="16"/>
                <w:szCs w:val="16"/>
              </w:rPr>
              <w:t>1 796,93</w:t>
            </w:r>
          </w:p>
        </w:tc>
        <w:tc>
          <w:tcPr>
            <w:tcW w:w="602" w:type="pct"/>
            <w:tcBorders>
              <w:top w:val="nil"/>
              <w:left w:val="nil"/>
              <w:bottom w:val="single" w:sz="4" w:space="0" w:color="auto"/>
              <w:right w:val="single" w:sz="4" w:space="0" w:color="auto"/>
            </w:tcBorders>
            <w:shd w:val="clear" w:color="auto" w:fill="auto"/>
            <w:noWrap/>
            <w:vAlign w:val="center"/>
            <w:hideMark/>
          </w:tcPr>
          <w:p w14:paraId="1C2D5EF7" w14:textId="77777777" w:rsidR="00552EC7" w:rsidRPr="00552EC7" w:rsidRDefault="00552EC7" w:rsidP="00552EC7">
            <w:pPr>
              <w:jc w:val="center"/>
              <w:rPr>
                <w:color w:val="000000"/>
                <w:sz w:val="16"/>
                <w:szCs w:val="16"/>
              </w:rPr>
            </w:pPr>
            <w:r w:rsidRPr="00552EC7">
              <w:rPr>
                <w:color w:val="000000"/>
                <w:sz w:val="16"/>
                <w:szCs w:val="16"/>
              </w:rPr>
              <w:t>3 044,40</w:t>
            </w:r>
          </w:p>
        </w:tc>
        <w:tc>
          <w:tcPr>
            <w:tcW w:w="592" w:type="pct"/>
            <w:tcBorders>
              <w:top w:val="nil"/>
              <w:left w:val="nil"/>
              <w:bottom w:val="single" w:sz="4" w:space="0" w:color="auto"/>
              <w:right w:val="single" w:sz="4" w:space="0" w:color="auto"/>
            </w:tcBorders>
            <w:shd w:val="clear" w:color="auto" w:fill="auto"/>
            <w:noWrap/>
            <w:vAlign w:val="center"/>
            <w:hideMark/>
          </w:tcPr>
          <w:p w14:paraId="13A0EA9F" w14:textId="77777777" w:rsidR="00552EC7" w:rsidRPr="00552EC7" w:rsidRDefault="00552EC7" w:rsidP="00552EC7">
            <w:pPr>
              <w:jc w:val="center"/>
              <w:rPr>
                <w:color w:val="000000"/>
                <w:sz w:val="16"/>
                <w:szCs w:val="16"/>
              </w:rPr>
            </w:pPr>
            <w:r w:rsidRPr="00552EC7">
              <w:rPr>
                <w:color w:val="000000"/>
                <w:sz w:val="16"/>
                <w:szCs w:val="16"/>
              </w:rPr>
              <w:t>2 418,19</w:t>
            </w:r>
          </w:p>
        </w:tc>
        <w:tc>
          <w:tcPr>
            <w:tcW w:w="545" w:type="pct"/>
            <w:tcBorders>
              <w:top w:val="nil"/>
              <w:left w:val="nil"/>
              <w:bottom w:val="single" w:sz="4" w:space="0" w:color="auto"/>
              <w:right w:val="single" w:sz="4" w:space="0" w:color="auto"/>
            </w:tcBorders>
            <w:shd w:val="clear" w:color="auto" w:fill="auto"/>
            <w:noWrap/>
            <w:vAlign w:val="center"/>
            <w:hideMark/>
          </w:tcPr>
          <w:p w14:paraId="1F5594C7" w14:textId="77777777" w:rsidR="00552EC7" w:rsidRPr="00552EC7" w:rsidRDefault="00552EC7" w:rsidP="00552EC7">
            <w:pPr>
              <w:jc w:val="center"/>
              <w:rPr>
                <w:color w:val="000000"/>
                <w:sz w:val="16"/>
                <w:szCs w:val="16"/>
              </w:rPr>
            </w:pPr>
            <w:r w:rsidRPr="00552EC7">
              <w:rPr>
                <w:color w:val="000000"/>
                <w:sz w:val="16"/>
                <w:szCs w:val="16"/>
              </w:rPr>
              <w:t>621</w:t>
            </w:r>
          </w:p>
        </w:tc>
        <w:tc>
          <w:tcPr>
            <w:tcW w:w="458" w:type="pct"/>
            <w:tcBorders>
              <w:top w:val="nil"/>
              <w:left w:val="nil"/>
              <w:bottom w:val="single" w:sz="4" w:space="0" w:color="auto"/>
              <w:right w:val="single" w:sz="4" w:space="0" w:color="auto"/>
            </w:tcBorders>
            <w:shd w:val="clear" w:color="auto" w:fill="auto"/>
            <w:noWrap/>
            <w:vAlign w:val="center"/>
            <w:hideMark/>
          </w:tcPr>
          <w:p w14:paraId="313966EB" w14:textId="77777777" w:rsidR="00552EC7" w:rsidRPr="00552EC7" w:rsidRDefault="00552EC7" w:rsidP="00552EC7">
            <w:pPr>
              <w:jc w:val="center"/>
              <w:rPr>
                <w:color w:val="000000"/>
                <w:sz w:val="16"/>
                <w:szCs w:val="16"/>
              </w:rPr>
            </w:pPr>
            <w:r w:rsidRPr="00552EC7">
              <w:rPr>
                <w:color w:val="000000"/>
                <w:sz w:val="16"/>
                <w:szCs w:val="16"/>
              </w:rPr>
              <w:t>35%</w:t>
            </w:r>
          </w:p>
        </w:tc>
      </w:tr>
      <w:tr w:rsidR="00552EC7" w:rsidRPr="00552EC7" w14:paraId="2D8D68B2" w14:textId="77777777" w:rsidTr="00552EC7">
        <w:trPr>
          <w:trHeight w:val="376"/>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3B3FD105" w14:textId="77777777" w:rsidR="00552EC7" w:rsidRPr="00552EC7" w:rsidRDefault="00552EC7" w:rsidP="00552EC7">
            <w:pPr>
              <w:jc w:val="right"/>
              <w:rPr>
                <w:color w:val="000000"/>
                <w:sz w:val="16"/>
                <w:szCs w:val="16"/>
              </w:rPr>
            </w:pPr>
            <w:r w:rsidRPr="00552EC7">
              <w:rPr>
                <w:color w:val="000000"/>
                <w:sz w:val="16"/>
                <w:szCs w:val="16"/>
              </w:rPr>
              <w:t>2.7.2.</w:t>
            </w:r>
          </w:p>
        </w:tc>
        <w:tc>
          <w:tcPr>
            <w:tcW w:w="1453" w:type="pct"/>
            <w:tcBorders>
              <w:top w:val="nil"/>
              <w:left w:val="nil"/>
              <w:bottom w:val="single" w:sz="4" w:space="0" w:color="auto"/>
              <w:right w:val="single" w:sz="4" w:space="0" w:color="auto"/>
            </w:tcBorders>
            <w:shd w:val="clear" w:color="auto" w:fill="auto"/>
            <w:vAlign w:val="bottom"/>
            <w:hideMark/>
          </w:tcPr>
          <w:p w14:paraId="1A427354" w14:textId="77777777" w:rsidR="00552EC7" w:rsidRPr="00552EC7" w:rsidRDefault="00552EC7" w:rsidP="00552EC7">
            <w:pPr>
              <w:rPr>
                <w:color w:val="000000"/>
                <w:sz w:val="16"/>
                <w:szCs w:val="16"/>
              </w:rPr>
            </w:pPr>
            <w:r w:rsidRPr="00552EC7">
              <w:rPr>
                <w:color w:val="000000"/>
                <w:sz w:val="16"/>
                <w:szCs w:val="16"/>
              </w:rPr>
              <w:t>вывоз и захоронение отходов</w:t>
            </w:r>
          </w:p>
        </w:tc>
        <w:tc>
          <w:tcPr>
            <w:tcW w:w="432" w:type="pct"/>
            <w:tcBorders>
              <w:top w:val="nil"/>
              <w:left w:val="nil"/>
              <w:bottom w:val="single" w:sz="4" w:space="0" w:color="auto"/>
              <w:right w:val="single" w:sz="4" w:space="0" w:color="auto"/>
            </w:tcBorders>
            <w:shd w:val="clear" w:color="auto" w:fill="auto"/>
            <w:noWrap/>
            <w:vAlign w:val="center"/>
            <w:hideMark/>
          </w:tcPr>
          <w:p w14:paraId="024F2514"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14E0F4A" w14:textId="77777777" w:rsidR="00552EC7" w:rsidRPr="00552EC7" w:rsidRDefault="00552EC7" w:rsidP="00552EC7">
            <w:pPr>
              <w:jc w:val="center"/>
              <w:rPr>
                <w:color w:val="000000"/>
                <w:sz w:val="16"/>
                <w:szCs w:val="16"/>
              </w:rPr>
            </w:pPr>
            <w:r w:rsidRPr="00552EC7">
              <w:rPr>
                <w:color w:val="000000"/>
                <w:sz w:val="16"/>
                <w:szCs w:val="16"/>
              </w:rPr>
              <w:t>1 183,00</w:t>
            </w:r>
          </w:p>
        </w:tc>
        <w:tc>
          <w:tcPr>
            <w:tcW w:w="602" w:type="pct"/>
            <w:tcBorders>
              <w:top w:val="nil"/>
              <w:left w:val="nil"/>
              <w:bottom w:val="single" w:sz="4" w:space="0" w:color="auto"/>
              <w:right w:val="single" w:sz="4" w:space="0" w:color="auto"/>
            </w:tcBorders>
            <w:shd w:val="clear" w:color="auto" w:fill="auto"/>
            <w:noWrap/>
            <w:vAlign w:val="center"/>
            <w:hideMark/>
          </w:tcPr>
          <w:p w14:paraId="1AAD4502" w14:textId="77777777" w:rsidR="00552EC7" w:rsidRPr="00552EC7" w:rsidRDefault="00552EC7" w:rsidP="00552EC7">
            <w:pPr>
              <w:jc w:val="center"/>
              <w:rPr>
                <w:color w:val="000000"/>
                <w:sz w:val="16"/>
                <w:szCs w:val="16"/>
              </w:rPr>
            </w:pPr>
            <w:r w:rsidRPr="00552EC7">
              <w:rPr>
                <w:color w:val="000000"/>
                <w:sz w:val="16"/>
                <w:szCs w:val="16"/>
              </w:rPr>
              <w:t>1 827,33</w:t>
            </w:r>
          </w:p>
        </w:tc>
        <w:tc>
          <w:tcPr>
            <w:tcW w:w="592" w:type="pct"/>
            <w:tcBorders>
              <w:top w:val="nil"/>
              <w:left w:val="nil"/>
              <w:bottom w:val="single" w:sz="4" w:space="0" w:color="auto"/>
              <w:right w:val="single" w:sz="4" w:space="0" w:color="auto"/>
            </w:tcBorders>
            <w:shd w:val="clear" w:color="auto" w:fill="auto"/>
            <w:noWrap/>
            <w:vAlign w:val="center"/>
            <w:hideMark/>
          </w:tcPr>
          <w:p w14:paraId="043D0DE9" w14:textId="77777777" w:rsidR="00552EC7" w:rsidRPr="00552EC7" w:rsidRDefault="00552EC7" w:rsidP="00552EC7">
            <w:pPr>
              <w:jc w:val="center"/>
              <w:rPr>
                <w:color w:val="000000"/>
                <w:sz w:val="16"/>
                <w:szCs w:val="16"/>
              </w:rPr>
            </w:pPr>
            <w:r w:rsidRPr="00552EC7">
              <w:rPr>
                <w:color w:val="000000"/>
                <w:sz w:val="16"/>
                <w:szCs w:val="16"/>
              </w:rPr>
              <w:t>1 441,26</w:t>
            </w:r>
          </w:p>
        </w:tc>
        <w:tc>
          <w:tcPr>
            <w:tcW w:w="545" w:type="pct"/>
            <w:tcBorders>
              <w:top w:val="nil"/>
              <w:left w:val="nil"/>
              <w:bottom w:val="single" w:sz="4" w:space="0" w:color="auto"/>
              <w:right w:val="single" w:sz="4" w:space="0" w:color="auto"/>
            </w:tcBorders>
            <w:shd w:val="clear" w:color="auto" w:fill="auto"/>
            <w:noWrap/>
            <w:vAlign w:val="center"/>
            <w:hideMark/>
          </w:tcPr>
          <w:p w14:paraId="354B4F41" w14:textId="77777777" w:rsidR="00552EC7" w:rsidRPr="00552EC7" w:rsidRDefault="00552EC7" w:rsidP="00552EC7">
            <w:pPr>
              <w:jc w:val="center"/>
              <w:rPr>
                <w:color w:val="000000"/>
                <w:sz w:val="16"/>
                <w:szCs w:val="16"/>
              </w:rPr>
            </w:pPr>
            <w:r w:rsidRPr="00552EC7">
              <w:rPr>
                <w:color w:val="000000"/>
                <w:sz w:val="16"/>
                <w:szCs w:val="16"/>
              </w:rPr>
              <w:t>258</w:t>
            </w:r>
          </w:p>
        </w:tc>
        <w:tc>
          <w:tcPr>
            <w:tcW w:w="458" w:type="pct"/>
            <w:tcBorders>
              <w:top w:val="nil"/>
              <w:left w:val="nil"/>
              <w:bottom w:val="single" w:sz="4" w:space="0" w:color="auto"/>
              <w:right w:val="single" w:sz="4" w:space="0" w:color="auto"/>
            </w:tcBorders>
            <w:shd w:val="clear" w:color="auto" w:fill="auto"/>
            <w:noWrap/>
            <w:vAlign w:val="center"/>
            <w:hideMark/>
          </w:tcPr>
          <w:p w14:paraId="252C3F84" w14:textId="77777777" w:rsidR="00552EC7" w:rsidRPr="00552EC7" w:rsidRDefault="00552EC7" w:rsidP="00552EC7">
            <w:pPr>
              <w:jc w:val="center"/>
              <w:rPr>
                <w:color w:val="000000"/>
                <w:sz w:val="16"/>
                <w:szCs w:val="16"/>
              </w:rPr>
            </w:pPr>
            <w:r w:rsidRPr="00552EC7">
              <w:rPr>
                <w:color w:val="000000"/>
                <w:sz w:val="16"/>
                <w:szCs w:val="16"/>
              </w:rPr>
              <w:t>22%</w:t>
            </w:r>
          </w:p>
        </w:tc>
      </w:tr>
      <w:tr w:rsidR="00552EC7" w:rsidRPr="00552EC7" w14:paraId="6C112D84" w14:textId="77777777" w:rsidTr="00552EC7">
        <w:trPr>
          <w:trHeight w:val="100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4F641EB" w14:textId="77777777" w:rsidR="00552EC7" w:rsidRPr="00552EC7" w:rsidRDefault="00552EC7" w:rsidP="00552EC7">
            <w:pPr>
              <w:jc w:val="right"/>
              <w:rPr>
                <w:color w:val="000000"/>
                <w:sz w:val="16"/>
                <w:szCs w:val="16"/>
              </w:rPr>
            </w:pPr>
            <w:r w:rsidRPr="00552EC7">
              <w:rPr>
                <w:color w:val="000000"/>
                <w:sz w:val="16"/>
                <w:szCs w:val="16"/>
              </w:rPr>
              <w:t>2.7.3.</w:t>
            </w:r>
          </w:p>
        </w:tc>
        <w:tc>
          <w:tcPr>
            <w:tcW w:w="1453" w:type="pct"/>
            <w:tcBorders>
              <w:top w:val="nil"/>
              <w:left w:val="nil"/>
              <w:bottom w:val="single" w:sz="4" w:space="0" w:color="auto"/>
              <w:right w:val="single" w:sz="4" w:space="0" w:color="auto"/>
            </w:tcBorders>
            <w:shd w:val="clear" w:color="auto" w:fill="auto"/>
            <w:vAlign w:val="bottom"/>
            <w:hideMark/>
          </w:tcPr>
          <w:p w14:paraId="164B9244" w14:textId="77777777" w:rsidR="00552EC7" w:rsidRPr="00552EC7" w:rsidRDefault="00552EC7" w:rsidP="00552EC7">
            <w:pPr>
              <w:rPr>
                <w:color w:val="000000"/>
                <w:sz w:val="16"/>
                <w:szCs w:val="16"/>
              </w:rPr>
            </w:pPr>
            <w:r w:rsidRPr="00552EC7">
              <w:rPr>
                <w:color w:val="000000"/>
                <w:sz w:val="16"/>
                <w:szCs w:val="16"/>
              </w:rPr>
              <w:t xml:space="preserve">Расходы на формирование резерва по сомнительным долгам (1,5 процента валовой выручки от оказания услуг по передаче </w:t>
            </w:r>
            <w:proofErr w:type="spellStart"/>
            <w:r w:rsidRPr="00552EC7">
              <w:rPr>
                <w:color w:val="000000"/>
                <w:sz w:val="16"/>
                <w:szCs w:val="16"/>
              </w:rPr>
              <w:t>ээ</w:t>
            </w:r>
            <w:proofErr w:type="spellEnd"/>
            <w:r w:rsidRPr="00552EC7">
              <w:rPr>
                <w:color w:val="000000"/>
                <w:sz w:val="16"/>
                <w:szCs w:val="16"/>
              </w:rPr>
              <w:t>) на основании п.30 Основ ценообразования.</w:t>
            </w:r>
          </w:p>
        </w:tc>
        <w:tc>
          <w:tcPr>
            <w:tcW w:w="432" w:type="pct"/>
            <w:tcBorders>
              <w:top w:val="nil"/>
              <w:left w:val="nil"/>
              <w:bottom w:val="single" w:sz="4" w:space="0" w:color="auto"/>
              <w:right w:val="single" w:sz="4" w:space="0" w:color="auto"/>
            </w:tcBorders>
            <w:shd w:val="clear" w:color="auto" w:fill="auto"/>
            <w:noWrap/>
            <w:vAlign w:val="center"/>
            <w:hideMark/>
          </w:tcPr>
          <w:p w14:paraId="6C36EF86"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128FEA0F" w14:textId="77777777" w:rsidR="00552EC7" w:rsidRPr="00552EC7" w:rsidRDefault="00552EC7" w:rsidP="00552EC7">
            <w:pPr>
              <w:jc w:val="center"/>
              <w:rPr>
                <w:color w:val="000000"/>
                <w:sz w:val="16"/>
                <w:szCs w:val="16"/>
              </w:rPr>
            </w:pPr>
            <w:r w:rsidRPr="00552EC7">
              <w:rPr>
                <w:color w:val="000000"/>
                <w:sz w:val="16"/>
                <w:szCs w:val="16"/>
              </w:rPr>
              <w:t>39 025,70</w:t>
            </w:r>
          </w:p>
        </w:tc>
        <w:tc>
          <w:tcPr>
            <w:tcW w:w="602" w:type="pct"/>
            <w:tcBorders>
              <w:top w:val="nil"/>
              <w:left w:val="nil"/>
              <w:bottom w:val="single" w:sz="4" w:space="0" w:color="auto"/>
              <w:right w:val="single" w:sz="4" w:space="0" w:color="auto"/>
            </w:tcBorders>
            <w:shd w:val="clear" w:color="auto" w:fill="auto"/>
            <w:noWrap/>
            <w:vAlign w:val="center"/>
            <w:hideMark/>
          </w:tcPr>
          <w:p w14:paraId="3612F706" w14:textId="77777777" w:rsidR="00552EC7" w:rsidRPr="00552EC7" w:rsidRDefault="00552EC7" w:rsidP="00552EC7">
            <w:pPr>
              <w:jc w:val="center"/>
              <w:rPr>
                <w:color w:val="000000"/>
                <w:sz w:val="16"/>
                <w:szCs w:val="16"/>
              </w:rPr>
            </w:pPr>
            <w:r w:rsidRPr="00552EC7">
              <w:rPr>
                <w:color w:val="000000"/>
                <w:sz w:val="16"/>
                <w:szCs w:val="16"/>
              </w:rPr>
              <w:t>39 492,79</w:t>
            </w:r>
          </w:p>
        </w:tc>
        <w:tc>
          <w:tcPr>
            <w:tcW w:w="592" w:type="pct"/>
            <w:tcBorders>
              <w:top w:val="nil"/>
              <w:left w:val="nil"/>
              <w:bottom w:val="single" w:sz="4" w:space="0" w:color="auto"/>
              <w:right w:val="single" w:sz="4" w:space="0" w:color="auto"/>
            </w:tcBorders>
            <w:shd w:val="clear" w:color="auto" w:fill="auto"/>
            <w:noWrap/>
            <w:vAlign w:val="center"/>
            <w:hideMark/>
          </w:tcPr>
          <w:p w14:paraId="109B7627" w14:textId="77777777" w:rsidR="00552EC7" w:rsidRPr="00552EC7" w:rsidRDefault="00552EC7" w:rsidP="00552EC7">
            <w:pPr>
              <w:jc w:val="center"/>
              <w:rPr>
                <w:color w:val="000000"/>
                <w:sz w:val="16"/>
                <w:szCs w:val="16"/>
              </w:rPr>
            </w:pPr>
            <w:r w:rsidRPr="00552EC7">
              <w:rPr>
                <w:color w:val="000000"/>
                <w:sz w:val="16"/>
                <w:szCs w:val="16"/>
              </w:rPr>
              <w:t>39 492,79</w:t>
            </w:r>
          </w:p>
        </w:tc>
        <w:tc>
          <w:tcPr>
            <w:tcW w:w="545" w:type="pct"/>
            <w:tcBorders>
              <w:top w:val="nil"/>
              <w:left w:val="nil"/>
              <w:bottom w:val="single" w:sz="4" w:space="0" w:color="auto"/>
              <w:right w:val="single" w:sz="4" w:space="0" w:color="auto"/>
            </w:tcBorders>
            <w:shd w:val="clear" w:color="auto" w:fill="auto"/>
            <w:noWrap/>
            <w:vAlign w:val="center"/>
            <w:hideMark/>
          </w:tcPr>
          <w:p w14:paraId="371068E5" w14:textId="77777777" w:rsidR="00552EC7" w:rsidRPr="00552EC7" w:rsidRDefault="00552EC7" w:rsidP="00552EC7">
            <w:pPr>
              <w:jc w:val="center"/>
              <w:rPr>
                <w:color w:val="000000"/>
                <w:sz w:val="16"/>
                <w:szCs w:val="16"/>
              </w:rPr>
            </w:pPr>
            <w:r w:rsidRPr="00552EC7">
              <w:rPr>
                <w:color w:val="000000"/>
                <w:sz w:val="16"/>
                <w:szCs w:val="16"/>
              </w:rPr>
              <w:t>467</w:t>
            </w:r>
          </w:p>
        </w:tc>
        <w:tc>
          <w:tcPr>
            <w:tcW w:w="458" w:type="pct"/>
            <w:tcBorders>
              <w:top w:val="nil"/>
              <w:left w:val="nil"/>
              <w:bottom w:val="single" w:sz="4" w:space="0" w:color="auto"/>
              <w:right w:val="single" w:sz="4" w:space="0" w:color="auto"/>
            </w:tcBorders>
            <w:shd w:val="clear" w:color="auto" w:fill="auto"/>
            <w:noWrap/>
            <w:vAlign w:val="center"/>
            <w:hideMark/>
          </w:tcPr>
          <w:p w14:paraId="0B94F1E9" w14:textId="77777777" w:rsidR="00552EC7" w:rsidRPr="00552EC7" w:rsidRDefault="00552EC7" w:rsidP="00552EC7">
            <w:pPr>
              <w:jc w:val="center"/>
              <w:rPr>
                <w:color w:val="000000"/>
                <w:sz w:val="16"/>
                <w:szCs w:val="16"/>
              </w:rPr>
            </w:pPr>
            <w:r w:rsidRPr="00552EC7">
              <w:rPr>
                <w:color w:val="000000"/>
                <w:sz w:val="16"/>
                <w:szCs w:val="16"/>
              </w:rPr>
              <w:t>1%</w:t>
            </w:r>
          </w:p>
        </w:tc>
      </w:tr>
      <w:tr w:rsidR="00552EC7" w:rsidRPr="00552EC7" w14:paraId="5F1539AF" w14:textId="77777777" w:rsidTr="00552EC7">
        <w:trPr>
          <w:trHeight w:val="512"/>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A0C11CB" w14:textId="77777777" w:rsidR="00552EC7" w:rsidRPr="00552EC7" w:rsidRDefault="00552EC7" w:rsidP="00552EC7">
            <w:pPr>
              <w:jc w:val="right"/>
              <w:rPr>
                <w:color w:val="000000"/>
                <w:sz w:val="16"/>
                <w:szCs w:val="16"/>
              </w:rPr>
            </w:pPr>
            <w:r w:rsidRPr="00552EC7">
              <w:rPr>
                <w:color w:val="000000"/>
                <w:sz w:val="16"/>
                <w:szCs w:val="16"/>
              </w:rPr>
              <w:t>2.7.4.</w:t>
            </w:r>
          </w:p>
        </w:tc>
        <w:tc>
          <w:tcPr>
            <w:tcW w:w="1453" w:type="pct"/>
            <w:tcBorders>
              <w:top w:val="nil"/>
              <w:left w:val="nil"/>
              <w:bottom w:val="single" w:sz="4" w:space="0" w:color="auto"/>
              <w:right w:val="single" w:sz="4" w:space="0" w:color="auto"/>
            </w:tcBorders>
            <w:shd w:val="clear" w:color="auto" w:fill="auto"/>
            <w:vAlign w:val="bottom"/>
            <w:hideMark/>
          </w:tcPr>
          <w:p w14:paraId="6C1387DD" w14:textId="77777777" w:rsidR="00552EC7" w:rsidRPr="00552EC7" w:rsidRDefault="00552EC7" w:rsidP="00552EC7">
            <w:pPr>
              <w:rPr>
                <w:color w:val="000000"/>
                <w:sz w:val="16"/>
                <w:szCs w:val="16"/>
              </w:rPr>
            </w:pPr>
            <w:r w:rsidRPr="00552EC7">
              <w:rPr>
                <w:color w:val="000000"/>
                <w:sz w:val="16"/>
                <w:szCs w:val="16"/>
              </w:rPr>
              <w:t>Процентные расходы по кредитам, в том числе:</w:t>
            </w:r>
          </w:p>
        </w:tc>
        <w:tc>
          <w:tcPr>
            <w:tcW w:w="432" w:type="pct"/>
            <w:tcBorders>
              <w:top w:val="nil"/>
              <w:left w:val="nil"/>
              <w:bottom w:val="single" w:sz="4" w:space="0" w:color="auto"/>
              <w:right w:val="single" w:sz="4" w:space="0" w:color="auto"/>
            </w:tcBorders>
            <w:shd w:val="clear" w:color="auto" w:fill="auto"/>
            <w:noWrap/>
            <w:vAlign w:val="center"/>
            <w:hideMark/>
          </w:tcPr>
          <w:p w14:paraId="44501170"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4EB9BBBF"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466461DB" w14:textId="77777777" w:rsidR="00552EC7" w:rsidRPr="00552EC7" w:rsidRDefault="00552EC7" w:rsidP="00552EC7">
            <w:pPr>
              <w:jc w:val="center"/>
              <w:rPr>
                <w:color w:val="000000"/>
                <w:sz w:val="16"/>
                <w:szCs w:val="16"/>
              </w:rPr>
            </w:pPr>
            <w:r w:rsidRPr="00552EC7">
              <w:rPr>
                <w:color w:val="000000"/>
                <w:sz w:val="16"/>
                <w:szCs w:val="16"/>
              </w:rPr>
              <w:t>174 987,02</w:t>
            </w:r>
          </w:p>
        </w:tc>
        <w:tc>
          <w:tcPr>
            <w:tcW w:w="592" w:type="pct"/>
            <w:tcBorders>
              <w:top w:val="nil"/>
              <w:left w:val="nil"/>
              <w:bottom w:val="single" w:sz="4" w:space="0" w:color="auto"/>
              <w:right w:val="single" w:sz="4" w:space="0" w:color="auto"/>
            </w:tcBorders>
            <w:shd w:val="clear" w:color="auto" w:fill="auto"/>
            <w:noWrap/>
            <w:vAlign w:val="center"/>
            <w:hideMark/>
          </w:tcPr>
          <w:p w14:paraId="140AF5BD" w14:textId="77777777" w:rsidR="00552EC7" w:rsidRPr="00552EC7" w:rsidRDefault="00552EC7" w:rsidP="00552EC7">
            <w:pPr>
              <w:jc w:val="center"/>
              <w:rPr>
                <w:color w:val="000000"/>
                <w:sz w:val="16"/>
                <w:szCs w:val="16"/>
              </w:rPr>
            </w:pPr>
            <w:r w:rsidRPr="00552EC7">
              <w:rPr>
                <w:color w:val="000000"/>
                <w:sz w:val="16"/>
                <w:szCs w:val="16"/>
              </w:rPr>
              <w:t>0</w:t>
            </w:r>
          </w:p>
        </w:tc>
        <w:tc>
          <w:tcPr>
            <w:tcW w:w="545" w:type="pct"/>
            <w:tcBorders>
              <w:top w:val="nil"/>
              <w:left w:val="nil"/>
              <w:bottom w:val="single" w:sz="4" w:space="0" w:color="auto"/>
              <w:right w:val="single" w:sz="4" w:space="0" w:color="auto"/>
            </w:tcBorders>
            <w:shd w:val="clear" w:color="auto" w:fill="auto"/>
            <w:noWrap/>
            <w:vAlign w:val="bottom"/>
            <w:hideMark/>
          </w:tcPr>
          <w:p w14:paraId="03820BB6"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2F07F380"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107CE4C4"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C52D3A7" w14:textId="77777777" w:rsidR="00552EC7" w:rsidRPr="00552EC7" w:rsidRDefault="00552EC7" w:rsidP="00552EC7">
            <w:pPr>
              <w:jc w:val="right"/>
              <w:outlineLvl w:val="0"/>
              <w:rPr>
                <w:color w:val="000000"/>
                <w:sz w:val="16"/>
                <w:szCs w:val="16"/>
              </w:rPr>
            </w:pPr>
            <w:r w:rsidRPr="00552EC7">
              <w:rPr>
                <w:color w:val="000000"/>
                <w:sz w:val="16"/>
                <w:szCs w:val="16"/>
              </w:rPr>
              <w:t>2.7.4.1</w:t>
            </w:r>
          </w:p>
        </w:tc>
        <w:tc>
          <w:tcPr>
            <w:tcW w:w="1453" w:type="pct"/>
            <w:tcBorders>
              <w:top w:val="nil"/>
              <w:left w:val="nil"/>
              <w:bottom w:val="single" w:sz="4" w:space="0" w:color="auto"/>
              <w:right w:val="single" w:sz="4" w:space="0" w:color="auto"/>
            </w:tcBorders>
            <w:shd w:val="clear" w:color="auto" w:fill="auto"/>
            <w:vAlign w:val="bottom"/>
            <w:hideMark/>
          </w:tcPr>
          <w:p w14:paraId="208E88C8" w14:textId="77777777" w:rsidR="00552EC7" w:rsidRPr="00552EC7" w:rsidRDefault="00552EC7" w:rsidP="00552EC7">
            <w:pPr>
              <w:jc w:val="right"/>
              <w:outlineLvl w:val="0"/>
              <w:rPr>
                <w:color w:val="000000"/>
                <w:sz w:val="16"/>
                <w:szCs w:val="16"/>
              </w:rPr>
            </w:pPr>
            <w:r w:rsidRPr="00552EC7">
              <w:rPr>
                <w:color w:val="000000"/>
                <w:sz w:val="16"/>
                <w:szCs w:val="16"/>
              </w:rPr>
              <w:t>ТП ОАО "РЖД"</w:t>
            </w:r>
          </w:p>
        </w:tc>
        <w:tc>
          <w:tcPr>
            <w:tcW w:w="432" w:type="pct"/>
            <w:tcBorders>
              <w:top w:val="nil"/>
              <w:left w:val="nil"/>
              <w:bottom w:val="single" w:sz="4" w:space="0" w:color="auto"/>
              <w:right w:val="single" w:sz="4" w:space="0" w:color="auto"/>
            </w:tcBorders>
            <w:shd w:val="clear" w:color="auto" w:fill="auto"/>
            <w:noWrap/>
            <w:vAlign w:val="center"/>
            <w:hideMark/>
          </w:tcPr>
          <w:p w14:paraId="172235B4" w14:textId="77777777" w:rsidR="00552EC7" w:rsidRPr="00552EC7" w:rsidRDefault="00552EC7" w:rsidP="00552EC7">
            <w:pPr>
              <w:jc w:val="center"/>
              <w:outlineLvl w:val="0"/>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1672F417"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530AC496" w14:textId="77777777" w:rsidR="00552EC7" w:rsidRPr="00552EC7" w:rsidRDefault="00552EC7" w:rsidP="00552EC7">
            <w:pPr>
              <w:jc w:val="center"/>
              <w:outlineLvl w:val="0"/>
              <w:rPr>
                <w:color w:val="000000"/>
                <w:sz w:val="16"/>
                <w:szCs w:val="16"/>
              </w:rPr>
            </w:pPr>
            <w:r w:rsidRPr="00552EC7">
              <w:rPr>
                <w:color w:val="000000"/>
                <w:sz w:val="16"/>
                <w:szCs w:val="16"/>
              </w:rPr>
              <w:t>106 407,82</w:t>
            </w:r>
          </w:p>
        </w:tc>
        <w:tc>
          <w:tcPr>
            <w:tcW w:w="592" w:type="pct"/>
            <w:tcBorders>
              <w:top w:val="nil"/>
              <w:left w:val="nil"/>
              <w:bottom w:val="single" w:sz="4" w:space="0" w:color="auto"/>
              <w:right w:val="single" w:sz="4" w:space="0" w:color="auto"/>
            </w:tcBorders>
            <w:shd w:val="clear" w:color="auto" w:fill="auto"/>
            <w:noWrap/>
            <w:vAlign w:val="bottom"/>
            <w:hideMark/>
          </w:tcPr>
          <w:p w14:paraId="5F248B1A" w14:textId="77777777" w:rsidR="00552EC7" w:rsidRPr="00552EC7" w:rsidRDefault="00552EC7" w:rsidP="00552EC7">
            <w:pPr>
              <w:outlineLvl w:val="0"/>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17F951C5"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52C2A691"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2F72A293"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260EFBF" w14:textId="77777777" w:rsidR="00552EC7" w:rsidRPr="00552EC7" w:rsidRDefault="00552EC7" w:rsidP="00552EC7">
            <w:pPr>
              <w:jc w:val="right"/>
              <w:outlineLvl w:val="0"/>
              <w:rPr>
                <w:color w:val="000000"/>
                <w:sz w:val="16"/>
                <w:szCs w:val="16"/>
              </w:rPr>
            </w:pPr>
            <w:r w:rsidRPr="00552EC7">
              <w:rPr>
                <w:color w:val="000000"/>
                <w:sz w:val="16"/>
                <w:szCs w:val="16"/>
              </w:rPr>
              <w:t>2.7.4.2</w:t>
            </w:r>
          </w:p>
        </w:tc>
        <w:tc>
          <w:tcPr>
            <w:tcW w:w="1453" w:type="pct"/>
            <w:tcBorders>
              <w:top w:val="nil"/>
              <w:left w:val="nil"/>
              <w:bottom w:val="single" w:sz="4" w:space="0" w:color="auto"/>
              <w:right w:val="single" w:sz="4" w:space="0" w:color="auto"/>
            </w:tcBorders>
            <w:shd w:val="clear" w:color="auto" w:fill="auto"/>
            <w:vAlign w:val="bottom"/>
            <w:hideMark/>
          </w:tcPr>
          <w:p w14:paraId="7BDA433B" w14:textId="77777777" w:rsidR="00552EC7" w:rsidRPr="00552EC7" w:rsidRDefault="00552EC7" w:rsidP="00552EC7">
            <w:pPr>
              <w:jc w:val="right"/>
              <w:outlineLvl w:val="0"/>
              <w:rPr>
                <w:color w:val="000000"/>
                <w:sz w:val="16"/>
                <w:szCs w:val="16"/>
              </w:rPr>
            </w:pPr>
            <w:r w:rsidRPr="00552EC7">
              <w:rPr>
                <w:color w:val="000000"/>
                <w:sz w:val="16"/>
                <w:szCs w:val="16"/>
              </w:rPr>
              <w:t xml:space="preserve">процентные расходы по инвестиционной деятельности - </w:t>
            </w:r>
            <w:proofErr w:type="spellStart"/>
            <w:proofErr w:type="gramStart"/>
            <w:r w:rsidRPr="00552EC7">
              <w:rPr>
                <w:color w:val="000000"/>
                <w:sz w:val="16"/>
                <w:szCs w:val="16"/>
              </w:rPr>
              <w:t>тех.присоединение</w:t>
            </w:r>
            <w:proofErr w:type="spellEnd"/>
            <w:proofErr w:type="gramEnd"/>
          </w:p>
        </w:tc>
        <w:tc>
          <w:tcPr>
            <w:tcW w:w="432" w:type="pct"/>
            <w:tcBorders>
              <w:top w:val="nil"/>
              <w:left w:val="nil"/>
              <w:bottom w:val="single" w:sz="4" w:space="0" w:color="auto"/>
              <w:right w:val="single" w:sz="4" w:space="0" w:color="auto"/>
            </w:tcBorders>
            <w:shd w:val="clear" w:color="auto" w:fill="auto"/>
            <w:noWrap/>
            <w:vAlign w:val="center"/>
            <w:hideMark/>
          </w:tcPr>
          <w:p w14:paraId="7F522E42" w14:textId="77777777" w:rsidR="00552EC7" w:rsidRPr="00552EC7" w:rsidRDefault="00552EC7" w:rsidP="00552EC7">
            <w:pPr>
              <w:jc w:val="center"/>
              <w:outlineLvl w:val="0"/>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0EC595B0"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4D0C3037" w14:textId="77777777" w:rsidR="00552EC7" w:rsidRPr="00552EC7" w:rsidRDefault="00552EC7" w:rsidP="00552EC7">
            <w:pPr>
              <w:jc w:val="center"/>
              <w:outlineLvl w:val="0"/>
              <w:rPr>
                <w:color w:val="000000"/>
                <w:sz w:val="16"/>
                <w:szCs w:val="16"/>
              </w:rPr>
            </w:pPr>
            <w:r w:rsidRPr="00552EC7">
              <w:rPr>
                <w:color w:val="000000"/>
                <w:sz w:val="16"/>
                <w:szCs w:val="16"/>
              </w:rPr>
              <w:t>0,00</w:t>
            </w:r>
          </w:p>
        </w:tc>
        <w:tc>
          <w:tcPr>
            <w:tcW w:w="592" w:type="pct"/>
            <w:tcBorders>
              <w:top w:val="nil"/>
              <w:left w:val="nil"/>
              <w:bottom w:val="single" w:sz="4" w:space="0" w:color="auto"/>
              <w:right w:val="single" w:sz="4" w:space="0" w:color="auto"/>
            </w:tcBorders>
            <w:shd w:val="clear" w:color="auto" w:fill="auto"/>
            <w:noWrap/>
            <w:vAlign w:val="bottom"/>
            <w:hideMark/>
          </w:tcPr>
          <w:p w14:paraId="67A29F6B" w14:textId="77777777" w:rsidR="00552EC7" w:rsidRPr="00552EC7" w:rsidRDefault="00552EC7" w:rsidP="00552EC7">
            <w:pPr>
              <w:outlineLvl w:val="0"/>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64CACC39"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53098651"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221FADBC"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5BD3B060" w14:textId="77777777" w:rsidR="00552EC7" w:rsidRPr="00552EC7" w:rsidRDefault="00552EC7" w:rsidP="00552EC7">
            <w:pPr>
              <w:jc w:val="right"/>
              <w:outlineLvl w:val="0"/>
              <w:rPr>
                <w:color w:val="000000"/>
                <w:sz w:val="16"/>
                <w:szCs w:val="16"/>
              </w:rPr>
            </w:pPr>
            <w:r w:rsidRPr="00552EC7">
              <w:rPr>
                <w:color w:val="000000"/>
                <w:sz w:val="16"/>
                <w:szCs w:val="16"/>
              </w:rPr>
              <w:t>2.7.4.3</w:t>
            </w:r>
          </w:p>
        </w:tc>
        <w:tc>
          <w:tcPr>
            <w:tcW w:w="1453" w:type="pct"/>
            <w:tcBorders>
              <w:top w:val="nil"/>
              <w:left w:val="nil"/>
              <w:bottom w:val="single" w:sz="4" w:space="0" w:color="auto"/>
              <w:right w:val="single" w:sz="4" w:space="0" w:color="auto"/>
            </w:tcBorders>
            <w:shd w:val="clear" w:color="auto" w:fill="auto"/>
            <w:vAlign w:val="bottom"/>
            <w:hideMark/>
          </w:tcPr>
          <w:p w14:paraId="63223DF2" w14:textId="77777777" w:rsidR="00552EC7" w:rsidRPr="00552EC7" w:rsidRDefault="00552EC7" w:rsidP="00552EC7">
            <w:pPr>
              <w:jc w:val="right"/>
              <w:outlineLvl w:val="0"/>
              <w:rPr>
                <w:color w:val="000000"/>
                <w:sz w:val="16"/>
                <w:szCs w:val="16"/>
              </w:rPr>
            </w:pPr>
            <w:r w:rsidRPr="00552EC7">
              <w:rPr>
                <w:color w:val="000000"/>
                <w:sz w:val="16"/>
                <w:szCs w:val="16"/>
              </w:rPr>
              <w:t>операционная деятельность</w:t>
            </w:r>
          </w:p>
        </w:tc>
        <w:tc>
          <w:tcPr>
            <w:tcW w:w="432" w:type="pct"/>
            <w:tcBorders>
              <w:top w:val="nil"/>
              <w:left w:val="nil"/>
              <w:bottom w:val="single" w:sz="4" w:space="0" w:color="auto"/>
              <w:right w:val="single" w:sz="4" w:space="0" w:color="auto"/>
            </w:tcBorders>
            <w:shd w:val="clear" w:color="auto" w:fill="auto"/>
            <w:noWrap/>
            <w:vAlign w:val="center"/>
            <w:hideMark/>
          </w:tcPr>
          <w:p w14:paraId="33AF5C69"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6978E668"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5E2C21CF" w14:textId="77777777" w:rsidR="00552EC7" w:rsidRPr="00552EC7" w:rsidRDefault="00552EC7" w:rsidP="00552EC7">
            <w:pPr>
              <w:jc w:val="center"/>
              <w:outlineLvl w:val="0"/>
              <w:rPr>
                <w:color w:val="000000"/>
                <w:sz w:val="16"/>
                <w:szCs w:val="16"/>
              </w:rPr>
            </w:pPr>
            <w:r w:rsidRPr="00552EC7">
              <w:rPr>
                <w:color w:val="000000"/>
                <w:sz w:val="16"/>
                <w:szCs w:val="16"/>
              </w:rPr>
              <w:t>35 235,94</w:t>
            </w:r>
          </w:p>
        </w:tc>
        <w:tc>
          <w:tcPr>
            <w:tcW w:w="592" w:type="pct"/>
            <w:tcBorders>
              <w:top w:val="nil"/>
              <w:left w:val="nil"/>
              <w:bottom w:val="single" w:sz="4" w:space="0" w:color="auto"/>
              <w:right w:val="single" w:sz="4" w:space="0" w:color="auto"/>
            </w:tcBorders>
            <w:shd w:val="clear" w:color="auto" w:fill="auto"/>
            <w:noWrap/>
            <w:vAlign w:val="bottom"/>
            <w:hideMark/>
          </w:tcPr>
          <w:p w14:paraId="5E19EFF8" w14:textId="77777777" w:rsidR="00552EC7" w:rsidRPr="00552EC7" w:rsidRDefault="00552EC7" w:rsidP="00552EC7">
            <w:pPr>
              <w:outlineLvl w:val="0"/>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2417DAE8"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4235B9A4"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6481A694"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3458C104" w14:textId="77777777" w:rsidR="00552EC7" w:rsidRPr="00552EC7" w:rsidRDefault="00552EC7" w:rsidP="00552EC7">
            <w:pPr>
              <w:jc w:val="right"/>
              <w:outlineLvl w:val="0"/>
              <w:rPr>
                <w:color w:val="000000"/>
                <w:sz w:val="16"/>
                <w:szCs w:val="16"/>
              </w:rPr>
            </w:pPr>
            <w:r w:rsidRPr="00552EC7">
              <w:rPr>
                <w:color w:val="000000"/>
                <w:sz w:val="16"/>
                <w:szCs w:val="16"/>
              </w:rPr>
              <w:t>2.7.4.4</w:t>
            </w:r>
          </w:p>
        </w:tc>
        <w:tc>
          <w:tcPr>
            <w:tcW w:w="1453" w:type="pct"/>
            <w:tcBorders>
              <w:top w:val="nil"/>
              <w:left w:val="nil"/>
              <w:bottom w:val="single" w:sz="4" w:space="0" w:color="auto"/>
              <w:right w:val="single" w:sz="4" w:space="0" w:color="auto"/>
            </w:tcBorders>
            <w:shd w:val="clear" w:color="auto" w:fill="auto"/>
            <w:vAlign w:val="bottom"/>
            <w:hideMark/>
          </w:tcPr>
          <w:p w14:paraId="4BF18760" w14:textId="77777777" w:rsidR="00552EC7" w:rsidRPr="00552EC7" w:rsidRDefault="00552EC7" w:rsidP="00552EC7">
            <w:pPr>
              <w:jc w:val="right"/>
              <w:outlineLvl w:val="0"/>
              <w:rPr>
                <w:color w:val="000000"/>
                <w:sz w:val="16"/>
                <w:szCs w:val="16"/>
              </w:rPr>
            </w:pPr>
            <w:r w:rsidRPr="00552EC7">
              <w:rPr>
                <w:color w:val="000000"/>
                <w:sz w:val="16"/>
                <w:szCs w:val="16"/>
              </w:rPr>
              <w:t>процентные расходы по инвестиционной деятельности - ПРИУЭ</w:t>
            </w:r>
          </w:p>
        </w:tc>
        <w:tc>
          <w:tcPr>
            <w:tcW w:w="432" w:type="pct"/>
            <w:tcBorders>
              <w:top w:val="nil"/>
              <w:left w:val="nil"/>
              <w:bottom w:val="single" w:sz="4" w:space="0" w:color="auto"/>
              <w:right w:val="single" w:sz="4" w:space="0" w:color="auto"/>
            </w:tcBorders>
            <w:shd w:val="clear" w:color="auto" w:fill="auto"/>
            <w:noWrap/>
            <w:vAlign w:val="center"/>
            <w:hideMark/>
          </w:tcPr>
          <w:p w14:paraId="0BE34E50"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2A3FFDC6"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73F75CEF" w14:textId="77777777" w:rsidR="00552EC7" w:rsidRPr="00552EC7" w:rsidRDefault="00552EC7" w:rsidP="00552EC7">
            <w:pPr>
              <w:jc w:val="center"/>
              <w:outlineLvl w:val="0"/>
              <w:rPr>
                <w:color w:val="000000"/>
                <w:sz w:val="16"/>
                <w:szCs w:val="16"/>
              </w:rPr>
            </w:pPr>
            <w:r w:rsidRPr="00552EC7">
              <w:rPr>
                <w:color w:val="000000"/>
                <w:sz w:val="16"/>
                <w:szCs w:val="16"/>
              </w:rPr>
              <w:t>29 057,39</w:t>
            </w:r>
          </w:p>
        </w:tc>
        <w:tc>
          <w:tcPr>
            <w:tcW w:w="592" w:type="pct"/>
            <w:tcBorders>
              <w:top w:val="nil"/>
              <w:left w:val="nil"/>
              <w:bottom w:val="single" w:sz="4" w:space="0" w:color="auto"/>
              <w:right w:val="single" w:sz="4" w:space="0" w:color="auto"/>
            </w:tcBorders>
            <w:shd w:val="clear" w:color="auto" w:fill="auto"/>
            <w:noWrap/>
            <w:vAlign w:val="bottom"/>
            <w:hideMark/>
          </w:tcPr>
          <w:p w14:paraId="73B52C04" w14:textId="77777777" w:rsidR="00552EC7" w:rsidRPr="00552EC7" w:rsidRDefault="00552EC7" w:rsidP="00552EC7">
            <w:pPr>
              <w:outlineLvl w:val="0"/>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08668493"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5FF8BD43"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5ABD5973"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5CE0638A" w14:textId="77777777" w:rsidR="00552EC7" w:rsidRPr="00552EC7" w:rsidRDefault="00552EC7" w:rsidP="00552EC7">
            <w:pPr>
              <w:jc w:val="right"/>
              <w:outlineLvl w:val="0"/>
              <w:rPr>
                <w:color w:val="000000"/>
                <w:sz w:val="16"/>
                <w:szCs w:val="16"/>
              </w:rPr>
            </w:pPr>
            <w:r w:rsidRPr="00552EC7">
              <w:rPr>
                <w:color w:val="000000"/>
                <w:sz w:val="16"/>
                <w:szCs w:val="16"/>
              </w:rPr>
              <w:t>2.7.4.5</w:t>
            </w:r>
          </w:p>
        </w:tc>
        <w:tc>
          <w:tcPr>
            <w:tcW w:w="1453" w:type="pct"/>
            <w:tcBorders>
              <w:top w:val="nil"/>
              <w:left w:val="nil"/>
              <w:bottom w:val="single" w:sz="4" w:space="0" w:color="auto"/>
              <w:right w:val="single" w:sz="4" w:space="0" w:color="auto"/>
            </w:tcBorders>
            <w:shd w:val="clear" w:color="auto" w:fill="auto"/>
            <w:vAlign w:val="bottom"/>
            <w:hideMark/>
          </w:tcPr>
          <w:p w14:paraId="275794ED" w14:textId="77777777" w:rsidR="00552EC7" w:rsidRPr="00552EC7" w:rsidRDefault="00552EC7" w:rsidP="00552EC7">
            <w:pPr>
              <w:jc w:val="right"/>
              <w:outlineLvl w:val="0"/>
              <w:rPr>
                <w:color w:val="000000"/>
                <w:sz w:val="16"/>
                <w:szCs w:val="16"/>
              </w:rPr>
            </w:pPr>
            <w:r w:rsidRPr="00552EC7">
              <w:rPr>
                <w:color w:val="000000"/>
                <w:sz w:val="16"/>
                <w:szCs w:val="16"/>
              </w:rPr>
              <w:t xml:space="preserve">привлеченным на инвестиции в 2017-2018 гг. </w:t>
            </w:r>
          </w:p>
        </w:tc>
        <w:tc>
          <w:tcPr>
            <w:tcW w:w="432" w:type="pct"/>
            <w:tcBorders>
              <w:top w:val="nil"/>
              <w:left w:val="nil"/>
              <w:bottom w:val="single" w:sz="4" w:space="0" w:color="auto"/>
              <w:right w:val="single" w:sz="4" w:space="0" w:color="auto"/>
            </w:tcBorders>
            <w:shd w:val="clear" w:color="auto" w:fill="auto"/>
            <w:noWrap/>
            <w:vAlign w:val="center"/>
            <w:hideMark/>
          </w:tcPr>
          <w:p w14:paraId="65F9223C"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21A34558"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0FA809E1" w14:textId="77777777" w:rsidR="00552EC7" w:rsidRPr="00552EC7" w:rsidRDefault="00552EC7" w:rsidP="00552EC7">
            <w:pPr>
              <w:jc w:val="center"/>
              <w:outlineLvl w:val="0"/>
              <w:rPr>
                <w:color w:val="000000"/>
                <w:sz w:val="16"/>
                <w:szCs w:val="16"/>
              </w:rPr>
            </w:pPr>
            <w:r w:rsidRPr="00552EC7">
              <w:rPr>
                <w:color w:val="000000"/>
                <w:sz w:val="16"/>
                <w:szCs w:val="16"/>
              </w:rPr>
              <w:t>4 285,86</w:t>
            </w:r>
          </w:p>
        </w:tc>
        <w:tc>
          <w:tcPr>
            <w:tcW w:w="592" w:type="pct"/>
            <w:tcBorders>
              <w:top w:val="nil"/>
              <w:left w:val="nil"/>
              <w:bottom w:val="single" w:sz="4" w:space="0" w:color="auto"/>
              <w:right w:val="single" w:sz="4" w:space="0" w:color="auto"/>
            </w:tcBorders>
            <w:shd w:val="clear" w:color="auto" w:fill="auto"/>
            <w:noWrap/>
            <w:vAlign w:val="bottom"/>
            <w:hideMark/>
          </w:tcPr>
          <w:p w14:paraId="3C8FA619" w14:textId="77777777" w:rsidR="00552EC7" w:rsidRPr="00552EC7" w:rsidRDefault="00552EC7" w:rsidP="00552EC7">
            <w:pPr>
              <w:outlineLvl w:val="0"/>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6DE3F11C"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5CA5ABD1"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42A4C3A2" w14:textId="77777777" w:rsidTr="00552EC7">
        <w:trPr>
          <w:trHeight w:val="905"/>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D1D7987" w14:textId="77777777" w:rsidR="00552EC7" w:rsidRPr="00552EC7" w:rsidRDefault="00552EC7" w:rsidP="00552EC7">
            <w:pPr>
              <w:jc w:val="right"/>
              <w:rPr>
                <w:color w:val="000000"/>
                <w:sz w:val="16"/>
                <w:szCs w:val="16"/>
              </w:rPr>
            </w:pPr>
            <w:r w:rsidRPr="00552EC7">
              <w:rPr>
                <w:color w:val="000000"/>
                <w:sz w:val="16"/>
                <w:szCs w:val="16"/>
              </w:rPr>
              <w:t>2.7.5.</w:t>
            </w:r>
          </w:p>
        </w:tc>
        <w:tc>
          <w:tcPr>
            <w:tcW w:w="1453" w:type="pct"/>
            <w:tcBorders>
              <w:top w:val="nil"/>
              <w:left w:val="nil"/>
              <w:bottom w:val="single" w:sz="4" w:space="0" w:color="auto"/>
              <w:right w:val="single" w:sz="4" w:space="0" w:color="auto"/>
            </w:tcBorders>
            <w:shd w:val="clear" w:color="auto" w:fill="auto"/>
            <w:vAlign w:val="bottom"/>
            <w:hideMark/>
          </w:tcPr>
          <w:p w14:paraId="5ECC0755" w14:textId="77777777" w:rsidR="00552EC7" w:rsidRPr="00552EC7" w:rsidRDefault="00552EC7" w:rsidP="00552EC7">
            <w:pPr>
              <w:rPr>
                <w:color w:val="000000"/>
                <w:sz w:val="16"/>
                <w:szCs w:val="16"/>
              </w:rPr>
            </w:pPr>
            <w:r w:rsidRPr="00552EC7">
              <w:rPr>
                <w:color w:val="000000"/>
                <w:sz w:val="16"/>
                <w:szCs w:val="16"/>
              </w:rPr>
              <w:t xml:space="preserve">Расходы по обеспечению коммерческого учета согласно пункта 5 статьи 37 Федерального закона от 26.03.2003 г. № 35-ФЗ Об электроэнергетике" </w:t>
            </w:r>
          </w:p>
        </w:tc>
        <w:tc>
          <w:tcPr>
            <w:tcW w:w="432" w:type="pct"/>
            <w:tcBorders>
              <w:top w:val="nil"/>
              <w:left w:val="nil"/>
              <w:bottom w:val="single" w:sz="4" w:space="0" w:color="auto"/>
              <w:right w:val="single" w:sz="4" w:space="0" w:color="auto"/>
            </w:tcBorders>
            <w:shd w:val="clear" w:color="auto" w:fill="auto"/>
            <w:noWrap/>
            <w:vAlign w:val="center"/>
            <w:hideMark/>
          </w:tcPr>
          <w:p w14:paraId="5442392B"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0B98190A"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6505561E" w14:textId="77777777" w:rsidR="00552EC7" w:rsidRPr="00552EC7" w:rsidRDefault="00552EC7" w:rsidP="00552EC7">
            <w:pPr>
              <w:jc w:val="cente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center"/>
            <w:hideMark/>
          </w:tcPr>
          <w:p w14:paraId="18C5B3AA" w14:textId="77777777" w:rsidR="00552EC7" w:rsidRPr="00552EC7" w:rsidRDefault="00552EC7" w:rsidP="00552EC7">
            <w:pPr>
              <w:jc w:val="cente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738A3069"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17701A11"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2E80ED52"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5F2064D" w14:textId="77777777" w:rsidR="00552EC7" w:rsidRPr="00552EC7" w:rsidRDefault="00552EC7" w:rsidP="00552EC7">
            <w:pPr>
              <w:jc w:val="right"/>
              <w:outlineLvl w:val="0"/>
              <w:rPr>
                <w:color w:val="000000"/>
                <w:sz w:val="16"/>
                <w:szCs w:val="16"/>
              </w:rPr>
            </w:pPr>
            <w:r w:rsidRPr="00552EC7">
              <w:rPr>
                <w:color w:val="000000"/>
                <w:sz w:val="16"/>
                <w:szCs w:val="16"/>
              </w:rPr>
              <w:t>2.7.5.1</w:t>
            </w:r>
          </w:p>
        </w:tc>
        <w:tc>
          <w:tcPr>
            <w:tcW w:w="1453" w:type="pct"/>
            <w:tcBorders>
              <w:top w:val="nil"/>
              <w:left w:val="nil"/>
              <w:bottom w:val="single" w:sz="4" w:space="0" w:color="auto"/>
              <w:right w:val="single" w:sz="4" w:space="0" w:color="auto"/>
            </w:tcBorders>
            <w:shd w:val="clear" w:color="auto" w:fill="auto"/>
            <w:vAlign w:val="bottom"/>
            <w:hideMark/>
          </w:tcPr>
          <w:p w14:paraId="70E899C0" w14:textId="77777777" w:rsidR="00552EC7" w:rsidRPr="00552EC7" w:rsidRDefault="00552EC7" w:rsidP="00552EC7">
            <w:pPr>
              <w:jc w:val="right"/>
              <w:outlineLvl w:val="0"/>
              <w:rPr>
                <w:color w:val="000000"/>
                <w:sz w:val="16"/>
                <w:szCs w:val="16"/>
              </w:rPr>
            </w:pPr>
            <w:r w:rsidRPr="00552EC7">
              <w:rPr>
                <w:color w:val="000000"/>
                <w:sz w:val="16"/>
                <w:szCs w:val="16"/>
              </w:rPr>
              <w:t>ремонт счетчиков</w:t>
            </w:r>
          </w:p>
        </w:tc>
        <w:tc>
          <w:tcPr>
            <w:tcW w:w="432" w:type="pct"/>
            <w:tcBorders>
              <w:top w:val="nil"/>
              <w:left w:val="nil"/>
              <w:bottom w:val="single" w:sz="4" w:space="0" w:color="auto"/>
              <w:right w:val="single" w:sz="4" w:space="0" w:color="auto"/>
            </w:tcBorders>
            <w:shd w:val="clear" w:color="auto" w:fill="auto"/>
            <w:noWrap/>
            <w:vAlign w:val="center"/>
            <w:hideMark/>
          </w:tcPr>
          <w:p w14:paraId="265F5C87"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336D7199"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08ABCA29"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center"/>
            <w:hideMark/>
          </w:tcPr>
          <w:p w14:paraId="417736A0" w14:textId="77777777" w:rsidR="00552EC7" w:rsidRPr="00552EC7" w:rsidRDefault="00552EC7" w:rsidP="00552EC7">
            <w:pPr>
              <w:jc w:val="center"/>
              <w:outlineLvl w:val="0"/>
              <w:rPr>
                <w:color w:val="000000"/>
                <w:sz w:val="16"/>
                <w:szCs w:val="16"/>
              </w:rPr>
            </w:pPr>
            <w:r w:rsidRPr="00552EC7">
              <w:rPr>
                <w:color w:val="000000"/>
                <w:sz w:val="16"/>
                <w:szCs w:val="16"/>
              </w:rPr>
              <w:t>0,00</w:t>
            </w:r>
          </w:p>
        </w:tc>
        <w:tc>
          <w:tcPr>
            <w:tcW w:w="545" w:type="pct"/>
            <w:tcBorders>
              <w:top w:val="nil"/>
              <w:left w:val="nil"/>
              <w:bottom w:val="single" w:sz="4" w:space="0" w:color="auto"/>
              <w:right w:val="single" w:sz="4" w:space="0" w:color="auto"/>
            </w:tcBorders>
            <w:shd w:val="clear" w:color="auto" w:fill="auto"/>
            <w:noWrap/>
            <w:vAlign w:val="bottom"/>
            <w:hideMark/>
          </w:tcPr>
          <w:p w14:paraId="157766A7"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20A9D5EF"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6E6328E1"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31D1ECF" w14:textId="77777777" w:rsidR="00552EC7" w:rsidRPr="00552EC7" w:rsidRDefault="00552EC7" w:rsidP="00552EC7">
            <w:pPr>
              <w:jc w:val="right"/>
              <w:outlineLvl w:val="0"/>
              <w:rPr>
                <w:color w:val="000000"/>
                <w:sz w:val="16"/>
                <w:szCs w:val="16"/>
              </w:rPr>
            </w:pPr>
            <w:r w:rsidRPr="00552EC7">
              <w:rPr>
                <w:color w:val="000000"/>
                <w:sz w:val="16"/>
                <w:szCs w:val="16"/>
              </w:rPr>
              <w:t>2.7.5.2</w:t>
            </w:r>
          </w:p>
        </w:tc>
        <w:tc>
          <w:tcPr>
            <w:tcW w:w="1453" w:type="pct"/>
            <w:tcBorders>
              <w:top w:val="nil"/>
              <w:left w:val="nil"/>
              <w:bottom w:val="single" w:sz="4" w:space="0" w:color="auto"/>
              <w:right w:val="single" w:sz="4" w:space="0" w:color="auto"/>
            </w:tcBorders>
            <w:shd w:val="clear" w:color="auto" w:fill="auto"/>
            <w:vAlign w:val="bottom"/>
            <w:hideMark/>
          </w:tcPr>
          <w:p w14:paraId="2F33B1A2" w14:textId="77777777" w:rsidR="00552EC7" w:rsidRPr="00552EC7" w:rsidRDefault="00552EC7" w:rsidP="00552EC7">
            <w:pPr>
              <w:jc w:val="right"/>
              <w:outlineLvl w:val="0"/>
              <w:rPr>
                <w:color w:val="000000"/>
                <w:sz w:val="16"/>
                <w:szCs w:val="16"/>
              </w:rPr>
            </w:pPr>
            <w:r w:rsidRPr="00552EC7">
              <w:rPr>
                <w:color w:val="000000"/>
                <w:sz w:val="16"/>
                <w:szCs w:val="16"/>
              </w:rPr>
              <w:t>не гарантийное обслуживание счетчиков</w:t>
            </w:r>
          </w:p>
        </w:tc>
        <w:tc>
          <w:tcPr>
            <w:tcW w:w="432" w:type="pct"/>
            <w:tcBorders>
              <w:top w:val="nil"/>
              <w:left w:val="nil"/>
              <w:bottom w:val="single" w:sz="4" w:space="0" w:color="auto"/>
              <w:right w:val="single" w:sz="4" w:space="0" w:color="auto"/>
            </w:tcBorders>
            <w:shd w:val="clear" w:color="auto" w:fill="auto"/>
            <w:noWrap/>
            <w:vAlign w:val="center"/>
            <w:hideMark/>
          </w:tcPr>
          <w:p w14:paraId="6D3263CC"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412B820B" w14:textId="77777777" w:rsidR="00552EC7" w:rsidRPr="00552EC7" w:rsidRDefault="00552EC7" w:rsidP="00552EC7">
            <w:pPr>
              <w:outlineLvl w:val="0"/>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center"/>
            <w:hideMark/>
          </w:tcPr>
          <w:p w14:paraId="3D28C06E" w14:textId="77777777" w:rsidR="00552EC7" w:rsidRPr="00552EC7" w:rsidRDefault="00552EC7" w:rsidP="00552EC7">
            <w:pPr>
              <w:jc w:val="center"/>
              <w:outlineLvl w:val="0"/>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center"/>
            <w:hideMark/>
          </w:tcPr>
          <w:p w14:paraId="5F6B0D08" w14:textId="77777777" w:rsidR="00552EC7" w:rsidRPr="00552EC7" w:rsidRDefault="00552EC7" w:rsidP="00552EC7">
            <w:pPr>
              <w:jc w:val="center"/>
              <w:outlineLvl w:val="0"/>
              <w:rPr>
                <w:color w:val="000000"/>
                <w:sz w:val="16"/>
                <w:szCs w:val="16"/>
              </w:rPr>
            </w:pPr>
            <w:r w:rsidRPr="00552EC7">
              <w:rPr>
                <w:color w:val="000000"/>
                <w:sz w:val="16"/>
                <w:szCs w:val="16"/>
              </w:rPr>
              <w:t>0,00</w:t>
            </w:r>
          </w:p>
        </w:tc>
        <w:tc>
          <w:tcPr>
            <w:tcW w:w="545" w:type="pct"/>
            <w:tcBorders>
              <w:top w:val="nil"/>
              <w:left w:val="nil"/>
              <w:bottom w:val="single" w:sz="4" w:space="0" w:color="auto"/>
              <w:right w:val="single" w:sz="4" w:space="0" w:color="auto"/>
            </w:tcBorders>
            <w:shd w:val="clear" w:color="auto" w:fill="auto"/>
            <w:noWrap/>
            <w:vAlign w:val="bottom"/>
            <w:hideMark/>
          </w:tcPr>
          <w:p w14:paraId="28DFDA47" w14:textId="77777777" w:rsidR="00552EC7" w:rsidRPr="00552EC7" w:rsidRDefault="00552EC7" w:rsidP="00552EC7">
            <w:pPr>
              <w:jc w:val="right"/>
              <w:outlineLvl w:val="0"/>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2EC59EA0" w14:textId="77777777" w:rsidR="00552EC7" w:rsidRPr="00552EC7" w:rsidRDefault="00552EC7" w:rsidP="00552EC7">
            <w:pPr>
              <w:jc w:val="center"/>
              <w:outlineLvl w:val="0"/>
              <w:rPr>
                <w:color w:val="000000"/>
                <w:sz w:val="16"/>
                <w:szCs w:val="16"/>
              </w:rPr>
            </w:pPr>
            <w:r w:rsidRPr="00552EC7">
              <w:rPr>
                <w:color w:val="000000"/>
                <w:sz w:val="16"/>
                <w:szCs w:val="16"/>
              </w:rPr>
              <w:t>0%</w:t>
            </w:r>
          </w:p>
        </w:tc>
      </w:tr>
      <w:tr w:rsidR="00552EC7" w:rsidRPr="00552EC7" w14:paraId="238FD680" w14:textId="77777777" w:rsidTr="00552EC7">
        <w:trPr>
          <w:trHeight w:val="28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D2427E3" w14:textId="77777777" w:rsidR="00552EC7" w:rsidRPr="00552EC7" w:rsidRDefault="00552EC7" w:rsidP="00552EC7">
            <w:pPr>
              <w:jc w:val="right"/>
              <w:rPr>
                <w:color w:val="000000"/>
                <w:sz w:val="16"/>
                <w:szCs w:val="16"/>
              </w:rPr>
            </w:pPr>
            <w:r w:rsidRPr="00552EC7">
              <w:rPr>
                <w:color w:val="000000"/>
                <w:sz w:val="16"/>
                <w:szCs w:val="16"/>
              </w:rPr>
              <w:t>2.7.6.</w:t>
            </w:r>
          </w:p>
        </w:tc>
        <w:tc>
          <w:tcPr>
            <w:tcW w:w="1453" w:type="pct"/>
            <w:tcBorders>
              <w:top w:val="nil"/>
              <w:left w:val="nil"/>
              <w:bottom w:val="single" w:sz="4" w:space="0" w:color="auto"/>
              <w:right w:val="single" w:sz="4" w:space="0" w:color="auto"/>
            </w:tcBorders>
            <w:shd w:val="clear" w:color="auto" w:fill="auto"/>
            <w:vAlign w:val="bottom"/>
            <w:hideMark/>
          </w:tcPr>
          <w:p w14:paraId="1F1B1BE3" w14:textId="77777777" w:rsidR="00552EC7" w:rsidRPr="00552EC7" w:rsidRDefault="00552EC7" w:rsidP="00552EC7">
            <w:pPr>
              <w:rPr>
                <w:color w:val="000000"/>
                <w:sz w:val="16"/>
                <w:szCs w:val="16"/>
              </w:rPr>
            </w:pPr>
            <w:r w:rsidRPr="00552EC7">
              <w:rPr>
                <w:color w:val="000000"/>
                <w:sz w:val="16"/>
                <w:szCs w:val="16"/>
              </w:rPr>
              <w:t xml:space="preserve">Услуги </w:t>
            </w:r>
            <w:proofErr w:type="spellStart"/>
            <w:r w:rsidRPr="00552EC7">
              <w:rPr>
                <w:color w:val="000000"/>
                <w:sz w:val="16"/>
                <w:szCs w:val="16"/>
              </w:rPr>
              <w:t>энергосервисных</w:t>
            </w:r>
            <w:proofErr w:type="spellEnd"/>
            <w:r w:rsidRPr="00552EC7">
              <w:rPr>
                <w:color w:val="000000"/>
                <w:sz w:val="16"/>
                <w:szCs w:val="16"/>
              </w:rPr>
              <w:t xml:space="preserve"> компаний</w:t>
            </w:r>
          </w:p>
        </w:tc>
        <w:tc>
          <w:tcPr>
            <w:tcW w:w="432" w:type="pct"/>
            <w:tcBorders>
              <w:top w:val="nil"/>
              <w:left w:val="nil"/>
              <w:bottom w:val="single" w:sz="4" w:space="0" w:color="auto"/>
              <w:right w:val="single" w:sz="4" w:space="0" w:color="auto"/>
            </w:tcBorders>
            <w:shd w:val="clear" w:color="auto" w:fill="auto"/>
            <w:noWrap/>
            <w:vAlign w:val="center"/>
            <w:hideMark/>
          </w:tcPr>
          <w:p w14:paraId="6E09A702"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0358E5E0"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04777674"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7607FCD4"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2B7B562A"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35A55A8E"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63EA4B4B" w14:textId="77777777" w:rsidTr="00552EC7">
        <w:trPr>
          <w:trHeight w:val="36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024A8F7" w14:textId="77777777" w:rsidR="00552EC7" w:rsidRPr="00552EC7" w:rsidRDefault="00552EC7" w:rsidP="00552EC7">
            <w:pPr>
              <w:jc w:val="right"/>
              <w:rPr>
                <w:color w:val="000000"/>
                <w:sz w:val="16"/>
                <w:szCs w:val="16"/>
              </w:rPr>
            </w:pPr>
            <w:r w:rsidRPr="00552EC7">
              <w:rPr>
                <w:color w:val="000000"/>
                <w:sz w:val="16"/>
                <w:szCs w:val="16"/>
              </w:rPr>
              <w:lastRenderedPageBreak/>
              <w:t>2.7.7.</w:t>
            </w:r>
          </w:p>
        </w:tc>
        <w:tc>
          <w:tcPr>
            <w:tcW w:w="1453" w:type="pct"/>
            <w:tcBorders>
              <w:top w:val="nil"/>
              <w:left w:val="nil"/>
              <w:bottom w:val="single" w:sz="4" w:space="0" w:color="auto"/>
              <w:right w:val="single" w:sz="4" w:space="0" w:color="auto"/>
            </w:tcBorders>
            <w:shd w:val="clear" w:color="auto" w:fill="auto"/>
            <w:vAlign w:val="bottom"/>
            <w:hideMark/>
          </w:tcPr>
          <w:p w14:paraId="7972FBF8" w14:textId="77777777" w:rsidR="00552EC7" w:rsidRPr="00552EC7" w:rsidRDefault="00552EC7" w:rsidP="00552EC7">
            <w:pPr>
              <w:rPr>
                <w:color w:val="000000"/>
                <w:sz w:val="16"/>
                <w:szCs w:val="16"/>
              </w:rPr>
            </w:pPr>
            <w:r w:rsidRPr="00552EC7">
              <w:rPr>
                <w:color w:val="000000"/>
                <w:sz w:val="16"/>
                <w:szCs w:val="16"/>
              </w:rPr>
              <w:t>резерв по сомнительным долгам</w:t>
            </w:r>
          </w:p>
        </w:tc>
        <w:tc>
          <w:tcPr>
            <w:tcW w:w="432" w:type="pct"/>
            <w:tcBorders>
              <w:top w:val="nil"/>
              <w:left w:val="nil"/>
              <w:bottom w:val="single" w:sz="4" w:space="0" w:color="auto"/>
              <w:right w:val="single" w:sz="4" w:space="0" w:color="auto"/>
            </w:tcBorders>
            <w:shd w:val="clear" w:color="auto" w:fill="auto"/>
            <w:noWrap/>
            <w:vAlign w:val="center"/>
            <w:hideMark/>
          </w:tcPr>
          <w:p w14:paraId="4B395D0B"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72B343E3"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624053F3"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58E16E1D"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5B4A2A65"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4749590E"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76305FC5"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2E577AF4" w14:textId="77777777" w:rsidR="00552EC7" w:rsidRPr="00552EC7" w:rsidRDefault="00552EC7" w:rsidP="00552EC7">
            <w:pPr>
              <w:jc w:val="right"/>
              <w:rPr>
                <w:color w:val="000000"/>
                <w:sz w:val="16"/>
                <w:szCs w:val="16"/>
              </w:rPr>
            </w:pPr>
            <w:r w:rsidRPr="00552EC7">
              <w:rPr>
                <w:color w:val="000000"/>
                <w:sz w:val="16"/>
                <w:szCs w:val="16"/>
              </w:rPr>
              <w:t>2.7.8.</w:t>
            </w:r>
          </w:p>
        </w:tc>
        <w:tc>
          <w:tcPr>
            <w:tcW w:w="1453" w:type="pct"/>
            <w:tcBorders>
              <w:top w:val="nil"/>
              <w:left w:val="nil"/>
              <w:bottom w:val="single" w:sz="4" w:space="0" w:color="auto"/>
              <w:right w:val="single" w:sz="4" w:space="0" w:color="auto"/>
            </w:tcBorders>
            <w:shd w:val="clear" w:color="auto" w:fill="auto"/>
            <w:vAlign w:val="bottom"/>
            <w:hideMark/>
          </w:tcPr>
          <w:p w14:paraId="6D149C09" w14:textId="77777777" w:rsidR="00552EC7" w:rsidRPr="00552EC7" w:rsidRDefault="00552EC7" w:rsidP="00552EC7">
            <w:pPr>
              <w:rPr>
                <w:color w:val="000000"/>
                <w:sz w:val="16"/>
                <w:szCs w:val="16"/>
              </w:rPr>
            </w:pPr>
            <w:r w:rsidRPr="00552EC7">
              <w:rPr>
                <w:color w:val="000000"/>
                <w:sz w:val="16"/>
                <w:szCs w:val="16"/>
              </w:rPr>
              <w:t>списание задолженности, невозможной к взысканию</w:t>
            </w:r>
          </w:p>
        </w:tc>
        <w:tc>
          <w:tcPr>
            <w:tcW w:w="432" w:type="pct"/>
            <w:tcBorders>
              <w:top w:val="nil"/>
              <w:left w:val="nil"/>
              <w:bottom w:val="single" w:sz="4" w:space="0" w:color="auto"/>
              <w:right w:val="single" w:sz="4" w:space="0" w:color="auto"/>
            </w:tcBorders>
            <w:shd w:val="clear" w:color="auto" w:fill="auto"/>
            <w:noWrap/>
            <w:vAlign w:val="center"/>
            <w:hideMark/>
          </w:tcPr>
          <w:p w14:paraId="4AB2E45A"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4BEF3DDE"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34253A14"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1331CF3C"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78E7EC96"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746C34BE"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18B204E2" w14:textId="77777777" w:rsidTr="00552EC7">
        <w:trPr>
          <w:trHeight w:val="367"/>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38D7076C" w14:textId="77777777" w:rsidR="00552EC7" w:rsidRPr="00552EC7" w:rsidRDefault="00552EC7" w:rsidP="00552EC7">
            <w:pPr>
              <w:jc w:val="right"/>
              <w:rPr>
                <w:color w:val="000000"/>
                <w:sz w:val="16"/>
                <w:szCs w:val="16"/>
              </w:rPr>
            </w:pPr>
            <w:r w:rsidRPr="00552EC7">
              <w:rPr>
                <w:color w:val="000000"/>
                <w:sz w:val="16"/>
                <w:szCs w:val="16"/>
              </w:rPr>
              <w:t>2.7.9.</w:t>
            </w:r>
          </w:p>
        </w:tc>
        <w:tc>
          <w:tcPr>
            <w:tcW w:w="1453" w:type="pct"/>
            <w:tcBorders>
              <w:top w:val="nil"/>
              <w:left w:val="nil"/>
              <w:bottom w:val="single" w:sz="4" w:space="0" w:color="auto"/>
              <w:right w:val="single" w:sz="4" w:space="0" w:color="auto"/>
            </w:tcBorders>
            <w:shd w:val="clear" w:color="auto" w:fill="auto"/>
            <w:vAlign w:val="bottom"/>
            <w:hideMark/>
          </w:tcPr>
          <w:p w14:paraId="2C4481A4" w14:textId="77777777" w:rsidR="00552EC7" w:rsidRPr="00552EC7" w:rsidRDefault="00552EC7" w:rsidP="00552EC7">
            <w:pPr>
              <w:rPr>
                <w:color w:val="000000"/>
                <w:sz w:val="16"/>
                <w:szCs w:val="16"/>
              </w:rPr>
            </w:pPr>
            <w:r w:rsidRPr="00552EC7">
              <w:rPr>
                <w:color w:val="000000"/>
                <w:sz w:val="16"/>
                <w:szCs w:val="16"/>
              </w:rPr>
              <w:t>списание незавершенного строительства</w:t>
            </w:r>
          </w:p>
        </w:tc>
        <w:tc>
          <w:tcPr>
            <w:tcW w:w="432" w:type="pct"/>
            <w:tcBorders>
              <w:top w:val="nil"/>
              <w:left w:val="nil"/>
              <w:bottom w:val="single" w:sz="4" w:space="0" w:color="auto"/>
              <w:right w:val="single" w:sz="4" w:space="0" w:color="auto"/>
            </w:tcBorders>
            <w:shd w:val="clear" w:color="auto" w:fill="auto"/>
            <w:noWrap/>
            <w:vAlign w:val="center"/>
            <w:hideMark/>
          </w:tcPr>
          <w:p w14:paraId="5B2E4E63"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1A8215B1"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0B86E618"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5135E270"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1B3CB39D"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02C3481C"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5168BB90" w14:textId="77777777" w:rsidTr="00552EC7">
        <w:trPr>
          <w:trHeight w:val="373"/>
          <w:jc w:val="center"/>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14:paraId="00721A1D" w14:textId="77777777" w:rsidR="00552EC7" w:rsidRPr="00552EC7" w:rsidRDefault="00552EC7" w:rsidP="00552EC7">
            <w:pPr>
              <w:jc w:val="center"/>
              <w:rPr>
                <w:color w:val="000000"/>
                <w:sz w:val="16"/>
                <w:szCs w:val="16"/>
              </w:rPr>
            </w:pPr>
            <w:r w:rsidRPr="00552EC7">
              <w:rPr>
                <w:color w:val="000000"/>
                <w:sz w:val="16"/>
                <w:szCs w:val="16"/>
              </w:rPr>
              <w:t>2.7.10.</w:t>
            </w:r>
          </w:p>
        </w:tc>
        <w:tc>
          <w:tcPr>
            <w:tcW w:w="1453" w:type="pct"/>
            <w:tcBorders>
              <w:top w:val="nil"/>
              <w:left w:val="nil"/>
              <w:bottom w:val="single" w:sz="4" w:space="0" w:color="auto"/>
              <w:right w:val="single" w:sz="4" w:space="0" w:color="auto"/>
            </w:tcBorders>
            <w:shd w:val="clear" w:color="auto" w:fill="auto"/>
            <w:vAlign w:val="center"/>
            <w:hideMark/>
          </w:tcPr>
          <w:p w14:paraId="34608402" w14:textId="77777777" w:rsidR="00552EC7" w:rsidRPr="00552EC7" w:rsidRDefault="00552EC7" w:rsidP="00552EC7">
            <w:pPr>
              <w:jc w:val="center"/>
              <w:rPr>
                <w:color w:val="000000"/>
                <w:sz w:val="16"/>
                <w:szCs w:val="16"/>
              </w:rPr>
            </w:pPr>
            <w:r w:rsidRPr="00552EC7">
              <w:rPr>
                <w:color w:val="000000"/>
                <w:sz w:val="16"/>
                <w:szCs w:val="16"/>
              </w:rPr>
              <w:t>прочие из прибыли</w:t>
            </w:r>
          </w:p>
        </w:tc>
        <w:tc>
          <w:tcPr>
            <w:tcW w:w="432" w:type="pct"/>
            <w:tcBorders>
              <w:top w:val="nil"/>
              <w:left w:val="nil"/>
              <w:bottom w:val="single" w:sz="4" w:space="0" w:color="auto"/>
              <w:right w:val="single" w:sz="4" w:space="0" w:color="auto"/>
            </w:tcBorders>
            <w:shd w:val="clear" w:color="auto" w:fill="auto"/>
            <w:noWrap/>
            <w:vAlign w:val="center"/>
            <w:hideMark/>
          </w:tcPr>
          <w:p w14:paraId="75B5006A"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3BDDD6FC"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488D5624"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712E7FB0"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1FE57043"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40106E6A"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1D922F59"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39F06219" w14:textId="77777777" w:rsidR="00552EC7" w:rsidRPr="00552EC7" w:rsidRDefault="00552EC7" w:rsidP="00552EC7">
            <w:pPr>
              <w:jc w:val="right"/>
              <w:rPr>
                <w:color w:val="000000"/>
                <w:sz w:val="16"/>
                <w:szCs w:val="16"/>
              </w:rPr>
            </w:pPr>
            <w:r w:rsidRPr="00552EC7">
              <w:rPr>
                <w:color w:val="000000"/>
                <w:sz w:val="16"/>
                <w:szCs w:val="16"/>
              </w:rPr>
              <w:t>2.7.11.</w:t>
            </w:r>
          </w:p>
        </w:tc>
        <w:tc>
          <w:tcPr>
            <w:tcW w:w="1453" w:type="pct"/>
            <w:tcBorders>
              <w:top w:val="nil"/>
              <w:left w:val="nil"/>
              <w:bottom w:val="single" w:sz="4" w:space="0" w:color="auto"/>
              <w:right w:val="single" w:sz="4" w:space="0" w:color="auto"/>
            </w:tcBorders>
            <w:shd w:val="clear" w:color="auto" w:fill="auto"/>
            <w:vAlign w:val="bottom"/>
            <w:hideMark/>
          </w:tcPr>
          <w:p w14:paraId="55F02A4E" w14:textId="77777777" w:rsidR="00552EC7" w:rsidRPr="00552EC7" w:rsidRDefault="00552EC7" w:rsidP="00552EC7">
            <w:pPr>
              <w:rPr>
                <w:i/>
                <w:iCs/>
                <w:color w:val="000000"/>
                <w:sz w:val="16"/>
                <w:szCs w:val="16"/>
              </w:rPr>
            </w:pPr>
            <w:r w:rsidRPr="00552EC7">
              <w:rPr>
                <w:i/>
                <w:iCs/>
                <w:color w:val="000000"/>
                <w:sz w:val="16"/>
                <w:szCs w:val="16"/>
              </w:rPr>
              <w:t>Компенсация потерь</w:t>
            </w:r>
          </w:p>
        </w:tc>
        <w:tc>
          <w:tcPr>
            <w:tcW w:w="432" w:type="pct"/>
            <w:tcBorders>
              <w:top w:val="nil"/>
              <w:left w:val="nil"/>
              <w:bottom w:val="single" w:sz="4" w:space="0" w:color="auto"/>
              <w:right w:val="single" w:sz="4" w:space="0" w:color="auto"/>
            </w:tcBorders>
            <w:shd w:val="clear" w:color="auto" w:fill="auto"/>
            <w:noWrap/>
            <w:vAlign w:val="center"/>
            <w:hideMark/>
          </w:tcPr>
          <w:p w14:paraId="7993C847"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357732BF" w14:textId="77777777" w:rsidR="00552EC7" w:rsidRPr="00552EC7" w:rsidRDefault="00552EC7" w:rsidP="00552EC7">
            <w:pPr>
              <w:jc w:val="right"/>
              <w:rPr>
                <w:color w:val="000000"/>
                <w:sz w:val="16"/>
                <w:szCs w:val="16"/>
              </w:rPr>
            </w:pPr>
            <w:r w:rsidRPr="00552EC7">
              <w:rPr>
                <w:color w:val="000000"/>
                <w:sz w:val="16"/>
                <w:szCs w:val="16"/>
              </w:rPr>
              <w:t>174,58</w:t>
            </w:r>
          </w:p>
        </w:tc>
        <w:tc>
          <w:tcPr>
            <w:tcW w:w="602" w:type="pct"/>
            <w:tcBorders>
              <w:top w:val="nil"/>
              <w:left w:val="nil"/>
              <w:bottom w:val="single" w:sz="4" w:space="0" w:color="auto"/>
              <w:right w:val="single" w:sz="4" w:space="0" w:color="auto"/>
            </w:tcBorders>
            <w:shd w:val="clear" w:color="auto" w:fill="auto"/>
            <w:noWrap/>
            <w:vAlign w:val="center"/>
            <w:hideMark/>
          </w:tcPr>
          <w:p w14:paraId="38E2930B" w14:textId="77777777" w:rsidR="00552EC7" w:rsidRPr="00552EC7" w:rsidRDefault="00552EC7" w:rsidP="00552EC7">
            <w:pPr>
              <w:jc w:val="center"/>
              <w:rPr>
                <w:color w:val="000000"/>
                <w:sz w:val="16"/>
                <w:szCs w:val="16"/>
              </w:rPr>
            </w:pPr>
            <w:r w:rsidRPr="00552EC7">
              <w:rPr>
                <w:color w:val="000000"/>
                <w:sz w:val="16"/>
                <w:szCs w:val="16"/>
              </w:rPr>
              <w:t>40,24</w:t>
            </w:r>
          </w:p>
        </w:tc>
        <w:tc>
          <w:tcPr>
            <w:tcW w:w="592" w:type="pct"/>
            <w:tcBorders>
              <w:top w:val="nil"/>
              <w:left w:val="nil"/>
              <w:bottom w:val="single" w:sz="4" w:space="0" w:color="auto"/>
              <w:right w:val="single" w:sz="4" w:space="0" w:color="auto"/>
            </w:tcBorders>
            <w:shd w:val="clear" w:color="auto" w:fill="auto"/>
            <w:noWrap/>
            <w:vAlign w:val="center"/>
            <w:hideMark/>
          </w:tcPr>
          <w:p w14:paraId="672FD5AD" w14:textId="77777777" w:rsidR="00552EC7" w:rsidRPr="00552EC7" w:rsidRDefault="00552EC7" w:rsidP="00552EC7">
            <w:pPr>
              <w:jc w:val="center"/>
              <w:rPr>
                <w:color w:val="000000"/>
                <w:sz w:val="16"/>
                <w:szCs w:val="16"/>
              </w:rPr>
            </w:pPr>
            <w:r w:rsidRPr="00552EC7">
              <w:rPr>
                <w:color w:val="000000"/>
                <w:sz w:val="16"/>
                <w:szCs w:val="16"/>
              </w:rPr>
              <w:t>40,24</w:t>
            </w:r>
          </w:p>
        </w:tc>
        <w:tc>
          <w:tcPr>
            <w:tcW w:w="545" w:type="pct"/>
            <w:tcBorders>
              <w:top w:val="nil"/>
              <w:left w:val="nil"/>
              <w:bottom w:val="single" w:sz="4" w:space="0" w:color="auto"/>
              <w:right w:val="single" w:sz="4" w:space="0" w:color="auto"/>
            </w:tcBorders>
            <w:shd w:val="clear" w:color="auto" w:fill="auto"/>
            <w:noWrap/>
            <w:vAlign w:val="bottom"/>
            <w:hideMark/>
          </w:tcPr>
          <w:p w14:paraId="31252F08" w14:textId="77777777" w:rsidR="00552EC7" w:rsidRPr="00552EC7" w:rsidRDefault="00552EC7" w:rsidP="00552EC7">
            <w:pPr>
              <w:jc w:val="right"/>
              <w:rPr>
                <w:color w:val="000000"/>
                <w:sz w:val="16"/>
                <w:szCs w:val="16"/>
              </w:rPr>
            </w:pPr>
            <w:r w:rsidRPr="00552EC7">
              <w:rPr>
                <w:color w:val="000000"/>
                <w:sz w:val="16"/>
                <w:szCs w:val="16"/>
              </w:rPr>
              <w:t>-134</w:t>
            </w:r>
          </w:p>
        </w:tc>
        <w:tc>
          <w:tcPr>
            <w:tcW w:w="458" w:type="pct"/>
            <w:tcBorders>
              <w:top w:val="nil"/>
              <w:left w:val="nil"/>
              <w:bottom w:val="single" w:sz="4" w:space="0" w:color="auto"/>
              <w:right w:val="single" w:sz="4" w:space="0" w:color="auto"/>
            </w:tcBorders>
            <w:shd w:val="clear" w:color="auto" w:fill="auto"/>
            <w:noWrap/>
            <w:vAlign w:val="center"/>
            <w:hideMark/>
          </w:tcPr>
          <w:p w14:paraId="7A8A0FEF" w14:textId="77777777" w:rsidR="00552EC7" w:rsidRPr="00552EC7" w:rsidRDefault="00552EC7" w:rsidP="00552EC7">
            <w:pPr>
              <w:jc w:val="center"/>
              <w:rPr>
                <w:color w:val="000000"/>
                <w:sz w:val="16"/>
                <w:szCs w:val="16"/>
              </w:rPr>
            </w:pPr>
            <w:r w:rsidRPr="00552EC7">
              <w:rPr>
                <w:color w:val="000000"/>
                <w:sz w:val="16"/>
                <w:szCs w:val="16"/>
              </w:rPr>
              <w:t>-77%</w:t>
            </w:r>
          </w:p>
        </w:tc>
      </w:tr>
      <w:tr w:rsidR="00552EC7" w:rsidRPr="00552EC7" w14:paraId="66DF26AD" w14:textId="77777777" w:rsidTr="00552EC7">
        <w:trPr>
          <w:trHeight w:val="29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0C2F35FD" w14:textId="77777777" w:rsidR="00552EC7" w:rsidRPr="00552EC7" w:rsidRDefault="00552EC7" w:rsidP="00552EC7">
            <w:pPr>
              <w:jc w:val="right"/>
              <w:rPr>
                <w:color w:val="000000"/>
                <w:sz w:val="16"/>
                <w:szCs w:val="16"/>
              </w:rPr>
            </w:pPr>
            <w:r w:rsidRPr="00552EC7">
              <w:rPr>
                <w:color w:val="000000"/>
                <w:sz w:val="16"/>
                <w:szCs w:val="16"/>
              </w:rPr>
              <w:t>2.7.12.</w:t>
            </w:r>
          </w:p>
        </w:tc>
        <w:tc>
          <w:tcPr>
            <w:tcW w:w="1453" w:type="pct"/>
            <w:tcBorders>
              <w:top w:val="nil"/>
              <w:left w:val="nil"/>
              <w:bottom w:val="single" w:sz="4" w:space="0" w:color="auto"/>
              <w:right w:val="single" w:sz="4" w:space="0" w:color="auto"/>
            </w:tcBorders>
            <w:shd w:val="clear" w:color="auto" w:fill="auto"/>
            <w:vAlign w:val="bottom"/>
            <w:hideMark/>
          </w:tcPr>
          <w:p w14:paraId="0A36D76C" w14:textId="77777777" w:rsidR="00552EC7" w:rsidRPr="00552EC7" w:rsidRDefault="00552EC7" w:rsidP="00552EC7">
            <w:pPr>
              <w:rPr>
                <w:i/>
                <w:iCs/>
                <w:color w:val="000000"/>
                <w:sz w:val="16"/>
                <w:szCs w:val="16"/>
              </w:rPr>
            </w:pPr>
            <w:r w:rsidRPr="00552EC7">
              <w:rPr>
                <w:i/>
                <w:iCs/>
                <w:color w:val="000000"/>
                <w:sz w:val="16"/>
                <w:szCs w:val="16"/>
              </w:rPr>
              <w:t> </w:t>
            </w:r>
          </w:p>
        </w:tc>
        <w:tc>
          <w:tcPr>
            <w:tcW w:w="432" w:type="pct"/>
            <w:tcBorders>
              <w:top w:val="nil"/>
              <w:left w:val="nil"/>
              <w:bottom w:val="single" w:sz="4" w:space="0" w:color="auto"/>
              <w:right w:val="single" w:sz="4" w:space="0" w:color="auto"/>
            </w:tcBorders>
            <w:shd w:val="clear" w:color="auto" w:fill="auto"/>
            <w:noWrap/>
            <w:vAlign w:val="center"/>
            <w:hideMark/>
          </w:tcPr>
          <w:p w14:paraId="74F2F9A9"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bottom"/>
            <w:hideMark/>
          </w:tcPr>
          <w:p w14:paraId="2860C7C6" w14:textId="77777777" w:rsidR="00552EC7" w:rsidRPr="00552EC7" w:rsidRDefault="00552EC7" w:rsidP="00552EC7">
            <w:pPr>
              <w:rPr>
                <w:color w:val="000000"/>
                <w:sz w:val="16"/>
                <w:szCs w:val="16"/>
              </w:rPr>
            </w:pPr>
            <w:r w:rsidRPr="00552EC7">
              <w:rPr>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23DCC8AE" w14:textId="77777777" w:rsidR="00552EC7" w:rsidRPr="00552EC7" w:rsidRDefault="00552EC7" w:rsidP="00552EC7">
            <w:pPr>
              <w:rPr>
                <w:color w:val="000000"/>
                <w:sz w:val="16"/>
                <w:szCs w:val="16"/>
              </w:rPr>
            </w:pPr>
            <w:r w:rsidRPr="00552EC7">
              <w:rPr>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680B7534"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1A9C3C5C"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76C4618C"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138E1C32" w14:textId="77777777" w:rsidTr="00552EC7">
        <w:trPr>
          <w:trHeight w:val="311"/>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9DBAD91" w14:textId="77777777" w:rsidR="00552EC7" w:rsidRPr="00552EC7" w:rsidRDefault="00552EC7" w:rsidP="00552EC7">
            <w:pPr>
              <w:jc w:val="right"/>
              <w:rPr>
                <w:color w:val="000000"/>
                <w:sz w:val="16"/>
                <w:szCs w:val="16"/>
              </w:rPr>
            </w:pPr>
            <w:r w:rsidRPr="00552EC7">
              <w:rPr>
                <w:color w:val="000000"/>
                <w:sz w:val="16"/>
                <w:szCs w:val="16"/>
              </w:rPr>
              <w:t>2.8.</w:t>
            </w:r>
          </w:p>
        </w:tc>
        <w:tc>
          <w:tcPr>
            <w:tcW w:w="1453" w:type="pct"/>
            <w:tcBorders>
              <w:top w:val="nil"/>
              <w:left w:val="nil"/>
              <w:bottom w:val="single" w:sz="4" w:space="0" w:color="auto"/>
              <w:right w:val="single" w:sz="4" w:space="0" w:color="auto"/>
            </w:tcBorders>
            <w:shd w:val="clear" w:color="auto" w:fill="auto"/>
            <w:vAlign w:val="center"/>
            <w:hideMark/>
          </w:tcPr>
          <w:p w14:paraId="1B9E4AAD" w14:textId="77777777" w:rsidR="00552EC7" w:rsidRPr="00552EC7" w:rsidRDefault="00552EC7" w:rsidP="00552EC7">
            <w:pPr>
              <w:rPr>
                <w:color w:val="000000"/>
                <w:sz w:val="16"/>
                <w:szCs w:val="16"/>
              </w:rPr>
            </w:pPr>
            <w:r w:rsidRPr="00552EC7">
              <w:rPr>
                <w:color w:val="000000"/>
                <w:sz w:val="16"/>
                <w:szCs w:val="16"/>
              </w:rPr>
              <w:t>Налог на прибыль</w:t>
            </w:r>
          </w:p>
        </w:tc>
        <w:tc>
          <w:tcPr>
            <w:tcW w:w="432" w:type="pct"/>
            <w:tcBorders>
              <w:top w:val="nil"/>
              <w:left w:val="nil"/>
              <w:bottom w:val="single" w:sz="4" w:space="0" w:color="auto"/>
              <w:right w:val="single" w:sz="4" w:space="0" w:color="auto"/>
            </w:tcBorders>
            <w:shd w:val="clear" w:color="auto" w:fill="auto"/>
            <w:noWrap/>
            <w:vAlign w:val="center"/>
            <w:hideMark/>
          </w:tcPr>
          <w:p w14:paraId="22A38EC3"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77A8A65A" w14:textId="77777777" w:rsidR="00552EC7" w:rsidRPr="00552EC7" w:rsidRDefault="00552EC7" w:rsidP="00552EC7">
            <w:pPr>
              <w:jc w:val="center"/>
              <w:rPr>
                <w:color w:val="000000"/>
                <w:sz w:val="16"/>
                <w:szCs w:val="16"/>
              </w:rPr>
            </w:pPr>
            <w:r w:rsidRPr="00552EC7">
              <w:rPr>
                <w:color w:val="000000"/>
                <w:sz w:val="16"/>
                <w:szCs w:val="16"/>
              </w:rPr>
              <w:t>34 179,20</w:t>
            </w:r>
          </w:p>
        </w:tc>
        <w:tc>
          <w:tcPr>
            <w:tcW w:w="602" w:type="pct"/>
            <w:tcBorders>
              <w:top w:val="nil"/>
              <w:left w:val="nil"/>
              <w:bottom w:val="single" w:sz="4" w:space="0" w:color="auto"/>
              <w:right w:val="single" w:sz="4" w:space="0" w:color="auto"/>
            </w:tcBorders>
            <w:shd w:val="clear" w:color="auto" w:fill="auto"/>
            <w:noWrap/>
            <w:vAlign w:val="center"/>
            <w:hideMark/>
          </w:tcPr>
          <w:p w14:paraId="1C02D0E5" w14:textId="77777777" w:rsidR="00552EC7" w:rsidRPr="00552EC7" w:rsidRDefault="00552EC7" w:rsidP="00552EC7">
            <w:pPr>
              <w:jc w:val="center"/>
              <w:rPr>
                <w:color w:val="000000"/>
                <w:sz w:val="16"/>
                <w:szCs w:val="16"/>
              </w:rPr>
            </w:pPr>
            <w:r w:rsidRPr="00552EC7">
              <w:rPr>
                <w:color w:val="000000"/>
                <w:sz w:val="16"/>
                <w:szCs w:val="16"/>
              </w:rPr>
              <w:t>55 298,00</w:t>
            </w:r>
          </w:p>
        </w:tc>
        <w:tc>
          <w:tcPr>
            <w:tcW w:w="592" w:type="pct"/>
            <w:tcBorders>
              <w:top w:val="nil"/>
              <w:left w:val="nil"/>
              <w:bottom w:val="single" w:sz="4" w:space="0" w:color="auto"/>
              <w:right w:val="single" w:sz="4" w:space="0" w:color="auto"/>
            </w:tcBorders>
            <w:shd w:val="clear" w:color="auto" w:fill="auto"/>
            <w:noWrap/>
            <w:vAlign w:val="center"/>
            <w:hideMark/>
          </w:tcPr>
          <w:p w14:paraId="3314A0F5" w14:textId="77777777" w:rsidR="00552EC7" w:rsidRPr="00552EC7" w:rsidRDefault="00552EC7" w:rsidP="00552EC7">
            <w:pPr>
              <w:jc w:val="center"/>
              <w:rPr>
                <w:color w:val="000000"/>
                <w:sz w:val="16"/>
                <w:szCs w:val="16"/>
              </w:rPr>
            </w:pPr>
            <w:r w:rsidRPr="00552EC7">
              <w:rPr>
                <w:color w:val="000000"/>
                <w:sz w:val="16"/>
                <w:szCs w:val="16"/>
              </w:rPr>
              <w:t>0,00</w:t>
            </w:r>
          </w:p>
        </w:tc>
        <w:tc>
          <w:tcPr>
            <w:tcW w:w="545" w:type="pct"/>
            <w:tcBorders>
              <w:top w:val="nil"/>
              <w:left w:val="nil"/>
              <w:bottom w:val="single" w:sz="4" w:space="0" w:color="auto"/>
              <w:right w:val="single" w:sz="4" w:space="0" w:color="auto"/>
            </w:tcBorders>
            <w:shd w:val="clear" w:color="auto" w:fill="auto"/>
            <w:noWrap/>
            <w:vAlign w:val="center"/>
            <w:hideMark/>
          </w:tcPr>
          <w:p w14:paraId="396FA096" w14:textId="77777777" w:rsidR="00552EC7" w:rsidRPr="00552EC7" w:rsidRDefault="00552EC7" w:rsidP="00552EC7">
            <w:pPr>
              <w:jc w:val="center"/>
              <w:rPr>
                <w:color w:val="000000"/>
                <w:sz w:val="16"/>
                <w:szCs w:val="16"/>
              </w:rPr>
            </w:pPr>
            <w:r w:rsidRPr="00552EC7">
              <w:rPr>
                <w:color w:val="000000"/>
                <w:sz w:val="16"/>
                <w:szCs w:val="16"/>
              </w:rPr>
              <w:t>-34 179</w:t>
            </w:r>
          </w:p>
        </w:tc>
        <w:tc>
          <w:tcPr>
            <w:tcW w:w="458" w:type="pct"/>
            <w:tcBorders>
              <w:top w:val="nil"/>
              <w:left w:val="nil"/>
              <w:bottom w:val="single" w:sz="4" w:space="0" w:color="auto"/>
              <w:right w:val="single" w:sz="4" w:space="0" w:color="auto"/>
            </w:tcBorders>
            <w:shd w:val="clear" w:color="auto" w:fill="auto"/>
            <w:noWrap/>
            <w:vAlign w:val="center"/>
            <w:hideMark/>
          </w:tcPr>
          <w:p w14:paraId="0A705C35" w14:textId="77777777" w:rsidR="00552EC7" w:rsidRPr="00552EC7" w:rsidRDefault="00552EC7" w:rsidP="00552EC7">
            <w:pPr>
              <w:jc w:val="center"/>
              <w:rPr>
                <w:color w:val="000000"/>
                <w:sz w:val="16"/>
                <w:szCs w:val="16"/>
              </w:rPr>
            </w:pPr>
            <w:r w:rsidRPr="00552EC7">
              <w:rPr>
                <w:color w:val="000000"/>
                <w:sz w:val="16"/>
                <w:szCs w:val="16"/>
              </w:rPr>
              <w:t>-100%</w:t>
            </w:r>
          </w:p>
        </w:tc>
      </w:tr>
      <w:tr w:rsidR="00552EC7" w:rsidRPr="00552EC7" w14:paraId="469E90A7" w14:textId="77777777" w:rsidTr="00552EC7">
        <w:trPr>
          <w:trHeight w:val="50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DDC73D1" w14:textId="77777777" w:rsidR="00552EC7" w:rsidRPr="00552EC7" w:rsidRDefault="00552EC7" w:rsidP="00552EC7">
            <w:pPr>
              <w:jc w:val="right"/>
              <w:rPr>
                <w:color w:val="000000"/>
                <w:sz w:val="16"/>
                <w:szCs w:val="16"/>
              </w:rPr>
            </w:pPr>
            <w:r w:rsidRPr="00552EC7">
              <w:rPr>
                <w:color w:val="000000"/>
                <w:sz w:val="16"/>
                <w:szCs w:val="16"/>
              </w:rPr>
              <w:t>2.9.</w:t>
            </w:r>
          </w:p>
        </w:tc>
        <w:tc>
          <w:tcPr>
            <w:tcW w:w="1453" w:type="pct"/>
            <w:tcBorders>
              <w:top w:val="nil"/>
              <w:left w:val="nil"/>
              <w:bottom w:val="single" w:sz="4" w:space="0" w:color="auto"/>
              <w:right w:val="single" w:sz="4" w:space="0" w:color="auto"/>
            </w:tcBorders>
            <w:shd w:val="clear" w:color="auto" w:fill="auto"/>
            <w:vAlign w:val="center"/>
            <w:hideMark/>
          </w:tcPr>
          <w:p w14:paraId="1D5407F9" w14:textId="77777777" w:rsidR="00552EC7" w:rsidRPr="00552EC7" w:rsidRDefault="00552EC7" w:rsidP="00552EC7">
            <w:pPr>
              <w:rPr>
                <w:color w:val="000000"/>
                <w:sz w:val="16"/>
                <w:szCs w:val="16"/>
              </w:rPr>
            </w:pPr>
            <w:r w:rsidRPr="00552EC7">
              <w:rPr>
                <w:color w:val="000000"/>
                <w:sz w:val="16"/>
                <w:szCs w:val="16"/>
              </w:rPr>
              <w:t>Выпадающие доходы по п.87 Основ ценообразования</w:t>
            </w:r>
          </w:p>
        </w:tc>
        <w:tc>
          <w:tcPr>
            <w:tcW w:w="432" w:type="pct"/>
            <w:tcBorders>
              <w:top w:val="nil"/>
              <w:left w:val="nil"/>
              <w:bottom w:val="single" w:sz="4" w:space="0" w:color="auto"/>
              <w:right w:val="single" w:sz="4" w:space="0" w:color="auto"/>
            </w:tcBorders>
            <w:shd w:val="clear" w:color="auto" w:fill="auto"/>
            <w:noWrap/>
            <w:vAlign w:val="center"/>
            <w:hideMark/>
          </w:tcPr>
          <w:p w14:paraId="3BC29647"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30BEBD3" w14:textId="77777777" w:rsidR="00552EC7" w:rsidRPr="00552EC7" w:rsidRDefault="00552EC7" w:rsidP="00552EC7">
            <w:pPr>
              <w:jc w:val="center"/>
              <w:rPr>
                <w:color w:val="000000"/>
                <w:sz w:val="16"/>
                <w:szCs w:val="16"/>
              </w:rPr>
            </w:pPr>
            <w:r w:rsidRPr="00552EC7">
              <w:rPr>
                <w:color w:val="000000"/>
                <w:sz w:val="16"/>
                <w:szCs w:val="16"/>
              </w:rPr>
              <w:t>295 265,51</w:t>
            </w:r>
          </w:p>
        </w:tc>
        <w:tc>
          <w:tcPr>
            <w:tcW w:w="602" w:type="pct"/>
            <w:tcBorders>
              <w:top w:val="nil"/>
              <w:left w:val="nil"/>
              <w:bottom w:val="single" w:sz="4" w:space="0" w:color="auto"/>
              <w:right w:val="single" w:sz="4" w:space="0" w:color="auto"/>
            </w:tcBorders>
            <w:shd w:val="clear" w:color="auto" w:fill="auto"/>
            <w:noWrap/>
            <w:vAlign w:val="center"/>
            <w:hideMark/>
          </w:tcPr>
          <w:p w14:paraId="6B62C2CF" w14:textId="77777777" w:rsidR="00552EC7" w:rsidRPr="00552EC7" w:rsidRDefault="00552EC7" w:rsidP="00552EC7">
            <w:pPr>
              <w:jc w:val="center"/>
              <w:rPr>
                <w:color w:val="000000"/>
                <w:sz w:val="16"/>
                <w:szCs w:val="16"/>
              </w:rPr>
            </w:pPr>
            <w:r w:rsidRPr="00552EC7">
              <w:rPr>
                <w:color w:val="000000"/>
                <w:sz w:val="16"/>
                <w:szCs w:val="16"/>
              </w:rPr>
              <w:t>291 988,09</w:t>
            </w:r>
          </w:p>
        </w:tc>
        <w:tc>
          <w:tcPr>
            <w:tcW w:w="592" w:type="pct"/>
            <w:tcBorders>
              <w:top w:val="nil"/>
              <w:left w:val="nil"/>
              <w:bottom w:val="single" w:sz="4" w:space="0" w:color="auto"/>
              <w:right w:val="single" w:sz="4" w:space="0" w:color="auto"/>
            </w:tcBorders>
            <w:shd w:val="clear" w:color="auto" w:fill="auto"/>
            <w:noWrap/>
            <w:vAlign w:val="center"/>
            <w:hideMark/>
          </w:tcPr>
          <w:p w14:paraId="46D87224" w14:textId="77777777" w:rsidR="00552EC7" w:rsidRPr="00552EC7" w:rsidRDefault="00552EC7" w:rsidP="00552EC7">
            <w:pPr>
              <w:jc w:val="center"/>
              <w:rPr>
                <w:color w:val="000000"/>
                <w:sz w:val="16"/>
                <w:szCs w:val="16"/>
              </w:rPr>
            </w:pPr>
            <w:r w:rsidRPr="00552EC7">
              <w:rPr>
                <w:color w:val="000000"/>
                <w:sz w:val="16"/>
                <w:szCs w:val="16"/>
              </w:rPr>
              <w:t>162 803,01</w:t>
            </w:r>
          </w:p>
        </w:tc>
        <w:tc>
          <w:tcPr>
            <w:tcW w:w="545" w:type="pct"/>
            <w:tcBorders>
              <w:top w:val="nil"/>
              <w:left w:val="nil"/>
              <w:bottom w:val="single" w:sz="4" w:space="0" w:color="auto"/>
              <w:right w:val="single" w:sz="4" w:space="0" w:color="auto"/>
            </w:tcBorders>
            <w:shd w:val="clear" w:color="auto" w:fill="auto"/>
            <w:noWrap/>
            <w:vAlign w:val="center"/>
            <w:hideMark/>
          </w:tcPr>
          <w:p w14:paraId="789F9B21" w14:textId="77777777" w:rsidR="00552EC7" w:rsidRPr="00552EC7" w:rsidRDefault="00552EC7" w:rsidP="00552EC7">
            <w:pPr>
              <w:jc w:val="center"/>
              <w:rPr>
                <w:color w:val="000000"/>
                <w:sz w:val="16"/>
                <w:szCs w:val="16"/>
              </w:rPr>
            </w:pPr>
            <w:r w:rsidRPr="00552EC7">
              <w:rPr>
                <w:color w:val="000000"/>
                <w:sz w:val="16"/>
                <w:szCs w:val="16"/>
              </w:rPr>
              <w:t>-132 463</w:t>
            </w:r>
          </w:p>
        </w:tc>
        <w:tc>
          <w:tcPr>
            <w:tcW w:w="458" w:type="pct"/>
            <w:tcBorders>
              <w:top w:val="nil"/>
              <w:left w:val="nil"/>
              <w:bottom w:val="single" w:sz="4" w:space="0" w:color="auto"/>
              <w:right w:val="single" w:sz="4" w:space="0" w:color="auto"/>
            </w:tcBorders>
            <w:shd w:val="clear" w:color="auto" w:fill="auto"/>
            <w:noWrap/>
            <w:vAlign w:val="center"/>
            <w:hideMark/>
          </w:tcPr>
          <w:p w14:paraId="1E0F28D7" w14:textId="77777777" w:rsidR="00552EC7" w:rsidRPr="00552EC7" w:rsidRDefault="00552EC7" w:rsidP="00552EC7">
            <w:pPr>
              <w:jc w:val="center"/>
              <w:rPr>
                <w:color w:val="000000"/>
                <w:sz w:val="16"/>
                <w:szCs w:val="16"/>
              </w:rPr>
            </w:pPr>
            <w:r w:rsidRPr="00552EC7">
              <w:rPr>
                <w:color w:val="000000"/>
                <w:sz w:val="16"/>
                <w:szCs w:val="16"/>
              </w:rPr>
              <w:t>-45%</w:t>
            </w:r>
          </w:p>
        </w:tc>
      </w:tr>
      <w:tr w:rsidR="00552EC7" w:rsidRPr="00552EC7" w14:paraId="6B6624F6" w14:textId="77777777" w:rsidTr="00552EC7">
        <w:trPr>
          <w:trHeight w:val="32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C203A9F" w14:textId="77777777" w:rsidR="00552EC7" w:rsidRPr="00552EC7" w:rsidRDefault="00552EC7" w:rsidP="00552EC7">
            <w:pPr>
              <w:jc w:val="right"/>
              <w:rPr>
                <w:color w:val="000000"/>
                <w:sz w:val="16"/>
                <w:szCs w:val="16"/>
              </w:rPr>
            </w:pPr>
            <w:r w:rsidRPr="00552EC7">
              <w:rPr>
                <w:color w:val="000000"/>
                <w:sz w:val="16"/>
                <w:szCs w:val="16"/>
              </w:rPr>
              <w:t>2.10.</w:t>
            </w:r>
          </w:p>
        </w:tc>
        <w:tc>
          <w:tcPr>
            <w:tcW w:w="1453" w:type="pct"/>
            <w:tcBorders>
              <w:top w:val="nil"/>
              <w:left w:val="nil"/>
              <w:bottom w:val="single" w:sz="4" w:space="0" w:color="auto"/>
              <w:right w:val="single" w:sz="4" w:space="0" w:color="auto"/>
            </w:tcBorders>
            <w:shd w:val="clear" w:color="auto" w:fill="auto"/>
            <w:vAlign w:val="center"/>
            <w:hideMark/>
          </w:tcPr>
          <w:p w14:paraId="0B75CB71" w14:textId="77777777" w:rsidR="00552EC7" w:rsidRPr="00552EC7" w:rsidRDefault="00552EC7" w:rsidP="00552EC7">
            <w:pPr>
              <w:rPr>
                <w:color w:val="000000"/>
                <w:sz w:val="16"/>
                <w:szCs w:val="16"/>
              </w:rPr>
            </w:pPr>
            <w:r w:rsidRPr="00552EC7">
              <w:rPr>
                <w:color w:val="000000"/>
                <w:sz w:val="16"/>
                <w:szCs w:val="16"/>
              </w:rPr>
              <w:t>Амортизация ОС</w:t>
            </w:r>
          </w:p>
        </w:tc>
        <w:tc>
          <w:tcPr>
            <w:tcW w:w="432" w:type="pct"/>
            <w:tcBorders>
              <w:top w:val="nil"/>
              <w:left w:val="nil"/>
              <w:bottom w:val="single" w:sz="4" w:space="0" w:color="auto"/>
              <w:right w:val="single" w:sz="4" w:space="0" w:color="auto"/>
            </w:tcBorders>
            <w:shd w:val="clear" w:color="auto" w:fill="auto"/>
            <w:noWrap/>
            <w:vAlign w:val="center"/>
            <w:hideMark/>
          </w:tcPr>
          <w:p w14:paraId="410A742F"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49180983" w14:textId="77777777" w:rsidR="00552EC7" w:rsidRPr="00552EC7" w:rsidRDefault="00552EC7" w:rsidP="00552EC7">
            <w:pPr>
              <w:jc w:val="center"/>
              <w:rPr>
                <w:color w:val="000000"/>
                <w:sz w:val="16"/>
                <w:szCs w:val="16"/>
              </w:rPr>
            </w:pPr>
            <w:r w:rsidRPr="00552EC7">
              <w:rPr>
                <w:color w:val="000000"/>
                <w:sz w:val="16"/>
                <w:szCs w:val="16"/>
              </w:rPr>
              <w:t>1 324 198</w:t>
            </w:r>
          </w:p>
        </w:tc>
        <w:tc>
          <w:tcPr>
            <w:tcW w:w="602" w:type="pct"/>
            <w:tcBorders>
              <w:top w:val="nil"/>
              <w:left w:val="nil"/>
              <w:bottom w:val="single" w:sz="4" w:space="0" w:color="auto"/>
              <w:right w:val="single" w:sz="4" w:space="0" w:color="auto"/>
            </w:tcBorders>
            <w:shd w:val="clear" w:color="auto" w:fill="auto"/>
            <w:noWrap/>
            <w:vAlign w:val="center"/>
            <w:hideMark/>
          </w:tcPr>
          <w:p w14:paraId="3A31C9A5" w14:textId="77777777" w:rsidR="00552EC7" w:rsidRPr="00552EC7" w:rsidRDefault="00552EC7" w:rsidP="00552EC7">
            <w:pPr>
              <w:jc w:val="center"/>
              <w:rPr>
                <w:color w:val="000000"/>
                <w:sz w:val="16"/>
                <w:szCs w:val="16"/>
              </w:rPr>
            </w:pPr>
            <w:r w:rsidRPr="00552EC7">
              <w:rPr>
                <w:color w:val="000000"/>
                <w:sz w:val="16"/>
                <w:szCs w:val="16"/>
              </w:rPr>
              <w:t>1 443 220</w:t>
            </w:r>
          </w:p>
        </w:tc>
        <w:tc>
          <w:tcPr>
            <w:tcW w:w="592" w:type="pct"/>
            <w:tcBorders>
              <w:top w:val="nil"/>
              <w:left w:val="nil"/>
              <w:bottom w:val="single" w:sz="4" w:space="0" w:color="auto"/>
              <w:right w:val="single" w:sz="4" w:space="0" w:color="auto"/>
            </w:tcBorders>
            <w:shd w:val="clear" w:color="auto" w:fill="auto"/>
            <w:noWrap/>
            <w:vAlign w:val="center"/>
            <w:hideMark/>
          </w:tcPr>
          <w:p w14:paraId="23119DBA" w14:textId="77777777" w:rsidR="00552EC7" w:rsidRPr="00552EC7" w:rsidRDefault="00552EC7" w:rsidP="00552EC7">
            <w:pPr>
              <w:jc w:val="center"/>
              <w:rPr>
                <w:color w:val="000000"/>
                <w:sz w:val="16"/>
                <w:szCs w:val="16"/>
              </w:rPr>
            </w:pPr>
            <w:r w:rsidRPr="00552EC7">
              <w:rPr>
                <w:color w:val="000000"/>
                <w:sz w:val="16"/>
                <w:szCs w:val="16"/>
              </w:rPr>
              <w:t>1 372 379</w:t>
            </w:r>
          </w:p>
        </w:tc>
        <w:tc>
          <w:tcPr>
            <w:tcW w:w="545" w:type="pct"/>
            <w:tcBorders>
              <w:top w:val="nil"/>
              <w:left w:val="nil"/>
              <w:bottom w:val="single" w:sz="4" w:space="0" w:color="auto"/>
              <w:right w:val="single" w:sz="4" w:space="0" w:color="auto"/>
            </w:tcBorders>
            <w:shd w:val="clear" w:color="auto" w:fill="auto"/>
            <w:noWrap/>
            <w:vAlign w:val="center"/>
            <w:hideMark/>
          </w:tcPr>
          <w:p w14:paraId="75DCB9CA" w14:textId="77777777" w:rsidR="00552EC7" w:rsidRPr="00552EC7" w:rsidRDefault="00552EC7" w:rsidP="00552EC7">
            <w:pPr>
              <w:jc w:val="center"/>
              <w:rPr>
                <w:color w:val="000000"/>
                <w:sz w:val="16"/>
                <w:szCs w:val="16"/>
              </w:rPr>
            </w:pPr>
            <w:r w:rsidRPr="00552EC7">
              <w:rPr>
                <w:color w:val="000000"/>
                <w:sz w:val="16"/>
                <w:szCs w:val="16"/>
              </w:rPr>
              <w:t>48 181</w:t>
            </w:r>
          </w:p>
        </w:tc>
        <w:tc>
          <w:tcPr>
            <w:tcW w:w="458" w:type="pct"/>
            <w:tcBorders>
              <w:top w:val="nil"/>
              <w:left w:val="nil"/>
              <w:bottom w:val="single" w:sz="4" w:space="0" w:color="auto"/>
              <w:right w:val="single" w:sz="4" w:space="0" w:color="auto"/>
            </w:tcBorders>
            <w:shd w:val="clear" w:color="auto" w:fill="auto"/>
            <w:noWrap/>
            <w:vAlign w:val="center"/>
            <w:hideMark/>
          </w:tcPr>
          <w:p w14:paraId="2FD076B1" w14:textId="77777777" w:rsidR="00552EC7" w:rsidRPr="00552EC7" w:rsidRDefault="00552EC7" w:rsidP="00552EC7">
            <w:pPr>
              <w:jc w:val="center"/>
              <w:rPr>
                <w:color w:val="000000"/>
                <w:sz w:val="16"/>
                <w:szCs w:val="16"/>
              </w:rPr>
            </w:pPr>
            <w:r w:rsidRPr="00552EC7">
              <w:rPr>
                <w:color w:val="000000"/>
                <w:sz w:val="16"/>
                <w:szCs w:val="16"/>
              </w:rPr>
              <w:t>4%</w:t>
            </w:r>
          </w:p>
        </w:tc>
      </w:tr>
      <w:tr w:rsidR="00552EC7" w:rsidRPr="00552EC7" w14:paraId="34EB8C2D" w14:textId="77777777" w:rsidTr="00552EC7">
        <w:trPr>
          <w:trHeight w:val="503"/>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8A4E834" w14:textId="77777777" w:rsidR="00552EC7" w:rsidRPr="00552EC7" w:rsidRDefault="00552EC7" w:rsidP="00552EC7">
            <w:pPr>
              <w:jc w:val="right"/>
              <w:rPr>
                <w:color w:val="000000"/>
                <w:sz w:val="16"/>
                <w:szCs w:val="16"/>
              </w:rPr>
            </w:pPr>
            <w:r w:rsidRPr="00552EC7">
              <w:rPr>
                <w:color w:val="000000"/>
                <w:sz w:val="16"/>
                <w:szCs w:val="16"/>
              </w:rPr>
              <w:t>2.11.</w:t>
            </w:r>
          </w:p>
        </w:tc>
        <w:tc>
          <w:tcPr>
            <w:tcW w:w="1453" w:type="pct"/>
            <w:tcBorders>
              <w:top w:val="nil"/>
              <w:left w:val="nil"/>
              <w:bottom w:val="single" w:sz="4" w:space="0" w:color="auto"/>
              <w:right w:val="single" w:sz="4" w:space="0" w:color="auto"/>
            </w:tcBorders>
            <w:shd w:val="clear" w:color="auto" w:fill="auto"/>
            <w:vAlign w:val="center"/>
            <w:hideMark/>
          </w:tcPr>
          <w:p w14:paraId="796CF006" w14:textId="77777777" w:rsidR="00552EC7" w:rsidRPr="00552EC7" w:rsidRDefault="00552EC7" w:rsidP="00552EC7">
            <w:pPr>
              <w:rPr>
                <w:color w:val="000000"/>
                <w:sz w:val="16"/>
                <w:szCs w:val="16"/>
              </w:rPr>
            </w:pPr>
            <w:r w:rsidRPr="00552EC7">
              <w:rPr>
                <w:color w:val="000000"/>
                <w:sz w:val="16"/>
                <w:szCs w:val="16"/>
              </w:rPr>
              <w:t>Прибыль на капитальные вложения</w:t>
            </w:r>
          </w:p>
        </w:tc>
        <w:tc>
          <w:tcPr>
            <w:tcW w:w="432" w:type="pct"/>
            <w:tcBorders>
              <w:top w:val="nil"/>
              <w:left w:val="nil"/>
              <w:bottom w:val="single" w:sz="4" w:space="0" w:color="auto"/>
              <w:right w:val="single" w:sz="4" w:space="0" w:color="auto"/>
            </w:tcBorders>
            <w:shd w:val="clear" w:color="auto" w:fill="auto"/>
            <w:noWrap/>
            <w:vAlign w:val="center"/>
            <w:hideMark/>
          </w:tcPr>
          <w:p w14:paraId="63410DEA"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51BFAE09" w14:textId="77777777" w:rsidR="00552EC7" w:rsidRPr="00552EC7" w:rsidRDefault="00552EC7" w:rsidP="00552EC7">
            <w:pPr>
              <w:jc w:val="center"/>
              <w:rPr>
                <w:color w:val="000000"/>
                <w:sz w:val="16"/>
                <w:szCs w:val="16"/>
              </w:rPr>
            </w:pPr>
            <w:r w:rsidRPr="00552EC7">
              <w:rPr>
                <w:color w:val="000000"/>
                <w:sz w:val="16"/>
                <w:szCs w:val="16"/>
              </w:rPr>
              <w:t>477 267</w:t>
            </w:r>
          </w:p>
        </w:tc>
        <w:tc>
          <w:tcPr>
            <w:tcW w:w="602" w:type="pct"/>
            <w:tcBorders>
              <w:top w:val="nil"/>
              <w:left w:val="nil"/>
              <w:bottom w:val="single" w:sz="4" w:space="0" w:color="auto"/>
              <w:right w:val="single" w:sz="4" w:space="0" w:color="auto"/>
            </w:tcBorders>
            <w:shd w:val="clear" w:color="auto" w:fill="auto"/>
            <w:noWrap/>
            <w:vAlign w:val="center"/>
            <w:hideMark/>
          </w:tcPr>
          <w:p w14:paraId="41847BEA" w14:textId="77777777" w:rsidR="00552EC7" w:rsidRPr="00552EC7" w:rsidRDefault="00552EC7" w:rsidP="00552EC7">
            <w:pPr>
              <w:jc w:val="center"/>
              <w:rPr>
                <w:color w:val="000000"/>
                <w:sz w:val="16"/>
                <w:szCs w:val="16"/>
              </w:rPr>
            </w:pPr>
            <w:r w:rsidRPr="00552EC7">
              <w:rPr>
                <w:color w:val="000000"/>
                <w:sz w:val="16"/>
                <w:szCs w:val="16"/>
              </w:rPr>
              <w:t>467 000</w:t>
            </w:r>
          </w:p>
        </w:tc>
        <w:tc>
          <w:tcPr>
            <w:tcW w:w="592" w:type="pct"/>
            <w:tcBorders>
              <w:top w:val="nil"/>
              <w:left w:val="nil"/>
              <w:bottom w:val="single" w:sz="4" w:space="0" w:color="auto"/>
              <w:right w:val="single" w:sz="4" w:space="0" w:color="auto"/>
            </w:tcBorders>
            <w:shd w:val="clear" w:color="auto" w:fill="auto"/>
            <w:noWrap/>
            <w:vAlign w:val="center"/>
            <w:hideMark/>
          </w:tcPr>
          <w:p w14:paraId="1292A863" w14:textId="77777777" w:rsidR="00552EC7" w:rsidRPr="00552EC7" w:rsidRDefault="00552EC7" w:rsidP="00552EC7">
            <w:pPr>
              <w:jc w:val="center"/>
              <w:rPr>
                <w:color w:val="000000"/>
                <w:sz w:val="16"/>
                <w:szCs w:val="16"/>
              </w:rPr>
            </w:pPr>
            <w:r w:rsidRPr="00552EC7">
              <w:rPr>
                <w:color w:val="000000"/>
                <w:sz w:val="16"/>
                <w:szCs w:val="16"/>
              </w:rPr>
              <w:t>631 000</w:t>
            </w:r>
          </w:p>
        </w:tc>
        <w:tc>
          <w:tcPr>
            <w:tcW w:w="545" w:type="pct"/>
            <w:tcBorders>
              <w:top w:val="nil"/>
              <w:left w:val="nil"/>
              <w:bottom w:val="single" w:sz="4" w:space="0" w:color="auto"/>
              <w:right w:val="single" w:sz="4" w:space="0" w:color="auto"/>
            </w:tcBorders>
            <w:shd w:val="clear" w:color="auto" w:fill="auto"/>
            <w:noWrap/>
            <w:vAlign w:val="center"/>
            <w:hideMark/>
          </w:tcPr>
          <w:p w14:paraId="1F52926B" w14:textId="77777777" w:rsidR="00552EC7" w:rsidRPr="00552EC7" w:rsidRDefault="00552EC7" w:rsidP="00552EC7">
            <w:pPr>
              <w:jc w:val="center"/>
              <w:rPr>
                <w:color w:val="000000"/>
                <w:sz w:val="16"/>
                <w:szCs w:val="16"/>
              </w:rPr>
            </w:pPr>
            <w:r w:rsidRPr="00552EC7">
              <w:rPr>
                <w:color w:val="000000"/>
                <w:sz w:val="16"/>
                <w:szCs w:val="16"/>
              </w:rPr>
              <w:t>153 733</w:t>
            </w:r>
          </w:p>
        </w:tc>
        <w:tc>
          <w:tcPr>
            <w:tcW w:w="458" w:type="pct"/>
            <w:tcBorders>
              <w:top w:val="nil"/>
              <w:left w:val="nil"/>
              <w:bottom w:val="single" w:sz="4" w:space="0" w:color="auto"/>
              <w:right w:val="single" w:sz="4" w:space="0" w:color="auto"/>
            </w:tcBorders>
            <w:shd w:val="clear" w:color="auto" w:fill="auto"/>
            <w:noWrap/>
            <w:vAlign w:val="center"/>
            <w:hideMark/>
          </w:tcPr>
          <w:p w14:paraId="3DC7CC0B" w14:textId="77777777" w:rsidR="00552EC7" w:rsidRPr="00552EC7" w:rsidRDefault="00552EC7" w:rsidP="00552EC7">
            <w:pPr>
              <w:jc w:val="center"/>
              <w:rPr>
                <w:color w:val="000000"/>
                <w:sz w:val="16"/>
                <w:szCs w:val="16"/>
              </w:rPr>
            </w:pPr>
            <w:r w:rsidRPr="00552EC7">
              <w:rPr>
                <w:color w:val="000000"/>
                <w:sz w:val="16"/>
                <w:szCs w:val="16"/>
              </w:rPr>
              <w:t>32%</w:t>
            </w:r>
          </w:p>
        </w:tc>
      </w:tr>
      <w:tr w:rsidR="00552EC7" w:rsidRPr="00552EC7" w14:paraId="5BF08CCE"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4B6D6D71" w14:textId="77777777" w:rsidR="00552EC7" w:rsidRPr="00552EC7" w:rsidRDefault="00552EC7" w:rsidP="00552EC7">
            <w:pPr>
              <w:jc w:val="right"/>
              <w:outlineLvl w:val="0"/>
              <w:rPr>
                <w:color w:val="000000"/>
                <w:sz w:val="16"/>
                <w:szCs w:val="16"/>
              </w:rPr>
            </w:pPr>
            <w:r w:rsidRPr="00552EC7">
              <w:rPr>
                <w:color w:val="000000"/>
                <w:sz w:val="16"/>
                <w:szCs w:val="16"/>
              </w:rPr>
              <w:t>2.12.</w:t>
            </w:r>
          </w:p>
        </w:tc>
        <w:tc>
          <w:tcPr>
            <w:tcW w:w="1453" w:type="pct"/>
            <w:tcBorders>
              <w:top w:val="nil"/>
              <w:left w:val="nil"/>
              <w:bottom w:val="single" w:sz="4" w:space="0" w:color="auto"/>
              <w:right w:val="single" w:sz="4" w:space="0" w:color="auto"/>
            </w:tcBorders>
            <w:shd w:val="clear" w:color="auto" w:fill="auto"/>
            <w:vAlign w:val="center"/>
            <w:hideMark/>
          </w:tcPr>
          <w:p w14:paraId="400C72C0" w14:textId="77777777" w:rsidR="00552EC7" w:rsidRPr="00552EC7" w:rsidRDefault="00552EC7" w:rsidP="00552EC7">
            <w:pPr>
              <w:outlineLvl w:val="0"/>
              <w:rPr>
                <w:color w:val="000000"/>
                <w:sz w:val="16"/>
                <w:szCs w:val="16"/>
              </w:rPr>
            </w:pPr>
            <w:r w:rsidRPr="00552EC7">
              <w:rPr>
                <w:color w:val="000000"/>
                <w:sz w:val="16"/>
                <w:szCs w:val="16"/>
              </w:rPr>
              <w:t>Предпринимательская прибыль (5 %)</w:t>
            </w:r>
          </w:p>
        </w:tc>
        <w:tc>
          <w:tcPr>
            <w:tcW w:w="432" w:type="pct"/>
            <w:tcBorders>
              <w:top w:val="nil"/>
              <w:left w:val="nil"/>
              <w:bottom w:val="single" w:sz="4" w:space="0" w:color="auto"/>
              <w:right w:val="single" w:sz="4" w:space="0" w:color="auto"/>
            </w:tcBorders>
            <w:shd w:val="clear" w:color="auto" w:fill="auto"/>
            <w:noWrap/>
            <w:vAlign w:val="center"/>
            <w:hideMark/>
          </w:tcPr>
          <w:p w14:paraId="389AFC67" w14:textId="77777777" w:rsidR="00552EC7" w:rsidRPr="00552EC7" w:rsidRDefault="00552EC7" w:rsidP="00552EC7">
            <w:pPr>
              <w:jc w:val="center"/>
              <w:outlineLvl w:val="0"/>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2CD1CE4A" w14:textId="77777777" w:rsidR="00552EC7" w:rsidRPr="00552EC7" w:rsidRDefault="00552EC7" w:rsidP="00552EC7">
            <w:pPr>
              <w:outlineLvl w:val="0"/>
              <w:rPr>
                <w:i/>
                <w:iCs/>
                <w:color w:val="000000"/>
                <w:sz w:val="16"/>
                <w:szCs w:val="16"/>
              </w:rPr>
            </w:pPr>
            <w:r w:rsidRPr="00552EC7">
              <w:rPr>
                <w:i/>
                <w:iCs/>
                <w:color w:val="000000"/>
                <w:sz w:val="16"/>
                <w:szCs w:val="16"/>
              </w:rPr>
              <w:t> </w:t>
            </w:r>
          </w:p>
        </w:tc>
        <w:tc>
          <w:tcPr>
            <w:tcW w:w="602" w:type="pct"/>
            <w:tcBorders>
              <w:top w:val="nil"/>
              <w:left w:val="nil"/>
              <w:bottom w:val="single" w:sz="4" w:space="0" w:color="auto"/>
              <w:right w:val="single" w:sz="4" w:space="0" w:color="auto"/>
            </w:tcBorders>
            <w:shd w:val="clear" w:color="auto" w:fill="auto"/>
            <w:noWrap/>
            <w:vAlign w:val="bottom"/>
            <w:hideMark/>
          </w:tcPr>
          <w:p w14:paraId="07E3C2AE" w14:textId="77777777" w:rsidR="00552EC7" w:rsidRPr="00552EC7" w:rsidRDefault="00552EC7" w:rsidP="00552EC7">
            <w:pPr>
              <w:outlineLvl w:val="0"/>
              <w:rPr>
                <w:i/>
                <w:iCs/>
                <w:color w:val="000000"/>
                <w:sz w:val="16"/>
                <w:szCs w:val="16"/>
              </w:rPr>
            </w:pPr>
            <w:r w:rsidRPr="00552EC7">
              <w:rPr>
                <w:i/>
                <w:iCs/>
                <w:color w:val="000000"/>
                <w:sz w:val="16"/>
                <w:szCs w:val="16"/>
              </w:rPr>
              <w:t> </w:t>
            </w:r>
          </w:p>
        </w:tc>
        <w:tc>
          <w:tcPr>
            <w:tcW w:w="592" w:type="pct"/>
            <w:tcBorders>
              <w:top w:val="nil"/>
              <w:left w:val="nil"/>
              <w:bottom w:val="single" w:sz="4" w:space="0" w:color="auto"/>
              <w:right w:val="single" w:sz="4" w:space="0" w:color="auto"/>
            </w:tcBorders>
            <w:shd w:val="clear" w:color="auto" w:fill="auto"/>
            <w:noWrap/>
            <w:vAlign w:val="bottom"/>
            <w:hideMark/>
          </w:tcPr>
          <w:p w14:paraId="47B03FDD" w14:textId="77777777" w:rsidR="00552EC7" w:rsidRPr="00552EC7" w:rsidRDefault="00552EC7" w:rsidP="00552EC7">
            <w:pPr>
              <w:outlineLvl w:val="0"/>
              <w:rPr>
                <w:i/>
                <w:iCs/>
                <w:color w:val="000000"/>
                <w:sz w:val="16"/>
                <w:szCs w:val="16"/>
              </w:rPr>
            </w:pPr>
            <w:r w:rsidRPr="00552EC7">
              <w:rPr>
                <w:i/>
                <w:iCs/>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4F8ED308" w14:textId="77777777" w:rsidR="00552EC7" w:rsidRPr="00552EC7" w:rsidRDefault="00552EC7" w:rsidP="00552EC7">
            <w:pPr>
              <w:jc w:val="right"/>
              <w:outlineLvl w:val="0"/>
              <w:rPr>
                <w:i/>
                <w:iCs/>
                <w:color w:val="000000"/>
                <w:sz w:val="16"/>
                <w:szCs w:val="16"/>
              </w:rPr>
            </w:pPr>
            <w:r w:rsidRPr="00552EC7">
              <w:rPr>
                <w:i/>
                <w:iCs/>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3542BA44" w14:textId="77777777" w:rsidR="00552EC7" w:rsidRPr="00552EC7" w:rsidRDefault="00552EC7" w:rsidP="00552EC7">
            <w:pPr>
              <w:jc w:val="center"/>
              <w:outlineLvl w:val="0"/>
              <w:rPr>
                <w:i/>
                <w:iCs/>
                <w:color w:val="000000"/>
                <w:sz w:val="16"/>
                <w:szCs w:val="16"/>
              </w:rPr>
            </w:pPr>
            <w:r w:rsidRPr="00552EC7">
              <w:rPr>
                <w:i/>
                <w:iCs/>
                <w:color w:val="000000"/>
                <w:sz w:val="16"/>
                <w:szCs w:val="16"/>
              </w:rPr>
              <w:t>0%</w:t>
            </w:r>
          </w:p>
        </w:tc>
      </w:tr>
      <w:tr w:rsidR="00552EC7" w:rsidRPr="00552EC7" w14:paraId="7B269842" w14:textId="77777777" w:rsidTr="00552EC7">
        <w:trPr>
          <w:trHeight w:val="329"/>
          <w:jc w:val="center"/>
        </w:trPr>
        <w:tc>
          <w:tcPr>
            <w:tcW w:w="18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3656AD54" w14:textId="77777777" w:rsidR="00552EC7" w:rsidRPr="00552EC7" w:rsidRDefault="00552EC7" w:rsidP="00552EC7">
            <w:pPr>
              <w:jc w:val="center"/>
              <w:rPr>
                <w:color w:val="000000"/>
                <w:sz w:val="16"/>
                <w:szCs w:val="16"/>
              </w:rPr>
            </w:pPr>
            <w:r w:rsidRPr="00552EC7">
              <w:rPr>
                <w:color w:val="000000"/>
                <w:sz w:val="16"/>
                <w:szCs w:val="16"/>
              </w:rPr>
              <w:t>Проверка прибыли на капитальные вложения (не более 12% от НВВ на содержание сетей)</w:t>
            </w:r>
          </w:p>
        </w:tc>
        <w:tc>
          <w:tcPr>
            <w:tcW w:w="432" w:type="pct"/>
            <w:tcBorders>
              <w:top w:val="nil"/>
              <w:left w:val="nil"/>
              <w:bottom w:val="single" w:sz="4" w:space="0" w:color="auto"/>
              <w:right w:val="single" w:sz="4" w:space="0" w:color="auto"/>
            </w:tcBorders>
            <w:shd w:val="clear" w:color="auto" w:fill="auto"/>
            <w:noWrap/>
            <w:vAlign w:val="center"/>
            <w:hideMark/>
          </w:tcPr>
          <w:p w14:paraId="364437F9"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722417BB" w14:textId="77777777" w:rsidR="00552EC7" w:rsidRPr="00552EC7" w:rsidRDefault="00552EC7" w:rsidP="00552EC7">
            <w:pPr>
              <w:jc w:val="right"/>
              <w:rPr>
                <w:color w:val="000000"/>
                <w:sz w:val="16"/>
                <w:szCs w:val="16"/>
              </w:rPr>
            </w:pPr>
            <w:r w:rsidRPr="00552EC7">
              <w:rPr>
                <w:color w:val="000000"/>
                <w:sz w:val="16"/>
                <w:szCs w:val="16"/>
              </w:rPr>
              <w:t>0</w:t>
            </w:r>
          </w:p>
        </w:tc>
        <w:tc>
          <w:tcPr>
            <w:tcW w:w="602" w:type="pct"/>
            <w:tcBorders>
              <w:top w:val="nil"/>
              <w:left w:val="nil"/>
              <w:bottom w:val="single" w:sz="4" w:space="0" w:color="auto"/>
              <w:right w:val="single" w:sz="4" w:space="0" w:color="auto"/>
            </w:tcBorders>
            <w:shd w:val="clear" w:color="auto" w:fill="auto"/>
            <w:noWrap/>
            <w:vAlign w:val="bottom"/>
            <w:hideMark/>
          </w:tcPr>
          <w:p w14:paraId="6DAF5DB0" w14:textId="77777777" w:rsidR="00552EC7" w:rsidRPr="00552EC7" w:rsidRDefault="00552EC7" w:rsidP="00552EC7">
            <w:pPr>
              <w:jc w:val="right"/>
              <w:rPr>
                <w:color w:val="000000"/>
                <w:sz w:val="16"/>
                <w:szCs w:val="16"/>
              </w:rPr>
            </w:pPr>
            <w:r w:rsidRPr="00552EC7">
              <w:rPr>
                <w:color w:val="000000"/>
                <w:sz w:val="16"/>
                <w:szCs w:val="16"/>
              </w:rPr>
              <w:t>0</w:t>
            </w:r>
          </w:p>
        </w:tc>
        <w:tc>
          <w:tcPr>
            <w:tcW w:w="592" w:type="pct"/>
            <w:tcBorders>
              <w:top w:val="nil"/>
              <w:left w:val="nil"/>
              <w:bottom w:val="single" w:sz="4" w:space="0" w:color="auto"/>
              <w:right w:val="single" w:sz="4" w:space="0" w:color="auto"/>
            </w:tcBorders>
            <w:shd w:val="clear" w:color="auto" w:fill="auto"/>
            <w:noWrap/>
            <w:vAlign w:val="bottom"/>
            <w:hideMark/>
          </w:tcPr>
          <w:p w14:paraId="7BAA1368" w14:textId="77777777" w:rsidR="00552EC7" w:rsidRPr="00552EC7" w:rsidRDefault="00552EC7" w:rsidP="00552EC7">
            <w:pPr>
              <w:rPr>
                <w:color w:val="000000"/>
                <w:sz w:val="16"/>
                <w:szCs w:val="16"/>
              </w:rPr>
            </w:pPr>
            <w:r w:rsidRPr="00552EC7">
              <w:rPr>
                <w:color w:val="000000"/>
                <w:sz w:val="16"/>
                <w:szCs w:val="16"/>
              </w:rPr>
              <w:t> </w:t>
            </w:r>
          </w:p>
        </w:tc>
        <w:tc>
          <w:tcPr>
            <w:tcW w:w="545" w:type="pct"/>
            <w:tcBorders>
              <w:top w:val="nil"/>
              <w:left w:val="nil"/>
              <w:bottom w:val="single" w:sz="4" w:space="0" w:color="auto"/>
              <w:right w:val="single" w:sz="4" w:space="0" w:color="auto"/>
            </w:tcBorders>
            <w:shd w:val="clear" w:color="auto" w:fill="auto"/>
            <w:noWrap/>
            <w:vAlign w:val="bottom"/>
            <w:hideMark/>
          </w:tcPr>
          <w:p w14:paraId="46B78154" w14:textId="77777777" w:rsidR="00552EC7" w:rsidRPr="00552EC7" w:rsidRDefault="00552EC7" w:rsidP="00552EC7">
            <w:pPr>
              <w:jc w:val="right"/>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08E959CC" w14:textId="77777777" w:rsidR="00552EC7" w:rsidRPr="00552EC7" w:rsidRDefault="00552EC7" w:rsidP="00552EC7">
            <w:pPr>
              <w:jc w:val="center"/>
              <w:rPr>
                <w:color w:val="000000"/>
                <w:sz w:val="16"/>
                <w:szCs w:val="16"/>
              </w:rPr>
            </w:pPr>
            <w:r w:rsidRPr="00552EC7">
              <w:rPr>
                <w:color w:val="000000"/>
                <w:sz w:val="16"/>
                <w:szCs w:val="16"/>
              </w:rPr>
              <w:t>-100%</w:t>
            </w:r>
          </w:p>
        </w:tc>
      </w:tr>
      <w:tr w:rsidR="00552EC7" w:rsidRPr="00552EC7" w14:paraId="7602B44E" w14:textId="77777777" w:rsidTr="00552EC7">
        <w:trPr>
          <w:trHeight w:val="329"/>
          <w:jc w:val="center"/>
        </w:trPr>
        <w:tc>
          <w:tcPr>
            <w:tcW w:w="18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2AC222D" w14:textId="77777777" w:rsidR="00552EC7" w:rsidRPr="00552EC7" w:rsidRDefault="00552EC7" w:rsidP="00552EC7">
            <w:pPr>
              <w:jc w:val="center"/>
              <w:rPr>
                <w:b/>
                <w:bCs/>
                <w:color w:val="000000"/>
                <w:sz w:val="16"/>
                <w:szCs w:val="16"/>
              </w:rPr>
            </w:pPr>
            <w:r w:rsidRPr="00552EC7">
              <w:rPr>
                <w:b/>
                <w:bCs/>
                <w:color w:val="000000"/>
                <w:sz w:val="16"/>
                <w:szCs w:val="16"/>
              </w:rPr>
              <w:t>ИТОГО неподконтрольных расходов</w:t>
            </w:r>
          </w:p>
        </w:tc>
        <w:tc>
          <w:tcPr>
            <w:tcW w:w="432" w:type="pct"/>
            <w:tcBorders>
              <w:top w:val="nil"/>
              <w:left w:val="nil"/>
              <w:bottom w:val="single" w:sz="4" w:space="0" w:color="auto"/>
              <w:right w:val="single" w:sz="4" w:space="0" w:color="auto"/>
            </w:tcBorders>
            <w:shd w:val="clear" w:color="auto" w:fill="auto"/>
            <w:noWrap/>
            <w:vAlign w:val="center"/>
            <w:hideMark/>
          </w:tcPr>
          <w:p w14:paraId="70A7D81C" w14:textId="77777777" w:rsidR="00552EC7" w:rsidRPr="00552EC7" w:rsidRDefault="00552EC7" w:rsidP="00552EC7">
            <w:pPr>
              <w:jc w:val="center"/>
              <w:rPr>
                <w:b/>
                <w:bCs/>
                <w:color w:val="000000"/>
                <w:sz w:val="16"/>
                <w:szCs w:val="16"/>
              </w:rPr>
            </w:pPr>
            <w:proofErr w:type="spellStart"/>
            <w:r w:rsidRPr="00552EC7">
              <w:rPr>
                <w:b/>
                <w:bCs/>
                <w:color w:val="000000"/>
                <w:sz w:val="16"/>
                <w:szCs w:val="16"/>
              </w:rPr>
              <w:t>тыс.руб</w:t>
            </w:r>
            <w:proofErr w:type="spellEnd"/>
            <w:r w:rsidRPr="00552EC7">
              <w:rPr>
                <w:b/>
                <w:b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bottom"/>
            <w:hideMark/>
          </w:tcPr>
          <w:p w14:paraId="721A9A1D" w14:textId="77777777" w:rsidR="00552EC7" w:rsidRPr="00552EC7" w:rsidRDefault="00552EC7" w:rsidP="00552EC7">
            <w:pPr>
              <w:jc w:val="right"/>
              <w:rPr>
                <w:b/>
                <w:bCs/>
                <w:color w:val="000000"/>
                <w:sz w:val="16"/>
                <w:szCs w:val="16"/>
              </w:rPr>
            </w:pPr>
            <w:r w:rsidRPr="00552EC7">
              <w:rPr>
                <w:b/>
                <w:bCs/>
                <w:color w:val="000000"/>
                <w:sz w:val="16"/>
                <w:szCs w:val="16"/>
              </w:rPr>
              <w:t>5 032 937</w:t>
            </w:r>
          </w:p>
        </w:tc>
        <w:tc>
          <w:tcPr>
            <w:tcW w:w="602" w:type="pct"/>
            <w:tcBorders>
              <w:top w:val="nil"/>
              <w:left w:val="nil"/>
              <w:bottom w:val="single" w:sz="4" w:space="0" w:color="auto"/>
              <w:right w:val="single" w:sz="4" w:space="0" w:color="auto"/>
            </w:tcBorders>
            <w:shd w:val="clear" w:color="auto" w:fill="auto"/>
            <w:noWrap/>
            <w:vAlign w:val="bottom"/>
            <w:hideMark/>
          </w:tcPr>
          <w:p w14:paraId="019732C4" w14:textId="77777777" w:rsidR="00552EC7" w:rsidRPr="00552EC7" w:rsidRDefault="00552EC7" w:rsidP="00552EC7">
            <w:pPr>
              <w:jc w:val="right"/>
              <w:rPr>
                <w:b/>
                <w:bCs/>
                <w:color w:val="000000"/>
                <w:sz w:val="16"/>
                <w:szCs w:val="16"/>
              </w:rPr>
            </w:pPr>
            <w:r w:rsidRPr="00552EC7">
              <w:rPr>
                <w:b/>
                <w:bCs/>
                <w:color w:val="000000"/>
                <w:sz w:val="16"/>
                <w:szCs w:val="16"/>
              </w:rPr>
              <w:t>5 847 080</w:t>
            </w:r>
          </w:p>
        </w:tc>
        <w:tc>
          <w:tcPr>
            <w:tcW w:w="592" w:type="pct"/>
            <w:tcBorders>
              <w:top w:val="nil"/>
              <w:left w:val="nil"/>
              <w:bottom w:val="single" w:sz="4" w:space="0" w:color="auto"/>
              <w:right w:val="single" w:sz="4" w:space="0" w:color="auto"/>
            </w:tcBorders>
            <w:shd w:val="clear" w:color="auto" w:fill="auto"/>
            <w:noWrap/>
            <w:vAlign w:val="center"/>
            <w:hideMark/>
          </w:tcPr>
          <w:p w14:paraId="20832FCB" w14:textId="77777777" w:rsidR="00552EC7" w:rsidRPr="00552EC7" w:rsidRDefault="00552EC7" w:rsidP="00552EC7">
            <w:pPr>
              <w:jc w:val="center"/>
              <w:rPr>
                <w:b/>
                <w:bCs/>
                <w:color w:val="000000"/>
                <w:sz w:val="16"/>
                <w:szCs w:val="16"/>
              </w:rPr>
            </w:pPr>
            <w:r w:rsidRPr="00552EC7">
              <w:rPr>
                <w:b/>
                <w:bCs/>
                <w:color w:val="000000"/>
                <w:sz w:val="16"/>
                <w:szCs w:val="16"/>
              </w:rPr>
              <w:t>5 498 522</w:t>
            </w:r>
          </w:p>
        </w:tc>
        <w:tc>
          <w:tcPr>
            <w:tcW w:w="545" w:type="pct"/>
            <w:tcBorders>
              <w:top w:val="nil"/>
              <w:left w:val="nil"/>
              <w:bottom w:val="single" w:sz="4" w:space="0" w:color="auto"/>
              <w:right w:val="single" w:sz="4" w:space="0" w:color="auto"/>
            </w:tcBorders>
            <w:shd w:val="clear" w:color="auto" w:fill="auto"/>
            <w:noWrap/>
            <w:vAlign w:val="bottom"/>
            <w:hideMark/>
          </w:tcPr>
          <w:p w14:paraId="63CD4720" w14:textId="77777777" w:rsidR="00552EC7" w:rsidRPr="00552EC7" w:rsidRDefault="00552EC7" w:rsidP="00552EC7">
            <w:pPr>
              <w:jc w:val="right"/>
              <w:rPr>
                <w:b/>
                <w:bCs/>
                <w:color w:val="000000"/>
                <w:sz w:val="16"/>
                <w:szCs w:val="16"/>
              </w:rPr>
            </w:pPr>
            <w:r w:rsidRPr="00552EC7">
              <w:rPr>
                <w:b/>
                <w:bCs/>
                <w:color w:val="000000"/>
                <w:sz w:val="16"/>
                <w:szCs w:val="16"/>
              </w:rPr>
              <w:t>465 584</w:t>
            </w:r>
          </w:p>
        </w:tc>
        <w:tc>
          <w:tcPr>
            <w:tcW w:w="458" w:type="pct"/>
            <w:tcBorders>
              <w:top w:val="nil"/>
              <w:left w:val="nil"/>
              <w:bottom w:val="single" w:sz="4" w:space="0" w:color="auto"/>
              <w:right w:val="single" w:sz="4" w:space="0" w:color="auto"/>
            </w:tcBorders>
            <w:shd w:val="clear" w:color="auto" w:fill="auto"/>
            <w:noWrap/>
            <w:vAlign w:val="center"/>
            <w:hideMark/>
          </w:tcPr>
          <w:p w14:paraId="552E8DCC" w14:textId="77777777" w:rsidR="00552EC7" w:rsidRPr="00552EC7" w:rsidRDefault="00552EC7" w:rsidP="00552EC7">
            <w:pPr>
              <w:jc w:val="center"/>
              <w:rPr>
                <w:b/>
                <w:bCs/>
                <w:color w:val="000000"/>
                <w:sz w:val="16"/>
                <w:szCs w:val="16"/>
              </w:rPr>
            </w:pPr>
            <w:r w:rsidRPr="00552EC7">
              <w:rPr>
                <w:b/>
                <w:bCs/>
                <w:color w:val="000000"/>
                <w:sz w:val="16"/>
                <w:szCs w:val="16"/>
              </w:rPr>
              <w:t>9%</w:t>
            </w:r>
          </w:p>
        </w:tc>
      </w:tr>
      <w:tr w:rsidR="00552EC7" w:rsidRPr="00552EC7" w14:paraId="491C91B6" w14:textId="77777777" w:rsidTr="00552EC7">
        <w:trPr>
          <w:trHeight w:val="872"/>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60CC1570" w14:textId="77777777" w:rsidR="00552EC7" w:rsidRPr="00552EC7" w:rsidRDefault="00552EC7" w:rsidP="00552EC7">
            <w:pPr>
              <w:jc w:val="center"/>
              <w:rPr>
                <w:b/>
                <w:bCs/>
                <w:color w:val="000000"/>
                <w:sz w:val="16"/>
                <w:szCs w:val="16"/>
              </w:rPr>
            </w:pPr>
            <w:r w:rsidRPr="00552EC7">
              <w:rPr>
                <w:b/>
                <w:bCs/>
                <w:color w:val="000000"/>
                <w:sz w:val="16"/>
                <w:szCs w:val="16"/>
              </w:rPr>
              <w:t>3.</w:t>
            </w:r>
          </w:p>
        </w:tc>
        <w:tc>
          <w:tcPr>
            <w:tcW w:w="1453" w:type="pct"/>
            <w:tcBorders>
              <w:top w:val="nil"/>
              <w:left w:val="nil"/>
              <w:bottom w:val="single" w:sz="4" w:space="0" w:color="auto"/>
              <w:right w:val="single" w:sz="4" w:space="0" w:color="auto"/>
            </w:tcBorders>
            <w:shd w:val="clear" w:color="auto" w:fill="auto"/>
            <w:vAlign w:val="bottom"/>
            <w:hideMark/>
          </w:tcPr>
          <w:p w14:paraId="105F4255" w14:textId="77777777" w:rsidR="00552EC7" w:rsidRPr="00552EC7" w:rsidRDefault="00552EC7" w:rsidP="00552EC7">
            <w:pPr>
              <w:rPr>
                <w:color w:val="000000"/>
                <w:sz w:val="16"/>
                <w:szCs w:val="16"/>
              </w:rPr>
            </w:pPr>
            <w:r w:rsidRPr="00552EC7">
              <w:rPr>
                <w:color w:val="000000"/>
                <w:sz w:val="16"/>
                <w:szCs w:val="16"/>
              </w:rPr>
              <w:t>Приборы учета (Расходы по обеспечению коммерческого учета согласно пункта 5 статьи 37 Федерального закона от 26.03.2003 г. № 35-ФЗ Об электроэнергетике</w:t>
            </w:r>
            <w:proofErr w:type="gramStart"/>
            <w:r w:rsidRPr="00552EC7">
              <w:rPr>
                <w:color w:val="000000"/>
                <w:sz w:val="16"/>
                <w:szCs w:val="16"/>
              </w:rPr>
              <w:t>" )</w:t>
            </w:r>
            <w:proofErr w:type="gramEnd"/>
          </w:p>
        </w:tc>
        <w:tc>
          <w:tcPr>
            <w:tcW w:w="432" w:type="pct"/>
            <w:tcBorders>
              <w:top w:val="nil"/>
              <w:left w:val="nil"/>
              <w:bottom w:val="single" w:sz="4" w:space="0" w:color="auto"/>
              <w:right w:val="single" w:sz="4" w:space="0" w:color="auto"/>
            </w:tcBorders>
            <w:shd w:val="clear" w:color="auto" w:fill="auto"/>
            <w:noWrap/>
            <w:vAlign w:val="center"/>
            <w:hideMark/>
          </w:tcPr>
          <w:p w14:paraId="318065C9" w14:textId="77777777" w:rsidR="00552EC7" w:rsidRPr="00552EC7" w:rsidRDefault="00552EC7" w:rsidP="00552EC7">
            <w:pPr>
              <w:jc w:val="center"/>
              <w:rPr>
                <w:b/>
                <w:bCs/>
                <w:color w:val="000000"/>
                <w:sz w:val="16"/>
                <w:szCs w:val="16"/>
              </w:rPr>
            </w:pPr>
            <w:r w:rsidRPr="00552EC7">
              <w:rPr>
                <w:b/>
                <w:bCs/>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center"/>
            <w:hideMark/>
          </w:tcPr>
          <w:p w14:paraId="25CD9E9F" w14:textId="77777777" w:rsidR="00552EC7" w:rsidRPr="00552EC7" w:rsidRDefault="00552EC7" w:rsidP="00552EC7">
            <w:pPr>
              <w:jc w:val="center"/>
              <w:rPr>
                <w:b/>
                <w:bCs/>
                <w:color w:val="000000"/>
                <w:sz w:val="16"/>
                <w:szCs w:val="16"/>
              </w:rPr>
            </w:pPr>
            <w:r w:rsidRPr="00552EC7">
              <w:rPr>
                <w:b/>
                <w:bCs/>
                <w:color w:val="000000"/>
                <w:sz w:val="16"/>
                <w:szCs w:val="16"/>
              </w:rPr>
              <w:t>0</w:t>
            </w:r>
          </w:p>
        </w:tc>
        <w:tc>
          <w:tcPr>
            <w:tcW w:w="602" w:type="pct"/>
            <w:tcBorders>
              <w:top w:val="nil"/>
              <w:left w:val="nil"/>
              <w:bottom w:val="single" w:sz="4" w:space="0" w:color="auto"/>
              <w:right w:val="single" w:sz="4" w:space="0" w:color="auto"/>
            </w:tcBorders>
            <w:shd w:val="clear" w:color="auto" w:fill="auto"/>
            <w:noWrap/>
            <w:vAlign w:val="center"/>
            <w:hideMark/>
          </w:tcPr>
          <w:p w14:paraId="5C4B01FE" w14:textId="77777777" w:rsidR="00552EC7" w:rsidRPr="00552EC7" w:rsidRDefault="00552EC7" w:rsidP="00552EC7">
            <w:pPr>
              <w:jc w:val="center"/>
              <w:rPr>
                <w:b/>
                <w:bCs/>
                <w:color w:val="000000"/>
                <w:sz w:val="16"/>
                <w:szCs w:val="16"/>
              </w:rPr>
            </w:pPr>
            <w:r w:rsidRPr="00552EC7">
              <w:rPr>
                <w:b/>
                <w:bCs/>
                <w:color w:val="000000"/>
                <w:sz w:val="16"/>
                <w:szCs w:val="16"/>
              </w:rPr>
              <w:t>13 996</w:t>
            </w:r>
          </w:p>
        </w:tc>
        <w:tc>
          <w:tcPr>
            <w:tcW w:w="592" w:type="pct"/>
            <w:tcBorders>
              <w:top w:val="nil"/>
              <w:left w:val="nil"/>
              <w:bottom w:val="single" w:sz="4" w:space="0" w:color="auto"/>
              <w:right w:val="single" w:sz="4" w:space="0" w:color="auto"/>
            </w:tcBorders>
            <w:shd w:val="clear" w:color="auto" w:fill="auto"/>
            <w:noWrap/>
            <w:vAlign w:val="center"/>
            <w:hideMark/>
          </w:tcPr>
          <w:p w14:paraId="44984B02" w14:textId="77777777" w:rsidR="00552EC7" w:rsidRPr="00552EC7" w:rsidRDefault="00552EC7" w:rsidP="00552EC7">
            <w:pPr>
              <w:jc w:val="center"/>
              <w:rPr>
                <w:b/>
                <w:bCs/>
                <w:color w:val="000000"/>
                <w:sz w:val="16"/>
                <w:szCs w:val="16"/>
              </w:rPr>
            </w:pPr>
            <w:r w:rsidRPr="00552EC7">
              <w:rPr>
                <w:b/>
                <w:bCs/>
                <w:color w:val="000000"/>
                <w:sz w:val="16"/>
                <w:szCs w:val="16"/>
              </w:rPr>
              <w:t>3 249,00</w:t>
            </w:r>
          </w:p>
        </w:tc>
        <w:tc>
          <w:tcPr>
            <w:tcW w:w="545" w:type="pct"/>
            <w:tcBorders>
              <w:top w:val="nil"/>
              <w:left w:val="nil"/>
              <w:bottom w:val="single" w:sz="4" w:space="0" w:color="auto"/>
              <w:right w:val="single" w:sz="4" w:space="0" w:color="auto"/>
            </w:tcBorders>
            <w:shd w:val="clear" w:color="auto" w:fill="auto"/>
            <w:noWrap/>
            <w:vAlign w:val="center"/>
            <w:hideMark/>
          </w:tcPr>
          <w:p w14:paraId="21826E7C" w14:textId="77777777" w:rsidR="00552EC7" w:rsidRPr="00552EC7" w:rsidRDefault="00552EC7" w:rsidP="00552EC7">
            <w:pPr>
              <w:jc w:val="center"/>
              <w:rPr>
                <w:b/>
                <w:bCs/>
                <w:color w:val="000000"/>
                <w:sz w:val="16"/>
                <w:szCs w:val="16"/>
              </w:rPr>
            </w:pPr>
            <w:r w:rsidRPr="00552EC7">
              <w:rPr>
                <w:b/>
                <w:bCs/>
                <w:color w:val="000000"/>
                <w:sz w:val="16"/>
                <w:szCs w:val="16"/>
              </w:rPr>
              <w:t>13 996</w:t>
            </w:r>
          </w:p>
        </w:tc>
        <w:tc>
          <w:tcPr>
            <w:tcW w:w="458" w:type="pct"/>
            <w:tcBorders>
              <w:top w:val="nil"/>
              <w:left w:val="nil"/>
              <w:bottom w:val="single" w:sz="4" w:space="0" w:color="auto"/>
              <w:right w:val="single" w:sz="4" w:space="0" w:color="auto"/>
            </w:tcBorders>
            <w:shd w:val="clear" w:color="auto" w:fill="auto"/>
            <w:noWrap/>
            <w:vAlign w:val="center"/>
            <w:hideMark/>
          </w:tcPr>
          <w:p w14:paraId="23D54DF6"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71A11156"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680EC78F" w14:textId="77777777" w:rsidR="00552EC7" w:rsidRPr="00552EC7" w:rsidRDefault="00552EC7" w:rsidP="00552EC7">
            <w:pPr>
              <w:jc w:val="center"/>
              <w:rPr>
                <w:b/>
                <w:bCs/>
                <w:color w:val="000000"/>
                <w:sz w:val="16"/>
                <w:szCs w:val="16"/>
              </w:rPr>
            </w:pPr>
            <w:r w:rsidRPr="00552EC7">
              <w:rPr>
                <w:b/>
                <w:bCs/>
                <w:color w:val="000000"/>
                <w:sz w:val="16"/>
                <w:szCs w:val="16"/>
              </w:rPr>
              <w:t>4.</w:t>
            </w:r>
          </w:p>
        </w:tc>
        <w:tc>
          <w:tcPr>
            <w:tcW w:w="1453" w:type="pct"/>
            <w:tcBorders>
              <w:top w:val="nil"/>
              <w:left w:val="nil"/>
              <w:bottom w:val="single" w:sz="4" w:space="0" w:color="auto"/>
              <w:right w:val="single" w:sz="4" w:space="0" w:color="auto"/>
            </w:tcBorders>
            <w:shd w:val="clear" w:color="auto" w:fill="auto"/>
            <w:noWrap/>
            <w:vAlign w:val="bottom"/>
            <w:hideMark/>
          </w:tcPr>
          <w:p w14:paraId="1A0AADFD" w14:textId="77777777" w:rsidR="00552EC7" w:rsidRPr="00552EC7" w:rsidRDefault="00552EC7" w:rsidP="00552EC7">
            <w:pPr>
              <w:rPr>
                <w:color w:val="000000"/>
                <w:sz w:val="16"/>
                <w:szCs w:val="16"/>
              </w:rPr>
            </w:pPr>
            <w:r w:rsidRPr="00552EC7">
              <w:rPr>
                <w:color w:val="000000"/>
                <w:sz w:val="16"/>
                <w:szCs w:val="16"/>
              </w:rPr>
              <w:t>Экономия потерь</w:t>
            </w:r>
          </w:p>
        </w:tc>
        <w:tc>
          <w:tcPr>
            <w:tcW w:w="432" w:type="pct"/>
            <w:tcBorders>
              <w:top w:val="nil"/>
              <w:left w:val="nil"/>
              <w:bottom w:val="single" w:sz="4" w:space="0" w:color="auto"/>
              <w:right w:val="single" w:sz="4" w:space="0" w:color="auto"/>
            </w:tcBorders>
            <w:shd w:val="clear" w:color="auto" w:fill="auto"/>
            <w:noWrap/>
            <w:vAlign w:val="center"/>
            <w:hideMark/>
          </w:tcPr>
          <w:p w14:paraId="26C1921C" w14:textId="77777777" w:rsidR="00552EC7" w:rsidRPr="00552EC7" w:rsidRDefault="00552EC7" w:rsidP="00552EC7">
            <w:pPr>
              <w:jc w:val="center"/>
              <w:rPr>
                <w:b/>
                <w:bCs/>
                <w:color w:val="000000"/>
                <w:sz w:val="16"/>
                <w:szCs w:val="16"/>
              </w:rPr>
            </w:pPr>
            <w:r w:rsidRPr="00552EC7">
              <w:rPr>
                <w:b/>
                <w:bCs/>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center"/>
            <w:hideMark/>
          </w:tcPr>
          <w:p w14:paraId="6B0F15C9" w14:textId="77777777" w:rsidR="00552EC7" w:rsidRPr="00552EC7" w:rsidRDefault="00552EC7" w:rsidP="00552EC7">
            <w:pPr>
              <w:jc w:val="center"/>
              <w:rPr>
                <w:b/>
                <w:bCs/>
                <w:color w:val="000000"/>
                <w:sz w:val="16"/>
                <w:szCs w:val="16"/>
              </w:rPr>
            </w:pPr>
            <w:r w:rsidRPr="00552EC7">
              <w:rPr>
                <w:b/>
                <w:bCs/>
                <w:color w:val="000000"/>
                <w:sz w:val="16"/>
                <w:szCs w:val="16"/>
              </w:rPr>
              <w:t>285 663</w:t>
            </w:r>
          </w:p>
        </w:tc>
        <w:tc>
          <w:tcPr>
            <w:tcW w:w="602" w:type="pct"/>
            <w:tcBorders>
              <w:top w:val="nil"/>
              <w:left w:val="nil"/>
              <w:bottom w:val="single" w:sz="4" w:space="0" w:color="auto"/>
              <w:right w:val="single" w:sz="4" w:space="0" w:color="auto"/>
            </w:tcBorders>
            <w:shd w:val="clear" w:color="auto" w:fill="auto"/>
            <w:noWrap/>
            <w:vAlign w:val="center"/>
            <w:hideMark/>
          </w:tcPr>
          <w:p w14:paraId="3CC3A326" w14:textId="77777777" w:rsidR="00552EC7" w:rsidRPr="00552EC7" w:rsidRDefault="00552EC7" w:rsidP="00552EC7">
            <w:pPr>
              <w:jc w:val="center"/>
              <w:rPr>
                <w:b/>
                <w:bCs/>
                <w:color w:val="000000"/>
                <w:sz w:val="16"/>
                <w:szCs w:val="16"/>
              </w:rPr>
            </w:pPr>
            <w:r w:rsidRPr="00552EC7">
              <w:rPr>
                <w:b/>
                <w:bCs/>
                <w:color w:val="000000"/>
                <w:sz w:val="16"/>
                <w:szCs w:val="16"/>
              </w:rPr>
              <w:t>382 604</w:t>
            </w:r>
          </w:p>
        </w:tc>
        <w:tc>
          <w:tcPr>
            <w:tcW w:w="592" w:type="pct"/>
            <w:tcBorders>
              <w:top w:val="nil"/>
              <w:left w:val="nil"/>
              <w:bottom w:val="single" w:sz="4" w:space="0" w:color="auto"/>
              <w:right w:val="single" w:sz="4" w:space="0" w:color="auto"/>
            </w:tcBorders>
            <w:shd w:val="clear" w:color="auto" w:fill="auto"/>
            <w:noWrap/>
            <w:vAlign w:val="center"/>
            <w:hideMark/>
          </w:tcPr>
          <w:p w14:paraId="3856CEA2" w14:textId="77777777" w:rsidR="00552EC7" w:rsidRPr="00552EC7" w:rsidRDefault="00552EC7" w:rsidP="00552EC7">
            <w:pPr>
              <w:jc w:val="center"/>
              <w:rPr>
                <w:b/>
                <w:bCs/>
                <w:color w:val="000000"/>
                <w:sz w:val="16"/>
                <w:szCs w:val="16"/>
              </w:rPr>
            </w:pPr>
            <w:r w:rsidRPr="00552EC7">
              <w:rPr>
                <w:b/>
                <w:bCs/>
                <w:color w:val="000000"/>
                <w:sz w:val="16"/>
                <w:szCs w:val="16"/>
              </w:rPr>
              <w:t>382 596</w:t>
            </w:r>
          </w:p>
        </w:tc>
        <w:tc>
          <w:tcPr>
            <w:tcW w:w="545" w:type="pct"/>
            <w:tcBorders>
              <w:top w:val="nil"/>
              <w:left w:val="nil"/>
              <w:bottom w:val="single" w:sz="4" w:space="0" w:color="auto"/>
              <w:right w:val="single" w:sz="4" w:space="0" w:color="auto"/>
            </w:tcBorders>
            <w:shd w:val="clear" w:color="auto" w:fill="auto"/>
            <w:noWrap/>
            <w:vAlign w:val="center"/>
            <w:hideMark/>
          </w:tcPr>
          <w:p w14:paraId="7541F0EB" w14:textId="77777777" w:rsidR="00552EC7" w:rsidRPr="00552EC7" w:rsidRDefault="00552EC7" w:rsidP="00552EC7">
            <w:pPr>
              <w:jc w:val="center"/>
              <w:rPr>
                <w:b/>
                <w:bCs/>
                <w:color w:val="000000"/>
                <w:sz w:val="16"/>
                <w:szCs w:val="16"/>
              </w:rPr>
            </w:pPr>
            <w:r w:rsidRPr="00552EC7">
              <w:rPr>
                <w:b/>
                <w:bCs/>
                <w:color w:val="000000"/>
                <w:sz w:val="16"/>
                <w:szCs w:val="16"/>
              </w:rPr>
              <w:t>96 933</w:t>
            </w:r>
          </w:p>
        </w:tc>
        <w:tc>
          <w:tcPr>
            <w:tcW w:w="458" w:type="pct"/>
            <w:tcBorders>
              <w:top w:val="nil"/>
              <w:left w:val="nil"/>
              <w:bottom w:val="single" w:sz="4" w:space="0" w:color="auto"/>
              <w:right w:val="single" w:sz="4" w:space="0" w:color="auto"/>
            </w:tcBorders>
            <w:shd w:val="clear" w:color="auto" w:fill="auto"/>
            <w:noWrap/>
            <w:vAlign w:val="bottom"/>
            <w:hideMark/>
          </w:tcPr>
          <w:p w14:paraId="7DC45FED" w14:textId="77777777" w:rsidR="00552EC7" w:rsidRPr="00552EC7" w:rsidRDefault="00552EC7" w:rsidP="00552EC7">
            <w:pPr>
              <w:jc w:val="right"/>
              <w:rPr>
                <w:color w:val="000000"/>
                <w:sz w:val="16"/>
                <w:szCs w:val="16"/>
              </w:rPr>
            </w:pPr>
            <w:r w:rsidRPr="00552EC7">
              <w:rPr>
                <w:color w:val="000000"/>
                <w:sz w:val="16"/>
                <w:szCs w:val="16"/>
              </w:rPr>
              <w:t>33,93%</w:t>
            </w:r>
          </w:p>
        </w:tc>
      </w:tr>
      <w:tr w:rsidR="00552EC7" w:rsidRPr="00552EC7" w14:paraId="5D9D37B3" w14:textId="77777777" w:rsidTr="00552EC7">
        <w:trPr>
          <w:trHeight w:val="520"/>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4B231564" w14:textId="77777777" w:rsidR="00552EC7" w:rsidRPr="00552EC7" w:rsidRDefault="00552EC7" w:rsidP="00552EC7">
            <w:pPr>
              <w:jc w:val="center"/>
              <w:rPr>
                <w:b/>
                <w:bCs/>
                <w:color w:val="000000"/>
                <w:sz w:val="16"/>
                <w:szCs w:val="16"/>
              </w:rPr>
            </w:pPr>
            <w:r w:rsidRPr="00552EC7">
              <w:rPr>
                <w:b/>
                <w:bCs/>
                <w:color w:val="000000"/>
                <w:sz w:val="16"/>
                <w:szCs w:val="16"/>
              </w:rPr>
              <w:t>5</w:t>
            </w:r>
          </w:p>
        </w:tc>
        <w:tc>
          <w:tcPr>
            <w:tcW w:w="1453" w:type="pct"/>
            <w:tcBorders>
              <w:top w:val="nil"/>
              <w:left w:val="nil"/>
              <w:bottom w:val="single" w:sz="4" w:space="0" w:color="auto"/>
              <w:right w:val="single" w:sz="4" w:space="0" w:color="auto"/>
            </w:tcBorders>
            <w:shd w:val="clear" w:color="auto" w:fill="auto"/>
            <w:vAlign w:val="bottom"/>
            <w:hideMark/>
          </w:tcPr>
          <w:p w14:paraId="1BF86EA1" w14:textId="77777777" w:rsidR="00552EC7" w:rsidRPr="00552EC7" w:rsidRDefault="00552EC7" w:rsidP="00552EC7">
            <w:pPr>
              <w:rPr>
                <w:color w:val="000000"/>
                <w:sz w:val="16"/>
                <w:szCs w:val="16"/>
              </w:rPr>
            </w:pPr>
            <w:r w:rsidRPr="00552EC7">
              <w:rPr>
                <w:color w:val="000000"/>
                <w:sz w:val="16"/>
                <w:szCs w:val="16"/>
              </w:rPr>
              <w:t>Корректировка НВВ по итогам предыдущих периодов регулирования</w:t>
            </w:r>
          </w:p>
        </w:tc>
        <w:tc>
          <w:tcPr>
            <w:tcW w:w="432" w:type="pct"/>
            <w:tcBorders>
              <w:top w:val="nil"/>
              <w:left w:val="nil"/>
              <w:bottom w:val="single" w:sz="4" w:space="0" w:color="auto"/>
              <w:right w:val="single" w:sz="4" w:space="0" w:color="auto"/>
            </w:tcBorders>
            <w:shd w:val="clear" w:color="auto" w:fill="auto"/>
            <w:noWrap/>
            <w:vAlign w:val="center"/>
            <w:hideMark/>
          </w:tcPr>
          <w:p w14:paraId="24B8CD0A"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609EB519" w14:textId="77777777" w:rsidR="00552EC7" w:rsidRPr="00552EC7" w:rsidRDefault="00552EC7" w:rsidP="00552EC7">
            <w:pPr>
              <w:jc w:val="center"/>
              <w:rPr>
                <w:color w:val="000000"/>
                <w:sz w:val="16"/>
                <w:szCs w:val="16"/>
              </w:rPr>
            </w:pPr>
            <w:r w:rsidRPr="00552EC7">
              <w:rPr>
                <w:color w:val="000000"/>
                <w:sz w:val="16"/>
                <w:szCs w:val="16"/>
              </w:rPr>
              <w:t>-25 836</w:t>
            </w:r>
          </w:p>
        </w:tc>
        <w:tc>
          <w:tcPr>
            <w:tcW w:w="602" w:type="pct"/>
            <w:tcBorders>
              <w:top w:val="nil"/>
              <w:left w:val="nil"/>
              <w:bottom w:val="single" w:sz="4" w:space="0" w:color="auto"/>
              <w:right w:val="single" w:sz="4" w:space="0" w:color="auto"/>
            </w:tcBorders>
            <w:shd w:val="clear" w:color="auto" w:fill="auto"/>
            <w:noWrap/>
            <w:vAlign w:val="center"/>
            <w:hideMark/>
          </w:tcPr>
          <w:p w14:paraId="43967053" w14:textId="77777777" w:rsidR="00552EC7" w:rsidRPr="00552EC7" w:rsidRDefault="00552EC7" w:rsidP="00552EC7">
            <w:pPr>
              <w:jc w:val="center"/>
              <w:rPr>
                <w:color w:val="000000"/>
                <w:sz w:val="16"/>
                <w:szCs w:val="16"/>
              </w:rPr>
            </w:pPr>
            <w:r w:rsidRPr="00552EC7">
              <w:rPr>
                <w:color w:val="000000"/>
                <w:sz w:val="16"/>
                <w:szCs w:val="16"/>
              </w:rPr>
              <w:t>2 607 633</w:t>
            </w:r>
          </w:p>
        </w:tc>
        <w:tc>
          <w:tcPr>
            <w:tcW w:w="592" w:type="pct"/>
            <w:tcBorders>
              <w:top w:val="nil"/>
              <w:left w:val="nil"/>
              <w:bottom w:val="single" w:sz="4" w:space="0" w:color="auto"/>
              <w:right w:val="single" w:sz="4" w:space="0" w:color="auto"/>
            </w:tcBorders>
            <w:shd w:val="clear" w:color="auto" w:fill="auto"/>
            <w:noWrap/>
            <w:vAlign w:val="center"/>
            <w:hideMark/>
          </w:tcPr>
          <w:p w14:paraId="7D5FFDBC" w14:textId="77777777" w:rsidR="00552EC7" w:rsidRPr="00552EC7" w:rsidRDefault="00552EC7" w:rsidP="00552EC7">
            <w:pPr>
              <w:jc w:val="center"/>
              <w:rPr>
                <w:color w:val="000000"/>
                <w:sz w:val="16"/>
                <w:szCs w:val="16"/>
              </w:rPr>
            </w:pPr>
            <w:r w:rsidRPr="00552EC7">
              <w:rPr>
                <w:color w:val="000000"/>
                <w:sz w:val="16"/>
                <w:szCs w:val="16"/>
              </w:rPr>
              <w:t>-339 709,26</w:t>
            </w:r>
          </w:p>
        </w:tc>
        <w:tc>
          <w:tcPr>
            <w:tcW w:w="545" w:type="pct"/>
            <w:tcBorders>
              <w:top w:val="nil"/>
              <w:left w:val="nil"/>
              <w:bottom w:val="single" w:sz="4" w:space="0" w:color="auto"/>
              <w:right w:val="single" w:sz="4" w:space="0" w:color="auto"/>
            </w:tcBorders>
            <w:shd w:val="clear" w:color="auto" w:fill="auto"/>
            <w:noWrap/>
            <w:vAlign w:val="center"/>
            <w:hideMark/>
          </w:tcPr>
          <w:p w14:paraId="6696107A" w14:textId="77777777" w:rsidR="00552EC7" w:rsidRPr="00552EC7" w:rsidRDefault="00552EC7" w:rsidP="00552EC7">
            <w:pPr>
              <w:jc w:val="center"/>
              <w:rPr>
                <w:color w:val="000000"/>
                <w:sz w:val="16"/>
                <w:szCs w:val="16"/>
              </w:rPr>
            </w:pPr>
            <w:r w:rsidRPr="00552EC7">
              <w:rPr>
                <w:color w:val="000000"/>
                <w:sz w:val="16"/>
                <w:szCs w:val="16"/>
              </w:rPr>
              <w:t>-313 873</w:t>
            </w:r>
          </w:p>
        </w:tc>
        <w:tc>
          <w:tcPr>
            <w:tcW w:w="458" w:type="pct"/>
            <w:tcBorders>
              <w:top w:val="nil"/>
              <w:left w:val="nil"/>
              <w:bottom w:val="single" w:sz="4" w:space="0" w:color="auto"/>
              <w:right w:val="single" w:sz="4" w:space="0" w:color="auto"/>
            </w:tcBorders>
            <w:shd w:val="clear" w:color="auto" w:fill="auto"/>
            <w:noWrap/>
            <w:vAlign w:val="bottom"/>
            <w:hideMark/>
          </w:tcPr>
          <w:p w14:paraId="260309D7" w14:textId="77777777" w:rsidR="00552EC7" w:rsidRPr="00552EC7" w:rsidRDefault="00552EC7" w:rsidP="00552EC7">
            <w:pPr>
              <w:jc w:val="right"/>
              <w:rPr>
                <w:color w:val="000000"/>
                <w:sz w:val="16"/>
                <w:szCs w:val="16"/>
              </w:rPr>
            </w:pPr>
            <w:r w:rsidRPr="00552EC7">
              <w:rPr>
                <w:color w:val="000000"/>
                <w:sz w:val="16"/>
                <w:szCs w:val="16"/>
              </w:rPr>
              <w:t>1214,86%</w:t>
            </w:r>
          </w:p>
        </w:tc>
      </w:tr>
      <w:tr w:rsidR="00552EC7" w:rsidRPr="00552EC7" w14:paraId="02D5A981"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736EA983" w14:textId="77777777" w:rsidR="00552EC7" w:rsidRPr="00552EC7" w:rsidRDefault="00552EC7" w:rsidP="00552EC7">
            <w:pPr>
              <w:jc w:val="center"/>
              <w:rPr>
                <w:b/>
                <w:bCs/>
                <w:color w:val="000000"/>
                <w:sz w:val="16"/>
                <w:szCs w:val="16"/>
              </w:rPr>
            </w:pPr>
            <w:r w:rsidRPr="00552EC7">
              <w:rPr>
                <w:b/>
                <w:bCs/>
                <w:color w:val="000000"/>
                <w:sz w:val="16"/>
                <w:szCs w:val="16"/>
              </w:rPr>
              <w:t> </w:t>
            </w:r>
          </w:p>
        </w:tc>
        <w:tc>
          <w:tcPr>
            <w:tcW w:w="1453" w:type="pct"/>
            <w:tcBorders>
              <w:top w:val="nil"/>
              <w:left w:val="nil"/>
              <w:bottom w:val="single" w:sz="4" w:space="0" w:color="auto"/>
              <w:right w:val="single" w:sz="4" w:space="0" w:color="auto"/>
            </w:tcBorders>
            <w:shd w:val="clear" w:color="auto" w:fill="auto"/>
            <w:vAlign w:val="bottom"/>
            <w:hideMark/>
          </w:tcPr>
          <w:p w14:paraId="7769FE79" w14:textId="77777777" w:rsidR="00552EC7" w:rsidRPr="00552EC7" w:rsidRDefault="00552EC7" w:rsidP="00552EC7">
            <w:pPr>
              <w:rPr>
                <w:b/>
                <w:bCs/>
                <w:color w:val="000000"/>
                <w:sz w:val="16"/>
                <w:szCs w:val="16"/>
              </w:rPr>
            </w:pPr>
            <w:r w:rsidRPr="00552EC7">
              <w:rPr>
                <w:b/>
                <w:bCs/>
                <w:color w:val="000000"/>
                <w:sz w:val="16"/>
                <w:szCs w:val="16"/>
              </w:rPr>
              <w:t>Предпринимательская прибыль (5 %)</w:t>
            </w:r>
          </w:p>
        </w:tc>
        <w:tc>
          <w:tcPr>
            <w:tcW w:w="432" w:type="pct"/>
            <w:tcBorders>
              <w:top w:val="nil"/>
              <w:left w:val="nil"/>
              <w:bottom w:val="single" w:sz="4" w:space="0" w:color="auto"/>
              <w:right w:val="single" w:sz="4" w:space="0" w:color="auto"/>
            </w:tcBorders>
            <w:shd w:val="clear" w:color="auto" w:fill="auto"/>
            <w:noWrap/>
            <w:vAlign w:val="center"/>
            <w:hideMark/>
          </w:tcPr>
          <w:p w14:paraId="385459C6"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center"/>
            <w:hideMark/>
          </w:tcPr>
          <w:p w14:paraId="1704D77A" w14:textId="77777777" w:rsidR="00552EC7" w:rsidRPr="00552EC7" w:rsidRDefault="00552EC7" w:rsidP="00552EC7">
            <w:pPr>
              <w:jc w:val="center"/>
              <w:rPr>
                <w:color w:val="000000"/>
                <w:sz w:val="16"/>
                <w:szCs w:val="16"/>
              </w:rPr>
            </w:pPr>
            <w:r w:rsidRPr="00552EC7">
              <w:rPr>
                <w:color w:val="000000"/>
                <w:sz w:val="16"/>
                <w:szCs w:val="16"/>
              </w:rPr>
              <w:t>0</w:t>
            </w:r>
          </w:p>
        </w:tc>
        <w:tc>
          <w:tcPr>
            <w:tcW w:w="602" w:type="pct"/>
            <w:tcBorders>
              <w:top w:val="nil"/>
              <w:left w:val="nil"/>
              <w:bottom w:val="single" w:sz="4" w:space="0" w:color="auto"/>
              <w:right w:val="single" w:sz="4" w:space="0" w:color="auto"/>
            </w:tcBorders>
            <w:shd w:val="clear" w:color="auto" w:fill="auto"/>
            <w:noWrap/>
            <w:vAlign w:val="center"/>
            <w:hideMark/>
          </w:tcPr>
          <w:p w14:paraId="2FCB0EEE" w14:textId="77777777" w:rsidR="00552EC7" w:rsidRPr="00552EC7" w:rsidRDefault="00552EC7" w:rsidP="00552EC7">
            <w:pPr>
              <w:jc w:val="center"/>
              <w:rPr>
                <w:b/>
                <w:bCs/>
                <w:color w:val="000000"/>
                <w:sz w:val="16"/>
                <w:szCs w:val="16"/>
              </w:rPr>
            </w:pPr>
            <w:r w:rsidRPr="00552EC7">
              <w:rPr>
                <w:b/>
                <w:bCs/>
                <w:color w:val="000000"/>
                <w:sz w:val="16"/>
                <w:szCs w:val="16"/>
              </w:rPr>
              <w:t>704 250</w:t>
            </w:r>
          </w:p>
        </w:tc>
        <w:tc>
          <w:tcPr>
            <w:tcW w:w="592" w:type="pct"/>
            <w:tcBorders>
              <w:top w:val="nil"/>
              <w:left w:val="nil"/>
              <w:bottom w:val="single" w:sz="4" w:space="0" w:color="auto"/>
              <w:right w:val="single" w:sz="4" w:space="0" w:color="auto"/>
            </w:tcBorders>
            <w:shd w:val="clear" w:color="auto" w:fill="auto"/>
            <w:noWrap/>
            <w:vAlign w:val="center"/>
            <w:hideMark/>
          </w:tcPr>
          <w:p w14:paraId="1C088F5D" w14:textId="77777777" w:rsidR="00552EC7" w:rsidRPr="00552EC7" w:rsidRDefault="00552EC7" w:rsidP="00552EC7">
            <w:pPr>
              <w:jc w:val="center"/>
              <w:rPr>
                <w:b/>
                <w:bCs/>
                <w:color w:val="000000"/>
                <w:sz w:val="16"/>
                <w:szCs w:val="16"/>
              </w:rPr>
            </w:pPr>
            <w:r w:rsidRPr="00552EC7">
              <w:rPr>
                <w:b/>
                <w:bCs/>
                <w:color w:val="000000"/>
                <w:sz w:val="16"/>
                <w:szCs w:val="16"/>
              </w:rPr>
              <w:t>524 088</w:t>
            </w:r>
          </w:p>
        </w:tc>
        <w:tc>
          <w:tcPr>
            <w:tcW w:w="545" w:type="pct"/>
            <w:tcBorders>
              <w:top w:val="nil"/>
              <w:left w:val="nil"/>
              <w:bottom w:val="single" w:sz="4" w:space="0" w:color="auto"/>
              <w:right w:val="single" w:sz="4" w:space="0" w:color="auto"/>
            </w:tcBorders>
            <w:shd w:val="clear" w:color="auto" w:fill="auto"/>
            <w:noWrap/>
            <w:vAlign w:val="center"/>
            <w:hideMark/>
          </w:tcPr>
          <w:p w14:paraId="0F70A088" w14:textId="77777777" w:rsidR="00552EC7" w:rsidRPr="00552EC7" w:rsidRDefault="00552EC7" w:rsidP="00552EC7">
            <w:pPr>
              <w:jc w:val="center"/>
              <w:rPr>
                <w:color w:val="000000"/>
                <w:sz w:val="16"/>
                <w:szCs w:val="16"/>
              </w:rPr>
            </w:pPr>
            <w:r w:rsidRPr="00552EC7">
              <w:rPr>
                <w:color w:val="000000"/>
                <w:sz w:val="16"/>
                <w:szCs w:val="16"/>
              </w:rPr>
              <w:t> </w:t>
            </w:r>
          </w:p>
        </w:tc>
        <w:tc>
          <w:tcPr>
            <w:tcW w:w="458" w:type="pct"/>
            <w:tcBorders>
              <w:top w:val="nil"/>
              <w:left w:val="nil"/>
              <w:bottom w:val="single" w:sz="4" w:space="0" w:color="auto"/>
              <w:right w:val="single" w:sz="4" w:space="0" w:color="auto"/>
            </w:tcBorders>
            <w:shd w:val="clear" w:color="auto" w:fill="auto"/>
            <w:noWrap/>
            <w:vAlign w:val="center"/>
            <w:hideMark/>
          </w:tcPr>
          <w:p w14:paraId="6ECB284B"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45ACF1B1" w14:textId="77777777" w:rsidTr="00552EC7">
        <w:trPr>
          <w:trHeight w:val="329"/>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46ED6" w14:textId="77777777" w:rsidR="00552EC7" w:rsidRPr="00552EC7" w:rsidRDefault="00552EC7" w:rsidP="00552EC7">
            <w:pPr>
              <w:rPr>
                <w:b/>
                <w:bCs/>
                <w:color w:val="000000"/>
                <w:sz w:val="16"/>
                <w:szCs w:val="16"/>
              </w:rPr>
            </w:pPr>
            <w:r w:rsidRPr="00552EC7">
              <w:rPr>
                <w:b/>
                <w:bCs/>
                <w:color w:val="000000"/>
                <w:sz w:val="16"/>
                <w:szCs w:val="16"/>
              </w:rPr>
              <w:t>6. Расчёт корректировки НВВ в соответствии с параметрами надёжности и качества</w:t>
            </w:r>
          </w:p>
        </w:tc>
      </w:tr>
      <w:tr w:rsidR="00552EC7" w:rsidRPr="00552EC7" w14:paraId="3CA04094"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16C0FE00" w14:textId="77777777" w:rsidR="00552EC7" w:rsidRPr="00552EC7" w:rsidRDefault="00552EC7" w:rsidP="00552EC7">
            <w:pPr>
              <w:jc w:val="right"/>
              <w:rPr>
                <w:color w:val="000000"/>
                <w:sz w:val="16"/>
                <w:szCs w:val="16"/>
              </w:rPr>
            </w:pPr>
            <w:r w:rsidRPr="00552EC7">
              <w:rPr>
                <w:color w:val="000000"/>
                <w:sz w:val="16"/>
                <w:szCs w:val="16"/>
              </w:rPr>
              <w:lastRenderedPageBreak/>
              <w:t>6.1.</w:t>
            </w:r>
          </w:p>
        </w:tc>
        <w:tc>
          <w:tcPr>
            <w:tcW w:w="1453" w:type="pct"/>
            <w:tcBorders>
              <w:top w:val="nil"/>
              <w:left w:val="nil"/>
              <w:bottom w:val="single" w:sz="4" w:space="0" w:color="auto"/>
              <w:right w:val="single" w:sz="4" w:space="0" w:color="auto"/>
            </w:tcBorders>
            <w:shd w:val="clear" w:color="auto" w:fill="auto"/>
            <w:noWrap/>
            <w:vAlign w:val="bottom"/>
            <w:hideMark/>
          </w:tcPr>
          <w:p w14:paraId="04DD12A8" w14:textId="77777777" w:rsidR="00552EC7" w:rsidRPr="00552EC7" w:rsidRDefault="00552EC7" w:rsidP="00552EC7">
            <w:pPr>
              <w:rPr>
                <w:color w:val="000000"/>
                <w:sz w:val="16"/>
                <w:szCs w:val="16"/>
              </w:rPr>
            </w:pPr>
            <w:r w:rsidRPr="00552EC7">
              <w:rPr>
                <w:color w:val="000000"/>
                <w:sz w:val="16"/>
                <w:szCs w:val="16"/>
              </w:rPr>
              <w:t>Коэффициент надёжности и качества</w:t>
            </w:r>
          </w:p>
        </w:tc>
        <w:tc>
          <w:tcPr>
            <w:tcW w:w="432" w:type="pct"/>
            <w:tcBorders>
              <w:top w:val="nil"/>
              <w:left w:val="nil"/>
              <w:bottom w:val="single" w:sz="4" w:space="0" w:color="auto"/>
              <w:right w:val="single" w:sz="4" w:space="0" w:color="auto"/>
            </w:tcBorders>
            <w:shd w:val="clear" w:color="auto" w:fill="auto"/>
            <w:noWrap/>
            <w:vAlign w:val="center"/>
            <w:hideMark/>
          </w:tcPr>
          <w:p w14:paraId="3021638A" w14:textId="77777777" w:rsidR="00552EC7" w:rsidRPr="00552EC7" w:rsidRDefault="00552EC7" w:rsidP="00552EC7">
            <w:pPr>
              <w:jc w:val="center"/>
              <w:rPr>
                <w:color w:val="000000"/>
                <w:sz w:val="16"/>
                <w:szCs w:val="16"/>
              </w:rPr>
            </w:pPr>
            <w:r w:rsidRPr="00552EC7">
              <w:rPr>
                <w:color w:val="000000"/>
                <w:sz w:val="16"/>
                <w:szCs w:val="16"/>
              </w:rPr>
              <w:t> </w:t>
            </w:r>
          </w:p>
        </w:tc>
        <w:tc>
          <w:tcPr>
            <w:tcW w:w="553" w:type="pct"/>
            <w:tcBorders>
              <w:top w:val="nil"/>
              <w:left w:val="nil"/>
              <w:bottom w:val="single" w:sz="4" w:space="0" w:color="auto"/>
              <w:right w:val="single" w:sz="4" w:space="0" w:color="auto"/>
            </w:tcBorders>
            <w:shd w:val="clear" w:color="auto" w:fill="auto"/>
            <w:noWrap/>
            <w:vAlign w:val="center"/>
            <w:hideMark/>
          </w:tcPr>
          <w:p w14:paraId="0BF47AEE" w14:textId="77777777" w:rsidR="00552EC7" w:rsidRPr="00552EC7" w:rsidRDefault="00552EC7" w:rsidP="00552EC7">
            <w:pPr>
              <w:jc w:val="center"/>
              <w:rPr>
                <w:color w:val="000000"/>
                <w:sz w:val="16"/>
                <w:szCs w:val="16"/>
              </w:rPr>
            </w:pPr>
            <w:r w:rsidRPr="00552EC7">
              <w:rPr>
                <w:color w:val="000000"/>
                <w:sz w:val="16"/>
                <w:szCs w:val="16"/>
              </w:rPr>
              <w:t>0</w:t>
            </w:r>
          </w:p>
        </w:tc>
        <w:tc>
          <w:tcPr>
            <w:tcW w:w="602" w:type="pct"/>
            <w:tcBorders>
              <w:top w:val="nil"/>
              <w:left w:val="nil"/>
              <w:bottom w:val="single" w:sz="4" w:space="0" w:color="auto"/>
              <w:right w:val="single" w:sz="4" w:space="0" w:color="auto"/>
            </w:tcBorders>
            <w:shd w:val="clear" w:color="auto" w:fill="auto"/>
            <w:noWrap/>
            <w:vAlign w:val="center"/>
            <w:hideMark/>
          </w:tcPr>
          <w:p w14:paraId="3D1CAF1D" w14:textId="77777777" w:rsidR="00552EC7" w:rsidRPr="00552EC7" w:rsidRDefault="00552EC7" w:rsidP="00552EC7">
            <w:pPr>
              <w:jc w:val="center"/>
              <w:rPr>
                <w:color w:val="000000"/>
                <w:sz w:val="16"/>
                <w:szCs w:val="16"/>
              </w:rPr>
            </w:pPr>
            <w:r w:rsidRPr="00552EC7">
              <w:rPr>
                <w:color w:val="000000"/>
                <w:sz w:val="16"/>
                <w:szCs w:val="16"/>
              </w:rPr>
              <w:t>0,006</w:t>
            </w:r>
          </w:p>
        </w:tc>
        <w:tc>
          <w:tcPr>
            <w:tcW w:w="592" w:type="pct"/>
            <w:tcBorders>
              <w:top w:val="nil"/>
              <w:left w:val="nil"/>
              <w:bottom w:val="single" w:sz="4" w:space="0" w:color="auto"/>
              <w:right w:val="single" w:sz="4" w:space="0" w:color="auto"/>
            </w:tcBorders>
            <w:shd w:val="clear" w:color="auto" w:fill="auto"/>
            <w:noWrap/>
            <w:vAlign w:val="center"/>
            <w:hideMark/>
          </w:tcPr>
          <w:p w14:paraId="1076BD49" w14:textId="77777777" w:rsidR="00552EC7" w:rsidRPr="00552EC7" w:rsidRDefault="00552EC7" w:rsidP="00552EC7">
            <w:pPr>
              <w:jc w:val="center"/>
              <w:rPr>
                <w:color w:val="000000"/>
                <w:sz w:val="16"/>
                <w:szCs w:val="16"/>
              </w:rPr>
            </w:pPr>
            <w:r w:rsidRPr="00552EC7">
              <w:rPr>
                <w:color w:val="000000"/>
                <w:sz w:val="16"/>
                <w:szCs w:val="16"/>
              </w:rPr>
              <w:t>0,006</w:t>
            </w:r>
          </w:p>
        </w:tc>
        <w:tc>
          <w:tcPr>
            <w:tcW w:w="545" w:type="pct"/>
            <w:tcBorders>
              <w:top w:val="nil"/>
              <w:left w:val="nil"/>
              <w:bottom w:val="single" w:sz="4" w:space="0" w:color="auto"/>
              <w:right w:val="single" w:sz="4" w:space="0" w:color="auto"/>
            </w:tcBorders>
            <w:shd w:val="clear" w:color="auto" w:fill="auto"/>
            <w:noWrap/>
            <w:vAlign w:val="center"/>
            <w:hideMark/>
          </w:tcPr>
          <w:p w14:paraId="36485384" w14:textId="77777777" w:rsidR="00552EC7" w:rsidRPr="00552EC7" w:rsidRDefault="00552EC7" w:rsidP="00552EC7">
            <w:pPr>
              <w:jc w:val="center"/>
              <w:rPr>
                <w:color w:val="000000"/>
                <w:sz w:val="16"/>
                <w:szCs w:val="16"/>
              </w:rPr>
            </w:pPr>
            <w:r w:rsidRPr="00552EC7">
              <w:rPr>
                <w:color w:val="000000"/>
                <w:sz w:val="16"/>
                <w:szCs w:val="16"/>
              </w:rPr>
              <w:t>0</w:t>
            </w:r>
          </w:p>
        </w:tc>
        <w:tc>
          <w:tcPr>
            <w:tcW w:w="458" w:type="pct"/>
            <w:tcBorders>
              <w:top w:val="nil"/>
              <w:left w:val="nil"/>
              <w:bottom w:val="single" w:sz="4" w:space="0" w:color="auto"/>
              <w:right w:val="single" w:sz="4" w:space="0" w:color="auto"/>
            </w:tcBorders>
            <w:shd w:val="clear" w:color="auto" w:fill="auto"/>
            <w:noWrap/>
            <w:vAlign w:val="center"/>
            <w:hideMark/>
          </w:tcPr>
          <w:p w14:paraId="0FB8B90F"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5998D41E"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noWrap/>
            <w:vAlign w:val="bottom"/>
            <w:hideMark/>
          </w:tcPr>
          <w:p w14:paraId="6ADA3638" w14:textId="77777777" w:rsidR="00552EC7" w:rsidRPr="00552EC7" w:rsidRDefault="00552EC7" w:rsidP="00552EC7">
            <w:pPr>
              <w:jc w:val="right"/>
              <w:rPr>
                <w:color w:val="000000"/>
                <w:sz w:val="16"/>
                <w:szCs w:val="16"/>
              </w:rPr>
            </w:pPr>
            <w:r w:rsidRPr="00552EC7">
              <w:rPr>
                <w:color w:val="000000"/>
                <w:sz w:val="16"/>
                <w:szCs w:val="16"/>
              </w:rPr>
              <w:t>6.2.</w:t>
            </w:r>
          </w:p>
        </w:tc>
        <w:tc>
          <w:tcPr>
            <w:tcW w:w="1453" w:type="pct"/>
            <w:tcBorders>
              <w:top w:val="nil"/>
              <w:left w:val="nil"/>
              <w:bottom w:val="single" w:sz="4" w:space="0" w:color="auto"/>
              <w:right w:val="single" w:sz="4" w:space="0" w:color="auto"/>
            </w:tcBorders>
            <w:shd w:val="clear" w:color="auto" w:fill="auto"/>
            <w:noWrap/>
            <w:vAlign w:val="bottom"/>
            <w:hideMark/>
          </w:tcPr>
          <w:p w14:paraId="505EF4FC" w14:textId="77777777" w:rsidR="00552EC7" w:rsidRPr="00552EC7" w:rsidRDefault="00552EC7" w:rsidP="00552EC7">
            <w:pPr>
              <w:rPr>
                <w:color w:val="000000"/>
                <w:sz w:val="16"/>
                <w:szCs w:val="16"/>
              </w:rPr>
            </w:pPr>
            <w:r w:rsidRPr="00552EC7">
              <w:rPr>
                <w:color w:val="000000"/>
                <w:sz w:val="16"/>
                <w:szCs w:val="16"/>
              </w:rPr>
              <w:t>НВВ 2021 года</w:t>
            </w:r>
          </w:p>
        </w:tc>
        <w:tc>
          <w:tcPr>
            <w:tcW w:w="432" w:type="pct"/>
            <w:tcBorders>
              <w:top w:val="nil"/>
              <w:left w:val="nil"/>
              <w:bottom w:val="single" w:sz="4" w:space="0" w:color="auto"/>
              <w:right w:val="single" w:sz="4" w:space="0" w:color="auto"/>
            </w:tcBorders>
            <w:shd w:val="clear" w:color="auto" w:fill="auto"/>
            <w:noWrap/>
            <w:vAlign w:val="center"/>
            <w:hideMark/>
          </w:tcPr>
          <w:p w14:paraId="65E93E16" w14:textId="77777777" w:rsidR="00552EC7" w:rsidRPr="00552EC7" w:rsidRDefault="00552EC7" w:rsidP="00552EC7">
            <w:pPr>
              <w:jc w:val="center"/>
              <w:rPr>
                <w:color w:val="000000"/>
                <w:sz w:val="16"/>
                <w:szCs w:val="16"/>
              </w:rPr>
            </w:pPr>
            <w:proofErr w:type="spellStart"/>
            <w:r w:rsidRPr="00552EC7">
              <w:rPr>
                <w:color w:val="000000"/>
                <w:sz w:val="16"/>
                <w:szCs w:val="16"/>
              </w:rPr>
              <w:t>тыс.руб</w:t>
            </w:r>
            <w:proofErr w:type="spellEnd"/>
            <w:r w:rsidRPr="00552EC7">
              <w:rPr>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3FFFCA54" w14:textId="77777777" w:rsidR="00552EC7" w:rsidRPr="00552EC7" w:rsidRDefault="00552EC7" w:rsidP="00552EC7">
            <w:pPr>
              <w:jc w:val="center"/>
              <w:rPr>
                <w:color w:val="000000"/>
                <w:sz w:val="16"/>
                <w:szCs w:val="16"/>
              </w:rPr>
            </w:pPr>
            <w:r w:rsidRPr="00552EC7">
              <w:rPr>
                <w:color w:val="000000"/>
                <w:sz w:val="16"/>
                <w:szCs w:val="16"/>
              </w:rPr>
              <w:t>7 590 712</w:t>
            </w:r>
          </w:p>
        </w:tc>
        <w:tc>
          <w:tcPr>
            <w:tcW w:w="602" w:type="pct"/>
            <w:tcBorders>
              <w:top w:val="nil"/>
              <w:left w:val="nil"/>
              <w:bottom w:val="single" w:sz="4" w:space="0" w:color="auto"/>
              <w:right w:val="single" w:sz="4" w:space="0" w:color="auto"/>
            </w:tcBorders>
            <w:shd w:val="clear" w:color="auto" w:fill="auto"/>
            <w:noWrap/>
            <w:vAlign w:val="center"/>
            <w:hideMark/>
          </w:tcPr>
          <w:p w14:paraId="5301C76A" w14:textId="77777777" w:rsidR="00552EC7" w:rsidRPr="00552EC7" w:rsidRDefault="00552EC7" w:rsidP="00552EC7">
            <w:pPr>
              <w:jc w:val="center"/>
              <w:rPr>
                <w:color w:val="000000"/>
                <w:sz w:val="16"/>
                <w:szCs w:val="16"/>
              </w:rPr>
            </w:pPr>
            <w:r w:rsidRPr="00552EC7">
              <w:rPr>
                <w:color w:val="000000"/>
                <w:sz w:val="16"/>
                <w:szCs w:val="16"/>
              </w:rPr>
              <w:t>7 742 484</w:t>
            </w:r>
          </w:p>
        </w:tc>
        <w:tc>
          <w:tcPr>
            <w:tcW w:w="592" w:type="pct"/>
            <w:tcBorders>
              <w:top w:val="nil"/>
              <w:left w:val="nil"/>
              <w:bottom w:val="single" w:sz="4" w:space="0" w:color="auto"/>
              <w:right w:val="single" w:sz="4" w:space="0" w:color="auto"/>
            </w:tcBorders>
            <w:shd w:val="clear" w:color="auto" w:fill="auto"/>
            <w:noWrap/>
            <w:vAlign w:val="center"/>
            <w:hideMark/>
          </w:tcPr>
          <w:p w14:paraId="064C119E" w14:textId="77777777" w:rsidR="00552EC7" w:rsidRPr="00552EC7" w:rsidRDefault="00552EC7" w:rsidP="00552EC7">
            <w:pPr>
              <w:jc w:val="center"/>
              <w:rPr>
                <w:color w:val="000000"/>
                <w:sz w:val="16"/>
                <w:szCs w:val="16"/>
              </w:rPr>
            </w:pPr>
            <w:r w:rsidRPr="00552EC7">
              <w:rPr>
                <w:color w:val="000000"/>
                <w:sz w:val="16"/>
                <w:szCs w:val="16"/>
              </w:rPr>
              <w:t>7 742 484</w:t>
            </w:r>
          </w:p>
        </w:tc>
        <w:tc>
          <w:tcPr>
            <w:tcW w:w="545" w:type="pct"/>
            <w:tcBorders>
              <w:top w:val="nil"/>
              <w:left w:val="nil"/>
              <w:bottom w:val="single" w:sz="4" w:space="0" w:color="auto"/>
              <w:right w:val="single" w:sz="4" w:space="0" w:color="auto"/>
            </w:tcBorders>
            <w:shd w:val="clear" w:color="auto" w:fill="auto"/>
            <w:noWrap/>
            <w:vAlign w:val="center"/>
            <w:hideMark/>
          </w:tcPr>
          <w:p w14:paraId="2F4C814A" w14:textId="77777777" w:rsidR="00552EC7" w:rsidRPr="00552EC7" w:rsidRDefault="00552EC7" w:rsidP="00552EC7">
            <w:pPr>
              <w:jc w:val="center"/>
              <w:rPr>
                <w:color w:val="000000"/>
                <w:sz w:val="16"/>
                <w:szCs w:val="16"/>
              </w:rPr>
            </w:pPr>
            <w:r w:rsidRPr="00552EC7">
              <w:rPr>
                <w:color w:val="000000"/>
                <w:sz w:val="16"/>
                <w:szCs w:val="16"/>
              </w:rPr>
              <w:t>151 772</w:t>
            </w:r>
          </w:p>
        </w:tc>
        <w:tc>
          <w:tcPr>
            <w:tcW w:w="458" w:type="pct"/>
            <w:tcBorders>
              <w:top w:val="nil"/>
              <w:left w:val="nil"/>
              <w:bottom w:val="single" w:sz="4" w:space="0" w:color="auto"/>
              <w:right w:val="single" w:sz="4" w:space="0" w:color="auto"/>
            </w:tcBorders>
            <w:shd w:val="clear" w:color="auto" w:fill="auto"/>
            <w:noWrap/>
            <w:vAlign w:val="center"/>
            <w:hideMark/>
          </w:tcPr>
          <w:p w14:paraId="2508B1C7" w14:textId="77777777" w:rsidR="00552EC7" w:rsidRPr="00552EC7" w:rsidRDefault="00552EC7" w:rsidP="00552EC7">
            <w:pPr>
              <w:jc w:val="center"/>
              <w:rPr>
                <w:color w:val="000000"/>
                <w:sz w:val="16"/>
                <w:szCs w:val="16"/>
              </w:rPr>
            </w:pPr>
            <w:r w:rsidRPr="00552EC7">
              <w:rPr>
                <w:color w:val="000000"/>
                <w:sz w:val="16"/>
                <w:szCs w:val="16"/>
              </w:rPr>
              <w:t>0</w:t>
            </w:r>
          </w:p>
        </w:tc>
      </w:tr>
      <w:tr w:rsidR="00552EC7" w:rsidRPr="00552EC7" w14:paraId="1102B2AF" w14:textId="77777777" w:rsidTr="00552EC7">
        <w:trPr>
          <w:trHeight w:val="630"/>
          <w:jc w:val="center"/>
        </w:trPr>
        <w:tc>
          <w:tcPr>
            <w:tcW w:w="1818"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570E5EE9" w14:textId="77777777" w:rsidR="00552EC7" w:rsidRPr="00552EC7" w:rsidRDefault="00552EC7" w:rsidP="00552EC7">
            <w:pPr>
              <w:rPr>
                <w:b/>
                <w:bCs/>
                <w:color w:val="000000"/>
                <w:sz w:val="16"/>
                <w:szCs w:val="16"/>
              </w:rPr>
            </w:pPr>
            <w:r w:rsidRPr="00552EC7">
              <w:rPr>
                <w:b/>
                <w:bCs/>
                <w:color w:val="000000"/>
                <w:sz w:val="16"/>
                <w:szCs w:val="16"/>
              </w:rPr>
              <w:t>Корректировка НВВ в соответствии с параметрами надёжности и качества</w:t>
            </w:r>
          </w:p>
        </w:tc>
        <w:tc>
          <w:tcPr>
            <w:tcW w:w="432" w:type="pct"/>
            <w:tcBorders>
              <w:top w:val="nil"/>
              <w:left w:val="nil"/>
              <w:bottom w:val="single" w:sz="4" w:space="0" w:color="auto"/>
              <w:right w:val="single" w:sz="4" w:space="0" w:color="auto"/>
            </w:tcBorders>
            <w:shd w:val="clear" w:color="auto" w:fill="auto"/>
            <w:noWrap/>
            <w:vAlign w:val="center"/>
            <w:hideMark/>
          </w:tcPr>
          <w:p w14:paraId="5D5BEC95" w14:textId="77777777" w:rsidR="00552EC7" w:rsidRPr="00552EC7" w:rsidRDefault="00552EC7" w:rsidP="00552EC7">
            <w:pPr>
              <w:jc w:val="center"/>
              <w:rPr>
                <w:b/>
                <w:bCs/>
                <w:color w:val="000000"/>
                <w:sz w:val="16"/>
                <w:szCs w:val="16"/>
              </w:rPr>
            </w:pPr>
            <w:proofErr w:type="spellStart"/>
            <w:r w:rsidRPr="00552EC7">
              <w:rPr>
                <w:b/>
                <w:bCs/>
                <w:color w:val="000000"/>
                <w:sz w:val="16"/>
                <w:szCs w:val="16"/>
              </w:rPr>
              <w:t>тыс.руб</w:t>
            </w:r>
            <w:proofErr w:type="spellEnd"/>
            <w:r w:rsidRPr="00552EC7">
              <w:rPr>
                <w:b/>
                <w:b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2A8FE519" w14:textId="77777777" w:rsidR="00552EC7" w:rsidRPr="00552EC7" w:rsidRDefault="00552EC7" w:rsidP="00552EC7">
            <w:pPr>
              <w:jc w:val="center"/>
              <w:rPr>
                <w:b/>
                <w:bCs/>
                <w:color w:val="000000"/>
                <w:sz w:val="16"/>
                <w:szCs w:val="16"/>
              </w:rPr>
            </w:pPr>
            <w:r w:rsidRPr="00552EC7">
              <w:rPr>
                <w:b/>
                <w:bCs/>
                <w:color w:val="000000"/>
                <w:sz w:val="16"/>
                <w:szCs w:val="16"/>
              </w:rPr>
              <w:t>45 544</w:t>
            </w:r>
          </w:p>
        </w:tc>
        <w:tc>
          <w:tcPr>
            <w:tcW w:w="602" w:type="pct"/>
            <w:tcBorders>
              <w:top w:val="nil"/>
              <w:left w:val="nil"/>
              <w:bottom w:val="single" w:sz="4" w:space="0" w:color="auto"/>
              <w:right w:val="single" w:sz="4" w:space="0" w:color="auto"/>
            </w:tcBorders>
            <w:shd w:val="clear" w:color="auto" w:fill="auto"/>
            <w:noWrap/>
            <w:vAlign w:val="center"/>
            <w:hideMark/>
          </w:tcPr>
          <w:p w14:paraId="6D54C92B" w14:textId="77777777" w:rsidR="00552EC7" w:rsidRPr="00552EC7" w:rsidRDefault="00552EC7" w:rsidP="00552EC7">
            <w:pPr>
              <w:jc w:val="center"/>
              <w:rPr>
                <w:b/>
                <w:bCs/>
                <w:color w:val="000000"/>
                <w:sz w:val="16"/>
                <w:szCs w:val="16"/>
              </w:rPr>
            </w:pPr>
            <w:r w:rsidRPr="00552EC7">
              <w:rPr>
                <w:b/>
                <w:bCs/>
                <w:color w:val="000000"/>
                <w:sz w:val="16"/>
                <w:szCs w:val="16"/>
              </w:rPr>
              <w:t>46 455</w:t>
            </w:r>
          </w:p>
        </w:tc>
        <w:tc>
          <w:tcPr>
            <w:tcW w:w="592" w:type="pct"/>
            <w:tcBorders>
              <w:top w:val="nil"/>
              <w:left w:val="nil"/>
              <w:bottom w:val="single" w:sz="4" w:space="0" w:color="auto"/>
              <w:right w:val="single" w:sz="4" w:space="0" w:color="auto"/>
            </w:tcBorders>
            <w:shd w:val="clear" w:color="auto" w:fill="auto"/>
            <w:noWrap/>
            <w:vAlign w:val="center"/>
            <w:hideMark/>
          </w:tcPr>
          <w:p w14:paraId="68B675B3" w14:textId="77777777" w:rsidR="00552EC7" w:rsidRPr="00552EC7" w:rsidRDefault="00552EC7" w:rsidP="00552EC7">
            <w:pPr>
              <w:jc w:val="center"/>
              <w:rPr>
                <w:b/>
                <w:bCs/>
                <w:color w:val="000000"/>
                <w:sz w:val="16"/>
                <w:szCs w:val="16"/>
              </w:rPr>
            </w:pPr>
            <w:r w:rsidRPr="00552EC7">
              <w:rPr>
                <w:b/>
                <w:bCs/>
                <w:color w:val="000000"/>
                <w:sz w:val="16"/>
                <w:szCs w:val="16"/>
              </w:rPr>
              <w:t>46 455</w:t>
            </w:r>
          </w:p>
        </w:tc>
        <w:tc>
          <w:tcPr>
            <w:tcW w:w="545" w:type="pct"/>
            <w:tcBorders>
              <w:top w:val="nil"/>
              <w:left w:val="nil"/>
              <w:bottom w:val="single" w:sz="4" w:space="0" w:color="auto"/>
              <w:right w:val="single" w:sz="4" w:space="0" w:color="auto"/>
            </w:tcBorders>
            <w:shd w:val="clear" w:color="auto" w:fill="auto"/>
            <w:noWrap/>
            <w:vAlign w:val="center"/>
            <w:hideMark/>
          </w:tcPr>
          <w:p w14:paraId="3ACE3044" w14:textId="77777777" w:rsidR="00552EC7" w:rsidRPr="00552EC7" w:rsidRDefault="00552EC7" w:rsidP="00552EC7">
            <w:pPr>
              <w:jc w:val="center"/>
              <w:rPr>
                <w:b/>
                <w:bCs/>
                <w:color w:val="000000"/>
                <w:sz w:val="16"/>
                <w:szCs w:val="16"/>
              </w:rPr>
            </w:pPr>
            <w:r w:rsidRPr="00552EC7">
              <w:rPr>
                <w:b/>
                <w:bCs/>
                <w:color w:val="000000"/>
                <w:sz w:val="16"/>
                <w:szCs w:val="16"/>
              </w:rPr>
              <w:t>911</w:t>
            </w:r>
          </w:p>
        </w:tc>
        <w:tc>
          <w:tcPr>
            <w:tcW w:w="458" w:type="pct"/>
            <w:tcBorders>
              <w:top w:val="nil"/>
              <w:left w:val="nil"/>
              <w:bottom w:val="single" w:sz="4" w:space="0" w:color="auto"/>
              <w:right w:val="single" w:sz="4" w:space="0" w:color="auto"/>
            </w:tcBorders>
            <w:shd w:val="clear" w:color="auto" w:fill="auto"/>
            <w:noWrap/>
            <w:vAlign w:val="center"/>
            <w:hideMark/>
          </w:tcPr>
          <w:p w14:paraId="131E6B2F" w14:textId="77777777" w:rsidR="00552EC7" w:rsidRPr="00552EC7" w:rsidRDefault="00552EC7" w:rsidP="00552EC7">
            <w:pPr>
              <w:jc w:val="center"/>
              <w:rPr>
                <w:b/>
                <w:bCs/>
                <w:color w:val="000000"/>
                <w:sz w:val="16"/>
                <w:szCs w:val="16"/>
              </w:rPr>
            </w:pPr>
            <w:r w:rsidRPr="00552EC7">
              <w:rPr>
                <w:b/>
                <w:bCs/>
                <w:color w:val="000000"/>
                <w:sz w:val="16"/>
                <w:szCs w:val="16"/>
              </w:rPr>
              <w:t>0</w:t>
            </w:r>
          </w:p>
        </w:tc>
      </w:tr>
      <w:tr w:rsidR="00552EC7" w:rsidRPr="00552EC7" w14:paraId="5DDF3896"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2F8D976D" w14:textId="77777777" w:rsidR="00552EC7" w:rsidRPr="00552EC7" w:rsidRDefault="00552EC7" w:rsidP="00552EC7">
            <w:pPr>
              <w:jc w:val="center"/>
              <w:rPr>
                <w:b/>
                <w:bCs/>
                <w:color w:val="000000"/>
                <w:sz w:val="16"/>
                <w:szCs w:val="16"/>
              </w:rPr>
            </w:pPr>
            <w:r w:rsidRPr="00552EC7">
              <w:rPr>
                <w:b/>
                <w:bCs/>
                <w:color w:val="000000"/>
                <w:sz w:val="16"/>
                <w:szCs w:val="16"/>
              </w:rPr>
              <w:t>7.</w:t>
            </w:r>
          </w:p>
        </w:tc>
        <w:tc>
          <w:tcPr>
            <w:tcW w:w="1453" w:type="pct"/>
            <w:tcBorders>
              <w:top w:val="nil"/>
              <w:left w:val="nil"/>
              <w:bottom w:val="single" w:sz="4" w:space="0" w:color="auto"/>
              <w:right w:val="single" w:sz="4" w:space="0" w:color="auto"/>
            </w:tcBorders>
            <w:shd w:val="clear" w:color="auto" w:fill="auto"/>
            <w:vAlign w:val="bottom"/>
            <w:hideMark/>
          </w:tcPr>
          <w:p w14:paraId="65F6FEBF" w14:textId="77777777" w:rsidR="00552EC7" w:rsidRPr="00552EC7" w:rsidRDefault="00552EC7" w:rsidP="00552EC7">
            <w:pPr>
              <w:rPr>
                <w:b/>
                <w:bCs/>
                <w:color w:val="000000"/>
                <w:sz w:val="16"/>
                <w:szCs w:val="16"/>
              </w:rPr>
            </w:pPr>
            <w:r w:rsidRPr="00552EC7">
              <w:rPr>
                <w:b/>
                <w:bCs/>
                <w:color w:val="000000"/>
                <w:sz w:val="16"/>
                <w:szCs w:val="16"/>
              </w:rPr>
              <w:t>Итого НВВ на содержание</w:t>
            </w:r>
          </w:p>
        </w:tc>
        <w:tc>
          <w:tcPr>
            <w:tcW w:w="432" w:type="pct"/>
            <w:tcBorders>
              <w:top w:val="nil"/>
              <w:left w:val="nil"/>
              <w:bottom w:val="single" w:sz="4" w:space="0" w:color="auto"/>
              <w:right w:val="single" w:sz="4" w:space="0" w:color="auto"/>
            </w:tcBorders>
            <w:shd w:val="clear" w:color="auto" w:fill="auto"/>
            <w:noWrap/>
            <w:vAlign w:val="center"/>
            <w:hideMark/>
          </w:tcPr>
          <w:p w14:paraId="4F97D089" w14:textId="77777777" w:rsidR="00552EC7" w:rsidRPr="00552EC7" w:rsidRDefault="00552EC7" w:rsidP="00552EC7">
            <w:pPr>
              <w:jc w:val="center"/>
              <w:rPr>
                <w:b/>
                <w:bCs/>
                <w:color w:val="000000"/>
                <w:sz w:val="16"/>
                <w:szCs w:val="16"/>
              </w:rPr>
            </w:pPr>
            <w:proofErr w:type="spellStart"/>
            <w:r w:rsidRPr="00552EC7">
              <w:rPr>
                <w:b/>
                <w:bCs/>
                <w:color w:val="000000"/>
                <w:sz w:val="16"/>
                <w:szCs w:val="16"/>
              </w:rPr>
              <w:t>тыс.руб</w:t>
            </w:r>
            <w:proofErr w:type="spellEnd"/>
            <w:r w:rsidRPr="00552EC7">
              <w:rPr>
                <w:b/>
                <w:b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0E27E7DF" w14:textId="77777777" w:rsidR="00552EC7" w:rsidRPr="00552EC7" w:rsidRDefault="00552EC7" w:rsidP="00552EC7">
            <w:pPr>
              <w:jc w:val="center"/>
              <w:rPr>
                <w:b/>
                <w:bCs/>
                <w:color w:val="000000"/>
                <w:sz w:val="16"/>
                <w:szCs w:val="16"/>
              </w:rPr>
            </w:pPr>
            <w:r w:rsidRPr="00552EC7">
              <w:rPr>
                <w:b/>
                <w:bCs/>
                <w:color w:val="000000"/>
                <w:sz w:val="16"/>
                <w:szCs w:val="16"/>
              </w:rPr>
              <w:t>8 083 796</w:t>
            </w:r>
          </w:p>
        </w:tc>
        <w:tc>
          <w:tcPr>
            <w:tcW w:w="602" w:type="pct"/>
            <w:tcBorders>
              <w:top w:val="nil"/>
              <w:left w:val="nil"/>
              <w:bottom w:val="single" w:sz="4" w:space="0" w:color="auto"/>
              <w:right w:val="single" w:sz="4" w:space="0" w:color="auto"/>
            </w:tcBorders>
            <w:shd w:val="clear" w:color="auto" w:fill="auto"/>
            <w:noWrap/>
            <w:vAlign w:val="center"/>
            <w:hideMark/>
          </w:tcPr>
          <w:p w14:paraId="2BF71028" w14:textId="77777777" w:rsidR="00552EC7" w:rsidRPr="00552EC7" w:rsidRDefault="00552EC7" w:rsidP="00552EC7">
            <w:pPr>
              <w:jc w:val="center"/>
              <w:rPr>
                <w:b/>
                <w:bCs/>
                <w:color w:val="000000"/>
                <w:sz w:val="16"/>
                <w:szCs w:val="16"/>
              </w:rPr>
            </w:pPr>
            <w:r w:rsidRPr="00552EC7">
              <w:rPr>
                <w:b/>
                <w:bCs/>
                <w:color w:val="000000"/>
                <w:sz w:val="16"/>
                <w:szCs w:val="16"/>
              </w:rPr>
              <w:t>11 859 339</w:t>
            </w:r>
          </w:p>
        </w:tc>
        <w:tc>
          <w:tcPr>
            <w:tcW w:w="592" w:type="pct"/>
            <w:tcBorders>
              <w:top w:val="nil"/>
              <w:left w:val="nil"/>
              <w:bottom w:val="single" w:sz="4" w:space="0" w:color="auto"/>
              <w:right w:val="single" w:sz="4" w:space="0" w:color="auto"/>
            </w:tcBorders>
            <w:shd w:val="clear" w:color="auto" w:fill="auto"/>
            <w:noWrap/>
            <w:vAlign w:val="center"/>
            <w:hideMark/>
          </w:tcPr>
          <w:p w14:paraId="4033A693" w14:textId="77777777" w:rsidR="00552EC7" w:rsidRPr="00552EC7" w:rsidRDefault="00552EC7" w:rsidP="00552EC7">
            <w:pPr>
              <w:jc w:val="center"/>
              <w:rPr>
                <w:b/>
                <w:bCs/>
                <w:color w:val="000000"/>
                <w:sz w:val="16"/>
                <w:szCs w:val="16"/>
              </w:rPr>
            </w:pPr>
            <w:r w:rsidRPr="00552EC7">
              <w:rPr>
                <w:b/>
                <w:bCs/>
                <w:color w:val="000000"/>
                <w:sz w:val="16"/>
                <w:szCs w:val="16"/>
              </w:rPr>
              <w:t>8 990 785</w:t>
            </w:r>
          </w:p>
        </w:tc>
        <w:tc>
          <w:tcPr>
            <w:tcW w:w="545" w:type="pct"/>
            <w:tcBorders>
              <w:top w:val="nil"/>
              <w:left w:val="nil"/>
              <w:bottom w:val="single" w:sz="4" w:space="0" w:color="auto"/>
              <w:right w:val="single" w:sz="4" w:space="0" w:color="auto"/>
            </w:tcBorders>
            <w:shd w:val="clear" w:color="auto" w:fill="auto"/>
            <w:noWrap/>
            <w:vAlign w:val="center"/>
            <w:hideMark/>
          </w:tcPr>
          <w:p w14:paraId="188A194A" w14:textId="77777777" w:rsidR="00552EC7" w:rsidRPr="00552EC7" w:rsidRDefault="00552EC7" w:rsidP="00552EC7">
            <w:pPr>
              <w:jc w:val="center"/>
              <w:rPr>
                <w:b/>
                <w:bCs/>
                <w:color w:val="000000"/>
                <w:sz w:val="16"/>
                <w:szCs w:val="16"/>
              </w:rPr>
            </w:pPr>
            <w:r w:rsidRPr="00552EC7">
              <w:rPr>
                <w:b/>
                <w:bCs/>
                <w:color w:val="000000"/>
                <w:sz w:val="16"/>
                <w:szCs w:val="16"/>
              </w:rPr>
              <w:t>906 989</w:t>
            </w:r>
          </w:p>
        </w:tc>
        <w:tc>
          <w:tcPr>
            <w:tcW w:w="458" w:type="pct"/>
            <w:tcBorders>
              <w:top w:val="nil"/>
              <w:left w:val="nil"/>
              <w:bottom w:val="single" w:sz="4" w:space="0" w:color="auto"/>
              <w:right w:val="single" w:sz="4" w:space="0" w:color="auto"/>
            </w:tcBorders>
            <w:shd w:val="clear" w:color="auto" w:fill="auto"/>
            <w:noWrap/>
            <w:vAlign w:val="center"/>
            <w:hideMark/>
          </w:tcPr>
          <w:p w14:paraId="04F8F517" w14:textId="77777777" w:rsidR="00552EC7" w:rsidRPr="00552EC7" w:rsidRDefault="00552EC7" w:rsidP="00552EC7">
            <w:pPr>
              <w:jc w:val="center"/>
              <w:rPr>
                <w:b/>
                <w:bCs/>
                <w:color w:val="000000"/>
                <w:sz w:val="16"/>
                <w:szCs w:val="16"/>
              </w:rPr>
            </w:pPr>
            <w:r w:rsidRPr="00552EC7">
              <w:rPr>
                <w:b/>
                <w:bCs/>
                <w:color w:val="000000"/>
                <w:sz w:val="16"/>
                <w:szCs w:val="16"/>
              </w:rPr>
              <w:t>11%</w:t>
            </w:r>
          </w:p>
        </w:tc>
      </w:tr>
      <w:tr w:rsidR="00552EC7" w:rsidRPr="00552EC7" w14:paraId="14F03D0C" w14:textId="77777777" w:rsidTr="00552EC7">
        <w:trPr>
          <w:trHeight w:val="329"/>
          <w:jc w:val="center"/>
        </w:trPr>
        <w:tc>
          <w:tcPr>
            <w:tcW w:w="365" w:type="pct"/>
            <w:tcBorders>
              <w:top w:val="nil"/>
              <w:left w:val="single" w:sz="4" w:space="0" w:color="auto"/>
              <w:bottom w:val="single" w:sz="4" w:space="0" w:color="auto"/>
              <w:right w:val="single" w:sz="4" w:space="0" w:color="auto"/>
            </w:tcBorders>
            <w:shd w:val="clear" w:color="auto" w:fill="auto"/>
            <w:vAlign w:val="bottom"/>
            <w:hideMark/>
          </w:tcPr>
          <w:p w14:paraId="578ACC66" w14:textId="77777777" w:rsidR="00552EC7" w:rsidRPr="00552EC7" w:rsidRDefault="00552EC7" w:rsidP="00552EC7">
            <w:pPr>
              <w:jc w:val="center"/>
              <w:rPr>
                <w:b/>
                <w:bCs/>
                <w:color w:val="000000"/>
                <w:sz w:val="16"/>
                <w:szCs w:val="16"/>
              </w:rPr>
            </w:pPr>
            <w:r w:rsidRPr="00552EC7">
              <w:rPr>
                <w:b/>
                <w:bCs/>
                <w:color w:val="000000"/>
                <w:sz w:val="16"/>
                <w:szCs w:val="16"/>
              </w:rPr>
              <w:t>8.</w:t>
            </w:r>
          </w:p>
        </w:tc>
        <w:tc>
          <w:tcPr>
            <w:tcW w:w="1453" w:type="pct"/>
            <w:tcBorders>
              <w:top w:val="nil"/>
              <w:left w:val="nil"/>
              <w:bottom w:val="single" w:sz="4" w:space="0" w:color="auto"/>
              <w:right w:val="single" w:sz="4" w:space="0" w:color="auto"/>
            </w:tcBorders>
            <w:shd w:val="clear" w:color="auto" w:fill="auto"/>
            <w:vAlign w:val="bottom"/>
            <w:hideMark/>
          </w:tcPr>
          <w:p w14:paraId="02D05334" w14:textId="77777777" w:rsidR="00552EC7" w:rsidRPr="00552EC7" w:rsidRDefault="00552EC7" w:rsidP="00552EC7">
            <w:pPr>
              <w:rPr>
                <w:b/>
                <w:bCs/>
                <w:color w:val="000000"/>
                <w:sz w:val="16"/>
                <w:szCs w:val="16"/>
              </w:rPr>
            </w:pPr>
            <w:r w:rsidRPr="00552EC7">
              <w:rPr>
                <w:b/>
                <w:bCs/>
                <w:color w:val="000000"/>
                <w:sz w:val="16"/>
                <w:szCs w:val="16"/>
              </w:rPr>
              <w:t>Итого НВВ на содержание без платы ФСК</w:t>
            </w:r>
          </w:p>
        </w:tc>
        <w:tc>
          <w:tcPr>
            <w:tcW w:w="432" w:type="pct"/>
            <w:tcBorders>
              <w:top w:val="nil"/>
              <w:left w:val="nil"/>
              <w:bottom w:val="single" w:sz="4" w:space="0" w:color="auto"/>
              <w:right w:val="single" w:sz="4" w:space="0" w:color="auto"/>
            </w:tcBorders>
            <w:shd w:val="clear" w:color="auto" w:fill="auto"/>
            <w:noWrap/>
            <w:vAlign w:val="center"/>
            <w:hideMark/>
          </w:tcPr>
          <w:p w14:paraId="0D14A5D2" w14:textId="77777777" w:rsidR="00552EC7" w:rsidRPr="00552EC7" w:rsidRDefault="00552EC7" w:rsidP="00552EC7">
            <w:pPr>
              <w:jc w:val="center"/>
              <w:rPr>
                <w:b/>
                <w:bCs/>
                <w:color w:val="000000"/>
                <w:sz w:val="16"/>
                <w:szCs w:val="16"/>
              </w:rPr>
            </w:pPr>
            <w:proofErr w:type="spellStart"/>
            <w:r w:rsidRPr="00552EC7">
              <w:rPr>
                <w:b/>
                <w:bCs/>
                <w:color w:val="000000"/>
                <w:sz w:val="16"/>
                <w:szCs w:val="16"/>
              </w:rPr>
              <w:t>тыс.руб</w:t>
            </w:r>
            <w:proofErr w:type="spellEnd"/>
            <w:r w:rsidRPr="00552EC7">
              <w:rPr>
                <w:b/>
                <w:bCs/>
                <w:color w:val="000000"/>
                <w:sz w:val="16"/>
                <w:szCs w:val="16"/>
              </w:rPr>
              <w:t>.</w:t>
            </w:r>
          </w:p>
        </w:tc>
        <w:tc>
          <w:tcPr>
            <w:tcW w:w="553" w:type="pct"/>
            <w:tcBorders>
              <w:top w:val="nil"/>
              <w:left w:val="nil"/>
              <w:bottom w:val="single" w:sz="4" w:space="0" w:color="auto"/>
              <w:right w:val="single" w:sz="4" w:space="0" w:color="auto"/>
            </w:tcBorders>
            <w:shd w:val="clear" w:color="auto" w:fill="auto"/>
            <w:noWrap/>
            <w:vAlign w:val="center"/>
            <w:hideMark/>
          </w:tcPr>
          <w:p w14:paraId="6C2A180B" w14:textId="77777777" w:rsidR="00552EC7" w:rsidRPr="00552EC7" w:rsidRDefault="00552EC7" w:rsidP="00552EC7">
            <w:pPr>
              <w:jc w:val="center"/>
              <w:rPr>
                <w:b/>
                <w:bCs/>
                <w:color w:val="000000"/>
                <w:sz w:val="16"/>
                <w:szCs w:val="16"/>
              </w:rPr>
            </w:pPr>
            <w:r w:rsidRPr="00552EC7">
              <w:rPr>
                <w:b/>
                <w:bCs/>
                <w:color w:val="000000"/>
                <w:sz w:val="16"/>
                <w:szCs w:val="16"/>
              </w:rPr>
              <w:t>5 989 073</w:t>
            </w:r>
          </w:p>
        </w:tc>
        <w:tc>
          <w:tcPr>
            <w:tcW w:w="602" w:type="pct"/>
            <w:tcBorders>
              <w:top w:val="nil"/>
              <w:left w:val="nil"/>
              <w:bottom w:val="single" w:sz="4" w:space="0" w:color="auto"/>
              <w:right w:val="single" w:sz="4" w:space="0" w:color="auto"/>
            </w:tcBorders>
            <w:shd w:val="clear" w:color="auto" w:fill="auto"/>
            <w:noWrap/>
            <w:vAlign w:val="center"/>
            <w:hideMark/>
          </w:tcPr>
          <w:p w14:paraId="25E95C05" w14:textId="77777777" w:rsidR="00552EC7" w:rsidRPr="00552EC7" w:rsidRDefault="00552EC7" w:rsidP="00552EC7">
            <w:pPr>
              <w:jc w:val="center"/>
              <w:rPr>
                <w:b/>
                <w:bCs/>
                <w:color w:val="000000"/>
                <w:sz w:val="16"/>
                <w:szCs w:val="16"/>
              </w:rPr>
            </w:pPr>
            <w:r w:rsidRPr="00552EC7">
              <w:rPr>
                <w:b/>
                <w:bCs/>
                <w:color w:val="000000"/>
                <w:sz w:val="16"/>
                <w:szCs w:val="16"/>
              </w:rPr>
              <w:t>9 310 327</w:t>
            </w:r>
          </w:p>
        </w:tc>
        <w:tc>
          <w:tcPr>
            <w:tcW w:w="592" w:type="pct"/>
            <w:tcBorders>
              <w:top w:val="nil"/>
              <w:left w:val="nil"/>
              <w:bottom w:val="single" w:sz="4" w:space="0" w:color="auto"/>
              <w:right w:val="single" w:sz="4" w:space="0" w:color="auto"/>
            </w:tcBorders>
            <w:shd w:val="clear" w:color="auto" w:fill="auto"/>
            <w:noWrap/>
            <w:vAlign w:val="center"/>
            <w:hideMark/>
          </w:tcPr>
          <w:p w14:paraId="047BE417" w14:textId="77777777" w:rsidR="00552EC7" w:rsidRPr="00552EC7" w:rsidRDefault="00552EC7" w:rsidP="00552EC7">
            <w:pPr>
              <w:jc w:val="center"/>
              <w:rPr>
                <w:b/>
                <w:bCs/>
                <w:color w:val="000000"/>
                <w:sz w:val="16"/>
                <w:szCs w:val="16"/>
              </w:rPr>
            </w:pPr>
            <w:r w:rsidRPr="00552EC7">
              <w:rPr>
                <w:b/>
                <w:bCs/>
                <w:color w:val="000000"/>
                <w:sz w:val="16"/>
                <w:szCs w:val="16"/>
              </w:rPr>
              <w:t>6 461 631</w:t>
            </w:r>
          </w:p>
        </w:tc>
        <w:tc>
          <w:tcPr>
            <w:tcW w:w="545" w:type="pct"/>
            <w:tcBorders>
              <w:top w:val="nil"/>
              <w:left w:val="nil"/>
              <w:bottom w:val="single" w:sz="4" w:space="0" w:color="auto"/>
              <w:right w:val="single" w:sz="4" w:space="0" w:color="auto"/>
            </w:tcBorders>
            <w:shd w:val="clear" w:color="auto" w:fill="auto"/>
            <w:noWrap/>
            <w:vAlign w:val="center"/>
            <w:hideMark/>
          </w:tcPr>
          <w:p w14:paraId="1FEA09A5" w14:textId="77777777" w:rsidR="00552EC7" w:rsidRPr="00552EC7" w:rsidRDefault="00552EC7" w:rsidP="00552EC7">
            <w:pPr>
              <w:jc w:val="center"/>
              <w:rPr>
                <w:b/>
                <w:bCs/>
                <w:color w:val="000000"/>
                <w:sz w:val="16"/>
                <w:szCs w:val="16"/>
              </w:rPr>
            </w:pPr>
            <w:r w:rsidRPr="00552EC7">
              <w:rPr>
                <w:b/>
                <w:bCs/>
                <w:color w:val="000000"/>
                <w:sz w:val="16"/>
                <w:szCs w:val="16"/>
              </w:rPr>
              <w:t>472 557</w:t>
            </w:r>
          </w:p>
        </w:tc>
        <w:tc>
          <w:tcPr>
            <w:tcW w:w="458" w:type="pct"/>
            <w:tcBorders>
              <w:top w:val="nil"/>
              <w:left w:val="nil"/>
              <w:bottom w:val="single" w:sz="4" w:space="0" w:color="auto"/>
              <w:right w:val="single" w:sz="4" w:space="0" w:color="auto"/>
            </w:tcBorders>
            <w:shd w:val="clear" w:color="auto" w:fill="auto"/>
            <w:noWrap/>
            <w:vAlign w:val="center"/>
            <w:hideMark/>
          </w:tcPr>
          <w:p w14:paraId="7080B6C3" w14:textId="77777777" w:rsidR="00552EC7" w:rsidRPr="00552EC7" w:rsidRDefault="00552EC7" w:rsidP="00552EC7">
            <w:pPr>
              <w:jc w:val="center"/>
              <w:rPr>
                <w:b/>
                <w:bCs/>
                <w:color w:val="000000"/>
                <w:sz w:val="16"/>
                <w:szCs w:val="16"/>
              </w:rPr>
            </w:pPr>
            <w:r w:rsidRPr="00552EC7">
              <w:rPr>
                <w:b/>
                <w:bCs/>
                <w:color w:val="000000"/>
                <w:sz w:val="16"/>
                <w:szCs w:val="16"/>
              </w:rPr>
              <w:t>8%</w:t>
            </w:r>
          </w:p>
        </w:tc>
      </w:tr>
    </w:tbl>
    <w:p w14:paraId="5F629F8B" w14:textId="77777777" w:rsidR="00552EC7" w:rsidRPr="00552EC7" w:rsidRDefault="00552EC7" w:rsidP="00552EC7">
      <w:pPr>
        <w:ind w:firstLine="567"/>
        <w:rPr>
          <w:rFonts w:eastAsia="Calibri"/>
          <w:sz w:val="28"/>
          <w:szCs w:val="22"/>
          <w:highlight w:val="red"/>
          <w:lang w:eastAsia="en-US"/>
        </w:rPr>
      </w:pPr>
    </w:p>
    <w:p w14:paraId="658F7B73" w14:textId="77777777" w:rsidR="00552EC7" w:rsidRPr="00552EC7" w:rsidRDefault="00552EC7" w:rsidP="00552EC7">
      <w:pPr>
        <w:ind w:firstLine="567"/>
        <w:rPr>
          <w:rFonts w:eastAsia="Calibri"/>
          <w:sz w:val="28"/>
          <w:szCs w:val="22"/>
          <w:highlight w:val="red"/>
          <w:lang w:eastAsia="en-US"/>
        </w:rPr>
      </w:pPr>
    </w:p>
    <w:p w14:paraId="4C7FD074" w14:textId="77777777" w:rsidR="00552EC7" w:rsidRPr="00552EC7" w:rsidRDefault="00552EC7" w:rsidP="00552EC7">
      <w:pPr>
        <w:spacing w:line="276" w:lineRule="auto"/>
        <w:ind w:firstLine="709"/>
        <w:jc w:val="right"/>
        <w:rPr>
          <w:rFonts w:eastAsia="Calibri"/>
          <w:sz w:val="28"/>
          <w:szCs w:val="28"/>
          <w:lang w:eastAsia="en-US"/>
        </w:rPr>
      </w:pPr>
    </w:p>
    <w:p w14:paraId="6025694D" w14:textId="77777777" w:rsidR="00996B5D" w:rsidRDefault="00996B5D" w:rsidP="00996B5D">
      <w:pPr>
        <w:tabs>
          <w:tab w:val="left" w:pos="5580"/>
          <w:tab w:val="left" w:pos="9498"/>
        </w:tabs>
        <w:ind w:firstLine="284"/>
        <w:rPr>
          <w:highlight w:val="yellow"/>
        </w:rPr>
      </w:pPr>
    </w:p>
    <w:p w14:paraId="0675D007" w14:textId="77777777" w:rsidR="00552EC7" w:rsidRDefault="00552EC7" w:rsidP="00996B5D">
      <w:pPr>
        <w:tabs>
          <w:tab w:val="left" w:pos="5580"/>
          <w:tab w:val="left" w:pos="9498"/>
        </w:tabs>
        <w:ind w:firstLine="284"/>
        <w:rPr>
          <w:highlight w:val="yellow"/>
        </w:rPr>
      </w:pPr>
    </w:p>
    <w:p w14:paraId="08F87DDC" w14:textId="697AF306" w:rsidR="00552EC7" w:rsidRDefault="00552EC7" w:rsidP="00996B5D">
      <w:pPr>
        <w:tabs>
          <w:tab w:val="left" w:pos="5580"/>
          <w:tab w:val="left" w:pos="9498"/>
        </w:tabs>
        <w:ind w:firstLine="284"/>
        <w:rPr>
          <w:highlight w:val="yellow"/>
        </w:rPr>
        <w:sectPr w:rsidR="00552EC7" w:rsidSect="00552EC7">
          <w:pgSz w:w="16838" w:h="11906" w:orient="landscape"/>
          <w:pgMar w:top="851" w:right="709" w:bottom="567" w:left="1134" w:header="708" w:footer="708" w:gutter="0"/>
          <w:cols w:space="708"/>
          <w:docGrid w:linePitch="360"/>
        </w:sectPr>
      </w:pPr>
    </w:p>
    <w:p w14:paraId="400115E6" w14:textId="51790A9B" w:rsidR="00996B5D" w:rsidRPr="00D00103" w:rsidRDefault="00996B5D" w:rsidP="00996B5D">
      <w:pPr>
        <w:tabs>
          <w:tab w:val="left" w:pos="5580"/>
          <w:tab w:val="left" w:pos="9498"/>
        </w:tabs>
        <w:ind w:left="-4836" w:right="-569" w:firstLine="10223"/>
      </w:pPr>
      <w:r w:rsidRPr="00D00103">
        <w:lastRenderedPageBreak/>
        <w:t>Приложение</w:t>
      </w:r>
      <w:r>
        <w:t xml:space="preserve"> № 1</w:t>
      </w:r>
      <w:r w:rsidR="0027206B">
        <w:t>9</w:t>
      </w:r>
      <w:r>
        <w:t xml:space="preserve"> </w:t>
      </w:r>
      <w:r w:rsidRPr="00D00103">
        <w:t xml:space="preserve">к протоколу № </w:t>
      </w:r>
      <w:r>
        <w:t>62</w:t>
      </w:r>
    </w:p>
    <w:p w14:paraId="04B1DC25" w14:textId="77777777" w:rsidR="00996B5D" w:rsidRPr="00D00103" w:rsidRDefault="00996B5D" w:rsidP="00996B5D">
      <w:pPr>
        <w:tabs>
          <w:tab w:val="left" w:pos="5580"/>
          <w:tab w:val="left" w:pos="9498"/>
        </w:tabs>
        <w:ind w:left="-4836" w:right="-569" w:firstLine="10223"/>
      </w:pPr>
      <w:r w:rsidRPr="00D00103">
        <w:t>заседания правления Региональной</w:t>
      </w:r>
    </w:p>
    <w:p w14:paraId="365724C6" w14:textId="77777777" w:rsidR="00996B5D" w:rsidRPr="00D00103" w:rsidRDefault="00996B5D" w:rsidP="00996B5D">
      <w:pPr>
        <w:tabs>
          <w:tab w:val="left" w:pos="5580"/>
          <w:tab w:val="left" w:pos="9498"/>
        </w:tabs>
        <w:ind w:left="-4836" w:right="-569" w:firstLine="10223"/>
      </w:pPr>
      <w:r w:rsidRPr="00D00103">
        <w:t>энергетической комиссии</w:t>
      </w:r>
    </w:p>
    <w:p w14:paraId="482A95A6" w14:textId="77777777" w:rsidR="00996B5D" w:rsidRDefault="00996B5D" w:rsidP="00996B5D">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26D5CB7A" w14:textId="77777777" w:rsidR="0027206B" w:rsidRDefault="0027206B" w:rsidP="00996B5D">
      <w:pPr>
        <w:tabs>
          <w:tab w:val="left" w:pos="5580"/>
          <w:tab w:val="left" w:pos="9498"/>
        </w:tabs>
        <w:ind w:firstLine="284"/>
        <w:sectPr w:rsidR="0027206B" w:rsidSect="00996B5D">
          <w:pgSz w:w="11906" w:h="16838"/>
          <w:pgMar w:top="709" w:right="567" w:bottom="1134" w:left="851" w:header="708" w:footer="708" w:gutter="0"/>
          <w:cols w:space="708"/>
          <w:docGrid w:linePitch="360"/>
        </w:sectPr>
      </w:pPr>
      <w:r w:rsidRPr="0027206B">
        <w:rPr>
          <w:noProof/>
        </w:rPr>
        <w:drawing>
          <wp:inline distT="0" distB="0" distL="0" distR="0" wp14:anchorId="393DDDE6" wp14:editId="685BDA62">
            <wp:extent cx="6362700" cy="7915275"/>
            <wp:effectExtent l="0" t="0" r="0" b="9525"/>
            <wp:docPr id="577996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62700" cy="7915275"/>
                    </a:xfrm>
                    <a:prstGeom prst="rect">
                      <a:avLst/>
                    </a:prstGeom>
                    <a:noFill/>
                    <a:ln>
                      <a:noFill/>
                    </a:ln>
                  </pic:spPr>
                </pic:pic>
              </a:graphicData>
            </a:graphic>
          </wp:inline>
        </w:drawing>
      </w:r>
    </w:p>
    <w:p w14:paraId="1BD4ACFA" w14:textId="77777777" w:rsidR="0027206B" w:rsidRDefault="0027206B" w:rsidP="00996B5D">
      <w:pPr>
        <w:tabs>
          <w:tab w:val="left" w:pos="5580"/>
          <w:tab w:val="left" w:pos="9498"/>
        </w:tabs>
        <w:ind w:firstLine="284"/>
        <w:sectPr w:rsidR="0027206B" w:rsidSect="00996B5D">
          <w:pgSz w:w="11906" w:h="16838"/>
          <w:pgMar w:top="709" w:right="567" w:bottom="1134" w:left="851" w:header="708" w:footer="708" w:gutter="0"/>
          <w:cols w:space="708"/>
          <w:docGrid w:linePitch="360"/>
        </w:sectPr>
      </w:pPr>
      <w:r w:rsidRPr="0027206B">
        <w:rPr>
          <w:noProof/>
        </w:rPr>
        <w:lastRenderedPageBreak/>
        <w:drawing>
          <wp:inline distT="0" distB="0" distL="0" distR="0" wp14:anchorId="1C53B5CA" wp14:editId="03DBA1A3">
            <wp:extent cx="6659880" cy="9422765"/>
            <wp:effectExtent l="0" t="0" r="7620" b="6985"/>
            <wp:docPr id="19965733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006B626A" w14:textId="77777777" w:rsidR="0027206B" w:rsidRDefault="0027206B" w:rsidP="00996B5D">
      <w:pPr>
        <w:tabs>
          <w:tab w:val="left" w:pos="5580"/>
          <w:tab w:val="left" w:pos="9498"/>
        </w:tabs>
        <w:ind w:firstLine="284"/>
        <w:sectPr w:rsidR="0027206B" w:rsidSect="00996B5D">
          <w:pgSz w:w="11906" w:h="16838"/>
          <w:pgMar w:top="709" w:right="567" w:bottom="1134" w:left="851" w:header="708" w:footer="708" w:gutter="0"/>
          <w:cols w:space="708"/>
          <w:docGrid w:linePitch="360"/>
        </w:sectPr>
      </w:pPr>
      <w:r w:rsidRPr="0027206B">
        <w:rPr>
          <w:noProof/>
        </w:rPr>
        <w:lastRenderedPageBreak/>
        <w:drawing>
          <wp:inline distT="0" distB="0" distL="0" distR="0" wp14:anchorId="51D468B6" wp14:editId="7390431B">
            <wp:extent cx="6659880" cy="9422765"/>
            <wp:effectExtent l="0" t="0" r="7620" b="6985"/>
            <wp:docPr id="411674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09492039" w14:textId="77777777" w:rsidR="005C460B" w:rsidRDefault="005C460B" w:rsidP="00996B5D">
      <w:pPr>
        <w:tabs>
          <w:tab w:val="left" w:pos="5580"/>
          <w:tab w:val="left" w:pos="9498"/>
        </w:tabs>
        <w:ind w:firstLine="284"/>
        <w:sectPr w:rsidR="005C460B" w:rsidSect="00996B5D">
          <w:pgSz w:w="11906" w:h="16838"/>
          <w:pgMar w:top="709" w:right="567" w:bottom="1134" w:left="851" w:header="708" w:footer="708" w:gutter="0"/>
          <w:cols w:space="708"/>
          <w:docGrid w:linePitch="360"/>
        </w:sectPr>
      </w:pPr>
      <w:r w:rsidRPr="005C460B">
        <w:rPr>
          <w:noProof/>
        </w:rPr>
        <w:lastRenderedPageBreak/>
        <w:drawing>
          <wp:inline distT="0" distB="0" distL="0" distR="0" wp14:anchorId="781A22D1" wp14:editId="446F9F90">
            <wp:extent cx="6659880" cy="9422765"/>
            <wp:effectExtent l="0" t="0" r="7620" b="6985"/>
            <wp:docPr id="15781182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7A167EB2" w14:textId="77777777" w:rsidR="005C460B" w:rsidRDefault="005C460B" w:rsidP="00996B5D">
      <w:pPr>
        <w:tabs>
          <w:tab w:val="left" w:pos="5580"/>
          <w:tab w:val="left" w:pos="9498"/>
        </w:tabs>
        <w:ind w:firstLine="284"/>
        <w:sectPr w:rsidR="005C460B" w:rsidSect="00996B5D">
          <w:pgSz w:w="11906" w:h="16838"/>
          <w:pgMar w:top="709" w:right="567" w:bottom="1134" w:left="851" w:header="708" w:footer="708" w:gutter="0"/>
          <w:cols w:space="708"/>
          <w:docGrid w:linePitch="360"/>
        </w:sectPr>
      </w:pPr>
      <w:r w:rsidRPr="005C460B">
        <w:rPr>
          <w:noProof/>
        </w:rPr>
        <w:lastRenderedPageBreak/>
        <w:drawing>
          <wp:inline distT="0" distB="0" distL="0" distR="0" wp14:anchorId="2E3DFF25" wp14:editId="339F1C89">
            <wp:extent cx="6659880" cy="9422765"/>
            <wp:effectExtent l="0" t="0" r="7620" b="6985"/>
            <wp:docPr id="8452334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59880" cy="9422765"/>
                    </a:xfrm>
                    <a:prstGeom prst="rect">
                      <a:avLst/>
                    </a:prstGeom>
                    <a:noFill/>
                    <a:ln>
                      <a:noFill/>
                    </a:ln>
                  </pic:spPr>
                </pic:pic>
              </a:graphicData>
            </a:graphic>
          </wp:inline>
        </w:drawing>
      </w:r>
    </w:p>
    <w:p w14:paraId="3D1D837F" w14:textId="00E57053" w:rsidR="00552EC7" w:rsidRPr="00D00103" w:rsidRDefault="00552EC7" w:rsidP="00552EC7">
      <w:pPr>
        <w:tabs>
          <w:tab w:val="left" w:pos="5580"/>
          <w:tab w:val="left" w:pos="9498"/>
        </w:tabs>
        <w:ind w:left="-4836" w:right="-569" w:firstLine="10223"/>
      </w:pPr>
      <w:r w:rsidRPr="00D00103">
        <w:lastRenderedPageBreak/>
        <w:t>Приложение</w:t>
      </w:r>
      <w:r>
        <w:t xml:space="preserve"> № 20 </w:t>
      </w:r>
      <w:r w:rsidRPr="00D00103">
        <w:t xml:space="preserve">к протоколу № </w:t>
      </w:r>
      <w:r>
        <w:t>62</w:t>
      </w:r>
    </w:p>
    <w:p w14:paraId="304A74EE" w14:textId="77777777" w:rsidR="00552EC7" w:rsidRPr="00D00103" w:rsidRDefault="00552EC7" w:rsidP="00552EC7">
      <w:pPr>
        <w:tabs>
          <w:tab w:val="left" w:pos="5580"/>
          <w:tab w:val="left" w:pos="9498"/>
        </w:tabs>
        <w:ind w:left="-4836" w:right="-569" w:firstLine="10223"/>
      </w:pPr>
      <w:r w:rsidRPr="00D00103">
        <w:t>заседания правления Региональной</w:t>
      </w:r>
    </w:p>
    <w:p w14:paraId="3374A77A" w14:textId="77777777" w:rsidR="00552EC7" w:rsidRPr="00D00103" w:rsidRDefault="00552EC7" w:rsidP="00552EC7">
      <w:pPr>
        <w:tabs>
          <w:tab w:val="left" w:pos="5580"/>
          <w:tab w:val="left" w:pos="9498"/>
        </w:tabs>
        <w:ind w:left="-4836" w:right="-569" w:firstLine="10223"/>
      </w:pPr>
      <w:r w:rsidRPr="00D00103">
        <w:t>энергетической комиссии</w:t>
      </w:r>
    </w:p>
    <w:p w14:paraId="1D49C512" w14:textId="77777777" w:rsidR="00552EC7" w:rsidRDefault="00552EC7" w:rsidP="00552EC7">
      <w:pPr>
        <w:tabs>
          <w:tab w:val="left" w:pos="5580"/>
          <w:tab w:val="left" w:pos="9498"/>
        </w:tabs>
        <w:ind w:left="-4836" w:right="-569" w:firstLine="10223"/>
      </w:pPr>
      <w:r w:rsidRPr="00D00103">
        <w:t xml:space="preserve">Кузбасса от </w:t>
      </w:r>
      <w:r>
        <w:t>19</w:t>
      </w:r>
      <w:r w:rsidRPr="00D00103">
        <w:t>.</w:t>
      </w:r>
      <w:r>
        <w:t>10</w:t>
      </w:r>
      <w:r w:rsidRPr="00D00103">
        <w:t>.202</w:t>
      </w:r>
      <w:r>
        <w:t>3</w:t>
      </w:r>
    </w:p>
    <w:p w14:paraId="0F10128D" w14:textId="2446457A" w:rsidR="00687CE8" w:rsidRDefault="00687CE8" w:rsidP="005C460B">
      <w:pPr>
        <w:tabs>
          <w:tab w:val="left" w:pos="5580"/>
          <w:tab w:val="left" w:pos="9498"/>
        </w:tabs>
        <w:ind w:firstLine="284"/>
      </w:pPr>
    </w:p>
    <w:p w14:paraId="3AB1F65A" w14:textId="77777777" w:rsidR="00552EC7" w:rsidRPr="00D1550F" w:rsidRDefault="00552EC7" w:rsidP="00552EC7">
      <w:pPr>
        <w:ind w:firstLine="720"/>
        <w:jc w:val="center"/>
        <w:rPr>
          <w:b/>
          <w:snapToGrid w:val="0"/>
          <w:sz w:val="28"/>
          <w:szCs w:val="28"/>
        </w:rPr>
      </w:pPr>
      <w:r w:rsidRPr="00D1550F">
        <w:rPr>
          <w:b/>
          <w:snapToGrid w:val="0"/>
          <w:sz w:val="28"/>
          <w:szCs w:val="28"/>
        </w:rPr>
        <w:t>ЭКСПЕРТНОЕ ЗАКЛЮЧЕНИЕ</w:t>
      </w:r>
    </w:p>
    <w:p w14:paraId="5844B67B" w14:textId="77777777" w:rsidR="00552EC7" w:rsidRPr="00D1550F" w:rsidRDefault="00552EC7" w:rsidP="00552EC7">
      <w:pPr>
        <w:ind w:firstLine="720"/>
        <w:jc w:val="center"/>
        <w:rPr>
          <w:b/>
          <w:snapToGrid w:val="0"/>
          <w:sz w:val="28"/>
          <w:szCs w:val="28"/>
        </w:rPr>
      </w:pPr>
      <w:r w:rsidRPr="00D1550F">
        <w:rPr>
          <w:b/>
          <w:snapToGrid w:val="0"/>
          <w:sz w:val="28"/>
          <w:szCs w:val="28"/>
        </w:rPr>
        <w:t>в дополнение</w:t>
      </w:r>
      <w:r>
        <w:rPr>
          <w:b/>
          <w:snapToGrid w:val="0"/>
          <w:sz w:val="28"/>
          <w:szCs w:val="28"/>
        </w:rPr>
        <w:t xml:space="preserve"> к экспертному заключению</w:t>
      </w:r>
    </w:p>
    <w:p w14:paraId="5F197A14" w14:textId="77777777" w:rsidR="00552EC7" w:rsidRPr="00FE435E" w:rsidRDefault="00552EC7" w:rsidP="00552EC7">
      <w:pPr>
        <w:ind w:firstLine="720"/>
        <w:jc w:val="center"/>
        <w:rPr>
          <w:b/>
          <w:sz w:val="28"/>
          <w:szCs w:val="28"/>
        </w:rPr>
      </w:pPr>
      <w:r w:rsidRPr="00FE435E">
        <w:rPr>
          <w:b/>
          <w:snapToGrid w:val="0"/>
          <w:sz w:val="28"/>
          <w:szCs w:val="28"/>
        </w:rPr>
        <w:t xml:space="preserve">по материалам, представленным </w:t>
      </w:r>
      <w:r w:rsidRPr="00FE435E">
        <w:rPr>
          <w:b/>
          <w:sz w:val="28"/>
          <w:szCs w:val="28"/>
        </w:rPr>
        <w:t xml:space="preserve">филиалом </w:t>
      </w:r>
    </w:p>
    <w:p w14:paraId="6F6D3298" w14:textId="77777777" w:rsidR="00552EC7" w:rsidRPr="00FE435E" w:rsidRDefault="00552EC7" w:rsidP="00552EC7">
      <w:pPr>
        <w:ind w:firstLine="720"/>
        <w:jc w:val="center"/>
        <w:rPr>
          <w:b/>
          <w:sz w:val="28"/>
          <w:szCs w:val="28"/>
        </w:rPr>
      </w:pPr>
      <w:r w:rsidRPr="00FE435E">
        <w:rPr>
          <w:b/>
          <w:sz w:val="28"/>
          <w:szCs w:val="28"/>
        </w:rPr>
        <w:t>ПАО «</w:t>
      </w:r>
      <w:proofErr w:type="spellStart"/>
      <w:r w:rsidRPr="00FE435E">
        <w:rPr>
          <w:b/>
          <w:sz w:val="28"/>
          <w:szCs w:val="28"/>
        </w:rPr>
        <w:t>Россети</w:t>
      </w:r>
      <w:proofErr w:type="spellEnd"/>
      <w:r w:rsidRPr="00FE435E">
        <w:rPr>
          <w:b/>
          <w:sz w:val="28"/>
          <w:szCs w:val="28"/>
        </w:rPr>
        <w:t xml:space="preserve"> Сибирь» - «Кузбассэнерго -РЭС» </w:t>
      </w:r>
    </w:p>
    <w:p w14:paraId="4B3AEF8C" w14:textId="77777777" w:rsidR="00552EC7" w:rsidRPr="00FE435E" w:rsidRDefault="00552EC7" w:rsidP="00552EC7">
      <w:pPr>
        <w:ind w:firstLine="720"/>
        <w:jc w:val="both"/>
        <w:rPr>
          <w:b/>
          <w:sz w:val="28"/>
          <w:szCs w:val="28"/>
        </w:rPr>
      </w:pPr>
      <w:r w:rsidRPr="00FE435E">
        <w:rPr>
          <w:b/>
          <w:snapToGrid w:val="0"/>
          <w:sz w:val="28"/>
          <w:szCs w:val="28"/>
        </w:rPr>
        <w:t>для определения величины НВВ и уровня тарифов на услуги по передаче электрической энергии на потребительский рынок на 2021 год.</w:t>
      </w:r>
    </w:p>
    <w:p w14:paraId="2F04B14A" w14:textId="77777777" w:rsidR="00552EC7" w:rsidRPr="000D5BC9" w:rsidRDefault="00552EC7" w:rsidP="00552EC7">
      <w:pPr>
        <w:jc w:val="center"/>
        <w:rPr>
          <w:b/>
          <w:bCs/>
          <w:sz w:val="28"/>
          <w:szCs w:val="28"/>
        </w:rPr>
      </w:pPr>
      <w:r>
        <w:rPr>
          <w:b/>
          <w:bCs/>
          <w:sz w:val="28"/>
          <w:szCs w:val="28"/>
        </w:rPr>
        <w:t>Т</w:t>
      </w:r>
      <w:r w:rsidRPr="000D5BC9">
        <w:rPr>
          <w:b/>
          <w:bCs/>
          <w:sz w:val="28"/>
          <w:szCs w:val="28"/>
        </w:rPr>
        <w:t>ом 2</w:t>
      </w:r>
    </w:p>
    <w:p w14:paraId="309B83C4" w14:textId="77777777" w:rsidR="00552EC7" w:rsidRDefault="00552EC7" w:rsidP="00552EC7">
      <w:pPr>
        <w:jc w:val="both"/>
        <w:rPr>
          <w:sz w:val="28"/>
          <w:szCs w:val="28"/>
        </w:rPr>
      </w:pPr>
    </w:p>
    <w:p w14:paraId="591AD31D" w14:textId="77777777" w:rsidR="00552EC7" w:rsidRPr="00951185" w:rsidRDefault="00552EC7" w:rsidP="00552EC7">
      <w:pPr>
        <w:ind w:firstLine="708"/>
        <w:jc w:val="both"/>
        <w:rPr>
          <w:sz w:val="28"/>
          <w:szCs w:val="28"/>
        </w:rPr>
      </w:pPr>
      <w:bookmarkStart w:id="43" w:name="_Hlk149119776"/>
      <w:r w:rsidRPr="00951185">
        <w:rPr>
          <w:sz w:val="28"/>
          <w:szCs w:val="28"/>
        </w:rPr>
        <w:t>В целях приведения в соответствие с законодательством (указано в решении Кемеровского областного суда от 12.05.2023по делу № 3а-234/2023) в экспертном заключении по материалам, представленным филиалом ПАО «</w:t>
      </w:r>
      <w:proofErr w:type="spellStart"/>
      <w:r w:rsidRPr="00951185">
        <w:rPr>
          <w:sz w:val="28"/>
          <w:szCs w:val="28"/>
        </w:rPr>
        <w:t>Россети</w:t>
      </w:r>
      <w:proofErr w:type="spellEnd"/>
      <w:r w:rsidRPr="00951185">
        <w:rPr>
          <w:sz w:val="28"/>
          <w:szCs w:val="28"/>
        </w:rPr>
        <w:t xml:space="preserve"> Сибирь» - «Кузбассэнерго РЭС» для определения величины НВВ и уровня тарифов на услуги по передаче электрической энергии на потребительский рынок на 2021 год включает необходимо провести корректировку необходимой валовой выручки в связи с изменением (неисполнением) инвестиционной программы за 2019 год.</w:t>
      </w:r>
    </w:p>
    <w:bookmarkEnd w:id="43"/>
    <w:p w14:paraId="7521E25D" w14:textId="77777777" w:rsidR="00552EC7" w:rsidRPr="009B383A" w:rsidRDefault="00552EC7" w:rsidP="00552EC7">
      <w:pPr>
        <w:ind w:firstLine="709"/>
        <w:contextualSpacing/>
        <w:jc w:val="both"/>
        <w:rPr>
          <w:sz w:val="28"/>
          <w:szCs w:val="28"/>
        </w:rPr>
      </w:pPr>
      <w:r>
        <w:rPr>
          <w:sz w:val="28"/>
          <w:szCs w:val="28"/>
        </w:rPr>
        <w:t xml:space="preserve">В вышеуказанном экспертном заключении </w:t>
      </w:r>
      <w:r w:rsidRPr="009B383A">
        <w:rPr>
          <w:sz w:val="28"/>
          <w:szCs w:val="28"/>
        </w:rPr>
        <w:t xml:space="preserve">на стр. </w:t>
      </w:r>
      <w:r w:rsidRPr="00AF285D">
        <w:rPr>
          <w:sz w:val="28"/>
          <w:szCs w:val="28"/>
        </w:rPr>
        <w:t>127-130</w:t>
      </w:r>
      <w:r>
        <w:rPr>
          <w:sz w:val="28"/>
          <w:szCs w:val="28"/>
        </w:rPr>
        <w:t>, том 2 был представлен расчет</w:t>
      </w:r>
      <w:r w:rsidRPr="00F416D3">
        <w:rPr>
          <w:rFonts w:eastAsia="Calibri"/>
          <w:bCs/>
          <w:i/>
          <w:sz w:val="28"/>
          <w:szCs w:val="28"/>
        </w:rPr>
        <w:t xml:space="preserve"> </w:t>
      </w:r>
      <w:r w:rsidRPr="00F416D3">
        <w:rPr>
          <w:bCs/>
          <w:i/>
          <w:sz w:val="28"/>
          <w:szCs w:val="28"/>
        </w:rPr>
        <w:t>В</w:t>
      </w:r>
      <w:proofErr w:type="spellStart"/>
      <w:r w:rsidRPr="00F416D3">
        <w:rPr>
          <w:bCs/>
          <w:i/>
          <w:sz w:val="28"/>
          <w:szCs w:val="28"/>
          <w:vertAlign w:val="subscript"/>
          <w:lang w:val="en-US"/>
        </w:rPr>
        <w:t>i</w:t>
      </w:r>
      <w:r w:rsidRPr="00F416D3">
        <w:rPr>
          <w:bCs/>
          <w:i/>
          <w:sz w:val="28"/>
          <w:szCs w:val="28"/>
          <w:vertAlign w:val="superscript"/>
        </w:rPr>
        <w:t>коррИП</w:t>
      </w:r>
      <w:proofErr w:type="spellEnd"/>
      <w:r>
        <w:rPr>
          <w:bCs/>
          <w:i/>
          <w:sz w:val="28"/>
          <w:szCs w:val="28"/>
          <w:vertAlign w:val="superscript"/>
        </w:rPr>
        <w:t>.</w:t>
      </w:r>
      <w:r w:rsidRPr="009B383A">
        <w:t xml:space="preserve"> </w:t>
      </w:r>
      <w:r w:rsidRPr="009B383A">
        <w:rPr>
          <w:bCs/>
          <w:sz w:val="28"/>
          <w:szCs w:val="28"/>
        </w:rPr>
        <w:t>на 2021 год</w:t>
      </w:r>
      <w:r w:rsidRPr="004E5CF4">
        <w:t xml:space="preserve"> </w:t>
      </w:r>
      <w:r>
        <w:t>(</w:t>
      </w:r>
      <w:r w:rsidRPr="004E5CF4">
        <w:rPr>
          <w:bCs/>
          <w:sz w:val="28"/>
          <w:szCs w:val="28"/>
        </w:rPr>
        <w:t>Таблица 1</w:t>
      </w:r>
      <w:r>
        <w:rPr>
          <w:bCs/>
          <w:sz w:val="28"/>
          <w:szCs w:val="28"/>
        </w:rPr>
        <w:t>)</w:t>
      </w:r>
      <w:r w:rsidRPr="009B383A">
        <w:rPr>
          <w:bCs/>
          <w:sz w:val="28"/>
          <w:szCs w:val="28"/>
        </w:rPr>
        <w:t>.</w:t>
      </w:r>
    </w:p>
    <w:p w14:paraId="2FF5FA07" w14:textId="77777777" w:rsidR="00552EC7" w:rsidRPr="00F416D3" w:rsidRDefault="00552EC7" w:rsidP="00552EC7">
      <w:pPr>
        <w:ind w:firstLine="709"/>
        <w:jc w:val="right"/>
        <w:rPr>
          <w:bCs/>
          <w:sz w:val="28"/>
          <w:szCs w:val="28"/>
        </w:rPr>
      </w:pPr>
      <w:r w:rsidRPr="00F416D3">
        <w:rPr>
          <w:bCs/>
          <w:sz w:val="28"/>
          <w:szCs w:val="28"/>
        </w:rPr>
        <w:t>Таблица 1</w:t>
      </w:r>
    </w:p>
    <w:tbl>
      <w:tblPr>
        <w:tblW w:w="5001" w:type="pct"/>
        <w:tblLayout w:type="fixed"/>
        <w:tblLook w:val="04A0" w:firstRow="1" w:lastRow="0" w:firstColumn="1" w:lastColumn="0" w:noHBand="0" w:noVBand="1"/>
      </w:tblPr>
      <w:tblGrid>
        <w:gridCol w:w="2201"/>
        <w:gridCol w:w="1937"/>
        <w:gridCol w:w="2019"/>
        <w:gridCol w:w="1480"/>
        <w:gridCol w:w="1720"/>
      </w:tblGrid>
      <w:tr w:rsidR="00552EC7" w:rsidRPr="00F416D3" w14:paraId="4794D28C" w14:textId="77777777" w:rsidTr="003D6820">
        <w:trPr>
          <w:trHeight w:val="315"/>
        </w:trPr>
        <w:tc>
          <w:tcPr>
            <w:tcW w:w="5000" w:type="pct"/>
            <w:gridSpan w:val="5"/>
            <w:tcBorders>
              <w:top w:val="nil"/>
              <w:left w:val="nil"/>
              <w:bottom w:val="nil"/>
            </w:tcBorders>
            <w:shd w:val="clear" w:color="auto" w:fill="auto"/>
            <w:noWrap/>
            <w:vAlign w:val="center"/>
            <w:hideMark/>
          </w:tcPr>
          <w:p w14:paraId="0A85BC48" w14:textId="77777777" w:rsidR="00552EC7" w:rsidRPr="00F416D3" w:rsidRDefault="00552EC7" w:rsidP="003D6820">
            <w:pPr>
              <w:jc w:val="center"/>
              <w:rPr>
                <w:color w:val="000000"/>
                <w:sz w:val="28"/>
                <w:szCs w:val="28"/>
              </w:rPr>
            </w:pPr>
            <w:r w:rsidRPr="00F416D3">
              <w:rPr>
                <w:color w:val="000000"/>
                <w:sz w:val="28"/>
                <w:szCs w:val="28"/>
              </w:rPr>
              <w:t xml:space="preserve">«Расчет </w:t>
            </w:r>
            <w:r w:rsidRPr="00F416D3">
              <w:rPr>
                <w:rFonts w:eastAsia="Calibri"/>
                <w:bCs/>
                <w:i/>
                <w:sz w:val="28"/>
                <w:szCs w:val="28"/>
              </w:rPr>
              <w:t>В</w:t>
            </w:r>
            <w:proofErr w:type="spellStart"/>
            <w:r w:rsidRPr="00F416D3">
              <w:rPr>
                <w:rFonts w:eastAsia="Calibri"/>
                <w:bCs/>
                <w:i/>
                <w:sz w:val="28"/>
                <w:szCs w:val="28"/>
                <w:vertAlign w:val="subscript"/>
                <w:lang w:val="en-US"/>
              </w:rPr>
              <w:t>i</w:t>
            </w:r>
            <w:r w:rsidRPr="00F416D3">
              <w:rPr>
                <w:rFonts w:eastAsia="Calibri"/>
                <w:bCs/>
                <w:i/>
                <w:sz w:val="28"/>
                <w:szCs w:val="28"/>
                <w:vertAlign w:val="superscript"/>
              </w:rPr>
              <w:t>коррИП</w:t>
            </w:r>
            <w:proofErr w:type="spellEnd"/>
            <w:r w:rsidRPr="00F416D3">
              <w:rPr>
                <w:bCs/>
                <w:sz w:val="28"/>
                <w:szCs w:val="28"/>
              </w:rPr>
              <w:t xml:space="preserve"> </w:t>
            </w:r>
            <w:r w:rsidRPr="00F416D3">
              <w:rPr>
                <w:color w:val="000000"/>
                <w:sz w:val="28"/>
                <w:szCs w:val="28"/>
              </w:rPr>
              <w:t xml:space="preserve">для определения </w:t>
            </w:r>
            <w:r w:rsidRPr="00F416D3">
              <w:rPr>
                <w:bCs/>
                <w:color w:val="000000"/>
                <w:sz w:val="28"/>
                <w:szCs w:val="28"/>
              </w:rPr>
              <w:t>размера корректировки НВВ на 2021 год, осуществляемой в связи с изменением (неисполнением) инвестиционной программы</w:t>
            </w:r>
            <w:r w:rsidRPr="00F416D3">
              <w:rPr>
                <w:color w:val="000000"/>
                <w:sz w:val="28"/>
                <w:szCs w:val="28"/>
              </w:rPr>
              <w:t xml:space="preserve"> за 2019 г.</w:t>
            </w:r>
          </w:p>
        </w:tc>
      </w:tr>
      <w:tr w:rsidR="00552EC7" w:rsidRPr="00F416D3" w14:paraId="1CFDAB73" w14:textId="77777777" w:rsidTr="003D6820">
        <w:trPr>
          <w:trHeight w:val="315"/>
        </w:trPr>
        <w:tc>
          <w:tcPr>
            <w:tcW w:w="1176" w:type="pct"/>
            <w:tcBorders>
              <w:top w:val="nil"/>
              <w:left w:val="nil"/>
              <w:bottom w:val="nil"/>
              <w:right w:val="nil"/>
            </w:tcBorders>
            <w:shd w:val="clear" w:color="auto" w:fill="auto"/>
            <w:noWrap/>
            <w:vAlign w:val="center"/>
            <w:hideMark/>
          </w:tcPr>
          <w:p w14:paraId="335E2E22" w14:textId="77777777" w:rsidR="00552EC7" w:rsidRPr="00F416D3" w:rsidRDefault="00552EC7" w:rsidP="003D6820">
            <w:pPr>
              <w:jc w:val="both"/>
              <w:rPr>
                <w:sz w:val="20"/>
                <w:szCs w:val="20"/>
              </w:rPr>
            </w:pPr>
          </w:p>
        </w:tc>
        <w:tc>
          <w:tcPr>
            <w:tcW w:w="1035" w:type="pct"/>
            <w:tcBorders>
              <w:top w:val="nil"/>
              <w:left w:val="nil"/>
              <w:bottom w:val="nil"/>
              <w:right w:val="nil"/>
            </w:tcBorders>
            <w:shd w:val="clear" w:color="auto" w:fill="auto"/>
            <w:noWrap/>
            <w:vAlign w:val="center"/>
            <w:hideMark/>
          </w:tcPr>
          <w:p w14:paraId="3F1CB00F" w14:textId="77777777" w:rsidR="00552EC7" w:rsidRPr="00F416D3" w:rsidRDefault="00552EC7" w:rsidP="003D6820">
            <w:pPr>
              <w:jc w:val="center"/>
              <w:rPr>
                <w:sz w:val="20"/>
                <w:szCs w:val="20"/>
              </w:rPr>
            </w:pPr>
          </w:p>
        </w:tc>
        <w:tc>
          <w:tcPr>
            <w:tcW w:w="1079" w:type="pct"/>
            <w:tcBorders>
              <w:top w:val="nil"/>
              <w:left w:val="nil"/>
              <w:bottom w:val="nil"/>
              <w:right w:val="nil"/>
            </w:tcBorders>
            <w:shd w:val="clear" w:color="auto" w:fill="auto"/>
            <w:vAlign w:val="center"/>
            <w:hideMark/>
          </w:tcPr>
          <w:p w14:paraId="4A9B03E5" w14:textId="77777777" w:rsidR="00552EC7" w:rsidRPr="00F416D3" w:rsidRDefault="00552EC7" w:rsidP="003D6820">
            <w:pPr>
              <w:jc w:val="center"/>
              <w:rPr>
                <w:sz w:val="20"/>
                <w:szCs w:val="20"/>
              </w:rPr>
            </w:pPr>
          </w:p>
        </w:tc>
        <w:tc>
          <w:tcPr>
            <w:tcW w:w="791" w:type="pct"/>
            <w:tcBorders>
              <w:top w:val="nil"/>
              <w:left w:val="nil"/>
              <w:bottom w:val="nil"/>
              <w:right w:val="nil"/>
            </w:tcBorders>
            <w:shd w:val="clear" w:color="auto" w:fill="auto"/>
            <w:vAlign w:val="center"/>
            <w:hideMark/>
          </w:tcPr>
          <w:p w14:paraId="37F136DE" w14:textId="77777777" w:rsidR="00552EC7" w:rsidRPr="00F416D3" w:rsidRDefault="00552EC7" w:rsidP="003D6820">
            <w:pPr>
              <w:jc w:val="center"/>
              <w:rPr>
                <w:sz w:val="20"/>
                <w:szCs w:val="20"/>
              </w:rPr>
            </w:pPr>
          </w:p>
        </w:tc>
        <w:tc>
          <w:tcPr>
            <w:tcW w:w="919" w:type="pct"/>
            <w:tcBorders>
              <w:top w:val="nil"/>
              <w:left w:val="nil"/>
              <w:bottom w:val="nil"/>
              <w:right w:val="nil"/>
            </w:tcBorders>
            <w:shd w:val="clear" w:color="auto" w:fill="auto"/>
            <w:tcMar>
              <w:left w:w="28" w:type="dxa"/>
              <w:right w:w="28" w:type="dxa"/>
            </w:tcMar>
            <w:vAlign w:val="bottom"/>
            <w:hideMark/>
          </w:tcPr>
          <w:p w14:paraId="3BD2B1D9" w14:textId="77777777" w:rsidR="00552EC7" w:rsidRPr="00F416D3" w:rsidRDefault="00552EC7" w:rsidP="003D6820">
            <w:pPr>
              <w:jc w:val="center"/>
              <w:rPr>
                <w:color w:val="000000"/>
              </w:rPr>
            </w:pPr>
            <w:r w:rsidRPr="00F416D3">
              <w:rPr>
                <w:color w:val="000000"/>
              </w:rPr>
              <w:t>тыс. руб. без НДС</w:t>
            </w:r>
          </w:p>
        </w:tc>
      </w:tr>
      <w:tr w:rsidR="00552EC7" w:rsidRPr="00F416D3" w14:paraId="6B324B94" w14:textId="77777777" w:rsidTr="003D6820">
        <w:trPr>
          <w:trHeight w:val="1200"/>
        </w:trPr>
        <w:tc>
          <w:tcPr>
            <w:tcW w:w="11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A7178B" w14:textId="77777777" w:rsidR="00552EC7" w:rsidRPr="00F416D3" w:rsidRDefault="00552EC7" w:rsidP="003D6820">
            <w:pPr>
              <w:jc w:val="center"/>
              <w:rPr>
                <w:color w:val="000000"/>
              </w:rPr>
            </w:pPr>
            <w:r w:rsidRPr="00F416D3">
              <w:rPr>
                <w:color w:val="000000"/>
              </w:rPr>
              <w:t>Объем собственных средств</w:t>
            </w:r>
          </w:p>
        </w:tc>
        <w:tc>
          <w:tcPr>
            <w:tcW w:w="1035" w:type="pct"/>
            <w:tcBorders>
              <w:top w:val="single" w:sz="4" w:space="0" w:color="auto"/>
              <w:left w:val="nil"/>
              <w:bottom w:val="single" w:sz="4" w:space="0" w:color="auto"/>
              <w:right w:val="single" w:sz="4" w:space="0" w:color="auto"/>
            </w:tcBorders>
            <w:shd w:val="clear" w:color="auto" w:fill="auto"/>
            <w:vAlign w:val="center"/>
            <w:hideMark/>
          </w:tcPr>
          <w:p w14:paraId="073F1541" w14:textId="77777777" w:rsidR="00552EC7" w:rsidRPr="00F416D3" w:rsidRDefault="00552EC7" w:rsidP="003D6820">
            <w:pPr>
              <w:jc w:val="center"/>
              <w:rPr>
                <w:color w:val="000000"/>
              </w:rPr>
            </w:pPr>
            <w:r w:rsidRPr="00F416D3">
              <w:rPr>
                <w:color w:val="000000"/>
              </w:rPr>
              <w:t>План РЭК-источники финансирования</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14:paraId="1A1F055B" w14:textId="77777777" w:rsidR="00552EC7" w:rsidRPr="00F416D3" w:rsidRDefault="00552EC7" w:rsidP="003D6820">
            <w:pPr>
              <w:jc w:val="center"/>
              <w:rPr>
                <w:color w:val="000000"/>
              </w:rPr>
            </w:pPr>
            <w:r w:rsidRPr="00F416D3">
              <w:rPr>
                <w:color w:val="000000"/>
              </w:rPr>
              <w:t xml:space="preserve">План Минэнерго от 25.12.2019 №29@ по исполнению ИПР </w:t>
            </w:r>
          </w:p>
        </w:tc>
        <w:tc>
          <w:tcPr>
            <w:tcW w:w="791" w:type="pct"/>
            <w:tcBorders>
              <w:top w:val="single" w:sz="4" w:space="0" w:color="auto"/>
              <w:left w:val="nil"/>
              <w:bottom w:val="single" w:sz="4" w:space="0" w:color="auto"/>
              <w:right w:val="single" w:sz="4" w:space="0" w:color="auto"/>
            </w:tcBorders>
            <w:shd w:val="clear" w:color="auto" w:fill="auto"/>
            <w:vAlign w:val="center"/>
            <w:hideMark/>
          </w:tcPr>
          <w:p w14:paraId="331D2404" w14:textId="77777777" w:rsidR="00552EC7" w:rsidRPr="00F416D3" w:rsidRDefault="00552EC7" w:rsidP="003D6820">
            <w:pPr>
              <w:jc w:val="center"/>
              <w:rPr>
                <w:color w:val="000000"/>
              </w:rPr>
            </w:pPr>
            <w:r w:rsidRPr="00F416D3">
              <w:rPr>
                <w:color w:val="000000"/>
              </w:rPr>
              <w:t xml:space="preserve">Факт РЭК по исполнению ИПР </w:t>
            </w:r>
          </w:p>
        </w:tc>
        <w:tc>
          <w:tcPr>
            <w:tcW w:w="919" w:type="pct"/>
            <w:tcBorders>
              <w:top w:val="single" w:sz="4" w:space="0" w:color="auto"/>
              <w:left w:val="nil"/>
              <w:bottom w:val="single" w:sz="4" w:space="0" w:color="auto"/>
              <w:right w:val="single" w:sz="4" w:space="0" w:color="auto"/>
            </w:tcBorders>
            <w:shd w:val="clear" w:color="auto" w:fill="auto"/>
            <w:vAlign w:val="center"/>
            <w:hideMark/>
          </w:tcPr>
          <w:p w14:paraId="7FFB6A84" w14:textId="77777777" w:rsidR="00552EC7" w:rsidRPr="00F416D3" w:rsidRDefault="00552EC7" w:rsidP="003D6820">
            <w:pPr>
              <w:jc w:val="center"/>
              <w:rPr>
                <w:color w:val="000000"/>
              </w:rPr>
            </w:pPr>
            <w:r w:rsidRPr="00F416D3">
              <w:rPr>
                <w:color w:val="000000"/>
              </w:rPr>
              <w:t xml:space="preserve">Факт РЭК-источники финансирования  </w:t>
            </w:r>
          </w:p>
        </w:tc>
      </w:tr>
      <w:tr w:rsidR="00552EC7" w:rsidRPr="00F416D3" w14:paraId="7D493A32" w14:textId="77777777" w:rsidTr="003D6820">
        <w:trPr>
          <w:trHeight w:val="315"/>
        </w:trPr>
        <w:tc>
          <w:tcPr>
            <w:tcW w:w="1176" w:type="pct"/>
            <w:tcBorders>
              <w:top w:val="nil"/>
              <w:left w:val="single" w:sz="4" w:space="0" w:color="auto"/>
              <w:bottom w:val="single" w:sz="4" w:space="0" w:color="auto"/>
              <w:right w:val="single" w:sz="4" w:space="0" w:color="auto"/>
            </w:tcBorders>
            <w:shd w:val="clear" w:color="auto" w:fill="auto"/>
            <w:vAlign w:val="center"/>
            <w:hideMark/>
          </w:tcPr>
          <w:p w14:paraId="038A4FE6" w14:textId="77777777" w:rsidR="00552EC7" w:rsidRPr="00F416D3" w:rsidRDefault="00552EC7" w:rsidP="003D6820">
            <w:pPr>
              <w:jc w:val="center"/>
              <w:rPr>
                <w:color w:val="000000"/>
              </w:rPr>
            </w:pPr>
            <w:r w:rsidRPr="00F416D3">
              <w:rPr>
                <w:color w:val="000000"/>
              </w:rPr>
              <w:t>Всего</w:t>
            </w:r>
          </w:p>
        </w:tc>
        <w:tc>
          <w:tcPr>
            <w:tcW w:w="1035" w:type="pct"/>
            <w:tcBorders>
              <w:top w:val="nil"/>
              <w:left w:val="nil"/>
              <w:bottom w:val="single" w:sz="4" w:space="0" w:color="auto"/>
              <w:right w:val="single" w:sz="4" w:space="0" w:color="auto"/>
            </w:tcBorders>
            <w:shd w:val="clear" w:color="auto" w:fill="auto"/>
            <w:vAlign w:val="center"/>
            <w:hideMark/>
          </w:tcPr>
          <w:p w14:paraId="6C27EA04" w14:textId="77777777" w:rsidR="00552EC7" w:rsidRPr="00F416D3" w:rsidRDefault="00552EC7" w:rsidP="003D6820">
            <w:pPr>
              <w:jc w:val="center"/>
              <w:rPr>
                <w:color w:val="000000"/>
              </w:rPr>
            </w:pPr>
            <w:r w:rsidRPr="00F416D3">
              <w:rPr>
                <w:color w:val="000000"/>
              </w:rPr>
              <w:t>1 405 790,20</w:t>
            </w:r>
          </w:p>
        </w:tc>
        <w:tc>
          <w:tcPr>
            <w:tcW w:w="1079" w:type="pct"/>
            <w:tcBorders>
              <w:top w:val="nil"/>
              <w:left w:val="nil"/>
              <w:bottom w:val="single" w:sz="4" w:space="0" w:color="auto"/>
              <w:right w:val="single" w:sz="4" w:space="0" w:color="auto"/>
            </w:tcBorders>
            <w:shd w:val="clear" w:color="auto" w:fill="auto"/>
            <w:vAlign w:val="center"/>
            <w:hideMark/>
          </w:tcPr>
          <w:p w14:paraId="524995E3" w14:textId="77777777" w:rsidR="00552EC7" w:rsidRPr="00F416D3" w:rsidRDefault="00552EC7" w:rsidP="003D6820">
            <w:pPr>
              <w:jc w:val="center"/>
              <w:rPr>
                <w:color w:val="000000"/>
              </w:rPr>
            </w:pPr>
            <w:r w:rsidRPr="00F416D3">
              <w:rPr>
                <w:color w:val="000000"/>
              </w:rPr>
              <w:t>1 362 393,53</w:t>
            </w:r>
          </w:p>
        </w:tc>
        <w:tc>
          <w:tcPr>
            <w:tcW w:w="791" w:type="pct"/>
            <w:tcBorders>
              <w:top w:val="nil"/>
              <w:left w:val="nil"/>
              <w:bottom w:val="single" w:sz="4" w:space="0" w:color="auto"/>
              <w:right w:val="single" w:sz="4" w:space="0" w:color="auto"/>
            </w:tcBorders>
            <w:shd w:val="clear" w:color="auto" w:fill="auto"/>
            <w:vAlign w:val="center"/>
            <w:hideMark/>
          </w:tcPr>
          <w:p w14:paraId="6C07F7CF" w14:textId="77777777" w:rsidR="00552EC7" w:rsidRPr="00F416D3" w:rsidRDefault="00552EC7" w:rsidP="003D6820">
            <w:pPr>
              <w:jc w:val="center"/>
              <w:rPr>
                <w:color w:val="000000"/>
              </w:rPr>
            </w:pPr>
            <w:r w:rsidRPr="00F416D3">
              <w:rPr>
                <w:color w:val="000000"/>
              </w:rPr>
              <w:t>1 013 276,67</w:t>
            </w:r>
          </w:p>
        </w:tc>
        <w:tc>
          <w:tcPr>
            <w:tcW w:w="919" w:type="pct"/>
            <w:tcBorders>
              <w:top w:val="nil"/>
              <w:left w:val="nil"/>
              <w:bottom w:val="single" w:sz="4" w:space="0" w:color="auto"/>
              <w:right w:val="single" w:sz="4" w:space="0" w:color="auto"/>
            </w:tcBorders>
            <w:shd w:val="clear" w:color="auto" w:fill="auto"/>
            <w:vAlign w:val="center"/>
            <w:hideMark/>
          </w:tcPr>
          <w:p w14:paraId="08BAB1F2" w14:textId="77777777" w:rsidR="00552EC7" w:rsidRPr="00F416D3" w:rsidRDefault="00552EC7" w:rsidP="003D6820">
            <w:pPr>
              <w:jc w:val="center"/>
              <w:rPr>
                <w:color w:val="000000"/>
              </w:rPr>
            </w:pPr>
            <w:r w:rsidRPr="00F416D3">
              <w:rPr>
                <w:color w:val="000000"/>
              </w:rPr>
              <w:t>1 296 831,65</w:t>
            </w:r>
          </w:p>
        </w:tc>
      </w:tr>
      <w:tr w:rsidR="00552EC7" w:rsidRPr="00F416D3" w14:paraId="5507DFF2" w14:textId="77777777" w:rsidTr="003D6820">
        <w:trPr>
          <w:trHeight w:val="315"/>
        </w:trPr>
        <w:tc>
          <w:tcPr>
            <w:tcW w:w="1176" w:type="pct"/>
            <w:tcBorders>
              <w:top w:val="nil"/>
              <w:left w:val="single" w:sz="4" w:space="0" w:color="auto"/>
              <w:bottom w:val="single" w:sz="4" w:space="0" w:color="auto"/>
              <w:right w:val="single" w:sz="4" w:space="0" w:color="auto"/>
            </w:tcBorders>
            <w:shd w:val="clear" w:color="auto" w:fill="auto"/>
            <w:vAlign w:val="center"/>
            <w:hideMark/>
          </w:tcPr>
          <w:p w14:paraId="7D4A9396" w14:textId="77777777" w:rsidR="00552EC7" w:rsidRPr="00F416D3" w:rsidRDefault="00552EC7" w:rsidP="003D6820">
            <w:pPr>
              <w:jc w:val="center"/>
              <w:rPr>
                <w:color w:val="000000"/>
              </w:rPr>
            </w:pPr>
            <w:r w:rsidRPr="00F416D3">
              <w:rPr>
                <w:color w:val="000000"/>
              </w:rPr>
              <w:t>амортизация</w:t>
            </w:r>
          </w:p>
        </w:tc>
        <w:tc>
          <w:tcPr>
            <w:tcW w:w="1035" w:type="pct"/>
            <w:tcBorders>
              <w:top w:val="nil"/>
              <w:left w:val="nil"/>
              <w:bottom w:val="single" w:sz="4" w:space="0" w:color="auto"/>
              <w:right w:val="single" w:sz="4" w:space="0" w:color="auto"/>
            </w:tcBorders>
            <w:shd w:val="clear" w:color="auto" w:fill="auto"/>
            <w:vAlign w:val="center"/>
            <w:hideMark/>
          </w:tcPr>
          <w:p w14:paraId="310CD269" w14:textId="77777777" w:rsidR="00552EC7" w:rsidRPr="00F416D3" w:rsidRDefault="00552EC7" w:rsidP="003D6820">
            <w:pPr>
              <w:jc w:val="center"/>
              <w:rPr>
                <w:color w:val="000000"/>
              </w:rPr>
            </w:pPr>
            <w:r w:rsidRPr="00F416D3">
              <w:rPr>
                <w:color w:val="000000"/>
              </w:rPr>
              <w:t>1 104 682,99</w:t>
            </w:r>
          </w:p>
        </w:tc>
        <w:tc>
          <w:tcPr>
            <w:tcW w:w="1079" w:type="pct"/>
            <w:tcBorders>
              <w:top w:val="nil"/>
              <w:left w:val="nil"/>
              <w:bottom w:val="single" w:sz="4" w:space="0" w:color="auto"/>
              <w:right w:val="single" w:sz="4" w:space="0" w:color="auto"/>
            </w:tcBorders>
            <w:shd w:val="clear" w:color="auto" w:fill="auto"/>
            <w:vAlign w:val="center"/>
            <w:hideMark/>
          </w:tcPr>
          <w:p w14:paraId="53F0D5CB" w14:textId="77777777" w:rsidR="00552EC7" w:rsidRPr="00F416D3" w:rsidRDefault="00552EC7" w:rsidP="003D6820">
            <w:pPr>
              <w:jc w:val="center"/>
              <w:rPr>
                <w:color w:val="000000"/>
              </w:rPr>
            </w:pPr>
            <w:r w:rsidRPr="00F416D3">
              <w:rPr>
                <w:color w:val="000000"/>
              </w:rPr>
              <w:t> </w:t>
            </w:r>
          </w:p>
        </w:tc>
        <w:tc>
          <w:tcPr>
            <w:tcW w:w="791" w:type="pct"/>
            <w:tcBorders>
              <w:top w:val="nil"/>
              <w:left w:val="nil"/>
              <w:bottom w:val="single" w:sz="4" w:space="0" w:color="auto"/>
              <w:right w:val="single" w:sz="4" w:space="0" w:color="auto"/>
            </w:tcBorders>
            <w:shd w:val="clear" w:color="auto" w:fill="auto"/>
            <w:vAlign w:val="center"/>
            <w:hideMark/>
          </w:tcPr>
          <w:p w14:paraId="5946A9CE" w14:textId="77777777" w:rsidR="00552EC7" w:rsidRPr="00F416D3" w:rsidRDefault="00552EC7" w:rsidP="003D6820">
            <w:pPr>
              <w:jc w:val="center"/>
              <w:rPr>
                <w:color w:val="000000"/>
              </w:rPr>
            </w:pPr>
            <w:r w:rsidRPr="00F416D3">
              <w:rPr>
                <w:color w:val="000000"/>
              </w:rPr>
              <w:t> </w:t>
            </w:r>
          </w:p>
        </w:tc>
        <w:tc>
          <w:tcPr>
            <w:tcW w:w="919" w:type="pct"/>
            <w:tcBorders>
              <w:top w:val="nil"/>
              <w:left w:val="nil"/>
              <w:bottom w:val="single" w:sz="4" w:space="0" w:color="auto"/>
              <w:right w:val="single" w:sz="4" w:space="0" w:color="auto"/>
            </w:tcBorders>
            <w:shd w:val="clear" w:color="auto" w:fill="auto"/>
            <w:vAlign w:val="center"/>
            <w:hideMark/>
          </w:tcPr>
          <w:p w14:paraId="06ED349B" w14:textId="77777777" w:rsidR="00552EC7" w:rsidRPr="00F416D3" w:rsidRDefault="00552EC7" w:rsidP="003D6820">
            <w:pPr>
              <w:jc w:val="center"/>
              <w:rPr>
                <w:color w:val="000000"/>
              </w:rPr>
            </w:pPr>
            <w:r w:rsidRPr="00F416D3">
              <w:rPr>
                <w:color w:val="000000"/>
              </w:rPr>
              <w:t>1 181 724,44</w:t>
            </w:r>
          </w:p>
        </w:tc>
      </w:tr>
      <w:tr w:rsidR="00552EC7" w:rsidRPr="00F416D3" w14:paraId="5BC8B211" w14:textId="77777777" w:rsidTr="003D6820">
        <w:trPr>
          <w:trHeight w:val="315"/>
        </w:trPr>
        <w:tc>
          <w:tcPr>
            <w:tcW w:w="1176" w:type="pct"/>
            <w:tcBorders>
              <w:top w:val="nil"/>
              <w:left w:val="single" w:sz="4" w:space="0" w:color="auto"/>
              <w:bottom w:val="single" w:sz="4" w:space="0" w:color="auto"/>
              <w:right w:val="single" w:sz="4" w:space="0" w:color="auto"/>
            </w:tcBorders>
            <w:shd w:val="clear" w:color="auto" w:fill="auto"/>
            <w:vAlign w:val="center"/>
            <w:hideMark/>
          </w:tcPr>
          <w:p w14:paraId="2A272540" w14:textId="77777777" w:rsidR="00552EC7" w:rsidRPr="00F416D3" w:rsidRDefault="00552EC7" w:rsidP="003D6820">
            <w:pPr>
              <w:jc w:val="center"/>
              <w:rPr>
                <w:color w:val="000000"/>
              </w:rPr>
            </w:pPr>
            <w:r w:rsidRPr="00F416D3">
              <w:rPr>
                <w:color w:val="000000"/>
              </w:rPr>
              <w:t>прибыль</w:t>
            </w:r>
          </w:p>
        </w:tc>
        <w:tc>
          <w:tcPr>
            <w:tcW w:w="1035" w:type="pct"/>
            <w:tcBorders>
              <w:top w:val="nil"/>
              <w:left w:val="nil"/>
              <w:bottom w:val="single" w:sz="4" w:space="0" w:color="auto"/>
              <w:right w:val="single" w:sz="4" w:space="0" w:color="auto"/>
            </w:tcBorders>
            <w:shd w:val="clear" w:color="auto" w:fill="auto"/>
            <w:vAlign w:val="center"/>
            <w:hideMark/>
          </w:tcPr>
          <w:p w14:paraId="3ACCD607" w14:textId="77777777" w:rsidR="00552EC7" w:rsidRPr="00F416D3" w:rsidRDefault="00552EC7" w:rsidP="003D6820">
            <w:pPr>
              <w:jc w:val="center"/>
              <w:rPr>
                <w:color w:val="000000"/>
              </w:rPr>
            </w:pPr>
            <w:r w:rsidRPr="00F416D3">
              <w:rPr>
                <w:color w:val="000000"/>
              </w:rPr>
              <w:t>186 000,00</w:t>
            </w:r>
          </w:p>
        </w:tc>
        <w:tc>
          <w:tcPr>
            <w:tcW w:w="1079" w:type="pct"/>
            <w:tcBorders>
              <w:top w:val="nil"/>
              <w:left w:val="nil"/>
              <w:bottom w:val="single" w:sz="4" w:space="0" w:color="auto"/>
              <w:right w:val="single" w:sz="4" w:space="0" w:color="auto"/>
            </w:tcBorders>
            <w:shd w:val="clear" w:color="auto" w:fill="auto"/>
            <w:vAlign w:val="center"/>
            <w:hideMark/>
          </w:tcPr>
          <w:p w14:paraId="5F3B92D9" w14:textId="77777777" w:rsidR="00552EC7" w:rsidRPr="00F416D3" w:rsidRDefault="00552EC7" w:rsidP="003D6820">
            <w:pPr>
              <w:jc w:val="center"/>
              <w:rPr>
                <w:color w:val="000000"/>
              </w:rPr>
            </w:pPr>
            <w:r w:rsidRPr="00F416D3">
              <w:rPr>
                <w:color w:val="000000"/>
              </w:rPr>
              <w:t> </w:t>
            </w:r>
          </w:p>
        </w:tc>
        <w:tc>
          <w:tcPr>
            <w:tcW w:w="791" w:type="pct"/>
            <w:tcBorders>
              <w:top w:val="nil"/>
              <w:left w:val="nil"/>
              <w:bottom w:val="single" w:sz="4" w:space="0" w:color="auto"/>
              <w:right w:val="single" w:sz="4" w:space="0" w:color="auto"/>
            </w:tcBorders>
            <w:shd w:val="clear" w:color="auto" w:fill="auto"/>
            <w:vAlign w:val="center"/>
            <w:hideMark/>
          </w:tcPr>
          <w:p w14:paraId="0B7D738A" w14:textId="77777777" w:rsidR="00552EC7" w:rsidRPr="00F416D3" w:rsidRDefault="00552EC7" w:rsidP="003D6820">
            <w:pPr>
              <w:jc w:val="center"/>
              <w:rPr>
                <w:color w:val="000000"/>
              </w:rPr>
            </w:pPr>
            <w:r w:rsidRPr="00F416D3">
              <w:rPr>
                <w:color w:val="000000"/>
              </w:rPr>
              <w:t> </w:t>
            </w:r>
          </w:p>
        </w:tc>
        <w:tc>
          <w:tcPr>
            <w:tcW w:w="919" w:type="pct"/>
            <w:tcBorders>
              <w:top w:val="nil"/>
              <w:left w:val="nil"/>
              <w:bottom w:val="single" w:sz="4" w:space="0" w:color="auto"/>
              <w:right w:val="single" w:sz="4" w:space="0" w:color="auto"/>
            </w:tcBorders>
            <w:shd w:val="clear" w:color="auto" w:fill="auto"/>
            <w:vAlign w:val="center"/>
            <w:hideMark/>
          </w:tcPr>
          <w:p w14:paraId="66C62D67" w14:textId="77777777" w:rsidR="00552EC7" w:rsidRPr="00F416D3" w:rsidRDefault="00552EC7" w:rsidP="003D6820">
            <w:pPr>
              <w:jc w:val="center"/>
              <w:rPr>
                <w:color w:val="000000"/>
              </w:rPr>
            </w:pPr>
            <w:r w:rsidRPr="00F416D3">
              <w:rPr>
                <w:color w:val="000000"/>
              </w:rPr>
              <w:t> </w:t>
            </w:r>
          </w:p>
        </w:tc>
      </w:tr>
      <w:tr w:rsidR="00552EC7" w:rsidRPr="00F416D3" w14:paraId="7CAAA105" w14:textId="77777777" w:rsidTr="003D6820">
        <w:trPr>
          <w:trHeight w:val="555"/>
        </w:trPr>
        <w:tc>
          <w:tcPr>
            <w:tcW w:w="1176" w:type="pct"/>
            <w:tcBorders>
              <w:top w:val="nil"/>
              <w:left w:val="single" w:sz="4" w:space="0" w:color="auto"/>
              <w:bottom w:val="single" w:sz="4" w:space="0" w:color="auto"/>
              <w:right w:val="single" w:sz="4" w:space="0" w:color="auto"/>
            </w:tcBorders>
            <w:shd w:val="clear" w:color="auto" w:fill="auto"/>
            <w:vAlign w:val="center"/>
            <w:hideMark/>
          </w:tcPr>
          <w:p w14:paraId="3D64145C" w14:textId="77777777" w:rsidR="00552EC7" w:rsidRPr="00F416D3" w:rsidRDefault="00552EC7" w:rsidP="003D6820">
            <w:pPr>
              <w:jc w:val="center"/>
              <w:rPr>
                <w:color w:val="000000"/>
              </w:rPr>
            </w:pPr>
            <w:r w:rsidRPr="00F416D3">
              <w:rPr>
                <w:color w:val="000000"/>
              </w:rPr>
              <w:t>Выпадающие доходы от ТП на 2019 г.</w:t>
            </w:r>
          </w:p>
        </w:tc>
        <w:tc>
          <w:tcPr>
            <w:tcW w:w="1035" w:type="pct"/>
            <w:tcBorders>
              <w:top w:val="nil"/>
              <w:left w:val="nil"/>
              <w:bottom w:val="single" w:sz="4" w:space="0" w:color="auto"/>
              <w:right w:val="single" w:sz="4" w:space="0" w:color="auto"/>
            </w:tcBorders>
            <w:shd w:val="clear" w:color="auto" w:fill="auto"/>
            <w:vAlign w:val="center"/>
            <w:hideMark/>
          </w:tcPr>
          <w:p w14:paraId="436DF3A0" w14:textId="77777777" w:rsidR="00552EC7" w:rsidRPr="00F416D3" w:rsidRDefault="00552EC7" w:rsidP="003D6820">
            <w:pPr>
              <w:jc w:val="center"/>
              <w:rPr>
                <w:color w:val="000000"/>
              </w:rPr>
            </w:pPr>
            <w:r w:rsidRPr="00F416D3">
              <w:rPr>
                <w:color w:val="000000"/>
              </w:rPr>
              <w:t>115 107,21</w:t>
            </w:r>
          </w:p>
        </w:tc>
        <w:tc>
          <w:tcPr>
            <w:tcW w:w="1079" w:type="pct"/>
            <w:tcBorders>
              <w:top w:val="nil"/>
              <w:left w:val="nil"/>
              <w:bottom w:val="single" w:sz="4" w:space="0" w:color="auto"/>
              <w:right w:val="single" w:sz="4" w:space="0" w:color="auto"/>
            </w:tcBorders>
            <w:shd w:val="clear" w:color="auto" w:fill="auto"/>
            <w:vAlign w:val="center"/>
            <w:hideMark/>
          </w:tcPr>
          <w:p w14:paraId="6C2811AC" w14:textId="77777777" w:rsidR="00552EC7" w:rsidRPr="00F416D3" w:rsidRDefault="00552EC7" w:rsidP="003D6820">
            <w:pPr>
              <w:jc w:val="center"/>
              <w:rPr>
                <w:color w:val="000000"/>
              </w:rPr>
            </w:pPr>
            <w:r w:rsidRPr="00F416D3">
              <w:rPr>
                <w:color w:val="000000"/>
              </w:rPr>
              <w:t> </w:t>
            </w:r>
          </w:p>
        </w:tc>
        <w:tc>
          <w:tcPr>
            <w:tcW w:w="791" w:type="pct"/>
            <w:tcBorders>
              <w:top w:val="nil"/>
              <w:left w:val="nil"/>
              <w:bottom w:val="single" w:sz="4" w:space="0" w:color="auto"/>
              <w:right w:val="single" w:sz="4" w:space="0" w:color="auto"/>
            </w:tcBorders>
            <w:shd w:val="clear" w:color="auto" w:fill="auto"/>
            <w:vAlign w:val="center"/>
            <w:hideMark/>
          </w:tcPr>
          <w:p w14:paraId="583AD770" w14:textId="77777777" w:rsidR="00552EC7" w:rsidRPr="00F416D3" w:rsidRDefault="00552EC7" w:rsidP="003D6820">
            <w:pPr>
              <w:jc w:val="center"/>
              <w:rPr>
                <w:color w:val="000000"/>
              </w:rPr>
            </w:pPr>
            <w:r w:rsidRPr="00F416D3">
              <w:rPr>
                <w:color w:val="000000"/>
              </w:rPr>
              <w:t> </w:t>
            </w:r>
          </w:p>
        </w:tc>
        <w:tc>
          <w:tcPr>
            <w:tcW w:w="919" w:type="pct"/>
            <w:tcBorders>
              <w:top w:val="nil"/>
              <w:left w:val="nil"/>
              <w:bottom w:val="single" w:sz="4" w:space="0" w:color="auto"/>
              <w:right w:val="single" w:sz="4" w:space="0" w:color="auto"/>
            </w:tcBorders>
            <w:shd w:val="clear" w:color="auto" w:fill="auto"/>
            <w:vAlign w:val="center"/>
            <w:hideMark/>
          </w:tcPr>
          <w:p w14:paraId="6467C983" w14:textId="77777777" w:rsidR="00552EC7" w:rsidRPr="00F416D3" w:rsidRDefault="00552EC7" w:rsidP="003D6820">
            <w:pPr>
              <w:jc w:val="center"/>
              <w:rPr>
                <w:color w:val="000000"/>
              </w:rPr>
            </w:pPr>
            <w:r w:rsidRPr="00F416D3">
              <w:rPr>
                <w:color w:val="000000"/>
              </w:rPr>
              <w:t>115 107,21</w:t>
            </w:r>
          </w:p>
        </w:tc>
      </w:tr>
      <w:tr w:rsidR="00552EC7" w:rsidRPr="00F416D3" w14:paraId="6CDC4D8B" w14:textId="77777777" w:rsidTr="003D6820">
        <w:trPr>
          <w:trHeight w:val="315"/>
        </w:trPr>
        <w:tc>
          <w:tcPr>
            <w:tcW w:w="1176" w:type="pct"/>
            <w:tcBorders>
              <w:top w:val="nil"/>
              <w:left w:val="single" w:sz="4" w:space="0" w:color="auto"/>
              <w:bottom w:val="single" w:sz="4" w:space="0" w:color="auto"/>
              <w:right w:val="single" w:sz="4" w:space="0" w:color="auto"/>
            </w:tcBorders>
            <w:shd w:val="clear" w:color="auto" w:fill="auto"/>
            <w:vAlign w:val="center"/>
            <w:hideMark/>
          </w:tcPr>
          <w:p w14:paraId="38F03560" w14:textId="77777777" w:rsidR="00552EC7" w:rsidRPr="00F416D3" w:rsidRDefault="00552EC7" w:rsidP="003D6820">
            <w:pPr>
              <w:jc w:val="center"/>
              <w:rPr>
                <w:color w:val="000000"/>
              </w:rPr>
            </w:pPr>
            <w:r w:rsidRPr="00F416D3">
              <w:rPr>
                <w:bCs/>
                <w:noProof/>
                <w:color w:val="000000"/>
                <w:sz w:val="28"/>
                <w:szCs w:val="28"/>
              </w:rPr>
              <w:drawing>
                <wp:inline distT="0" distB="0" distL="0" distR="0" wp14:anchorId="6F0CE6A0" wp14:editId="5CF87418">
                  <wp:extent cx="666750" cy="342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6750" cy="342900"/>
                          </a:xfrm>
                          <a:prstGeom prst="rect">
                            <a:avLst/>
                          </a:prstGeom>
                          <a:noFill/>
                          <a:ln>
                            <a:noFill/>
                          </a:ln>
                        </pic:spPr>
                      </pic:pic>
                    </a:graphicData>
                  </a:graphic>
                </wp:inline>
              </w:drawing>
            </w:r>
          </w:p>
        </w:tc>
        <w:tc>
          <w:tcPr>
            <w:tcW w:w="1035" w:type="pct"/>
            <w:tcBorders>
              <w:top w:val="nil"/>
              <w:left w:val="nil"/>
              <w:bottom w:val="single" w:sz="4" w:space="0" w:color="auto"/>
              <w:right w:val="single" w:sz="4" w:space="0" w:color="auto"/>
            </w:tcBorders>
            <w:shd w:val="clear" w:color="auto" w:fill="auto"/>
            <w:vAlign w:val="center"/>
            <w:hideMark/>
          </w:tcPr>
          <w:p w14:paraId="723C87C0" w14:textId="77777777" w:rsidR="00552EC7" w:rsidRPr="00F416D3" w:rsidRDefault="00552EC7" w:rsidP="003D6820">
            <w:pPr>
              <w:jc w:val="center"/>
              <w:rPr>
                <w:color w:val="000000"/>
              </w:rPr>
            </w:pPr>
            <w:r w:rsidRPr="00F416D3">
              <w:rPr>
                <w:color w:val="000000"/>
              </w:rPr>
              <w:t>-360 237,37</w:t>
            </w:r>
          </w:p>
        </w:tc>
        <w:tc>
          <w:tcPr>
            <w:tcW w:w="1079" w:type="pct"/>
            <w:tcBorders>
              <w:top w:val="nil"/>
              <w:left w:val="nil"/>
              <w:bottom w:val="single" w:sz="4" w:space="0" w:color="auto"/>
              <w:right w:val="single" w:sz="4" w:space="0" w:color="auto"/>
            </w:tcBorders>
            <w:shd w:val="clear" w:color="auto" w:fill="auto"/>
            <w:vAlign w:val="bottom"/>
            <w:hideMark/>
          </w:tcPr>
          <w:p w14:paraId="1730D5D3" w14:textId="77777777" w:rsidR="00552EC7" w:rsidRPr="00F416D3" w:rsidRDefault="00552EC7" w:rsidP="003D6820">
            <w:pPr>
              <w:rPr>
                <w:rFonts w:ascii="Calibri" w:hAnsi="Calibri" w:cs="Calibri"/>
                <w:color w:val="000000"/>
              </w:rPr>
            </w:pPr>
            <w:r w:rsidRPr="00F416D3">
              <w:rPr>
                <w:rFonts w:ascii="Calibri" w:hAnsi="Calibri" w:cs="Calibri"/>
                <w:color w:val="000000"/>
              </w:rPr>
              <w:t> </w:t>
            </w:r>
          </w:p>
        </w:tc>
        <w:tc>
          <w:tcPr>
            <w:tcW w:w="791" w:type="pct"/>
            <w:tcBorders>
              <w:top w:val="nil"/>
              <w:left w:val="nil"/>
              <w:bottom w:val="single" w:sz="4" w:space="0" w:color="auto"/>
              <w:right w:val="single" w:sz="4" w:space="0" w:color="auto"/>
            </w:tcBorders>
            <w:shd w:val="clear" w:color="auto" w:fill="auto"/>
            <w:vAlign w:val="bottom"/>
            <w:hideMark/>
          </w:tcPr>
          <w:p w14:paraId="4787C9E8" w14:textId="77777777" w:rsidR="00552EC7" w:rsidRPr="00F416D3" w:rsidRDefault="00552EC7" w:rsidP="003D6820">
            <w:pPr>
              <w:rPr>
                <w:rFonts w:ascii="Calibri" w:hAnsi="Calibri" w:cs="Calibri"/>
                <w:color w:val="000000"/>
              </w:rPr>
            </w:pPr>
            <w:r w:rsidRPr="00F416D3">
              <w:rPr>
                <w:rFonts w:ascii="Calibri" w:hAnsi="Calibri" w:cs="Calibri"/>
                <w:color w:val="000000"/>
              </w:rPr>
              <w:t> </w:t>
            </w:r>
          </w:p>
        </w:tc>
        <w:tc>
          <w:tcPr>
            <w:tcW w:w="919" w:type="pct"/>
            <w:tcBorders>
              <w:top w:val="nil"/>
              <w:left w:val="nil"/>
              <w:bottom w:val="single" w:sz="4" w:space="0" w:color="auto"/>
              <w:right w:val="single" w:sz="4" w:space="0" w:color="auto"/>
            </w:tcBorders>
            <w:shd w:val="clear" w:color="auto" w:fill="auto"/>
            <w:vAlign w:val="bottom"/>
            <w:hideMark/>
          </w:tcPr>
          <w:p w14:paraId="3F59A358" w14:textId="77777777" w:rsidR="00552EC7" w:rsidRPr="00F416D3" w:rsidRDefault="00552EC7" w:rsidP="003D6820">
            <w:pPr>
              <w:rPr>
                <w:rFonts w:ascii="Calibri" w:hAnsi="Calibri" w:cs="Calibri"/>
                <w:color w:val="000000"/>
              </w:rPr>
            </w:pPr>
            <w:r w:rsidRPr="00F416D3">
              <w:rPr>
                <w:rFonts w:ascii="Calibri" w:hAnsi="Calibri" w:cs="Calibri"/>
                <w:color w:val="000000"/>
              </w:rPr>
              <w:t> </w:t>
            </w:r>
          </w:p>
        </w:tc>
      </w:tr>
    </w:tbl>
    <w:p w14:paraId="5A97C0E2" w14:textId="77777777" w:rsidR="00552EC7" w:rsidRPr="00B20EC3" w:rsidRDefault="00552EC7" w:rsidP="00552EC7">
      <w:pPr>
        <w:ind w:firstLine="709"/>
        <w:jc w:val="both"/>
        <w:rPr>
          <w:bCs/>
          <w:sz w:val="10"/>
          <w:szCs w:val="10"/>
        </w:rPr>
      </w:pPr>
    </w:p>
    <w:p w14:paraId="0ACF93D1" w14:textId="77777777" w:rsidR="00552EC7" w:rsidRPr="00F416D3" w:rsidRDefault="00552EC7" w:rsidP="00552EC7">
      <w:pPr>
        <w:ind w:firstLine="709"/>
        <w:jc w:val="both"/>
        <w:rPr>
          <w:bCs/>
          <w:sz w:val="28"/>
          <w:szCs w:val="28"/>
        </w:rPr>
      </w:pPr>
      <w:r w:rsidRPr="00F416D3">
        <w:rPr>
          <w:bCs/>
          <w:sz w:val="28"/>
          <w:szCs w:val="28"/>
        </w:rPr>
        <w:t>1. Размер корректировки НВВ на 2021 год, осуществляемой в связи с изменением (неисполнением) инвестиционной программы:</w:t>
      </w:r>
    </w:p>
    <w:p w14:paraId="58667A1D" w14:textId="77777777" w:rsidR="00552EC7" w:rsidRDefault="00552EC7" w:rsidP="00552EC7">
      <w:pPr>
        <w:jc w:val="both"/>
        <w:rPr>
          <w:rFonts w:eastAsia="Calibri"/>
          <w:bCs/>
          <w:i/>
          <w:sz w:val="28"/>
          <w:szCs w:val="28"/>
        </w:rPr>
      </w:pPr>
    </w:p>
    <w:p w14:paraId="6E67856C" w14:textId="77777777" w:rsidR="00552EC7" w:rsidRPr="00F416D3" w:rsidRDefault="00552EC7" w:rsidP="00552EC7">
      <w:pPr>
        <w:jc w:val="both"/>
        <w:rPr>
          <w:bCs/>
          <w:sz w:val="28"/>
          <w:szCs w:val="28"/>
        </w:rPr>
      </w:pPr>
      <w:proofErr w:type="spellStart"/>
      <w:r w:rsidRPr="00F416D3">
        <w:rPr>
          <w:rFonts w:eastAsia="Calibri"/>
          <w:bCs/>
          <w:i/>
          <w:sz w:val="28"/>
          <w:szCs w:val="28"/>
        </w:rPr>
        <w:t>В</w:t>
      </w:r>
      <w:r w:rsidRPr="00F416D3">
        <w:rPr>
          <w:rFonts w:eastAsia="Calibri"/>
          <w:bCs/>
          <w:i/>
          <w:sz w:val="28"/>
          <w:szCs w:val="28"/>
          <w:vertAlign w:val="superscript"/>
        </w:rPr>
        <w:t>коррИП</w:t>
      </w:r>
      <w:proofErr w:type="spellEnd"/>
      <w:r w:rsidRPr="00F416D3">
        <w:rPr>
          <w:bCs/>
          <w:sz w:val="28"/>
          <w:szCs w:val="28"/>
        </w:rPr>
        <w:t xml:space="preserve"> = 1 405 790,20*(1 013 276,67/1 362 393,53 - 1) – 0 = </w:t>
      </w:r>
      <w:r w:rsidRPr="00F416D3">
        <w:rPr>
          <w:b/>
          <w:bCs/>
          <w:sz w:val="28"/>
          <w:szCs w:val="28"/>
        </w:rPr>
        <w:t>–360 237,37</w:t>
      </w:r>
      <w:r w:rsidRPr="00F416D3">
        <w:rPr>
          <w:bCs/>
          <w:sz w:val="28"/>
          <w:szCs w:val="28"/>
        </w:rPr>
        <w:t xml:space="preserve"> тыс. руб.</w:t>
      </w:r>
    </w:p>
    <w:p w14:paraId="147666BD" w14:textId="77777777" w:rsidR="00552EC7" w:rsidRPr="00887A0B" w:rsidRDefault="00552EC7" w:rsidP="00552EC7">
      <w:pPr>
        <w:ind w:firstLine="709"/>
        <w:jc w:val="both"/>
        <w:rPr>
          <w:bCs/>
          <w:sz w:val="20"/>
          <w:szCs w:val="20"/>
        </w:rPr>
      </w:pPr>
    </w:p>
    <w:p w14:paraId="1D5026B8" w14:textId="77777777" w:rsidR="00552EC7" w:rsidRDefault="00552EC7" w:rsidP="00552EC7">
      <w:pPr>
        <w:ind w:firstLine="709"/>
        <w:jc w:val="both"/>
        <w:rPr>
          <w:bCs/>
          <w:sz w:val="28"/>
          <w:szCs w:val="28"/>
        </w:rPr>
      </w:pPr>
      <w:r w:rsidRPr="00F416D3">
        <w:rPr>
          <w:bCs/>
          <w:sz w:val="28"/>
          <w:szCs w:val="28"/>
        </w:rPr>
        <w:t xml:space="preserve">2. Объем собственных средств на финансирование инвестиционной программы, предусмотренной в НВВ, </w:t>
      </w:r>
      <w:r>
        <w:rPr>
          <w:bCs/>
          <w:sz w:val="28"/>
          <w:szCs w:val="28"/>
        </w:rPr>
        <w:t>равен:</w:t>
      </w:r>
    </w:p>
    <w:p w14:paraId="26EA3451" w14:textId="77777777" w:rsidR="00552EC7" w:rsidRDefault="00552EC7" w:rsidP="00552EC7">
      <w:pPr>
        <w:jc w:val="both"/>
        <w:rPr>
          <w:bCs/>
          <w:sz w:val="28"/>
          <w:szCs w:val="28"/>
        </w:rPr>
      </w:pPr>
    </w:p>
    <w:p w14:paraId="01E5C83E" w14:textId="77777777" w:rsidR="00552EC7" w:rsidRPr="00F416D3" w:rsidRDefault="00552EC7" w:rsidP="00552EC7">
      <w:pPr>
        <w:jc w:val="both"/>
        <w:rPr>
          <w:bCs/>
          <w:sz w:val="28"/>
          <w:szCs w:val="28"/>
        </w:rPr>
      </w:pPr>
      <w:r>
        <w:rPr>
          <w:bCs/>
          <w:sz w:val="28"/>
          <w:szCs w:val="28"/>
        </w:rPr>
        <w:t>1 405 790,20=1 104 682,99+</w:t>
      </w:r>
      <w:r w:rsidRPr="00F416D3">
        <w:rPr>
          <w:bCs/>
          <w:sz w:val="28"/>
          <w:szCs w:val="28"/>
        </w:rPr>
        <w:t xml:space="preserve">186 000,00+115 107,21 тыс. руб. </w:t>
      </w:r>
    </w:p>
    <w:p w14:paraId="673FAA91" w14:textId="77777777" w:rsidR="00552EC7" w:rsidRPr="00887A0B" w:rsidRDefault="00552EC7" w:rsidP="00552EC7">
      <w:pPr>
        <w:ind w:firstLine="709"/>
        <w:jc w:val="both"/>
        <w:rPr>
          <w:bCs/>
          <w:sz w:val="20"/>
          <w:szCs w:val="20"/>
        </w:rPr>
      </w:pPr>
    </w:p>
    <w:p w14:paraId="107F77CA" w14:textId="77777777" w:rsidR="00552EC7" w:rsidRPr="00F416D3" w:rsidRDefault="00552EC7" w:rsidP="00552EC7">
      <w:pPr>
        <w:ind w:firstLine="709"/>
        <w:jc w:val="both"/>
        <w:rPr>
          <w:bCs/>
          <w:sz w:val="28"/>
          <w:szCs w:val="28"/>
        </w:rPr>
      </w:pPr>
      <w:r w:rsidRPr="00F416D3">
        <w:rPr>
          <w:bCs/>
          <w:sz w:val="28"/>
          <w:szCs w:val="28"/>
        </w:rPr>
        <w:t xml:space="preserve">3. Экономическая обоснованность величины фактических расходов из прибыли. </w:t>
      </w:r>
    </w:p>
    <w:p w14:paraId="05233536" w14:textId="77777777" w:rsidR="00552EC7" w:rsidRDefault="00552EC7" w:rsidP="00552EC7">
      <w:pPr>
        <w:ind w:firstLine="709"/>
        <w:jc w:val="both"/>
        <w:rPr>
          <w:bCs/>
          <w:sz w:val="28"/>
          <w:szCs w:val="28"/>
        </w:rPr>
      </w:pPr>
      <w:r w:rsidRPr="00F416D3">
        <w:rPr>
          <w:bCs/>
          <w:sz w:val="28"/>
          <w:szCs w:val="28"/>
        </w:rPr>
        <w:t>Фактическая величина финансирования ИПР составляет 1 013 276,67 тыс. руб. и для ее покрытия достаточно имеющихся источников финансирования: фактическая амортизация и выпадающие доходы от ТП на 2019 г.</w:t>
      </w:r>
      <w:r>
        <w:rPr>
          <w:bCs/>
          <w:sz w:val="28"/>
          <w:szCs w:val="28"/>
        </w:rPr>
        <w:t>:</w:t>
      </w:r>
    </w:p>
    <w:p w14:paraId="32BD0E44" w14:textId="77777777" w:rsidR="00552EC7" w:rsidRPr="00887A0B" w:rsidRDefault="00552EC7" w:rsidP="00552EC7">
      <w:pPr>
        <w:jc w:val="both"/>
        <w:rPr>
          <w:bCs/>
          <w:sz w:val="20"/>
          <w:szCs w:val="20"/>
        </w:rPr>
      </w:pPr>
    </w:p>
    <w:p w14:paraId="19D922A5" w14:textId="77777777" w:rsidR="00552EC7" w:rsidRDefault="00552EC7" w:rsidP="00552EC7">
      <w:pPr>
        <w:jc w:val="both"/>
        <w:rPr>
          <w:bCs/>
          <w:sz w:val="28"/>
          <w:szCs w:val="28"/>
        </w:rPr>
      </w:pPr>
      <w:r w:rsidRPr="00F416D3">
        <w:rPr>
          <w:bCs/>
          <w:sz w:val="28"/>
          <w:szCs w:val="28"/>
        </w:rPr>
        <w:t xml:space="preserve">1 296 831,65 =1 181 724,44+ 115 107,21. </w:t>
      </w:r>
    </w:p>
    <w:p w14:paraId="3A12C28C" w14:textId="77777777" w:rsidR="00552EC7" w:rsidRDefault="00552EC7" w:rsidP="00552EC7">
      <w:pPr>
        <w:ind w:firstLine="709"/>
        <w:jc w:val="both"/>
        <w:rPr>
          <w:bCs/>
          <w:sz w:val="28"/>
          <w:szCs w:val="28"/>
        </w:rPr>
      </w:pPr>
    </w:p>
    <w:p w14:paraId="7CBE4DF2" w14:textId="77777777" w:rsidR="00552EC7" w:rsidRDefault="00552EC7" w:rsidP="00552EC7">
      <w:pPr>
        <w:ind w:firstLine="709"/>
        <w:jc w:val="both"/>
        <w:rPr>
          <w:bCs/>
          <w:sz w:val="28"/>
          <w:szCs w:val="28"/>
        </w:rPr>
      </w:pPr>
      <w:r w:rsidRPr="00F416D3">
        <w:rPr>
          <w:bCs/>
          <w:sz w:val="28"/>
          <w:szCs w:val="28"/>
        </w:rPr>
        <w:t>Следовательно, прибыли</w:t>
      </w:r>
      <w:r>
        <w:rPr>
          <w:bCs/>
          <w:sz w:val="28"/>
          <w:szCs w:val="28"/>
        </w:rPr>
        <w:t xml:space="preserve"> и (или)</w:t>
      </w:r>
      <w:r w:rsidRPr="00F416D3">
        <w:rPr>
          <w:bCs/>
          <w:sz w:val="28"/>
          <w:szCs w:val="28"/>
        </w:rPr>
        <w:t xml:space="preserve"> заемных средств (кредиты) для исполнения ИПР не требуется.</w:t>
      </w:r>
    </w:p>
    <w:p w14:paraId="2BC13BFE" w14:textId="77777777" w:rsidR="00552EC7" w:rsidRDefault="00552EC7" w:rsidP="00552EC7">
      <w:pPr>
        <w:ind w:firstLine="709"/>
        <w:jc w:val="both"/>
        <w:rPr>
          <w:bCs/>
          <w:sz w:val="28"/>
          <w:szCs w:val="28"/>
        </w:rPr>
      </w:pPr>
      <w:r>
        <w:rPr>
          <w:bCs/>
          <w:sz w:val="28"/>
          <w:szCs w:val="28"/>
        </w:rPr>
        <w:t>На основании чего РЭК Кузбасса</w:t>
      </w:r>
      <w:r w:rsidRPr="00F416D3">
        <w:rPr>
          <w:bCs/>
          <w:sz w:val="28"/>
          <w:szCs w:val="28"/>
        </w:rPr>
        <w:t xml:space="preserve"> </w:t>
      </w:r>
      <w:r>
        <w:rPr>
          <w:bCs/>
          <w:sz w:val="28"/>
          <w:szCs w:val="28"/>
        </w:rPr>
        <w:t>произвела перерасчет по</w:t>
      </w:r>
      <w:r w:rsidRPr="00F416D3">
        <w:rPr>
          <w:color w:val="000000"/>
          <w:sz w:val="28"/>
          <w:szCs w:val="28"/>
        </w:rPr>
        <w:t xml:space="preserve"> </w:t>
      </w:r>
      <w:r>
        <w:rPr>
          <w:bCs/>
          <w:sz w:val="28"/>
          <w:szCs w:val="28"/>
        </w:rPr>
        <w:t>формуле</w:t>
      </w:r>
      <w:r w:rsidRPr="00F416D3">
        <w:rPr>
          <w:bCs/>
          <w:sz w:val="28"/>
          <w:szCs w:val="28"/>
        </w:rPr>
        <w:t xml:space="preserve"> </w:t>
      </w:r>
      <w:r w:rsidRPr="006E3BB7">
        <w:rPr>
          <w:bCs/>
          <w:sz w:val="28"/>
          <w:szCs w:val="28"/>
        </w:rPr>
        <w:t xml:space="preserve">(9) </w:t>
      </w:r>
      <w:r w:rsidRPr="00F416D3">
        <w:rPr>
          <w:bCs/>
          <w:sz w:val="28"/>
          <w:szCs w:val="28"/>
        </w:rPr>
        <w:t>Методических указаний по расчету тарифов на услуги по передаче электрической энергии, устанавливаемых с применением метода долгосрочной индексации необходимой валовой выручки, утвержденных приказом ФСТ России от 17.02.2012 N 98-э</w:t>
      </w:r>
      <w:r>
        <w:rPr>
          <w:bCs/>
          <w:sz w:val="28"/>
          <w:szCs w:val="28"/>
        </w:rPr>
        <w:t>:</w:t>
      </w:r>
    </w:p>
    <w:p w14:paraId="2F275B83" w14:textId="77777777" w:rsidR="00552EC7" w:rsidRDefault="00552EC7" w:rsidP="00552EC7">
      <w:pPr>
        <w:ind w:firstLine="709"/>
        <w:jc w:val="both"/>
        <w:rPr>
          <w:bCs/>
          <w:sz w:val="28"/>
          <w:szCs w:val="28"/>
        </w:rPr>
      </w:pPr>
    </w:p>
    <w:p w14:paraId="13EE7B12" w14:textId="77777777" w:rsidR="00552EC7" w:rsidRDefault="00552EC7" w:rsidP="00552EC7">
      <w:pPr>
        <w:ind w:firstLine="709"/>
        <w:jc w:val="both"/>
        <w:rPr>
          <w:bCs/>
          <w:sz w:val="28"/>
          <w:szCs w:val="28"/>
        </w:rPr>
      </w:pPr>
      <w:r w:rsidRPr="00F416D3">
        <w:rPr>
          <w:bCs/>
          <w:noProof/>
          <w:sz w:val="28"/>
          <w:szCs w:val="28"/>
        </w:rPr>
        <w:drawing>
          <wp:inline distT="0" distB="0" distL="0" distR="0" wp14:anchorId="428AB32E" wp14:editId="5E08CC38">
            <wp:extent cx="2781300" cy="5238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1300" cy="523875"/>
                    </a:xfrm>
                    <a:prstGeom prst="rect">
                      <a:avLst/>
                    </a:prstGeom>
                    <a:noFill/>
                    <a:ln>
                      <a:noFill/>
                    </a:ln>
                  </pic:spPr>
                </pic:pic>
              </a:graphicData>
            </a:graphic>
          </wp:inline>
        </w:drawing>
      </w:r>
      <w:r>
        <w:rPr>
          <w:bCs/>
          <w:sz w:val="28"/>
          <w:szCs w:val="28"/>
        </w:rPr>
        <w:t xml:space="preserve"> </w:t>
      </w:r>
    </w:p>
    <w:p w14:paraId="3EF42A25" w14:textId="77777777" w:rsidR="00552EC7" w:rsidRDefault="00552EC7" w:rsidP="00552EC7">
      <w:pPr>
        <w:ind w:firstLine="709"/>
        <w:jc w:val="both"/>
        <w:rPr>
          <w:bCs/>
          <w:sz w:val="28"/>
          <w:szCs w:val="28"/>
        </w:rPr>
      </w:pPr>
    </w:p>
    <w:p w14:paraId="3801A7A8" w14:textId="77777777" w:rsidR="00552EC7" w:rsidRPr="00F416D3" w:rsidRDefault="00552EC7" w:rsidP="00552EC7">
      <w:pPr>
        <w:ind w:firstLine="708"/>
        <w:jc w:val="both"/>
        <w:rPr>
          <w:bCs/>
          <w:sz w:val="28"/>
          <w:szCs w:val="28"/>
        </w:rPr>
      </w:pPr>
      <w:r>
        <w:rPr>
          <w:bCs/>
          <w:sz w:val="28"/>
          <w:szCs w:val="28"/>
        </w:rPr>
        <w:t>В</w:t>
      </w:r>
      <w:r w:rsidRPr="00F416D3">
        <w:rPr>
          <w:bCs/>
          <w:sz w:val="28"/>
          <w:szCs w:val="28"/>
        </w:rPr>
        <w:t xml:space="preserve"> связи с чем были проведены следующие корректировки в расчетах.</w:t>
      </w:r>
    </w:p>
    <w:p w14:paraId="3289A62F" w14:textId="77777777" w:rsidR="00552EC7" w:rsidRPr="00F416D3" w:rsidRDefault="00552EC7" w:rsidP="00552EC7">
      <w:pPr>
        <w:ind w:firstLine="709"/>
        <w:jc w:val="both"/>
        <w:rPr>
          <w:bCs/>
          <w:sz w:val="28"/>
          <w:szCs w:val="28"/>
        </w:rPr>
      </w:pPr>
      <w:r w:rsidRPr="00F416D3">
        <w:rPr>
          <w:bCs/>
          <w:sz w:val="28"/>
          <w:szCs w:val="28"/>
        </w:rPr>
        <w:t xml:space="preserve">1. При регулировании тарифов на 2021 год (за 2019 год) в формуле 9 значение </w:t>
      </w:r>
      <w:r w:rsidRPr="00F416D3">
        <w:rPr>
          <w:bCs/>
          <w:noProof/>
        </w:rPr>
        <w:drawing>
          <wp:inline distT="0" distB="0" distL="0" distR="0" wp14:anchorId="128F5863" wp14:editId="203E91DA">
            <wp:extent cx="514350" cy="276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350" cy="276225"/>
                    </a:xfrm>
                    <a:prstGeom prst="rect">
                      <a:avLst/>
                    </a:prstGeom>
                    <a:noFill/>
                    <a:ln>
                      <a:noFill/>
                    </a:ln>
                  </pic:spPr>
                </pic:pic>
              </a:graphicData>
            </a:graphic>
          </wp:inline>
        </w:drawing>
      </w:r>
      <w:r w:rsidRPr="00F416D3">
        <w:rPr>
          <w:bCs/>
          <w:sz w:val="28"/>
          <w:szCs w:val="28"/>
        </w:rPr>
        <w:t xml:space="preserve"> учитывалось как плановы</w:t>
      </w:r>
      <w:r>
        <w:rPr>
          <w:bCs/>
          <w:sz w:val="28"/>
          <w:szCs w:val="28"/>
        </w:rPr>
        <w:t>е</w:t>
      </w:r>
      <w:r w:rsidRPr="00F416D3">
        <w:rPr>
          <w:bCs/>
          <w:sz w:val="28"/>
          <w:szCs w:val="28"/>
        </w:rPr>
        <w:t xml:space="preserve"> ввода основных средств</w:t>
      </w:r>
      <w:r>
        <w:rPr>
          <w:bCs/>
          <w:sz w:val="28"/>
          <w:szCs w:val="28"/>
        </w:rPr>
        <w:t xml:space="preserve">                       </w:t>
      </w:r>
      <w:r w:rsidRPr="00F416D3">
        <w:rPr>
          <w:bCs/>
          <w:sz w:val="28"/>
          <w:szCs w:val="28"/>
        </w:rPr>
        <w:t xml:space="preserve"> - 1 362 393,53 тыс. руб., утвержденное приказом Минэнерго России от 25.12.2019 №29@, а не как величина финансирования инвестиционной программы, учтенная РЭК в тарифе организации на 2019 год </w:t>
      </w:r>
      <w:r w:rsidRPr="00B20EC3">
        <w:rPr>
          <w:bCs/>
          <w:sz w:val="28"/>
          <w:szCs w:val="28"/>
        </w:rPr>
        <w:t xml:space="preserve"> </w:t>
      </w:r>
      <w:r>
        <w:rPr>
          <w:bCs/>
          <w:sz w:val="28"/>
          <w:szCs w:val="28"/>
        </w:rPr>
        <w:t xml:space="preserve">в сумме </w:t>
      </w:r>
      <w:r w:rsidRPr="00B20EC3">
        <w:rPr>
          <w:bCs/>
          <w:sz w:val="28"/>
          <w:szCs w:val="28"/>
        </w:rPr>
        <w:t>1</w:t>
      </w:r>
      <w:r>
        <w:rPr>
          <w:bCs/>
          <w:sz w:val="28"/>
          <w:szCs w:val="28"/>
        </w:rPr>
        <w:t> </w:t>
      </w:r>
      <w:r w:rsidRPr="00B20EC3">
        <w:rPr>
          <w:bCs/>
          <w:sz w:val="28"/>
          <w:szCs w:val="28"/>
        </w:rPr>
        <w:t>290</w:t>
      </w:r>
      <w:r>
        <w:rPr>
          <w:bCs/>
          <w:sz w:val="28"/>
          <w:szCs w:val="28"/>
        </w:rPr>
        <w:t> </w:t>
      </w:r>
      <w:r w:rsidRPr="00B20EC3">
        <w:rPr>
          <w:bCs/>
          <w:sz w:val="28"/>
          <w:szCs w:val="28"/>
        </w:rPr>
        <w:t xml:space="preserve">682,99 </w:t>
      </w:r>
      <w:r w:rsidRPr="00F416D3">
        <w:rPr>
          <w:bCs/>
          <w:sz w:val="28"/>
          <w:szCs w:val="28"/>
        </w:rPr>
        <w:t>тыс. руб. без НДС.</w:t>
      </w:r>
    </w:p>
    <w:p w14:paraId="65B91DDB" w14:textId="77777777" w:rsidR="00552EC7" w:rsidRDefault="00552EC7" w:rsidP="00552EC7">
      <w:pPr>
        <w:ind w:firstLine="709"/>
        <w:jc w:val="both"/>
        <w:rPr>
          <w:bCs/>
          <w:sz w:val="28"/>
          <w:szCs w:val="28"/>
        </w:rPr>
      </w:pPr>
      <w:r w:rsidRPr="00F416D3">
        <w:rPr>
          <w:bCs/>
          <w:sz w:val="28"/>
          <w:szCs w:val="28"/>
        </w:rPr>
        <w:t>2. Был скорректирован</w:t>
      </w:r>
      <w:r w:rsidRPr="00F416D3">
        <w:rPr>
          <w:rFonts w:ascii="Calibri" w:eastAsia="Calibri" w:hAnsi="Calibri"/>
        </w:rPr>
        <w:t xml:space="preserve"> </w:t>
      </w:r>
      <w:r w:rsidRPr="00F416D3">
        <w:rPr>
          <w:bCs/>
          <w:sz w:val="28"/>
          <w:szCs w:val="28"/>
        </w:rPr>
        <w:t>объем собственных средств регулируемой организации для финансирования инвестиционной программы, а именно исключены выпадающие доходы</w:t>
      </w:r>
      <w:r w:rsidRPr="00F416D3">
        <w:rPr>
          <w:rFonts w:ascii="Calibri" w:eastAsia="Calibri" w:hAnsi="Calibri"/>
        </w:rPr>
        <w:t xml:space="preserve"> </w:t>
      </w:r>
      <w:r w:rsidRPr="00F416D3">
        <w:rPr>
          <w:bCs/>
          <w:sz w:val="28"/>
          <w:szCs w:val="28"/>
        </w:rPr>
        <w:t>от ТП на 2019 год величиной 115 107,21</w:t>
      </w:r>
      <w:r w:rsidRPr="00F416D3">
        <w:rPr>
          <w:rFonts w:ascii="Calibri" w:eastAsia="Calibri" w:hAnsi="Calibri"/>
        </w:rPr>
        <w:t xml:space="preserve"> </w:t>
      </w:r>
      <w:r w:rsidRPr="00F416D3">
        <w:rPr>
          <w:bCs/>
          <w:sz w:val="28"/>
          <w:szCs w:val="28"/>
        </w:rPr>
        <w:t xml:space="preserve">тыс. руб. Поскольку указанные средства учитываются как выпадающие доходы по п. 87 ПП РФ №1178, то их повторный учет недопустим. В результате объем собственных средств изменился и составил: </w:t>
      </w:r>
    </w:p>
    <w:p w14:paraId="09BB5106" w14:textId="77777777" w:rsidR="00552EC7" w:rsidRDefault="00552EC7" w:rsidP="00552EC7">
      <w:pPr>
        <w:jc w:val="both"/>
        <w:rPr>
          <w:bCs/>
          <w:sz w:val="28"/>
          <w:szCs w:val="28"/>
        </w:rPr>
      </w:pPr>
    </w:p>
    <w:p w14:paraId="72200D52" w14:textId="77777777" w:rsidR="00552EC7" w:rsidRPr="00F416D3" w:rsidRDefault="00552EC7" w:rsidP="00552EC7">
      <w:pPr>
        <w:jc w:val="both"/>
        <w:rPr>
          <w:bCs/>
          <w:sz w:val="28"/>
          <w:szCs w:val="28"/>
        </w:rPr>
      </w:pPr>
      <w:r w:rsidRPr="00F416D3">
        <w:rPr>
          <w:bCs/>
          <w:sz w:val="28"/>
          <w:szCs w:val="28"/>
        </w:rPr>
        <w:t>1 290 682,99 =1 104 682,99 + 186 000,00 тыс. руб.</w:t>
      </w:r>
    </w:p>
    <w:p w14:paraId="52AC0131" w14:textId="77777777" w:rsidR="00552EC7" w:rsidRDefault="00552EC7" w:rsidP="00552EC7">
      <w:pPr>
        <w:ind w:firstLine="709"/>
        <w:jc w:val="both"/>
        <w:rPr>
          <w:bCs/>
          <w:sz w:val="28"/>
          <w:szCs w:val="28"/>
        </w:rPr>
      </w:pPr>
    </w:p>
    <w:p w14:paraId="2BB69F20" w14:textId="77777777" w:rsidR="00552EC7" w:rsidRDefault="00552EC7" w:rsidP="00552EC7">
      <w:pPr>
        <w:ind w:firstLine="709"/>
        <w:jc w:val="both"/>
        <w:rPr>
          <w:bCs/>
          <w:sz w:val="28"/>
          <w:szCs w:val="28"/>
        </w:rPr>
      </w:pPr>
      <w:r w:rsidRPr="00F416D3">
        <w:rPr>
          <w:bCs/>
          <w:sz w:val="28"/>
          <w:szCs w:val="28"/>
        </w:rPr>
        <w:lastRenderedPageBreak/>
        <w:t>3. Из объема реализованных мероприятий инвестиционной программы на сумму 1 013 276,67 тыс. руб. были исключены затраты на выполнение мероприятий по технологическому присоединению энергопринимающих устройств потребителей максимальной мощностью от 15 кВт до 150 кВт включительно (новое строительство) на сумму 174 770,60 тыс. руб. в связи с тем, что указанные затраты учтены в необходимой валовой выручке организации на 2021 год, как выпадающие расходы по п. 87 ПП РФ № 1178.</w:t>
      </w:r>
      <w:r w:rsidRPr="00F416D3">
        <w:rPr>
          <w:rFonts w:ascii="Calibri" w:eastAsia="Calibri" w:hAnsi="Calibri"/>
        </w:rPr>
        <w:t xml:space="preserve"> </w:t>
      </w:r>
      <w:r w:rsidRPr="00F416D3">
        <w:rPr>
          <w:bCs/>
          <w:sz w:val="28"/>
          <w:szCs w:val="28"/>
        </w:rPr>
        <w:t>В результате фактическая величина освоения инвестиционной программы изменилась и составила:</w:t>
      </w:r>
    </w:p>
    <w:p w14:paraId="18035ECD" w14:textId="77777777" w:rsidR="00552EC7" w:rsidRPr="00F416D3" w:rsidRDefault="00552EC7" w:rsidP="00552EC7">
      <w:pPr>
        <w:ind w:firstLine="709"/>
        <w:jc w:val="both"/>
        <w:rPr>
          <w:bCs/>
          <w:sz w:val="28"/>
          <w:szCs w:val="28"/>
        </w:rPr>
      </w:pPr>
    </w:p>
    <w:p w14:paraId="54589F96" w14:textId="77777777" w:rsidR="00552EC7" w:rsidRDefault="00552EC7" w:rsidP="00552EC7">
      <w:pPr>
        <w:jc w:val="both"/>
        <w:rPr>
          <w:bCs/>
          <w:sz w:val="28"/>
          <w:szCs w:val="28"/>
        </w:rPr>
      </w:pPr>
      <w:r w:rsidRPr="00F416D3">
        <w:rPr>
          <w:bCs/>
          <w:sz w:val="28"/>
          <w:szCs w:val="28"/>
        </w:rPr>
        <w:t xml:space="preserve"> 838 506,07 = 1 013 276,67-174 770,60</w:t>
      </w:r>
      <w:r w:rsidRPr="00F416D3">
        <w:rPr>
          <w:rFonts w:ascii="Calibri" w:eastAsia="Calibri" w:hAnsi="Calibri"/>
        </w:rPr>
        <w:t xml:space="preserve"> </w:t>
      </w:r>
      <w:r w:rsidRPr="00F416D3">
        <w:rPr>
          <w:bCs/>
          <w:sz w:val="28"/>
          <w:szCs w:val="28"/>
        </w:rPr>
        <w:t>тыс. руб.</w:t>
      </w:r>
    </w:p>
    <w:p w14:paraId="66EF1169" w14:textId="77777777" w:rsidR="00552EC7" w:rsidRDefault="00552EC7" w:rsidP="00552EC7">
      <w:pPr>
        <w:ind w:firstLine="709"/>
        <w:jc w:val="both"/>
        <w:rPr>
          <w:bCs/>
          <w:sz w:val="28"/>
          <w:szCs w:val="28"/>
        </w:rPr>
      </w:pPr>
    </w:p>
    <w:p w14:paraId="7C7BD3C4" w14:textId="77777777" w:rsidR="00552EC7" w:rsidRDefault="00552EC7" w:rsidP="00552EC7">
      <w:pPr>
        <w:ind w:firstLine="709"/>
        <w:jc w:val="both"/>
        <w:rPr>
          <w:bCs/>
          <w:sz w:val="28"/>
          <w:szCs w:val="28"/>
        </w:rPr>
      </w:pPr>
      <w:r w:rsidRPr="00F416D3">
        <w:rPr>
          <w:bCs/>
          <w:sz w:val="28"/>
          <w:szCs w:val="28"/>
        </w:rPr>
        <w:t>После корректировки</w:t>
      </w:r>
      <w:r w:rsidRPr="00887A0B">
        <w:rPr>
          <w:bCs/>
          <w:sz w:val="28"/>
          <w:szCs w:val="28"/>
        </w:rPr>
        <w:t xml:space="preserve"> по </w:t>
      </w:r>
      <w:r w:rsidRPr="00F416D3">
        <w:rPr>
          <w:bCs/>
          <w:sz w:val="28"/>
          <w:szCs w:val="28"/>
        </w:rPr>
        <w:t>формул</w:t>
      </w:r>
      <w:r>
        <w:rPr>
          <w:bCs/>
          <w:sz w:val="28"/>
          <w:szCs w:val="28"/>
        </w:rPr>
        <w:t>е</w:t>
      </w:r>
      <w:r w:rsidRPr="00F416D3">
        <w:rPr>
          <w:bCs/>
          <w:sz w:val="28"/>
          <w:szCs w:val="28"/>
        </w:rPr>
        <w:t xml:space="preserve"> 9</w:t>
      </w:r>
      <w:r w:rsidRPr="00F416D3">
        <w:rPr>
          <w:rFonts w:ascii="Calibri" w:eastAsia="Calibri" w:hAnsi="Calibri"/>
        </w:rPr>
        <w:t xml:space="preserve"> </w:t>
      </w:r>
      <w:r w:rsidRPr="00F416D3">
        <w:rPr>
          <w:bCs/>
          <w:sz w:val="28"/>
          <w:szCs w:val="28"/>
        </w:rPr>
        <w:t xml:space="preserve">Методических указаний, с учетом вышеуказанных замечаний, </w:t>
      </w:r>
      <w:r w:rsidRPr="00AD77FD">
        <w:rPr>
          <w:bCs/>
          <w:i/>
          <w:sz w:val="28"/>
          <w:szCs w:val="28"/>
        </w:rPr>
        <w:t>В</w:t>
      </w:r>
      <w:proofErr w:type="spellStart"/>
      <w:r w:rsidRPr="00AD77FD">
        <w:rPr>
          <w:bCs/>
          <w:i/>
          <w:sz w:val="28"/>
          <w:szCs w:val="28"/>
          <w:vertAlign w:val="subscript"/>
          <w:lang w:val="en-US"/>
        </w:rPr>
        <w:t>i</w:t>
      </w:r>
      <w:r w:rsidRPr="00AD77FD">
        <w:rPr>
          <w:bCs/>
          <w:i/>
          <w:sz w:val="28"/>
          <w:szCs w:val="28"/>
          <w:vertAlign w:val="superscript"/>
        </w:rPr>
        <w:t>коррИП</w:t>
      </w:r>
      <w:proofErr w:type="spellEnd"/>
      <w:r w:rsidRPr="00AD77FD">
        <w:rPr>
          <w:bCs/>
          <w:i/>
          <w:sz w:val="28"/>
          <w:szCs w:val="28"/>
        </w:rPr>
        <w:t xml:space="preserve"> </w:t>
      </w:r>
      <w:r w:rsidRPr="00F416D3">
        <w:rPr>
          <w:bCs/>
          <w:sz w:val="28"/>
          <w:szCs w:val="28"/>
        </w:rPr>
        <w:t>рассчитана следующим образом (таблица</w:t>
      </w:r>
      <w:r>
        <w:rPr>
          <w:bCs/>
          <w:sz w:val="28"/>
          <w:szCs w:val="28"/>
        </w:rPr>
        <w:t> </w:t>
      </w:r>
      <w:r w:rsidRPr="00F416D3">
        <w:rPr>
          <w:bCs/>
          <w:sz w:val="28"/>
          <w:szCs w:val="28"/>
        </w:rPr>
        <w:t xml:space="preserve">2). </w:t>
      </w:r>
    </w:p>
    <w:p w14:paraId="3577F240" w14:textId="77777777" w:rsidR="00552EC7" w:rsidRPr="00F416D3" w:rsidRDefault="00552EC7" w:rsidP="00552EC7">
      <w:pPr>
        <w:ind w:firstLine="709"/>
        <w:jc w:val="both"/>
        <w:rPr>
          <w:bCs/>
          <w:sz w:val="28"/>
          <w:szCs w:val="28"/>
        </w:rPr>
      </w:pPr>
    </w:p>
    <w:p w14:paraId="55955864" w14:textId="77777777" w:rsidR="00552EC7" w:rsidRDefault="00552EC7" w:rsidP="00552EC7">
      <w:pPr>
        <w:ind w:firstLine="709"/>
        <w:jc w:val="right"/>
        <w:rPr>
          <w:bCs/>
          <w:sz w:val="28"/>
          <w:szCs w:val="28"/>
        </w:rPr>
        <w:sectPr w:rsidR="00552EC7" w:rsidSect="00D1550F">
          <w:pgSz w:w="11906" w:h="16838"/>
          <w:pgMar w:top="1134" w:right="850" w:bottom="851" w:left="1701" w:header="708" w:footer="708" w:gutter="0"/>
          <w:cols w:space="708"/>
          <w:docGrid w:linePitch="360"/>
        </w:sectPr>
      </w:pPr>
    </w:p>
    <w:p w14:paraId="5D6CD7AE" w14:textId="77777777" w:rsidR="00552EC7" w:rsidRPr="00F416D3" w:rsidRDefault="00552EC7" w:rsidP="00552EC7">
      <w:pPr>
        <w:ind w:firstLine="709"/>
        <w:jc w:val="right"/>
        <w:rPr>
          <w:bCs/>
          <w:sz w:val="28"/>
          <w:szCs w:val="28"/>
        </w:rPr>
      </w:pPr>
      <w:r w:rsidRPr="00F416D3">
        <w:rPr>
          <w:bCs/>
          <w:sz w:val="28"/>
          <w:szCs w:val="28"/>
        </w:rPr>
        <w:lastRenderedPageBreak/>
        <w:t>Таблица 2</w:t>
      </w:r>
    </w:p>
    <w:tbl>
      <w:tblPr>
        <w:tblW w:w="4973" w:type="pct"/>
        <w:tblLayout w:type="fixed"/>
        <w:tblLook w:val="04A0" w:firstRow="1" w:lastRow="0" w:firstColumn="1" w:lastColumn="0" w:noHBand="0" w:noVBand="1"/>
      </w:tblPr>
      <w:tblGrid>
        <w:gridCol w:w="2492"/>
        <w:gridCol w:w="3259"/>
        <w:gridCol w:w="2735"/>
        <w:gridCol w:w="259"/>
        <w:gridCol w:w="1686"/>
      </w:tblGrid>
      <w:tr w:rsidR="00552EC7" w:rsidRPr="00F416D3" w14:paraId="627BB3BF" w14:textId="77777777" w:rsidTr="003D6820">
        <w:trPr>
          <w:trHeight w:val="302"/>
        </w:trPr>
        <w:tc>
          <w:tcPr>
            <w:tcW w:w="5000" w:type="pct"/>
            <w:gridSpan w:val="5"/>
            <w:tcBorders>
              <w:top w:val="nil"/>
              <w:left w:val="nil"/>
              <w:bottom w:val="nil"/>
              <w:right w:val="nil"/>
            </w:tcBorders>
            <w:shd w:val="clear" w:color="auto" w:fill="auto"/>
            <w:noWrap/>
            <w:vAlign w:val="center"/>
            <w:hideMark/>
          </w:tcPr>
          <w:p w14:paraId="339B28DF" w14:textId="77777777" w:rsidR="00552EC7" w:rsidRPr="00F416D3" w:rsidRDefault="00552EC7" w:rsidP="003D6820">
            <w:pPr>
              <w:jc w:val="center"/>
              <w:rPr>
                <w:color w:val="000000"/>
                <w:sz w:val="28"/>
                <w:szCs w:val="28"/>
              </w:rPr>
            </w:pPr>
            <w:r w:rsidRPr="00F416D3">
              <w:rPr>
                <w:color w:val="000000"/>
                <w:sz w:val="28"/>
                <w:szCs w:val="28"/>
              </w:rPr>
              <w:t xml:space="preserve">Расчет </w:t>
            </w:r>
            <w:r w:rsidRPr="00F416D3">
              <w:rPr>
                <w:rFonts w:eastAsia="Calibri"/>
                <w:bCs/>
                <w:i/>
                <w:sz w:val="28"/>
                <w:szCs w:val="28"/>
              </w:rPr>
              <w:t>В</w:t>
            </w:r>
            <w:proofErr w:type="spellStart"/>
            <w:r w:rsidRPr="00F416D3">
              <w:rPr>
                <w:rFonts w:eastAsia="Calibri"/>
                <w:bCs/>
                <w:i/>
                <w:sz w:val="28"/>
                <w:szCs w:val="28"/>
                <w:vertAlign w:val="subscript"/>
                <w:lang w:val="en-US"/>
              </w:rPr>
              <w:t>i</w:t>
            </w:r>
            <w:r w:rsidRPr="00F416D3">
              <w:rPr>
                <w:rFonts w:eastAsia="Calibri"/>
                <w:bCs/>
                <w:i/>
                <w:sz w:val="28"/>
                <w:szCs w:val="28"/>
                <w:vertAlign w:val="superscript"/>
              </w:rPr>
              <w:t>коррИП</w:t>
            </w:r>
            <w:proofErr w:type="spellEnd"/>
            <w:r w:rsidRPr="00F416D3">
              <w:rPr>
                <w:color w:val="000000"/>
                <w:sz w:val="28"/>
                <w:szCs w:val="28"/>
              </w:rPr>
              <w:t xml:space="preserve"> для определения </w:t>
            </w:r>
            <w:r w:rsidRPr="00F416D3">
              <w:rPr>
                <w:bCs/>
                <w:color w:val="000000"/>
                <w:sz w:val="28"/>
                <w:szCs w:val="28"/>
              </w:rPr>
              <w:t>размера корректировки НВВ, осуществляемой в связи с изменением (неисполнением) инвестиционной программы</w:t>
            </w:r>
            <w:r w:rsidRPr="00F416D3">
              <w:rPr>
                <w:color w:val="000000"/>
                <w:sz w:val="28"/>
                <w:szCs w:val="28"/>
              </w:rPr>
              <w:t xml:space="preserve"> за 2019 г.</w:t>
            </w:r>
          </w:p>
        </w:tc>
      </w:tr>
      <w:tr w:rsidR="00552EC7" w:rsidRPr="00F416D3" w14:paraId="4CC3252B" w14:textId="77777777" w:rsidTr="003D6820">
        <w:trPr>
          <w:gridAfter w:val="1"/>
          <w:wAfter w:w="807" w:type="pct"/>
          <w:trHeight w:val="302"/>
        </w:trPr>
        <w:tc>
          <w:tcPr>
            <w:tcW w:w="1195" w:type="pct"/>
            <w:tcBorders>
              <w:top w:val="nil"/>
              <w:left w:val="nil"/>
              <w:bottom w:val="nil"/>
              <w:right w:val="nil"/>
            </w:tcBorders>
            <w:shd w:val="clear" w:color="auto" w:fill="auto"/>
            <w:noWrap/>
            <w:vAlign w:val="center"/>
            <w:hideMark/>
          </w:tcPr>
          <w:p w14:paraId="3EABA431" w14:textId="77777777" w:rsidR="00552EC7" w:rsidRPr="00F416D3" w:rsidRDefault="00552EC7" w:rsidP="003D6820">
            <w:pPr>
              <w:jc w:val="both"/>
              <w:rPr>
                <w:sz w:val="20"/>
                <w:szCs w:val="20"/>
              </w:rPr>
            </w:pPr>
          </w:p>
        </w:tc>
        <w:tc>
          <w:tcPr>
            <w:tcW w:w="1562" w:type="pct"/>
            <w:tcBorders>
              <w:top w:val="nil"/>
              <w:left w:val="nil"/>
              <w:bottom w:val="nil"/>
              <w:right w:val="nil"/>
            </w:tcBorders>
            <w:shd w:val="clear" w:color="auto" w:fill="auto"/>
            <w:noWrap/>
            <w:vAlign w:val="center"/>
            <w:hideMark/>
          </w:tcPr>
          <w:p w14:paraId="59C6C4AA" w14:textId="77777777" w:rsidR="00552EC7" w:rsidRPr="00F416D3" w:rsidRDefault="00552EC7" w:rsidP="003D6820">
            <w:pPr>
              <w:jc w:val="center"/>
              <w:rPr>
                <w:sz w:val="20"/>
                <w:szCs w:val="20"/>
              </w:rPr>
            </w:pPr>
          </w:p>
        </w:tc>
        <w:tc>
          <w:tcPr>
            <w:tcW w:w="1311" w:type="pct"/>
            <w:tcBorders>
              <w:top w:val="nil"/>
              <w:left w:val="nil"/>
              <w:bottom w:val="nil"/>
              <w:right w:val="nil"/>
            </w:tcBorders>
            <w:shd w:val="clear" w:color="auto" w:fill="auto"/>
            <w:vAlign w:val="center"/>
            <w:hideMark/>
          </w:tcPr>
          <w:p w14:paraId="397397EF" w14:textId="77777777" w:rsidR="00552EC7" w:rsidRPr="00F416D3" w:rsidRDefault="00552EC7" w:rsidP="003D6820">
            <w:pPr>
              <w:jc w:val="center"/>
              <w:rPr>
                <w:sz w:val="20"/>
                <w:szCs w:val="20"/>
              </w:rPr>
            </w:pPr>
          </w:p>
        </w:tc>
        <w:tc>
          <w:tcPr>
            <w:tcW w:w="124" w:type="pct"/>
            <w:tcBorders>
              <w:top w:val="nil"/>
              <w:left w:val="nil"/>
              <w:bottom w:val="nil"/>
              <w:right w:val="nil"/>
            </w:tcBorders>
            <w:shd w:val="clear" w:color="auto" w:fill="auto"/>
            <w:vAlign w:val="center"/>
          </w:tcPr>
          <w:p w14:paraId="22986E10" w14:textId="77777777" w:rsidR="00552EC7" w:rsidRPr="00F416D3" w:rsidRDefault="00552EC7" w:rsidP="003D6820">
            <w:pPr>
              <w:jc w:val="center"/>
              <w:rPr>
                <w:sz w:val="20"/>
                <w:szCs w:val="20"/>
              </w:rPr>
            </w:pPr>
          </w:p>
        </w:tc>
      </w:tr>
      <w:tr w:rsidR="00552EC7" w:rsidRPr="00F416D3" w14:paraId="5E622F15" w14:textId="77777777" w:rsidTr="003D6820">
        <w:trPr>
          <w:trHeight w:val="1150"/>
        </w:trPr>
        <w:tc>
          <w:tcPr>
            <w:tcW w:w="11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75B5CA" w14:textId="77777777" w:rsidR="00552EC7" w:rsidRPr="00F416D3" w:rsidRDefault="00552EC7" w:rsidP="003D6820">
            <w:pPr>
              <w:jc w:val="center"/>
              <w:rPr>
                <w:color w:val="000000"/>
              </w:rPr>
            </w:pPr>
            <w:r w:rsidRPr="00F416D3">
              <w:rPr>
                <w:color w:val="000000"/>
              </w:rPr>
              <w:t>Источники финансирования ИП</w:t>
            </w:r>
          </w:p>
        </w:tc>
        <w:tc>
          <w:tcPr>
            <w:tcW w:w="1562" w:type="pct"/>
            <w:tcBorders>
              <w:top w:val="single" w:sz="4" w:space="0" w:color="auto"/>
              <w:left w:val="nil"/>
              <w:bottom w:val="single" w:sz="4" w:space="0" w:color="auto"/>
              <w:right w:val="single" w:sz="4" w:space="0" w:color="auto"/>
            </w:tcBorders>
            <w:shd w:val="clear" w:color="auto" w:fill="auto"/>
            <w:vAlign w:val="center"/>
            <w:hideMark/>
          </w:tcPr>
          <w:p w14:paraId="3FCBF80D" w14:textId="77777777" w:rsidR="00552EC7" w:rsidRPr="00F416D3" w:rsidRDefault="00552EC7" w:rsidP="003D6820">
            <w:pPr>
              <w:jc w:val="center"/>
              <w:rPr>
                <w:color w:val="000000"/>
              </w:rPr>
            </w:pPr>
            <w:r w:rsidRPr="00F416D3">
              <w:rPr>
                <w:color w:val="000000"/>
              </w:rPr>
              <w:t xml:space="preserve">Величина финансирования </w:t>
            </w:r>
            <w:r w:rsidRPr="00F416D3">
              <w:rPr>
                <w:bCs/>
                <w:color w:val="000000"/>
              </w:rPr>
              <w:t>инвестиционной программы</w:t>
            </w:r>
            <w:r w:rsidRPr="00F416D3">
              <w:rPr>
                <w:color w:val="000000"/>
              </w:rPr>
              <w:t>, учтенная РЭК в тарифе</w:t>
            </w:r>
          </w:p>
        </w:tc>
        <w:tc>
          <w:tcPr>
            <w:tcW w:w="1435" w:type="pct"/>
            <w:gridSpan w:val="2"/>
            <w:tcBorders>
              <w:top w:val="single" w:sz="4" w:space="0" w:color="auto"/>
              <w:left w:val="nil"/>
              <w:bottom w:val="single" w:sz="4" w:space="0" w:color="auto"/>
              <w:right w:val="single" w:sz="4" w:space="0" w:color="auto"/>
            </w:tcBorders>
            <w:shd w:val="clear" w:color="auto" w:fill="auto"/>
            <w:vAlign w:val="center"/>
            <w:hideMark/>
          </w:tcPr>
          <w:p w14:paraId="0EF7D355" w14:textId="77777777" w:rsidR="00552EC7" w:rsidRPr="00F416D3" w:rsidRDefault="00552EC7" w:rsidP="003D6820">
            <w:pPr>
              <w:jc w:val="center"/>
              <w:rPr>
                <w:color w:val="000000"/>
              </w:rPr>
            </w:pPr>
            <w:r w:rsidRPr="00F416D3">
              <w:rPr>
                <w:color w:val="000000"/>
              </w:rPr>
              <w:t>Фактическая величина освоения ИП</w:t>
            </w:r>
          </w:p>
        </w:tc>
        <w:tc>
          <w:tcPr>
            <w:tcW w:w="807" w:type="pct"/>
            <w:tcBorders>
              <w:top w:val="single" w:sz="4" w:space="0" w:color="auto"/>
              <w:left w:val="nil"/>
              <w:bottom w:val="single" w:sz="4" w:space="0" w:color="auto"/>
              <w:right w:val="single" w:sz="4" w:space="0" w:color="auto"/>
            </w:tcBorders>
            <w:shd w:val="clear" w:color="auto" w:fill="auto"/>
            <w:vAlign w:val="center"/>
          </w:tcPr>
          <w:p w14:paraId="547317BA" w14:textId="77777777" w:rsidR="00552EC7" w:rsidRPr="00F416D3" w:rsidRDefault="00552EC7" w:rsidP="003D6820">
            <w:pPr>
              <w:jc w:val="center"/>
              <w:rPr>
                <w:color w:val="000000"/>
              </w:rPr>
            </w:pPr>
            <w:r w:rsidRPr="00F416D3">
              <w:rPr>
                <w:bCs/>
                <w:noProof/>
                <w:color w:val="000000"/>
              </w:rPr>
              <w:drawing>
                <wp:inline distT="0" distB="0" distL="0" distR="0" wp14:anchorId="1B6E2167" wp14:editId="6B0431A6">
                  <wp:extent cx="666750" cy="342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6750" cy="342900"/>
                          </a:xfrm>
                          <a:prstGeom prst="rect">
                            <a:avLst/>
                          </a:prstGeom>
                          <a:noFill/>
                          <a:ln>
                            <a:noFill/>
                          </a:ln>
                        </pic:spPr>
                      </pic:pic>
                    </a:graphicData>
                  </a:graphic>
                </wp:inline>
              </w:drawing>
            </w:r>
          </w:p>
        </w:tc>
      </w:tr>
      <w:tr w:rsidR="00552EC7" w:rsidRPr="00F416D3" w14:paraId="6A024AAA" w14:textId="77777777" w:rsidTr="003D6820">
        <w:trPr>
          <w:trHeight w:val="302"/>
        </w:trPr>
        <w:tc>
          <w:tcPr>
            <w:tcW w:w="1195" w:type="pct"/>
            <w:tcBorders>
              <w:top w:val="nil"/>
              <w:left w:val="single" w:sz="4" w:space="0" w:color="auto"/>
              <w:bottom w:val="single" w:sz="4" w:space="0" w:color="auto"/>
              <w:right w:val="single" w:sz="4" w:space="0" w:color="auto"/>
            </w:tcBorders>
            <w:shd w:val="clear" w:color="auto" w:fill="auto"/>
            <w:vAlign w:val="center"/>
            <w:hideMark/>
          </w:tcPr>
          <w:p w14:paraId="77B523C6" w14:textId="77777777" w:rsidR="00552EC7" w:rsidRPr="00F416D3" w:rsidRDefault="00552EC7" w:rsidP="003D6820">
            <w:pPr>
              <w:jc w:val="center"/>
              <w:rPr>
                <w:color w:val="000000"/>
              </w:rPr>
            </w:pPr>
            <w:r w:rsidRPr="00F416D3">
              <w:rPr>
                <w:color w:val="000000"/>
              </w:rPr>
              <w:t>Всего</w:t>
            </w:r>
          </w:p>
        </w:tc>
        <w:tc>
          <w:tcPr>
            <w:tcW w:w="1562" w:type="pct"/>
            <w:tcBorders>
              <w:top w:val="nil"/>
              <w:left w:val="nil"/>
              <w:bottom w:val="single" w:sz="4" w:space="0" w:color="auto"/>
              <w:right w:val="single" w:sz="4" w:space="0" w:color="auto"/>
            </w:tcBorders>
            <w:shd w:val="clear" w:color="auto" w:fill="auto"/>
            <w:hideMark/>
          </w:tcPr>
          <w:p w14:paraId="7B2A5963" w14:textId="77777777" w:rsidR="00552EC7" w:rsidRPr="00F416D3" w:rsidRDefault="00552EC7" w:rsidP="003D6820">
            <w:pPr>
              <w:jc w:val="center"/>
              <w:rPr>
                <w:bCs/>
              </w:rPr>
            </w:pPr>
            <w:r w:rsidRPr="00F416D3">
              <w:rPr>
                <w:bCs/>
              </w:rPr>
              <w:t>1 290 682,99</w:t>
            </w:r>
          </w:p>
        </w:tc>
        <w:tc>
          <w:tcPr>
            <w:tcW w:w="1435" w:type="pct"/>
            <w:gridSpan w:val="2"/>
            <w:tcBorders>
              <w:top w:val="nil"/>
              <w:left w:val="nil"/>
              <w:bottom w:val="single" w:sz="4" w:space="0" w:color="auto"/>
              <w:right w:val="single" w:sz="4" w:space="0" w:color="auto"/>
            </w:tcBorders>
            <w:shd w:val="clear" w:color="auto" w:fill="auto"/>
            <w:vAlign w:val="center"/>
            <w:hideMark/>
          </w:tcPr>
          <w:p w14:paraId="22B431EA" w14:textId="77777777" w:rsidR="00552EC7" w:rsidRPr="00F416D3" w:rsidRDefault="00552EC7" w:rsidP="003D6820">
            <w:pPr>
              <w:jc w:val="center"/>
              <w:rPr>
                <w:color w:val="000000"/>
              </w:rPr>
            </w:pPr>
            <w:r w:rsidRPr="00F416D3">
              <w:rPr>
                <w:color w:val="000000"/>
              </w:rPr>
              <w:t>* 838 506,07</w:t>
            </w:r>
          </w:p>
        </w:tc>
        <w:tc>
          <w:tcPr>
            <w:tcW w:w="807" w:type="pct"/>
            <w:tcBorders>
              <w:top w:val="nil"/>
              <w:left w:val="nil"/>
              <w:bottom w:val="single" w:sz="4" w:space="0" w:color="auto"/>
              <w:right w:val="single" w:sz="4" w:space="0" w:color="auto"/>
            </w:tcBorders>
            <w:shd w:val="clear" w:color="auto" w:fill="auto"/>
            <w:vAlign w:val="center"/>
          </w:tcPr>
          <w:p w14:paraId="75EB96BA" w14:textId="77777777" w:rsidR="00552EC7" w:rsidRPr="00F416D3" w:rsidRDefault="00552EC7" w:rsidP="003D6820">
            <w:pPr>
              <w:jc w:val="center"/>
              <w:rPr>
                <w:color w:val="000000"/>
              </w:rPr>
            </w:pPr>
            <w:r w:rsidRPr="00F416D3">
              <w:rPr>
                <w:color w:val="000000"/>
              </w:rPr>
              <w:t>-452 176,92</w:t>
            </w:r>
          </w:p>
        </w:tc>
      </w:tr>
      <w:tr w:rsidR="00552EC7" w:rsidRPr="00F416D3" w14:paraId="7FAE5BF2" w14:textId="77777777" w:rsidTr="003D6820">
        <w:trPr>
          <w:trHeight w:val="302"/>
        </w:trPr>
        <w:tc>
          <w:tcPr>
            <w:tcW w:w="1195" w:type="pct"/>
            <w:tcBorders>
              <w:top w:val="nil"/>
              <w:left w:val="single" w:sz="4" w:space="0" w:color="auto"/>
              <w:bottom w:val="single" w:sz="4" w:space="0" w:color="auto"/>
              <w:right w:val="single" w:sz="4" w:space="0" w:color="auto"/>
            </w:tcBorders>
            <w:shd w:val="clear" w:color="auto" w:fill="auto"/>
            <w:vAlign w:val="center"/>
            <w:hideMark/>
          </w:tcPr>
          <w:p w14:paraId="74F74794" w14:textId="77777777" w:rsidR="00552EC7" w:rsidRPr="00F416D3" w:rsidRDefault="00552EC7" w:rsidP="003D6820">
            <w:pPr>
              <w:jc w:val="center"/>
              <w:rPr>
                <w:color w:val="000000"/>
              </w:rPr>
            </w:pPr>
            <w:r w:rsidRPr="00F416D3">
              <w:rPr>
                <w:color w:val="000000"/>
              </w:rPr>
              <w:t>амортизация</w:t>
            </w:r>
          </w:p>
        </w:tc>
        <w:tc>
          <w:tcPr>
            <w:tcW w:w="1562" w:type="pct"/>
            <w:tcBorders>
              <w:top w:val="nil"/>
              <w:left w:val="nil"/>
              <w:bottom w:val="single" w:sz="4" w:space="0" w:color="auto"/>
              <w:right w:val="single" w:sz="4" w:space="0" w:color="auto"/>
            </w:tcBorders>
            <w:shd w:val="clear" w:color="auto" w:fill="auto"/>
            <w:hideMark/>
          </w:tcPr>
          <w:p w14:paraId="4D81E137" w14:textId="77777777" w:rsidR="00552EC7" w:rsidRPr="00F416D3" w:rsidRDefault="00552EC7" w:rsidP="003D6820">
            <w:pPr>
              <w:jc w:val="center"/>
              <w:rPr>
                <w:bCs/>
              </w:rPr>
            </w:pPr>
            <w:r w:rsidRPr="00F416D3">
              <w:rPr>
                <w:bCs/>
              </w:rPr>
              <w:t>1 104 682,99</w:t>
            </w:r>
          </w:p>
        </w:tc>
        <w:tc>
          <w:tcPr>
            <w:tcW w:w="1435" w:type="pct"/>
            <w:gridSpan w:val="2"/>
            <w:tcBorders>
              <w:top w:val="nil"/>
              <w:left w:val="nil"/>
              <w:bottom w:val="single" w:sz="4" w:space="0" w:color="auto"/>
              <w:right w:val="single" w:sz="4" w:space="0" w:color="auto"/>
            </w:tcBorders>
            <w:shd w:val="clear" w:color="auto" w:fill="auto"/>
            <w:vAlign w:val="center"/>
            <w:hideMark/>
          </w:tcPr>
          <w:p w14:paraId="0AA9DCEA" w14:textId="77777777" w:rsidR="00552EC7" w:rsidRPr="00F416D3" w:rsidRDefault="00552EC7" w:rsidP="003D6820">
            <w:pPr>
              <w:jc w:val="center"/>
              <w:rPr>
                <w:color w:val="000000"/>
              </w:rPr>
            </w:pPr>
            <w:r w:rsidRPr="00F416D3">
              <w:rPr>
                <w:color w:val="000000"/>
              </w:rPr>
              <w:t> </w:t>
            </w:r>
          </w:p>
        </w:tc>
        <w:tc>
          <w:tcPr>
            <w:tcW w:w="807" w:type="pct"/>
            <w:tcBorders>
              <w:top w:val="nil"/>
              <w:left w:val="nil"/>
              <w:bottom w:val="single" w:sz="4" w:space="0" w:color="auto"/>
              <w:right w:val="single" w:sz="4" w:space="0" w:color="auto"/>
            </w:tcBorders>
            <w:shd w:val="clear" w:color="auto" w:fill="auto"/>
            <w:vAlign w:val="center"/>
          </w:tcPr>
          <w:p w14:paraId="318CBFFF" w14:textId="77777777" w:rsidR="00552EC7" w:rsidRPr="00F416D3" w:rsidRDefault="00552EC7" w:rsidP="003D6820">
            <w:pPr>
              <w:jc w:val="center"/>
              <w:rPr>
                <w:color w:val="000000"/>
              </w:rPr>
            </w:pPr>
          </w:p>
        </w:tc>
      </w:tr>
      <w:tr w:rsidR="00552EC7" w:rsidRPr="00F416D3" w14:paraId="58286467" w14:textId="77777777" w:rsidTr="003D6820">
        <w:trPr>
          <w:trHeight w:val="302"/>
        </w:trPr>
        <w:tc>
          <w:tcPr>
            <w:tcW w:w="1195" w:type="pct"/>
            <w:tcBorders>
              <w:top w:val="nil"/>
              <w:left w:val="single" w:sz="4" w:space="0" w:color="auto"/>
              <w:bottom w:val="single" w:sz="4" w:space="0" w:color="auto"/>
              <w:right w:val="single" w:sz="4" w:space="0" w:color="auto"/>
            </w:tcBorders>
            <w:shd w:val="clear" w:color="auto" w:fill="auto"/>
            <w:vAlign w:val="center"/>
            <w:hideMark/>
          </w:tcPr>
          <w:p w14:paraId="5F0A4999" w14:textId="77777777" w:rsidR="00552EC7" w:rsidRPr="00F416D3" w:rsidRDefault="00552EC7" w:rsidP="003D6820">
            <w:pPr>
              <w:jc w:val="center"/>
              <w:rPr>
                <w:color w:val="000000"/>
              </w:rPr>
            </w:pPr>
            <w:r w:rsidRPr="00F416D3">
              <w:rPr>
                <w:color w:val="000000"/>
              </w:rPr>
              <w:t>прибыль</w:t>
            </w:r>
          </w:p>
        </w:tc>
        <w:tc>
          <w:tcPr>
            <w:tcW w:w="1562" w:type="pct"/>
            <w:tcBorders>
              <w:top w:val="nil"/>
              <w:left w:val="nil"/>
              <w:bottom w:val="single" w:sz="4" w:space="0" w:color="auto"/>
              <w:right w:val="single" w:sz="4" w:space="0" w:color="auto"/>
            </w:tcBorders>
            <w:shd w:val="clear" w:color="auto" w:fill="auto"/>
            <w:vAlign w:val="center"/>
            <w:hideMark/>
          </w:tcPr>
          <w:p w14:paraId="28B667FF" w14:textId="77777777" w:rsidR="00552EC7" w:rsidRPr="00F416D3" w:rsidRDefault="00552EC7" w:rsidP="003D6820">
            <w:pPr>
              <w:jc w:val="center"/>
              <w:rPr>
                <w:color w:val="000000"/>
              </w:rPr>
            </w:pPr>
            <w:r w:rsidRPr="00F416D3">
              <w:rPr>
                <w:color w:val="000000"/>
              </w:rPr>
              <w:t>186 000,00</w:t>
            </w:r>
          </w:p>
        </w:tc>
        <w:tc>
          <w:tcPr>
            <w:tcW w:w="1435" w:type="pct"/>
            <w:gridSpan w:val="2"/>
            <w:tcBorders>
              <w:top w:val="nil"/>
              <w:left w:val="nil"/>
              <w:bottom w:val="single" w:sz="4" w:space="0" w:color="auto"/>
              <w:right w:val="single" w:sz="4" w:space="0" w:color="auto"/>
            </w:tcBorders>
            <w:shd w:val="clear" w:color="auto" w:fill="auto"/>
            <w:vAlign w:val="center"/>
            <w:hideMark/>
          </w:tcPr>
          <w:p w14:paraId="78C06D50" w14:textId="77777777" w:rsidR="00552EC7" w:rsidRPr="00F416D3" w:rsidRDefault="00552EC7" w:rsidP="003D6820">
            <w:pPr>
              <w:jc w:val="center"/>
              <w:rPr>
                <w:color w:val="000000"/>
              </w:rPr>
            </w:pPr>
            <w:r w:rsidRPr="00F416D3">
              <w:rPr>
                <w:color w:val="000000"/>
              </w:rPr>
              <w:t> </w:t>
            </w:r>
          </w:p>
        </w:tc>
        <w:tc>
          <w:tcPr>
            <w:tcW w:w="807" w:type="pct"/>
            <w:tcBorders>
              <w:top w:val="nil"/>
              <w:left w:val="nil"/>
              <w:bottom w:val="single" w:sz="4" w:space="0" w:color="auto"/>
              <w:right w:val="single" w:sz="4" w:space="0" w:color="auto"/>
            </w:tcBorders>
            <w:shd w:val="clear" w:color="auto" w:fill="auto"/>
            <w:vAlign w:val="center"/>
          </w:tcPr>
          <w:p w14:paraId="092E8170" w14:textId="77777777" w:rsidR="00552EC7" w:rsidRPr="00F416D3" w:rsidRDefault="00552EC7" w:rsidP="003D6820">
            <w:pPr>
              <w:jc w:val="center"/>
              <w:rPr>
                <w:color w:val="000000"/>
              </w:rPr>
            </w:pPr>
          </w:p>
        </w:tc>
      </w:tr>
    </w:tbl>
    <w:p w14:paraId="20A09E88" w14:textId="77777777" w:rsidR="00552EC7" w:rsidRPr="00F90FF0" w:rsidRDefault="00552EC7" w:rsidP="00552EC7">
      <w:pPr>
        <w:ind w:firstLine="709"/>
        <w:jc w:val="both"/>
        <w:rPr>
          <w:bCs/>
          <w:sz w:val="10"/>
          <w:szCs w:val="10"/>
        </w:rPr>
      </w:pPr>
    </w:p>
    <w:p w14:paraId="4CEE9C73" w14:textId="77777777" w:rsidR="00552EC7" w:rsidRPr="00F416D3" w:rsidRDefault="00552EC7" w:rsidP="00552EC7">
      <w:pPr>
        <w:ind w:firstLine="709"/>
        <w:jc w:val="both"/>
        <w:rPr>
          <w:bCs/>
          <w:sz w:val="28"/>
          <w:szCs w:val="28"/>
        </w:rPr>
      </w:pPr>
      <w:r w:rsidRPr="00F416D3">
        <w:rPr>
          <w:bCs/>
          <w:sz w:val="28"/>
          <w:szCs w:val="28"/>
        </w:rPr>
        <w:t>*Примечание. 838 506,07 = 1 013 276,67– 174 770,60 тыс. руб., где</w:t>
      </w:r>
      <w:r>
        <w:rPr>
          <w:bCs/>
          <w:sz w:val="28"/>
          <w:szCs w:val="28"/>
        </w:rPr>
        <w:t xml:space="preserve"> </w:t>
      </w:r>
      <w:r w:rsidRPr="00F416D3">
        <w:rPr>
          <w:bCs/>
          <w:sz w:val="28"/>
          <w:szCs w:val="28"/>
        </w:rPr>
        <w:t>1 013 276,67 тыс. руб. – фактическая величина освоения инвестиционной программы, указанная в экспертном заключении РЭК Кузбасса на 2021 год (за 2019 год).</w:t>
      </w:r>
    </w:p>
    <w:p w14:paraId="78F4C7D5" w14:textId="77777777" w:rsidR="00552EC7" w:rsidRPr="00F416D3" w:rsidRDefault="00552EC7" w:rsidP="00552EC7">
      <w:pPr>
        <w:ind w:firstLine="709"/>
        <w:jc w:val="both"/>
        <w:rPr>
          <w:rFonts w:eastAsia="Calibri"/>
          <w:bCs/>
          <w:sz w:val="28"/>
          <w:szCs w:val="28"/>
        </w:rPr>
      </w:pPr>
      <w:r w:rsidRPr="00F416D3">
        <w:rPr>
          <w:rFonts w:eastAsia="Calibri"/>
          <w:bCs/>
          <w:sz w:val="28"/>
          <w:szCs w:val="28"/>
        </w:rPr>
        <w:t>1. Размер корректировки необходимой валовой выручки, осуществляемой в связи с изменением (неисполнением) инвестиционной программы:</w:t>
      </w:r>
    </w:p>
    <w:p w14:paraId="61A33156" w14:textId="77777777" w:rsidR="00552EC7" w:rsidRPr="008B7657" w:rsidRDefault="00552EC7" w:rsidP="00552EC7">
      <w:pPr>
        <w:jc w:val="both"/>
        <w:rPr>
          <w:rFonts w:eastAsia="Calibri"/>
          <w:bCs/>
          <w:i/>
          <w:sz w:val="20"/>
          <w:szCs w:val="20"/>
        </w:rPr>
      </w:pPr>
    </w:p>
    <w:p w14:paraId="4CA88CEE" w14:textId="77777777" w:rsidR="00552EC7" w:rsidRPr="00F416D3" w:rsidRDefault="00552EC7" w:rsidP="00552EC7">
      <w:pPr>
        <w:jc w:val="both"/>
        <w:rPr>
          <w:rFonts w:eastAsia="Calibri"/>
          <w:bCs/>
          <w:sz w:val="28"/>
          <w:szCs w:val="28"/>
        </w:rPr>
      </w:pPr>
      <w:r w:rsidRPr="004E5CF4">
        <w:rPr>
          <w:rFonts w:eastAsia="Calibri"/>
          <w:bCs/>
          <w:i/>
          <w:sz w:val="28"/>
          <w:szCs w:val="28"/>
        </w:rPr>
        <w:t>В</w:t>
      </w:r>
      <w:proofErr w:type="spellStart"/>
      <w:r w:rsidRPr="004E5CF4">
        <w:rPr>
          <w:rFonts w:eastAsia="Calibri"/>
          <w:bCs/>
          <w:i/>
          <w:sz w:val="28"/>
          <w:szCs w:val="28"/>
          <w:vertAlign w:val="subscript"/>
          <w:lang w:val="en-US"/>
        </w:rPr>
        <w:t>i</w:t>
      </w:r>
      <w:r w:rsidRPr="004E5CF4">
        <w:rPr>
          <w:rFonts w:eastAsia="Calibri"/>
          <w:bCs/>
          <w:i/>
          <w:sz w:val="28"/>
          <w:szCs w:val="28"/>
          <w:vertAlign w:val="superscript"/>
        </w:rPr>
        <w:t>коррИП</w:t>
      </w:r>
      <w:proofErr w:type="spellEnd"/>
      <w:r w:rsidRPr="004E5CF4">
        <w:rPr>
          <w:rFonts w:eastAsia="Calibri"/>
          <w:bCs/>
          <w:i/>
          <w:sz w:val="28"/>
          <w:szCs w:val="28"/>
        </w:rPr>
        <w:t xml:space="preserve"> </w:t>
      </w:r>
      <w:r w:rsidRPr="00F416D3">
        <w:rPr>
          <w:rFonts w:eastAsia="Calibri"/>
          <w:bCs/>
          <w:i/>
          <w:sz w:val="28"/>
          <w:szCs w:val="28"/>
        </w:rPr>
        <w:t xml:space="preserve">= </w:t>
      </w:r>
      <w:r w:rsidRPr="00F416D3">
        <w:rPr>
          <w:rFonts w:eastAsia="Calibri"/>
          <w:bCs/>
          <w:sz w:val="28"/>
          <w:szCs w:val="28"/>
        </w:rPr>
        <w:t xml:space="preserve">1 290 682,99*(838 506,07/1 290 682,99 - 1) – 0 = </w:t>
      </w:r>
      <w:r w:rsidRPr="00F416D3">
        <w:rPr>
          <w:rFonts w:eastAsia="Calibri"/>
          <w:b/>
          <w:bCs/>
          <w:sz w:val="28"/>
          <w:szCs w:val="28"/>
        </w:rPr>
        <w:t>-</w:t>
      </w:r>
      <w:r>
        <w:rPr>
          <w:rFonts w:eastAsia="Calibri"/>
          <w:b/>
          <w:bCs/>
          <w:sz w:val="28"/>
          <w:szCs w:val="28"/>
        </w:rPr>
        <w:t xml:space="preserve"> </w:t>
      </w:r>
      <w:r w:rsidRPr="00F416D3">
        <w:rPr>
          <w:rFonts w:eastAsia="Calibri"/>
          <w:b/>
          <w:bCs/>
          <w:sz w:val="28"/>
          <w:szCs w:val="28"/>
        </w:rPr>
        <w:t xml:space="preserve">452 176,92 </w:t>
      </w:r>
      <w:r w:rsidRPr="00F416D3">
        <w:rPr>
          <w:rFonts w:eastAsia="Calibri"/>
          <w:bCs/>
          <w:sz w:val="28"/>
          <w:szCs w:val="28"/>
        </w:rPr>
        <w:t>тыс. руб.</w:t>
      </w:r>
    </w:p>
    <w:p w14:paraId="79335462" w14:textId="77777777" w:rsidR="00552EC7" w:rsidRPr="00887A0B" w:rsidRDefault="00552EC7" w:rsidP="00552EC7">
      <w:pPr>
        <w:ind w:firstLine="709"/>
        <w:jc w:val="both"/>
        <w:rPr>
          <w:rFonts w:eastAsia="Calibri"/>
          <w:bCs/>
          <w:sz w:val="20"/>
          <w:szCs w:val="20"/>
        </w:rPr>
      </w:pPr>
    </w:p>
    <w:p w14:paraId="41393035" w14:textId="77777777" w:rsidR="00552EC7" w:rsidRDefault="00552EC7" w:rsidP="00552EC7">
      <w:pPr>
        <w:ind w:firstLine="709"/>
        <w:jc w:val="both"/>
        <w:rPr>
          <w:rFonts w:eastAsia="Calibri"/>
          <w:bCs/>
          <w:sz w:val="28"/>
          <w:szCs w:val="28"/>
        </w:rPr>
      </w:pPr>
      <w:r w:rsidRPr="00F416D3">
        <w:rPr>
          <w:rFonts w:eastAsia="Calibri"/>
          <w:bCs/>
          <w:sz w:val="28"/>
          <w:szCs w:val="28"/>
        </w:rPr>
        <w:t>2. Объем собственных средств на финансирование инвестиционной программы, предусмотренной в НВВ, равен</w:t>
      </w:r>
      <w:r>
        <w:rPr>
          <w:rFonts w:eastAsia="Calibri"/>
          <w:bCs/>
          <w:sz w:val="28"/>
          <w:szCs w:val="28"/>
        </w:rPr>
        <w:t>:</w:t>
      </w:r>
    </w:p>
    <w:p w14:paraId="49FB3DCA" w14:textId="77777777" w:rsidR="00552EC7" w:rsidRDefault="00552EC7" w:rsidP="00552EC7">
      <w:pPr>
        <w:ind w:firstLine="709"/>
        <w:jc w:val="both"/>
        <w:rPr>
          <w:rFonts w:eastAsia="Calibri"/>
          <w:bCs/>
          <w:sz w:val="28"/>
          <w:szCs w:val="28"/>
        </w:rPr>
      </w:pPr>
    </w:p>
    <w:p w14:paraId="467E54BC" w14:textId="77777777" w:rsidR="00552EC7" w:rsidRPr="00F416D3" w:rsidRDefault="00552EC7" w:rsidP="00552EC7">
      <w:pPr>
        <w:jc w:val="both"/>
        <w:rPr>
          <w:rFonts w:eastAsia="Calibri"/>
          <w:bCs/>
          <w:sz w:val="28"/>
          <w:szCs w:val="28"/>
        </w:rPr>
      </w:pPr>
      <w:r w:rsidRPr="00F416D3">
        <w:rPr>
          <w:rFonts w:eastAsia="Calibri"/>
          <w:bCs/>
          <w:sz w:val="28"/>
          <w:szCs w:val="28"/>
        </w:rPr>
        <w:t xml:space="preserve"> </w:t>
      </w:r>
      <w:r w:rsidRPr="00F416D3">
        <w:rPr>
          <w:rFonts w:eastAsia="Calibri"/>
          <w:b/>
          <w:bCs/>
          <w:sz w:val="28"/>
          <w:szCs w:val="28"/>
        </w:rPr>
        <w:t>1 290 682,99 =</w:t>
      </w:r>
      <w:r>
        <w:rPr>
          <w:rFonts w:eastAsia="Calibri"/>
          <w:b/>
          <w:bCs/>
          <w:sz w:val="28"/>
          <w:szCs w:val="28"/>
        </w:rPr>
        <w:t xml:space="preserve"> </w:t>
      </w:r>
      <w:r w:rsidRPr="00F416D3">
        <w:rPr>
          <w:rFonts w:eastAsia="Calibri"/>
          <w:bCs/>
          <w:sz w:val="28"/>
          <w:szCs w:val="28"/>
        </w:rPr>
        <w:t xml:space="preserve">1 104 682,99 + 186 000,00 тыс. руб. </w:t>
      </w:r>
    </w:p>
    <w:p w14:paraId="77858EC7" w14:textId="77777777" w:rsidR="00552EC7" w:rsidRPr="00887A0B" w:rsidRDefault="00552EC7" w:rsidP="00552EC7">
      <w:pPr>
        <w:ind w:firstLine="709"/>
        <w:jc w:val="both"/>
        <w:rPr>
          <w:rFonts w:eastAsia="Calibri"/>
          <w:bCs/>
          <w:sz w:val="20"/>
          <w:szCs w:val="20"/>
        </w:rPr>
      </w:pPr>
    </w:p>
    <w:p w14:paraId="59C36A5E" w14:textId="77777777" w:rsidR="00552EC7" w:rsidRPr="00F416D3" w:rsidRDefault="00552EC7" w:rsidP="00552EC7">
      <w:pPr>
        <w:ind w:firstLine="709"/>
        <w:jc w:val="both"/>
        <w:rPr>
          <w:rFonts w:eastAsia="Calibri"/>
          <w:bCs/>
          <w:sz w:val="28"/>
          <w:szCs w:val="28"/>
        </w:rPr>
      </w:pPr>
      <w:r w:rsidRPr="00F416D3">
        <w:rPr>
          <w:rFonts w:eastAsia="Calibri"/>
          <w:bCs/>
          <w:sz w:val="28"/>
          <w:szCs w:val="28"/>
        </w:rPr>
        <w:t>3. Экономическая обоснованность (необходимость) расходов из прибыли и заемных средств (кредиты): фактическая величина освоения инвестиционной программы составляет 838 506,07 тыс. руб. и для ее покрытия достаточно имеющихся</w:t>
      </w:r>
      <w:r w:rsidRPr="00F416D3">
        <w:rPr>
          <w:b/>
          <w:bCs/>
        </w:rPr>
        <w:t xml:space="preserve"> </w:t>
      </w:r>
      <w:r w:rsidRPr="00F416D3">
        <w:rPr>
          <w:rFonts w:eastAsia="Calibri"/>
          <w:bCs/>
          <w:sz w:val="28"/>
          <w:szCs w:val="28"/>
        </w:rPr>
        <w:t>источников, а именно плановой амортизации в размере 1 104 682,99</w:t>
      </w:r>
      <w:r w:rsidRPr="00F416D3">
        <w:rPr>
          <w:b/>
          <w:bCs/>
        </w:rPr>
        <w:t xml:space="preserve"> </w:t>
      </w:r>
      <w:r w:rsidRPr="00F416D3">
        <w:rPr>
          <w:rFonts w:eastAsia="Calibri"/>
          <w:bCs/>
          <w:sz w:val="28"/>
          <w:szCs w:val="28"/>
        </w:rPr>
        <w:t>тыс. руб., следовательно, прибыли</w:t>
      </w:r>
      <w:r>
        <w:rPr>
          <w:rFonts w:eastAsia="Calibri"/>
          <w:bCs/>
          <w:sz w:val="28"/>
          <w:szCs w:val="28"/>
        </w:rPr>
        <w:t xml:space="preserve"> и (или)</w:t>
      </w:r>
      <w:r w:rsidRPr="00F416D3">
        <w:rPr>
          <w:rFonts w:eastAsia="Calibri"/>
          <w:bCs/>
          <w:sz w:val="28"/>
          <w:szCs w:val="28"/>
        </w:rPr>
        <w:t xml:space="preserve"> заемных средств (кредиты) для ее исполнения не требуется.</w:t>
      </w:r>
    </w:p>
    <w:p w14:paraId="38D47E94" w14:textId="77777777" w:rsidR="00552EC7" w:rsidRPr="008B7657" w:rsidRDefault="00552EC7" w:rsidP="00552EC7">
      <w:pPr>
        <w:rPr>
          <w:sz w:val="18"/>
          <w:szCs w:val="18"/>
        </w:rPr>
      </w:pPr>
    </w:p>
    <w:p w14:paraId="0D401907" w14:textId="77777777" w:rsidR="00552EC7" w:rsidRDefault="00552EC7" w:rsidP="00552EC7"/>
    <w:p w14:paraId="5CAA7BC3" w14:textId="77777777" w:rsidR="00552EC7" w:rsidRDefault="00552EC7" w:rsidP="005C460B">
      <w:pPr>
        <w:tabs>
          <w:tab w:val="left" w:pos="5580"/>
          <w:tab w:val="left" w:pos="9498"/>
        </w:tabs>
        <w:ind w:firstLine="284"/>
      </w:pPr>
    </w:p>
    <w:sectPr w:rsidR="00552EC7" w:rsidSect="00996B5D">
      <w:pgSz w:w="11906" w:h="16838"/>
      <w:pgMar w:top="709" w:right="567" w:bottom="1134"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99C649" w14:textId="77777777" w:rsidR="00CB61B6" w:rsidRDefault="00CB61B6" w:rsidP="005A4977">
      <w:r>
        <w:separator/>
      </w:r>
    </w:p>
  </w:endnote>
  <w:endnote w:type="continuationSeparator" w:id="0">
    <w:p w14:paraId="30EAF285" w14:textId="77777777" w:rsidR="00CB61B6" w:rsidRDefault="00CB61B6" w:rsidP="005A49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PT Astra Serif">
    <w:altName w:val="Times New Roman"/>
    <w:charset w:val="01"/>
    <w:family w:val="roman"/>
    <w:pitch w:val="default"/>
  </w:font>
  <w:font w:name="Noto Sans Devanagari">
    <w:charset w:val="00"/>
    <w:family w:val="swiss"/>
    <w:pitch w:val="variable"/>
    <w:sig w:usb0="80008023" w:usb1="00002046"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E841A" w14:textId="77777777" w:rsidR="00D85122" w:rsidRDefault="00D85122">
    <w:pPr>
      <w:pStyle w:val="a7"/>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9155A" w14:textId="77777777" w:rsidR="00454349" w:rsidRPr="00753F82" w:rsidRDefault="00454349">
    <w:pPr>
      <w:pStyle w:val="a7"/>
      <w:jc w:val="right"/>
      <w:rPr>
        <w:sz w:val="28"/>
      </w:rPr>
    </w:pPr>
  </w:p>
  <w:p w14:paraId="1E14F5AA" w14:textId="77777777" w:rsidR="00454349" w:rsidRDefault="00454349">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19AF8" w14:textId="77777777" w:rsidR="002D0175" w:rsidRPr="00753F82" w:rsidRDefault="002D0175">
    <w:pPr>
      <w:pStyle w:val="a7"/>
      <w:jc w:val="right"/>
      <w:rPr>
        <w:sz w:val="28"/>
      </w:rPr>
    </w:pPr>
  </w:p>
  <w:p w14:paraId="10D2E2AE" w14:textId="77777777" w:rsidR="002D0175" w:rsidRDefault="002D017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6F984" w14:textId="77777777" w:rsidR="00CB61B6" w:rsidRDefault="00CB61B6" w:rsidP="005A4977">
      <w:r>
        <w:separator/>
      </w:r>
    </w:p>
  </w:footnote>
  <w:footnote w:type="continuationSeparator" w:id="0">
    <w:p w14:paraId="68964DFB" w14:textId="77777777" w:rsidR="00CB61B6" w:rsidRDefault="00CB61B6" w:rsidP="005A49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A16D5D" w14:textId="77777777" w:rsidR="00D85122" w:rsidRDefault="00D85122">
    <w:pPr>
      <w:pStyle w:val="a5"/>
      <w:jc w:val="center"/>
    </w:pPr>
    <w:r>
      <w:fldChar w:fldCharType="begin"/>
    </w:r>
    <w:r>
      <w:instrText>PAGE   \* MERGEFORMAT</w:instrText>
    </w:r>
    <w:r>
      <w:fldChar w:fldCharType="separate"/>
    </w:r>
    <w:r>
      <w:rPr>
        <w:noProof/>
      </w:rPr>
      <w:t>7</w:t>
    </w:r>
    <w:r>
      <w:fldChar w:fldCharType="end"/>
    </w:r>
  </w:p>
  <w:p w14:paraId="51ED568F" w14:textId="77777777" w:rsidR="00D85122" w:rsidRDefault="00D85122">
    <w:pPr>
      <w:pStyle w:val="a5"/>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7529354"/>
      <w:docPartObj>
        <w:docPartGallery w:val="Page Numbers (Top of Page)"/>
        <w:docPartUnique/>
      </w:docPartObj>
    </w:sdtPr>
    <w:sdtEndPr/>
    <w:sdtContent>
      <w:p w14:paraId="5E6CDEA3" w14:textId="77777777" w:rsidR="00552EC7" w:rsidRDefault="00552EC7">
        <w:pPr>
          <w:pStyle w:val="a5"/>
          <w:jc w:val="center"/>
        </w:pPr>
        <w:r>
          <w:fldChar w:fldCharType="begin"/>
        </w:r>
        <w:r>
          <w:instrText>PAGE   \* MERGEFORMAT</w:instrText>
        </w:r>
        <w:r>
          <w:fldChar w:fldCharType="separate"/>
        </w:r>
        <w:r>
          <w:t>2</w:t>
        </w:r>
        <w:r>
          <w:fldChar w:fldCharType="end"/>
        </w:r>
      </w:p>
    </w:sdtContent>
  </w:sdt>
  <w:p w14:paraId="11A5EDA8" w14:textId="77777777" w:rsidR="00552EC7" w:rsidRDefault="00552EC7">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4444607"/>
      <w:docPartObj>
        <w:docPartGallery w:val="Page Numbers (Top of Page)"/>
        <w:docPartUnique/>
      </w:docPartObj>
    </w:sdtPr>
    <w:sdtEndPr/>
    <w:sdtContent>
      <w:p w14:paraId="7CBFE80D" w14:textId="77777777" w:rsidR="001B314A" w:rsidRDefault="001B314A">
        <w:pPr>
          <w:pStyle w:val="a5"/>
          <w:jc w:val="center"/>
        </w:pPr>
        <w:r>
          <w:fldChar w:fldCharType="begin"/>
        </w:r>
        <w:r>
          <w:instrText>PAGE   \* MERGEFORMAT</w:instrText>
        </w:r>
        <w:r>
          <w:fldChar w:fldCharType="separate"/>
        </w:r>
        <w:r>
          <w:t>2</w:t>
        </w:r>
        <w:r>
          <w:fldChar w:fldCharType="end"/>
        </w:r>
      </w:p>
    </w:sdtContent>
  </w:sdt>
  <w:p w14:paraId="693639B9" w14:textId="77777777" w:rsidR="001B314A" w:rsidRDefault="001B314A">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449527"/>
      <w:docPartObj>
        <w:docPartGallery w:val="Page Numbers (Top of Page)"/>
        <w:docPartUnique/>
      </w:docPartObj>
    </w:sdtPr>
    <w:sdtEndPr/>
    <w:sdtContent>
      <w:p w14:paraId="2E590B94" w14:textId="77777777" w:rsidR="001B314A" w:rsidRDefault="001B314A">
        <w:pPr>
          <w:pStyle w:val="a5"/>
          <w:jc w:val="center"/>
        </w:pPr>
        <w:r>
          <w:fldChar w:fldCharType="begin"/>
        </w:r>
        <w:r>
          <w:instrText>PAGE   \* MERGEFORMAT</w:instrText>
        </w:r>
        <w:r>
          <w:fldChar w:fldCharType="separate"/>
        </w:r>
        <w:r>
          <w:t>2</w:t>
        </w:r>
        <w:r>
          <w:fldChar w:fldCharType="end"/>
        </w:r>
      </w:p>
      <w:p w14:paraId="291DF0E1" w14:textId="77777777" w:rsidR="001B314A" w:rsidRDefault="00E95FA5">
        <w:pPr>
          <w:pStyle w:val="a5"/>
          <w:jc w:val="center"/>
        </w:pP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4D155" w14:textId="77777777" w:rsidR="0033654D" w:rsidRDefault="0033654D">
    <w:pPr>
      <w:pStyle w:val="a5"/>
      <w:jc w:val="center"/>
    </w:pPr>
    <w:r>
      <w:fldChar w:fldCharType="begin"/>
    </w:r>
    <w:r>
      <w:instrText>PAGE   \* MERGEFORMAT</w:instrText>
    </w:r>
    <w:r>
      <w:fldChar w:fldCharType="separate"/>
    </w:r>
    <w:r>
      <w:rPr>
        <w:noProof/>
      </w:rPr>
      <w:t>3</w:t>
    </w:r>
    <w:r>
      <w:fldChar w:fldCharType="end"/>
    </w:r>
  </w:p>
  <w:p w14:paraId="44FF8C1C" w14:textId="77777777" w:rsidR="0033654D" w:rsidRDefault="0033654D">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0AA1E" w14:textId="77777777" w:rsidR="00454349" w:rsidRDefault="00454349">
    <w:pPr>
      <w:pStyle w:val="a5"/>
      <w:jc w:val="center"/>
    </w:pPr>
    <w:r>
      <w:fldChar w:fldCharType="begin"/>
    </w:r>
    <w:r>
      <w:instrText>PAGE   \* MERGEFORMAT</w:instrText>
    </w:r>
    <w:r>
      <w:fldChar w:fldCharType="separate"/>
    </w:r>
    <w:r>
      <w:t>2</w:t>
    </w:r>
    <w:r>
      <w:fldChar w:fldCharType="end"/>
    </w:r>
  </w:p>
  <w:p w14:paraId="6B9AE11E" w14:textId="77777777" w:rsidR="00454349" w:rsidRDefault="00454349">
    <w:pPr>
      <w:pStyle w:val="a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FEBC9" w14:textId="77777777" w:rsidR="002D0175" w:rsidRDefault="002D0175">
    <w:pPr>
      <w:pStyle w:val="a5"/>
      <w:jc w:val="center"/>
    </w:pPr>
    <w:r>
      <w:fldChar w:fldCharType="begin"/>
    </w:r>
    <w:r>
      <w:instrText>PAGE   \* MERGEFORMAT</w:instrText>
    </w:r>
    <w:r>
      <w:fldChar w:fldCharType="separate"/>
    </w:r>
    <w:r>
      <w:t>2</w:t>
    </w:r>
    <w:r>
      <w:fldChar w:fldCharType="end"/>
    </w:r>
  </w:p>
  <w:p w14:paraId="72557B4C" w14:textId="77777777" w:rsidR="002D0175" w:rsidRDefault="002D0175">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3808133"/>
      <w:docPartObj>
        <w:docPartGallery w:val="Page Numbers (Top of Page)"/>
        <w:docPartUnique/>
      </w:docPartObj>
    </w:sdtPr>
    <w:sdtEndPr/>
    <w:sdtContent>
      <w:p w14:paraId="1037C554" w14:textId="77777777" w:rsidR="00CE4E7A" w:rsidRDefault="00CE4E7A">
        <w:pPr>
          <w:pStyle w:val="a5"/>
          <w:jc w:val="center"/>
        </w:pPr>
        <w:r>
          <w:fldChar w:fldCharType="begin"/>
        </w:r>
        <w:r>
          <w:instrText xml:space="preserve"> PAGE   \* MERGEFORMAT </w:instrText>
        </w:r>
        <w:r>
          <w:fldChar w:fldCharType="separate"/>
        </w:r>
        <w:r>
          <w:rPr>
            <w:noProof/>
          </w:rPr>
          <w:t>16</w:t>
        </w:r>
        <w:r>
          <w:rPr>
            <w:noProof/>
          </w:rPr>
          <w:fldChar w:fldCharType="end"/>
        </w:r>
      </w:p>
    </w:sdtContent>
  </w:sdt>
  <w:p w14:paraId="4699D167" w14:textId="77777777" w:rsidR="00CE4E7A" w:rsidRDefault="00CE4E7A">
    <w:pPr>
      <w:pStyle w:val="a5"/>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0371918"/>
      <w:docPartObj>
        <w:docPartGallery w:val="Page Numbers (Top of Page)"/>
        <w:docPartUnique/>
      </w:docPartObj>
    </w:sdtPr>
    <w:sdtEndPr/>
    <w:sdtContent>
      <w:p w14:paraId="119C124D" w14:textId="77777777" w:rsidR="00CE4E7A" w:rsidRDefault="00CE4E7A">
        <w:pPr>
          <w:pStyle w:val="a5"/>
          <w:jc w:val="center"/>
        </w:pPr>
        <w:r>
          <w:fldChar w:fldCharType="begin"/>
        </w:r>
        <w:r>
          <w:instrText>PAGE   \* MERGEFORMAT</w:instrText>
        </w:r>
        <w:r>
          <w:fldChar w:fldCharType="separate"/>
        </w:r>
        <w:r>
          <w:rPr>
            <w:noProof/>
          </w:rPr>
          <w:t>13</w:t>
        </w:r>
        <w:r>
          <w:fldChar w:fldCharType="end"/>
        </w:r>
      </w:p>
    </w:sdtContent>
  </w:sdt>
  <w:p w14:paraId="2B76D89C" w14:textId="77777777" w:rsidR="00CE4E7A" w:rsidRDefault="00CE4E7A">
    <w:pPr>
      <w:pStyle w:val="a5"/>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8624930"/>
      <w:docPartObj>
        <w:docPartGallery w:val="Page Numbers (Top of Page)"/>
        <w:docPartUnique/>
      </w:docPartObj>
    </w:sdtPr>
    <w:sdtContent>
      <w:p w14:paraId="779317E8" w14:textId="77777777" w:rsidR="00E95FA5" w:rsidRDefault="00E95FA5">
        <w:pPr>
          <w:pStyle w:val="a5"/>
          <w:jc w:val="center"/>
        </w:pPr>
        <w:r>
          <w:fldChar w:fldCharType="begin"/>
        </w:r>
        <w:r>
          <w:instrText>PAGE   \* MERGEFORMAT</w:instrText>
        </w:r>
        <w:r>
          <w:fldChar w:fldCharType="separate"/>
        </w:r>
        <w:r>
          <w:t>2</w:t>
        </w:r>
        <w:r>
          <w:fldChar w:fldCharType="end"/>
        </w:r>
      </w:p>
    </w:sdtContent>
  </w:sdt>
  <w:p w14:paraId="61091EE2" w14:textId="77777777" w:rsidR="00E95FA5" w:rsidRDefault="00E95FA5">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C02496B2"/>
    <w:lvl w:ilvl="0">
      <w:start w:val="1"/>
      <w:numFmt w:val="decimal"/>
      <w:pStyle w:val="2"/>
      <w:lvlText w:val="%1."/>
      <w:lvlJc w:val="left"/>
      <w:pPr>
        <w:tabs>
          <w:tab w:val="num" w:pos="11985"/>
        </w:tabs>
        <w:ind w:left="11985" w:hanging="360"/>
      </w:pPr>
    </w:lvl>
  </w:abstractNum>
  <w:abstractNum w:abstractNumId="1" w15:restartNumberingAfterBreak="0">
    <w:nsid w:val="FFFFFF88"/>
    <w:multiLevelType w:val="singleLevel"/>
    <w:tmpl w:val="C1E040DE"/>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4" w15:restartNumberingAfterBreak="0">
    <w:nsid w:val="00000002"/>
    <w:multiLevelType w:val="singleLevel"/>
    <w:tmpl w:val="00000002"/>
    <w:name w:val="WW8Num2"/>
    <w:lvl w:ilvl="0">
      <w:start w:val="1"/>
      <w:numFmt w:val="decimal"/>
      <w:lvlText w:val="%1."/>
      <w:lvlJc w:val="left"/>
      <w:pPr>
        <w:tabs>
          <w:tab w:val="num" w:pos="720"/>
        </w:tabs>
        <w:ind w:left="720" w:hanging="360"/>
      </w:pPr>
      <w:rPr>
        <w:rFonts w:ascii="Symbol" w:hAnsi="Symbol"/>
      </w:rPr>
    </w:lvl>
  </w:abstractNum>
  <w:abstractNum w:abstractNumId="5" w15:restartNumberingAfterBreak="0">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6" w15:restartNumberingAfterBreak="0">
    <w:nsid w:val="00000004"/>
    <w:multiLevelType w:val="singleLevel"/>
    <w:tmpl w:val="00000004"/>
    <w:name w:val="WW8Num4"/>
    <w:lvl w:ilvl="0">
      <w:start w:val="1"/>
      <w:numFmt w:val="bullet"/>
      <w:lvlText w:val=""/>
      <w:lvlJc w:val="left"/>
      <w:pPr>
        <w:tabs>
          <w:tab w:val="num" w:pos="1080"/>
        </w:tabs>
        <w:ind w:left="1080" w:hanging="360"/>
      </w:pPr>
      <w:rPr>
        <w:rFonts w:ascii="Symbol" w:hAnsi="Symbol"/>
        <w:b/>
      </w:rPr>
    </w:lvl>
  </w:abstractNum>
  <w:abstractNum w:abstractNumId="7"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Symbol" w:hAnsi="Symbol"/>
      </w:rPr>
    </w:lvl>
  </w:abstractNum>
  <w:abstractNum w:abstractNumId="8"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9" w15:restartNumberingAfterBreak="0">
    <w:nsid w:val="00000007"/>
    <w:multiLevelType w:val="singleLevel"/>
    <w:tmpl w:val="00000007"/>
    <w:name w:val="WW8Num7"/>
    <w:lvl w:ilvl="0">
      <w:start w:val="1"/>
      <w:numFmt w:val="bullet"/>
      <w:lvlText w:val=""/>
      <w:lvlJc w:val="left"/>
      <w:pPr>
        <w:tabs>
          <w:tab w:val="num" w:pos="1080"/>
        </w:tabs>
        <w:ind w:left="1080" w:hanging="360"/>
      </w:pPr>
      <w:rPr>
        <w:rFonts w:ascii="Symbol" w:hAnsi="Symbol"/>
      </w:rPr>
    </w:lvl>
  </w:abstractNum>
  <w:abstractNum w:abstractNumId="10"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11" w15:restartNumberingAfterBreak="0">
    <w:nsid w:val="00000009"/>
    <w:multiLevelType w:val="singleLevel"/>
    <w:tmpl w:val="00000009"/>
    <w:name w:val="WW8Num9"/>
    <w:lvl w:ilvl="0">
      <w:start w:val="1"/>
      <w:numFmt w:val="bullet"/>
      <w:lvlText w:val=""/>
      <w:lvlJc w:val="left"/>
      <w:pPr>
        <w:tabs>
          <w:tab w:val="num" w:pos="720"/>
        </w:tabs>
        <w:ind w:left="720" w:hanging="360"/>
      </w:pPr>
      <w:rPr>
        <w:rFonts w:ascii="Symbol" w:hAnsi="Symbol"/>
      </w:rPr>
    </w:lvl>
  </w:abstractNum>
  <w:abstractNum w:abstractNumId="12" w15:restartNumberingAfterBreak="0">
    <w:nsid w:val="0000000A"/>
    <w:multiLevelType w:val="multilevel"/>
    <w:tmpl w:val="0000000A"/>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3" w15:restartNumberingAfterBreak="0">
    <w:nsid w:val="0000000B"/>
    <w:multiLevelType w:val="multilevel"/>
    <w:tmpl w:val="0000000B"/>
    <w:name w:val="WW8Num12"/>
    <w:lvl w:ilvl="0">
      <w:start w:val="1"/>
      <w:numFmt w:val="bullet"/>
      <w:lvlText w:val=""/>
      <w:lvlJc w:val="left"/>
      <w:pPr>
        <w:tabs>
          <w:tab w:val="num" w:pos="720"/>
        </w:tabs>
        <w:ind w:left="720" w:hanging="360"/>
      </w:pPr>
      <w:rPr>
        <w:rFonts w:ascii="Symbol" w:hAnsi="Symbol"/>
        <w:b w:val="0"/>
        <w:bCs w:val="0"/>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b w:val="0"/>
        <w:bCs w:val="0"/>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b w:val="0"/>
        <w:bCs w:val="0"/>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4" w15:restartNumberingAfterBreak="0">
    <w:nsid w:val="0000000C"/>
    <w:multiLevelType w:val="multilevel"/>
    <w:tmpl w:val="0000000C"/>
    <w:name w:val="WW8Num14"/>
    <w:lvl w:ilvl="0">
      <w:start w:val="1"/>
      <w:numFmt w:val="bullet"/>
      <w:lvlText w:val=""/>
      <w:lvlJc w:val="left"/>
      <w:pPr>
        <w:tabs>
          <w:tab w:val="num" w:pos="720"/>
        </w:tabs>
        <w:ind w:left="720" w:hanging="360"/>
      </w:pPr>
      <w:rPr>
        <w:rFonts w:ascii="Symbol" w:hAnsi="Symbol" w:cs="OpenSymbol"/>
        <w:b w:val="0"/>
        <w:bCs w:val="0"/>
        <w:sz w:val="20"/>
        <w:szCs w:val="24"/>
      </w:rPr>
    </w:lvl>
    <w:lvl w:ilvl="1">
      <w:start w:val="1"/>
      <w:numFmt w:val="bullet"/>
      <w:lvlText w:val="◦"/>
      <w:lvlJc w:val="left"/>
      <w:pPr>
        <w:tabs>
          <w:tab w:val="num" w:pos="1080"/>
        </w:tabs>
        <w:ind w:left="1080" w:hanging="360"/>
      </w:pPr>
      <w:rPr>
        <w:rFonts w:ascii="OpenSymbol" w:hAnsi="OpenSymbol" w:cs="OpenSymbol"/>
        <w:b w:val="0"/>
        <w:bCs w:val="0"/>
        <w:sz w:val="20"/>
        <w:szCs w:val="24"/>
      </w:rPr>
    </w:lvl>
    <w:lvl w:ilvl="2">
      <w:start w:val="1"/>
      <w:numFmt w:val="bullet"/>
      <w:lvlText w:val="▪"/>
      <w:lvlJc w:val="left"/>
      <w:pPr>
        <w:tabs>
          <w:tab w:val="num" w:pos="1440"/>
        </w:tabs>
        <w:ind w:left="1440" w:hanging="360"/>
      </w:pPr>
      <w:rPr>
        <w:rFonts w:ascii="OpenSymbol" w:hAnsi="OpenSymbol" w:cs="OpenSymbol"/>
        <w:b w:val="0"/>
        <w:bCs w:val="0"/>
        <w:sz w:val="20"/>
        <w:szCs w:val="24"/>
      </w:rPr>
    </w:lvl>
    <w:lvl w:ilvl="3">
      <w:start w:val="1"/>
      <w:numFmt w:val="bullet"/>
      <w:lvlText w:val=""/>
      <w:lvlJc w:val="left"/>
      <w:pPr>
        <w:tabs>
          <w:tab w:val="num" w:pos="1800"/>
        </w:tabs>
        <w:ind w:left="1800" w:hanging="360"/>
      </w:pPr>
      <w:rPr>
        <w:rFonts w:ascii="Symbol" w:hAnsi="Symbol" w:cs="OpenSymbol"/>
        <w:b w:val="0"/>
        <w:bCs w:val="0"/>
        <w:sz w:val="20"/>
        <w:szCs w:val="24"/>
      </w:rPr>
    </w:lvl>
    <w:lvl w:ilvl="4">
      <w:start w:val="1"/>
      <w:numFmt w:val="bullet"/>
      <w:lvlText w:val="◦"/>
      <w:lvlJc w:val="left"/>
      <w:pPr>
        <w:tabs>
          <w:tab w:val="num" w:pos="2160"/>
        </w:tabs>
        <w:ind w:left="2160" w:hanging="360"/>
      </w:pPr>
      <w:rPr>
        <w:rFonts w:ascii="OpenSymbol" w:hAnsi="OpenSymbol" w:cs="OpenSymbol"/>
        <w:b w:val="0"/>
        <w:bCs w:val="0"/>
        <w:sz w:val="20"/>
        <w:szCs w:val="24"/>
      </w:rPr>
    </w:lvl>
    <w:lvl w:ilvl="5">
      <w:start w:val="1"/>
      <w:numFmt w:val="bullet"/>
      <w:lvlText w:val="▪"/>
      <w:lvlJc w:val="left"/>
      <w:pPr>
        <w:tabs>
          <w:tab w:val="num" w:pos="2520"/>
        </w:tabs>
        <w:ind w:left="2520" w:hanging="360"/>
      </w:pPr>
      <w:rPr>
        <w:rFonts w:ascii="OpenSymbol" w:hAnsi="OpenSymbol" w:cs="OpenSymbol"/>
        <w:b w:val="0"/>
        <w:bCs w:val="0"/>
        <w:sz w:val="20"/>
        <w:szCs w:val="24"/>
      </w:rPr>
    </w:lvl>
    <w:lvl w:ilvl="6">
      <w:start w:val="1"/>
      <w:numFmt w:val="bullet"/>
      <w:lvlText w:val=""/>
      <w:lvlJc w:val="left"/>
      <w:pPr>
        <w:tabs>
          <w:tab w:val="num" w:pos="2880"/>
        </w:tabs>
        <w:ind w:left="2880" w:hanging="360"/>
      </w:pPr>
      <w:rPr>
        <w:rFonts w:ascii="Symbol" w:hAnsi="Symbol" w:cs="OpenSymbol"/>
        <w:b w:val="0"/>
        <w:bCs w:val="0"/>
        <w:sz w:val="20"/>
        <w:szCs w:val="24"/>
      </w:rPr>
    </w:lvl>
    <w:lvl w:ilvl="7">
      <w:start w:val="1"/>
      <w:numFmt w:val="bullet"/>
      <w:lvlText w:val="◦"/>
      <w:lvlJc w:val="left"/>
      <w:pPr>
        <w:tabs>
          <w:tab w:val="num" w:pos="3240"/>
        </w:tabs>
        <w:ind w:left="3240" w:hanging="360"/>
      </w:pPr>
      <w:rPr>
        <w:rFonts w:ascii="OpenSymbol" w:hAnsi="OpenSymbol" w:cs="OpenSymbol"/>
        <w:b w:val="0"/>
        <w:bCs w:val="0"/>
        <w:sz w:val="20"/>
        <w:szCs w:val="24"/>
      </w:rPr>
    </w:lvl>
    <w:lvl w:ilvl="8">
      <w:start w:val="1"/>
      <w:numFmt w:val="bullet"/>
      <w:lvlText w:val="▪"/>
      <w:lvlJc w:val="left"/>
      <w:pPr>
        <w:tabs>
          <w:tab w:val="num" w:pos="3600"/>
        </w:tabs>
        <w:ind w:left="3600" w:hanging="360"/>
      </w:pPr>
      <w:rPr>
        <w:rFonts w:ascii="OpenSymbol" w:hAnsi="OpenSymbol" w:cs="OpenSymbol"/>
        <w:b w:val="0"/>
        <w:bCs w:val="0"/>
        <w:sz w:val="20"/>
        <w:szCs w:val="24"/>
      </w:rPr>
    </w:lvl>
  </w:abstractNum>
  <w:abstractNum w:abstractNumId="15" w15:restartNumberingAfterBreak="0">
    <w:nsid w:val="0012703D"/>
    <w:multiLevelType w:val="hybridMultilevel"/>
    <w:tmpl w:val="5106AE90"/>
    <w:lvl w:ilvl="0" w:tplc="0419000F">
      <w:start w:val="1"/>
      <w:numFmt w:val="decimal"/>
      <w:lvlText w:val="%1."/>
      <w:lvlJc w:val="left"/>
      <w:pPr>
        <w:ind w:left="135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6C022B"/>
    <w:multiLevelType w:val="hybridMultilevel"/>
    <w:tmpl w:val="025E39D6"/>
    <w:lvl w:ilvl="0" w:tplc="03F2A9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04585B54"/>
    <w:multiLevelType w:val="multilevel"/>
    <w:tmpl w:val="E94CB9F4"/>
    <w:lvl w:ilvl="0">
      <w:start w:val="1"/>
      <w:numFmt w:val="decimal"/>
      <w:lvlText w:val="%1."/>
      <w:lvlJc w:val="left"/>
      <w:pPr>
        <w:ind w:left="495" w:hanging="49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0BC10C2C"/>
    <w:multiLevelType w:val="hybridMultilevel"/>
    <w:tmpl w:val="08AAB1A6"/>
    <w:lvl w:ilvl="0" w:tplc="ED3A8320">
      <w:start w:val="1"/>
      <w:numFmt w:val="decimal"/>
      <w:lvlText w:val="%1."/>
      <w:lvlJc w:val="left"/>
      <w:pPr>
        <w:ind w:left="927"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13C226FA"/>
    <w:multiLevelType w:val="hybridMultilevel"/>
    <w:tmpl w:val="7752E880"/>
    <w:lvl w:ilvl="0" w:tplc="F4DAFD1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59363A6"/>
    <w:multiLevelType w:val="hybridMultilevel"/>
    <w:tmpl w:val="B2EEE9D8"/>
    <w:lvl w:ilvl="0" w:tplc="7A545A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63B7BE8"/>
    <w:multiLevelType w:val="hybridMultilevel"/>
    <w:tmpl w:val="4FC21732"/>
    <w:lvl w:ilvl="0" w:tplc="7ABACFE6">
      <w:start w:val="2021"/>
      <w:numFmt w:val="decimal"/>
      <w:lvlText w:val="%1"/>
      <w:lvlJc w:val="left"/>
      <w:pPr>
        <w:ind w:left="33" w:hanging="60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2" w15:restartNumberingAfterBreak="0">
    <w:nsid w:val="184E2E6F"/>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C0B0949"/>
    <w:multiLevelType w:val="hybridMultilevel"/>
    <w:tmpl w:val="7DE67AE0"/>
    <w:lvl w:ilvl="0" w:tplc="675464F4">
      <w:start w:val="1"/>
      <w:numFmt w:val="decimal"/>
      <w:lvlText w:val="%1."/>
      <w:lvlJc w:val="left"/>
      <w:pPr>
        <w:ind w:left="829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2A774DBD"/>
    <w:multiLevelType w:val="hybridMultilevel"/>
    <w:tmpl w:val="2D84999C"/>
    <w:lvl w:ilvl="0" w:tplc="4524F1EE">
      <w:start w:val="1"/>
      <w:numFmt w:val="bullet"/>
      <w:lvlText w:val=""/>
      <w:lvlJc w:val="left"/>
      <w:pPr>
        <w:tabs>
          <w:tab w:val="num" w:pos="2160"/>
        </w:tabs>
        <w:ind w:left="2160" w:hanging="360"/>
      </w:pPr>
      <w:rPr>
        <w:rFonts w:ascii="Symbol" w:hAnsi="Symbol" w:hint="default"/>
      </w:rPr>
    </w:lvl>
    <w:lvl w:ilvl="1" w:tplc="4524F1EE">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2BF221BD"/>
    <w:multiLevelType w:val="hybridMultilevel"/>
    <w:tmpl w:val="726CF5CE"/>
    <w:lvl w:ilvl="0" w:tplc="C456BFF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6" w15:restartNumberingAfterBreak="0">
    <w:nsid w:val="31D149AA"/>
    <w:multiLevelType w:val="hybridMultilevel"/>
    <w:tmpl w:val="574C83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54139B6"/>
    <w:multiLevelType w:val="hybridMultilevel"/>
    <w:tmpl w:val="49D87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C816BBE"/>
    <w:multiLevelType w:val="hybridMultilevel"/>
    <w:tmpl w:val="CAD6EA46"/>
    <w:lvl w:ilvl="0" w:tplc="90AE0DE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9" w15:restartNumberingAfterBreak="0">
    <w:nsid w:val="3E5747D1"/>
    <w:multiLevelType w:val="hybridMultilevel"/>
    <w:tmpl w:val="B30C637C"/>
    <w:lvl w:ilvl="0" w:tplc="977CEDDA">
      <w:start w:val="1"/>
      <w:numFmt w:val="bullet"/>
      <w:lvlText w:val=""/>
      <w:lvlJc w:val="left"/>
      <w:pPr>
        <w:ind w:left="1440" w:hanging="360"/>
      </w:pPr>
      <w:rPr>
        <w:rFonts w:ascii="Wingdings" w:hAnsi="Wingdings" w:hint="default"/>
        <w:sz w:val="20"/>
        <w:szCs w:val="2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15:restartNumberingAfterBreak="0">
    <w:nsid w:val="3F1418E6"/>
    <w:multiLevelType w:val="hybridMultilevel"/>
    <w:tmpl w:val="DD208D40"/>
    <w:lvl w:ilvl="0" w:tplc="B158114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15:restartNumberingAfterBreak="0">
    <w:nsid w:val="44181B30"/>
    <w:multiLevelType w:val="hybridMultilevel"/>
    <w:tmpl w:val="723000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0FF06A8"/>
    <w:multiLevelType w:val="hybridMultilevel"/>
    <w:tmpl w:val="21C4AC2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1932F4D"/>
    <w:multiLevelType w:val="hybridMultilevel"/>
    <w:tmpl w:val="B79A1ECC"/>
    <w:lvl w:ilvl="0" w:tplc="527CBC56">
      <w:start w:val="1"/>
      <w:numFmt w:val="decimal"/>
      <w:lvlText w:val="%1."/>
      <w:lvlJc w:val="left"/>
      <w:pPr>
        <w:ind w:left="723" w:hanging="360"/>
      </w:pPr>
      <w:rPr>
        <w:rFonts w:hint="default"/>
      </w:rPr>
    </w:lvl>
    <w:lvl w:ilvl="1" w:tplc="04190019" w:tentative="1">
      <w:start w:val="1"/>
      <w:numFmt w:val="lowerLetter"/>
      <w:lvlText w:val="%2."/>
      <w:lvlJc w:val="left"/>
      <w:pPr>
        <w:ind w:left="1443" w:hanging="360"/>
      </w:pPr>
    </w:lvl>
    <w:lvl w:ilvl="2" w:tplc="0419001B" w:tentative="1">
      <w:start w:val="1"/>
      <w:numFmt w:val="lowerRoman"/>
      <w:lvlText w:val="%3."/>
      <w:lvlJc w:val="right"/>
      <w:pPr>
        <w:ind w:left="2163" w:hanging="180"/>
      </w:pPr>
    </w:lvl>
    <w:lvl w:ilvl="3" w:tplc="0419000F" w:tentative="1">
      <w:start w:val="1"/>
      <w:numFmt w:val="decimal"/>
      <w:lvlText w:val="%4."/>
      <w:lvlJc w:val="left"/>
      <w:pPr>
        <w:ind w:left="2883" w:hanging="360"/>
      </w:pPr>
    </w:lvl>
    <w:lvl w:ilvl="4" w:tplc="04190019" w:tentative="1">
      <w:start w:val="1"/>
      <w:numFmt w:val="lowerLetter"/>
      <w:lvlText w:val="%5."/>
      <w:lvlJc w:val="left"/>
      <w:pPr>
        <w:ind w:left="3603" w:hanging="360"/>
      </w:pPr>
    </w:lvl>
    <w:lvl w:ilvl="5" w:tplc="0419001B" w:tentative="1">
      <w:start w:val="1"/>
      <w:numFmt w:val="lowerRoman"/>
      <w:lvlText w:val="%6."/>
      <w:lvlJc w:val="right"/>
      <w:pPr>
        <w:ind w:left="4323" w:hanging="180"/>
      </w:pPr>
    </w:lvl>
    <w:lvl w:ilvl="6" w:tplc="0419000F" w:tentative="1">
      <w:start w:val="1"/>
      <w:numFmt w:val="decimal"/>
      <w:lvlText w:val="%7."/>
      <w:lvlJc w:val="left"/>
      <w:pPr>
        <w:ind w:left="5043" w:hanging="360"/>
      </w:pPr>
    </w:lvl>
    <w:lvl w:ilvl="7" w:tplc="04190019" w:tentative="1">
      <w:start w:val="1"/>
      <w:numFmt w:val="lowerLetter"/>
      <w:lvlText w:val="%8."/>
      <w:lvlJc w:val="left"/>
      <w:pPr>
        <w:ind w:left="5763" w:hanging="360"/>
      </w:pPr>
    </w:lvl>
    <w:lvl w:ilvl="8" w:tplc="0419001B" w:tentative="1">
      <w:start w:val="1"/>
      <w:numFmt w:val="lowerRoman"/>
      <w:lvlText w:val="%9."/>
      <w:lvlJc w:val="right"/>
      <w:pPr>
        <w:ind w:left="6483" w:hanging="180"/>
      </w:pPr>
    </w:lvl>
  </w:abstractNum>
  <w:abstractNum w:abstractNumId="34" w15:restartNumberingAfterBreak="0">
    <w:nsid w:val="561B1448"/>
    <w:multiLevelType w:val="hybridMultilevel"/>
    <w:tmpl w:val="723000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63C0F70"/>
    <w:multiLevelType w:val="hybridMultilevel"/>
    <w:tmpl w:val="EE6C537C"/>
    <w:lvl w:ilvl="0" w:tplc="49801508">
      <w:start w:val="1"/>
      <w:numFmt w:val="decimal"/>
      <w:lvlText w:val="%1."/>
      <w:lvlJc w:val="left"/>
      <w:pPr>
        <w:ind w:left="1069" w:hanging="360"/>
      </w:pPr>
      <w:rPr>
        <w:rFonts w:hint="default"/>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597A5DF3"/>
    <w:multiLevelType w:val="hybridMultilevel"/>
    <w:tmpl w:val="8022FFEA"/>
    <w:lvl w:ilvl="0" w:tplc="7B7E275C">
      <w:start w:val="1"/>
      <w:numFmt w:val="decimal"/>
      <w:lvlText w:val="%1."/>
      <w:lvlJc w:val="left"/>
      <w:pPr>
        <w:ind w:left="723" w:hanging="360"/>
      </w:pPr>
      <w:rPr>
        <w:rFonts w:hint="default"/>
      </w:rPr>
    </w:lvl>
    <w:lvl w:ilvl="1" w:tplc="04190019" w:tentative="1">
      <w:start w:val="1"/>
      <w:numFmt w:val="lowerLetter"/>
      <w:lvlText w:val="%2."/>
      <w:lvlJc w:val="left"/>
      <w:pPr>
        <w:ind w:left="1443" w:hanging="360"/>
      </w:pPr>
    </w:lvl>
    <w:lvl w:ilvl="2" w:tplc="0419001B" w:tentative="1">
      <w:start w:val="1"/>
      <w:numFmt w:val="lowerRoman"/>
      <w:lvlText w:val="%3."/>
      <w:lvlJc w:val="right"/>
      <w:pPr>
        <w:ind w:left="2163" w:hanging="180"/>
      </w:pPr>
    </w:lvl>
    <w:lvl w:ilvl="3" w:tplc="0419000F" w:tentative="1">
      <w:start w:val="1"/>
      <w:numFmt w:val="decimal"/>
      <w:lvlText w:val="%4."/>
      <w:lvlJc w:val="left"/>
      <w:pPr>
        <w:ind w:left="2883" w:hanging="360"/>
      </w:pPr>
    </w:lvl>
    <w:lvl w:ilvl="4" w:tplc="04190019" w:tentative="1">
      <w:start w:val="1"/>
      <w:numFmt w:val="lowerLetter"/>
      <w:lvlText w:val="%5."/>
      <w:lvlJc w:val="left"/>
      <w:pPr>
        <w:ind w:left="3603" w:hanging="360"/>
      </w:pPr>
    </w:lvl>
    <w:lvl w:ilvl="5" w:tplc="0419001B" w:tentative="1">
      <w:start w:val="1"/>
      <w:numFmt w:val="lowerRoman"/>
      <w:lvlText w:val="%6."/>
      <w:lvlJc w:val="right"/>
      <w:pPr>
        <w:ind w:left="4323" w:hanging="180"/>
      </w:pPr>
    </w:lvl>
    <w:lvl w:ilvl="6" w:tplc="0419000F" w:tentative="1">
      <w:start w:val="1"/>
      <w:numFmt w:val="decimal"/>
      <w:lvlText w:val="%7."/>
      <w:lvlJc w:val="left"/>
      <w:pPr>
        <w:ind w:left="5043" w:hanging="360"/>
      </w:pPr>
    </w:lvl>
    <w:lvl w:ilvl="7" w:tplc="04190019" w:tentative="1">
      <w:start w:val="1"/>
      <w:numFmt w:val="lowerLetter"/>
      <w:lvlText w:val="%8."/>
      <w:lvlJc w:val="left"/>
      <w:pPr>
        <w:ind w:left="5763" w:hanging="360"/>
      </w:pPr>
    </w:lvl>
    <w:lvl w:ilvl="8" w:tplc="0419001B" w:tentative="1">
      <w:start w:val="1"/>
      <w:numFmt w:val="lowerRoman"/>
      <w:lvlText w:val="%9."/>
      <w:lvlJc w:val="right"/>
      <w:pPr>
        <w:ind w:left="6483" w:hanging="180"/>
      </w:pPr>
    </w:lvl>
  </w:abstractNum>
  <w:abstractNum w:abstractNumId="37" w15:restartNumberingAfterBreak="0">
    <w:nsid w:val="5AAC5136"/>
    <w:multiLevelType w:val="hybridMultilevel"/>
    <w:tmpl w:val="21C4AC2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8" w15:restartNumberingAfterBreak="0">
    <w:nsid w:val="66353B9E"/>
    <w:multiLevelType w:val="hybridMultilevel"/>
    <w:tmpl w:val="D9542C22"/>
    <w:lvl w:ilvl="0" w:tplc="32CC31D2">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8E72BDC"/>
    <w:multiLevelType w:val="hybridMultilevel"/>
    <w:tmpl w:val="21C4AC2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0" w15:restartNumberingAfterBreak="0">
    <w:nsid w:val="6A01723C"/>
    <w:multiLevelType w:val="multilevel"/>
    <w:tmpl w:val="BEB84012"/>
    <w:lvl w:ilvl="0">
      <w:start w:val="1"/>
      <w:numFmt w:val="decimal"/>
      <w:lvlText w:val="%1."/>
      <w:lvlJc w:val="left"/>
      <w:pPr>
        <w:ind w:left="2487" w:hanging="360"/>
      </w:pPr>
      <w:rPr>
        <w:rFonts w:hint="default"/>
        <w:b/>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1" w15:restartNumberingAfterBreak="0">
    <w:nsid w:val="6C553FB3"/>
    <w:multiLevelType w:val="hybridMultilevel"/>
    <w:tmpl w:val="574C83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6446E09"/>
    <w:multiLevelType w:val="hybridMultilevel"/>
    <w:tmpl w:val="3D404B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6F5577B"/>
    <w:multiLevelType w:val="hybridMultilevel"/>
    <w:tmpl w:val="3A0E7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792675462">
    <w:abstractNumId w:val="2"/>
  </w:num>
  <w:num w:numId="2" w16cid:durableId="1855412922">
    <w:abstractNumId w:val="1"/>
  </w:num>
  <w:num w:numId="3" w16cid:durableId="186480840">
    <w:abstractNumId w:val="0"/>
  </w:num>
  <w:num w:numId="4" w16cid:durableId="1769159465">
    <w:abstractNumId w:val="42"/>
  </w:num>
  <w:num w:numId="5" w16cid:durableId="1142044047">
    <w:abstractNumId w:val="22"/>
  </w:num>
  <w:num w:numId="6" w16cid:durableId="1266234678">
    <w:abstractNumId w:val="26"/>
  </w:num>
  <w:num w:numId="7" w16cid:durableId="1969629047">
    <w:abstractNumId w:val="34"/>
  </w:num>
  <w:num w:numId="8" w16cid:durableId="958150813">
    <w:abstractNumId w:val="28"/>
  </w:num>
  <w:num w:numId="9" w16cid:durableId="1604072204">
    <w:abstractNumId w:val="19"/>
  </w:num>
  <w:num w:numId="10" w16cid:durableId="2055618235">
    <w:abstractNumId w:val="15"/>
  </w:num>
  <w:num w:numId="11" w16cid:durableId="68306217">
    <w:abstractNumId w:val="43"/>
  </w:num>
  <w:num w:numId="12" w16cid:durableId="843085614">
    <w:abstractNumId w:val="36"/>
  </w:num>
  <w:num w:numId="13" w16cid:durableId="1176116010">
    <w:abstractNumId w:val="33"/>
  </w:num>
  <w:num w:numId="14" w16cid:durableId="1748990252">
    <w:abstractNumId w:val="24"/>
  </w:num>
  <w:num w:numId="15" w16cid:durableId="1544439030">
    <w:abstractNumId w:val="29"/>
  </w:num>
  <w:num w:numId="16" w16cid:durableId="1703748235">
    <w:abstractNumId w:val="17"/>
  </w:num>
  <w:num w:numId="17" w16cid:durableId="1403940854">
    <w:abstractNumId w:val="30"/>
  </w:num>
  <w:num w:numId="18" w16cid:durableId="1494906734">
    <w:abstractNumId w:val="27"/>
  </w:num>
  <w:num w:numId="19" w16cid:durableId="1048191134">
    <w:abstractNumId w:val="31"/>
  </w:num>
  <w:num w:numId="20" w16cid:durableId="1134757923">
    <w:abstractNumId w:val="21"/>
  </w:num>
  <w:num w:numId="21" w16cid:durableId="1864630893">
    <w:abstractNumId w:val="41"/>
  </w:num>
  <w:num w:numId="22" w16cid:durableId="1696036275">
    <w:abstractNumId w:val="20"/>
  </w:num>
  <w:num w:numId="23" w16cid:durableId="1136490848">
    <w:abstractNumId w:val="38"/>
  </w:num>
  <w:num w:numId="24" w16cid:durableId="89351049">
    <w:abstractNumId w:val="32"/>
  </w:num>
  <w:num w:numId="25" w16cid:durableId="1000087602">
    <w:abstractNumId w:val="39"/>
  </w:num>
  <w:num w:numId="26" w16cid:durableId="2029719462">
    <w:abstractNumId w:val="37"/>
  </w:num>
  <w:num w:numId="27" w16cid:durableId="1261135500">
    <w:abstractNumId w:val="35"/>
  </w:num>
  <w:num w:numId="28" w16cid:durableId="1952857610">
    <w:abstractNumId w:val="25"/>
  </w:num>
  <w:num w:numId="29" w16cid:durableId="16351040">
    <w:abstractNumId w:val="23"/>
  </w:num>
  <w:num w:numId="30" w16cid:durableId="1035277941">
    <w:abstractNumId w:val="18"/>
  </w:num>
  <w:num w:numId="31" w16cid:durableId="1453668803">
    <w:abstractNumId w:val="16"/>
  </w:num>
  <w:num w:numId="32" w16cid:durableId="1547790340">
    <w:abstractNumId w:val="4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6C3"/>
    <w:rsid w:val="00000200"/>
    <w:rsid w:val="00000971"/>
    <w:rsid w:val="0000334B"/>
    <w:rsid w:val="00004EC3"/>
    <w:rsid w:val="000050EC"/>
    <w:rsid w:val="00010756"/>
    <w:rsid w:val="000109BB"/>
    <w:rsid w:val="00011F5A"/>
    <w:rsid w:val="00012B00"/>
    <w:rsid w:val="00013FF7"/>
    <w:rsid w:val="000144B2"/>
    <w:rsid w:val="00015362"/>
    <w:rsid w:val="000170E0"/>
    <w:rsid w:val="000205B7"/>
    <w:rsid w:val="00023717"/>
    <w:rsid w:val="000252DB"/>
    <w:rsid w:val="00031526"/>
    <w:rsid w:val="0003291C"/>
    <w:rsid w:val="00036497"/>
    <w:rsid w:val="00037247"/>
    <w:rsid w:val="000375D1"/>
    <w:rsid w:val="00037F74"/>
    <w:rsid w:val="000407A7"/>
    <w:rsid w:val="0004081B"/>
    <w:rsid w:val="00042A42"/>
    <w:rsid w:val="00043FBF"/>
    <w:rsid w:val="0004457C"/>
    <w:rsid w:val="000460FA"/>
    <w:rsid w:val="00046474"/>
    <w:rsid w:val="0004695F"/>
    <w:rsid w:val="00051187"/>
    <w:rsid w:val="000527FC"/>
    <w:rsid w:val="000551F9"/>
    <w:rsid w:val="0005602A"/>
    <w:rsid w:val="00056B93"/>
    <w:rsid w:val="00061C21"/>
    <w:rsid w:val="000627AE"/>
    <w:rsid w:val="00063522"/>
    <w:rsid w:val="000649AA"/>
    <w:rsid w:val="00064BA2"/>
    <w:rsid w:val="0006559B"/>
    <w:rsid w:val="000661EC"/>
    <w:rsid w:val="00067198"/>
    <w:rsid w:val="000672DD"/>
    <w:rsid w:val="00067364"/>
    <w:rsid w:val="00070693"/>
    <w:rsid w:val="00070DB1"/>
    <w:rsid w:val="000711EF"/>
    <w:rsid w:val="00071C48"/>
    <w:rsid w:val="00071D8F"/>
    <w:rsid w:val="00072335"/>
    <w:rsid w:val="00072D3A"/>
    <w:rsid w:val="00072FC2"/>
    <w:rsid w:val="00074B40"/>
    <w:rsid w:val="0007558F"/>
    <w:rsid w:val="000775E4"/>
    <w:rsid w:val="000800ED"/>
    <w:rsid w:val="000806D1"/>
    <w:rsid w:val="00082ABD"/>
    <w:rsid w:val="000840E2"/>
    <w:rsid w:val="0008680C"/>
    <w:rsid w:val="0008705B"/>
    <w:rsid w:val="00087CB9"/>
    <w:rsid w:val="00087EBB"/>
    <w:rsid w:val="00090A90"/>
    <w:rsid w:val="000934B9"/>
    <w:rsid w:val="0009708D"/>
    <w:rsid w:val="000A0C41"/>
    <w:rsid w:val="000A1772"/>
    <w:rsid w:val="000A2265"/>
    <w:rsid w:val="000A2B28"/>
    <w:rsid w:val="000A5C62"/>
    <w:rsid w:val="000A60D7"/>
    <w:rsid w:val="000A65AF"/>
    <w:rsid w:val="000A7201"/>
    <w:rsid w:val="000B0E58"/>
    <w:rsid w:val="000B0FB3"/>
    <w:rsid w:val="000B10A8"/>
    <w:rsid w:val="000B1C72"/>
    <w:rsid w:val="000B1E10"/>
    <w:rsid w:val="000B25A0"/>
    <w:rsid w:val="000B2D5A"/>
    <w:rsid w:val="000B4C4F"/>
    <w:rsid w:val="000B4DF6"/>
    <w:rsid w:val="000B58A5"/>
    <w:rsid w:val="000B5F47"/>
    <w:rsid w:val="000B6A3D"/>
    <w:rsid w:val="000B75A8"/>
    <w:rsid w:val="000C1AF6"/>
    <w:rsid w:val="000C270F"/>
    <w:rsid w:val="000C297E"/>
    <w:rsid w:val="000C2C0F"/>
    <w:rsid w:val="000C36FF"/>
    <w:rsid w:val="000C3C1A"/>
    <w:rsid w:val="000C4077"/>
    <w:rsid w:val="000C749E"/>
    <w:rsid w:val="000C7A5A"/>
    <w:rsid w:val="000D09AC"/>
    <w:rsid w:val="000D1B12"/>
    <w:rsid w:val="000D3143"/>
    <w:rsid w:val="000D5D0B"/>
    <w:rsid w:val="000D6E3B"/>
    <w:rsid w:val="000D75A8"/>
    <w:rsid w:val="000D7A92"/>
    <w:rsid w:val="000E1294"/>
    <w:rsid w:val="000E154A"/>
    <w:rsid w:val="000E2A17"/>
    <w:rsid w:val="000E3514"/>
    <w:rsid w:val="000E3F6C"/>
    <w:rsid w:val="000E595F"/>
    <w:rsid w:val="000E7E9B"/>
    <w:rsid w:val="000F061F"/>
    <w:rsid w:val="000F0FF3"/>
    <w:rsid w:val="000F2809"/>
    <w:rsid w:val="000F35C7"/>
    <w:rsid w:val="000F3ADE"/>
    <w:rsid w:val="000F4E55"/>
    <w:rsid w:val="000F55D8"/>
    <w:rsid w:val="000F5FD9"/>
    <w:rsid w:val="000F616A"/>
    <w:rsid w:val="000F61A9"/>
    <w:rsid w:val="000F638F"/>
    <w:rsid w:val="000F6644"/>
    <w:rsid w:val="000F6B4A"/>
    <w:rsid w:val="000F6FA2"/>
    <w:rsid w:val="00100B06"/>
    <w:rsid w:val="0010128E"/>
    <w:rsid w:val="00102222"/>
    <w:rsid w:val="00103A97"/>
    <w:rsid w:val="00103AA9"/>
    <w:rsid w:val="00103E7F"/>
    <w:rsid w:val="001057BE"/>
    <w:rsid w:val="001068A3"/>
    <w:rsid w:val="00107209"/>
    <w:rsid w:val="00107242"/>
    <w:rsid w:val="00107315"/>
    <w:rsid w:val="00107C5B"/>
    <w:rsid w:val="00112542"/>
    <w:rsid w:val="001139BE"/>
    <w:rsid w:val="001148EE"/>
    <w:rsid w:val="00114D16"/>
    <w:rsid w:val="00115104"/>
    <w:rsid w:val="00115876"/>
    <w:rsid w:val="00115AA7"/>
    <w:rsid w:val="00115F92"/>
    <w:rsid w:val="00116A07"/>
    <w:rsid w:val="00116CA4"/>
    <w:rsid w:val="001170C4"/>
    <w:rsid w:val="0012155E"/>
    <w:rsid w:val="001232ED"/>
    <w:rsid w:val="001232F1"/>
    <w:rsid w:val="00123384"/>
    <w:rsid w:val="001265CE"/>
    <w:rsid w:val="00127641"/>
    <w:rsid w:val="00130143"/>
    <w:rsid w:val="00131763"/>
    <w:rsid w:val="001324B0"/>
    <w:rsid w:val="00134501"/>
    <w:rsid w:val="00134811"/>
    <w:rsid w:val="00135071"/>
    <w:rsid w:val="00135E85"/>
    <w:rsid w:val="00136C71"/>
    <w:rsid w:val="001405E0"/>
    <w:rsid w:val="00140E4E"/>
    <w:rsid w:val="00140F4B"/>
    <w:rsid w:val="0014152E"/>
    <w:rsid w:val="001421E0"/>
    <w:rsid w:val="0014314A"/>
    <w:rsid w:val="001435C3"/>
    <w:rsid w:val="00144573"/>
    <w:rsid w:val="00146E69"/>
    <w:rsid w:val="00147B66"/>
    <w:rsid w:val="0015160A"/>
    <w:rsid w:val="00151A45"/>
    <w:rsid w:val="00151B99"/>
    <w:rsid w:val="00151FF7"/>
    <w:rsid w:val="00152107"/>
    <w:rsid w:val="0015267A"/>
    <w:rsid w:val="00152A1D"/>
    <w:rsid w:val="00155358"/>
    <w:rsid w:val="001554B2"/>
    <w:rsid w:val="00156428"/>
    <w:rsid w:val="00157A6F"/>
    <w:rsid w:val="00157F13"/>
    <w:rsid w:val="00161544"/>
    <w:rsid w:val="00161CD4"/>
    <w:rsid w:val="00161E2A"/>
    <w:rsid w:val="001628BB"/>
    <w:rsid w:val="00162C23"/>
    <w:rsid w:val="00163759"/>
    <w:rsid w:val="0016423B"/>
    <w:rsid w:val="00165009"/>
    <w:rsid w:val="001660C9"/>
    <w:rsid w:val="00166A6D"/>
    <w:rsid w:val="00167142"/>
    <w:rsid w:val="0017012B"/>
    <w:rsid w:val="001701B7"/>
    <w:rsid w:val="00170382"/>
    <w:rsid w:val="00171784"/>
    <w:rsid w:val="001724C5"/>
    <w:rsid w:val="00175816"/>
    <w:rsid w:val="00175B8F"/>
    <w:rsid w:val="00175FC6"/>
    <w:rsid w:val="0017612E"/>
    <w:rsid w:val="001761B6"/>
    <w:rsid w:val="00177536"/>
    <w:rsid w:val="00180117"/>
    <w:rsid w:val="00181705"/>
    <w:rsid w:val="0018329A"/>
    <w:rsid w:val="00184350"/>
    <w:rsid w:val="001845C0"/>
    <w:rsid w:val="001849EE"/>
    <w:rsid w:val="001861FC"/>
    <w:rsid w:val="0019046B"/>
    <w:rsid w:val="00191A22"/>
    <w:rsid w:val="00192276"/>
    <w:rsid w:val="0019406B"/>
    <w:rsid w:val="00194D7C"/>
    <w:rsid w:val="00195290"/>
    <w:rsid w:val="00196509"/>
    <w:rsid w:val="00196A30"/>
    <w:rsid w:val="001977A0"/>
    <w:rsid w:val="00197A86"/>
    <w:rsid w:val="00197C6F"/>
    <w:rsid w:val="00197F19"/>
    <w:rsid w:val="001A02C3"/>
    <w:rsid w:val="001A24BD"/>
    <w:rsid w:val="001A2EB7"/>
    <w:rsid w:val="001A3E48"/>
    <w:rsid w:val="001A4B79"/>
    <w:rsid w:val="001A5333"/>
    <w:rsid w:val="001A5454"/>
    <w:rsid w:val="001A6CD8"/>
    <w:rsid w:val="001B0453"/>
    <w:rsid w:val="001B2AFA"/>
    <w:rsid w:val="001B314A"/>
    <w:rsid w:val="001B4C98"/>
    <w:rsid w:val="001B51A5"/>
    <w:rsid w:val="001B66D5"/>
    <w:rsid w:val="001C0BC7"/>
    <w:rsid w:val="001C1932"/>
    <w:rsid w:val="001C19B9"/>
    <w:rsid w:val="001C1BA0"/>
    <w:rsid w:val="001C1C8B"/>
    <w:rsid w:val="001C28F3"/>
    <w:rsid w:val="001C3955"/>
    <w:rsid w:val="001C600A"/>
    <w:rsid w:val="001D2142"/>
    <w:rsid w:val="001D45BA"/>
    <w:rsid w:val="001D4D4D"/>
    <w:rsid w:val="001D5BAB"/>
    <w:rsid w:val="001E21A3"/>
    <w:rsid w:val="001E40C8"/>
    <w:rsid w:val="001E5081"/>
    <w:rsid w:val="001E5EF3"/>
    <w:rsid w:val="001E633D"/>
    <w:rsid w:val="001E6996"/>
    <w:rsid w:val="001E7BC7"/>
    <w:rsid w:val="001F0582"/>
    <w:rsid w:val="001F0BB5"/>
    <w:rsid w:val="001F15FF"/>
    <w:rsid w:val="001F1EEF"/>
    <w:rsid w:val="001F2613"/>
    <w:rsid w:val="001F2D20"/>
    <w:rsid w:val="001F2DD0"/>
    <w:rsid w:val="001F30CF"/>
    <w:rsid w:val="001F3344"/>
    <w:rsid w:val="001F6799"/>
    <w:rsid w:val="001F7D74"/>
    <w:rsid w:val="0020041C"/>
    <w:rsid w:val="002009E6"/>
    <w:rsid w:val="002013FF"/>
    <w:rsid w:val="00202219"/>
    <w:rsid w:val="00202545"/>
    <w:rsid w:val="00204A66"/>
    <w:rsid w:val="002059C3"/>
    <w:rsid w:val="00206290"/>
    <w:rsid w:val="00206981"/>
    <w:rsid w:val="00207944"/>
    <w:rsid w:val="00207E26"/>
    <w:rsid w:val="00210011"/>
    <w:rsid w:val="0021029A"/>
    <w:rsid w:val="002104F9"/>
    <w:rsid w:val="0021074A"/>
    <w:rsid w:val="00210801"/>
    <w:rsid w:val="002124F0"/>
    <w:rsid w:val="00212E9D"/>
    <w:rsid w:val="0021397E"/>
    <w:rsid w:val="0021428F"/>
    <w:rsid w:val="0021460E"/>
    <w:rsid w:val="00214E04"/>
    <w:rsid w:val="0021669A"/>
    <w:rsid w:val="0021790B"/>
    <w:rsid w:val="00217BBE"/>
    <w:rsid w:val="00217F96"/>
    <w:rsid w:val="002208A5"/>
    <w:rsid w:val="00221323"/>
    <w:rsid w:val="00221E42"/>
    <w:rsid w:val="002226DD"/>
    <w:rsid w:val="002228E6"/>
    <w:rsid w:val="00222A1B"/>
    <w:rsid w:val="00222ADE"/>
    <w:rsid w:val="00222CC4"/>
    <w:rsid w:val="0022336E"/>
    <w:rsid w:val="00224061"/>
    <w:rsid w:val="002245CA"/>
    <w:rsid w:val="00224D44"/>
    <w:rsid w:val="00225876"/>
    <w:rsid w:val="002259AC"/>
    <w:rsid w:val="00225B61"/>
    <w:rsid w:val="00226990"/>
    <w:rsid w:val="00230BB5"/>
    <w:rsid w:val="00231715"/>
    <w:rsid w:val="0023370B"/>
    <w:rsid w:val="00234488"/>
    <w:rsid w:val="002348F3"/>
    <w:rsid w:val="00234E78"/>
    <w:rsid w:val="00234EED"/>
    <w:rsid w:val="0023606B"/>
    <w:rsid w:val="00241091"/>
    <w:rsid w:val="00242174"/>
    <w:rsid w:val="002449A7"/>
    <w:rsid w:val="002456AA"/>
    <w:rsid w:val="0024583E"/>
    <w:rsid w:val="00245ECA"/>
    <w:rsid w:val="002460F4"/>
    <w:rsid w:val="00246E46"/>
    <w:rsid w:val="00247554"/>
    <w:rsid w:val="002475B8"/>
    <w:rsid w:val="00247EFD"/>
    <w:rsid w:val="0025007C"/>
    <w:rsid w:val="00250308"/>
    <w:rsid w:val="00250CF6"/>
    <w:rsid w:val="00250E84"/>
    <w:rsid w:val="00251488"/>
    <w:rsid w:val="00251C27"/>
    <w:rsid w:val="00252776"/>
    <w:rsid w:val="00252EC5"/>
    <w:rsid w:val="0025349B"/>
    <w:rsid w:val="002539FB"/>
    <w:rsid w:val="002540BC"/>
    <w:rsid w:val="002561FB"/>
    <w:rsid w:val="0025776B"/>
    <w:rsid w:val="002577CE"/>
    <w:rsid w:val="00257C00"/>
    <w:rsid w:val="002610BF"/>
    <w:rsid w:val="0026127B"/>
    <w:rsid w:val="00262564"/>
    <w:rsid w:val="00262788"/>
    <w:rsid w:val="002630C2"/>
    <w:rsid w:val="002646B4"/>
    <w:rsid w:val="0026503C"/>
    <w:rsid w:val="00265C33"/>
    <w:rsid w:val="00266A20"/>
    <w:rsid w:val="00266ED8"/>
    <w:rsid w:val="002672A8"/>
    <w:rsid w:val="00267AF7"/>
    <w:rsid w:val="0027206B"/>
    <w:rsid w:val="00273C36"/>
    <w:rsid w:val="002743D7"/>
    <w:rsid w:val="00277C96"/>
    <w:rsid w:val="00277D8B"/>
    <w:rsid w:val="00280350"/>
    <w:rsid w:val="002808A5"/>
    <w:rsid w:val="00281D78"/>
    <w:rsid w:val="00282391"/>
    <w:rsid w:val="002827BD"/>
    <w:rsid w:val="0028282F"/>
    <w:rsid w:val="002834E1"/>
    <w:rsid w:val="00284DD7"/>
    <w:rsid w:val="002856C1"/>
    <w:rsid w:val="00287EB5"/>
    <w:rsid w:val="0029254F"/>
    <w:rsid w:val="002927B2"/>
    <w:rsid w:val="00293504"/>
    <w:rsid w:val="00294CD9"/>
    <w:rsid w:val="00295793"/>
    <w:rsid w:val="002966D0"/>
    <w:rsid w:val="00297C5C"/>
    <w:rsid w:val="002A08F8"/>
    <w:rsid w:val="002A18F3"/>
    <w:rsid w:val="002A38E4"/>
    <w:rsid w:val="002A3F02"/>
    <w:rsid w:val="002A4648"/>
    <w:rsid w:val="002A6B7E"/>
    <w:rsid w:val="002B1BAD"/>
    <w:rsid w:val="002B1BB2"/>
    <w:rsid w:val="002B39B2"/>
    <w:rsid w:val="002B6203"/>
    <w:rsid w:val="002B63DB"/>
    <w:rsid w:val="002C1718"/>
    <w:rsid w:val="002C1C8C"/>
    <w:rsid w:val="002C25A8"/>
    <w:rsid w:val="002C28B7"/>
    <w:rsid w:val="002C2CA6"/>
    <w:rsid w:val="002C37A5"/>
    <w:rsid w:val="002C46EE"/>
    <w:rsid w:val="002C49D4"/>
    <w:rsid w:val="002C574D"/>
    <w:rsid w:val="002C7406"/>
    <w:rsid w:val="002C74FB"/>
    <w:rsid w:val="002D0175"/>
    <w:rsid w:val="002D0450"/>
    <w:rsid w:val="002D087B"/>
    <w:rsid w:val="002D0C46"/>
    <w:rsid w:val="002D1149"/>
    <w:rsid w:val="002D140B"/>
    <w:rsid w:val="002D1EDA"/>
    <w:rsid w:val="002D3FE0"/>
    <w:rsid w:val="002D471E"/>
    <w:rsid w:val="002D5EDE"/>
    <w:rsid w:val="002D6BE0"/>
    <w:rsid w:val="002D744A"/>
    <w:rsid w:val="002D754F"/>
    <w:rsid w:val="002D76A1"/>
    <w:rsid w:val="002E0934"/>
    <w:rsid w:val="002E1400"/>
    <w:rsid w:val="002E15D0"/>
    <w:rsid w:val="002E20C4"/>
    <w:rsid w:val="002E22F6"/>
    <w:rsid w:val="002E33A3"/>
    <w:rsid w:val="002E360F"/>
    <w:rsid w:val="002E3D9B"/>
    <w:rsid w:val="002E3E5E"/>
    <w:rsid w:val="002E3EDC"/>
    <w:rsid w:val="002E6693"/>
    <w:rsid w:val="002E6DCE"/>
    <w:rsid w:val="002E7749"/>
    <w:rsid w:val="002E7DBB"/>
    <w:rsid w:val="002E7FC8"/>
    <w:rsid w:val="002F045E"/>
    <w:rsid w:val="002F1070"/>
    <w:rsid w:val="002F1708"/>
    <w:rsid w:val="002F2726"/>
    <w:rsid w:val="002F5510"/>
    <w:rsid w:val="002F568A"/>
    <w:rsid w:val="002F5770"/>
    <w:rsid w:val="002F5BDC"/>
    <w:rsid w:val="002F68E6"/>
    <w:rsid w:val="002F7D44"/>
    <w:rsid w:val="002F7F07"/>
    <w:rsid w:val="0030108C"/>
    <w:rsid w:val="00301185"/>
    <w:rsid w:val="00301E4E"/>
    <w:rsid w:val="00303394"/>
    <w:rsid w:val="00303C51"/>
    <w:rsid w:val="00305631"/>
    <w:rsid w:val="0030766C"/>
    <w:rsid w:val="00311650"/>
    <w:rsid w:val="003118F0"/>
    <w:rsid w:val="00312173"/>
    <w:rsid w:val="00313CE0"/>
    <w:rsid w:val="0031413E"/>
    <w:rsid w:val="0031471E"/>
    <w:rsid w:val="00314B94"/>
    <w:rsid w:val="0031650D"/>
    <w:rsid w:val="003170D0"/>
    <w:rsid w:val="003176D8"/>
    <w:rsid w:val="00317833"/>
    <w:rsid w:val="003217EC"/>
    <w:rsid w:val="00321D8F"/>
    <w:rsid w:val="003245A7"/>
    <w:rsid w:val="0032531E"/>
    <w:rsid w:val="00325A04"/>
    <w:rsid w:val="00326FA8"/>
    <w:rsid w:val="003276A3"/>
    <w:rsid w:val="00327ACE"/>
    <w:rsid w:val="00327D5A"/>
    <w:rsid w:val="00332238"/>
    <w:rsid w:val="003322CE"/>
    <w:rsid w:val="003346DA"/>
    <w:rsid w:val="00334B89"/>
    <w:rsid w:val="0033654D"/>
    <w:rsid w:val="00336600"/>
    <w:rsid w:val="00336C0A"/>
    <w:rsid w:val="0034097B"/>
    <w:rsid w:val="003411E8"/>
    <w:rsid w:val="0034273E"/>
    <w:rsid w:val="00342979"/>
    <w:rsid w:val="00343264"/>
    <w:rsid w:val="00344B67"/>
    <w:rsid w:val="00344BDA"/>
    <w:rsid w:val="003463B2"/>
    <w:rsid w:val="00346544"/>
    <w:rsid w:val="003475FD"/>
    <w:rsid w:val="00347DC1"/>
    <w:rsid w:val="0035004A"/>
    <w:rsid w:val="00350697"/>
    <w:rsid w:val="00350ABD"/>
    <w:rsid w:val="00353397"/>
    <w:rsid w:val="00355A30"/>
    <w:rsid w:val="00355C75"/>
    <w:rsid w:val="003565F4"/>
    <w:rsid w:val="00361D01"/>
    <w:rsid w:val="003633F4"/>
    <w:rsid w:val="00364C0C"/>
    <w:rsid w:val="00364CC9"/>
    <w:rsid w:val="003657E3"/>
    <w:rsid w:val="00366385"/>
    <w:rsid w:val="00366615"/>
    <w:rsid w:val="003675B2"/>
    <w:rsid w:val="003709EE"/>
    <w:rsid w:val="00371784"/>
    <w:rsid w:val="00371C82"/>
    <w:rsid w:val="00371CE3"/>
    <w:rsid w:val="00371F45"/>
    <w:rsid w:val="00373115"/>
    <w:rsid w:val="00373B6C"/>
    <w:rsid w:val="003745E5"/>
    <w:rsid w:val="00375A37"/>
    <w:rsid w:val="00376861"/>
    <w:rsid w:val="00380316"/>
    <w:rsid w:val="00381879"/>
    <w:rsid w:val="00382129"/>
    <w:rsid w:val="003821B8"/>
    <w:rsid w:val="003827AF"/>
    <w:rsid w:val="003828DE"/>
    <w:rsid w:val="00383EEA"/>
    <w:rsid w:val="0038434F"/>
    <w:rsid w:val="003848F0"/>
    <w:rsid w:val="00386718"/>
    <w:rsid w:val="00386A42"/>
    <w:rsid w:val="003877EB"/>
    <w:rsid w:val="003904CD"/>
    <w:rsid w:val="003923A5"/>
    <w:rsid w:val="003936D9"/>
    <w:rsid w:val="003940BF"/>
    <w:rsid w:val="003964E3"/>
    <w:rsid w:val="00396B33"/>
    <w:rsid w:val="00396BFE"/>
    <w:rsid w:val="003A055F"/>
    <w:rsid w:val="003A1160"/>
    <w:rsid w:val="003A1FB5"/>
    <w:rsid w:val="003A22C6"/>
    <w:rsid w:val="003A2F2D"/>
    <w:rsid w:val="003A4799"/>
    <w:rsid w:val="003A7A20"/>
    <w:rsid w:val="003B099D"/>
    <w:rsid w:val="003B1165"/>
    <w:rsid w:val="003B12E7"/>
    <w:rsid w:val="003B268D"/>
    <w:rsid w:val="003B2A81"/>
    <w:rsid w:val="003B2CE2"/>
    <w:rsid w:val="003B3F25"/>
    <w:rsid w:val="003B3F8D"/>
    <w:rsid w:val="003B4A5F"/>
    <w:rsid w:val="003B4D90"/>
    <w:rsid w:val="003B5405"/>
    <w:rsid w:val="003B647A"/>
    <w:rsid w:val="003B76F4"/>
    <w:rsid w:val="003B7B3E"/>
    <w:rsid w:val="003B7E14"/>
    <w:rsid w:val="003C2012"/>
    <w:rsid w:val="003C28FE"/>
    <w:rsid w:val="003C3B5D"/>
    <w:rsid w:val="003C40F7"/>
    <w:rsid w:val="003C55D5"/>
    <w:rsid w:val="003C5815"/>
    <w:rsid w:val="003C5D31"/>
    <w:rsid w:val="003C62A1"/>
    <w:rsid w:val="003D1E70"/>
    <w:rsid w:val="003D4364"/>
    <w:rsid w:val="003D4B2F"/>
    <w:rsid w:val="003D4EB2"/>
    <w:rsid w:val="003E06C6"/>
    <w:rsid w:val="003E118F"/>
    <w:rsid w:val="003E15DA"/>
    <w:rsid w:val="003E1993"/>
    <w:rsid w:val="003E3790"/>
    <w:rsid w:val="003E3E55"/>
    <w:rsid w:val="003E45DC"/>
    <w:rsid w:val="003E492D"/>
    <w:rsid w:val="003E4AD6"/>
    <w:rsid w:val="003E61CB"/>
    <w:rsid w:val="003E7215"/>
    <w:rsid w:val="003E7DB9"/>
    <w:rsid w:val="003E7E86"/>
    <w:rsid w:val="003F0781"/>
    <w:rsid w:val="003F0820"/>
    <w:rsid w:val="003F1218"/>
    <w:rsid w:val="003F2F8D"/>
    <w:rsid w:val="003F559D"/>
    <w:rsid w:val="003F63F0"/>
    <w:rsid w:val="003F7994"/>
    <w:rsid w:val="0040071A"/>
    <w:rsid w:val="00400943"/>
    <w:rsid w:val="00401DA5"/>
    <w:rsid w:val="00401DBB"/>
    <w:rsid w:val="00402B7C"/>
    <w:rsid w:val="00404FC8"/>
    <w:rsid w:val="00406299"/>
    <w:rsid w:val="00407507"/>
    <w:rsid w:val="00412CD8"/>
    <w:rsid w:val="0041346C"/>
    <w:rsid w:val="0041411A"/>
    <w:rsid w:val="00414CEE"/>
    <w:rsid w:val="00416208"/>
    <w:rsid w:val="00416755"/>
    <w:rsid w:val="00417707"/>
    <w:rsid w:val="00420A9B"/>
    <w:rsid w:val="0042116F"/>
    <w:rsid w:val="00423144"/>
    <w:rsid w:val="00423A57"/>
    <w:rsid w:val="00424AF6"/>
    <w:rsid w:val="0042595E"/>
    <w:rsid w:val="0042650F"/>
    <w:rsid w:val="00426738"/>
    <w:rsid w:val="00426A32"/>
    <w:rsid w:val="00427A05"/>
    <w:rsid w:val="00427CDE"/>
    <w:rsid w:val="0043023B"/>
    <w:rsid w:val="004315C3"/>
    <w:rsid w:val="00432174"/>
    <w:rsid w:val="004324F2"/>
    <w:rsid w:val="004328AD"/>
    <w:rsid w:val="00433CB8"/>
    <w:rsid w:val="0043414D"/>
    <w:rsid w:val="00434A3B"/>
    <w:rsid w:val="00434BB3"/>
    <w:rsid w:val="004356F7"/>
    <w:rsid w:val="00435B6E"/>
    <w:rsid w:val="004376DD"/>
    <w:rsid w:val="00440926"/>
    <w:rsid w:val="004409C2"/>
    <w:rsid w:val="00440B29"/>
    <w:rsid w:val="00440B2D"/>
    <w:rsid w:val="00441622"/>
    <w:rsid w:val="00441C23"/>
    <w:rsid w:val="00441CFD"/>
    <w:rsid w:val="00443D54"/>
    <w:rsid w:val="004470C3"/>
    <w:rsid w:val="00447428"/>
    <w:rsid w:val="004474E2"/>
    <w:rsid w:val="00447AA8"/>
    <w:rsid w:val="00447BC6"/>
    <w:rsid w:val="004502C9"/>
    <w:rsid w:val="00452771"/>
    <w:rsid w:val="004529E9"/>
    <w:rsid w:val="00454349"/>
    <w:rsid w:val="00455C2A"/>
    <w:rsid w:val="00455D6E"/>
    <w:rsid w:val="0045791B"/>
    <w:rsid w:val="00457E5E"/>
    <w:rsid w:val="00460245"/>
    <w:rsid w:val="00460757"/>
    <w:rsid w:val="00460CFF"/>
    <w:rsid w:val="004613BD"/>
    <w:rsid w:val="004623AF"/>
    <w:rsid w:val="00462623"/>
    <w:rsid w:val="00464396"/>
    <w:rsid w:val="0046777A"/>
    <w:rsid w:val="00467CFC"/>
    <w:rsid w:val="00467E37"/>
    <w:rsid w:val="004703BF"/>
    <w:rsid w:val="00472359"/>
    <w:rsid w:val="00473D4D"/>
    <w:rsid w:val="004747D1"/>
    <w:rsid w:val="00474E8B"/>
    <w:rsid w:val="00476BE6"/>
    <w:rsid w:val="00476E90"/>
    <w:rsid w:val="00477197"/>
    <w:rsid w:val="004777F8"/>
    <w:rsid w:val="00477CC0"/>
    <w:rsid w:val="00477FA9"/>
    <w:rsid w:val="00480F4E"/>
    <w:rsid w:val="004821B6"/>
    <w:rsid w:val="0048238A"/>
    <w:rsid w:val="00484223"/>
    <w:rsid w:val="004843CC"/>
    <w:rsid w:val="00484F39"/>
    <w:rsid w:val="00485834"/>
    <w:rsid w:val="004862BC"/>
    <w:rsid w:val="00486EC3"/>
    <w:rsid w:val="0048705B"/>
    <w:rsid w:val="00487D6D"/>
    <w:rsid w:val="00490414"/>
    <w:rsid w:val="0049309B"/>
    <w:rsid w:val="00493D56"/>
    <w:rsid w:val="004954B1"/>
    <w:rsid w:val="004954BD"/>
    <w:rsid w:val="004964DE"/>
    <w:rsid w:val="00496D3E"/>
    <w:rsid w:val="004978CA"/>
    <w:rsid w:val="004A01B3"/>
    <w:rsid w:val="004A127C"/>
    <w:rsid w:val="004A13D4"/>
    <w:rsid w:val="004A1EC7"/>
    <w:rsid w:val="004A2661"/>
    <w:rsid w:val="004A593E"/>
    <w:rsid w:val="004A5CFD"/>
    <w:rsid w:val="004A7EA2"/>
    <w:rsid w:val="004B095F"/>
    <w:rsid w:val="004B2338"/>
    <w:rsid w:val="004B2D18"/>
    <w:rsid w:val="004B2DC8"/>
    <w:rsid w:val="004B3D22"/>
    <w:rsid w:val="004B45B4"/>
    <w:rsid w:val="004B4DE3"/>
    <w:rsid w:val="004B4EEB"/>
    <w:rsid w:val="004B6316"/>
    <w:rsid w:val="004B752F"/>
    <w:rsid w:val="004B78B5"/>
    <w:rsid w:val="004B7C08"/>
    <w:rsid w:val="004C194A"/>
    <w:rsid w:val="004C1981"/>
    <w:rsid w:val="004C2009"/>
    <w:rsid w:val="004C37B9"/>
    <w:rsid w:val="004C3ABB"/>
    <w:rsid w:val="004C6DF3"/>
    <w:rsid w:val="004D06B1"/>
    <w:rsid w:val="004D0BFA"/>
    <w:rsid w:val="004D2BAA"/>
    <w:rsid w:val="004D4227"/>
    <w:rsid w:val="004D52C4"/>
    <w:rsid w:val="004D55D9"/>
    <w:rsid w:val="004D61C2"/>
    <w:rsid w:val="004D68BA"/>
    <w:rsid w:val="004D715C"/>
    <w:rsid w:val="004D7467"/>
    <w:rsid w:val="004D7C77"/>
    <w:rsid w:val="004E118D"/>
    <w:rsid w:val="004E237E"/>
    <w:rsid w:val="004E2FBA"/>
    <w:rsid w:val="004E46FF"/>
    <w:rsid w:val="004E4845"/>
    <w:rsid w:val="004E5977"/>
    <w:rsid w:val="004E6C41"/>
    <w:rsid w:val="004F02B7"/>
    <w:rsid w:val="004F1290"/>
    <w:rsid w:val="004F19C8"/>
    <w:rsid w:val="004F33F8"/>
    <w:rsid w:val="004F3DE0"/>
    <w:rsid w:val="004F41E1"/>
    <w:rsid w:val="004F42E7"/>
    <w:rsid w:val="004F5B11"/>
    <w:rsid w:val="004F6599"/>
    <w:rsid w:val="004F6D4B"/>
    <w:rsid w:val="00500DC2"/>
    <w:rsid w:val="005022BB"/>
    <w:rsid w:val="005030E2"/>
    <w:rsid w:val="005044AB"/>
    <w:rsid w:val="00504AED"/>
    <w:rsid w:val="005055E4"/>
    <w:rsid w:val="00506147"/>
    <w:rsid w:val="00510AF7"/>
    <w:rsid w:val="0051190A"/>
    <w:rsid w:val="005131AB"/>
    <w:rsid w:val="00513576"/>
    <w:rsid w:val="00514517"/>
    <w:rsid w:val="00514DFA"/>
    <w:rsid w:val="00514ECC"/>
    <w:rsid w:val="0051605D"/>
    <w:rsid w:val="00516CB4"/>
    <w:rsid w:val="00517A85"/>
    <w:rsid w:val="00520B22"/>
    <w:rsid w:val="00521515"/>
    <w:rsid w:val="005216D3"/>
    <w:rsid w:val="00521BF6"/>
    <w:rsid w:val="00522153"/>
    <w:rsid w:val="005223FB"/>
    <w:rsid w:val="00522F83"/>
    <w:rsid w:val="00523042"/>
    <w:rsid w:val="00523488"/>
    <w:rsid w:val="005249B1"/>
    <w:rsid w:val="00524A3B"/>
    <w:rsid w:val="00524B4A"/>
    <w:rsid w:val="00524B53"/>
    <w:rsid w:val="00525156"/>
    <w:rsid w:val="00525275"/>
    <w:rsid w:val="00525495"/>
    <w:rsid w:val="0052744B"/>
    <w:rsid w:val="00530BED"/>
    <w:rsid w:val="00531454"/>
    <w:rsid w:val="00531EC9"/>
    <w:rsid w:val="0053261D"/>
    <w:rsid w:val="00532786"/>
    <w:rsid w:val="005331F8"/>
    <w:rsid w:val="00536B23"/>
    <w:rsid w:val="0054015A"/>
    <w:rsid w:val="00541730"/>
    <w:rsid w:val="005419DD"/>
    <w:rsid w:val="00541CF2"/>
    <w:rsid w:val="00542562"/>
    <w:rsid w:val="005425D6"/>
    <w:rsid w:val="00542AD2"/>
    <w:rsid w:val="00544651"/>
    <w:rsid w:val="00545033"/>
    <w:rsid w:val="005504CB"/>
    <w:rsid w:val="005527DF"/>
    <w:rsid w:val="00552EC7"/>
    <w:rsid w:val="00553B1D"/>
    <w:rsid w:val="005558DE"/>
    <w:rsid w:val="00555B9F"/>
    <w:rsid w:val="005560DD"/>
    <w:rsid w:val="0055631A"/>
    <w:rsid w:val="0055660D"/>
    <w:rsid w:val="00556C7F"/>
    <w:rsid w:val="005575E5"/>
    <w:rsid w:val="0056242C"/>
    <w:rsid w:val="00563A74"/>
    <w:rsid w:val="00564FE1"/>
    <w:rsid w:val="005662BE"/>
    <w:rsid w:val="00566F48"/>
    <w:rsid w:val="0057199A"/>
    <w:rsid w:val="0057283A"/>
    <w:rsid w:val="00572A2B"/>
    <w:rsid w:val="00572E44"/>
    <w:rsid w:val="00573601"/>
    <w:rsid w:val="00573795"/>
    <w:rsid w:val="005744AF"/>
    <w:rsid w:val="00574BEC"/>
    <w:rsid w:val="0057515B"/>
    <w:rsid w:val="0057585C"/>
    <w:rsid w:val="00576096"/>
    <w:rsid w:val="0057632B"/>
    <w:rsid w:val="00576F30"/>
    <w:rsid w:val="005778D1"/>
    <w:rsid w:val="00582CB0"/>
    <w:rsid w:val="005856B9"/>
    <w:rsid w:val="0058661F"/>
    <w:rsid w:val="00587A86"/>
    <w:rsid w:val="005917AE"/>
    <w:rsid w:val="00591BAC"/>
    <w:rsid w:val="00592E09"/>
    <w:rsid w:val="00593FFE"/>
    <w:rsid w:val="005957A3"/>
    <w:rsid w:val="0059659E"/>
    <w:rsid w:val="005A0819"/>
    <w:rsid w:val="005A102B"/>
    <w:rsid w:val="005A2103"/>
    <w:rsid w:val="005A3C40"/>
    <w:rsid w:val="005A3D32"/>
    <w:rsid w:val="005A4977"/>
    <w:rsid w:val="005A4E46"/>
    <w:rsid w:val="005A5E37"/>
    <w:rsid w:val="005A7112"/>
    <w:rsid w:val="005A7A0E"/>
    <w:rsid w:val="005B066A"/>
    <w:rsid w:val="005B21F2"/>
    <w:rsid w:val="005B4C04"/>
    <w:rsid w:val="005B76BD"/>
    <w:rsid w:val="005B7DDC"/>
    <w:rsid w:val="005C0154"/>
    <w:rsid w:val="005C0686"/>
    <w:rsid w:val="005C09DA"/>
    <w:rsid w:val="005C1273"/>
    <w:rsid w:val="005C16E8"/>
    <w:rsid w:val="005C44D8"/>
    <w:rsid w:val="005C460B"/>
    <w:rsid w:val="005C4E7A"/>
    <w:rsid w:val="005C563B"/>
    <w:rsid w:val="005C6D24"/>
    <w:rsid w:val="005C6E43"/>
    <w:rsid w:val="005C6E63"/>
    <w:rsid w:val="005D1203"/>
    <w:rsid w:val="005D225C"/>
    <w:rsid w:val="005D2AB3"/>
    <w:rsid w:val="005D33CA"/>
    <w:rsid w:val="005D4C0E"/>
    <w:rsid w:val="005D5409"/>
    <w:rsid w:val="005D5C61"/>
    <w:rsid w:val="005D6D74"/>
    <w:rsid w:val="005D6E45"/>
    <w:rsid w:val="005E0790"/>
    <w:rsid w:val="005E442B"/>
    <w:rsid w:val="005E45BC"/>
    <w:rsid w:val="005E58AE"/>
    <w:rsid w:val="005E7612"/>
    <w:rsid w:val="005F0479"/>
    <w:rsid w:val="005F1B3C"/>
    <w:rsid w:val="005F308E"/>
    <w:rsid w:val="005F30F2"/>
    <w:rsid w:val="005F442E"/>
    <w:rsid w:val="005F5310"/>
    <w:rsid w:val="005F593E"/>
    <w:rsid w:val="005F5E20"/>
    <w:rsid w:val="005F66AA"/>
    <w:rsid w:val="005F679C"/>
    <w:rsid w:val="005F6C08"/>
    <w:rsid w:val="006018E9"/>
    <w:rsid w:val="00601B7B"/>
    <w:rsid w:val="006026AB"/>
    <w:rsid w:val="00602F24"/>
    <w:rsid w:val="00605744"/>
    <w:rsid w:val="006062EA"/>
    <w:rsid w:val="00606571"/>
    <w:rsid w:val="00610BB8"/>
    <w:rsid w:val="00611C15"/>
    <w:rsid w:val="006123F7"/>
    <w:rsid w:val="006129F1"/>
    <w:rsid w:val="006138F0"/>
    <w:rsid w:val="00613B7C"/>
    <w:rsid w:val="00615F6A"/>
    <w:rsid w:val="0061797E"/>
    <w:rsid w:val="00620711"/>
    <w:rsid w:val="0062075A"/>
    <w:rsid w:val="006213C5"/>
    <w:rsid w:val="006215D5"/>
    <w:rsid w:val="00623D40"/>
    <w:rsid w:val="00623F05"/>
    <w:rsid w:val="00625770"/>
    <w:rsid w:val="00625F31"/>
    <w:rsid w:val="00626741"/>
    <w:rsid w:val="00626E16"/>
    <w:rsid w:val="00631746"/>
    <w:rsid w:val="00631D1A"/>
    <w:rsid w:val="00632716"/>
    <w:rsid w:val="00632BF0"/>
    <w:rsid w:val="00634462"/>
    <w:rsid w:val="00637439"/>
    <w:rsid w:val="006375D5"/>
    <w:rsid w:val="006376F5"/>
    <w:rsid w:val="00641DEB"/>
    <w:rsid w:val="00642FC1"/>
    <w:rsid w:val="00644224"/>
    <w:rsid w:val="006452D8"/>
    <w:rsid w:val="0064583F"/>
    <w:rsid w:val="006517FD"/>
    <w:rsid w:val="00651B65"/>
    <w:rsid w:val="00651C00"/>
    <w:rsid w:val="00651CA5"/>
    <w:rsid w:val="00651F9C"/>
    <w:rsid w:val="006535C2"/>
    <w:rsid w:val="006540A0"/>
    <w:rsid w:val="00654498"/>
    <w:rsid w:val="00656198"/>
    <w:rsid w:val="006572E7"/>
    <w:rsid w:val="0065788F"/>
    <w:rsid w:val="006616A0"/>
    <w:rsid w:val="00662716"/>
    <w:rsid w:val="00664C7D"/>
    <w:rsid w:val="00665896"/>
    <w:rsid w:val="00666514"/>
    <w:rsid w:val="00666A31"/>
    <w:rsid w:val="0067039B"/>
    <w:rsid w:val="006738AC"/>
    <w:rsid w:val="00673CD8"/>
    <w:rsid w:val="00675469"/>
    <w:rsid w:val="006758B3"/>
    <w:rsid w:val="00675939"/>
    <w:rsid w:val="00675D8E"/>
    <w:rsid w:val="0067684C"/>
    <w:rsid w:val="00677520"/>
    <w:rsid w:val="0068073F"/>
    <w:rsid w:val="00680F6B"/>
    <w:rsid w:val="006814B8"/>
    <w:rsid w:val="006817E5"/>
    <w:rsid w:val="0068258B"/>
    <w:rsid w:val="0068321C"/>
    <w:rsid w:val="006833D3"/>
    <w:rsid w:val="0068457C"/>
    <w:rsid w:val="00685B39"/>
    <w:rsid w:val="00686643"/>
    <w:rsid w:val="00686FB2"/>
    <w:rsid w:val="00687B75"/>
    <w:rsid w:val="00687CDD"/>
    <w:rsid w:val="00687CE8"/>
    <w:rsid w:val="00690D65"/>
    <w:rsid w:val="00691664"/>
    <w:rsid w:val="00691FA1"/>
    <w:rsid w:val="00692121"/>
    <w:rsid w:val="006927C0"/>
    <w:rsid w:val="00694507"/>
    <w:rsid w:val="00694AE8"/>
    <w:rsid w:val="00694BC3"/>
    <w:rsid w:val="00696085"/>
    <w:rsid w:val="00696C3A"/>
    <w:rsid w:val="006975AD"/>
    <w:rsid w:val="006A1371"/>
    <w:rsid w:val="006A1CB2"/>
    <w:rsid w:val="006A2093"/>
    <w:rsid w:val="006A24A6"/>
    <w:rsid w:val="006A3737"/>
    <w:rsid w:val="006A50A5"/>
    <w:rsid w:val="006A61A4"/>
    <w:rsid w:val="006A7C77"/>
    <w:rsid w:val="006B00C5"/>
    <w:rsid w:val="006B295C"/>
    <w:rsid w:val="006B330D"/>
    <w:rsid w:val="006B34F3"/>
    <w:rsid w:val="006B439E"/>
    <w:rsid w:val="006B6F27"/>
    <w:rsid w:val="006C0425"/>
    <w:rsid w:val="006C218A"/>
    <w:rsid w:val="006C2545"/>
    <w:rsid w:val="006C2FEC"/>
    <w:rsid w:val="006C3215"/>
    <w:rsid w:val="006C322F"/>
    <w:rsid w:val="006C5642"/>
    <w:rsid w:val="006C74E6"/>
    <w:rsid w:val="006D090E"/>
    <w:rsid w:val="006D0CEE"/>
    <w:rsid w:val="006D0F4E"/>
    <w:rsid w:val="006D18D9"/>
    <w:rsid w:val="006D2F08"/>
    <w:rsid w:val="006D61B3"/>
    <w:rsid w:val="006E01E5"/>
    <w:rsid w:val="006E12D0"/>
    <w:rsid w:val="006E3C26"/>
    <w:rsid w:val="006E415C"/>
    <w:rsid w:val="006E5491"/>
    <w:rsid w:val="006E5E19"/>
    <w:rsid w:val="006E6EBA"/>
    <w:rsid w:val="006E76B4"/>
    <w:rsid w:val="006F0E74"/>
    <w:rsid w:val="006F2488"/>
    <w:rsid w:val="006F3704"/>
    <w:rsid w:val="006F472B"/>
    <w:rsid w:val="006F48B7"/>
    <w:rsid w:val="006F4B07"/>
    <w:rsid w:val="006F4D8C"/>
    <w:rsid w:val="006F5854"/>
    <w:rsid w:val="006F6490"/>
    <w:rsid w:val="006F6EEF"/>
    <w:rsid w:val="006F6EFA"/>
    <w:rsid w:val="007010AD"/>
    <w:rsid w:val="00701E88"/>
    <w:rsid w:val="00702588"/>
    <w:rsid w:val="00702D36"/>
    <w:rsid w:val="00705784"/>
    <w:rsid w:val="007057E4"/>
    <w:rsid w:val="00705A8A"/>
    <w:rsid w:val="00705E3E"/>
    <w:rsid w:val="00706565"/>
    <w:rsid w:val="00707278"/>
    <w:rsid w:val="007072A7"/>
    <w:rsid w:val="00710005"/>
    <w:rsid w:val="00711E7D"/>
    <w:rsid w:val="0071210C"/>
    <w:rsid w:val="00712316"/>
    <w:rsid w:val="007129AA"/>
    <w:rsid w:val="007149EB"/>
    <w:rsid w:val="007167C9"/>
    <w:rsid w:val="00716E7F"/>
    <w:rsid w:val="00720386"/>
    <w:rsid w:val="00720A7B"/>
    <w:rsid w:val="00724B48"/>
    <w:rsid w:val="00724CC1"/>
    <w:rsid w:val="00724D7C"/>
    <w:rsid w:val="007266A3"/>
    <w:rsid w:val="00726CAD"/>
    <w:rsid w:val="00730097"/>
    <w:rsid w:val="007310F7"/>
    <w:rsid w:val="00733297"/>
    <w:rsid w:val="00733E3B"/>
    <w:rsid w:val="007346FD"/>
    <w:rsid w:val="0073673F"/>
    <w:rsid w:val="007405F1"/>
    <w:rsid w:val="007408DA"/>
    <w:rsid w:val="007415A9"/>
    <w:rsid w:val="00742B20"/>
    <w:rsid w:val="00742E7D"/>
    <w:rsid w:val="0074311A"/>
    <w:rsid w:val="0074510A"/>
    <w:rsid w:val="007471B8"/>
    <w:rsid w:val="007472B1"/>
    <w:rsid w:val="00750429"/>
    <w:rsid w:val="007507EF"/>
    <w:rsid w:val="00750BFB"/>
    <w:rsid w:val="00750DAD"/>
    <w:rsid w:val="00755594"/>
    <w:rsid w:val="00755FDC"/>
    <w:rsid w:val="00756379"/>
    <w:rsid w:val="00756FB8"/>
    <w:rsid w:val="007606B0"/>
    <w:rsid w:val="00764BDC"/>
    <w:rsid w:val="00764F22"/>
    <w:rsid w:val="00766301"/>
    <w:rsid w:val="00766E2E"/>
    <w:rsid w:val="007675A2"/>
    <w:rsid w:val="0077072C"/>
    <w:rsid w:val="0077170F"/>
    <w:rsid w:val="00774135"/>
    <w:rsid w:val="0077686B"/>
    <w:rsid w:val="00776EF5"/>
    <w:rsid w:val="00776FA7"/>
    <w:rsid w:val="0078188E"/>
    <w:rsid w:val="007863EB"/>
    <w:rsid w:val="0078678D"/>
    <w:rsid w:val="00787562"/>
    <w:rsid w:val="00790894"/>
    <w:rsid w:val="007912FE"/>
    <w:rsid w:val="0079268C"/>
    <w:rsid w:val="00792E60"/>
    <w:rsid w:val="00793F39"/>
    <w:rsid w:val="007942AF"/>
    <w:rsid w:val="0079452A"/>
    <w:rsid w:val="00795C84"/>
    <w:rsid w:val="00796E00"/>
    <w:rsid w:val="007970ED"/>
    <w:rsid w:val="007A1E58"/>
    <w:rsid w:val="007A4659"/>
    <w:rsid w:val="007A6EE6"/>
    <w:rsid w:val="007B0B5D"/>
    <w:rsid w:val="007B2309"/>
    <w:rsid w:val="007B48E0"/>
    <w:rsid w:val="007B4E52"/>
    <w:rsid w:val="007B52D2"/>
    <w:rsid w:val="007C0BB2"/>
    <w:rsid w:val="007C1A33"/>
    <w:rsid w:val="007C2517"/>
    <w:rsid w:val="007C3555"/>
    <w:rsid w:val="007C3C30"/>
    <w:rsid w:val="007C5120"/>
    <w:rsid w:val="007C5484"/>
    <w:rsid w:val="007C6463"/>
    <w:rsid w:val="007C71F6"/>
    <w:rsid w:val="007C7E35"/>
    <w:rsid w:val="007D03BB"/>
    <w:rsid w:val="007D190F"/>
    <w:rsid w:val="007D1ACB"/>
    <w:rsid w:val="007D23CB"/>
    <w:rsid w:val="007D292F"/>
    <w:rsid w:val="007D3F8B"/>
    <w:rsid w:val="007D5530"/>
    <w:rsid w:val="007D65B9"/>
    <w:rsid w:val="007D6770"/>
    <w:rsid w:val="007D69CE"/>
    <w:rsid w:val="007D79AD"/>
    <w:rsid w:val="007E0B38"/>
    <w:rsid w:val="007E1060"/>
    <w:rsid w:val="007E1638"/>
    <w:rsid w:val="007E2740"/>
    <w:rsid w:val="007E545A"/>
    <w:rsid w:val="007E5970"/>
    <w:rsid w:val="007E5B2A"/>
    <w:rsid w:val="007E683B"/>
    <w:rsid w:val="007E6CAF"/>
    <w:rsid w:val="007F0284"/>
    <w:rsid w:val="007F121E"/>
    <w:rsid w:val="007F1C4B"/>
    <w:rsid w:val="007F31A7"/>
    <w:rsid w:val="007F32E9"/>
    <w:rsid w:val="007F3A5F"/>
    <w:rsid w:val="007F4117"/>
    <w:rsid w:val="007F5E53"/>
    <w:rsid w:val="007F647C"/>
    <w:rsid w:val="007F74D4"/>
    <w:rsid w:val="00801682"/>
    <w:rsid w:val="00801930"/>
    <w:rsid w:val="008022C6"/>
    <w:rsid w:val="00802DB0"/>
    <w:rsid w:val="0080478E"/>
    <w:rsid w:val="00805076"/>
    <w:rsid w:val="00805109"/>
    <w:rsid w:val="008052AF"/>
    <w:rsid w:val="0080537B"/>
    <w:rsid w:val="00805CB4"/>
    <w:rsid w:val="008107EB"/>
    <w:rsid w:val="0081096B"/>
    <w:rsid w:val="0081181B"/>
    <w:rsid w:val="00814000"/>
    <w:rsid w:val="00814E5B"/>
    <w:rsid w:val="00814F46"/>
    <w:rsid w:val="00815841"/>
    <w:rsid w:val="00817A91"/>
    <w:rsid w:val="00821592"/>
    <w:rsid w:val="00821901"/>
    <w:rsid w:val="0082225A"/>
    <w:rsid w:val="00823D08"/>
    <w:rsid w:val="0082432E"/>
    <w:rsid w:val="00824C7A"/>
    <w:rsid w:val="00824E16"/>
    <w:rsid w:val="00825342"/>
    <w:rsid w:val="00825395"/>
    <w:rsid w:val="00826C06"/>
    <w:rsid w:val="00827031"/>
    <w:rsid w:val="00827E37"/>
    <w:rsid w:val="00830CBC"/>
    <w:rsid w:val="00830E30"/>
    <w:rsid w:val="00832188"/>
    <w:rsid w:val="0083348D"/>
    <w:rsid w:val="008349A7"/>
    <w:rsid w:val="00834C2D"/>
    <w:rsid w:val="008357AE"/>
    <w:rsid w:val="00835C44"/>
    <w:rsid w:val="00841234"/>
    <w:rsid w:val="0084195A"/>
    <w:rsid w:val="008423C2"/>
    <w:rsid w:val="008438D1"/>
    <w:rsid w:val="00843DF7"/>
    <w:rsid w:val="00844E12"/>
    <w:rsid w:val="0084576F"/>
    <w:rsid w:val="00846ED1"/>
    <w:rsid w:val="00847742"/>
    <w:rsid w:val="008479EC"/>
    <w:rsid w:val="008500BD"/>
    <w:rsid w:val="00850721"/>
    <w:rsid w:val="0085126D"/>
    <w:rsid w:val="008520AB"/>
    <w:rsid w:val="00853261"/>
    <w:rsid w:val="0085350E"/>
    <w:rsid w:val="0085376B"/>
    <w:rsid w:val="00853E94"/>
    <w:rsid w:val="00854894"/>
    <w:rsid w:val="00854EBE"/>
    <w:rsid w:val="00855253"/>
    <w:rsid w:val="00857C5E"/>
    <w:rsid w:val="00860A1A"/>
    <w:rsid w:val="00860D2D"/>
    <w:rsid w:val="008612EE"/>
    <w:rsid w:val="0086204D"/>
    <w:rsid w:val="00863155"/>
    <w:rsid w:val="008636A9"/>
    <w:rsid w:val="00863F5E"/>
    <w:rsid w:val="008650A0"/>
    <w:rsid w:val="00866921"/>
    <w:rsid w:val="0086695F"/>
    <w:rsid w:val="00866982"/>
    <w:rsid w:val="00867B00"/>
    <w:rsid w:val="00867E4C"/>
    <w:rsid w:val="0087238A"/>
    <w:rsid w:val="00872FF3"/>
    <w:rsid w:val="00873DE1"/>
    <w:rsid w:val="00874D2E"/>
    <w:rsid w:val="00875DB5"/>
    <w:rsid w:val="008769AB"/>
    <w:rsid w:val="00876C83"/>
    <w:rsid w:val="00876EF3"/>
    <w:rsid w:val="008806C3"/>
    <w:rsid w:val="00880A30"/>
    <w:rsid w:val="00880E33"/>
    <w:rsid w:val="00881139"/>
    <w:rsid w:val="00881884"/>
    <w:rsid w:val="00883FF4"/>
    <w:rsid w:val="00887D40"/>
    <w:rsid w:val="00887E12"/>
    <w:rsid w:val="00891FE4"/>
    <w:rsid w:val="0089262F"/>
    <w:rsid w:val="00893C55"/>
    <w:rsid w:val="00893F43"/>
    <w:rsid w:val="00894B74"/>
    <w:rsid w:val="00896027"/>
    <w:rsid w:val="008965E9"/>
    <w:rsid w:val="00896727"/>
    <w:rsid w:val="0089763B"/>
    <w:rsid w:val="008978C6"/>
    <w:rsid w:val="008A13A0"/>
    <w:rsid w:val="008A13FC"/>
    <w:rsid w:val="008A2046"/>
    <w:rsid w:val="008A3825"/>
    <w:rsid w:val="008A464D"/>
    <w:rsid w:val="008A5094"/>
    <w:rsid w:val="008A6B98"/>
    <w:rsid w:val="008A6CBE"/>
    <w:rsid w:val="008B0B43"/>
    <w:rsid w:val="008B14D1"/>
    <w:rsid w:val="008B1C4A"/>
    <w:rsid w:val="008B1F78"/>
    <w:rsid w:val="008B2309"/>
    <w:rsid w:val="008B2B04"/>
    <w:rsid w:val="008B31C0"/>
    <w:rsid w:val="008B4384"/>
    <w:rsid w:val="008B6831"/>
    <w:rsid w:val="008C0693"/>
    <w:rsid w:val="008C1E5E"/>
    <w:rsid w:val="008C2721"/>
    <w:rsid w:val="008C294C"/>
    <w:rsid w:val="008C30AC"/>
    <w:rsid w:val="008C3759"/>
    <w:rsid w:val="008C3823"/>
    <w:rsid w:val="008C3C06"/>
    <w:rsid w:val="008C459D"/>
    <w:rsid w:val="008C53DD"/>
    <w:rsid w:val="008C6C9C"/>
    <w:rsid w:val="008D18C6"/>
    <w:rsid w:val="008D1BB9"/>
    <w:rsid w:val="008D1C10"/>
    <w:rsid w:val="008D3BEC"/>
    <w:rsid w:val="008D3C02"/>
    <w:rsid w:val="008D5825"/>
    <w:rsid w:val="008D5A0D"/>
    <w:rsid w:val="008D6890"/>
    <w:rsid w:val="008D7652"/>
    <w:rsid w:val="008E1827"/>
    <w:rsid w:val="008E2975"/>
    <w:rsid w:val="008E2A88"/>
    <w:rsid w:val="008E3029"/>
    <w:rsid w:val="008E4C59"/>
    <w:rsid w:val="008E6D0E"/>
    <w:rsid w:val="008E7967"/>
    <w:rsid w:val="008F2FD3"/>
    <w:rsid w:val="008F5D22"/>
    <w:rsid w:val="008F6260"/>
    <w:rsid w:val="009017A4"/>
    <w:rsid w:val="00903A58"/>
    <w:rsid w:val="009041D1"/>
    <w:rsid w:val="009049F8"/>
    <w:rsid w:val="0090666F"/>
    <w:rsid w:val="00906D0D"/>
    <w:rsid w:val="00906F63"/>
    <w:rsid w:val="009105CB"/>
    <w:rsid w:val="00912F00"/>
    <w:rsid w:val="00915232"/>
    <w:rsid w:val="009157FD"/>
    <w:rsid w:val="00917210"/>
    <w:rsid w:val="0092043C"/>
    <w:rsid w:val="009228AB"/>
    <w:rsid w:val="00922D14"/>
    <w:rsid w:val="0092607F"/>
    <w:rsid w:val="00926D6C"/>
    <w:rsid w:val="009278EF"/>
    <w:rsid w:val="00930772"/>
    <w:rsid w:val="00932110"/>
    <w:rsid w:val="009327DF"/>
    <w:rsid w:val="009342A6"/>
    <w:rsid w:val="00934889"/>
    <w:rsid w:val="00934D4D"/>
    <w:rsid w:val="00937A1F"/>
    <w:rsid w:val="00941214"/>
    <w:rsid w:val="0094159E"/>
    <w:rsid w:val="00941BBA"/>
    <w:rsid w:val="009427C7"/>
    <w:rsid w:val="00942B6C"/>
    <w:rsid w:val="00942F89"/>
    <w:rsid w:val="0094420F"/>
    <w:rsid w:val="009448B0"/>
    <w:rsid w:val="00947171"/>
    <w:rsid w:val="00947AE1"/>
    <w:rsid w:val="009502A2"/>
    <w:rsid w:val="00952C0D"/>
    <w:rsid w:val="00953811"/>
    <w:rsid w:val="00953F1C"/>
    <w:rsid w:val="0095483C"/>
    <w:rsid w:val="009552BB"/>
    <w:rsid w:val="0095565A"/>
    <w:rsid w:val="00955709"/>
    <w:rsid w:val="00955C1B"/>
    <w:rsid w:val="009569D5"/>
    <w:rsid w:val="00956DF1"/>
    <w:rsid w:val="00957FFD"/>
    <w:rsid w:val="0096087B"/>
    <w:rsid w:val="0096138A"/>
    <w:rsid w:val="0096272D"/>
    <w:rsid w:val="009635CB"/>
    <w:rsid w:val="00963B54"/>
    <w:rsid w:val="009644B2"/>
    <w:rsid w:val="00967207"/>
    <w:rsid w:val="009679AA"/>
    <w:rsid w:val="00967ED6"/>
    <w:rsid w:val="0097110B"/>
    <w:rsid w:val="00971325"/>
    <w:rsid w:val="00971DD3"/>
    <w:rsid w:val="009737F1"/>
    <w:rsid w:val="00974D4C"/>
    <w:rsid w:val="00975401"/>
    <w:rsid w:val="009754A3"/>
    <w:rsid w:val="00977B97"/>
    <w:rsid w:val="00977ED3"/>
    <w:rsid w:val="00981FF1"/>
    <w:rsid w:val="00982C64"/>
    <w:rsid w:val="00982E1A"/>
    <w:rsid w:val="009842AF"/>
    <w:rsid w:val="00984A12"/>
    <w:rsid w:val="00984B97"/>
    <w:rsid w:val="00984D83"/>
    <w:rsid w:val="00985441"/>
    <w:rsid w:val="00985DD2"/>
    <w:rsid w:val="00985FD4"/>
    <w:rsid w:val="00987BD5"/>
    <w:rsid w:val="00990456"/>
    <w:rsid w:val="00990A74"/>
    <w:rsid w:val="00994D9D"/>
    <w:rsid w:val="00994E54"/>
    <w:rsid w:val="00996B5D"/>
    <w:rsid w:val="00997725"/>
    <w:rsid w:val="00997AD3"/>
    <w:rsid w:val="009A0189"/>
    <w:rsid w:val="009A2927"/>
    <w:rsid w:val="009A32AA"/>
    <w:rsid w:val="009A3687"/>
    <w:rsid w:val="009A3E9E"/>
    <w:rsid w:val="009A40C7"/>
    <w:rsid w:val="009A5E1B"/>
    <w:rsid w:val="009A719B"/>
    <w:rsid w:val="009A7501"/>
    <w:rsid w:val="009A7D65"/>
    <w:rsid w:val="009B3CC5"/>
    <w:rsid w:val="009B3CFE"/>
    <w:rsid w:val="009B5B8F"/>
    <w:rsid w:val="009B65FE"/>
    <w:rsid w:val="009C25AB"/>
    <w:rsid w:val="009C2BF9"/>
    <w:rsid w:val="009C4EC1"/>
    <w:rsid w:val="009C5DD1"/>
    <w:rsid w:val="009C7879"/>
    <w:rsid w:val="009C7D5D"/>
    <w:rsid w:val="009D1852"/>
    <w:rsid w:val="009D285D"/>
    <w:rsid w:val="009D39DD"/>
    <w:rsid w:val="009D3A44"/>
    <w:rsid w:val="009D5E5A"/>
    <w:rsid w:val="009D710A"/>
    <w:rsid w:val="009D7E94"/>
    <w:rsid w:val="009E1ADF"/>
    <w:rsid w:val="009E2054"/>
    <w:rsid w:val="009E2141"/>
    <w:rsid w:val="009E28A0"/>
    <w:rsid w:val="009E3AA2"/>
    <w:rsid w:val="009E4EA3"/>
    <w:rsid w:val="009E540C"/>
    <w:rsid w:val="009E5621"/>
    <w:rsid w:val="009E59CA"/>
    <w:rsid w:val="009E5A3C"/>
    <w:rsid w:val="009E60C3"/>
    <w:rsid w:val="009E7ECB"/>
    <w:rsid w:val="009F0365"/>
    <w:rsid w:val="009F060C"/>
    <w:rsid w:val="009F0DB4"/>
    <w:rsid w:val="009F588A"/>
    <w:rsid w:val="009F6139"/>
    <w:rsid w:val="009F63C4"/>
    <w:rsid w:val="009F69AF"/>
    <w:rsid w:val="009F76A3"/>
    <w:rsid w:val="009F7D44"/>
    <w:rsid w:val="00A013AC"/>
    <w:rsid w:val="00A015A5"/>
    <w:rsid w:val="00A02015"/>
    <w:rsid w:val="00A02579"/>
    <w:rsid w:val="00A039CA"/>
    <w:rsid w:val="00A03F28"/>
    <w:rsid w:val="00A04A26"/>
    <w:rsid w:val="00A07E0B"/>
    <w:rsid w:val="00A07FDA"/>
    <w:rsid w:val="00A11FB4"/>
    <w:rsid w:val="00A12674"/>
    <w:rsid w:val="00A13805"/>
    <w:rsid w:val="00A13E9A"/>
    <w:rsid w:val="00A15005"/>
    <w:rsid w:val="00A150D1"/>
    <w:rsid w:val="00A167B1"/>
    <w:rsid w:val="00A16DFD"/>
    <w:rsid w:val="00A22386"/>
    <w:rsid w:val="00A22864"/>
    <w:rsid w:val="00A231F1"/>
    <w:rsid w:val="00A245E9"/>
    <w:rsid w:val="00A25D5F"/>
    <w:rsid w:val="00A25EF5"/>
    <w:rsid w:val="00A25F5B"/>
    <w:rsid w:val="00A26772"/>
    <w:rsid w:val="00A26A2A"/>
    <w:rsid w:val="00A303B6"/>
    <w:rsid w:val="00A30429"/>
    <w:rsid w:val="00A33221"/>
    <w:rsid w:val="00A34397"/>
    <w:rsid w:val="00A34D49"/>
    <w:rsid w:val="00A3581F"/>
    <w:rsid w:val="00A35B66"/>
    <w:rsid w:val="00A3620F"/>
    <w:rsid w:val="00A41FAF"/>
    <w:rsid w:val="00A42D71"/>
    <w:rsid w:val="00A436AF"/>
    <w:rsid w:val="00A43F73"/>
    <w:rsid w:val="00A4434E"/>
    <w:rsid w:val="00A44CE9"/>
    <w:rsid w:val="00A45619"/>
    <w:rsid w:val="00A456F4"/>
    <w:rsid w:val="00A46522"/>
    <w:rsid w:val="00A469DD"/>
    <w:rsid w:val="00A46D59"/>
    <w:rsid w:val="00A50B7B"/>
    <w:rsid w:val="00A50D2D"/>
    <w:rsid w:val="00A5211A"/>
    <w:rsid w:val="00A56A2A"/>
    <w:rsid w:val="00A572BB"/>
    <w:rsid w:val="00A612F1"/>
    <w:rsid w:val="00A63709"/>
    <w:rsid w:val="00A637B7"/>
    <w:rsid w:val="00A63DA5"/>
    <w:rsid w:val="00A6401F"/>
    <w:rsid w:val="00A66754"/>
    <w:rsid w:val="00A72C48"/>
    <w:rsid w:val="00A73F6C"/>
    <w:rsid w:val="00A744EA"/>
    <w:rsid w:val="00A74FAA"/>
    <w:rsid w:val="00A7667D"/>
    <w:rsid w:val="00A76685"/>
    <w:rsid w:val="00A81271"/>
    <w:rsid w:val="00A81DF3"/>
    <w:rsid w:val="00A8234E"/>
    <w:rsid w:val="00A828C1"/>
    <w:rsid w:val="00A8451D"/>
    <w:rsid w:val="00A84C5D"/>
    <w:rsid w:val="00A85CA7"/>
    <w:rsid w:val="00A91219"/>
    <w:rsid w:val="00A925F8"/>
    <w:rsid w:val="00A92840"/>
    <w:rsid w:val="00A9373B"/>
    <w:rsid w:val="00A94330"/>
    <w:rsid w:val="00A9433E"/>
    <w:rsid w:val="00A954FE"/>
    <w:rsid w:val="00A965CE"/>
    <w:rsid w:val="00A97A76"/>
    <w:rsid w:val="00AA0228"/>
    <w:rsid w:val="00AA0840"/>
    <w:rsid w:val="00AA0AB9"/>
    <w:rsid w:val="00AA1021"/>
    <w:rsid w:val="00AA1106"/>
    <w:rsid w:val="00AA320B"/>
    <w:rsid w:val="00AA32F4"/>
    <w:rsid w:val="00AA355E"/>
    <w:rsid w:val="00AA5AA7"/>
    <w:rsid w:val="00AA6563"/>
    <w:rsid w:val="00AA7794"/>
    <w:rsid w:val="00AA78F0"/>
    <w:rsid w:val="00AB0125"/>
    <w:rsid w:val="00AB0860"/>
    <w:rsid w:val="00AB08C0"/>
    <w:rsid w:val="00AB10A4"/>
    <w:rsid w:val="00AB22C7"/>
    <w:rsid w:val="00AB259E"/>
    <w:rsid w:val="00AB3107"/>
    <w:rsid w:val="00AB5BB2"/>
    <w:rsid w:val="00AB66A3"/>
    <w:rsid w:val="00AB70E5"/>
    <w:rsid w:val="00AC1706"/>
    <w:rsid w:val="00AC1738"/>
    <w:rsid w:val="00AC1F94"/>
    <w:rsid w:val="00AC1FE5"/>
    <w:rsid w:val="00AC26C1"/>
    <w:rsid w:val="00AC3949"/>
    <w:rsid w:val="00AC3C61"/>
    <w:rsid w:val="00AC4503"/>
    <w:rsid w:val="00AC4985"/>
    <w:rsid w:val="00AC4A58"/>
    <w:rsid w:val="00AC5F32"/>
    <w:rsid w:val="00AC69DD"/>
    <w:rsid w:val="00AC7403"/>
    <w:rsid w:val="00AC7981"/>
    <w:rsid w:val="00AD185F"/>
    <w:rsid w:val="00AD2804"/>
    <w:rsid w:val="00AD308C"/>
    <w:rsid w:val="00AD33EA"/>
    <w:rsid w:val="00AD3C91"/>
    <w:rsid w:val="00AD4DF3"/>
    <w:rsid w:val="00AD69A3"/>
    <w:rsid w:val="00AD7155"/>
    <w:rsid w:val="00AE0A2B"/>
    <w:rsid w:val="00AE1B63"/>
    <w:rsid w:val="00AE2FCD"/>
    <w:rsid w:val="00AE507D"/>
    <w:rsid w:val="00AE5746"/>
    <w:rsid w:val="00AE583D"/>
    <w:rsid w:val="00AE5E04"/>
    <w:rsid w:val="00AE60A3"/>
    <w:rsid w:val="00AF2909"/>
    <w:rsid w:val="00AF2E85"/>
    <w:rsid w:val="00AF4D9D"/>
    <w:rsid w:val="00AF5D68"/>
    <w:rsid w:val="00AF6F72"/>
    <w:rsid w:val="00AF74DA"/>
    <w:rsid w:val="00B000C3"/>
    <w:rsid w:val="00B01215"/>
    <w:rsid w:val="00B01833"/>
    <w:rsid w:val="00B037BE"/>
    <w:rsid w:val="00B049B2"/>
    <w:rsid w:val="00B051F2"/>
    <w:rsid w:val="00B06954"/>
    <w:rsid w:val="00B0731B"/>
    <w:rsid w:val="00B07EBE"/>
    <w:rsid w:val="00B07EBF"/>
    <w:rsid w:val="00B104DF"/>
    <w:rsid w:val="00B10935"/>
    <w:rsid w:val="00B1119B"/>
    <w:rsid w:val="00B11B4E"/>
    <w:rsid w:val="00B1268A"/>
    <w:rsid w:val="00B12730"/>
    <w:rsid w:val="00B15C5F"/>
    <w:rsid w:val="00B177B3"/>
    <w:rsid w:val="00B17FCA"/>
    <w:rsid w:val="00B211B3"/>
    <w:rsid w:val="00B22AD5"/>
    <w:rsid w:val="00B2559B"/>
    <w:rsid w:val="00B2573E"/>
    <w:rsid w:val="00B25D35"/>
    <w:rsid w:val="00B266C1"/>
    <w:rsid w:val="00B2744B"/>
    <w:rsid w:val="00B27538"/>
    <w:rsid w:val="00B275C7"/>
    <w:rsid w:val="00B27B6D"/>
    <w:rsid w:val="00B27E5E"/>
    <w:rsid w:val="00B30DE5"/>
    <w:rsid w:val="00B32B57"/>
    <w:rsid w:val="00B333A9"/>
    <w:rsid w:val="00B33C1B"/>
    <w:rsid w:val="00B34BC3"/>
    <w:rsid w:val="00B362AE"/>
    <w:rsid w:val="00B378F9"/>
    <w:rsid w:val="00B40FB3"/>
    <w:rsid w:val="00B42E24"/>
    <w:rsid w:val="00B46846"/>
    <w:rsid w:val="00B50F91"/>
    <w:rsid w:val="00B51F80"/>
    <w:rsid w:val="00B520AD"/>
    <w:rsid w:val="00B52160"/>
    <w:rsid w:val="00B531B5"/>
    <w:rsid w:val="00B533AC"/>
    <w:rsid w:val="00B53725"/>
    <w:rsid w:val="00B53C71"/>
    <w:rsid w:val="00B55B47"/>
    <w:rsid w:val="00B57423"/>
    <w:rsid w:val="00B575A8"/>
    <w:rsid w:val="00B60DC9"/>
    <w:rsid w:val="00B6124E"/>
    <w:rsid w:val="00B61756"/>
    <w:rsid w:val="00B61A7E"/>
    <w:rsid w:val="00B620F5"/>
    <w:rsid w:val="00B62D55"/>
    <w:rsid w:val="00B63BA8"/>
    <w:rsid w:val="00B66343"/>
    <w:rsid w:val="00B7239A"/>
    <w:rsid w:val="00B72C7B"/>
    <w:rsid w:val="00B72E9A"/>
    <w:rsid w:val="00B75F02"/>
    <w:rsid w:val="00B772E7"/>
    <w:rsid w:val="00B80417"/>
    <w:rsid w:val="00B80512"/>
    <w:rsid w:val="00B817EC"/>
    <w:rsid w:val="00B81DB6"/>
    <w:rsid w:val="00B82595"/>
    <w:rsid w:val="00B82D02"/>
    <w:rsid w:val="00B83CD4"/>
    <w:rsid w:val="00B83ED2"/>
    <w:rsid w:val="00B855FC"/>
    <w:rsid w:val="00B85D3B"/>
    <w:rsid w:val="00B90F15"/>
    <w:rsid w:val="00B92EF6"/>
    <w:rsid w:val="00B93A25"/>
    <w:rsid w:val="00B93DBA"/>
    <w:rsid w:val="00B95798"/>
    <w:rsid w:val="00B9722E"/>
    <w:rsid w:val="00B972BB"/>
    <w:rsid w:val="00B975B9"/>
    <w:rsid w:val="00B975FE"/>
    <w:rsid w:val="00BA0278"/>
    <w:rsid w:val="00BA0F20"/>
    <w:rsid w:val="00BA1541"/>
    <w:rsid w:val="00BA1DB3"/>
    <w:rsid w:val="00BA21E8"/>
    <w:rsid w:val="00BA4398"/>
    <w:rsid w:val="00BA5F05"/>
    <w:rsid w:val="00BA6534"/>
    <w:rsid w:val="00BA6FFA"/>
    <w:rsid w:val="00BB0232"/>
    <w:rsid w:val="00BB02B1"/>
    <w:rsid w:val="00BB04C4"/>
    <w:rsid w:val="00BB0D50"/>
    <w:rsid w:val="00BB17B9"/>
    <w:rsid w:val="00BB25B7"/>
    <w:rsid w:val="00BB261D"/>
    <w:rsid w:val="00BB2EF5"/>
    <w:rsid w:val="00BB3440"/>
    <w:rsid w:val="00BB4550"/>
    <w:rsid w:val="00BB6AC6"/>
    <w:rsid w:val="00BB756A"/>
    <w:rsid w:val="00BC03D3"/>
    <w:rsid w:val="00BC0A28"/>
    <w:rsid w:val="00BC0E48"/>
    <w:rsid w:val="00BC29F7"/>
    <w:rsid w:val="00BC3A60"/>
    <w:rsid w:val="00BC5166"/>
    <w:rsid w:val="00BC5A9C"/>
    <w:rsid w:val="00BC5F33"/>
    <w:rsid w:val="00BC60C0"/>
    <w:rsid w:val="00BC64D7"/>
    <w:rsid w:val="00BD0898"/>
    <w:rsid w:val="00BD10E5"/>
    <w:rsid w:val="00BD201F"/>
    <w:rsid w:val="00BD79B9"/>
    <w:rsid w:val="00BD7F6D"/>
    <w:rsid w:val="00BE061F"/>
    <w:rsid w:val="00BE15AE"/>
    <w:rsid w:val="00BE2967"/>
    <w:rsid w:val="00BE4327"/>
    <w:rsid w:val="00BE73C7"/>
    <w:rsid w:val="00BE76AB"/>
    <w:rsid w:val="00BE7AE2"/>
    <w:rsid w:val="00BF23F2"/>
    <w:rsid w:val="00BF2AAB"/>
    <w:rsid w:val="00BF43DD"/>
    <w:rsid w:val="00BF4DC0"/>
    <w:rsid w:val="00BF508B"/>
    <w:rsid w:val="00BF51CA"/>
    <w:rsid w:val="00BF704A"/>
    <w:rsid w:val="00C001AA"/>
    <w:rsid w:val="00C02577"/>
    <w:rsid w:val="00C02659"/>
    <w:rsid w:val="00C03DB9"/>
    <w:rsid w:val="00C05AE7"/>
    <w:rsid w:val="00C074DC"/>
    <w:rsid w:val="00C079BF"/>
    <w:rsid w:val="00C1067A"/>
    <w:rsid w:val="00C11463"/>
    <w:rsid w:val="00C11D3D"/>
    <w:rsid w:val="00C12762"/>
    <w:rsid w:val="00C129B5"/>
    <w:rsid w:val="00C12B49"/>
    <w:rsid w:val="00C14A0D"/>
    <w:rsid w:val="00C157D7"/>
    <w:rsid w:val="00C1611B"/>
    <w:rsid w:val="00C169E1"/>
    <w:rsid w:val="00C17362"/>
    <w:rsid w:val="00C17DDB"/>
    <w:rsid w:val="00C20134"/>
    <w:rsid w:val="00C20600"/>
    <w:rsid w:val="00C215AF"/>
    <w:rsid w:val="00C21951"/>
    <w:rsid w:val="00C22889"/>
    <w:rsid w:val="00C2402E"/>
    <w:rsid w:val="00C2471C"/>
    <w:rsid w:val="00C2480C"/>
    <w:rsid w:val="00C26D96"/>
    <w:rsid w:val="00C30A26"/>
    <w:rsid w:val="00C310DB"/>
    <w:rsid w:val="00C312BD"/>
    <w:rsid w:val="00C318F6"/>
    <w:rsid w:val="00C31AE5"/>
    <w:rsid w:val="00C326A5"/>
    <w:rsid w:val="00C35FF4"/>
    <w:rsid w:val="00C36CB8"/>
    <w:rsid w:val="00C378E8"/>
    <w:rsid w:val="00C40A5E"/>
    <w:rsid w:val="00C41126"/>
    <w:rsid w:val="00C428F4"/>
    <w:rsid w:val="00C44482"/>
    <w:rsid w:val="00C44D11"/>
    <w:rsid w:val="00C4595C"/>
    <w:rsid w:val="00C475BA"/>
    <w:rsid w:val="00C476BA"/>
    <w:rsid w:val="00C50EC5"/>
    <w:rsid w:val="00C518FF"/>
    <w:rsid w:val="00C51DA7"/>
    <w:rsid w:val="00C51E1E"/>
    <w:rsid w:val="00C51EC7"/>
    <w:rsid w:val="00C52F8D"/>
    <w:rsid w:val="00C5537F"/>
    <w:rsid w:val="00C56047"/>
    <w:rsid w:val="00C579C2"/>
    <w:rsid w:val="00C57C58"/>
    <w:rsid w:val="00C62784"/>
    <w:rsid w:val="00C6357B"/>
    <w:rsid w:val="00C64D83"/>
    <w:rsid w:val="00C653D9"/>
    <w:rsid w:val="00C66DCA"/>
    <w:rsid w:val="00C67682"/>
    <w:rsid w:val="00C7036E"/>
    <w:rsid w:val="00C712F8"/>
    <w:rsid w:val="00C71D57"/>
    <w:rsid w:val="00C71D7D"/>
    <w:rsid w:val="00C746AB"/>
    <w:rsid w:val="00C7481F"/>
    <w:rsid w:val="00C75D24"/>
    <w:rsid w:val="00C7672D"/>
    <w:rsid w:val="00C77228"/>
    <w:rsid w:val="00C77A76"/>
    <w:rsid w:val="00C77C97"/>
    <w:rsid w:val="00C80B67"/>
    <w:rsid w:val="00C812C6"/>
    <w:rsid w:val="00C81483"/>
    <w:rsid w:val="00C83290"/>
    <w:rsid w:val="00C833EA"/>
    <w:rsid w:val="00C847B1"/>
    <w:rsid w:val="00C86708"/>
    <w:rsid w:val="00C8680F"/>
    <w:rsid w:val="00C86A63"/>
    <w:rsid w:val="00C86BE3"/>
    <w:rsid w:val="00C872D5"/>
    <w:rsid w:val="00C8784E"/>
    <w:rsid w:val="00C90302"/>
    <w:rsid w:val="00C93132"/>
    <w:rsid w:val="00C93770"/>
    <w:rsid w:val="00C9463C"/>
    <w:rsid w:val="00C95F5A"/>
    <w:rsid w:val="00C97D5E"/>
    <w:rsid w:val="00CA1982"/>
    <w:rsid w:val="00CA49A8"/>
    <w:rsid w:val="00CA5F32"/>
    <w:rsid w:val="00CA6CDD"/>
    <w:rsid w:val="00CA6E15"/>
    <w:rsid w:val="00CB099F"/>
    <w:rsid w:val="00CB0EDE"/>
    <w:rsid w:val="00CB37D2"/>
    <w:rsid w:val="00CB4A15"/>
    <w:rsid w:val="00CB598C"/>
    <w:rsid w:val="00CB61B6"/>
    <w:rsid w:val="00CB711B"/>
    <w:rsid w:val="00CB759C"/>
    <w:rsid w:val="00CB7967"/>
    <w:rsid w:val="00CC0C8C"/>
    <w:rsid w:val="00CC0F88"/>
    <w:rsid w:val="00CC155C"/>
    <w:rsid w:val="00CC17ED"/>
    <w:rsid w:val="00CC2A18"/>
    <w:rsid w:val="00CC2CD4"/>
    <w:rsid w:val="00CC5F97"/>
    <w:rsid w:val="00CC6877"/>
    <w:rsid w:val="00CC69B8"/>
    <w:rsid w:val="00CC7B30"/>
    <w:rsid w:val="00CC7CA2"/>
    <w:rsid w:val="00CD0D18"/>
    <w:rsid w:val="00CD0EFA"/>
    <w:rsid w:val="00CD200F"/>
    <w:rsid w:val="00CD2246"/>
    <w:rsid w:val="00CD2A41"/>
    <w:rsid w:val="00CD3346"/>
    <w:rsid w:val="00CD36C9"/>
    <w:rsid w:val="00CD37C8"/>
    <w:rsid w:val="00CD4881"/>
    <w:rsid w:val="00CD5F62"/>
    <w:rsid w:val="00CD623E"/>
    <w:rsid w:val="00CD7B6C"/>
    <w:rsid w:val="00CE0F9E"/>
    <w:rsid w:val="00CE1829"/>
    <w:rsid w:val="00CE2349"/>
    <w:rsid w:val="00CE26FB"/>
    <w:rsid w:val="00CE3E80"/>
    <w:rsid w:val="00CE4D7E"/>
    <w:rsid w:val="00CE4E7A"/>
    <w:rsid w:val="00CE76C8"/>
    <w:rsid w:val="00CE78E9"/>
    <w:rsid w:val="00CF2F7B"/>
    <w:rsid w:val="00CF4694"/>
    <w:rsid w:val="00CF4961"/>
    <w:rsid w:val="00D00103"/>
    <w:rsid w:val="00D00662"/>
    <w:rsid w:val="00D008AC"/>
    <w:rsid w:val="00D00A82"/>
    <w:rsid w:val="00D00D44"/>
    <w:rsid w:val="00D01566"/>
    <w:rsid w:val="00D04CFF"/>
    <w:rsid w:val="00D0553A"/>
    <w:rsid w:val="00D05594"/>
    <w:rsid w:val="00D0569B"/>
    <w:rsid w:val="00D05D16"/>
    <w:rsid w:val="00D05EA4"/>
    <w:rsid w:val="00D067C3"/>
    <w:rsid w:val="00D07E5E"/>
    <w:rsid w:val="00D13643"/>
    <w:rsid w:val="00D14C20"/>
    <w:rsid w:val="00D14D76"/>
    <w:rsid w:val="00D1665C"/>
    <w:rsid w:val="00D17046"/>
    <w:rsid w:val="00D17700"/>
    <w:rsid w:val="00D179F6"/>
    <w:rsid w:val="00D21D10"/>
    <w:rsid w:val="00D22A68"/>
    <w:rsid w:val="00D22D91"/>
    <w:rsid w:val="00D239ED"/>
    <w:rsid w:val="00D23DC5"/>
    <w:rsid w:val="00D2540A"/>
    <w:rsid w:val="00D25A97"/>
    <w:rsid w:val="00D265D4"/>
    <w:rsid w:val="00D2675A"/>
    <w:rsid w:val="00D27A49"/>
    <w:rsid w:val="00D27FA4"/>
    <w:rsid w:val="00D312AE"/>
    <w:rsid w:val="00D32AD8"/>
    <w:rsid w:val="00D32D26"/>
    <w:rsid w:val="00D32EF2"/>
    <w:rsid w:val="00D334A1"/>
    <w:rsid w:val="00D33E76"/>
    <w:rsid w:val="00D34407"/>
    <w:rsid w:val="00D35D06"/>
    <w:rsid w:val="00D37FE3"/>
    <w:rsid w:val="00D40C5F"/>
    <w:rsid w:val="00D4107A"/>
    <w:rsid w:val="00D4662E"/>
    <w:rsid w:val="00D47B2F"/>
    <w:rsid w:val="00D50986"/>
    <w:rsid w:val="00D51586"/>
    <w:rsid w:val="00D5187D"/>
    <w:rsid w:val="00D52169"/>
    <w:rsid w:val="00D52B7A"/>
    <w:rsid w:val="00D537A2"/>
    <w:rsid w:val="00D539AC"/>
    <w:rsid w:val="00D54364"/>
    <w:rsid w:val="00D544EE"/>
    <w:rsid w:val="00D54614"/>
    <w:rsid w:val="00D54974"/>
    <w:rsid w:val="00D55514"/>
    <w:rsid w:val="00D56EB0"/>
    <w:rsid w:val="00D57BD7"/>
    <w:rsid w:val="00D62192"/>
    <w:rsid w:val="00D621EF"/>
    <w:rsid w:val="00D62778"/>
    <w:rsid w:val="00D647EC"/>
    <w:rsid w:val="00D65EA1"/>
    <w:rsid w:val="00D72013"/>
    <w:rsid w:val="00D72AC3"/>
    <w:rsid w:val="00D72B75"/>
    <w:rsid w:val="00D7334A"/>
    <w:rsid w:val="00D74604"/>
    <w:rsid w:val="00D75409"/>
    <w:rsid w:val="00D755B6"/>
    <w:rsid w:val="00D7599F"/>
    <w:rsid w:val="00D767CC"/>
    <w:rsid w:val="00D76D17"/>
    <w:rsid w:val="00D77571"/>
    <w:rsid w:val="00D77622"/>
    <w:rsid w:val="00D82222"/>
    <w:rsid w:val="00D83800"/>
    <w:rsid w:val="00D84A00"/>
    <w:rsid w:val="00D85122"/>
    <w:rsid w:val="00D87069"/>
    <w:rsid w:val="00D8794B"/>
    <w:rsid w:val="00D900F0"/>
    <w:rsid w:val="00D9071A"/>
    <w:rsid w:val="00D9099E"/>
    <w:rsid w:val="00D92406"/>
    <w:rsid w:val="00D926A9"/>
    <w:rsid w:val="00D92EFA"/>
    <w:rsid w:val="00D94319"/>
    <w:rsid w:val="00D949B9"/>
    <w:rsid w:val="00D95013"/>
    <w:rsid w:val="00D95D15"/>
    <w:rsid w:val="00D95EA2"/>
    <w:rsid w:val="00D9672E"/>
    <w:rsid w:val="00D967DC"/>
    <w:rsid w:val="00D968A9"/>
    <w:rsid w:val="00D96E5E"/>
    <w:rsid w:val="00D97842"/>
    <w:rsid w:val="00DA0034"/>
    <w:rsid w:val="00DA1E61"/>
    <w:rsid w:val="00DA1FF7"/>
    <w:rsid w:val="00DA2293"/>
    <w:rsid w:val="00DA26E1"/>
    <w:rsid w:val="00DA326F"/>
    <w:rsid w:val="00DA4A29"/>
    <w:rsid w:val="00DA6AD1"/>
    <w:rsid w:val="00DA701D"/>
    <w:rsid w:val="00DA7B31"/>
    <w:rsid w:val="00DA7D78"/>
    <w:rsid w:val="00DB0AD7"/>
    <w:rsid w:val="00DB0BB6"/>
    <w:rsid w:val="00DB1386"/>
    <w:rsid w:val="00DB1517"/>
    <w:rsid w:val="00DB32BD"/>
    <w:rsid w:val="00DB4795"/>
    <w:rsid w:val="00DB4A86"/>
    <w:rsid w:val="00DB4AB7"/>
    <w:rsid w:val="00DB50B4"/>
    <w:rsid w:val="00DC405C"/>
    <w:rsid w:val="00DC61EF"/>
    <w:rsid w:val="00DC7F89"/>
    <w:rsid w:val="00DD00B6"/>
    <w:rsid w:val="00DD1AF4"/>
    <w:rsid w:val="00DD22A6"/>
    <w:rsid w:val="00DD37EF"/>
    <w:rsid w:val="00DD4E16"/>
    <w:rsid w:val="00DD6D72"/>
    <w:rsid w:val="00DD6E9A"/>
    <w:rsid w:val="00DD7C9D"/>
    <w:rsid w:val="00DE0895"/>
    <w:rsid w:val="00DE1634"/>
    <w:rsid w:val="00DE1FDE"/>
    <w:rsid w:val="00DE2739"/>
    <w:rsid w:val="00DE353E"/>
    <w:rsid w:val="00DE3B83"/>
    <w:rsid w:val="00DE5295"/>
    <w:rsid w:val="00DE54F1"/>
    <w:rsid w:val="00DE58A7"/>
    <w:rsid w:val="00DE5A09"/>
    <w:rsid w:val="00DE5BA3"/>
    <w:rsid w:val="00DE5EDB"/>
    <w:rsid w:val="00DE62E3"/>
    <w:rsid w:val="00DE6DED"/>
    <w:rsid w:val="00DF1A18"/>
    <w:rsid w:val="00DF25C6"/>
    <w:rsid w:val="00DF2C3C"/>
    <w:rsid w:val="00DF4030"/>
    <w:rsid w:val="00DF6D2A"/>
    <w:rsid w:val="00DF739C"/>
    <w:rsid w:val="00DF75B1"/>
    <w:rsid w:val="00E00E20"/>
    <w:rsid w:val="00E02432"/>
    <w:rsid w:val="00E03084"/>
    <w:rsid w:val="00E03431"/>
    <w:rsid w:val="00E05201"/>
    <w:rsid w:val="00E052BF"/>
    <w:rsid w:val="00E06016"/>
    <w:rsid w:val="00E0644A"/>
    <w:rsid w:val="00E06B8B"/>
    <w:rsid w:val="00E06C61"/>
    <w:rsid w:val="00E1084E"/>
    <w:rsid w:val="00E1093C"/>
    <w:rsid w:val="00E1280C"/>
    <w:rsid w:val="00E13757"/>
    <w:rsid w:val="00E14663"/>
    <w:rsid w:val="00E14669"/>
    <w:rsid w:val="00E15C60"/>
    <w:rsid w:val="00E15D6F"/>
    <w:rsid w:val="00E20D1A"/>
    <w:rsid w:val="00E20DDB"/>
    <w:rsid w:val="00E20E07"/>
    <w:rsid w:val="00E20F60"/>
    <w:rsid w:val="00E23C2B"/>
    <w:rsid w:val="00E24145"/>
    <w:rsid w:val="00E24C81"/>
    <w:rsid w:val="00E24FFE"/>
    <w:rsid w:val="00E2515C"/>
    <w:rsid w:val="00E25742"/>
    <w:rsid w:val="00E26009"/>
    <w:rsid w:val="00E3030F"/>
    <w:rsid w:val="00E3098D"/>
    <w:rsid w:val="00E36B59"/>
    <w:rsid w:val="00E4067B"/>
    <w:rsid w:val="00E40686"/>
    <w:rsid w:val="00E41E4A"/>
    <w:rsid w:val="00E423F5"/>
    <w:rsid w:val="00E45602"/>
    <w:rsid w:val="00E469EB"/>
    <w:rsid w:val="00E473DF"/>
    <w:rsid w:val="00E508BC"/>
    <w:rsid w:val="00E5332B"/>
    <w:rsid w:val="00E55182"/>
    <w:rsid w:val="00E557E5"/>
    <w:rsid w:val="00E56047"/>
    <w:rsid w:val="00E5622A"/>
    <w:rsid w:val="00E56345"/>
    <w:rsid w:val="00E605DA"/>
    <w:rsid w:val="00E6126C"/>
    <w:rsid w:val="00E62C01"/>
    <w:rsid w:val="00E63310"/>
    <w:rsid w:val="00E6334B"/>
    <w:rsid w:val="00E635FE"/>
    <w:rsid w:val="00E63D00"/>
    <w:rsid w:val="00E648DE"/>
    <w:rsid w:val="00E64C99"/>
    <w:rsid w:val="00E704F7"/>
    <w:rsid w:val="00E70B82"/>
    <w:rsid w:val="00E71382"/>
    <w:rsid w:val="00E717F1"/>
    <w:rsid w:val="00E71AFE"/>
    <w:rsid w:val="00E725D0"/>
    <w:rsid w:val="00E73018"/>
    <w:rsid w:val="00E74005"/>
    <w:rsid w:val="00E740F8"/>
    <w:rsid w:val="00E7492E"/>
    <w:rsid w:val="00E74DCC"/>
    <w:rsid w:val="00E75500"/>
    <w:rsid w:val="00E75890"/>
    <w:rsid w:val="00E75BF6"/>
    <w:rsid w:val="00E75FC7"/>
    <w:rsid w:val="00E77D79"/>
    <w:rsid w:val="00E80A7F"/>
    <w:rsid w:val="00E810E6"/>
    <w:rsid w:val="00E826BD"/>
    <w:rsid w:val="00E82E13"/>
    <w:rsid w:val="00E83512"/>
    <w:rsid w:val="00E84992"/>
    <w:rsid w:val="00E84CF1"/>
    <w:rsid w:val="00E84FF7"/>
    <w:rsid w:val="00E85568"/>
    <w:rsid w:val="00E86683"/>
    <w:rsid w:val="00E86714"/>
    <w:rsid w:val="00E87721"/>
    <w:rsid w:val="00E9189F"/>
    <w:rsid w:val="00E91C12"/>
    <w:rsid w:val="00E92FF8"/>
    <w:rsid w:val="00E93F2B"/>
    <w:rsid w:val="00E94B11"/>
    <w:rsid w:val="00E94B99"/>
    <w:rsid w:val="00E95FA5"/>
    <w:rsid w:val="00E96C8D"/>
    <w:rsid w:val="00E97204"/>
    <w:rsid w:val="00E978D7"/>
    <w:rsid w:val="00EA01D4"/>
    <w:rsid w:val="00EA1666"/>
    <w:rsid w:val="00EA1755"/>
    <w:rsid w:val="00EA40D7"/>
    <w:rsid w:val="00EA6632"/>
    <w:rsid w:val="00EA720C"/>
    <w:rsid w:val="00EA7CE8"/>
    <w:rsid w:val="00EB05A5"/>
    <w:rsid w:val="00EB0E20"/>
    <w:rsid w:val="00EB2266"/>
    <w:rsid w:val="00EB3A01"/>
    <w:rsid w:val="00EB4010"/>
    <w:rsid w:val="00EB48E1"/>
    <w:rsid w:val="00EB6379"/>
    <w:rsid w:val="00EB7151"/>
    <w:rsid w:val="00EC0F83"/>
    <w:rsid w:val="00EC20B1"/>
    <w:rsid w:val="00EC5160"/>
    <w:rsid w:val="00EC5588"/>
    <w:rsid w:val="00EC5C1B"/>
    <w:rsid w:val="00EC660C"/>
    <w:rsid w:val="00ED0316"/>
    <w:rsid w:val="00ED233F"/>
    <w:rsid w:val="00ED2F4B"/>
    <w:rsid w:val="00ED30F2"/>
    <w:rsid w:val="00ED390A"/>
    <w:rsid w:val="00ED3A87"/>
    <w:rsid w:val="00ED4BD3"/>
    <w:rsid w:val="00ED5172"/>
    <w:rsid w:val="00ED5500"/>
    <w:rsid w:val="00ED645E"/>
    <w:rsid w:val="00ED6D81"/>
    <w:rsid w:val="00ED793B"/>
    <w:rsid w:val="00EE1150"/>
    <w:rsid w:val="00EE32A2"/>
    <w:rsid w:val="00EE3870"/>
    <w:rsid w:val="00EE4763"/>
    <w:rsid w:val="00EE5BC9"/>
    <w:rsid w:val="00EE60D6"/>
    <w:rsid w:val="00EE7070"/>
    <w:rsid w:val="00EE760E"/>
    <w:rsid w:val="00EE772B"/>
    <w:rsid w:val="00EF00E4"/>
    <w:rsid w:val="00EF0B96"/>
    <w:rsid w:val="00EF0C66"/>
    <w:rsid w:val="00EF1F9F"/>
    <w:rsid w:val="00EF2A6F"/>
    <w:rsid w:val="00EF2E34"/>
    <w:rsid w:val="00EF315D"/>
    <w:rsid w:val="00EF4BA7"/>
    <w:rsid w:val="00EF7B67"/>
    <w:rsid w:val="00F0060D"/>
    <w:rsid w:val="00F0071D"/>
    <w:rsid w:val="00F01D51"/>
    <w:rsid w:val="00F02B42"/>
    <w:rsid w:val="00F02F43"/>
    <w:rsid w:val="00F04388"/>
    <w:rsid w:val="00F05191"/>
    <w:rsid w:val="00F05AA5"/>
    <w:rsid w:val="00F0610A"/>
    <w:rsid w:val="00F0626E"/>
    <w:rsid w:val="00F06B22"/>
    <w:rsid w:val="00F074B6"/>
    <w:rsid w:val="00F07760"/>
    <w:rsid w:val="00F10344"/>
    <w:rsid w:val="00F11844"/>
    <w:rsid w:val="00F13131"/>
    <w:rsid w:val="00F13D58"/>
    <w:rsid w:val="00F15521"/>
    <w:rsid w:val="00F17DF6"/>
    <w:rsid w:val="00F200C0"/>
    <w:rsid w:val="00F20134"/>
    <w:rsid w:val="00F2062C"/>
    <w:rsid w:val="00F2304B"/>
    <w:rsid w:val="00F24E7B"/>
    <w:rsid w:val="00F24E8F"/>
    <w:rsid w:val="00F2553B"/>
    <w:rsid w:val="00F277C8"/>
    <w:rsid w:val="00F27815"/>
    <w:rsid w:val="00F27B0F"/>
    <w:rsid w:val="00F30E1E"/>
    <w:rsid w:val="00F33662"/>
    <w:rsid w:val="00F33BD3"/>
    <w:rsid w:val="00F345F1"/>
    <w:rsid w:val="00F34C67"/>
    <w:rsid w:val="00F34F49"/>
    <w:rsid w:val="00F35BFD"/>
    <w:rsid w:val="00F376BA"/>
    <w:rsid w:val="00F404A7"/>
    <w:rsid w:val="00F4188F"/>
    <w:rsid w:val="00F420E7"/>
    <w:rsid w:val="00F421F2"/>
    <w:rsid w:val="00F422DE"/>
    <w:rsid w:val="00F44305"/>
    <w:rsid w:val="00F458AF"/>
    <w:rsid w:val="00F458C3"/>
    <w:rsid w:val="00F45E4A"/>
    <w:rsid w:val="00F45F74"/>
    <w:rsid w:val="00F5069B"/>
    <w:rsid w:val="00F508E2"/>
    <w:rsid w:val="00F5134A"/>
    <w:rsid w:val="00F51EA7"/>
    <w:rsid w:val="00F51ED4"/>
    <w:rsid w:val="00F52125"/>
    <w:rsid w:val="00F52863"/>
    <w:rsid w:val="00F52A41"/>
    <w:rsid w:val="00F52A84"/>
    <w:rsid w:val="00F54394"/>
    <w:rsid w:val="00F54790"/>
    <w:rsid w:val="00F552DC"/>
    <w:rsid w:val="00F555A7"/>
    <w:rsid w:val="00F55AA3"/>
    <w:rsid w:val="00F567B8"/>
    <w:rsid w:val="00F57F44"/>
    <w:rsid w:val="00F61913"/>
    <w:rsid w:val="00F61D90"/>
    <w:rsid w:val="00F61F79"/>
    <w:rsid w:val="00F63F61"/>
    <w:rsid w:val="00F65431"/>
    <w:rsid w:val="00F6620E"/>
    <w:rsid w:val="00F66B19"/>
    <w:rsid w:val="00F6709F"/>
    <w:rsid w:val="00F67776"/>
    <w:rsid w:val="00F67863"/>
    <w:rsid w:val="00F711EA"/>
    <w:rsid w:val="00F71C61"/>
    <w:rsid w:val="00F71D7A"/>
    <w:rsid w:val="00F73882"/>
    <w:rsid w:val="00F74231"/>
    <w:rsid w:val="00F744C9"/>
    <w:rsid w:val="00F749A7"/>
    <w:rsid w:val="00F7616B"/>
    <w:rsid w:val="00F767CF"/>
    <w:rsid w:val="00F76C80"/>
    <w:rsid w:val="00F77215"/>
    <w:rsid w:val="00F8192C"/>
    <w:rsid w:val="00F823E3"/>
    <w:rsid w:val="00F839A2"/>
    <w:rsid w:val="00F83CCD"/>
    <w:rsid w:val="00F84698"/>
    <w:rsid w:val="00F8590E"/>
    <w:rsid w:val="00F85A17"/>
    <w:rsid w:val="00F86971"/>
    <w:rsid w:val="00F875FE"/>
    <w:rsid w:val="00F90B79"/>
    <w:rsid w:val="00F9256D"/>
    <w:rsid w:val="00F92A29"/>
    <w:rsid w:val="00F938CA"/>
    <w:rsid w:val="00F938F1"/>
    <w:rsid w:val="00F9575C"/>
    <w:rsid w:val="00F96E23"/>
    <w:rsid w:val="00F97815"/>
    <w:rsid w:val="00FA0291"/>
    <w:rsid w:val="00FA0F50"/>
    <w:rsid w:val="00FA1504"/>
    <w:rsid w:val="00FA1B98"/>
    <w:rsid w:val="00FA1ECC"/>
    <w:rsid w:val="00FA2C4B"/>
    <w:rsid w:val="00FA4F0D"/>
    <w:rsid w:val="00FA61F3"/>
    <w:rsid w:val="00FA6F98"/>
    <w:rsid w:val="00FA7787"/>
    <w:rsid w:val="00FA7809"/>
    <w:rsid w:val="00FA7825"/>
    <w:rsid w:val="00FA7BA4"/>
    <w:rsid w:val="00FA7CA2"/>
    <w:rsid w:val="00FB1B8D"/>
    <w:rsid w:val="00FB203A"/>
    <w:rsid w:val="00FB7E60"/>
    <w:rsid w:val="00FC051D"/>
    <w:rsid w:val="00FC11A1"/>
    <w:rsid w:val="00FC235B"/>
    <w:rsid w:val="00FC43F0"/>
    <w:rsid w:val="00FC4ABF"/>
    <w:rsid w:val="00FC55F1"/>
    <w:rsid w:val="00FC59B5"/>
    <w:rsid w:val="00FC6D6C"/>
    <w:rsid w:val="00FC71D4"/>
    <w:rsid w:val="00FC781C"/>
    <w:rsid w:val="00FD0588"/>
    <w:rsid w:val="00FD15C7"/>
    <w:rsid w:val="00FD1FF4"/>
    <w:rsid w:val="00FD22F5"/>
    <w:rsid w:val="00FD2EEC"/>
    <w:rsid w:val="00FD5641"/>
    <w:rsid w:val="00FD5B3F"/>
    <w:rsid w:val="00FD68BC"/>
    <w:rsid w:val="00FE1606"/>
    <w:rsid w:val="00FE1952"/>
    <w:rsid w:val="00FE28C4"/>
    <w:rsid w:val="00FE580F"/>
    <w:rsid w:val="00FE5AFA"/>
    <w:rsid w:val="00FE5D5C"/>
    <w:rsid w:val="00FE6DC6"/>
    <w:rsid w:val="00FE6E01"/>
    <w:rsid w:val="00FE6E81"/>
    <w:rsid w:val="00FE7708"/>
    <w:rsid w:val="00FE7731"/>
    <w:rsid w:val="00FE7CC5"/>
    <w:rsid w:val="00FF25AA"/>
    <w:rsid w:val="00FF4F1D"/>
    <w:rsid w:val="00FF6D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6DD65"/>
  <w15:docId w15:val="{6E5751FC-8B80-4F2A-B572-47D9AA75C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460757"/>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qFormat/>
    <w:rsid w:val="007A6EE6"/>
    <w:pPr>
      <w:keepNext/>
      <w:keepLines/>
      <w:spacing w:before="240" w:line="256" w:lineRule="auto"/>
      <w:outlineLvl w:val="0"/>
    </w:pPr>
    <w:rPr>
      <w:rFonts w:asciiTheme="majorHAnsi" w:eastAsiaTheme="majorEastAsia" w:hAnsiTheme="majorHAnsi" w:cstheme="majorBidi"/>
      <w:color w:val="2F5496" w:themeColor="accent1" w:themeShade="BF"/>
      <w:sz w:val="32"/>
      <w:szCs w:val="32"/>
      <w:lang w:eastAsia="en-US"/>
    </w:rPr>
  </w:style>
  <w:style w:type="paragraph" w:styleId="20">
    <w:name w:val="heading 2"/>
    <w:basedOn w:val="a1"/>
    <w:next w:val="a1"/>
    <w:link w:val="21"/>
    <w:uiPriority w:val="9"/>
    <w:qFormat/>
    <w:rsid w:val="00A7667D"/>
    <w:pPr>
      <w:keepNext/>
      <w:spacing w:line="360" w:lineRule="auto"/>
      <w:jc w:val="center"/>
      <w:outlineLvl w:val="1"/>
    </w:pPr>
    <w:rPr>
      <w:b/>
      <w:sz w:val="28"/>
      <w:szCs w:val="20"/>
    </w:rPr>
  </w:style>
  <w:style w:type="paragraph" w:styleId="3">
    <w:name w:val="heading 3"/>
    <w:basedOn w:val="a1"/>
    <w:next w:val="a1"/>
    <w:link w:val="30"/>
    <w:qFormat/>
    <w:rsid w:val="00AB3107"/>
    <w:pPr>
      <w:keepNext/>
      <w:outlineLvl w:val="2"/>
    </w:pPr>
    <w:rPr>
      <w:b/>
      <w:sz w:val="20"/>
      <w:szCs w:val="20"/>
    </w:rPr>
  </w:style>
  <w:style w:type="paragraph" w:styleId="4">
    <w:name w:val="heading 4"/>
    <w:basedOn w:val="a1"/>
    <w:next w:val="a1"/>
    <w:link w:val="40"/>
    <w:qFormat/>
    <w:rsid w:val="00467E37"/>
    <w:pPr>
      <w:keepNext/>
      <w:jc w:val="center"/>
      <w:outlineLvl w:val="3"/>
    </w:pPr>
    <w:rPr>
      <w:b/>
      <w:sz w:val="36"/>
      <w:szCs w:val="20"/>
      <w:lang w:val="en-GB" w:eastAsia="x-none"/>
    </w:rPr>
  </w:style>
  <w:style w:type="paragraph" w:styleId="5">
    <w:name w:val="heading 5"/>
    <w:basedOn w:val="a1"/>
    <w:next w:val="a1"/>
    <w:link w:val="50"/>
    <w:qFormat/>
    <w:rsid w:val="00467E37"/>
    <w:pPr>
      <w:keepNext/>
      <w:spacing w:before="120"/>
      <w:jc w:val="center"/>
      <w:outlineLvl w:val="4"/>
    </w:pPr>
    <w:rPr>
      <w:b/>
      <w:sz w:val="28"/>
      <w:szCs w:val="20"/>
      <w:lang w:val="en-GB" w:eastAsia="x-none"/>
    </w:rPr>
  </w:style>
  <w:style w:type="paragraph" w:styleId="6">
    <w:name w:val="heading 6"/>
    <w:basedOn w:val="a1"/>
    <w:next w:val="a1"/>
    <w:link w:val="60"/>
    <w:qFormat/>
    <w:rsid w:val="00917210"/>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917210"/>
    <w:pPr>
      <w:keepNext/>
      <w:jc w:val="center"/>
      <w:outlineLvl w:val="6"/>
    </w:pPr>
    <w:rPr>
      <w:b/>
      <w:snapToGrid/>
      <w:sz w:val="28"/>
      <w:lang w:val="x-none"/>
    </w:rPr>
  </w:style>
  <w:style w:type="paragraph" w:styleId="8">
    <w:name w:val="heading 8"/>
    <w:basedOn w:val="11"/>
    <w:next w:val="11"/>
    <w:link w:val="80"/>
    <w:qFormat/>
    <w:rsid w:val="00917210"/>
    <w:pPr>
      <w:keepNext/>
      <w:ind w:left="5812"/>
      <w:jc w:val="both"/>
      <w:outlineLvl w:val="7"/>
    </w:pPr>
    <w:rPr>
      <w:snapToGrid/>
      <w:sz w:val="28"/>
      <w:lang w:val="x-none"/>
    </w:rPr>
  </w:style>
  <w:style w:type="paragraph" w:styleId="9">
    <w:name w:val="heading 9"/>
    <w:basedOn w:val="11"/>
    <w:next w:val="11"/>
    <w:link w:val="90"/>
    <w:qFormat/>
    <w:rsid w:val="00917210"/>
    <w:pPr>
      <w:keepNext/>
      <w:jc w:val="both"/>
      <w:outlineLvl w:val="8"/>
    </w:pPr>
    <w:rPr>
      <w:b/>
      <w:snapToGrid/>
      <w:sz w:val="28"/>
      <w:lang w:val="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5A4977"/>
    <w:pPr>
      <w:tabs>
        <w:tab w:val="center" w:pos="4677"/>
        <w:tab w:val="right" w:pos="9355"/>
      </w:tabs>
    </w:pPr>
  </w:style>
  <w:style w:type="character" w:customStyle="1" w:styleId="a6">
    <w:name w:val="Верхний колонтитул Знак"/>
    <w:basedOn w:val="a2"/>
    <w:link w:val="a5"/>
    <w:uiPriority w:val="99"/>
    <w:rsid w:val="005A4977"/>
    <w:rPr>
      <w:rFonts w:ascii="Times New Roman" w:eastAsia="Times New Roman" w:hAnsi="Times New Roman" w:cs="Times New Roman"/>
      <w:sz w:val="24"/>
      <w:szCs w:val="24"/>
      <w:lang w:eastAsia="ru-RU"/>
    </w:rPr>
  </w:style>
  <w:style w:type="paragraph" w:styleId="a7">
    <w:name w:val="footer"/>
    <w:basedOn w:val="a1"/>
    <w:link w:val="a8"/>
    <w:uiPriority w:val="99"/>
    <w:unhideWhenUsed/>
    <w:rsid w:val="005A4977"/>
    <w:pPr>
      <w:tabs>
        <w:tab w:val="center" w:pos="4677"/>
        <w:tab w:val="right" w:pos="9355"/>
      </w:tabs>
    </w:pPr>
  </w:style>
  <w:style w:type="character" w:customStyle="1" w:styleId="a8">
    <w:name w:val="Нижний колонтитул Знак"/>
    <w:basedOn w:val="a2"/>
    <w:link w:val="a7"/>
    <w:uiPriority w:val="99"/>
    <w:rsid w:val="005A4977"/>
    <w:rPr>
      <w:rFonts w:ascii="Times New Roman" w:eastAsia="Times New Roman" w:hAnsi="Times New Roman" w:cs="Times New Roman"/>
      <w:sz w:val="24"/>
      <w:szCs w:val="24"/>
      <w:lang w:eastAsia="ru-RU"/>
    </w:rPr>
  </w:style>
  <w:style w:type="paragraph" w:customStyle="1" w:styleId="a9">
    <w:name w:val="Знак Знак Знак Знак Знак Знак Знак Знак Знак Знак Знак Знак"/>
    <w:basedOn w:val="a1"/>
    <w:rsid w:val="00447BC6"/>
    <w:pPr>
      <w:tabs>
        <w:tab w:val="num" w:pos="360"/>
      </w:tabs>
      <w:spacing w:after="160" w:line="240" w:lineRule="exact"/>
    </w:pPr>
    <w:rPr>
      <w:rFonts w:ascii="Verdana" w:hAnsi="Verdana" w:cs="Verdana"/>
      <w:sz w:val="20"/>
      <w:szCs w:val="20"/>
      <w:lang w:val="en-US" w:eastAsia="en-US"/>
    </w:rPr>
  </w:style>
  <w:style w:type="paragraph" w:styleId="aa">
    <w:name w:val="List Paragraph"/>
    <w:basedOn w:val="a1"/>
    <w:link w:val="ab"/>
    <w:uiPriority w:val="34"/>
    <w:qFormat/>
    <w:rsid w:val="000527FC"/>
    <w:pPr>
      <w:ind w:left="720"/>
      <w:contextualSpacing/>
    </w:pPr>
    <w:rPr>
      <w:lang w:eastAsia="en-US"/>
    </w:rPr>
  </w:style>
  <w:style w:type="paragraph" w:customStyle="1" w:styleId="300">
    <w:name w:val="Знак Знак Знак Знак Знак Знак Знак Знак Знак Знак Знак Знак30"/>
    <w:basedOn w:val="a1"/>
    <w:rsid w:val="00B275C7"/>
    <w:pPr>
      <w:tabs>
        <w:tab w:val="num" w:pos="360"/>
      </w:tabs>
      <w:spacing w:after="160" w:line="240" w:lineRule="exact"/>
    </w:pPr>
    <w:rPr>
      <w:rFonts w:ascii="Verdana" w:hAnsi="Verdana" w:cs="Verdana"/>
      <w:sz w:val="20"/>
      <w:szCs w:val="20"/>
      <w:lang w:val="en-US" w:eastAsia="en-US"/>
    </w:rPr>
  </w:style>
  <w:style w:type="paragraph" w:customStyle="1" w:styleId="12">
    <w:name w:val="Знак Знак Знак1"/>
    <w:basedOn w:val="a1"/>
    <w:rsid w:val="00847742"/>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rsid w:val="00DD37EF"/>
    <w:pPr>
      <w:widowControl w:val="0"/>
      <w:autoSpaceDE w:val="0"/>
      <w:autoSpaceDN w:val="0"/>
      <w:spacing w:after="0" w:line="240" w:lineRule="auto"/>
    </w:pPr>
    <w:rPr>
      <w:rFonts w:ascii="Calibri" w:eastAsia="Times New Roman" w:hAnsi="Calibri" w:cs="Calibri"/>
      <w:b/>
      <w:szCs w:val="20"/>
      <w:lang w:eastAsia="ru-RU"/>
    </w:rPr>
  </w:style>
  <w:style w:type="paragraph" w:styleId="ac">
    <w:name w:val="Title"/>
    <w:basedOn w:val="a1"/>
    <w:link w:val="13"/>
    <w:uiPriority w:val="10"/>
    <w:qFormat/>
    <w:rsid w:val="00DD37EF"/>
    <w:pPr>
      <w:jc w:val="center"/>
    </w:pPr>
    <w:rPr>
      <w:b/>
      <w:szCs w:val="20"/>
    </w:rPr>
  </w:style>
  <w:style w:type="character" w:customStyle="1" w:styleId="ad">
    <w:name w:val="Заголовок Знак"/>
    <w:basedOn w:val="a2"/>
    <w:uiPriority w:val="10"/>
    <w:rsid w:val="00DD37EF"/>
    <w:rPr>
      <w:rFonts w:asciiTheme="majorHAnsi" w:eastAsiaTheme="majorEastAsia" w:hAnsiTheme="majorHAnsi" w:cstheme="majorBidi"/>
      <w:spacing w:val="-10"/>
      <w:kern w:val="28"/>
      <w:sz w:val="56"/>
      <w:szCs w:val="56"/>
      <w:lang w:eastAsia="ru-RU"/>
    </w:rPr>
  </w:style>
  <w:style w:type="character" w:customStyle="1" w:styleId="13">
    <w:name w:val="Заголовок Знак1"/>
    <w:link w:val="ac"/>
    <w:rsid w:val="00DD37EF"/>
    <w:rPr>
      <w:rFonts w:ascii="Times New Roman" w:eastAsia="Times New Roman" w:hAnsi="Times New Roman" w:cs="Times New Roman"/>
      <w:b/>
      <w:sz w:val="24"/>
      <w:szCs w:val="20"/>
      <w:lang w:eastAsia="ru-RU"/>
    </w:rPr>
  </w:style>
  <w:style w:type="paragraph" w:customStyle="1" w:styleId="29">
    <w:name w:val="Знак Знак Знак Знак Знак Знак Знак Знак Знак Знак Знак Знак29"/>
    <w:basedOn w:val="a1"/>
    <w:rsid w:val="00932110"/>
    <w:pPr>
      <w:tabs>
        <w:tab w:val="num" w:pos="360"/>
      </w:tabs>
      <w:spacing w:after="160" w:line="240" w:lineRule="exact"/>
    </w:pPr>
    <w:rPr>
      <w:rFonts w:ascii="Verdana" w:hAnsi="Verdana" w:cs="Verdana"/>
      <w:sz w:val="20"/>
      <w:szCs w:val="20"/>
      <w:lang w:val="en-US" w:eastAsia="en-US"/>
    </w:rPr>
  </w:style>
  <w:style w:type="character" w:customStyle="1" w:styleId="10">
    <w:name w:val="Заголовок 1 Знак"/>
    <w:basedOn w:val="a2"/>
    <w:link w:val="1"/>
    <w:rsid w:val="007A6EE6"/>
    <w:rPr>
      <w:rFonts w:asciiTheme="majorHAnsi" w:eastAsiaTheme="majorEastAsia" w:hAnsiTheme="majorHAnsi" w:cstheme="majorBidi"/>
      <w:color w:val="2F5496" w:themeColor="accent1" w:themeShade="BF"/>
      <w:sz w:val="32"/>
      <w:szCs w:val="32"/>
    </w:rPr>
  </w:style>
  <w:style w:type="paragraph" w:customStyle="1" w:styleId="28">
    <w:name w:val="Знак Знак Знак Знак Знак Знак Знак Знак Знак Знак Знак Знак28"/>
    <w:basedOn w:val="a1"/>
    <w:rsid w:val="00B83ED2"/>
    <w:pPr>
      <w:tabs>
        <w:tab w:val="num" w:pos="360"/>
      </w:tabs>
      <w:spacing w:after="160" w:line="240" w:lineRule="exact"/>
    </w:pPr>
    <w:rPr>
      <w:rFonts w:ascii="Verdana" w:hAnsi="Verdana" w:cs="Verdana"/>
      <w:sz w:val="20"/>
      <w:szCs w:val="20"/>
      <w:lang w:val="en-US" w:eastAsia="en-US"/>
    </w:rPr>
  </w:style>
  <w:style w:type="table" w:styleId="ae">
    <w:name w:val="Table Grid"/>
    <w:basedOn w:val="a3"/>
    <w:uiPriority w:val="39"/>
    <w:rsid w:val="00A637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2"/>
    <w:uiPriority w:val="99"/>
    <w:unhideWhenUsed/>
    <w:rsid w:val="004474E2"/>
    <w:rPr>
      <w:color w:val="0000FF"/>
      <w:u w:val="single"/>
    </w:rPr>
  </w:style>
  <w:style w:type="character" w:styleId="af0">
    <w:name w:val="FollowedHyperlink"/>
    <w:basedOn w:val="a2"/>
    <w:uiPriority w:val="99"/>
    <w:unhideWhenUsed/>
    <w:rsid w:val="004474E2"/>
    <w:rPr>
      <w:color w:val="800080"/>
      <w:u w:val="single"/>
    </w:rPr>
  </w:style>
  <w:style w:type="paragraph" w:customStyle="1" w:styleId="msonormal0">
    <w:name w:val="msonormal"/>
    <w:basedOn w:val="a1"/>
    <w:rsid w:val="004474E2"/>
    <w:pPr>
      <w:spacing w:before="100" w:beforeAutospacing="1" w:after="100" w:afterAutospacing="1"/>
    </w:pPr>
  </w:style>
  <w:style w:type="paragraph" w:customStyle="1" w:styleId="font5">
    <w:name w:val="font5"/>
    <w:basedOn w:val="a1"/>
    <w:rsid w:val="004474E2"/>
    <w:pPr>
      <w:spacing w:before="100" w:beforeAutospacing="1" w:after="100" w:afterAutospacing="1"/>
    </w:pPr>
    <w:rPr>
      <w:rFonts w:ascii="Tahoma" w:hAnsi="Tahoma" w:cs="Tahoma"/>
      <w:color w:val="000000"/>
      <w:sz w:val="18"/>
      <w:szCs w:val="18"/>
    </w:rPr>
  </w:style>
  <w:style w:type="paragraph" w:customStyle="1" w:styleId="font6">
    <w:name w:val="font6"/>
    <w:basedOn w:val="a1"/>
    <w:rsid w:val="004474E2"/>
    <w:pPr>
      <w:spacing w:before="100" w:beforeAutospacing="1" w:after="100" w:afterAutospacing="1"/>
    </w:pPr>
    <w:rPr>
      <w:rFonts w:ascii="Tahoma" w:hAnsi="Tahoma" w:cs="Tahoma"/>
      <w:b/>
      <w:bCs/>
      <w:color w:val="000000"/>
      <w:sz w:val="18"/>
      <w:szCs w:val="18"/>
    </w:rPr>
  </w:style>
  <w:style w:type="paragraph" w:customStyle="1" w:styleId="xl84">
    <w:name w:val="xl84"/>
    <w:basedOn w:val="a1"/>
    <w:rsid w:val="004474E2"/>
    <w:pPr>
      <w:spacing w:before="100" w:beforeAutospacing="1" w:after="100" w:afterAutospacing="1"/>
      <w:textAlignment w:val="bottom"/>
    </w:pPr>
  </w:style>
  <w:style w:type="paragraph" w:customStyle="1" w:styleId="xl85">
    <w:name w:val="xl85"/>
    <w:basedOn w:val="a1"/>
    <w:rsid w:val="004474E2"/>
    <w:pPr>
      <w:spacing w:before="100" w:beforeAutospacing="1" w:after="100" w:afterAutospacing="1"/>
      <w:textAlignment w:val="center"/>
    </w:pPr>
  </w:style>
  <w:style w:type="paragraph" w:customStyle="1" w:styleId="xl86">
    <w:name w:val="xl86"/>
    <w:basedOn w:val="a1"/>
    <w:rsid w:val="004474E2"/>
    <w:pPr>
      <w:spacing w:before="100" w:beforeAutospacing="1" w:after="100" w:afterAutospacing="1"/>
      <w:textAlignment w:val="center"/>
    </w:pPr>
  </w:style>
  <w:style w:type="paragraph" w:customStyle="1" w:styleId="xl87">
    <w:name w:val="xl8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88">
    <w:name w:val="xl8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89">
    <w:name w:val="xl8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90">
    <w:name w:val="xl90"/>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1">
    <w:name w:val="xl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2">
    <w:name w:val="xl92"/>
    <w:basedOn w:val="a1"/>
    <w:rsid w:val="004474E2"/>
    <w:pPr>
      <w:spacing w:before="100" w:beforeAutospacing="1" w:after="100" w:afterAutospacing="1"/>
      <w:textAlignment w:val="bottom"/>
    </w:pPr>
  </w:style>
  <w:style w:type="paragraph" w:customStyle="1" w:styleId="xl93">
    <w:name w:val="xl9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94">
    <w:name w:val="xl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rPr>
      <w:b/>
      <w:bCs/>
    </w:rPr>
  </w:style>
  <w:style w:type="paragraph" w:customStyle="1" w:styleId="xl95">
    <w:name w:val="xl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96">
    <w:name w:val="xl96"/>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97">
    <w:name w:val="xl97"/>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98">
    <w:name w:val="xl9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99">
    <w:name w:val="xl99"/>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color w:val="000000"/>
    </w:rPr>
  </w:style>
  <w:style w:type="paragraph" w:customStyle="1" w:styleId="xl100">
    <w:name w:val="xl10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01">
    <w:name w:val="xl101"/>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rPr>
      <w:b/>
      <w:bCs/>
    </w:rPr>
  </w:style>
  <w:style w:type="paragraph" w:customStyle="1" w:styleId="xl102">
    <w:name w:val="xl10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03">
    <w:name w:val="xl103"/>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rPr>
      <w:b/>
      <w:bCs/>
    </w:rPr>
  </w:style>
  <w:style w:type="paragraph" w:customStyle="1" w:styleId="xl104">
    <w:name w:val="xl104"/>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5">
    <w:name w:val="xl105"/>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rPr>
      <w:b/>
      <w:bCs/>
    </w:rPr>
  </w:style>
  <w:style w:type="paragraph" w:customStyle="1" w:styleId="xl106">
    <w:name w:val="xl10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07">
    <w:name w:val="xl107"/>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08">
    <w:name w:val="xl108"/>
    <w:basedOn w:val="a1"/>
    <w:rsid w:val="004474E2"/>
    <w:pPr>
      <w:pBdr>
        <w:top w:val="single" w:sz="4" w:space="0" w:color="C0C0C0"/>
        <w:left w:val="single" w:sz="4" w:space="18" w:color="C0C0C0"/>
        <w:bottom w:val="single" w:sz="4" w:space="0" w:color="C0C0C0"/>
        <w:right w:val="single" w:sz="4" w:space="0" w:color="C0C0C0"/>
      </w:pBdr>
      <w:spacing w:before="100" w:beforeAutospacing="1" w:after="100" w:afterAutospacing="1"/>
      <w:ind w:firstLineChars="200" w:firstLine="200"/>
      <w:textAlignment w:val="center"/>
    </w:pPr>
  </w:style>
  <w:style w:type="paragraph" w:customStyle="1" w:styleId="xl109">
    <w:name w:val="xl10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0">
    <w:name w:val="xl110"/>
    <w:basedOn w:val="a1"/>
    <w:rsid w:val="004474E2"/>
    <w:pPr>
      <w:pBdr>
        <w:top w:val="single" w:sz="4" w:space="0" w:color="C0C0C0"/>
        <w:left w:val="single" w:sz="4" w:space="9" w:color="C0C0C0"/>
        <w:bottom w:val="single" w:sz="4" w:space="0" w:color="C0C0C0"/>
        <w:right w:val="single" w:sz="4" w:space="0" w:color="C0C0C0"/>
      </w:pBdr>
      <w:spacing w:before="100" w:beforeAutospacing="1" w:after="100" w:afterAutospacing="1"/>
      <w:ind w:firstLineChars="100" w:firstLine="100"/>
      <w:textAlignment w:val="center"/>
    </w:pPr>
  </w:style>
  <w:style w:type="paragraph" w:customStyle="1" w:styleId="xl111">
    <w:name w:val="xl1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12">
    <w:name w:val="xl112"/>
    <w:basedOn w:val="a1"/>
    <w:rsid w:val="004474E2"/>
    <w:pPr>
      <w:pBdr>
        <w:top w:val="single" w:sz="4" w:space="0" w:color="C0C0C0"/>
        <w:left w:val="single" w:sz="4" w:space="31" w:color="C0C0C0"/>
        <w:bottom w:val="single" w:sz="4" w:space="0" w:color="C0C0C0"/>
        <w:right w:val="single" w:sz="4" w:space="0" w:color="C0C0C0"/>
      </w:pBdr>
      <w:spacing w:before="100" w:beforeAutospacing="1" w:after="100" w:afterAutospacing="1"/>
      <w:ind w:firstLineChars="400" w:firstLine="400"/>
      <w:textAlignment w:val="center"/>
    </w:pPr>
  </w:style>
  <w:style w:type="paragraph" w:customStyle="1" w:styleId="xl113">
    <w:name w:val="xl113"/>
    <w:basedOn w:val="a1"/>
    <w:rsid w:val="004474E2"/>
    <w:pPr>
      <w:pBdr>
        <w:top w:val="single" w:sz="4" w:space="0" w:color="C0C0C0"/>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14">
    <w:name w:val="xl114"/>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15">
    <w:name w:val="xl115"/>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6">
    <w:name w:val="xl116"/>
    <w:basedOn w:val="a1"/>
    <w:rsid w:val="004474E2"/>
    <w:pPr>
      <w:pBdr>
        <w:top w:val="single" w:sz="4" w:space="0" w:color="C0C0C0"/>
        <w:bottom w:val="single" w:sz="4" w:space="0" w:color="C0C0C0"/>
      </w:pBdr>
      <w:spacing w:before="100" w:beforeAutospacing="1" w:after="100" w:afterAutospacing="1"/>
      <w:jc w:val="center"/>
      <w:textAlignment w:val="center"/>
    </w:pPr>
    <w:rPr>
      <w:color w:val="C0C0C0"/>
    </w:rPr>
  </w:style>
  <w:style w:type="paragraph" w:customStyle="1" w:styleId="xl117">
    <w:name w:val="xl117"/>
    <w:basedOn w:val="a1"/>
    <w:rsid w:val="004474E2"/>
    <w:pPr>
      <w:spacing w:before="100" w:beforeAutospacing="1" w:after="100" w:afterAutospacing="1"/>
      <w:textAlignment w:val="center"/>
    </w:pPr>
    <w:rPr>
      <w:b/>
      <w:bCs/>
    </w:rPr>
  </w:style>
  <w:style w:type="paragraph" w:customStyle="1" w:styleId="xl118">
    <w:name w:val="xl118"/>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19">
    <w:name w:val="xl11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0">
    <w:name w:val="xl120"/>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21">
    <w:name w:val="xl121"/>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22">
    <w:name w:val="xl122"/>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3">
    <w:name w:val="xl123"/>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textAlignment w:val="center"/>
    </w:pPr>
    <w:rPr>
      <w:b/>
      <w:bCs/>
    </w:rPr>
  </w:style>
  <w:style w:type="paragraph" w:customStyle="1" w:styleId="xl124">
    <w:name w:val="xl124"/>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5">
    <w:name w:val="xl125"/>
    <w:basedOn w:val="a1"/>
    <w:rsid w:val="004474E2"/>
    <w:pPr>
      <w:pBdr>
        <w:top w:val="single" w:sz="4" w:space="0" w:color="C0C0C0"/>
        <w:left w:val="single" w:sz="4" w:space="0" w:color="C0C0C0"/>
        <w:bottom w:val="single" w:sz="4" w:space="0" w:color="C0C0C0"/>
        <w:right w:val="single" w:sz="4" w:space="0" w:color="C0C0C0"/>
      </w:pBdr>
      <w:shd w:val="clear" w:color="000000" w:fill="C0C0C0"/>
      <w:spacing w:before="100" w:beforeAutospacing="1" w:after="100" w:afterAutospacing="1"/>
      <w:jc w:val="center"/>
      <w:textAlignment w:val="center"/>
    </w:pPr>
    <w:rPr>
      <w:b/>
      <w:bCs/>
    </w:rPr>
  </w:style>
  <w:style w:type="paragraph" w:customStyle="1" w:styleId="xl126">
    <w:name w:val="xl12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27">
    <w:name w:val="xl12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28">
    <w:name w:val="xl12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29">
    <w:name w:val="xl129"/>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0">
    <w:name w:val="xl130"/>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1">
    <w:name w:val="xl13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style>
  <w:style w:type="paragraph" w:customStyle="1" w:styleId="xl132">
    <w:name w:val="xl132"/>
    <w:basedOn w:val="a1"/>
    <w:rsid w:val="004474E2"/>
    <w:pPr>
      <w:pBdr>
        <w:top w:val="single" w:sz="4" w:space="0" w:color="C0C0C0"/>
        <w:left w:val="single" w:sz="4" w:space="27" w:color="C0C0C0"/>
        <w:bottom w:val="single" w:sz="4" w:space="0" w:color="C0C0C0"/>
        <w:right w:val="single" w:sz="4" w:space="0" w:color="C0C0C0"/>
      </w:pBdr>
      <w:shd w:val="clear" w:color="000000" w:fill="CCECFF"/>
      <w:spacing w:before="100" w:beforeAutospacing="1" w:after="100" w:afterAutospacing="1"/>
      <w:ind w:firstLineChars="300" w:firstLine="300"/>
      <w:textAlignment w:val="center"/>
    </w:pPr>
  </w:style>
  <w:style w:type="paragraph" w:customStyle="1" w:styleId="xl133">
    <w:name w:val="xl133"/>
    <w:basedOn w:val="a1"/>
    <w:rsid w:val="004474E2"/>
    <w:pPr>
      <w:pBdr>
        <w:top w:val="single" w:sz="4" w:space="0" w:color="C0C0C0"/>
        <w:left w:val="single" w:sz="4" w:space="27" w:color="C0C0C0"/>
        <w:bottom w:val="single" w:sz="4" w:space="0" w:color="C0C0C0"/>
        <w:right w:val="single" w:sz="4" w:space="0" w:color="C0C0C0"/>
      </w:pBdr>
      <w:shd w:val="clear" w:color="000000" w:fill="E3FAFD"/>
      <w:spacing w:before="100" w:beforeAutospacing="1" w:after="100" w:afterAutospacing="1"/>
      <w:ind w:firstLineChars="300" w:firstLine="300"/>
      <w:textAlignment w:val="center"/>
    </w:pPr>
  </w:style>
  <w:style w:type="paragraph" w:customStyle="1" w:styleId="xl134">
    <w:name w:val="xl13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35">
    <w:name w:val="xl135"/>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6">
    <w:name w:val="xl136"/>
    <w:basedOn w:val="a1"/>
    <w:rsid w:val="004474E2"/>
    <w:pPr>
      <w:pBdr>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style>
  <w:style w:type="paragraph" w:customStyle="1" w:styleId="xl137">
    <w:name w:val="xl137"/>
    <w:basedOn w:val="a1"/>
    <w:rsid w:val="004474E2"/>
    <w:pPr>
      <w:pBdr>
        <w:top w:val="single" w:sz="4" w:space="0" w:color="C0C0C0"/>
        <w:left w:val="single" w:sz="4" w:space="18" w:color="C0C0C0"/>
        <w:bottom w:val="single" w:sz="4" w:space="0" w:color="C0C0C0"/>
        <w:right w:val="single" w:sz="4" w:space="0" w:color="C0C0C0"/>
      </w:pBdr>
      <w:shd w:val="clear" w:color="000000" w:fill="E3FAFD"/>
      <w:spacing w:before="100" w:beforeAutospacing="1" w:after="100" w:afterAutospacing="1"/>
      <w:ind w:firstLineChars="200" w:firstLine="200"/>
      <w:textAlignment w:val="center"/>
    </w:pPr>
  </w:style>
  <w:style w:type="paragraph" w:customStyle="1" w:styleId="xl138">
    <w:name w:val="xl138"/>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rPr>
  </w:style>
  <w:style w:type="paragraph" w:customStyle="1" w:styleId="xl139">
    <w:name w:val="xl139"/>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style>
  <w:style w:type="paragraph" w:customStyle="1" w:styleId="xl140">
    <w:name w:val="xl140"/>
    <w:basedOn w:val="a1"/>
    <w:rsid w:val="004474E2"/>
    <w:pPr>
      <w:pBdr>
        <w:left w:val="single" w:sz="4" w:space="27" w:color="C0C0C0"/>
        <w:bottom w:val="single" w:sz="4" w:space="0" w:color="C0C0C0"/>
        <w:right w:val="single" w:sz="4" w:space="0" w:color="C0C0C0"/>
      </w:pBdr>
      <w:spacing w:before="100" w:beforeAutospacing="1" w:after="100" w:afterAutospacing="1"/>
      <w:ind w:firstLineChars="300" w:firstLine="300"/>
      <w:textAlignment w:val="center"/>
    </w:pPr>
  </w:style>
  <w:style w:type="paragraph" w:customStyle="1" w:styleId="xl141">
    <w:name w:val="xl141"/>
    <w:basedOn w:val="a1"/>
    <w:rsid w:val="004474E2"/>
    <w:pPr>
      <w:pBdr>
        <w:top w:val="single" w:sz="4" w:space="0" w:color="C0C0C0"/>
        <w:left w:val="single" w:sz="4" w:space="0" w:color="C0C0C0"/>
        <w:right w:val="single" w:sz="4" w:space="0" w:color="C0C0C0"/>
      </w:pBdr>
      <w:spacing w:before="100" w:beforeAutospacing="1" w:after="100" w:afterAutospacing="1"/>
      <w:textAlignment w:val="center"/>
    </w:pPr>
    <w:rPr>
      <w:b/>
      <w:bCs/>
    </w:rPr>
  </w:style>
  <w:style w:type="paragraph" w:customStyle="1" w:styleId="xl142">
    <w:name w:val="xl142"/>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143">
    <w:name w:val="xl143"/>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4">
    <w:name w:val="xl144"/>
    <w:basedOn w:val="a1"/>
    <w:rsid w:val="004474E2"/>
    <w:pPr>
      <w:pBdr>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145">
    <w:name w:val="xl14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6">
    <w:name w:val="xl146"/>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7">
    <w:name w:val="xl147"/>
    <w:basedOn w:val="a1"/>
    <w:rsid w:val="004474E2"/>
    <w:pPr>
      <w:pBdr>
        <w:top w:val="single" w:sz="4" w:space="0" w:color="C0C0C0"/>
        <w:left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148">
    <w:name w:val="xl148"/>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rPr>
      <w:b/>
      <w:bCs/>
    </w:rPr>
  </w:style>
  <w:style w:type="paragraph" w:customStyle="1" w:styleId="xl149">
    <w:name w:val="xl149"/>
    <w:basedOn w:val="a1"/>
    <w:rsid w:val="004474E2"/>
    <w:pPr>
      <w:pBdr>
        <w:top w:val="single" w:sz="4" w:space="0" w:color="C0C0C0"/>
        <w:left w:val="single" w:sz="4" w:space="18" w:color="C0C0C0"/>
        <w:right w:val="single" w:sz="4" w:space="0" w:color="C0C0C0"/>
      </w:pBdr>
      <w:spacing w:before="100" w:beforeAutospacing="1" w:after="100" w:afterAutospacing="1"/>
      <w:ind w:firstLineChars="200" w:firstLine="200"/>
      <w:textAlignment w:val="center"/>
    </w:pPr>
  </w:style>
  <w:style w:type="paragraph" w:customStyle="1" w:styleId="xl150">
    <w:name w:val="xl150"/>
    <w:basedOn w:val="a1"/>
    <w:rsid w:val="004474E2"/>
    <w:pPr>
      <w:pBdr>
        <w:top w:val="single" w:sz="4" w:space="0" w:color="C0C0C0"/>
      </w:pBdr>
      <w:shd w:val="thinReverseDiagStripe" w:color="C0C0C0" w:fill="auto"/>
      <w:spacing w:before="100" w:beforeAutospacing="1" w:after="100" w:afterAutospacing="1"/>
    </w:pPr>
  </w:style>
  <w:style w:type="paragraph" w:customStyle="1" w:styleId="xl151">
    <w:name w:val="xl151"/>
    <w:basedOn w:val="a1"/>
    <w:rsid w:val="004474E2"/>
    <w:pPr>
      <w:pBdr>
        <w:top w:val="single" w:sz="4" w:space="0" w:color="C0C0C0"/>
        <w:right w:val="single" w:sz="4" w:space="0" w:color="C0C0C0"/>
      </w:pBdr>
      <w:shd w:val="thinReverseDiagStripe" w:color="C0C0C0" w:fill="auto"/>
      <w:spacing w:before="100" w:beforeAutospacing="1" w:after="100" w:afterAutospacing="1"/>
    </w:pPr>
  </w:style>
  <w:style w:type="paragraph" w:customStyle="1" w:styleId="xl152">
    <w:name w:val="xl152"/>
    <w:basedOn w:val="a1"/>
    <w:rsid w:val="004474E2"/>
    <w:pPr>
      <w:pBdr>
        <w:top w:val="single" w:sz="4" w:space="0" w:color="C0C0C0"/>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3">
    <w:name w:val="xl153"/>
    <w:basedOn w:val="a1"/>
    <w:rsid w:val="004474E2"/>
    <w:pPr>
      <w:pBdr>
        <w:bottom w:val="single" w:sz="4" w:space="0" w:color="C0C0C0"/>
      </w:pBdr>
      <w:shd w:val="thinReverseDiagStripe" w:color="C0C0C0" w:fill="auto"/>
      <w:spacing w:before="100" w:beforeAutospacing="1" w:after="100" w:afterAutospacing="1"/>
    </w:pPr>
    <w:rPr>
      <w:b/>
      <w:bCs/>
    </w:rPr>
  </w:style>
  <w:style w:type="paragraph" w:customStyle="1" w:styleId="xl154">
    <w:name w:val="xl154"/>
    <w:basedOn w:val="a1"/>
    <w:rsid w:val="004474E2"/>
    <w:pPr>
      <w:pBdr>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55">
    <w:name w:val="xl155"/>
    <w:basedOn w:val="a1"/>
    <w:rsid w:val="004474E2"/>
    <w:pPr>
      <w:shd w:val="thinReverseDiagStripe" w:color="C0C0C0" w:fill="auto"/>
      <w:spacing w:before="100" w:beforeAutospacing="1" w:after="100" w:afterAutospacing="1"/>
    </w:pPr>
    <w:rPr>
      <w:b/>
      <w:bCs/>
    </w:rPr>
  </w:style>
  <w:style w:type="paragraph" w:customStyle="1" w:styleId="xl156">
    <w:name w:val="xl156"/>
    <w:basedOn w:val="a1"/>
    <w:rsid w:val="004474E2"/>
    <w:pPr>
      <w:pBdr>
        <w:right w:val="single" w:sz="4" w:space="0" w:color="C0C0C0"/>
      </w:pBdr>
      <w:shd w:val="thinReverseDiagStripe" w:color="C0C0C0" w:fill="auto"/>
      <w:spacing w:before="100" w:beforeAutospacing="1" w:after="100" w:afterAutospacing="1"/>
    </w:pPr>
    <w:rPr>
      <w:b/>
      <w:bCs/>
    </w:rPr>
  </w:style>
  <w:style w:type="paragraph" w:customStyle="1" w:styleId="xl157">
    <w:name w:val="xl157"/>
    <w:basedOn w:val="a1"/>
    <w:rsid w:val="004474E2"/>
    <w:pPr>
      <w:pBdr>
        <w:left w:val="single" w:sz="4" w:space="0" w:color="C0C0C0"/>
      </w:pBdr>
      <w:shd w:val="thinReverseDiagStripe" w:color="C0C0C0" w:fill="auto"/>
      <w:spacing w:before="100" w:beforeAutospacing="1" w:after="100" w:afterAutospacing="1"/>
      <w:jc w:val="center"/>
      <w:textAlignment w:val="bottom"/>
    </w:pPr>
    <w:rPr>
      <w:color w:val="FFFFFF"/>
      <w:sz w:val="2"/>
      <w:szCs w:val="2"/>
    </w:rPr>
  </w:style>
  <w:style w:type="paragraph" w:customStyle="1" w:styleId="xl158">
    <w:name w:val="xl158"/>
    <w:basedOn w:val="a1"/>
    <w:rsid w:val="004474E2"/>
    <w:pPr>
      <w:shd w:val="thinReverseDiagStripe" w:color="C0C0C0" w:fill="auto"/>
      <w:spacing w:before="100" w:beforeAutospacing="1" w:after="100" w:afterAutospacing="1"/>
    </w:pPr>
  </w:style>
  <w:style w:type="paragraph" w:customStyle="1" w:styleId="xl159">
    <w:name w:val="xl159"/>
    <w:basedOn w:val="a1"/>
    <w:rsid w:val="004474E2"/>
    <w:pPr>
      <w:pBdr>
        <w:right w:val="single" w:sz="4" w:space="0" w:color="C0C0C0"/>
      </w:pBdr>
      <w:shd w:val="thinReverseDiagStripe" w:color="C0C0C0" w:fill="auto"/>
      <w:spacing w:before="100" w:beforeAutospacing="1" w:after="100" w:afterAutospacing="1"/>
    </w:pPr>
  </w:style>
  <w:style w:type="paragraph" w:customStyle="1" w:styleId="xl160">
    <w:name w:val="xl160"/>
    <w:basedOn w:val="a1"/>
    <w:rsid w:val="004474E2"/>
    <w:pPr>
      <w:pBdr>
        <w:top w:val="single" w:sz="4" w:space="0" w:color="C0C0C0"/>
        <w:bottom w:val="single" w:sz="4" w:space="0" w:color="C0C0C0"/>
      </w:pBdr>
      <w:shd w:val="thinReverseDiagStripe" w:color="C0C0C0" w:fill="auto"/>
      <w:spacing w:before="100" w:beforeAutospacing="1" w:after="100" w:afterAutospacing="1"/>
    </w:pPr>
    <w:rPr>
      <w:b/>
      <w:bCs/>
    </w:rPr>
  </w:style>
  <w:style w:type="paragraph" w:customStyle="1" w:styleId="xl161">
    <w:name w:val="xl161"/>
    <w:basedOn w:val="a1"/>
    <w:rsid w:val="004474E2"/>
    <w:pPr>
      <w:pBdr>
        <w:top w:val="single" w:sz="4" w:space="0" w:color="C0C0C0"/>
        <w:bottom w:val="single" w:sz="4" w:space="0" w:color="C0C0C0"/>
        <w:right w:val="single" w:sz="4" w:space="0" w:color="C0C0C0"/>
      </w:pBdr>
      <w:shd w:val="thinReverseDiagStripe" w:color="C0C0C0" w:fill="auto"/>
      <w:spacing w:before="100" w:beforeAutospacing="1" w:after="100" w:afterAutospacing="1"/>
    </w:pPr>
    <w:rPr>
      <w:b/>
      <w:bCs/>
    </w:rPr>
  </w:style>
  <w:style w:type="paragraph" w:customStyle="1" w:styleId="xl162">
    <w:name w:val="xl162"/>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bottom"/>
    </w:pPr>
    <w:rPr>
      <w:color w:val="000000"/>
    </w:rPr>
  </w:style>
  <w:style w:type="paragraph" w:customStyle="1" w:styleId="xl163">
    <w:name w:val="xl163"/>
    <w:basedOn w:val="a1"/>
    <w:rsid w:val="004474E2"/>
    <w:pPr>
      <w:pBdr>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64">
    <w:name w:val="xl16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color w:val="000000"/>
    </w:rPr>
  </w:style>
  <w:style w:type="paragraph" w:customStyle="1" w:styleId="xl165">
    <w:name w:val="xl16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66">
    <w:name w:val="xl166"/>
    <w:basedOn w:val="a1"/>
    <w:rsid w:val="004474E2"/>
    <w:pPr>
      <w:spacing w:before="100" w:beforeAutospacing="1" w:after="100" w:afterAutospacing="1"/>
      <w:textAlignment w:val="center"/>
    </w:pPr>
  </w:style>
  <w:style w:type="paragraph" w:customStyle="1" w:styleId="xl167">
    <w:name w:val="xl167"/>
    <w:basedOn w:val="a1"/>
    <w:rsid w:val="004474E2"/>
    <w:pPr>
      <w:shd w:val="clear" w:color="000000" w:fill="00B050"/>
      <w:spacing w:before="100" w:beforeAutospacing="1" w:after="100" w:afterAutospacing="1"/>
      <w:textAlignment w:val="center"/>
    </w:pPr>
    <w:rPr>
      <w:b/>
      <w:bCs/>
      <w:color w:val="000000"/>
    </w:rPr>
  </w:style>
  <w:style w:type="paragraph" w:customStyle="1" w:styleId="xl168">
    <w:name w:val="xl168"/>
    <w:basedOn w:val="a1"/>
    <w:rsid w:val="004474E2"/>
    <w:pPr>
      <w:pBdr>
        <w:top w:val="single" w:sz="4" w:space="0" w:color="C0C0C0"/>
        <w:left w:val="single" w:sz="4" w:space="0" w:color="C0C0C0"/>
        <w:bottom w:val="single" w:sz="4" w:space="0" w:color="C0C0C0"/>
        <w:right w:val="single" w:sz="4" w:space="0" w:color="C0C0C0"/>
      </w:pBdr>
      <w:shd w:val="clear" w:color="000000" w:fill="95B3D7"/>
      <w:spacing w:before="100" w:beforeAutospacing="1" w:after="100" w:afterAutospacing="1"/>
      <w:textAlignment w:val="center"/>
    </w:pPr>
    <w:rPr>
      <w:b/>
      <w:bCs/>
    </w:rPr>
  </w:style>
  <w:style w:type="paragraph" w:customStyle="1" w:styleId="xl169">
    <w:name w:val="xl169"/>
    <w:basedOn w:val="a1"/>
    <w:rsid w:val="004474E2"/>
    <w:pPr>
      <w:pBdr>
        <w:top w:val="single" w:sz="4" w:space="0" w:color="C0C0C0"/>
        <w:left w:val="single" w:sz="4" w:space="0" w:color="C0C0C0"/>
        <w:bottom w:val="single" w:sz="4" w:space="0" w:color="C0C0C0"/>
        <w:right w:val="single" w:sz="4" w:space="0" w:color="C0C0C0"/>
      </w:pBdr>
      <w:shd w:val="clear" w:color="000000" w:fill="00B0F0"/>
      <w:spacing w:before="100" w:beforeAutospacing="1" w:after="100" w:afterAutospacing="1"/>
      <w:textAlignment w:val="center"/>
    </w:pPr>
    <w:rPr>
      <w:b/>
      <w:bCs/>
    </w:rPr>
  </w:style>
  <w:style w:type="paragraph" w:customStyle="1" w:styleId="xl170">
    <w:name w:val="xl170"/>
    <w:basedOn w:val="a1"/>
    <w:rsid w:val="004474E2"/>
    <w:pPr>
      <w:spacing w:before="100" w:beforeAutospacing="1" w:after="100" w:afterAutospacing="1"/>
      <w:textAlignment w:val="center"/>
    </w:pPr>
  </w:style>
  <w:style w:type="paragraph" w:customStyle="1" w:styleId="xl171">
    <w:name w:val="xl171"/>
    <w:basedOn w:val="a1"/>
    <w:rsid w:val="004474E2"/>
    <w:pPr>
      <w:spacing w:before="100" w:beforeAutospacing="1" w:after="100" w:afterAutospacing="1"/>
      <w:jc w:val="center"/>
      <w:textAlignment w:val="center"/>
    </w:pPr>
    <w:rPr>
      <w:b/>
      <w:bCs/>
    </w:rPr>
  </w:style>
  <w:style w:type="paragraph" w:customStyle="1" w:styleId="xl172">
    <w:name w:val="xl172"/>
    <w:basedOn w:val="a1"/>
    <w:rsid w:val="004474E2"/>
    <w:pPr>
      <w:spacing w:before="100" w:beforeAutospacing="1" w:after="100" w:afterAutospacing="1"/>
      <w:jc w:val="center"/>
      <w:textAlignment w:val="center"/>
    </w:pPr>
    <w:rPr>
      <w:b/>
      <w:bCs/>
    </w:rPr>
  </w:style>
  <w:style w:type="paragraph" w:customStyle="1" w:styleId="xl173">
    <w:name w:val="xl173"/>
    <w:basedOn w:val="a1"/>
    <w:rsid w:val="004474E2"/>
    <w:pPr>
      <w:spacing w:before="100" w:beforeAutospacing="1" w:after="100" w:afterAutospacing="1"/>
      <w:jc w:val="center"/>
      <w:textAlignment w:val="center"/>
    </w:pPr>
    <w:rPr>
      <w:b/>
      <w:bCs/>
    </w:rPr>
  </w:style>
  <w:style w:type="paragraph" w:customStyle="1" w:styleId="xl174">
    <w:name w:val="xl174"/>
    <w:basedOn w:val="a1"/>
    <w:rsid w:val="004474E2"/>
    <w:pPr>
      <w:spacing w:before="100" w:beforeAutospacing="1" w:after="100" w:afterAutospacing="1"/>
      <w:textAlignment w:val="bottom"/>
    </w:pPr>
    <w:rPr>
      <w:color w:val="000000"/>
    </w:rPr>
  </w:style>
  <w:style w:type="paragraph" w:customStyle="1" w:styleId="xl175">
    <w:name w:val="xl175"/>
    <w:basedOn w:val="a1"/>
    <w:rsid w:val="004474E2"/>
    <w:pPr>
      <w:shd w:val="clear" w:color="000000" w:fill="FFFF00"/>
      <w:spacing w:before="100" w:beforeAutospacing="1" w:after="100" w:afterAutospacing="1"/>
      <w:textAlignment w:val="center"/>
    </w:pPr>
    <w:rPr>
      <w:b/>
      <w:bCs/>
      <w:color w:val="000000"/>
    </w:rPr>
  </w:style>
  <w:style w:type="paragraph" w:customStyle="1" w:styleId="xl176">
    <w:name w:val="xl176"/>
    <w:basedOn w:val="a1"/>
    <w:rsid w:val="004474E2"/>
    <w:pPr>
      <w:shd w:val="clear" w:color="000000" w:fill="FABF8F"/>
      <w:spacing w:before="100" w:beforeAutospacing="1" w:after="100" w:afterAutospacing="1"/>
      <w:textAlignment w:val="center"/>
    </w:pPr>
    <w:rPr>
      <w:b/>
      <w:bCs/>
      <w:color w:val="000000"/>
    </w:rPr>
  </w:style>
  <w:style w:type="paragraph" w:customStyle="1" w:styleId="xl177">
    <w:name w:val="xl177"/>
    <w:basedOn w:val="a1"/>
    <w:rsid w:val="004474E2"/>
    <w:pPr>
      <w:shd w:val="clear" w:color="000000" w:fill="00B0F0"/>
      <w:spacing w:before="100" w:beforeAutospacing="1" w:after="100" w:afterAutospacing="1"/>
      <w:textAlignment w:val="center"/>
    </w:pPr>
    <w:rPr>
      <w:b/>
      <w:bCs/>
      <w:color w:val="000000"/>
    </w:rPr>
  </w:style>
  <w:style w:type="paragraph" w:customStyle="1" w:styleId="xl178">
    <w:name w:val="xl178"/>
    <w:basedOn w:val="a1"/>
    <w:rsid w:val="004474E2"/>
    <w:pPr>
      <w:shd w:val="clear" w:color="000000" w:fill="B7DEE8"/>
      <w:spacing w:before="100" w:beforeAutospacing="1" w:after="100" w:afterAutospacing="1"/>
      <w:textAlignment w:val="center"/>
    </w:pPr>
    <w:rPr>
      <w:b/>
      <w:bCs/>
      <w:color w:val="000000"/>
    </w:rPr>
  </w:style>
  <w:style w:type="paragraph" w:customStyle="1" w:styleId="xl179">
    <w:name w:val="xl179"/>
    <w:basedOn w:val="a1"/>
    <w:rsid w:val="004474E2"/>
    <w:pPr>
      <w:shd w:val="clear" w:color="000000" w:fill="B1A0C7"/>
      <w:spacing w:before="100" w:beforeAutospacing="1" w:after="100" w:afterAutospacing="1"/>
      <w:textAlignment w:val="center"/>
    </w:pPr>
    <w:rPr>
      <w:b/>
      <w:bCs/>
      <w:color w:val="000000"/>
    </w:rPr>
  </w:style>
  <w:style w:type="paragraph" w:customStyle="1" w:styleId="xl180">
    <w:name w:val="xl180"/>
    <w:basedOn w:val="a1"/>
    <w:rsid w:val="004474E2"/>
    <w:pPr>
      <w:pBdr>
        <w:top w:val="single" w:sz="4" w:space="0" w:color="C0C0C0"/>
        <w:left w:val="single" w:sz="4" w:space="0" w:color="C0C0C0"/>
        <w:bottom w:val="single" w:sz="4" w:space="0" w:color="C0C0C0"/>
        <w:right w:val="single" w:sz="4" w:space="0" w:color="C0C0C0"/>
      </w:pBdr>
      <w:shd w:val="clear" w:color="000000" w:fill="B1A0C7"/>
      <w:spacing w:before="100" w:beforeAutospacing="1" w:after="100" w:afterAutospacing="1"/>
      <w:textAlignment w:val="center"/>
    </w:pPr>
    <w:rPr>
      <w:b/>
      <w:bCs/>
    </w:rPr>
  </w:style>
  <w:style w:type="paragraph" w:customStyle="1" w:styleId="xl181">
    <w:name w:val="xl181"/>
    <w:basedOn w:val="a1"/>
    <w:rsid w:val="004474E2"/>
    <w:pPr>
      <w:pBdr>
        <w:top w:val="single" w:sz="4" w:space="0" w:color="C0C0C0"/>
        <w:left w:val="single" w:sz="4" w:space="0" w:color="C0C0C0"/>
        <w:bottom w:val="single" w:sz="4" w:space="0" w:color="C0C0C0"/>
        <w:right w:val="single" w:sz="4" w:space="0" w:color="C0C0C0"/>
      </w:pBdr>
      <w:shd w:val="clear" w:color="000000" w:fill="B7DEE8"/>
      <w:spacing w:before="100" w:beforeAutospacing="1" w:after="100" w:afterAutospacing="1"/>
      <w:textAlignment w:val="center"/>
    </w:pPr>
    <w:rPr>
      <w:b/>
      <w:bCs/>
    </w:rPr>
  </w:style>
  <w:style w:type="paragraph" w:customStyle="1" w:styleId="xl182">
    <w:name w:val="xl182"/>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right"/>
      <w:textAlignment w:val="center"/>
    </w:pPr>
    <w:rPr>
      <w:b/>
      <w:bCs/>
    </w:rPr>
  </w:style>
  <w:style w:type="paragraph" w:customStyle="1" w:styleId="xl183">
    <w:name w:val="xl183"/>
    <w:basedOn w:val="a1"/>
    <w:rsid w:val="004474E2"/>
    <w:pPr>
      <w:pBdr>
        <w:top w:val="single" w:sz="4" w:space="0" w:color="C0C0C0"/>
        <w:left w:val="single" w:sz="4" w:space="0" w:color="C0C0C0"/>
        <w:bottom w:val="single" w:sz="4" w:space="0" w:color="C0C0C0"/>
        <w:right w:val="single" w:sz="4" w:space="0" w:color="C0C0C0"/>
      </w:pBdr>
      <w:shd w:val="clear" w:color="000000" w:fill="00B050"/>
      <w:spacing w:before="100" w:beforeAutospacing="1" w:after="100" w:afterAutospacing="1"/>
      <w:jc w:val="right"/>
      <w:textAlignment w:val="center"/>
    </w:pPr>
    <w:rPr>
      <w:b/>
      <w:bCs/>
    </w:rPr>
  </w:style>
  <w:style w:type="paragraph" w:customStyle="1" w:styleId="xl184">
    <w:name w:val="xl184"/>
    <w:basedOn w:val="a1"/>
    <w:rsid w:val="004474E2"/>
    <w:pPr>
      <w:pBdr>
        <w:top w:val="single" w:sz="4" w:space="0" w:color="C0C0C0"/>
        <w:left w:val="single" w:sz="4" w:space="0" w:color="C0C0C0"/>
        <w:bottom w:val="single" w:sz="4" w:space="0" w:color="C0C0C0"/>
        <w:right w:val="single" w:sz="4" w:space="0" w:color="C0C0C0"/>
      </w:pBdr>
      <w:shd w:val="clear" w:color="000000" w:fill="FABF8F"/>
      <w:spacing w:before="100" w:beforeAutospacing="1" w:after="100" w:afterAutospacing="1"/>
      <w:jc w:val="right"/>
      <w:textAlignment w:val="center"/>
    </w:pPr>
    <w:rPr>
      <w:b/>
      <w:bCs/>
    </w:rPr>
  </w:style>
  <w:style w:type="paragraph" w:customStyle="1" w:styleId="xl185">
    <w:name w:val="xl185"/>
    <w:basedOn w:val="a1"/>
    <w:rsid w:val="004474E2"/>
    <w:pPr>
      <w:spacing w:before="100" w:beforeAutospacing="1" w:after="100" w:afterAutospacing="1"/>
      <w:jc w:val="center"/>
      <w:textAlignment w:val="center"/>
    </w:pPr>
    <w:rPr>
      <w:rFonts w:ascii="Wingdings 2" w:hAnsi="Wingdings 2"/>
      <w:color w:val="5A5A5A"/>
      <w:sz w:val="22"/>
      <w:szCs w:val="22"/>
    </w:rPr>
  </w:style>
  <w:style w:type="paragraph" w:customStyle="1" w:styleId="xl186">
    <w:name w:val="xl186"/>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7">
    <w:name w:val="xl187"/>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8">
    <w:name w:val="xl188"/>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89">
    <w:name w:val="xl189"/>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190">
    <w:name w:val="xl19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191">
    <w:name w:val="xl19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textAlignment w:val="center"/>
    </w:pPr>
  </w:style>
  <w:style w:type="paragraph" w:customStyle="1" w:styleId="xl192">
    <w:name w:val="xl192"/>
    <w:basedOn w:val="a1"/>
    <w:rsid w:val="004474E2"/>
    <w:pPr>
      <w:pBdr>
        <w:top w:val="single" w:sz="4" w:space="0" w:color="C0C0C0"/>
        <w:left w:val="single" w:sz="4" w:space="0" w:color="C0C0C0"/>
        <w:bottom w:val="single" w:sz="4" w:space="0" w:color="C0C0C0"/>
        <w:right w:val="single" w:sz="4" w:space="0" w:color="C0C0C0"/>
      </w:pBdr>
      <w:shd w:val="clear" w:color="000000" w:fill="C4BD97"/>
      <w:spacing w:before="100" w:beforeAutospacing="1" w:after="100" w:afterAutospacing="1"/>
      <w:textAlignment w:val="center"/>
    </w:pPr>
    <w:rPr>
      <w:b/>
      <w:bCs/>
    </w:rPr>
  </w:style>
  <w:style w:type="paragraph" w:customStyle="1" w:styleId="xl193">
    <w:name w:val="xl193"/>
    <w:basedOn w:val="a1"/>
    <w:rsid w:val="004474E2"/>
    <w:pPr>
      <w:shd w:val="clear" w:color="000000" w:fill="C4BD97"/>
      <w:spacing w:before="100" w:beforeAutospacing="1" w:after="100" w:afterAutospacing="1"/>
      <w:textAlignment w:val="bottom"/>
    </w:pPr>
    <w:rPr>
      <w:b/>
      <w:bCs/>
      <w:color w:val="000000"/>
    </w:rPr>
  </w:style>
  <w:style w:type="paragraph" w:customStyle="1" w:styleId="xl194">
    <w:name w:val="xl194"/>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5">
    <w:name w:val="xl195"/>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196">
    <w:name w:val="xl196"/>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197">
    <w:name w:val="xl197"/>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b/>
      <w:bCs/>
    </w:rPr>
  </w:style>
  <w:style w:type="paragraph" w:customStyle="1" w:styleId="xl198">
    <w:name w:val="xl198"/>
    <w:basedOn w:val="a1"/>
    <w:rsid w:val="004474E2"/>
    <w:pPr>
      <w:spacing w:before="100" w:beforeAutospacing="1" w:after="100" w:afterAutospacing="1"/>
      <w:textAlignment w:val="bottom"/>
    </w:pPr>
    <w:rPr>
      <w:sz w:val="20"/>
      <w:szCs w:val="20"/>
    </w:rPr>
  </w:style>
  <w:style w:type="paragraph" w:customStyle="1" w:styleId="xl199">
    <w:name w:val="xl199"/>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00">
    <w:name w:val="xl20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01">
    <w:name w:val="xl20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2">
    <w:name w:val="xl202"/>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03">
    <w:name w:val="xl20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04">
    <w:name w:val="xl204"/>
    <w:basedOn w:val="a1"/>
    <w:rsid w:val="004474E2"/>
    <w:pPr>
      <w:spacing w:before="100" w:beforeAutospacing="1" w:after="100" w:afterAutospacing="1"/>
      <w:textAlignment w:val="center"/>
    </w:pPr>
  </w:style>
  <w:style w:type="paragraph" w:customStyle="1" w:styleId="xl205">
    <w:name w:val="xl205"/>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textAlignment w:val="center"/>
    </w:pPr>
    <w:rPr>
      <w:color w:val="000000"/>
    </w:rPr>
  </w:style>
  <w:style w:type="paragraph" w:customStyle="1" w:styleId="xl206">
    <w:name w:val="xl206"/>
    <w:basedOn w:val="a1"/>
    <w:rsid w:val="004474E2"/>
    <w:pPr>
      <w:pBdr>
        <w:top w:val="single" w:sz="4" w:space="0" w:color="C0C0C0"/>
        <w:left w:val="single" w:sz="4" w:space="0" w:color="C0C0C0"/>
        <w:bottom w:val="single" w:sz="4" w:space="0" w:color="C0C0C0"/>
        <w:right w:val="single" w:sz="4" w:space="0" w:color="C0C0C0"/>
      </w:pBdr>
      <w:shd w:val="clear" w:color="000000" w:fill="FFFFCC"/>
      <w:spacing w:before="100" w:beforeAutospacing="1" w:after="100" w:afterAutospacing="1"/>
      <w:jc w:val="center"/>
      <w:textAlignment w:val="center"/>
    </w:pPr>
    <w:rPr>
      <w:color w:val="000000"/>
    </w:rPr>
  </w:style>
  <w:style w:type="paragraph" w:customStyle="1" w:styleId="xl207">
    <w:name w:val="xl207"/>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8">
    <w:name w:val="xl208"/>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style>
  <w:style w:type="paragraph" w:customStyle="1" w:styleId="xl209">
    <w:name w:val="xl209"/>
    <w:basedOn w:val="a1"/>
    <w:rsid w:val="004474E2"/>
    <w:pPr>
      <w:pBdr>
        <w:top w:val="single" w:sz="4" w:space="0" w:color="C0C0C0"/>
        <w:left w:val="single" w:sz="4" w:space="0" w:color="C0C0C0"/>
        <w:bottom w:val="single" w:sz="4" w:space="0" w:color="C0C0C0"/>
        <w:right w:val="single" w:sz="4" w:space="0" w:color="C0C0C0"/>
      </w:pBdr>
      <w:shd w:val="clear" w:color="000000" w:fill="D7EAD3"/>
      <w:spacing w:before="100" w:beforeAutospacing="1" w:after="100" w:afterAutospacing="1"/>
      <w:jc w:val="center"/>
      <w:textAlignment w:val="center"/>
    </w:pPr>
    <w:rPr>
      <w:b/>
      <w:bCs/>
    </w:rPr>
  </w:style>
  <w:style w:type="paragraph" w:customStyle="1" w:styleId="xl210">
    <w:name w:val="xl210"/>
    <w:basedOn w:val="a1"/>
    <w:rsid w:val="004474E2"/>
    <w:pPr>
      <w:pBdr>
        <w:top w:val="single" w:sz="4" w:space="0" w:color="C0C0C0"/>
        <w:left w:val="single" w:sz="4" w:space="0" w:color="C0C0C0"/>
        <w:bottom w:val="single" w:sz="4" w:space="0" w:color="C0C0C0"/>
        <w:right w:val="single" w:sz="4" w:space="0" w:color="C0C0C0"/>
      </w:pBdr>
      <w:shd w:val="clear" w:color="000000" w:fill="FFFF00"/>
      <w:spacing w:before="100" w:beforeAutospacing="1" w:after="100" w:afterAutospacing="1"/>
      <w:jc w:val="center"/>
      <w:textAlignment w:val="center"/>
    </w:pPr>
    <w:rPr>
      <w:b/>
      <w:bCs/>
    </w:rPr>
  </w:style>
  <w:style w:type="paragraph" w:customStyle="1" w:styleId="xl211">
    <w:name w:val="xl21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12">
    <w:name w:val="xl212"/>
    <w:basedOn w:val="a1"/>
    <w:rsid w:val="004474E2"/>
    <w:pPr>
      <w:pBdr>
        <w:top w:val="single" w:sz="4" w:space="0" w:color="C0C0C0"/>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3">
    <w:name w:val="xl213"/>
    <w:basedOn w:val="a1"/>
    <w:rsid w:val="004474E2"/>
    <w:pPr>
      <w:pBdr>
        <w:left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14">
    <w:name w:val="xl214"/>
    <w:basedOn w:val="a1"/>
    <w:rsid w:val="004474E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5">
    <w:name w:val="xl215"/>
    <w:basedOn w:val="a1"/>
    <w:rsid w:val="004474E2"/>
    <w:pPr>
      <w:pBdr>
        <w:right w:val="single" w:sz="4" w:space="0" w:color="C0C0C0"/>
      </w:pBdr>
      <w:shd w:val="clear" w:color="000000" w:fill="FFFFCC"/>
      <w:spacing w:before="100" w:beforeAutospacing="1" w:after="100" w:afterAutospacing="1"/>
      <w:jc w:val="center"/>
      <w:textAlignment w:val="center"/>
    </w:pPr>
  </w:style>
  <w:style w:type="paragraph" w:customStyle="1" w:styleId="xl216">
    <w:name w:val="xl216"/>
    <w:basedOn w:val="a1"/>
    <w:rsid w:val="004474E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17">
    <w:name w:val="xl217"/>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8">
    <w:name w:val="xl218"/>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19">
    <w:name w:val="xl219"/>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0">
    <w:name w:val="xl220"/>
    <w:basedOn w:val="a1"/>
    <w:rsid w:val="004474E2"/>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rPr>
  </w:style>
  <w:style w:type="paragraph" w:customStyle="1" w:styleId="xl221">
    <w:name w:val="xl221"/>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2">
    <w:name w:val="xl222"/>
    <w:basedOn w:val="a1"/>
    <w:rsid w:val="004474E2"/>
    <w:pPr>
      <w:pBdr>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3">
    <w:name w:val="xl22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4">
    <w:name w:val="xl224"/>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5">
    <w:name w:val="xl225"/>
    <w:basedOn w:val="a1"/>
    <w:rsid w:val="004474E2"/>
    <w:pPr>
      <w:pBdr>
        <w:top w:val="single" w:sz="4" w:space="0" w:color="C0C0C0"/>
        <w:bottom w:val="single" w:sz="4" w:space="0" w:color="C0C0C0"/>
      </w:pBdr>
      <w:spacing w:before="100" w:beforeAutospacing="1" w:after="100" w:afterAutospacing="1"/>
      <w:jc w:val="center"/>
      <w:textAlignment w:val="center"/>
    </w:pPr>
    <w:rPr>
      <w:b/>
      <w:bCs/>
      <w:color w:val="272727"/>
    </w:rPr>
  </w:style>
  <w:style w:type="paragraph" w:customStyle="1" w:styleId="xl226">
    <w:name w:val="xl226"/>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27">
    <w:name w:val="xl227"/>
    <w:basedOn w:val="a1"/>
    <w:rsid w:val="004474E2"/>
    <w:pPr>
      <w:pBdr>
        <w:top w:val="single" w:sz="4" w:space="0" w:color="C0C0C0"/>
        <w:left w:val="single" w:sz="4" w:space="0" w:color="C0C0C0"/>
        <w:bottom w:val="single" w:sz="4" w:space="0" w:color="C0C0C0"/>
      </w:pBdr>
      <w:spacing w:before="100" w:beforeAutospacing="1" w:after="100" w:afterAutospacing="1"/>
      <w:jc w:val="center"/>
      <w:textAlignment w:val="center"/>
    </w:pPr>
    <w:rPr>
      <w:b/>
      <w:bCs/>
    </w:rPr>
  </w:style>
  <w:style w:type="paragraph" w:customStyle="1" w:styleId="xl228">
    <w:name w:val="xl228"/>
    <w:basedOn w:val="a1"/>
    <w:rsid w:val="004474E2"/>
    <w:pPr>
      <w:pBdr>
        <w:top w:val="single" w:sz="4" w:space="0" w:color="C0C0C0"/>
        <w:bottom w:val="single" w:sz="4" w:space="0" w:color="C0C0C0"/>
      </w:pBdr>
      <w:spacing w:before="100" w:beforeAutospacing="1" w:after="100" w:afterAutospacing="1"/>
      <w:jc w:val="center"/>
      <w:textAlignment w:val="center"/>
    </w:pPr>
    <w:rPr>
      <w:b/>
      <w:bCs/>
    </w:rPr>
  </w:style>
  <w:style w:type="paragraph" w:customStyle="1" w:styleId="xl229">
    <w:name w:val="xl229"/>
    <w:basedOn w:val="a1"/>
    <w:rsid w:val="004474E2"/>
    <w:pPr>
      <w:pBdr>
        <w:top w:val="single" w:sz="4" w:space="0" w:color="C0C0C0"/>
        <w:bottom w:val="single" w:sz="4" w:space="0" w:color="C0C0C0"/>
        <w:right w:val="single" w:sz="4" w:space="0" w:color="C0C0C0"/>
      </w:pBdr>
      <w:spacing w:before="100" w:beforeAutospacing="1" w:after="100" w:afterAutospacing="1"/>
      <w:jc w:val="center"/>
      <w:textAlignment w:val="center"/>
    </w:pPr>
    <w:rPr>
      <w:b/>
      <w:bCs/>
    </w:rPr>
  </w:style>
  <w:style w:type="paragraph" w:customStyle="1" w:styleId="xl230">
    <w:name w:val="xl230"/>
    <w:basedOn w:val="a1"/>
    <w:rsid w:val="004474E2"/>
    <w:pPr>
      <w:pBdr>
        <w:top w:val="single" w:sz="4" w:space="0" w:color="C0C0C0"/>
        <w:bottom w:val="single" w:sz="4" w:space="0" w:color="C0C0C0"/>
      </w:pBdr>
      <w:spacing w:before="100" w:beforeAutospacing="1" w:after="100" w:afterAutospacing="1"/>
      <w:textAlignment w:val="bottom"/>
    </w:pPr>
    <w:rPr>
      <w:sz w:val="20"/>
      <w:szCs w:val="20"/>
    </w:rPr>
  </w:style>
  <w:style w:type="paragraph" w:customStyle="1" w:styleId="xl231">
    <w:name w:val="xl231"/>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2">
    <w:name w:val="xl232"/>
    <w:basedOn w:val="a1"/>
    <w:rsid w:val="004474E2"/>
    <w:pPr>
      <w:pBdr>
        <w:top w:val="single" w:sz="4" w:space="0" w:color="C0C0C0"/>
        <w:left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3">
    <w:name w:val="xl233"/>
    <w:basedOn w:val="a1"/>
    <w:rsid w:val="004474E2"/>
    <w:pPr>
      <w:pBdr>
        <w:top w:val="single" w:sz="4" w:space="0" w:color="C0C0C0"/>
        <w:left w:val="single" w:sz="4" w:space="0" w:color="C0C0C0"/>
        <w:bottom w:val="single" w:sz="4" w:space="0" w:color="C0C0C0"/>
        <w:right w:val="single" w:sz="4" w:space="0" w:color="C0C0C0"/>
      </w:pBdr>
      <w:spacing w:before="100" w:beforeAutospacing="1" w:after="100" w:afterAutospacing="1"/>
      <w:jc w:val="center"/>
      <w:textAlignment w:val="center"/>
    </w:pPr>
    <w:rPr>
      <w:b/>
      <w:bCs/>
      <w:color w:val="272727"/>
    </w:rPr>
  </w:style>
  <w:style w:type="paragraph" w:customStyle="1" w:styleId="xl234">
    <w:name w:val="xl234"/>
    <w:basedOn w:val="a1"/>
    <w:rsid w:val="004474E2"/>
    <w:pPr>
      <w:pBdr>
        <w:right w:val="single" w:sz="4" w:space="0" w:color="C0C0C0"/>
      </w:pBdr>
      <w:spacing w:before="100" w:beforeAutospacing="1" w:after="100" w:afterAutospacing="1"/>
      <w:jc w:val="center"/>
      <w:textAlignment w:val="center"/>
    </w:pPr>
    <w:rPr>
      <w:rFonts w:ascii="Wingdings 2" w:hAnsi="Wingdings 2"/>
      <w:color w:val="5A5A5A"/>
      <w:sz w:val="22"/>
      <w:szCs w:val="22"/>
    </w:rPr>
  </w:style>
  <w:style w:type="paragraph" w:customStyle="1" w:styleId="xl235">
    <w:name w:val="xl235"/>
    <w:basedOn w:val="a1"/>
    <w:rsid w:val="004474E2"/>
    <w:pPr>
      <w:pBdr>
        <w:right w:val="single" w:sz="4" w:space="0" w:color="C0C0C0"/>
      </w:pBdr>
      <w:spacing w:before="100" w:beforeAutospacing="1" w:after="100" w:afterAutospacing="1"/>
      <w:jc w:val="center"/>
      <w:textAlignment w:val="center"/>
    </w:pPr>
  </w:style>
  <w:style w:type="paragraph" w:customStyle="1" w:styleId="xl236">
    <w:name w:val="xl236"/>
    <w:basedOn w:val="a1"/>
    <w:rsid w:val="004474E2"/>
    <w:pPr>
      <w:pBdr>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7">
    <w:name w:val="xl237"/>
    <w:basedOn w:val="a1"/>
    <w:rsid w:val="004474E2"/>
    <w:pPr>
      <w:pBdr>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8">
    <w:name w:val="xl238"/>
    <w:basedOn w:val="a1"/>
    <w:rsid w:val="004474E2"/>
    <w:pPr>
      <w:pBdr>
        <w:left w:val="single" w:sz="4" w:space="9"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39">
    <w:name w:val="xl239"/>
    <w:basedOn w:val="a1"/>
    <w:rsid w:val="004474E2"/>
    <w:pP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0">
    <w:name w:val="xl240"/>
    <w:basedOn w:val="a1"/>
    <w:rsid w:val="004474E2"/>
    <w:pPr>
      <w:pBdr>
        <w:top w:val="single" w:sz="4" w:space="0" w:color="C0C0C0"/>
        <w:left w:val="single" w:sz="4" w:space="9"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1">
    <w:name w:val="xl241"/>
    <w:basedOn w:val="a1"/>
    <w:rsid w:val="004474E2"/>
    <w:pPr>
      <w:pBdr>
        <w:top w:val="single" w:sz="4" w:space="0" w:color="C0C0C0"/>
        <w:bottom w:val="single" w:sz="4" w:space="0" w:color="C0C0C0"/>
      </w:pBdr>
      <w:shd w:val="thinReverseDiagStripe" w:color="C0C0C0" w:fill="auto"/>
      <w:spacing w:before="100" w:beforeAutospacing="1" w:after="100" w:afterAutospacing="1"/>
      <w:ind w:firstLineChars="100" w:firstLine="100"/>
      <w:textAlignment w:val="center"/>
    </w:pPr>
    <w:rPr>
      <w:b/>
      <w:bCs/>
      <w:color w:val="0066CC"/>
    </w:rPr>
  </w:style>
  <w:style w:type="paragraph" w:customStyle="1" w:styleId="xl242">
    <w:name w:val="xl242"/>
    <w:basedOn w:val="a1"/>
    <w:rsid w:val="004474E2"/>
    <w:pPr>
      <w:pBdr>
        <w:bottom w:val="single" w:sz="4" w:space="0" w:color="C0C0C0"/>
        <w:right w:val="single" w:sz="4" w:space="0" w:color="C0C0C0"/>
      </w:pBdr>
      <w:shd w:val="clear" w:color="000000" w:fill="FFFFCC"/>
      <w:spacing w:before="100" w:beforeAutospacing="1" w:after="100" w:afterAutospacing="1"/>
      <w:textAlignment w:val="center"/>
    </w:pPr>
  </w:style>
  <w:style w:type="paragraph" w:customStyle="1" w:styleId="xl243">
    <w:name w:val="xl243"/>
    <w:basedOn w:val="a1"/>
    <w:rsid w:val="004474E2"/>
    <w:pPr>
      <w:pBdr>
        <w:top w:val="single" w:sz="4" w:space="0" w:color="C0C0C0"/>
        <w:left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xl244">
    <w:name w:val="xl244"/>
    <w:basedOn w:val="a1"/>
    <w:rsid w:val="004474E2"/>
    <w:pPr>
      <w:pBdr>
        <w:left w:val="single" w:sz="4" w:space="0" w:color="C0C0C0"/>
        <w:bottom w:val="single" w:sz="4" w:space="0" w:color="C0C0C0"/>
        <w:right w:val="single" w:sz="4" w:space="0" w:color="C0C0C0"/>
      </w:pBdr>
      <w:shd w:val="clear" w:color="000000" w:fill="FFFFFF"/>
      <w:spacing w:before="100" w:beforeAutospacing="1" w:after="100" w:afterAutospacing="1"/>
      <w:jc w:val="center"/>
      <w:textAlignment w:val="center"/>
    </w:pPr>
    <w:rPr>
      <w:b/>
      <w:bCs/>
      <w:color w:val="272727"/>
    </w:rPr>
  </w:style>
  <w:style w:type="paragraph" w:customStyle="1" w:styleId="111">
    <w:name w:val="Знак Знак Знак111"/>
    <w:basedOn w:val="a1"/>
    <w:rsid w:val="00383EEA"/>
    <w:pPr>
      <w:tabs>
        <w:tab w:val="num" w:pos="360"/>
      </w:tabs>
      <w:spacing w:after="160" w:line="240" w:lineRule="exact"/>
    </w:pPr>
    <w:rPr>
      <w:rFonts w:ascii="Verdana" w:hAnsi="Verdana" w:cs="Verdana"/>
      <w:sz w:val="20"/>
      <w:szCs w:val="20"/>
      <w:lang w:val="en-US" w:eastAsia="en-US"/>
    </w:rPr>
  </w:style>
  <w:style w:type="paragraph" w:styleId="af1">
    <w:name w:val="Balloon Text"/>
    <w:basedOn w:val="a1"/>
    <w:link w:val="af2"/>
    <w:uiPriority w:val="99"/>
    <w:unhideWhenUsed/>
    <w:rsid w:val="000B58A5"/>
    <w:rPr>
      <w:rFonts w:ascii="Segoe UI" w:eastAsia="Calibri" w:hAnsi="Segoe UI" w:cs="Segoe UI"/>
      <w:sz w:val="18"/>
      <w:szCs w:val="18"/>
      <w:lang w:eastAsia="en-US"/>
    </w:rPr>
  </w:style>
  <w:style w:type="character" w:customStyle="1" w:styleId="af2">
    <w:name w:val="Текст выноски Знак"/>
    <w:basedOn w:val="a2"/>
    <w:link w:val="af1"/>
    <w:uiPriority w:val="99"/>
    <w:rsid w:val="000B58A5"/>
    <w:rPr>
      <w:rFonts w:ascii="Segoe UI" w:eastAsia="Calibri" w:hAnsi="Segoe UI" w:cs="Segoe UI"/>
      <w:sz w:val="18"/>
      <w:szCs w:val="18"/>
    </w:rPr>
  </w:style>
  <w:style w:type="character" w:customStyle="1" w:styleId="FontStyle193">
    <w:name w:val="Font Style193"/>
    <w:basedOn w:val="a2"/>
    <w:uiPriority w:val="99"/>
    <w:rsid w:val="000B58A5"/>
    <w:rPr>
      <w:rFonts w:ascii="Times New Roman" w:hAnsi="Times New Roman" w:cs="Times New Roman"/>
      <w:b/>
      <w:bCs/>
      <w:sz w:val="22"/>
      <w:szCs w:val="22"/>
    </w:rPr>
  </w:style>
  <w:style w:type="paragraph" w:customStyle="1" w:styleId="Style23">
    <w:name w:val="Style23"/>
    <w:basedOn w:val="a1"/>
    <w:uiPriority w:val="99"/>
    <w:rsid w:val="000B58A5"/>
    <w:pPr>
      <w:widowControl w:val="0"/>
      <w:autoSpaceDE w:val="0"/>
      <w:autoSpaceDN w:val="0"/>
      <w:adjustRightInd w:val="0"/>
      <w:spacing w:line="276" w:lineRule="exact"/>
      <w:ind w:firstLine="576"/>
      <w:jc w:val="both"/>
    </w:pPr>
  </w:style>
  <w:style w:type="paragraph" w:customStyle="1" w:styleId="Style68">
    <w:name w:val="Style68"/>
    <w:basedOn w:val="a1"/>
    <w:uiPriority w:val="99"/>
    <w:rsid w:val="000B58A5"/>
    <w:pPr>
      <w:widowControl w:val="0"/>
      <w:autoSpaceDE w:val="0"/>
      <w:autoSpaceDN w:val="0"/>
      <w:adjustRightInd w:val="0"/>
      <w:spacing w:line="274" w:lineRule="exact"/>
      <w:ind w:firstLine="562"/>
    </w:pPr>
  </w:style>
  <w:style w:type="paragraph" w:customStyle="1" w:styleId="font0">
    <w:name w:val="font0"/>
    <w:basedOn w:val="a1"/>
    <w:rsid w:val="00BF23F2"/>
    <w:pPr>
      <w:spacing w:before="100" w:beforeAutospacing="1" w:after="100" w:afterAutospacing="1"/>
    </w:pPr>
    <w:rPr>
      <w:rFonts w:ascii="Tahoma" w:hAnsi="Tahoma" w:cs="Tahoma"/>
      <w:sz w:val="18"/>
      <w:szCs w:val="18"/>
    </w:rPr>
  </w:style>
  <w:style w:type="paragraph" w:customStyle="1" w:styleId="font7">
    <w:name w:val="font7"/>
    <w:basedOn w:val="a1"/>
    <w:rsid w:val="00BF23F2"/>
    <w:pPr>
      <w:spacing w:before="100" w:beforeAutospacing="1" w:after="100" w:afterAutospacing="1"/>
    </w:pPr>
    <w:rPr>
      <w:rFonts w:ascii="Tahoma" w:hAnsi="Tahoma" w:cs="Tahoma"/>
      <w:color w:val="FF0000"/>
      <w:sz w:val="36"/>
      <w:szCs w:val="36"/>
    </w:rPr>
  </w:style>
  <w:style w:type="paragraph" w:customStyle="1" w:styleId="xl245">
    <w:name w:val="xl245"/>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6">
    <w:name w:val="xl246"/>
    <w:basedOn w:val="a1"/>
    <w:rsid w:val="00BF23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247">
    <w:name w:val="xl247"/>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8">
    <w:name w:val="xl248"/>
    <w:basedOn w:val="a1"/>
    <w:rsid w:val="00BF23F2"/>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249">
    <w:name w:val="xl249"/>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0">
    <w:name w:val="xl25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1">
    <w:name w:val="xl251"/>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52">
    <w:name w:val="xl252"/>
    <w:basedOn w:val="a1"/>
    <w:rsid w:val="00BF23F2"/>
    <w:pPr>
      <w:pBdr>
        <w:top w:val="single" w:sz="4" w:space="0" w:color="C0C0C0"/>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3">
    <w:name w:val="xl253"/>
    <w:basedOn w:val="a1"/>
    <w:rsid w:val="00BF23F2"/>
    <w:pPr>
      <w:pBdr>
        <w:left w:val="single" w:sz="4" w:space="0" w:color="auto"/>
        <w:right w:val="single" w:sz="4" w:space="0" w:color="C0C0C0"/>
      </w:pBdr>
      <w:shd w:val="clear" w:color="000000" w:fill="FFFFCC"/>
      <w:spacing w:before="100" w:beforeAutospacing="1" w:after="100" w:afterAutospacing="1"/>
      <w:jc w:val="center"/>
      <w:textAlignment w:val="center"/>
    </w:pPr>
  </w:style>
  <w:style w:type="paragraph" w:customStyle="1" w:styleId="xl254">
    <w:name w:val="xl254"/>
    <w:basedOn w:val="a1"/>
    <w:rsid w:val="00BF23F2"/>
    <w:pPr>
      <w:pBdr>
        <w:left w:val="single" w:sz="4" w:space="0" w:color="auto"/>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5">
    <w:name w:val="xl255"/>
    <w:basedOn w:val="a1"/>
    <w:rsid w:val="00BF23F2"/>
    <w:pPr>
      <w:pBdr>
        <w:top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6">
    <w:name w:val="xl256"/>
    <w:basedOn w:val="a1"/>
    <w:rsid w:val="00BF23F2"/>
    <w:pPr>
      <w:pBdr>
        <w:right w:val="single" w:sz="4" w:space="0" w:color="C0C0C0"/>
      </w:pBdr>
      <w:shd w:val="clear" w:color="000000" w:fill="FFFFCC"/>
      <w:spacing w:before="100" w:beforeAutospacing="1" w:after="100" w:afterAutospacing="1"/>
      <w:jc w:val="center"/>
      <w:textAlignment w:val="center"/>
    </w:pPr>
  </w:style>
  <w:style w:type="paragraph" w:customStyle="1" w:styleId="xl257">
    <w:name w:val="xl257"/>
    <w:basedOn w:val="a1"/>
    <w:rsid w:val="00BF23F2"/>
    <w:pPr>
      <w:pBdr>
        <w:bottom w:val="single" w:sz="4" w:space="0" w:color="C0C0C0"/>
        <w:right w:val="single" w:sz="4" w:space="0" w:color="C0C0C0"/>
      </w:pBdr>
      <w:shd w:val="clear" w:color="000000" w:fill="FFFFCC"/>
      <w:spacing w:before="100" w:beforeAutospacing="1" w:after="100" w:afterAutospacing="1"/>
      <w:jc w:val="center"/>
      <w:textAlignment w:val="center"/>
    </w:pPr>
  </w:style>
  <w:style w:type="paragraph" w:customStyle="1" w:styleId="xl258">
    <w:name w:val="xl25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59">
    <w:name w:val="xl259"/>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0">
    <w:name w:val="xl260"/>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1">
    <w:name w:val="xl26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2">
    <w:name w:val="xl262"/>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3">
    <w:name w:val="xl263"/>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4">
    <w:name w:val="xl264"/>
    <w:basedOn w:val="a1"/>
    <w:rsid w:val="00BF23F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5">
    <w:name w:val="xl265"/>
    <w:basedOn w:val="a1"/>
    <w:rsid w:val="00BF23F2"/>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66">
    <w:name w:val="xl266"/>
    <w:basedOn w:val="a1"/>
    <w:rsid w:val="00BF23F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7">
    <w:name w:val="xl267"/>
    <w:basedOn w:val="a1"/>
    <w:rsid w:val="00BF23F2"/>
    <w:pPr>
      <w:pBdr>
        <w:top w:val="single" w:sz="4" w:space="0" w:color="C0C0C0"/>
      </w:pBdr>
      <w:spacing w:before="100" w:beforeAutospacing="1" w:after="100" w:afterAutospacing="1"/>
      <w:ind w:firstLineChars="100" w:firstLine="100"/>
      <w:textAlignment w:val="bottom"/>
    </w:pPr>
    <w:rPr>
      <w:sz w:val="20"/>
      <w:szCs w:val="20"/>
    </w:rPr>
  </w:style>
  <w:style w:type="paragraph" w:customStyle="1" w:styleId="xl268">
    <w:name w:val="xl26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69">
    <w:name w:val="xl269"/>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0">
    <w:name w:val="xl270"/>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72727"/>
    </w:rPr>
  </w:style>
  <w:style w:type="paragraph" w:customStyle="1" w:styleId="xl271">
    <w:name w:val="xl271"/>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272727"/>
    </w:rPr>
  </w:style>
  <w:style w:type="paragraph" w:customStyle="1" w:styleId="xl272">
    <w:name w:val="xl272"/>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3">
    <w:name w:val="xl273"/>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74">
    <w:name w:val="xl274"/>
    <w:basedOn w:val="a1"/>
    <w:rsid w:val="00BF23F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275">
    <w:name w:val="xl27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6">
    <w:name w:val="xl27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77">
    <w:name w:val="xl277"/>
    <w:basedOn w:val="a1"/>
    <w:rsid w:val="00BF23F2"/>
    <w:pPr>
      <w:pBdr>
        <w:top w:val="single" w:sz="4" w:space="0" w:color="auto"/>
        <w:bottom w:val="single" w:sz="4" w:space="0" w:color="auto"/>
      </w:pBdr>
      <w:spacing w:before="100" w:beforeAutospacing="1" w:after="100" w:afterAutospacing="1"/>
      <w:jc w:val="center"/>
      <w:textAlignment w:val="center"/>
    </w:pPr>
  </w:style>
  <w:style w:type="paragraph" w:customStyle="1" w:styleId="xl278">
    <w:name w:val="xl278"/>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9">
    <w:name w:val="xl279"/>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80">
    <w:name w:val="xl280"/>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1">
    <w:name w:val="xl281"/>
    <w:basedOn w:val="a1"/>
    <w:rsid w:val="00BF23F2"/>
    <w:pPr>
      <w:pBdr>
        <w:top w:val="single" w:sz="4" w:space="0" w:color="auto"/>
        <w:right w:val="single" w:sz="4" w:space="0" w:color="auto"/>
      </w:pBdr>
      <w:spacing w:before="100" w:beforeAutospacing="1" w:after="100" w:afterAutospacing="1"/>
      <w:jc w:val="center"/>
      <w:textAlignment w:val="center"/>
    </w:pPr>
    <w:rPr>
      <w:b/>
      <w:bCs/>
    </w:rPr>
  </w:style>
  <w:style w:type="paragraph" w:customStyle="1" w:styleId="xl282">
    <w:name w:val="xl282"/>
    <w:basedOn w:val="a1"/>
    <w:rsid w:val="00BF23F2"/>
    <w:pPr>
      <w:pBdr>
        <w:right w:val="single" w:sz="4" w:space="0" w:color="auto"/>
      </w:pBdr>
      <w:spacing w:before="100" w:beforeAutospacing="1" w:after="100" w:afterAutospacing="1"/>
      <w:jc w:val="center"/>
      <w:textAlignment w:val="center"/>
    </w:pPr>
    <w:rPr>
      <w:b/>
      <w:bCs/>
    </w:rPr>
  </w:style>
  <w:style w:type="paragraph" w:customStyle="1" w:styleId="xl283">
    <w:name w:val="xl283"/>
    <w:basedOn w:val="a1"/>
    <w:rsid w:val="00BF23F2"/>
    <w:pPr>
      <w:pBdr>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4">
    <w:name w:val="xl284"/>
    <w:basedOn w:val="a1"/>
    <w:rsid w:val="00BF23F2"/>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285">
    <w:name w:val="xl285"/>
    <w:basedOn w:val="a1"/>
    <w:rsid w:val="00BF23F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6">
    <w:name w:val="xl286"/>
    <w:basedOn w:val="a1"/>
    <w:rsid w:val="00BF23F2"/>
    <w:pPr>
      <w:pBdr>
        <w:top w:val="single" w:sz="4" w:space="0" w:color="auto"/>
        <w:left w:val="single" w:sz="4" w:space="9" w:color="auto"/>
        <w:bottom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7">
    <w:name w:val="xl287"/>
    <w:basedOn w:val="a1"/>
    <w:rsid w:val="00BF23F2"/>
    <w:pPr>
      <w:pBdr>
        <w:top w:val="single" w:sz="4" w:space="0" w:color="auto"/>
        <w:bottom w:val="single" w:sz="4" w:space="0" w:color="auto"/>
        <w:right w:val="single" w:sz="4" w:space="0" w:color="auto"/>
      </w:pBdr>
      <w:shd w:val="thinReverseDiagStripe" w:color="C0C0C0" w:fill="FFFFFF"/>
      <w:spacing w:before="100" w:beforeAutospacing="1" w:after="100" w:afterAutospacing="1"/>
      <w:ind w:firstLineChars="100" w:firstLine="100"/>
      <w:textAlignment w:val="center"/>
    </w:pPr>
    <w:rPr>
      <w:b/>
      <w:bCs/>
      <w:color w:val="0066CC"/>
    </w:rPr>
  </w:style>
  <w:style w:type="paragraph" w:customStyle="1" w:styleId="xl288">
    <w:name w:val="xl288"/>
    <w:basedOn w:val="a1"/>
    <w:rsid w:val="00BF23F2"/>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9">
    <w:name w:val="xl289"/>
    <w:basedOn w:val="a1"/>
    <w:rsid w:val="00BF23F2"/>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0">
    <w:name w:val="xl290"/>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1">
    <w:name w:val="xl291"/>
    <w:basedOn w:val="a1"/>
    <w:rsid w:val="00BF23F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92">
    <w:name w:val="xl292"/>
    <w:basedOn w:val="a1"/>
    <w:rsid w:val="00BF23F2"/>
    <w:pPr>
      <w:spacing w:before="100" w:beforeAutospacing="1" w:after="100" w:afterAutospacing="1"/>
      <w:jc w:val="center"/>
      <w:textAlignment w:val="center"/>
    </w:pPr>
    <w:rPr>
      <w:rFonts w:ascii="Wingdings 2" w:hAnsi="Wingdings 2"/>
      <w:color w:val="5A5A5A"/>
      <w:sz w:val="22"/>
      <w:szCs w:val="22"/>
    </w:rPr>
  </w:style>
  <w:style w:type="paragraph" w:customStyle="1" w:styleId="xl293">
    <w:name w:val="xl293"/>
    <w:basedOn w:val="a1"/>
    <w:rsid w:val="00BF23F2"/>
    <w:pPr>
      <w:spacing w:before="100" w:beforeAutospacing="1" w:after="100" w:afterAutospacing="1"/>
      <w:jc w:val="center"/>
      <w:textAlignment w:val="center"/>
    </w:pPr>
  </w:style>
  <w:style w:type="paragraph" w:customStyle="1" w:styleId="xl294">
    <w:name w:val="xl294"/>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5">
    <w:name w:val="xl295"/>
    <w:basedOn w:val="a1"/>
    <w:rsid w:val="00BF2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296">
    <w:name w:val="xl296"/>
    <w:basedOn w:val="a1"/>
    <w:rsid w:val="00BF23F2"/>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97">
    <w:name w:val="xl297"/>
    <w:basedOn w:val="a1"/>
    <w:rsid w:val="00BF23F2"/>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8">
    <w:name w:val="xl298"/>
    <w:basedOn w:val="a1"/>
    <w:rsid w:val="00BF23F2"/>
    <w:pPr>
      <w:pBdr>
        <w:top w:val="single" w:sz="4" w:space="0" w:color="C0C0C0"/>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299">
    <w:name w:val="xl299"/>
    <w:basedOn w:val="a1"/>
    <w:rsid w:val="00BF23F2"/>
    <w:pPr>
      <w:pBdr>
        <w:left w:val="single" w:sz="4" w:space="0" w:color="auto"/>
        <w:right w:val="single" w:sz="4" w:space="0" w:color="auto"/>
      </w:pBdr>
      <w:shd w:val="clear" w:color="000000" w:fill="FFFFCC"/>
      <w:spacing w:before="100" w:beforeAutospacing="1" w:after="100" w:afterAutospacing="1"/>
      <w:jc w:val="center"/>
      <w:textAlignment w:val="center"/>
    </w:pPr>
  </w:style>
  <w:style w:type="paragraph" w:customStyle="1" w:styleId="xl300">
    <w:name w:val="xl300"/>
    <w:basedOn w:val="a1"/>
    <w:rsid w:val="00BF23F2"/>
    <w:pPr>
      <w:pBdr>
        <w:left w:val="single" w:sz="4" w:space="0" w:color="auto"/>
        <w:bottom w:val="single" w:sz="4" w:space="0" w:color="C0C0C0"/>
        <w:right w:val="single" w:sz="4" w:space="0" w:color="auto"/>
      </w:pBdr>
      <w:shd w:val="clear" w:color="000000" w:fill="FFFFCC"/>
      <w:spacing w:before="100" w:beforeAutospacing="1" w:after="100" w:afterAutospacing="1"/>
      <w:jc w:val="center"/>
      <w:textAlignment w:val="center"/>
    </w:pPr>
  </w:style>
  <w:style w:type="paragraph" w:customStyle="1" w:styleId="ConsPlusNormal">
    <w:name w:val="ConsPlusNormal"/>
    <w:link w:val="ConsPlusNormal0"/>
    <w:rsid w:val="00BF4DC0"/>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customStyle="1" w:styleId="27">
    <w:name w:val="Знак Знак Знак Знак Знак Знак Знак Знак Знак Знак Знак Знак27"/>
    <w:basedOn w:val="a1"/>
    <w:rsid w:val="002E6693"/>
    <w:pPr>
      <w:tabs>
        <w:tab w:val="num" w:pos="360"/>
      </w:tabs>
      <w:spacing w:after="160" w:line="240" w:lineRule="exact"/>
    </w:pPr>
    <w:rPr>
      <w:rFonts w:ascii="Verdana" w:hAnsi="Verdana" w:cs="Verdana"/>
      <w:sz w:val="20"/>
      <w:szCs w:val="20"/>
      <w:lang w:val="en-US" w:eastAsia="en-US"/>
    </w:rPr>
  </w:style>
  <w:style w:type="table" w:customStyle="1" w:styleId="14">
    <w:name w:val="Сетка таблицы1"/>
    <w:basedOn w:val="a3"/>
    <w:next w:val="ae"/>
    <w:uiPriority w:val="59"/>
    <w:rsid w:val="00BA15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6">
    <w:name w:val="Знак Знак Знак Знак Знак Знак Знак Знак Знак Знак Знак Знак26"/>
    <w:basedOn w:val="a1"/>
    <w:rsid w:val="00564FE1"/>
    <w:pPr>
      <w:tabs>
        <w:tab w:val="num" w:pos="360"/>
      </w:tabs>
      <w:spacing w:after="160" w:line="240" w:lineRule="exact"/>
    </w:pPr>
    <w:rPr>
      <w:rFonts w:ascii="Verdana" w:hAnsi="Verdana" w:cs="Verdana"/>
      <w:sz w:val="20"/>
      <w:szCs w:val="20"/>
      <w:lang w:val="en-US" w:eastAsia="en-US"/>
    </w:rPr>
  </w:style>
  <w:style w:type="paragraph" w:styleId="af3">
    <w:name w:val="No Spacing"/>
    <w:uiPriority w:val="1"/>
    <w:qFormat/>
    <w:rsid w:val="00564FE1"/>
    <w:pPr>
      <w:spacing w:after="0" w:line="240" w:lineRule="auto"/>
    </w:pPr>
    <w:rPr>
      <w:rFonts w:ascii="Calibri" w:eastAsia="Calibri" w:hAnsi="Calibri" w:cs="Times New Roman"/>
    </w:rPr>
  </w:style>
  <w:style w:type="paragraph" w:customStyle="1" w:styleId="FR1">
    <w:name w:val="FR1"/>
    <w:rsid w:val="00564FE1"/>
    <w:pPr>
      <w:widowControl w:val="0"/>
      <w:snapToGrid w:val="0"/>
      <w:spacing w:after="0" w:line="240" w:lineRule="auto"/>
      <w:ind w:left="200"/>
      <w:jc w:val="center"/>
    </w:pPr>
    <w:rPr>
      <w:rFonts w:ascii="Times New Roman" w:eastAsia="Times New Roman" w:hAnsi="Times New Roman" w:cs="Times New Roman"/>
      <w:sz w:val="28"/>
      <w:szCs w:val="20"/>
      <w:lang w:eastAsia="ru-RU"/>
    </w:rPr>
  </w:style>
  <w:style w:type="paragraph" w:customStyle="1" w:styleId="Default">
    <w:name w:val="Default"/>
    <w:rsid w:val="008A6CBE"/>
    <w:pPr>
      <w:autoSpaceDE w:val="0"/>
      <w:autoSpaceDN w:val="0"/>
      <w:adjustRightInd w:val="0"/>
      <w:spacing w:after="0" w:line="240" w:lineRule="auto"/>
    </w:pPr>
    <w:rPr>
      <w:rFonts w:ascii="Times New Roman" w:hAnsi="Times New Roman" w:cs="Times New Roman"/>
      <w:color w:val="000000"/>
      <w:sz w:val="24"/>
      <w:szCs w:val="24"/>
    </w:rPr>
  </w:style>
  <w:style w:type="character" w:styleId="af4">
    <w:name w:val="page number"/>
    <w:basedOn w:val="a2"/>
    <w:rsid w:val="00252EC5"/>
  </w:style>
  <w:style w:type="paragraph" w:customStyle="1" w:styleId="25">
    <w:name w:val="Знак Знак Знак Знак Знак Знак Знак Знак Знак Знак Знак Знак25"/>
    <w:basedOn w:val="a1"/>
    <w:rsid w:val="00344BDA"/>
    <w:pPr>
      <w:tabs>
        <w:tab w:val="num" w:pos="360"/>
      </w:tabs>
      <w:spacing w:after="160" w:line="240" w:lineRule="exact"/>
    </w:pPr>
    <w:rPr>
      <w:rFonts w:ascii="Verdana" w:hAnsi="Verdana" w:cs="Verdana"/>
      <w:sz w:val="20"/>
      <w:szCs w:val="20"/>
      <w:lang w:val="en-US" w:eastAsia="en-US"/>
    </w:rPr>
  </w:style>
  <w:style w:type="paragraph" w:styleId="af5">
    <w:name w:val="TOC Heading"/>
    <w:basedOn w:val="1"/>
    <w:next w:val="a1"/>
    <w:uiPriority w:val="39"/>
    <w:unhideWhenUsed/>
    <w:qFormat/>
    <w:rsid w:val="00A43F73"/>
    <w:pPr>
      <w:spacing w:line="259" w:lineRule="auto"/>
      <w:outlineLvl w:val="9"/>
    </w:pPr>
    <w:rPr>
      <w:lang w:eastAsia="ru-RU"/>
    </w:rPr>
  </w:style>
  <w:style w:type="paragraph" w:styleId="15">
    <w:name w:val="toc 1"/>
    <w:basedOn w:val="a1"/>
    <w:next w:val="a1"/>
    <w:autoRedefine/>
    <w:uiPriority w:val="39"/>
    <w:unhideWhenUsed/>
    <w:qFormat/>
    <w:rsid w:val="00A43F73"/>
    <w:pPr>
      <w:spacing w:after="100" w:line="360" w:lineRule="auto"/>
      <w:ind w:firstLine="709"/>
      <w:jc w:val="both"/>
    </w:pPr>
    <w:rPr>
      <w:rFonts w:eastAsia="Calibri"/>
      <w:sz w:val="28"/>
      <w:szCs w:val="22"/>
      <w:lang w:eastAsia="en-US"/>
    </w:rPr>
  </w:style>
  <w:style w:type="character" w:styleId="af6">
    <w:name w:val="Unresolved Mention"/>
    <w:basedOn w:val="a2"/>
    <w:uiPriority w:val="99"/>
    <w:semiHidden/>
    <w:unhideWhenUsed/>
    <w:rsid w:val="00A43F73"/>
    <w:rPr>
      <w:color w:val="605E5C"/>
      <w:shd w:val="clear" w:color="auto" w:fill="E1DFDD"/>
    </w:rPr>
  </w:style>
  <w:style w:type="paragraph" w:customStyle="1" w:styleId="xl65">
    <w:name w:val="xl65"/>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66">
    <w:name w:val="xl6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67">
    <w:name w:val="xl67"/>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8">
    <w:name w:val="xl68"/>
    <w:basedOn w:val="a1"/>
    <w:rsid w:val="00A43F73"/>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69">
    <w:name w:val="xl69"/>
    <w:basedOn w:val="a1"/>
    <w:rsid w:val="00A43F7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70">
    <w:name w:val="xl70"/>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1">
    <w:name w:val="xl71"/>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2">
    <w:name w:val="xl7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3">
    <w:name w:val="xl73"/>
    <w:basedOn w:val="a1"/>
    <w:rsid w:val="00A43F73"/>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4">
    <w:name w:val="xl74"/>
    <w:basedOn w:val="a1"/>
    <w:rsid w:val="00A43F73"/>
    <w:pPr>
      <w:pBdr>
        <w:left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5">
    <w:name w:val="xl75"/>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76">
    <w:name w:val="xl76"/>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7">
    <w:name w:val="xl77"/>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8">
    <w:name w:val="xl78"/>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79">
    <w:name w:val="xl79"/>
    <w:basedOn w:val="a1"/>
    <w:rsid w:val="00A43F7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0">
    <w:name w:val="xl80"/>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1">
    <w:name w:val="xl81"/>
    <w:basedOn w:val="a1"/>
    <w:rsid w:val="00A43F73"/>
    <w:pPr>
      <w:shd w:val="clear" w:color="000000" w:fill="FFFFFF"/>
      <w:spacing w:before="100" w:beforeAutospacing="1" w:after="100" w:afterAutospacing="1"/>
      <w:jc w:val="center"/>
      <w:textAlignment w:val="center"/>
    </w:pPr>
    <w:rPr>
      <w:sz w:val="18"/>
      <w:szCs w:val="18"/>
    </w:rPr>
  </w:style>
  <w:style w:type="paragraph" w:customStyle="1" w:styleId="xl82">
    <w:name w:val="xl82"/>
    <w:basedOn w:val="a1"/>
    <w:rsid w:val="00A43F73"/>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8"/>
      <w:szCs w:val="18"/>
    </w:rPr>
  </w:style>
  <w:style w:type="paragraph" w:customStyle="1" w:styleId="xl83">
    <w:name w:val="xl83"/>
    <w:basedOn w:val="a1"/>
    <w:rsid w:val="00A43F73"/>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table" w:customStyle="1" w:styleId="100">
    <w:name w:val="Сетка таблицы10"/>
    <w:basedOn w:val="a3"/>
    <w:next w:val="ae"/>
    <w:uiPriority w:val="39"/>
    <w:rsid w:val="00A43F7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3"/>
    <w:next w:val="ae"/>
    <w:uiPriority w:val="59"/>
    <w:rsid w:val="00A43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Абзац списка Знак"/>
    <w:basedOn w:val="a2"/>
    <w:link w:val="aa"/>
    <w:uiPriority w:val="34"/>
    <w:rsid w:val="00A43F73"/>
    <w:rPr>
      <w:rFonts w:ascii="Times New Roman" w:eastAsia="Times New Roman" w:hAnsi="Times New Roman" w:cs="Times New Roman"/>
      <w:sz w:val="24"/>
      <w:szCs w:val="24"/>
    </w:rPr>
  </w:style>
  <w:style w:type="paragraph" w:customStyle="1" w:styleId="16">
    <w:name w:val="Название объекта1"/>
    <w:basedOn w:val="a1"/>
    <w:next w:val="a1"/>
    <w:unhideWhenUsed/>
    <w:qFormat/>
    <w:rsid w:val="00A43F73"/>
    <w:pPr>
      <w:spacing w:after="200"/>
      <w:ind w:firstLine="720"/>
      <w:jc w:val="both"/>
    </w:pPr>
    <w:rPr>
      <w:i/>
      <w:iCs/>
      <w:color w:val="44546A"/>
      <w:sz w:val="18"/>
      <w:szCs w:val="18"/>
    </w:rPr>
  </w:style>
  <w:style w:type="character" w:customStyle="1" w:styleId="40">
    <w:name w:val="Заголовок 4 Знак"/>
    <w:basedOn w:val="a2"/>
    <w:link w:val="4"/>
    <w:rsid w:val="00467E37"/>
    <w:rPr>
      <w:rFonts w:ascii="Times New Roman" w:eastAsia="Times New Roman" w:hAnsi="Times New Roman" w:cs="Times New Roman"/>
      <w:b/>
      <w:sz w:val="36"/>
      <w:szCs w:val="20"/>
      <w:lang w:val="en-GB" w:eastAsia="x-none"/>
    </w:rPr>
  </w:style>
  <w:style w:type="character" w:customStyle="1" w:styleId="50">
    <w:name w:val="Заголовок 5 Знак"/>
    <w:basedOn w:val="a2"/>
    <w:link w:val="5"/>
    <w:rsid w:val="00467E37"/>
    <w:rPr>
      <w:rFonts w:ascii="Times New Roman" w:eastAsia="Times New Roman" w:hAnsi="Times New Roman" w:cs="Times New Roman"/>
      <w:b/>
      <w:sz w:val="28"/>
      <w:szCs w:val="20"/>
      <w:lang w:val="en-GB" w:eastAsia="x-none"/>
    </w:rPr>
  </w:style>
  <w:style w:type="character" w:customStyle="1" w:styleId="af7">
    <w:name w:val="Подпись к таблице"/>
    <w:rsid w:val="00B34BC3"/>
    <w:rPr>
      <w:sz w:val="22"/>
      <w:szCs w:val="22"/>
      <w:lang w:bidi="ar-SA"/>
    </w:rPr>
  </w:style>
  <w:style w:type="paragraph" w:customStyle="1" w:styleId="17">
    <w:name w:val="Обычный1"/>
    <w:rsid w:val="00467E37"/>
    <w:pPr>
      <w:spacing w:after="0" w:line="240" w:lineRule="auto"/>
    </w:pPr>
    <w:rPr>
      <w:rFonts w:ascii="Times New Roman" w:eastAsia="Times New Roman" w:hAnsi="Times New Roman" w:cs="Times New Roman"/>
      <w:snapToGrid w:val="0"/>
      <w:sz w:val="24"/>
      <w:szCs w:val="20"/>
      <w:lang w:eastAsia="ru-RU"/>
    </w:rPr>
  </w:style>
  <w:style w:type="paragraph" w:customStyle="1" w:styleId="210">
    <w:name w:val="Основной текст 21"/>
    <w:basedOn w:val="a1"/>
    <w:rsid w:val="00467E37"/>
    <w:pPr>
      <w:spacing w:before="120"/>
      <w:ind w:firstLine="567"/>
      <w:jc w:val="both"/>
    </w:pPr>
    <w:rPr>
      <w:rFonts w:ascii="TimesDL" w:hAnsi="TimesDL"/>
      <w:szCs w:val="20"/>
    </w:rPr>
  </w:style>
  <w:style w:type="paragraph" w:customStyle="1" w:styleId="11">
    <w:name w:val="Обычный11"/>
    <w:rsid w:val="00467E37"/>
    <w:pPr>
      <w:spacing w:after="0" w:line="240" w:lineRule="auto"/>
    </w:pPr>
    <w:rPr>
      <w:rFonts w:ascii="Times New Roman" w:eastAsia="Times New Roman" w:hAnsi="Times New Roman" w:cs="Times New Roman"/>
      <w:snapToGrid w:val="0"/>
      <w:sz w:val="24"/>
      <w:szCs w:val="20"/>
      <w:lang w:eastAsia="ru-RU"/>
    </w:rPr>
  </w:style>
  <w:style w:type="table" w:customStyle="1" w:styleId="110">
    <w:name w:val="Сетка таблицы11"/>
    <w:basedOn w:val="a3"/>
    <w:next w:val="ae"/>
    <w:uiPriority w:val="59"/>
    <w:rsid w:val="00467E37"/>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3"/>
    <w:next w:val="ae"/>
    <w:rsid w:val="00467E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Style10"/>
    <w:basedOn w:val="a1"/>
    <w:uiPriority w:val="99"/>
    <w:rsid w:val="00B34BC3"/>
    <w:pPr>
      <w:widowControl w:val="0"/>
      <w:autoSpaceDE w:val="0"/>
      <w:autoSpaceDN w:val="0"/>
      <w:adjustRightInd w:val="0"/>
      <w:jc w:val="center"/>
    </w:pPr>
  </w:style>
  <w:style w:type="table" w:customStyle="1" w:styleId="120">
    <w:name w:val="Сетка таблицы12"/>
    <w:basedOn w:val="a3"/>
    <w:next w:val="ae"/>
    <w:rsid w:val="001D45B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3"/>
    <w:next w:val="ae"/>
    <w:rsid w:val="001D45B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Знак Знак Знак Знак Знак Знак Знак Знак Знак Знак Знак Знак24"/>
    <w:basedOn w:val="a1"/>
    <w:rsid w:val="00AA0AB9"/>
    <w:pPr>
      <w:tabs>
        <w:tab w:val="num" w:pos="360"/>
      </w:tabs>
      <w:spacing w:after="160" w:line="240" w:lineRule="exact"/>
    </w:pPr>
    <w:rPr>
      <w:rFonts w:ascii="Verdana" w:hAnsi="Verdana" w:cs="Verdana"/>
      <w:sz w:val="20"/>
      <w:szCs w:val="20"/>
      <w:lang w:val="en-US" w:eastAsia="en-US"/>
    </w:rPr>
  </w:style>
  <w:style w:type="paragraph" w:customStyle="1" w:styleId="1100">
    <w:name w:val="Знак Знак Знак110"/>
    <w:basedOn w:val="a1"/>
    <w:rsid w:val="00F74231"/>
    <w:pPr>
      <w:tabs>
        <w:tab w:val="num" w:pos="360"/>
      </w:tabs>
      <w:spacing w:after="160" w:line="240" w:lineRule="exact"/>
    </w:pPr>
    <w:rPr>
      <w:rFonts w:ascii="Verdana" w:hAnsi="Verdana" w:cs="Verdana"/>
      <w:sz w:val="20"/>
      <w:szCs w:val="20"/>
      <w:lang w:val="en-US" w:eastAsia="en-US"/>
    </w:rPr>
  </w:style>
  <w:style w:type="paragraph" w:styleId="23">
    <w:name w:val="Body Text Indent 2"/>
    <w:basedOn w:val="a1"/>
    <w:link w:val="2a"/>
    <w:uiPriority w:val="99"/>
    <w:rsid w:val="00A7667D"/>
    <w:pPr>
      <w:ind w:firstLine="851"/>
      <w:jc w:val="center"/>
    </w:pPr>
    <w:rPr>
      <w:b/>
      <w:sz w:val="28"/>
      <w:szCs w:val="20"/>
    </w:rPr>
  </w:style>
  <w:style w:type="character" w:customStyle="1" w:styleId="2a">
    <w:name w:val="Основной текст с отступом 2 Знак"/>
    <w:basedOn w:val="a2"/>
    <w:link w:val="23"/>
    <w:uiPriority w:val="99"/>
    <w:rsid w:val="00A7667D"/>
    <w:rPr>
      <w:rFonts w:ascii="Times New Roman" w:eastAsia="Times New Roman" w:hAnsi="Times New Roman" w:cs="Times New Roman"/>
      <w:b/>
      <w:sz w:val="28"/>
      <w:szCs w:val="20"/>
      <w:lang w:eastAsia="ru-RU"/>
    </w:rPr>
  </w:style>
  <w:style w:type="character" w:customStyle="1" w:styleId="21">
    <w:name w:val="Заголовок 2 Знак"/>
    <w:basedOn w:val="a2"/>
    <w:link w:val="20"/>
    <w:uiPriority w:val="9"/>
    <w:rsid w:val="00A7667D"/>
    <w:rPr>
      <w:rFonts w:ascii="Times New Roman" w:eastAsia="Times New Roman" w:hAnsi="Times New Roman" w:cs="Times New Roman"/>
      <w:b/>
      <w:sz w:val="28"/>
      <w:szCs w:val="20"/>
      <w:lang w:eastAsia="ru-RU"/>
    </w:rPr>
  </w:style>
  <w:style w:type="character" w:customStyle="1" w:styleId="18">
    <w:name w:val="Неразрешенное упоминание1"/>
    <w:basedOn w:val="a2"/>
    <w:uiPriority w:val="99"/>
    <w:semiHidden/>
    <w:unhideWhenUsed/>
    <w:rsid w:val="00DE54F1"/>
    <w:rPr>
      <w:color w:val="605E5C"/>
      <w:shd w:val="clear" w:color="auto" w:fill="E1DFDD"/>
    </w:rPr>
  </w:style>
  <w:style w:type="paragraph" w:styleId="af8">
    <w:name w:val="Body Text Indent"/>
    <w:basedOn w:val="a1"/>
    <w:link w:val="af9"/>
    <w:rsid w:val="00A7667D"/>
    <w:pPr>
      <w:spacing w:after="120"/>
      <w:ind w:left="283"/>
    </w:pPr>
    <w:rPr>
      <w:sz w:val="20"/>
      <w:szCs w:val="20"/>
    </w:rPr>
  </w:style>
  <w:style w:type="character" w:customStyle="1" w:styleId="af9">
    <w:name w:val="Основной текст с отступом Знак"/>
    <w:basedOn w:val="a2"/>
    <w:link w:val="af8"/>
    <w:rsid w:val="00A7667D"/>
    <w:rPr>
      <w:rFonts w:ascii="Times New Roman" w:eastAsia="Times New Roman" w:hAnsi="Times New Roman" w:cs="Times New Roman"/>
      <w:sz w:val="20"/>
      <w:szCs w:val="20"/>
      <w:lang w:eastAsia="ru-RU"/>
    </w:rPr>
  </w:style>
  <w:style w:type="paragraph" w:customStyle="1" w:styleId="19">
    <w:name w:val="Знак1 Знак Знак Знак Знак Знак Знак"/>
    <w:basedOn w:val="a1"/>
    <w:rsid w:val="00A7667D"/>
    <w:pPr>
      <w:spacing w:after="160" w:line="240" w:lineRule="exact"/>
      <w:ind w:left="1"/>
    </w:pPr>
    <w:rPr>
      <w:rFonts w:ascii="Verdana" w:hAnsi="Verdana"/>
      <w:b/>
      <w:lang w:val="en-US" w:eastAsia="en-US"/>
    </w:rPr>
  </w:style>
  <w:style w:type="paragraph" w:styleId="2b">
    <w:name w:val="Body Text 2"/>
    <w:basedOn w:val="a1"/>
    <w:link w:val="2c"/>
    <w:rsid w:val="00A7667D"/>
    <w:pPr>
      <w:spacing w:after="120" w:line="480" w:lineRule="auto"/>
    </w:pPr>
    <w:rPr>
      <w:sz w:val="20"/>
      <w:szCs w:val="20"/>
    </w:rPr>
  </w:style>
  <w:style w:type="character" w:customStyle="1" w:styleId="2c">
    <w:name w:val="Основной текст 2 Знак"/>
    <w:basedOn w:val="a2"/>
    <w:link w:val="2b"/>
    <w:rsid w:val="00A7667D"/>
    <w:rPr>
      <w:rFonts w:ascii="Times New Roman" w:eastAsia="Times New Roman" w:hAnsi="Times New Roman" w:cs="Times New Roman"/>
      <w:sz w:val="20"/>
      <w:szCs w:val="20"/>
      <w:lang w:eastAsia="ru-RU"/>
    </w:rPr>
  </w:style>
  <w:style w:type="paragraph" w:styleId="afa">
    <w:name w:val="Body Text"/>
    <w:aliases w:val="Основной текст Знак1,Основной текст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Знак Знак Знак1"/>
    <w:basedOn w:val="a1"/>
    <w:link w:val="afb"/>
    <w:rsid w:val="00A7667D"/>
    <w:pPr>
      <w:spacing w:after="120"/>
    </w:pPr>
    <w:rPr>
      <w:sz w:val="20"/>
      <w:szCs w:val="20"/>
    </w:rPr>
  </w:style>
  <w:style w:type="character" w:customStyle="1" w:styleId="afb">
    <w:name w:val="Основной текст Знак"/>
    <w:aliases w:val="Основной текст Знак1 Знак,Основной текст Знак Знак1 Знак,Основной текст Знак Знак Знак Знак,Основной текст Знак1 Знак Знак Знак Знак,Основной текст Знак Знак Знак Знак Знак Знак, Знак Знак Знак Знак Знак Знак Знак, Знак Знак Знак"/>
    <w:basedOn w:val="a2"/>
    <w:link w:val="afa"/>
    <w:rsid w:val="00A7667D"/>
    <w:rPr>
      <w:rFonts w:ascii="Times New Roman" w:eastAsia="Times New Roman" w:hAnsi="Times New Roman" w:cs="Times New Roman"/>
      <w:sz w:val="20"/>
      <w:szCs w:val="20"/>
      <w:lang w:eastAsia="ru-RU"/>
    </w:rPr>
  </w:style>
  <w:style w:type="paragraph" w:styleId="32">
    <w:name w:val="Body Text Indent 3"/>
    <w:basedOn w:val="a1"/>
    <w:link w:val="33"/>
    <w:rsid w:val="00A7667D"/>
    <w:pPr>
      <w:spacing w:after="120"/>
      <w:ind w:left="283"/>
    </w:pPr>
    <w:rPr>
      <w:sz w:val="16"/>
      <w:szCs w:val="16"/>
    </w:rPr>
  </w:style>
  <w:style w:type="character" w:customStyle="1" w:styleId="33">
    <w:name w:val="Основной текст с отступом 3 Знак"/>
    <w:basedOn w:val="a2"/>
    <w:link w:val="32"/>
    <w:rsid w:val="00A7667D"/>
    <w:rPr>
      <w:rFonts w:ascii="Times New Roman" w:eastAsia="Times New Roman" w:hAnsi="Times New Roman" w:cs="Times New Roman"/>
      <w:sz w:val="16"/>
      <w:szCs w:val="16"/>
      <w:lang w:eastAsia="ru-RU"/>
    </w:rPr>
  </w:style>
  <w:style w:type="character" w:customStyle="1" w:styleId="30">
    <w:name w:val="Заголовок 3 Знак"/>
    <w:basedOn w:val="a2"/>
    <w:link w:val="3"/>
    <w:rsid w:val="00AB3107"/>
    <w:rPr>
      <w:rFonts w:ascii="Times New Roman" w:eastAsia="Times New Roman" w:hAnsi="Times New Roman" w:cs="Times New Roman"/>
      <w:b/>
      <w:sz w:val="20"/>
      <w:szCs w:val="20"/>
      <w:lang w:eastAsia="ru-RU"/>
    </w:rPr>
  </w:style>
  <w:style w:type="table" w:customStyle="1" w:styleId="112">
    <w:name w:val="Сетка таблицы112"/>
    <w:basedOn w:val="a3"/>
    <w:next w:val="ae"/>
    <w:uiPriority w:val="59"/>
    <w:rsid w:val="00846ED1"/>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c">
    <w:name w:val="annotation reference"/>
    <w:uiPriority w:val="99"/>
    <w:rsid w:val="00AB3107"/>
    <w:rPr>
      <w:sz w:val="16"/>
      <w:szCs w:val="16"/>
    </w:rPr>
  </w:style>
  <w:style w:type="character" w:customStyle="1" w:styleId="afd">
    <w:name w:val="Тема примечания Знак"/>
    <w:link w:val="afe"/>
    <w:uiPriority w:val="99"/>
    <w:rsid w:val="00AB3107"/>
    <w:rPr>
      <w:rFonts w:ascii="Times New Roman" w:eastAsia="Times New Roman" w:hAnsi="Times New Roman"/>
      <w:b/>
      <w:bCs/>
    </w:rPr>
  </w:style>
  <w:style w:type="character" w:customStyle="1" w:styleId="apple-converted-space">
    <w:name w:val="apple-converted-space"/>
    <w:rsid w:val="00AB3107"/>
  </w:style>
  <w:style w:type="character" w:customStyle="1" w:styleId="aff">
    <w:name w:val="Название Знак"/>
    <w:link w:val="aff0"/>
    <w:rsid w:val="00AB3107"/>
    <w:rPr>
      <w:rFonts w:ascii="Times New Roman" w:eastAsia="Times New Roman" w:hAnsi="Times New Roman"/>
      <w:b/>
      <w:sz w:val="24"/>
    </w:rPr>
  </w:style>
  <w:style w:type="character" w:customStyle="1" w:styleId="34">
    <w:name w:val="Основной текст 3 Знак"/>
    <w:link w:val="35"/>
    <w:uiPriority w:val="99"/>
    <w:rsid w:val="00AB3107"/>
    <w:rPr>
      <w:rFonts w:ascii="Times New Roman" w:eastAsia="Times New Roman" w:hAnsi="Times New Roman"/>
      <w:sz w:val="18"/>
    </w:rPr>
  </w:style>
  <w:style w:type="character" w:customStyle="1" w:styleId="aff1">
    <w:name w:val="Текст примечания Знак"/>
    <w:link w:val="aff2"/>
    <w:uiPriority w:val="99"/>
    <w:rsid w:val="00AB3107"/>
    <w:rPr>
      <w:rFonts w:ascii="Times New Roman" w:eastAsia="Times New Roman" w:hAnsi="Times New Roman"/>
    </w:rPr>
  </w:style>
  <w:style w:type="character" w:customStyle="1" w:styleId="apple-style-span">
    <w:name w:val="apple-style-span"/>
    <w:rsid w:val="00AB3107"/>
  </w:style>
  <w:style w:type="paragraph" w:styleId="61">
    <w:name w:val="toc 6"/>
    <w:basedOn w:val="a1"/>
    <w:next w:val="a1"/>
    <w:uiPriority w:val="39"/>
    <w:unhideWhenUsed/>
    <w:rsid w:val="00AB3107"/>
    <w:pPr>
      <w:spacing w:after="100" w:line="259" w:lineRule="auto"/>
      <w:ind w:left="1100"/>
    </w:pPr>
    <w:rPr>
      <w:rFonts w:ascii="Calibri" w:hAnsi="Calibri"/>
      <w:sz w:val="22"/>
      <w:szCs w:val="22"/>
    </w:rPr>
  </w:style>
  <w:style w:type="paragraph" w:styleId="aff2">
    <w:name w:val="annotation text"/>
    <w:basedOn w:val="a1"/>
    <w:link w:val="aff1"/>
    <w:uiPriority w:val="99"/>
    <w:rsid w:val="00AB3107"/>
    <w:rPr>
      <w:rFonts w:cstheme="minorBidi"/>
      <w:sz w:val="22"/>
      <w:szCs w:val="22"/>
      <w:lang w:eastAsia="en-US"/>
    </w:rPr>
  </w:style>
  <w:style w:type="character" w:customStyle="1" w:styleId="1a">
    <w:name w:val="Текст примечания Знак1"/>
    <w:basedOn w:val="a2"/>
    <w:rsid w:val="00AB3107"/>
    <w:rPr>
      <w:rFonts w:ascii="Times New Roman" w:eastAsia="Times New Roman" w:hAnsi="Times New Roman" w:cs="Times New Roman"/>
      <w:sz w:val="20"/>
      <w:szCs w:val="20"/>
      <w:lang w:eastAsia="ru-RU"/>
    </w:rPr>
  </w:style>
  <w:style w:type="paragraph" w:styleId="35">
    <w:name w:val="Body Text 3"/>
    <w:basedOn w:val="a1"/>
    <w:link w:val="34"/>
    <w:uiPriority w:val="99"/>
    <w:rsid w:val="00AB3107"/>
    <w:pPr>
      <w:jc w:val="both"/>
    </w:pPr>
    <w:rPr>
      <w:rFonts w:cstheme="minorBidi"/>
      <w:sz w:val="18"/>
      <w:szCs w:val="22"/>
      <w:lang w:eastAsia="en-US"/>
    </w:rPr>
  </w:style>
  <w:style w:type="character" w:customStyle="1" w:styleId="310">
    <w:name w:val="Основной текст 3 Знак1"/>
    <w:basedOn w:val="a2"/>
    <w:uiPriority w:val="99"/>
    <w:semiHidden/>
    <w:rsid w:val="00AB3107"/>
    <w:rPr>
      <w:rFonts w:ascii="Times New Roman" w:eastAsia="Times New Roman" w:hAnsi="Times New Roman" w:cs="Times New Roman"/>
      <w:sz w:val="16"/>
      <w:szCs w:val="16"/>
      <w:lang w:eastAsia="ru-RU"/>
    </w:rPr>
  </w:style>
  <w:style w:type="paragraph" w:styleId="afe">
    <w:name w:val="annotation subject"/>
    <w:basedOn w:val="aff2"/>
    <w:next w:val="aff2"/>
    <w:link w:val="afd"/>
    <w:uiPriority w:val="99"/>
    <w:rsid w:val="00AB3107"/>
    <w:rPr>
      <w:b/>
      <w:bCs/>
    </w:rPr>
  </w:style>
  <w:style w:type="character" w:customStyle="1" w:styleId="1b">
    <w:name w:val="Тема примечания Знак1"/>
    <w:basedOn w:val="1a"/>
    <w:uiPriority w:val="99"/>
    <w:semiHidden/>
    <w:rsid w:val="00AB3107"/>
    <w:rPr>
      <w:rFonts w:ascii="Times New Roman" w:eastAsia="Times New Roman" w:hAnsi="Times New Roman" w:cs="Times New Roman"/>
      <w:b/>
      <w:bCs/>
      <w:sz w:val="20"/>
      <w:szCs w:val="20"/>
      <w:lang w:eastAsia="ru-RU"/>
    </w:rPr>
  </w:style>
  <w:style w:type="paragraph" w:styleId="81">
    <w:name w:val="toc 8"/>
    <w:basedOn w:val="a1"/>
    <w:next w:val="a1"/>
    <w:uiPriority w:val="39"/>
    <w:unhideWhenUsed/>
    <w:rsid w:val="00AB3107"/>
    <w:pPr>
      <w:spacing w:after="100" w:line="259" w:lineRule="auto"/>
      <w:ind w:left="1540"/>
    </w:pPr>
    <w:rPr>
      <w:rFonts w:ascii="Calibri" w:hAnsi="Calibri"/>
      <w:sz w:val="22"/>
      <w:szCs w:val="22"/>
    </w:rPr>
  </w:style>
  <w:style w:type="paragraph" w:styleId="42">
    <w:name w:val="toc 4"/>
    <w:basedOn w:val="a1"/>
    <w:next w:val="a1"/>
    <w:uiPriority w:val="39"/>
    <w:unhideWhenUsed/>
    <w:rsid w:val="00AB3107"/>
    <w:pPr>
      <w:spacing w:after="100" w:line="259" w:lineRule="auto"/>
      <w:ind w:left="660"/>
    </w:pPr>
    <w:rPr>
      <w:rFonts w:ascii="Calibri" w:hAnsi="Calibri"/>
      <w:sz w:val="22"/>
      <w:szCs w:val="22"/>
    </w:rPr>
  </w:style>
  <w:style w:type="paragraph" w:styleId="36">
    <w:name w:val="toc 3"/>
    <w:basedOn w:val="a1"/>
    <w:next w:val="a1"/>
    <w:uiPriority w:val="39"/>
    <w:unhideWhenUsed/>
    <w:qFormat/>
    <w:rsid w:val="00AB3107"/>
    <w:pPr>
      <w:spacing w:after="100" w:line="259" w:lineRule="auto"/>
      <w:ind w:left="440"/>
    </w:pPr>
    <w:rPr>
      <w:rFonts w:ascii="Calibri" w:hAnsi="Calibri"/>
      <w:sz w:val="22"/>
      <w:szCs w:val="22"/>
    </w:rPr>
  </w:style>
  <w:style w:type="paragraph" w:styleId="91">
    <w:name w:val="toc 9"/>
    <w:basedOn w:val="a1"/>
    <w:next w:val="a1"/>
    <w:uiPriority w:val="39"/>
    <w:unhideWhenUsed/>
    <w:rsid w:val="00AB3107"/>
    <w:pPr>
      <w:spacing w:after="100" w:line="259" w:lineRule="auto"/>
      <w:ind w:left="1760"/>
    </w:pPr>
    <w:rPr>
      <w:rFonts w:ascii="Calibri" w:hAnsi="Calibri"/>
      <w:sz w:val="22"/>
      <w:szCs w:val="22"/>
    </w:rPr>
  </w:style>
  <w:style w:type="paragraph" w:styleId="71">
    <w:name w:val="toc 7"/>
    <w:basedOn w:val="a1"/>
    <w:next w:val="a1"/>
    <w:uiPriority w:val="39"/>
    <w:unhideWhenUsed/>
    <w:rsid w:val="00AB3107"/>
    <w:pPr>
      <w:spacing w:after="100" w:line="259" w:lineRule="auto"/>
      <w:ind w:left="1320"/>
    </w:pPr>
    <w:rPr>
      <w:rFonts w:ascii="Calibri" w:hAnsi="Calibri"/>
      <w:sz w:val="22"/>
      <w:szCs w:val="22"/>
    </w:rPr>
  </w:style>
  <w:style w:type="paragraph" w:styleId="2d">
    <w:name w:val="toc 2"/>
    <w:basedOn w:val="a1"/>
    <w:next w:val="a1"/>
    <w:uiPriority w:val="39"/>
    <w:qFormat/>
    <w:rsid w:val="00AB3107"/>
    <w:pPr>
      <w:ind w:left="240"/>
    </w:pPr>
    <w:rPr>
      <w:szCs w:val="20"/>
    </w:rPr>
  </w:style>
  <w:style w:type="paragraph" w:customStyle="1" w:styleId="aff0">
    <w:name w:val="Название"/>
    <w:basedOn w:val="a1"/>
    <w:link w:val="aff"/>
    <w:qFormat/>
    <w:rsid w:val="00AB3107"/>
    <w:pPr>
      <w:jc w:val="center"/>
    </w:pPr>
    <w:rPr>
      <w:rFonts w:cstheme="minorBidi"/>
      <w:b/>
      <w:szCs w:val="22"/>
      <w:lang w:eastAsia="en-US"/>
    </w:rPr>
  </w:style>
  <w:style w:type="paragraph" w:styleId="51">
    <w:name w:val="toc 5"/>
    <w:basedOn w:val="a1"/>
    <w:next w:val="a1"/>
    <w:uiPriority w:val="39"/>
    <w:unhideWhenUsed/>
    <w:rsid w:val="00AB3107"/>
    <w:pPr>
      <w:spacing w:after="100" w:line="259" w:lineRule="auto"/>
      <w:ind w:left="880"/>
    </w:pPr>
    <w:rPr>
      <w:rFonts w:ascii="Calibri" w:hAnsi="Calibri"/>
      <w:sz w:val="22"/>
      <w:szCs w:val="22"/>
    </w:rPr>
  </w:style>
  <w:style w:type="paragraph" w:customStyle="1" w:styleId="1c">
    <w:name w:val="Знак Знак1 Знак Знак"/>
    <w:basedOn w:val="a1"/>
    <w:rsid w:val="00AB3107"/>
    <w:pPr>
      <w:tabs>
        <w:tab w:val="left" w:pos="360"/>
      </w:tabs>
      <w:spacing w:after="160" w:line="240" w:lineRule="exact"/>
    </w:pPr>
    <w:rPr>
      <w:rFonts w:ascii="Verdana" w:hAnsi="Verdana" w:cs="Verdana"/>
      <w:sz w:val="20"/>
      <w:szCs w:val="20"/>
      <w:lang w:val="en-US" w:eastAsia="en-US"/>
    </w:rPr>
  </w:style>
  <w:style w:type="table" w:customStyle="1" w:styleId="52">
    <w:name w:val="Сетка таблицы5"/>
    <w:basedOn w:val="a3"/>
    <w:next w:val="ae"/>
    <w:rsid w:val="00AB31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01">
    <w:name w:val="xl301"/>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1"/>
    <w:rsid w:val="00AB310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1"/>
    <w:rsid w:val="00AB3107"/>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1"/>
    <w:rsid w:val="00AB310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1"/>
    <w:rsid w:val="00AB3107"/>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1"/>
    <w:rsid w:val="00AB3107"/>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1"/>
    <w:rsid w:val="00AB3107"/>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1"/>
    <w:rsid w:val="00AB3107"/>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1"/>
    <w:rsid w:val="00AB3107"/>
    <w:pPr>
      <w:spacing w:before="100" w:beforeAutospacing="1" w:after="100" w:afterAutospacing="1"/>
      <w:jc w:val="center"/>
      <w:textAlignment w:val="center"/>
    </w:pPr>
    <w:rPr>
      <w:b/>
      <w:bCs/>
    </w:rPr>
  </w:style>
  <w:style w:type="paragraph" w:customStyle="1" w:styleId="xl324">
    <w:name w:val="xl324"/>
    <w:basedOn w:val="a1"/>
    <w:rsid w:val="00AB3107"/>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1"/>
    <w:rsid w:val="00AB3107"/>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1"/>
    <w:rsid w:val="00AB3107"/>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1"/>
    <w:rsid w:val="00AB3107"/>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1"/>
    <w:rsid w:val="00AB3107"/>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1"/>
    <w:rsid w:val="00AB3107"/>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1"/>
    <w:rsid w:val="00AB3107"/>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1"/>
    <w:rsid w:val="00AB3107"/>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1"/>
    <w:rsid w:val="00AB3107"/>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1"/>
    <w:rsid w:val="00AB3107"/>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1"/>
    <w:rsid w:val="00AB3107"/>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1"/>
    <w:rsid w:val="00AB3107"/>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1"/>
    <w:rsid w:val="00AB310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1"/>
    <w:rsid w:val="00AB3107"/>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1"/>
    <w:rsid w:val="00AB31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styleId="aff3">
    <w:name w:val="Subtitle"/>
    <w:basedOn w:val="a1"/>
    <w:next w:val="a1"/>
    <w:link w:val="aff4"/>
    <w:qFormat/>
    <w:rsid w:val="00AB3107"/>
    <w:pPr>
      <w:spacing w:after="60"/>
      <w:jc w:val="center"/>
      <w:outlineLvl w:val="1"/>
    </w:pPr>
    <w:rPr>
      <w:rFonts w:ascii="Calibri Light" w:hAnsi="Calibri Light"/>
    </w:rPr>
  </w:style>
  <w:style w:type="character" w:customStyle="1" w:styleId="aff4">
    <w:name w:val="Подзаголовок Знак"/>
    <w:basedOn w:val="a2"/>
    <w:link w:val="aff3"/>
    <w:rsid w:val="00AB3107"/>
    <w:rPr>
      <w:rFonts w:ascii="Calibri Light" w:eastAsia="Times New Roman" w:hAnsi="Calibri Light" w:cs="Times New Roman"/>
      <w:sz w:val="24"/>
      <w:szCs w:val="24"/>
      <w:lang w:eastAsia="ru-RU"/>
    </w:rPr>
  </w:style>
  <w:style w:type="character" w:styleId="aff5">
    <w:name w:val="Emphasis"/>
    <w:uiPriority w:val="20"/>
    <w:qFormat/>
    <w:rsid w:val="00AB3107"/>
    <w:rPr>
      <w:i/>
      <w:iCs/>
    </w:rPr>
  </w:style>
  <w:style w:type="character" w:styleId="aff6">
    <w:name w:val="Intense Emphasis"/>
    <w:uiPriority w:val="21"/>
    <w:qFormat/>
    <w:rsid w:val="00AB3107"/>
    <w:rPr>
      <w:i/>
      <w:iCs/>
      <w:color w:val="5B9BD5"/>
    </w:rPr>
  </w:style>
  <w:style w:type="paragraph" w:customStyle="1" w:styleId="xl468">
    <w:name w:val="xl4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1"/>
    <w:rsid w:val="00AB3107"/>
    <w:pPr>
      <w:spacing w:before="100" w:beforeAutospacing="1" w:after="100" w:afterAutospacing="1"/>
    </w:pPr>
  </w:style>
  <w:style w:type="paragraph" w:customStyle="1" w:styleId="xl471">
    <w:name w:val="xl4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1"/>
    <w:rsid w:val="00AB3107"/>
    <w:pPr>
      <w:spacing w:before="100" w:beforeAutospacing="1" w:after="100" w:afterAutospacing="1"/>
    </w:pPr>
    <w:rPr>
      <w:b/>
      <w:bCs/>
    </w:rPr>
  </w:style>
  <w:style w:type="paragraph" w:customStyle="1" w:styleId="xl476">
    <w:name w:val="xl476"/>
    <w:basedOn w:val="a1"/>
    <w:rsid w:val="00AB3107"/>
    <w:pPr>
      <w:shd w:val="clear" w:color="000000" w:fill="A0A7EE"/>
      <w:spacing w:before="100" w:beforeAutospacing="1" w:after="100" w:afterAutospacing="1"/>
    </w:pPr>
  </w:style>
  <w:style w:type="paragraph" w:customStyle="1" w:styleId="xl477">
    <w:name w:val="xl47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1"/>
    <w:rsid w:val="00AB3107"/>
    <w:pPr>
      <w:shd w:val="clear" w:color="000000" w:fill="FFFF00"/>
      <w:spacing w:before="100" w:beforeAutospacing="1" w:after="100" w:afterAutospacing="1"/>
    </w:pPr>
  </w:style>
  <w:style w:type="paragraph" w:customStyle="1" w:styleId="xl479">
    <w:name w:val="xl479"/>
    <w:basedOn w:val="a1"/>
    <w:rsid w:val="00AB3107"/>
    <w:pPr>
      <w:shd w:val="clear" w:color="000000" w:fill="FFFF00"/>
      <w:spacing w:before="100" w:beforeAutospacing="1" w:after="100" w:afterAutospacing="1"/>
    </w:pPr>
    <w:rPr>
      <w:b/>
      <w:bCs/>
    </w:rPr>
  </w:style>
  <w:style w:type="paragraph" w:customStyle="1" w:styleId="xl480">
    <w:name w:val="xl4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1"/>
    <w:rsid w:val="00AB3107"/>
    <w:pPr>
      <w:spacing w:before="100" w:beforeAutospacing="1" w:after="100" w:afterAutospacing="1"/>
    </w:pPr>
    <w:rPr>
      <w:i/>
      <w:iCs/>
    </w:rPr>
  </w:style>
  <w:style w:type="paragraph" w:customStyle="1" w:styleId="xl483">
    <w:name w:val="xl48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1"/>
    <w:rsid w:val="00AB3107"/>
    <w:pPr>
      <w:spacing w:before="100" w:beforeAutospacing="1" w:after="100" w:afterAutospacing="1"/>
      <w:jc w:val="right"/>
    </w:pPr>
  </w:style>
  <w:style w:type="paragraph" w:customStyle="1" w:styleId="xl485">
    <w:name w:val="xl48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1"/>
    <w:rsid w:val="00AB3107"/>
    <w:pPr>
      <w:spacing w:before="100" w:beforeAutospacing="1" w:after="100" w:afterAutospacing="1"/>
    </w:pPr>
    <w:rPr>
      <w:b/>
      <w:bCs/>
    </w:rPr>
  </w:style>
  <w:style w:type="paragraph" w:customStyle="1" w:styleId="xl488">
    <w:name w:val="xl488"/>
    <w:basedOn w:val="a1"/>
    <w:rsid w:val="00AB3107"/>
    <w:pPr>
      <w:spacing w:before="100" w:beforeAutospacing="1" w:after="100" w:afterAutospacing="1"/>
    </w:pPr>
    <w:rPr>
      <w:color w:val="FF0000"/>
    </w:rPr>
  </w:style>
  <w:style w:type="paragraph" w:customStyle="1" w:styleId="xl489">
    <w:name w:val="xl48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1"/>
    <w:rsid w:val="00AB3107"/>
    <w:pPr>
      <w:spacing w:before="100" w:beforeAutospacing="1" w:after="100" w:afterAutospacing="1"/>
      <w:jc w:val="center"/>
      <w:textAlignment w:val="center"/>
    </w:pPr>
  </w:style>
  <w:style w:type="paragraph" w:customStyle="1" w:styleId="xl511">
    <w:name w:val="xl511"/>
    <w:basedOn w:val="a1"/>
    <w:rsid w:val="00AB3107"/>
    <w:pPr>
      <w:spacing w:before="100" w:beforeAutospacing="1" w:after="100" w:afterAutospacing="1"/>
    </w:pPr>
  </w:style>
  <w:style w:type="paragraph" w:customStyle="1" w:styleId="xl512">
    <w:name w:val="xl51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1"/>
    <w:rsid w:val="00AB3107"/>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1"/>
    <w:rsid w:val="00AB3107"/>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1"/>
    <w:rsid w:val="00AB3107"/>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1"/>
    <w:rsid w:val="00AB3107"/>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1"/>
    <w:rsid w:val="00AB3107"/>
    <w:pPr>
      <w:spacing w:before="100" w:beforeAutospacing="1" w:after="100" w:afterAutospacing="1"/>
      <w:jc w:val="center"/>
      <w:textAlignment w:val="center"/>
    </w:pPr>
  </w:style>
  <w:style w:type="paragraph" w:customStyle="1" w:styleId="xl533">
    <w:name w:val="xl533"/>
    <w:basedOn w:val="a1"/>
    <w:rsid w:val="00AB3107"/>
    <w:pPr>
      <w:spacing w:before="100" w:beforeAutospacing="1" w:after="100" w:afterAutospacing="1"/>
      <w:jc w:val="center"/>
      <w:textAlignment w:val="center"/>
    </w:pPr>
    <w:rPr>
      <w:b/>
      <w:bCs/>
    </w:rPr>
  </w:style>
  <w:style w:type="paragraph" w:customStyle="1" w:styleId="xl534">
    <w:name w:val="xl534"/>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1"/>
    <w:rsid w:val="00AB3107"/>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1"/>
    <w:rsid w:val="00AB3107"/>
    <w:pPr>
      <w:spacing w:before="100" w:beforeAutospacing="1" w:after="100" w:afterAutospacing="1"/>
      <w:jc w:val="center"/>
    </w:pPr>
  </w:style>
  <w:style w:type="paragraph" w:customStyle="1" w:styleId="xl540">
    <w:name w:val="xl54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1"/>
    <w:rsid w:val="00AB3107"/>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1"/>
    <w:rsid w:val="00AB3107"/>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1"/>
    <w:rsid w:val="00AB310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1"/>
    <w:rsid w:val="00AB3107"/>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1"/>
    <w:rsid w:val="00AB310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1"/>
    <w:rsid w:val="00AB3107"/>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1"/>
    <w:rsid w:val="00AB310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1"/>
    <w:rsid w:val="00AB3107"/>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1"/>
    <w:rsid w:val="00AB3107"/>
    <w:pPr>
      <w:spacing w:before="100" w:beforeAutospacing="1" w:after="100" w:afterAutospacing="1"/>
      <w:jc w:val="center"/>
      <w:textAlignment w:val="center"/>
    </w:pPr>
    <w:rPr>
      <w:color w:val="FF0000"/>
    </w:rPr>
  </w:style>
  <w:style w:type="paragraph" w:customStyle="1" w:styleId="xl590">
    <w:name w:val="xl590"/>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1"/>
    <w:rsid w:val="00AB310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1"/>
    <w:rsid w:val="00AB3107"/>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1"/>
    <w:rsid w:val="00AB3107"/>
    <w:pPr>
      <w:spacing w:before="100" w:beforeAutospacing="1" w:after="100" w:afterAutospacing="1"/>
      <w:textAlignment w:val="center"/>
    </w:pPr>
    <w:rPr>
      <w:b/>
      <w:bCs/>
    </w:rPr>
  </w:style>
  <w:style w:type="paragraph" w:customStyle="1" w:styleId="xl596">
    <w:name w:val="xl596"/>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1"/>
    <w:rsid w:val="00AB3107"/>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1"/>
    <w:rsid w:val="00AB3107"/>
    <w:pPr>
      <w:spacing w:before="100" w:beforeAutospacing="1" w:after="100" w:afterAutospacing="1"/>
      <w:jc w:val="center"/>
      <w:textAlignment w:val="center"/>
    </w:pPr>
  </w:style>
  <w:style w:type="paragraph" w:customStyle="1" w:styleId="xl602">
    <w:name w:val="xl602"/>
    <w:basedOn w:val="a1"/>
    <w:rsid w:val="00AB3107"/>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1"/>
    <w:rsid w:val="00AB3107"/>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1"/>
    <w:rsid w:val="00AB3107"/>
    <w:pPr>
      <w:shd w:val="clear" w:color="000000" w:fill="FFF2CC"/>
      <w:spacing w:before="100" w:beforeAutospacing="1" w:after="100" w:afterAutospacing="1"/>
      <w:jc w:val="center"/>
      <w:textAlignment w:val="center"/>
    </w:pPr>
  </w:style>
  <w:style w:type="paragraph" w:customStyle="1" w:styleId="xl630">
    <w:name w:val="xl630"/>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1"/>
    <w:rsid w:val="00AB3107"/>
    <w:pPr>
      <w:shd w:val="clear" w:color="000000" w:fill="FFF2CC"/>
      <w:spacing w:before="100" w:beforeAutospacing="1" w:after="100" w:afterAutospacing="1"/>
    </w:pPr>
  </w:style>
  <w:style w:type="paragraph" w:customStyle="1" w:styleId="xl637">
    <w:name w:val="xl637"/>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1"/>
    <w:rsid w:val="00AB3107"/>
    <w:pPr>
      <w:shd w:val="clear" w:color="000000" w:fill="FFF2CC"/>
      <w:spacing w:before="100" w:beforeAutospacing="1" w:after="100" w:afterAutospacing="1"/>
      <w:jc w:val="center"/>
    </w:pPr>
  </w:style>
  <w:style w:type="paragraph" w:customStyle="1" w:styleId="xl641">
    <w:name w:val="xl641"/>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1"/>
    <w:rsid w:val="00AB3107"/>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1"/>
    <w:rsid w:val="00AB3107"/>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1"/>
    <w:rsid w:val="00AB3107"/>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1"/>
    <w:rsid w:val="00AB3107"/>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1"/>
    <w:rsid w:val="00AB31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1"/>
    <w:rsid w:val="00AB3107"/>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1"/>
    <w:rsid w:val="00AB31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1"/>
    <w:rsid w:val="00AB3107"/>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1"/>
    <w:rsid w:val="00AB3107"/>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1"/>
    <w:rsid w:val="00AB310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1"/>
    <w:rsid w:val="00AB310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7">
    <w:name w:val="Normal (Web)"/>
    <w:basedOn w:val="a1"/>
    <w:uiPriority w:val="99"/>
    <w:rsid w:val="00AB3107"/>
    <w:pPr>
      <w:textAlignment w:val="top"/>
    </w:pPr>
    <w:rPr>
      <w:rFonts w:eastAsia="Calibri"/>
    </w:rPr>
  </w:style>
  <w:style w:type="paragraph" w:styleId="aff8">
    <w:name w:val="Document Map"/>
    <w:basedOn w:val="a1"/>
    <w:link w:val="aff9"/>
    <w:unhideWhenUsed/>
    <w:rsid w:val="00AB3107"/>
    <w:rPr>
      <w:rFonts w:ascii="Segoe UI" w:hAnsi="Segoe UI" w:cs="Segoe UI"/>
      <w:sz w:val="16"/>
      <w:szCs w:val="16"/>
    </w:rPr>
  </w:style>
  <w:style w:type="character" w:customStyle="1" w:styleId="aff9">
    <w:name w:val="Схема документа Знак"/>
    <w:basedOn w:val="a2"/>
    <w:link w:val="aff8"/>
    <w:rsid w:val="00AB3107"/>
    <w:rPr>
      <w:rFonts w:ascii="Segoe UI" w:eastAsia="Times New Roman" w:hAnsi="Segoe UI" w:cs="Segoe UI"/>
      <w:sz w:val="16"/>
      <w:szCs w:val="16"/>
      <w:lang w:eastAsia="ru-RU"/>
    </w:rPr>
  </w:style>
  <w:style w:type="character" w:styleId="affa">
    <w:name w:val="Subtle Emphasis"/>
    <w:uiPriority w:val="19"/>
    <w:qFormat/>
    <w:rsid w:val="00AB3107"/>
    <w:rPr>
      <w:i/>
      <w:iCs/>
      <w:color w:val="404040"/>
    </w:rPr>
  </w:style>
  <w:style w:type="paragraph" w:customStyle="1" w:styleId="xl665">
    <w:name w:val="xl66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6">
    <w:name w:val="xl66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67">
    <w:name w:val="xl6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68">
    <w:name w:val="xl668"/>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69">
    <w:name w:val="xl66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0">
    <w:name w:val="xl67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1">
    <w:name w:val="xl67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2">
    <w:name w:val="xl672"/>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3">
    <w:name w:val="xl67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4">
    <w:name w:val="xl67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5">
    <w:name w:val="xl675"/>
    <w:basedOn w:val="a1"/>
    <w:rsid w:val="00051187"/>
    <w:pPr>
      <w:pBdr>
        <w:top w:val="single" w:sz="4" w:space="0" w:color="auto"/>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6">
    <w:name w:val="xl676"/>
    <w:basedOn w:val="a1"/>
    <w:rsid w:val="00051187"/>
    <w:pPr>
      <w:pBdr>
        <w:lef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77">
    <w:name w:val="xl677"/>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78">
    <w:name w:val="xl678"/>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679">
    <w:name w:val="xl67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0">
    <w:name w:val="xl680"/>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1">
    <w:name w:val="xl681"/>
    <w:basedOn w:val="a1"/>
    <w:rsid w:val="00051187"/>
    <w:pPr>
      <w:spacing w:before="100" w:beforeAutospacing="1" w:after="100" w:afterAutospacing="1"/>
    </w:pPr>
  </w:style>
  <w:style w:type="paragraph" w:customStyle="1" w:styleId="xl682">
    <w:name w:val="xl682"/>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3">
    <w:name w:val="xl68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4">
    <w:name w:val="xl684"/>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5">
    <w:name w:val="xl68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6">
    <w:name w:val="xl686"/>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87">
    <w:name w:val="xl68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8">
    <w:name w:val="xl688"/>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89">
    <w:name w:val="xl689"/>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0">
    <w:name w:val="xl690"/>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1">
    <w:name w:val="xl691"/>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2">
    <w:name w:val="xl692"/>
    <w:basedOn w:val="a1"/>
    <w:rsid w:val="00051187"/>
    <w:pPr>
      <w:shd w:val="clear" w:color="000000" w:fill="FFFFFF"/>
      <w:spacing w:before="100" w:beforeAutospacing="1" w:after="100" w:afterAutospacing="1"/>
    </w:pPr>
  </w:style>
  <w:style w:type="paragraph" w:customStyle="1" w:styleId="xl693">
    <w:name w:val="xl693"/>
    <w:basedOn w:val="a1"/>
    <w:rsid w:val="00051187"/>
    <w:pPr>
      <w:spacing w:before="100" w:beforeAutospacing="1" w:after="100" w:afterAutospacing="1"/>
    </w:pPr>
  </w:style>
  <w:style w:type="paragraph" w:customStyle="1" w:styleId="xl694">
    <w:name w:val="xl694"/>
    <w:basedOn w:val="a1"/>
    <w:rsid w:val="00051187"/>
    <w:pPr>
      <w:pBdr>
        <w:top w:val="single" w:sz="8"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695">
    <w:name w:val="xl69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696">
    <w:name w:val="xl69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697">
    <w:name w:val="xl697"/>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8">
    <w:name w:val="xl698"/>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699">
    <w:name w:val="xl699"/>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0">
    <w:name w:val="xl700"/>
    <w:basedOn w:val="a1"/>
    <w:rsid w:val="00051187"/>
    <w:pPr>
      <w:pBdr>
        <w:left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01">
    <w:name w:val="xl701"/>
    <w:basedOn w:val="a1"/>
    <w:rsid w:val="00051187"/>
    <w:pPr>
      <w:pBdr>
        <w:top w:val="single" w:sz="4" w:space="0" w:color="auto"/>
        <w:bottom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02">
    <w:name w:val="xl702"/>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3">
    <w:name w:val="xl703"/>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4">
    <w:name w:val="xl704"/>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05">
    <w:name w:val="xl705"/>
    <w:basedOn w:val="a1"/>
    <w:rsid w:val="00051187"/>
    <w:pPr>
      <w:spacing w:before="100" w:beforeAutospacing="1" w:after="100" w:afterAutospacing="1"/>
    </w:pPr>
    <w:rPr>
      <w:rFonts w:ascii="Bookman Old Style" w:hAnsi="Bookman Old Style"/>
      <w:sz w:val="20"/>
      <w:szCs w:val="20"/>
    </w:rPr>
  </w:style>
  <w:style w:type="paragraph" w:customStyle="1" w:styleId="xl706">
    <w:name w:val="xl70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7">
    <w:name w:val="xl707"/>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8">
    <w:name w:val="xl708"/>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09">
    <w:name w:val="xl709"/>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0">
    <w:name w:val="xl71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1">
    <w:name w:val="xl711"/>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2">
    <w:name w:val="xl712"/>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3">
    <w:name w:val="xl713"/>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4">
    <w:name w:val="xl714"/>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5">
    <w:name w:val="xl71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6">
    <w:name w:val="xl716"/>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17">
    <w:name w:val="xl717"/>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18">
    <w:name w:val="xl718"/>
    <w:basedOn w:val="a1"/>
    <w:rsid w:val="00051187"/>
    <w:pPr>
      <w:pBdr>
        <w:top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19">
    <w:name w:val="xl7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20">
    <w:name w:val="xl720"/>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1">
    <w:name w:val="xl721"/>
    <w:basedOn w:val="a1"/>
    <w:rsid w:val="00051187"/>
    <w:pPr>
      <w:pBdr>
        <w:top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2">
    <w:name w:val="xl72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23">
    <w:name w:val="xl723"/>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Bookman Old Style" w:hAnsi="Bookman Old Style"/>
      <w:b/>
      <w:bCs/>
      <w:sz w:val="20"/>
      <w:szCs w:val="20"/>
    </w:rPr>
  </w:style>
  <w:style w:type="paragraph" w:customStyle="1" w:styleId="xl724">
    <w:name w:val="xl724"/>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25">
    <w:name w:val="xl725"/>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6">
    <w:name w:val="xl726"/>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pPr>
    <w:rPr>
      <w:rFonts w:ascii="Bookman Old Style" w:hAnsi="Bookman Old Style"/>
      <w:b/>
      <w:bCs/>
      <w:sz w:val="20"/>
      <w:szCs w:val="20"/>
    </w:rPr>
  </w:style>
  <w:style w:type="paragraph" w:customStyle="1" w:styleId="xl727">
    <w:name w:val="xl72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28">
    <w:name w:val="xl72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29">
    <w:name w:val="xl729"/>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0">
    <w:name w:val="xl730"/>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1">
    <w:name w:val="xl73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2">
    <w:name w:val="xl73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33">
    <w:name w:val="xl733"/>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34">
    <w:name w:val="xl734"/>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5">
    <w:name w:val="xl735"/>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36">
    <w:name w:val="xl73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37">
    <w:name w:val="xl73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8">
    <w:name w:val="xl73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39">
    <w:name w:val="xl739"/>
    <w:basedOn w:val="a1"/>
    <w:rsid w:val="00051187"/>
    <w:pPr>
      <w:pBdr>
        <w:top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0">
    <w:name w:val="xl740"/>
    <w:basedOn w:val="a1"/>
    <w:rsid w:val="00051187"/>
    <w:pPr>
      <w:pBdr>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41">
    <w:name w:val="xl741"/>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2">
    <w:name w:val="xl742"/>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3">
    <w:name w:val="xl743"/>
    <w:basedOn w:val="a1"/>
    <w:rsid w:val="00051187"/>
    <w:pPr>
      <w:spacing w:before="100" w:beforeAutospacing="1" w:after="100" w:afterAutospacing="1"/>
    </w:pPr>
    <w:rPr>
      <w:rFonts w:ascii="Bookman Old Style" w:hAnsi="Bookman Old Style"/>
      <w:b/>
      <w:bCs/>
      <w:sz w:val="20"/>
      <w:szCs w:val="20"/>
    </w:rPr>
  </w:style>
  <w:style w:type="paragraph" w:customStyle="1" w:styleId="xl744">
    <w:name w:val="xl744"/>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5">
    <w:name w:val="xl745"/>
    <w:basedOn w:val="a1"/>
    <w:rsid w:val="00051187"/>
    <w:pP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46">
    <w:name w:val="xl746"/>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747">
    <w:name w:val="xl747"/>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48">
    <w:name w:val="xl748"/>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49">
    <w:name w:val="xl749"/>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0">
    <w:name w:val="xl750"/>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51">
    <w:name w:val="xl751"/>
    <w:basedOn w:val="a1"/>
    <w:rsid w:val="00051187"/>
    <w:pPr>
      <w:pBdr>
        <w:top w:val="single" w:sz="8"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2">
    <w:name w:val="xl752"/>
    <w:basedOn w:val="a1"/>
    <w:rsid w:val="00051187"/>
    <w:pPr>
      <w:pBdr>
        <w:top w:val="single" w:sz="8" w:space="0" w:color="auto"/>
        <w:bottom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53">
    <w:name w:val="xl753"/>
    <w:basedOn w:val="a1"/>
    <w:rsid w:val="00051187"/>
    <w:pPr>
      <w:spacing w:before="100" w:beforeAutospacing="1" w:after="100" w:afterAutospacing="1"/>
      <w:jc w:val="center"/>
    </w:pPr>
    <w:rPr>
      <w:rFonts w:ascii="Bookman Old Style" w:hAnsi="Bookman Old Style"/>
      <w:sz w:val="20"/>
      <w:szCs w:val="20"/>
    </w:rPr>
  </w:style>
  <w:style w:type="paragraph" w:customStyle="1" w:styleId="xl754">
    <w:name w:val="xl754"/>
    <w:basedOn w:val="a1"/>
    <w:rsid w:val="00051187"/>
    <w:pPr>
      <w:spacing w:before="100" w:beforeAutospacing="1" w:after="100" w:afterAutospacing="1"/>
      <w:jc w:val="center"/>
    </w:pPr>
    <w:rPr>
      <w:rFonts w:ascii="Bookman Old Style" w:hAnsi="Bookman Old Style"/>
      <w:sz w:val="20"/>
      <w:szCs w:val="20"/>
    </w:rPr>
  </w:style>
  <w:style w:type="paragraph" w:customStyle="1" w:styleId="xl755">
    <w:name w:val="xl755"/>
    <w:basedOn w:val="a1"/>
    <w:rsid w:val="00051187"/>
    <w:pPr>
      <w:spacing w:before="100" w:beforeAutospacing="1" w:after="100" w:afterAutospacing="1"/>
      <w:jc w:val="center"/>
    </w:pPr>
    <w:rPr>
      <w:rFonts w:ascii="Bookman Old Style" w:hAnsi="Bookman Old Style"/>
      <w:sz w:val="20"/>
      <w:szCs w:val="20"/>
    </w:rPr>
  </w:style>
  <w:style w:type="paragraph" w:customStyle="1" w:styleId="xl756">
    <w:name w:val="xl756"/>
    <w:basedOn w:val="a1"/>
    <w:rsid w:val="00051187"/>
    <w:pPr>
      <w:pBdr>
        <w:top w:val="single" w:sz="4" w:space="0" w:color="auto"/>
        <w:left w:val="single" w:sz="8"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757">
    <w:name w:val="xl757"/>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58">
    <w:name w:val="xl758"/>
    <w:basedOn w:val="a1"/>
    <w:rsid w:val="00051187"/>
    <w:pPr>
      <w:spacing w:before="100" w:beforeAutospacing="1" w:after="100" w:afterAutospacing="1"/>
    </w:pPr>
    <w:rPr>
      <w:rFonts w:ascii="Arial CYR" w:hAnsi="Arial CYR" w:cs="Arial CYR"/>
      <w:b/>
      <w:bCs/>
      <w:i/>
      <w:iCs/>
      <w:sz w:val="20"/>
      <w:szCs w:val="20"/>
    </w:rPr>
  </w:style>
  <w:style w:type="paragraph" w:customStyle="1" w:styleId="xl759">
    <w:name w:val="xl75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0">
    <w:name w:val="xl76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1">
    <w:name w:val="xl761"/>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62">
    <w:name w:val="xl76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63">
    <w:name w:val="xl763"/>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764">
    <w:name w:val="xl764"/>
    <w:basedOn w:val="a1"/>
    <w:rsid w:val="00051187"/>
    <w:pPr>
      <w:shd w:val="clear" w:color="000000" w:fill="DAEEF3"/>
      <w:spacing w:before="100" w:beforeAutospacing="1" w:after="100" w:afterAutospacing="1"/>
    </w:pPr>
  </w:style>
  <w:style w:type="paragraph" w:customStyle="1" w:styleId="xl765">
    <w:name w:val="xl765"/>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6">
    <w:name w:val="xl766"/>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767">
    <w:name w:val="xl767"/>
    <w:basedOn w:val="a1"/>
    <w:rsid w:val="00051187"/>
    <w:pPr>
      <w:pBdr>
        <w:left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68">
    <w:name w:val="xl768"/>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69">
    <w:name w:val="xl769"/>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770">
    <w:name w:val="xl770"/>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1">
    <w:name w:val="xl771"/>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72">
    <w:name w:val="xl772"/>
    <w:basedOn w:val="a1"/>
    <w:rsid w:val="0005118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3">
    <w:name w:val="xl773"/>
    <w:basedOn w:val="a1"/>
    <w:rsid w:val="00051187"/>
    <w:pPr>
      <w:pBdr>
        <w:top w:val="single" w:sz="4" w:space="0" w:color="auto"/>
        <w:left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4">
    <w:name w:val="xl774"/>
    <w:basedOn w:val="a1"/>
    <w:rsid w:val="00051187"/>
    <w:pPr>
      <w:pBdr>
        <w:top w:val="single" w:sz="4" w:space="0" w:color="auto"/>
        <w:bottom w:val="single" w:sz="8" w:space="0" w:color="auto"/>
      </w:pBdr>
      <w:spacing w:before="100" w:beforeAutospacing="1" w:after="100" w:afterAutospacing="1"/>
    </w:pPr>
    <w:rPr>
      <w:rFonts w:ascii="Bookman Old Style" w:hAnsi="Bookman Old Style"/>
      <w:b/>
      <w:bCs/>
      <w:sz w:val="20"/>
      <w:szCs w:val="20"/>
    </w:rPr>
  </w:style>
  <w:style w:type="paragraph" w:customStyle="1" w:styleId="xl775">
    <w:name w:val="xl775"/>
    <w:basedOn w:val="a1"/>
    <w:rsid w:val="00051187"/>
    <w:pPr>
      <w:pBdr>
        <w:top w:val="single" w:sz="4" w:space="0" w:color="auto"/>
        <w:bottom w:val="single" w:sz="8" w:space="0" w:color="auto"/>
      </w:pBdr>
      <w:spacing w:before="100" w:beforeAutospacing="1" w:after="100" w:afterAutospacing="1"/>
    </w:pPr>
    <w:rPr>
      <w:rFonts w:ascii="Bookman Old Style" w:hAnsi="Bookman Old Style"/>
      <w:sz w:val="20"/>
      <w:szCs w:val="20"/>
    </w:rPr>
  </w:style>
  <w:style w:type="paragraph" w:customStyle="1" w:styleId="xl776">
    <w:name w:val="xl776"/>
    <w:basedOn w:val="a1"/>
    <w:rsid w:val="00051187"/>
    <w:pPr>
      <w:pBdr>
        <w:top w:val="single" w:sz="4"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777">
    <w:name w:val="xl777"/>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78">
    <w:name w:val="xl778"/>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79">
    <w:name w:val="xl779"/>
    <w:basedOn w:val="a1"/>
    <w:rsid w:val="00051187"/>
    <w:pPr>
      <w:pBdr>
        <w:top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0">
    <w:name w:val="xl780"/>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1">
    <w:name w:val="xl781"/>
    <w:basedOn w:val="a1"/>
    <w:rsid w:val="00051187"/>
    <w:pPr>
      <w:pBdr>
        <w:top w:val="single" w:sz="4" w:space="0" w:color="auto"/>
        <w:left w:val="single" w:sz="4" w:space="0" w:color="auto"/>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2">
    <w:name w:val="xl782"/>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3">
    <w:name w:val="xl783"/>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4">
    <w:name w:val="xl784"/>
    <w:basedOn w:val="a1"/>
    <w:rsid w:val="0005118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5">
    <w:name w:val="xl785"/>
    <w:basedOn w:val="a1"/>
    <w:rsid w:val="00051187"/>
    <w:pPr>
      <w:pBdr>
        <w:bottom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6">
    <w:name w:val="xl786"/>
    <w:basedOn w:val="a1"/>
    <w:rsid w:val="0005118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787">
    <w:name w:val="xl787"/>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88">
    <w:name w:val="xl78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789">
    <w:name w:val="xl789"/>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790">
    <w:name w:val="xl790"/>
    <w:basedOn w:val="a1"/>
    <w:rsid w:val="00051187"/>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1">
    <w:name w:val="xl791"/>
    <w:basedOn w:val="a1"/>
    <w:rsid w:val="000511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2">
    <w:name w:val="xl792"/>
    <w:basedOn w:val="a1"/>
    <w:rsid w:val="00051187"/>
    <w:pPr>
      <w:spacing w:before="100" w:beforeAutospacing="1" w:after="100" w:afterAutospacing="1"/>
      <w:jc w:val="center"/>
    </w:pPr>
    <w:rPr>
      <w:rFonts w:ascii="Bookman Old Style" w:hAnsi="Bookman Old Style"/>
      <w:b/>
      <w:bCs/>
      <w:sz w:val="20"/>
      <w:szCs w:val="20"/>
    </w:rPr>
  </w:style>
  <w:style w:type="paragraph" w:customStyle="1" w:styleId="xl793">
    <w:name w:val="xl793"/>
    <w:basedOn w:val="a1"/>
    <w:rsid w:val="00051187"/>
    <w:pPr>
      <w:spacing w:before="100" w:beforeAutospacing="1" w:after="100" w:afterAutospacing="1"/>
      <w:jc w:val="center"/>
    </w:pPr>
    <w:rPr>
      <w:b/>
      <w:bCs/>
      <w:sz w:val="28"/>
      <w:szCs w:val="28"/>
    </w:rPr>
  </w:style>
  <w:style w:type="paragraph" w:customStyle="1" w:styleId="xl794">
    <w:name w:val="xl794"/>
    <w:basedOn w:val="a1"/>
    <w:rsid w:val="00051187"/>
    <w:pP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795">
    <w:name w:val="xl795"/>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796">
    <w:name w:val="xl796"/>
    <w:basedOn w:val="a1"/>
    <w:rsid w:val="00051187"/>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797">
    <w:name w:val="xl797"/>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798">
    <w:name w:val="xl798"/>
    <w:basedOn w:val="a1"/>
    <w:rsid w:val="00051187"/>
    <w:pPr>
      <w:pBdr>
        <w:top w:val="single" w:sz="8" w:space="0" w:color="auto"/>
        <w:left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799">
    <w:name w:val="xl799"/>
    <w:basedOn w:val="a1"/>
    <w:rsid w:val="00051187"/>
    <w:pPr>
      <w:pBdr>
        <w:top w:val="single" w:sz="8" w:space="0" w:color="auto"/>
        <w:left w:val="single" w:sz="4"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00">
    <w:name w:val="xl800"/>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1">
    <w:name w:val="xl801"/>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2">
    <w:name w:val="xl802"/>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3">
    <w:name w:val="xl803"/>
    <w:basedOn w:val="a1"/>
    <w:rsid w:val="00051187"/>
    <w:pPr>
      <w:pBdr>
        <w:top w:val="single" w:sz="8"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4">
    <w:name w:val="xl804"/>
    <w:basedOn w:val="a1"/>
    <w:rsid w:val="00051187"/>
    <w:pPr>
      <w:pBdr>
        <w:top w:val="single" w:sz="8" w:space="0" w:color="auto"/>
        <w:lef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5">
    <w:name w:val="xl805"/>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6">
    <w:name w:val="xl806"/>
    <w:basedOn w:val="a1"/>
    <w:rsid w:val="00051187"/>
    <w:pPr>
      <w:pBdr>
        <w:top w:val="single" w:sz="8" w:space="0" w:color="auto"/>
        <w:left w:val="single" w:sz="8"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7">
    <w:name w:val="xl807"/>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08">
    <w:name w:val="xl808"/>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09">
    <w:name w:val="xl80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0">
    <w:name w:val="xl810"/>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1">
    <w:name w:val="xl81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2">
    <w:name w:val="xl812"/>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sz w:val="20"/>
      <w:szCs w:val="20"/>
    </w:rPr>
  </w:style>
  <w:style w:type="paragraph" w:customStyle="1" w:styleId="xl813">
    <w:name w:val="xl813"/>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14">
    <w:name w:val="xl814"/>
    <w:basedOn w:val="a1"/>
    <w:rsid w:val="00051187"/>
    <w:pP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5">
    <w:name w:val="xl815"/>
    <w:basedOn w:val="a1"/>
    <w:rsid w:val="00051187"/>
    <w:pPr>
      <w:pBdr>
        <w:top w:val="single" w:sz="8" w:space="0" w:color="auto"/>
        <w:right w:val="single" w:sz="4" w:space="0" w:color="auto"/>
      </w:pBdr>
      <w:spacing w:before="100" w:beforeAutospacing="1" w:after="100" w:afterAutospacing="1"/>
      <w:jc w:val="center"/>
    </w:pPr>
    <w:rPr>
      <w:rFonts w:ascii="Bookman Old Style" w:hAnsi="Bookman Old Style"/>
      <w:sz w:val="20"/>
      <w:szCs w:val="20"/>
    </w:rPr>
  </w:style>
  <w:style w:type="paragraph" w:customStyle="1" w:styleId="xl816">
    <w:name w:val="xl816"/>
    <w:basedOn w:val="a1"/>
    <w:rsid w:val="00051187"/>
    <w:pPr>
      <w:pBdr>
        <w:left w:val="single" w:sz="4" w:space="0" w:color="auto"/>
        <w:bottom w:val="single" w:sz="4"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17">
    <w:name w:val="xl817"/>
    <w:basedOn w:val="a1"/>
    <w:rsid w:val="00051187"/>
    <w:pPr>
      <w:pBdr>
        <w:left w:val="single" w:sz="4" w:space="0" w:color="auto"/>
        <w:right w:val="single" w:sz="4" w:space="0" w:color="auto"/>
      </w:pBdr>
      <w:shd w:val="clear" w:color="000000" w:fill="DAEEF3"/>
      <w:spacing w:before="100" w:beforeAutospacing="1" w:after="100" w:afterAutospacing="1"/>
      <w:textAlignment w:val="center"/>
    </w:pPr>
    <w:rPr>
      <w:rFonts w:ascii="Bookman Old Style" w:hAnsi="Bookman Old Style"/>
      <w:sz w:val="20"/>
      <w:szCs w:val="20"/>
    </w:rPr>
  </w:style>
  <w:style w:type="paragraph" w:customStyle="1" w:styleId="xl818">
    <w:name w:val="xl818"/>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19">
    <w:name w:val="xl819"/>
    <w:basedOn w:val="a1"/>
    <w:rsid w:val="00051187"/>
    <w:pPr>
      <w:shd w:val="clear" w:color="000000" w:fill="DAEEF3"/>
      <w:spacing w:before="100" w:beforeAutospacing="1" w:after="100" w:afterAutospacing="1"/>
      <w:jc w:val="center"/>
    </w:pPr>
    <w:rPr>
      <w:rFonts w:ascii="Bookman Old Style" w:hAnsi="Bookman Old Style"/>
      <w:sz w:val="20"/>
      <w:szCs w:val="20"/>
    </w:rPr>
  </w:style>
  <w:style w:type="paragraph" w:customStyle="1" w:styleId="xl820">
    <w:name w:val="xl820"/>
    <w:basedOn w:val="a1"/>
    <w:rsid w:val="00051187"/>
    <w:pPr>
      <w:pBdr>
        <w:left w:val="single" w:sz="4" w:space="0" w:color="auto"/>
      </w:pBdr>
      <w:shd w:val="clear" w:color="000000" w:fill="DAEEF3"/>
      <w:spacing w:before="100" w:beforeAutospacing="1" w:after="100" w:afterAutospacing="1"/>
    </w:pPr>
    <w:rPr>
      <w:rFonts w:ascii="Bookman Old Style" w:hAnsi="Bookman Old Style"/>
      <w:sz w:val="20"/>
      <w:szCs w:val="20"/>
    </w:rPr>
  </w:style>
  <w:style w:type="paragraph" w:customStyle="1" w:styleId="xl821">
    <w:name w:val="xl821"/>
    <w:basedOn w:val="a1"/>
    <w:rsid w:val="00051187"/>
    <w:pPr>
      <w:shd w:val="clear" w:color="000000" w:fill="DAEEF3"/>
      <w:spacing w:before="100" w:beforeAutospacing="1" w:after="100" w:afterAutospacing="1"/>
    </w:pPr>
    <w:rPr>
      <w:rFonts w:ascii="Bookman Old Style" w:hAnsi="Bookman Old Style"/>
      <w:sz w:val="20"/>
      <w:szCs w:val="20"/>
    </w:rPr>
  </w:style>
  <w:style w:type="paragraph" w:customStyle="1" w:styleId="xl822">
    <w:name w:val="xl822"/>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23">
    <w:name w:val="xl823"/>
    <w:basedOn w:val="a1"/>
    <w:rsid w:val="00051187"/>
    <w:pPr>
      <w:shd w:val="clear" w:color="000000" w:fill="FFFF00"/>
      <w:spacing w:before="100" w:beforeAutospacing="1" w:after="100" w:afterAutospacing="1"/>
    </w:pPr>
  </w:style>
  <w:style w:type="paragraph" w:customStyle="1" w:styleId="xl824">
    <w:name w:val="xl824"/>
    <w:basedOn w:val="a1"/>
    <w:rsid w:val="00051187"/>
    <w:pPr>
      <w:shd w:val="clear" w:color="000000" w:fill="FFFF00"/>
      <w:spacing w:before="100" w:beforeAutospacing="1" w:after="100" w:afterAutospacing="1"/>
      <w:jc w:val="center"/>
    </w:pPr>
    <w:rPr>
      <w:rFonts w:ascii="Bookman Old Style" w:hAnsi="Bookman Old Style"/>
      <w:sz w:val="20"/>
      <w:szCs w:val="20"/>
    </w:rPr>
  </w:style>
  <w:style w:type="paragraph" w:customStyle="1" w:styleId="xl825">
    <w:name w:val="xl825"/>
    <w:basedOn w:val="a1"/>
    <w:rsid w:val="00051187"/>
    <w:pPr>
      <w:pBdr>
        <w:left w:val="single" w:sz="4" w:space="0" w:color="auto"/>
        <w:right w:val="single" w:sz="4" w:space="0" w:color="auto"/>
      </w:pBdr>
      <w:shd w:val="clear" w:color="000000" w:fill="FFFF00"/>
      <w:spacing w:before="100" w:beforeAutospacing="1" w:after="100" w:afterAutospacing="1"/>
    </w:pPr>
    <w:rPr>
      <w:rFonts w:ascii="Bookman Old Style" w:hAnsi="Bookman Old Style"/>
      <w:b/>
      <w:bCs/>
      <w:sz w:val="20"/>
      <w:szCs w:val="20"/>
    </w:rPr>
  </w:style>
  <w:style w:type="paragraph" w:customStyle="1" w:styleId="xl826">
    <w:name w:val="xl826"/>
    <w:basedOn w:val="a1"/>
    <w:rsid w:val="0005118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Bookman Old Style" w:hAnsi="Bookman Old Style"/>
      <w:b/>
      <w:bCs/>
      <w:sz w:val="20"/>
      <w:szCs w:val="20"/>
    </w:rPr>
  </w:style>
  <w:style w:type="paragraph" w:customStyle="1" w:styleId="xl827">
    <w:name w:val="xl827"/>
    <w:basedOn w:val="a1"/>
    <w:rsid w:val="00051187"/>
    <w:pPr>
      <w:shd w:val="clear" w:color="000000" w:fill="FFFFFF"/>
      <w:spacing w:before="100" w:beforeAutospacing="1" w:after="100" w:afterAutospacing="1"/>
    </w:pPr>
    <w:rPr>
      <w:b/>
      <w:bCs/>
      <w:sz w:val="20"/>
      <w:szCs w:val="20"/>
    </w:rPr>
  </w:style>
  <w:style w:type="paragraph" w:customStyle="1" w:styleId="xl828">
    <w:name w:val="xl828"/>
    <w:basedOn w:val="a1"/>
    <w:rsid w:val="00051187"/>
    <w:pPr>
      <w:shd w:val="clear" w:color="000000" w:fill="FFFFFF"/>
      <w:spacing w:before="100" w:beforeAutospacing="1" w:after="100" w:afterAutospacing="1"/>
    </w:pPr>
    <w:rPr>
      <w:b/>
      <w:bCs/>
    </w:rPr>
  </w:style>
  <w:style w:type="paragraph" w:customStyle="1" w:styleId="xl829">
    <w:name w:val="xl829"/>
    <w:basedOn w:val="a1"/>
    <w:rsid w:val="00051187"/>
    <w:pPr>
      <w:shd w:val="clear" w:color="000000" w:fill="FFFFFF"/>
      <w:spacing w:before="100" w:beforeAutospacing="1" w:after="100" w:afterAutospacing="1"/>
    </w:pPr>
    <w:rPr>
      <w:b/>
      <w:bCs/>
    </w:rPr>
  </w:style>
  <w:style w:type="paragraph" w:customStyle="1" w:styleId="xl830">
    <w:name w:val="xl830"/>
    <w:basedOn w:val="a1"/>
    <w:rsid w:val="00051187"/>
    <w:pPr>
      <w:shd w:val="clear" w:color="000000" w:fill="FFFFFF"/>
      <w:spacing w:before="100" w:beforeAutospacing="1" w:after="100" w:afterAutospacing="1"/>
    </w:pPr>
  </w:style>
  <w:style w:type="paragraph" w:customStyle="1" w:styleId="xl831">
    <w:name w:val="xl831"/>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2">
    <w:name w:val="xl832"/>
    <w:basedOn w:val="a1"/>
    <w:rsid w:val="00051187"/>
    <w:pPr>
      <w:shd w:val="clear" w:color="000000" w:fill="FFFFFF"/>
      <w:spacing w:before="100" w:beforeAutospacing="1" w:after="100" w:afterAutospacing="1"/>
      <w:jc w:val="center"/>
    </w:pPr>
    <w:rPr>
      <w:rFonts w:ascii="Bookman Old Style" w:hAnsi="Bookman Old Style"/>
      <w:b/>
      <w:bCs/>
      <w:sz w:val="20"/>
      <w:szCs w:val="20"/>
    </w:rPr>
  </w:style>
  <w:style w:type="paragraph" w:customStyle="1" w:styleId="xl833">
    <w:name w:val="xl833"/>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4">
    <w:name w:val="xl834"/>
    <w:basedOn w:val="a1"/>
    <w:rsid w:val="00051187"/>
    <w:pPr>
      <w:pBdr>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35">
    <w:name w:val="xl8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6">
    <w:name w:val="xl8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7">
    <w:name w:val="xl837"/>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8">
    <w:name w:val="xl8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839">
    <w:name w:val="xl839"/>
    <w:basedOn w:val="a1"/>
    <w:rsid w:val="00051187"/>
    <w:pPr>
      <w:pBdr>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0">
    <w:name w:val="xl840"/>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1">
    <w:name w:val="xl841"/>
    <w:basedOn w:val="a1"/>
    <w:rsid w:val="00051187"/>
    <w:pPr>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2">
    <w:name w:val="xl84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3">
    <w:name w:val="xl843"/>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44">
    <w:name w:val="xl84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5">
    <w:name w:val="xl84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46">
    <w:name w:val="xl84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7">
    <w:name w:val="xl84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8">
    <w:name w:val="xl848"/>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49">
    <w:name w:val="xl849"/>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0">
    <w:name w:val="xl850"/>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1">
    <w:name w:val="xl851"/>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2">
    <w:name w:val="xl852"/>
    <w:basedOn w:val="a1"/>
    <w:rsid w:val="00051187"/>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3">
    <w:name w:val="xl853"/>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54">
    <w:name w:val="xl854"/>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5">
    <w:name w:val="xl855"/>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6">
    <w:name w:val="xl856"/>
    <w:basedOn w:val="a1"/>
    <w:rsid w:val="00051187"/>
    <w:pPr>
      <w:pBdr>
        <w:lef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57">
    <w:name w:val="xl857"/>
    <w:basedOn w:val="a1"/>
    <w:rsid w:val="00051187"/>
    <w:pPr>
      <w:pBdr>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58">
    <w:name w:val="xl858"/>
    <w:basedOn w:val="a1"/>
    <w:rsid w:val="00051187"/>
    <w:pPr>
      <w:pBdr>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859">
    <w:name w:val="xl859"/>
    <w:basedOn w:val="a1"/>
    <w:rsid w:val="000511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0">
    <w:name w:val="xl860"/>
    <w:basedOn w:val="a1"/>
    <w:rsid w:val="00051187"/>
    <w:pPr>
      <w:pBdr>
        <w:left w:val="single" w:sz="4"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61">
    <w:name w:val="xl861"/>
    <w:basedOn w:val="a1"/>
    <w:rsid w:val="00051187"/>
    <w:pPr>
      <w:pBdr>
        <w:top w:val="single" w:sz="8" w:space="0" w:color="auto"/>
        <w:left w:val="single" w:sz="8" w:space="0" w:color="auto"/>
        <w:bottom w:val="single" w:sz="8"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862">
    <w:name w:val="xl862"/>
    <w:basedOn w:val="a1"/>
    <w:rsid w:val="00051187"/>
    <w:pPr>
      <w:pBdr>
        <w:right w:val="single" w:sz="8" w:space="0" w:color="auto"/>
      </w:pBdr>
      <w:spacing w:before="100" w:beforeAutospacing="1" w:after="100" w:afterAutospacing="1"/>
      <w:jc w:val="center"/>
    </w:pPr>
    <w:rPr>
      <w:rFonts w:ascii="Bookman Old Style" w:hAnsi="Bookman Old Style"/>
      <w:sz w:val="20"/>
      <w:szCs w:val="20"/>
    </w:rPr>
  </w:style>
  <w:style w:type="paragraph" w:customStyle="1" w:styleId="xl863">
    <w:name w:val="xl86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4">
    <w:name w:val="xl864"/>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5">
    <w:name w:val="xl865"/>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6">
    <w:name w:val="xl866"/>
    <w:basedOn w:val="a1"/>
    <w:rsid w:val="00051187"/>
    <w:pPr>
      <w:pBdr>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67">
    <w:name w:val="xl867"/>
    <w:basedOn w:val="a1"/>
    <w:rsid w:val="00051187"/>
    <w:pPr>
      <w:pBdr>
        <w:top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8">
    <w:name w:val="xl868"/>
    <w:basedOn w:val="a1"/>
    <w:rsid w:val="00051187"/>
    <w:pPr>
      <w:pBdr>
        <w:top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69">
    <w:name w:val="xl869"/>
    <w:basedOn w:val="a1"/>
    <w:rsid w:val="00051187"/>
    <w:pPr>
      <w:pBdr>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0">
    <w:name w:val="xl870"/>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1">
    <w:name w:val="xl871"/>
    <w:basedOn w:val="a1"/>
    <w:rsid w:val="00051187"/>
    <w:pPr>
      <w:pBdr>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sz w:val="20"/>
      <w:szCs w:val="20"/>
    </w:rPr>
  </w:style>
  <w:style w:type="paragraph" w:customStyle="1" w:styleId="xl872">
    <w:name w:val="xl872"/>
    <w:basedOn w:val="a1"/>
    <w:rsid w:val="00051187"/>
    <w:pPr>
      <w:pBdr>
        <w:left w:val="single" w:sz="4" w:space="0" w:color="auto"/>
        <w:right w:val="single" w:sz="8" w:space="0" w:color="auto"/>
      </w:pBdr>
      <w:shd w:val="clear" w:color="000000" w:fill="DAEEF3"/>
      <w:spacing w:before="100" w:beforeAutospacing="1" w:after="100" w:afterAutospacing="1"/>
      <w:jc w:val="center"/>
    </w:pPr>
    <w:rPr>
      <w:rFonts w:ascii="Bookman Old Style" w:hAnsi="Bookman Old Style"/>
      <w:sz w:val="20"/>
      <w:szCs w:val="20"/>
    </w:rPr>
  </w:style>
  <w:style w:type="paragraph" w:customStyle="1" w:styleId="xl873">
    <w:name w:val="xl873"/>
    <w:basedOn w:val="a1"/>
    <w:rsid w:val="0005118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4">
    <w:name w:val="xl874"/>
    <w:basedOn w:val="a1"/>
    <w:rsid w:val="00051187"/>
    <w:pPr>
      <w:pBdr>
        <w:left w:val="single" w:sz="4" w:space="0" w:color="auto"/>
        <w:bottom w:val="single" w:sz="8" w:space="0" w:color="auto"/>
        <w:right w:val="single" w:sz="4" w:space="0" w:color="auto"/>
      </w:pBdr>
      <w:shd w:val="clear" w:color="000000" w:fill="DAEEF3"/>
      <w:spacing w:before="100" w:beforeAutospacing="1" w:after="100" w:afterAutospacing="1"/>
      <w:jc w:val="center"/>
    </w:pPr>
    <w:rPr>
      <w:rFonts w:ascii="Bookman Old Style" w:hAnsi="Bookman Old Style"/>
      <w:b/>
      <w:bCs/>
    </w:rPr>
  </w:style>
  <w:style w:type="paragraph" w:customStyle="1" w:styleId="xl875">
    <w:name w:val="xl875"/>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876">
    <w:name w:val="xl876"/>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877">
    <w:name w:val="xl877"/>
    <w:basedOn w:val="a1"/>
    <w:rsid w:val="00051187"/>
    <w:pPr>
      <w:pBdr>
        <w:top w:val="single" w:sz="4" w:space="0" w:color="auto"/>
        <w:lef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8">
    <w:name w:val="xl878"/>
    <w:basedOn w:val="a1"/>
    <w:rsid w:val="00051187"/>
    <w:pPr>
      <w:pBdr>
        <w:left w:val="single" w:sz="4" w:space="0" w:color="auto"/>
        <w:bottom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79">
    <w:name w:val="xl879"/>
    <w:basedOn w:val="a1"/>
    <w:rsid w:val="00051187"/>
    <w:pPr>
      <w:pBdr>
        <w:top w:val="single" w:sz="4" w:space="0" w:color="auto"/>
        <w:left w:val="single" w:sz="4" w:space="0" w:color="auto"/>
      </w:pBdr>
      <w:spacing w:before="100" w:beforeAutospacing="1" w:after="100" w:afterAutospacing="1"/>
    </w:pPr>
    <w:rPr>
      <w:rFonts w:ascii="Bookman Old Style" w:hAnsi="Bookman Old Style"/>
      <w:b/>
      <w:bCs/>
      <w:sz w:val="20"/>
      <w:szCs w:val="20"/>
    </w:rPr>
  </w:style>
  <w:style w:type="paragraph" w:customStyle="1" w:styleId="xl880">
    <w:name w:val="xl880"/>
    <w:basedOn w:val="a1"/>
    <w:rsid w:val="00051187"/>
    <w:pPr>
      <w:pBdr>
        <w:top w:val="single" w:sz="4" w:space="0" w:color="auto"/>
      </w:pBdr>
      <w:spacing w:before="100" w:beforeAutospacing="1" w:after="100" w:afterAutospacing="1"/>
    </w:pPr>
    <w:rPr>
      <w:rFonts w:ascii="Bookman Old Style" w:hAnsi="Bookman Old Style"/>
      <w:b/>
      <w:bCs/>
      <w:sz w:val="20"/>
      <w:szCs w:val="20"/>
    </w:rPr>
  </w:style>
  <w:style w:type="paragraph" w:customStyle="1" w:styleId="xl881">
    <w:name w:val="xl881"/>
    <w:basedOn w:val="a1"/>
    <w:rsid w:val="00051187"/>
    <w:pPr>
      <w:pBdr>
        <w:top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882">
    <w:name w:val="xl882"/>
    <w:basedOn w:val="a1"/>
    <w:rsid w:val="00051187"/>
    <w:pPr>
      <w:pBdr>
        <w:top w:val="single" w:sz="8" w:space="0" w:color="auto"/>
        <w:left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83">
    <w:name w:val="xl883"/>
    <w:basedOn w:val="a1"/>
    <w:rsid w:val="00051187"/>
    <w:pPr>
      <w:pBdr>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4">
    <w:name w:val="xl884"/>
    <w:basedOn w:val="a1"/>
    <w:rsid w:val="00051187"/>
    <w:pPr>
      <w:spacing w:before="100" w:beforeAutospacing="1" w:after="100" w:afterAutospacing="1"/>
      <w:textAlignment w:val="center"/>
    </w:pPr>
    <w:rPr>
      <w:rFonts w:ascii="Bookman Old Style" w:hAnsi="Bookman Old Style"/>
      <w:sz w:val="20"/>
      <w:szCs w:val="20"/>
    </w:rPr>
  </w:style>
  <w:style w:type="paragraph" w:customStyle="1" w:styleId="xl885">
    <w:name w:val="xl885"/>
    <w:basedOn w:val="a1"/>
    <w:rsid w:val="00051187"/>
    <w:pPr>
      <w:pBdr>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6">
    <w:name w:val="xl886"/>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7">
    <w:name w:val="xl887"/>
    <w:basedOn w:val="a1"/>
    <w:rsid w:val="00051187"/>
    <w:pPr>
      <w:pBdr>
        <w:top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8">
    <w:name w:val="xl888"/>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89">
    <w:name w:val="xl889"/>
    <w:basedOn w:val="a1"/>
    <w:rsid w:val="00051187"/>
    <w:pPr>
      <w:pBdr>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0">
    <w:name w:val="xl890"/>
    <w:basedOn w:val="a1"/>
    <w:rsid w:val="00051187"/>
    <w:pPr>
      <w:pBdr>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1">
    <w:name w:val="xl891"/>
    <w:basedOn w:val="a1"/>
    <w:rsid w:val="00051187"/>
    <w:pPr>
      <w:pBdr>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892">
    <w:name w:val="xl892"/>
    <w:basedOn w:val="a1"/>
    <w:rsid w:val="00051187"/>
    <w:pPr>
      <w:pBdr>
        <w:top w:val="single" w:sz="4" w:space="0" w:color="auto"/>
        <w:lef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3">
    <w:name w:val="xl893"/>
    <w:basedOn w:val="a1"/>
    <w:rsid w:val="00051187"/>
    <w:pPr>
      <w:pBdr>
        <w:top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4">
    <w:name w:val="xl894"/>
    <w:basedOn w:val="a1"/>
    <w:rsid w:val="00051187"/>
    <w:pPr>
      <w:pBdr>
        <w:top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5">
    <w:name w:val="xl895"/>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6">
    <w:name w:val="xl896"/>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7">
    <w:name w:val="xl897"/>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b/>
      <w:bCs/>
      <w:sz w:val="20"/>
      <w:szCs w:val="20"/>
    </w:rPr>
  </w:style>
  <w:style w:type="paragraph" w:customStyle="1" w:styleId="xl898">
    <w:name w:val="xl898"/>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899">
    <w:name w:val="xl899"/>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00">
    <w:name w:val="xl900"/>
    <w:basedOn w:val="a1"/>
    <w:rsid w:val="00051187"/>
    <w:pPr>
      <w:shd w:val="clear" w:color="000000" w:fill="DAEEF3"/>
      <w:spacing w:before="100" w:beforeAutospacing="1" w:after="100" w:afterAutospacing="1"/>
      <w:jc w:val="center"/>
    </w:pPr>
    <w:rPr>
      <w:rFonts w:ascii="Bookman Old Style" w:hAnsi="Bookman Old Style"/>
    </w:rPr>
  </w:style>
  <w:style w:type="paragraph" w:customStyle="1" w:styleId="xl901">
    <w:name w:val="xl901"/>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2">
    <w:name w:val="xl902"/>
    <w:basedOn w:val="a1"/>
    <w:rsid w:val="00051187"/>
    <w:pP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03">
    <w:name w:val="xl903"/>
    <w:basedOn w:val="a1"/>
    <w:rsid w:val="00051187"/>
    <w:pPr>
      <w:pBdr>
        <w:left w:val="single" w:sz="4" w:space="0" w:color="auto"/>
        <w:bottom w:val="single" w:sz="4" w:space="0" w:color="auto"/>
      </w:pBdr>
      <w:spacing w:before="100" w:beforeAutospacing="1" w:after="100" w:afterAutospacing="1"/>
    </w:pPr>
    <w:rPr>
      <w:rFonts w:ascii="Bookman Old Style" w:hAnsi="Bookman Old Style"/>
      <w:b/>
      <w:bCs/>
      <w:sz w:val="20"/>
      <w:szCs w:val="20"/>
    </w:rPr>
  </w:style>
  <w:style w:type="paragraph" w:customStyle="1" w:styleId="xl904">
    <w:name w:val="xl904"/>
    <w:basedOn w:val="a1"/>
    <w:rsid w:val="00051187"/>
    <w:pPr>
      <w:pBdr>
        <w:bottom w:val="single" w:sz="4" w:space="0" w:color="auto"/>
      </w:pBdr>
      <w:spacing w:before="100" w:beforeAutospacing="1" w:after="100" w:afterAutospacing="1"/>
    </w:pPr>
    <w:rPr>
      <w:rFonts w:ascii="Bookman Old Style" w:hAnsi="Bookman Old Style"/>
      <w:b/>
      <w:bCs/>
      <w:sz w:val="20"/>
      <w:szCs w:val="20"/>
    </w:rPr>
  </w:style>
  <w:style w:type="paragraph" w:customStyle="1" w:styleId="xl905">
    <w:name w:val="xl905"/>
    <w:basedOn w:val="a1"/>
    <w:rsid w:val="00051187"/>
    <w:pPr>
      <w:pBdr>
        <w:bottom w:val="single" w:sz="4" w:space="0" w:color="auto"/>
        <w:right w:val="single" w:sz="4" w:space="0" w:color="auto"/>
      </w:pBdr>
      <w:spacing w:before="100" w:beforeAutospacing="1" w:after="100" w:afterAutospacing="1"/>
    </w:pPr>
    <w:rPr>
      <w:rFonts w:ascii="Bookman Old Style" w:hAnsi="Bookman Old Style"/>
      <w:b/>
      <w:bCs/>
      <w:sz w:val="20"/>
      <w:szCs w:val="20"/>
    </w:rPr>
  </w:style>
  <w:style w:type="paragraph" w:customStyle="1" w:styleId="xl906">
    <w:name w:val="xl906"/>
    <w:basedOn w:val="a1"/>
    <w:rsid w:val="00051187"/>
    <w:pPr>
      <w:pBdr>
        <w:left w:val="single" w:sz="4" w:space="0" w:color="auto"/>
      </w:pBdr>
      <w:spacing w:before="100" w:beforeAutospacing="1" w:after="100" w:afterAutospacing="1"/>
    </w:pPr>
    <w:rPr>
      <w:rFonts w:ascii="Bookman Old Style" w:hAnsi="Bookman Old Style"/>
      <w:sz w:val="20"/>
      <w:szCs w:val="20"/>
    </w:rPr>
  </w:style>
  <w:style w:type="paragraph" w:customStyle="1" w:styleId="xl907">
    <w:name w:val="xl907"/>
    <w:basedOn w:val="a1"/>
    <w:rsid w:val="00051187"/>
    <w:pPr>
      <w:spacing w:before="100" w:beforeAutospacing="1" w:after="100" w:afterAutospacing="1"/>
    </w:pPr>
    <w:rPr>
      <w:rFonts w:ascii="Bookman Old Style" w:hAnsi="Bookman Old Style"/>
      <w:sz w:val="20"/>
      <w:szCs w:val="20"/>
    </w:rPr>
  </w:style>
  <w:style w:type="paragraph" w:customStyle="1" w:styleId="xl908">
    <w:name w:val="xl908"/>
    <w:basedOn w:val="a1"/>
    <w:rsid w:val="00051187"/>
    <w:pPr>
      <w:pBdr>
        <w:right w:val="single" w:sz="4" w:space="0" w:color="auto"/>
      </w:pBdr>
      <w:spacing w:before="100" w:beforeAutospacing="1" w:after="100" w:afterAutospacing="1"/>
    </w:pPr>
    <w:rPr>
      <w:rFonts w:ascii="Bookman Old Style" w:hAnsi="Bookman Old Style"/>
      <w:sz w:val="20"/>
      <w:szCs w:val="20"/>
    </w:rPr>
  </w:style>
  <w:style w:type="paragraph" w:customStyle="1" w:styleId="xl909">
    <w:name w:val="xl909"/>
    <w:basedOn w:val="a1"/>
    <w:rsid w:val="00051187"/>
    <w:pPr>
      <w:pBdr>
        <w:top w:val="single" w:sz="4" w:space="0" w:color="auto"/>
        <w:left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0">
    <w:name w:val="xl910"/>
    <w:basedOn w:val="a1"/>
    <w:rsid w:val="00051187"/>
    <w:pPr>
      <w:pBdr>
        <w:top w:val="single" w:sz="4" w:space="0" w:color="auto"/>
        <w:bottom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1">
    <w:name w:val="xl911"/>
    <w:basedOn w:val="a1"/>
    <w:rsid w:val="00051187"/>
    <w:pPr>
      <w:pBdr>
        <w:top w:val="single" w:sz="4" w:space="0" w:color="auto"/>
        <w:bottom w:val="single" w:sz="4" w:space="0" w:color="auto"/>
        <w:right w:val="single" w:sz="4" w:space="0" w:color="auto"/>
      </w:pBdr>
      <w:spacing w:before="100" w:beforeAutospacing="1" w:after="100" w:afterAutospacing="1"/>
      <w:textAlignment w:val="center"/>
    </w:pPr>
    <w:rPr>
      <w:rFonts w:ascii="Bookman Old Style" w:hAnsi="Bookman Old Style"/>
      <w:sz w:val="20"/>
      <w:szCs w:val="20"/>
    </w:rPr>
  </w:style>
  <w:style w:type="paragraph" w:customStyle="1" w:styleId="xl912">
    <w:name w:val="xl91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3">
    <w:name w:val="xl91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14">
    <w:name w:val="xl914"/>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5">
    <w:name w:val="xl915"/>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6">
    <w:name w:val="xl916"/>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7">
    <w:name w:val="xl917"/>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8">
    <w:name w:val="xl918"/>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19">
    <w:name w:val="xl919"/>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0">
    <w:name w:val="xl920"/>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1">
    <w:name w:val="xl921"/>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2">
    <w:name w:val="xl922"/>
    <w:basedOn w:val="a1"/>
    <w:rsid w:val="0005118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3">
    <w:name w:val="xl923"/>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4">
    <w:name w:val="xl924"/>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5">
    <w:name w:val="xl925"/>
    <w:basedOn w:val="a1"/>
    <w:rsid w:val="00051187"/>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6">
    <w:name w:val="xl926"/>
    <w:basedOn w:val="a1"/>
    <w:rsid w:val="00051187"/>
    <w:pPr>
      <w:pBdr>
        <w:left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7">
    <w:name w:val="xl927"/>
    <w:basedOn w:val="a1"/>
    <w:rsid w:val="00051187"/>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28">
    <w:name w:val="xl928"/>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29">
    <w:name w:val="xl929"/>
    <w:basedOn w:val="a1"/>
    <w:rsid w:val="00051187"/>
    <w:pPr>
      <w:pBdr>
        <w:left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0">
    <w:name w:val="xl930"/>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31">
    <w:name w:val="xl931"/>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2">
    <w:name w:val="xl932"/>
    <w:basedOn w:val="a1"/>
    <w:rsid w:val="00051187"/>
    <w:pPr>
      <w:pBdr>
        <w:top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3">
    <w:name w:val="xl933"/>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4">
    <w:name w:val="xl934"/>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5">
    <w:name w:val="xl935"/>
    <w:basedOn w:val="a1"/>
    <w:rsid w:val="00051187"/>
    <w:pP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6">
    <w:name w:val="xl936"/>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7">
    <w:name w:val="xl937"/>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8">
    <w:name w:val="xl938"/>
    <w:basedOn w:val="a1"/>
    <w:rsid w:val="00051187"/>
    <w:pPr>
      <w:pBdr>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39">
    <w:name w:val="xl939"/>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0">
    <w:name w:val="xl940"/>
    <w:basedOn w:val="a1"/>
    <w:rsid w:val="00051187"/>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1">
    <w:name w:val="xl941"/>
    <w:basedOn w:val="a1"/>
    <w:rsid w:val="00051187"/>
    <w:pPr>
      <w:pBdr>
        <w:left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2">
    <w:name w:val="xl942"/>
    <w:basedOn w:val="a1"/>
    <w:rsid w:val="00051187"/>
    <w:pPr>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3">
    <w:name w:val="xl943"/>
    <w:basedOn w:val="a1"/>
    <w:rsid w:val="00051187"/>
    <w:pPr>
      <w:shd w:val="clear" w:color="000000" w:fill="FFFFFF"/>
      <w:spacing w:before="100" w:beforeAutospacing="1" w:after="100" w:afterAutospacing="1"/>
      <w:jc w:val="center"/>
    </w:pPr>
    <w:rPr>
      <w:b/>
      <w:bCs/>
      <w:sz w:val="28"/>
      <w:szCs w:val="28"/>
    </w:rPr>
  </w:style>
  <w:style w:type="paragraph" w:customStyle="1" w:styleId="xl944">
    <w:name w:val="xl944"/>
    <w:basedOn w:val="a1"/>
    <w:rsid w:val="00051187"/>
    <w:pPr>
      <w:pBdr>
        <w:top w:val="single" w:sz="8" w:space="0" w:color="auto"/>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5">
    <w:name w:val="xl945"/>
    <w:basedOn w:val="a1"/>
    <w:rsid w:val="00051187"/>
    <w:pPr>
      <w:pBdr>
        <w:lef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6">
    <w:name w:val="xl946"/>
    <w:basedOn w:val="a1"/>
    <w:rsid w:val="00051187"/>
    <w:pPr>
      <w:pBdr>
        <w:left w:val="single" w:sz="4" w:space="0" w:color="auto"/>
        <w:bottom w:val="single" w:sz="8"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7">
    <w:name w:val="xl94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8">
    <w:name w:val="xl94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49">
    <w:name w:val="xl94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0">
    <w:name w:val="xl95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1">
    <w:name w:val="xl95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52">
    <w:name w:val="xl952"/>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3">
    <w:name w:val="xl953"/>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54">
    <w:name w:val="xl954"/>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5">
    <w:name w:val="xl955"/>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6">
    <w:name w:val="xl956"/>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7">
    <w:name w:val="xl957"/>
    <w:basedOn w:val="a1"/>
    <w:rsid w:val="0005118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8">
    <w:name w:val="xl958"/>
    <w:basedOn w:val="a1"/>
    <w:rsid w:val="00051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59">
    <w:name w:val="xl959"/>
    <w:basedOn w:val="a1"/>
    <w:rsid w:val="0005118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60">
    <w:name w:val="xl960"/>
    <w:basedOn w:val="a1"/>
    <w:rsid w:val="00051187"/>
    <w:pPr>
      <w:pBdr>
        <w:top w:val="single" w:sz="8" w:space="0" w:color="auto"/>
        <w:lef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1">
    <w:name w:val="xl961"/>
    <w:basedOn w:val="a1"/>
    <w:rsid w:val="00051187"/>
    <w:pPr>
      <w:pBdr>
        <w:top w:val="single" w:sz="8"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2">
    <w:name w:val="xl962"/>
    <w:basedOn w:val="a1"/>
    <w:rsid w:val="00051187"/>
    <w:pPr>
      <w:pBdr>
        <w:top w:val="single" w:sz="8"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3">
    <w:name w:val="xl963"/>
    <w:basedOn w:val="a1"/>
    <w:rsid w:val="00051187"/>
    <w:pPr>
      <w:pBdr>
        <w:left w:val="single" w:sz="4" w:space="0" w:color="auto"/>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4">
    <w:name w:val="xl964"/>
    <w:basedOn w:val="a1"/>
    <w:rsid w:val="00051187"/>
    <w:pPr>
      <w:pBdr>
        <w:bottom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5">
    <w:name w:val="xl965"/>
    <w:basedOn w:val="a1"/>
    <w:rsid w:val="00051187"/>
    <w:pPr>
      <w:pBdr>
        <w:bottom w:val="single" w:sz="4" w:space="0" w:color="auto"/>
        <w:right w:val="single" w:sz="4" w:space="0" w:color="auto"/>
      </w:pBdr>
      <w:shd w:val="clear" w:color="000000" w:fill="FFFFFF"/>
      <w:spacing w:before="100" w:beforeAutospacing="1" w:after="100" w:afterAutospacing="1"/>
      <w:jc w:val="center"/>
    </w:pPr>
    <w:rPr>
      <w:rFonts w:ascii="Bookman Old Style" w:hAnsi="Bookman Old Style"/>
      <w:sz w:val="20"/>
      <w:szCs w:val="20"/>
    </w:rPr>
  </w:style>
  <w:style w:type="paragraph" w:customStyle="1" w:styleId="xl966">
    <w:name w:val="xl966"/>
    <w:basedOn w:val="a1"/>
    <w:rsid w:val="00051187"/>
    <w:pPr>
      <w:pBdr>
        <w:top w:val="single" w:sz="4" w:space="0" w:color="auto"/>
        <w:left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7">
    <w:name w:val="xl967"/>
    <w:basedOn w:val="a1"/>
    <w:rsid w:val="00051187"/>
    <w:pPr>
      <w:pBdr>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Bookman Old Style" w:hAnsi="Bookman Old Style"/>
      <w:b/>
      <w:bCs/>
      <w:sz w:val="20"/>
      <w:szCs w:val="20"/>
    </w:rPr>
  </w:style>
  <w:style w:type="paragraph" w:customStyle="1" w:styleId="xl968">
    <w:name w:val="xl968"/>
    <w:basedOn w:val="a1"/>
    <w:rsid w:val="00051187"/>
    <w:pPr>
      <w:pBdr>
        <w:top w:val="single" w:sz="4" w:space="0" w:color="auto"/>
        <w:left w:val="single" w:sz="4" w:space="0" w:color="auto"/>
      </w:pBdr>
      <w:spacing w:before="100" w:beforeAutospacing="1" w:after="100" w:afterAutospacing="1"/>
    </w:pPr>
    <w:rPr>
      <w:rFonts w:ascii="Bookman Old Style" w:hAnsi="Bookman Old Style"/>
      <w:sz w:val="20"/>
      <w:szCs w:val="20"/>
    </w:rPr>
  </w:style>
  <w:style w:type="paragraph" w:customStyle="1" w:styleId="xl969">
    <w:name w:val="xl969"/>
    <w:basedOn w:val="a1"/>
    <w:rsid w:val="00051187"/>
    <w:pPr>
      <w:pBdr>
        <w:top w:val="single" w:sz="4" w:space="0" w:color="auto"/>
      </w:pBdr>
      <w:spacing w:before="100" w:beforeAutospacing="1" w:after="100" w:afterAutospacing="1"/>
    </w:pPr>
    <w:rPr>
      <w:rFonts w:ascii="Bookman Old Style" w:hAnsi="Bookman Old Style"/>
      <w:sz w:val="20"/>
      <w:szCs w:val="20"/>
    </w:rPr>
  </w:style>
  <w:style w:type="paragraph" w:customStyle="1" w:styleId="xl970">
    <w:name w:val="xl970"/>
    <w:basedOn w:val="a1"/>
    <w:rsid w:val="00051187"/>
    <w:pPr>
      <w:pBdr>
        <w:top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71">
    <w:name w:val="xl971"/>
    <w:basedOn w:val="a1"/>
    <w:rsid w:val="00051187"/>
    <w:pPr>
      <w:pBdr>
        <w:top w:val="single" w:sz="4" w:space="0" w:color="auto"/>
        <w:left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2">
    <w:name w:val="xl972"/>
    <w:basedOn w:val="a1"/>
    <w:rsid w:val="000511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73">
    <w:name w:val="xl973"/>
    <w:basedOn w:val="a1"/>
    <w:rsid w:val="00051187"/>
    <w:pPr>
      <w:pBdr>
        <w:top w:val="single" w:sz="4" w:space="0" w:color="auto"/>
        <w:left w:val="single" w:sz="4" w:space="0" w:color="auto"/>
        <w:right w:val="single" w:sz="8" w:space="0" w:color="auto"/>
      </w:pBdr>
      <w:shd w:val="clear" w:color="000000" w:fill="DAEEF3"/>
      <w:spacing w:before="100" w:beforeAutospacing="1" w:after="100" w:afterAutospacing="1"/>
      <w:jc w:val="center"/>
      <w:textAlignment w:val="center"/>
    </w:pPr>
    <w:rPr>
      <w:rFonts w:ascii="Bookman Old Style" w:hAnsi="Bookman Old Style"/>
      <w:sz w:val="20"/>
      <w:szCs w:val="20"/>
    </w:rPr>
  </w:style>
  <w:style w:type="paragraph" w:customStyle="1" w:styleId="xl974">
    <w:name w:val="xl974"/>
    <w:basedOn w:val="a1"/>
    <w:rsid w:val="00051187"/>
    <w:pPr>
      <w:pBdr>
        <w:top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5">
    <w:name w:val="xl975"/>
    <w:basedOn w:val="a1"/>
    <w:rsid w:val="00051187"/>
    <w:pPr>
      <w:pBdr>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6">
    <w:name w:val="xl976"/>
    <w:basedOn w:val="a1"/>
    <w:rsid w:val="00051187"/>
    <w:pPr>
      <w:pBdr>
        <w:bottom w:val="single" w:sz="8" w:space="0" w:color="auto"/>
        <w:right w:val="single" w:sz="4" w:space="0" w:color="auto"/>
      </w:pBdr>
      <w:shd w:val="clear" w:color="000000" w:fill="FFFFFF"/>
      <w:spacing w:before="100" w:beforeAutospacing="1" w:after="100" w:afterAutospacing="1"/>
      <w:jc w:val="center"/>
      <w:textAlignment w:val="center"/>
    </w:pPr>
    <w:rPr>
      <w:rFonts w:ascii="Bookman Old Style" w:hAnsi="Bookman Old Style"/>
      <w:sz w:val="20"/>
      <w:szCs w:val="20"/>
    </w:rPr>
  </w:style>
  <w:style w:type="paragraph" w:customStyle="1" w:styleId="xl977">
    <w:name w:val="xl977"/>
    <w:basedOn w:val="a1"/>
    <w:rsid w:val="00051187"/>
    <w:pPr>
      <w:pBdr>
        <w:top w:val="single" w:sz="4" w:space="0" w:color="auto"/>
        <w:left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8">
    <w:name w:val="xl978"/>
    <w:basedOn w:val="a1"/>
    <w:rsid w:val="00051187"/>
    <w:pPr>
      <w:pBdr>
        <w:top w:val="single" w:sz="4" w:space="0" w:color="auto"/>
        <w:bottom w:val="single" w:sz="4" w:space="0" w:color="auto"/>
      </w:pBdr>
      <w:spacing w:before="100" w:beforeAutospacing="1" w:after="100" w:afterAutospacing="1"/>
    </w:pPr>
    <w:rPr>
      <w:rFonts w:ascii="Bookman Old Style" w:hAnsi="Bookman Old Style"/>
      <w:sz w:val="20"/>
      <w:szCs w:val="20"/>
    </w:rPr>
  </w:style>
  <w:style w:type="paragraph" w:customStyle="1" w:styleId="xl979">
    <w:name w:val="xl979"/>
    <w:basedOn w:val="a1"/>
    <w:rsid w:val="00051187"/>
    <w:pPr>
      <w:pBdr>
        <w:top w:val="single" w:sz="4" w:space="0" w:color="auto"/>
        <w:bottom w:val="single" w:sz="4" w:space="0" w:color="auto"/>
        <w:right w:val="single" w:sz="4" w:space="0" w:color="auto"/>
      </w:pBdr>
      <w:spacing w:before="100" w:beforeAutospacing="1" w:after="100" w:afterAutospacing="1"/>
    </w:pPr>
    <w:rPr>
      <w:rFonts w:ascii="Bookman Old Style" w:hAnsi="Bookman Old Style"/>
      <w:sz w:val="20"/>
      <w:szCs w:val="20"/>
    </w:rPr>
  </w:style>
  <w:style w:type="paragraph" w:customStyle="1" w:styleId="xl980">
    <w:name w:val="xl980"/>
    <w:basedOn w:val="a1"/>
    <w:rsid w:val="00051187"/>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1">
    <w:name w:val="xl981"/>
    <w:basedOn w:val="a1"/>
    <w:rsid w:val="00051187"/>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2">
    <w:name w:val="xl982"/>
    <w:basedOn w:val="a1"/>
    <w:rsid w:val="00051187"/>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sz w:val="20"/>
      <w:szCs w:val="20"/>
    </w:rPr>
  </w:style>
  <w:style w:type="paragraph" w:customStyle="1" w:styleId="xl983">
    <w:name w:val="xl983"/>
    <w:basedOn w:val="a1"/>
    <w:rsid w:val="00051187"/>
    <w:pPr>
      <w:pBdr>
        <w:top w:val="single" w:sz="8" w:space="0" w:color="auto"/>
        <w:left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4">
    <w:name w:val="xl984"/>
    <w:basedOn w:val="a1"/>
    <w:rsid w:val="00051187"/>
    <w:pPr>
      <w:pBdr>
        <w:top w:val="single" w:sz="8" w:space="0" w:color="auto"/>
        <w:bottom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5">
    <w:name w:val="xl985"/>
    <w:basedOn w:val="a1"/>
    <w:rsid w:val="00051187"/>
    <w:pPr>
      <w:pBdr>
        <w:top w:val="single" w:sz="8" w:space="0" w:color="auto"/>
        <w:bottom w:val="single" w:sz="8" w:space="0" w:color="auto"/>
        <w:right w:val="single" w:sz="8" w:space="0" w:color="auto"/>
      </w:pBdr>
      <w:spacing w:before="100" w:beforeAutospacing="1" w:after="100" w:afterAutospacing="1"/>
      <w:jc w:val="center"/>
    </w:pPr>
    <w:rPr>
      <w:rFonts w:ascii="Bookman Old Style" w:hAnsi="Bookman Old Style"/>
      <w:b/>
      <w:bCs/>
      <w:sz w:val="20"/>
      <w:szCs w:val="20"/>
    </w:rPr>
  </w:style>
  <w:style w:type="paragraph" w:customStyle="1" w:styleId="xl986">
    <w:name w:val="xl986"/>
    <w:basedOn w:val="a1"/>
    <w:rsid w:val="00051187"/>
    <w:pPr>
      <w:pBdr>
        <w:top w:val="single" w:sz="8" w:space="0" w:color="auto"/>
        <w:left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7">
    <w:name w:val="xl987"/>
    <w:basedOn w:val="a1"/>
    <w:rsid w:val="00051187"/>
    <w:pPr>
      <w:pBdr>
        <w:top w:val="single" w:sz="8" w:space="0" w:color="auto"/>
        <w:bottom w:val="single" w:sz="8" w:space="0" w:color="auto"/>
      </w:pBdr>
      <w:spacing w:before="100" w:beforeAutospacing="1" w:after="100" w:afterAutospacing="1"/>
      <w:jc w:val="center"/>
      <w:textAlignment w:val="center"/>
    </w:pPr>
    <w:rPr>
      <w:rFonts w:ascii="Bookman Old Style" w:hAnsi="Bookman Old Style"/>
      <w:b/>
      <w:bCs/>
      <w:sz w:val="20"/>
      <w:szCs w:val="20"/>
    </w:rPr>
  </w:style>
  <w:style w:type="paragraph" w:customStyle="1" w:styleId="xl988">
    <w:name w:val="xl988"/>
    <w:basedOn w:val="a1"/>
    <w:rsid w:val="00051187"/>
    <w:pPr>
      <w:pBdr>
        <w:top w:val="single" w:sz="8" w:space="0" w:color="auto"/>
        <w:bottom w:val="single" w:sz="8" w:space="0" w:color="auto"/>
        <w:right w:val="single" w:sz="8" w:space="0" w:color="auto"/>
      </w:pBdr>
      <w:spacing w:before="100" w:beforeAutospacing="1" w:after="100" w:afterAutospacing="1"/>
      <w:jc w:val="center"/>
      <w:textAlignment w:val="center"/>
    </w:pPr>
    <w:rPr>
      <w:rFonts w:ascii="Bookman Old Style" w:hAnsi="Bookman Old Style"/>
      <w:b/>
      <w:bCs/>
      <w:sz w:val="20"/>
      <w:szCs w:val="20"/>
    </w:rPr>
  </w:style>
  <w:style w:type="table" w:customStyle="1" w:styleId="250">
    <w:name w:val="Сетка таблицы25"/>
    <w:basedOn w:val="a3"/>
    <w:next w:val="ae"/>
    <w:rsid w:val="00846E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3"/>
    <w:next w:val="ae"/>
    <w:rsid w:val="00D1770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e"/>
    <w:rsid w:val="000F6FA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2"/>
    <w:link w:val="6"/>
    <w:rsid w:val="00917210"/>
    <w:rPr>
      <w:rFonts w:ascii="Calibri" w:eastAsia="Times New Roman" w:hAnsi="Calibri" w:cs="Times New Roman"/>
      <w:b/>
      <w:sz w:val="20"/>
      <w:szCs w:val="20"/>
      <w:lang w:val="x-none" w:eastAsia="ru-RU"/>
    </w:rPr>
  </w:style>
  <w:style w:type="character" w:customStyle="1" w:styleId="70">
    <w:name w:val="Заголовок 7 Знак"/>
    <w:basedOn w:val="a2"/>
    <w:link w:val="7"/>
    <w:rsid w:val="00917210"/>
    <w:rPr>
      <w:rFonts w:ascii="Times New Roman" w:eastAsia="Times New Roman" w:hAnsi="Times New Roman" w:cs="Times New Roman"/>
      <w:b/>
      <w:sz w:val="28"/>
      <w:szCs w:val="20"/>
      <w:lang w:val="x-none" w:eastAsia="ru-RU"/>
    </w:rPr>
  </w:style>
  <w:style w:type="character" w:customStyle="1" w:styleId="80">
    <w:name w:val="Заголовок 8 Знак"/>
    <w:basedOn w:val="a2"/>
    <w:link w:val="8"/>
    <w:rsid w:val="00917210"/>
    <w:rPr>
      <w:rFonts w:ascii="Times New Roman" w:eastAsia="Times New Roman" w:hAnsi="Times New Roman" w:cs="Times New Roman"/>
      <w:sz w:val="28"/>
      <w:szCs w:val="20"/>
      <w:lang w:val="x-none" w:eastAsia="ru-RU"/>
    </w:rPr>
  </w:style>
  <w:style w:type="character" w:customStyle="1" w:styleId="90">
    <w:name w:val="Заголовок 9 Знак"/>
    <w:basedOn w:val="a2"/>
    <w:link w:val="9"/>
    <w:rsid w:val="00917210"/>
    <w:rPr>
      <w:rFonts w:ascii="Times New Roman" w:eastAsia="Times New Roman" w:hAnsi="Times New Roman" w:cs="Times New Roman"/>
      <w:b/>
      <w:sz w:val="28"/>
      <w:szCs w:val="20"/>
      <w:lang w:val="x-none" w:eastAsia="ru-RU"/>
    </w:rPr>
  </w:style>
  <w:style w:type="table" w:customStyle="1" w:styleId="260">
    <w:name w:val="Сетка таблицы26"/>
    <w:basedOn w:val="a3"/>
    <w:next w:val="ae"/>
    <w:rsid w:val="008E2A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nformat">
    <w:name w:val="ConsPlusNonformat"/>
    <w:uiPriority w:val="99"/>
    <w:rsid w:val="00917210"/>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b">
    <w:name w:val="List"/>
    <w:basedOn w:val="a1"/>
    <w:rsid w:val="00917210"/>
    <w:pPr>
      <w:ind w:left="283" w:hanging="283"/>
    </w:pPr>
  </w:style>
  <w:style w:type="table" w:customStyle="1" w:styleId="82">
    <w:name w:val="Сетка таблицы8"/>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d">
    <w:name w:val="Знак1 Знак Знак Знак"/>
    <w:basedOn w:val="a1"/>
    <w:rsid w:val="00917210"/>
    <w:rPr>
      <w:rFonts w:ascii="Verdana" w:hAnsi="Verdana" w:cs="Verdana"/>
      <w:sz w:val="20"/>
      <w:szCs w:val="20"/>
      <w:lang w:val="en-US" w:eastAsia="en-US"/>
    </w:rPr>
  </w:style>
  <w:style w:type="paragraph" w:customStyle="1" w:styleId="211">
    <w:name w:val="Знак2 Знак Знак1 Знак"/>
    <w:basedOn w:val="a1"/>
    <w:rsid w:val="00917210"/>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ConsPlusCell">
    <w:name w:val="ConsPlusCell"/>
    <w:uiPriority w:val="99"/>
    <w:rsid w:val="00917210"/>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c">
    <w:name w:val="Знак Знак Знак Знак"/>
    <w:basedOn w:val="a1"/>
    <w:rsid w:val="00917210"/>
    <w:rPr>
      <w:rFonts w:ascii="Verdana" w:hAnsi="Verdana" w:cs="Verdana"/>
      <w:sz w:val="20"/>
      <w:szCs w:val="20"/>
      <w:lang w:val="en-US" w:eastAsia="en-US"/>
    </w:rPr>
  </w:style>
  <w:style w:type="character" w:styleId="affd">
    <w:name w:val="footnote reference"/>
    <w:rsid w:val="00917210"/>
    <w:rPr>
      <w:vertAlign w:val="superscript"/>
    </w:rPr>
  </w:style>
  <w:style w:type="paragraph" w:customStyle="1" w:styleId="1e">
    <w:name w:val="Знак Знак Знак Знак1"/>
    <w:basedOn w:val="a1"/>
    <w:rsid w:val="00917210"/>
    <w:rPr>
      <w:rFonts w:ascii="Verdana" w:hAnsi="Verdana" w:cs="Verdana"/>
      <w:sz w:val="20"/>
      <w:szCs w:val="20"/>
      <w:lang w:val="en-US" w:eastAsia="en-US"/>
    </w:rPr>
  </w:style>
  <w:style w:type="paragraph" w:customStyle="1" w:styleId="1f">
    <w:name w:val="Абзац списка1"/>
    <w:basedOn w:val="a1"/>
    <w:rsid w:val="00917210"/>
    <w:pPr>
      <w:spacing w:after="200" w:line="276" w:lineRule="auto"/>
      <w:ind w:left="720"/>
    </w:pPr>
    <w:rPr>
      <w:rFonts w:ascii="Calibri" w:hAnsi="Calibri"/>
      <w:sz w:val="22"/>
      <w:szCs w:val="22"/>
    </w:rPr>
  </w:style>
  <w:style w:type="paragraph" w:customStyle="1" w:styleId="affe">
    <w:name w:val="Знак"/>
    <w:basedOn w:val="a1"/>
    <w:rsid w:val="00917210"/>
    <w:pPr>
      <w:spacing w:after="160" w:line="240" w:lineRule="exact"/>
    </w:pPr>
    <w:rPr>
      <w:rFonts w:ascii="Verdana" w:hAnsi="Verdana" w:cs="Verdana"/>
      <w:sz w:val="20"/>
      <w:szCs w:val="20"/>
      <w:lang w:val="en-US" w:eastAsia="en-US"/>
    </w:rPr>
  </w:style>
  <w:style w:type="paragraph" w:customStyle="1" w:styleId="ConsTitle">
    <w:name w:val="ConsTitle"/>
    <w:rsid w:val="00917210"/>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113">
    <w:name w:val="Заголовок 11"/>
    <w:basedOn w:val="11"/>
    <w:next w:val="11"/>
    <w:rsid w:val="00917210"/>
    <w:pPr>
      <w:keepNext/>
      <w:ind w:firstLine="851"/>
      <w:jc w:val="both"/>
      <w:outlineLvl w:val="0"/>
    </w:pPr>
    <w:rPr>
      <w:b/>
      <w:snapToGrid/>
      <w:sz w:val="28"/>
    </w:rPr>
  </w:style>
  <w:style w:type="character" w:customStyle="1" w:styleId="1f0">
    <w:name w:val="Основной шрифт абзаца1"/>
    <w:rsid w:val="00917210"/>
  </w:style>
  <w:style w:type="paragraph" w:customStyle="1" w:styleId="1f1">
    <w:name w:val="Название1"/>
    <w:basedOn w:val="11"/>
    <w:rsid w:val="00917210"/>
    <w:pPr>
      <w:jc w:val="center"/>
    </w:pPr>
    <w:rPr>
      <w:snapToGrid/>
      <w:sz w:val="28"/>
    </w:rPr>
  </w:style>
  <w:style w:type="paragraph" w:customStyle="1" w:styleId="212">
    <w:name w:val="Основной текст с отступом 21"/>
    <w:basedOn w:val="11"/>
    <w:rsid w:val="00917210"/>
    <w:pPr>
      <w:ind w:firstLine="567"/>
      <w:jc w:val="both"/>
    </w:pPr>
    <w:rPr>
      <w:snapToGrid/>
      <w:sz w:val="28"/>
    </w:rPr>
  </w:style>
  <w:style w:type="paragraph" w:customStyle="1" w:styleId="1f2">
    <w:name w:val="Основной текст1"/>
    <w:basedOn w:val="11"/>
    <w:rsid w:val="00917210"/>
    <w:pPr>
      <w:jc w:val="both"/>
    </w:pPr>
    <w:rPr>
      <w:snapToGrid/>
      <w:sz w:val="28"/>
    </w:rPr>
  </w:style>
  <w:style w:type="paragraph" w:customStyle="1" w:styleId="1f3">
    <w:name w:val="Верхний колонтитул1"/>
    <w:basedOn w:val="11"/>
    <w:rsid w:val="00917210"/>
    <w:pPr>
      <w:tabs>
        <w:tab w:val="center" w:pos="4153"/>
        <w:tab w:val="right" w:pos="8306"/>
      </w:tabs>
      <w:ind w:firstLine="720"/>
      <w:jc w:val="both"/>
    </w:pPr>
    <w:rPr>
      <w:snapToGrid/>
      <w:sz w:val="20"/>
    </w:rPr>
  </w:style>
  <w:style w:type="paragraph" w:customStyle="1" w:styleId="1f4">
    <w:name w:val="Нижний колонтитул1"/>
    <w:basedOn w:val="11"/>
    <w:rsid w:val="00917210"/>
    <w:pPr>
      <w:tabs>
        <w:tab w:val="center" w:pos="4153"/>
        <w:tab w:val="right" w:pos="8306"/>
      </w:tabs>
      <w:ind w:firstLine="720"/>
      <w:jc w:val="both"/>
    </w:pPr>
    <w:rPr>
      <w:snapToGrid/>
      <w:sz w:val="20"/>
    </w:rPr>
  </w:style>
  <w:style w:type="paragraph" w:customStyle="1" w:styleId="311">
    <w:name w:val="Основной текст с отступом 31"/>
    <w:basedOn w:val="11"/>
    <w:rsid w:val="00917210"/>
    <w:pPr>
      <w:ind w:left="5387"/>
      <w:jc w:val="both"/>
    </w:pPr>
    <w:rPr>
      <w:snapToGrid/>
      <w:sz w:val="28"/>
    </w:rPr>
  </w:style>
  <w:style w:type="character" w:customStyle="1" w:styleId="Normal">
    <w:name w:val="Normal Знак"/>
    <w:rsid w:val="00917210"/>
    <w:rPr>
      <w:noProof w:val="0"/>
      <w:lang w:val="ru-RU" w:eastAsia="ru-RU" w:bidi="ar-SA"/>
    </w:rPr>
  </w:style>
  <w:style w:type="paragraph" w:customStyle="1" w:styleId="ConsNonformat">
    <w:name w:val="ConsNonformat"/>
    <w:rsid w:val="00917210"/>
    <w:pPr>
      <w:widowControl w:val="0"/>
      <w:autoSpaceDE w:val="0"/>
      <w:autoSpaceDN w:val="0"/>
      <w:adjustRightInd w:val="0"/>
      <w:spacing w:after="0" w:line="240" w:lineRule="auto"/>
      <w:ind w:right="19772"/>
    </w:pPr>
    <w:rPr>
      <w:rFonts w:ascii="Courier New" w:eastAsia="Times New Roman" w:hAnsi="Courier New" w:cs="Courier New"/>
      <w:sz w:val="28"/>
      <w:szCs w:val="28"/>
      <w:lang w:eastAsia="ru-RU"/>
    </w:rPr>
  </w:style>
  <w:style w:type="character" w:customStyle="1" w:styleId="afff">
    <w:name w:val="Основной текст_"/>
    <w:link w:val="114"/>
    <w:locked/>
    <w:rsid w:val="00917210"/>
    <w:rPr>
      <w:sz w:val="28"/>
      <w:shd w:val="clear" w:color="auto" w:fill="FFFFFF"/>
    </w:rPr>
  </w:style>
  <w:style w:type="paragraph" w:customStyle="1" w:styleId="114">
    <w:name w:val="Основной текст11"/>
    <w:basedOn w:val="a1"/>
    <w:link w:val="afff"/>
    <w:rsid w:val="00917210"/>
    <w:pPr>
      <w:shd w:val="clear" w:color="auto" w:fill="FFFFFF"/>
      <w:spacing w:line="240" w:lineRule="atLeast"/>
    </w:pPr>
    <w:rPr>
      <w:rFonts w:asciiTheme="minorHAnsi" w:eastAsiaTheme="minorHAnsi" w:hAnsiTheme="minorHAnsi" w:cstheme="minorBidi"/>
      <w:sz w:val="28"/>
      <w:szCs w:val="22"/>
      <w:lang w:eastAsia="en-US"/>
    </w:rPr>
  </w:style>
  <w:style w:type="paragraph" w:customStyle="1" w:styleId="2e">
    <w:name w:val="Обычный2"/>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f">
    <w:name w:val="Знак Знак Знак Знак2"/>
    <w:basedOn w:val="a1"/>
    <w:rsid w:val="00917210"/>
    <w:rPr>
      <w:rFonts w:ascii="Verdana" w:hAnsi="Verdana" w:cs="Verdana"/>
      <w:sz w:val="20"/>
      <w:szCs w:val="20"/>
      <w:lang w:val="en-US" w:eastAsia="en-US"/>
    </w:rPr>
  </w:style>
  <w:style w:type="paragraph" w:styleId="afff0">
    <w:name w:val="footnote text"/>
    <w:basedOn w:val="a1"/>
    <w:link w:val="afff1"/>
    <w:rsid w:val="00917210"/>
    <w:rPr>
      <w:sz w:val="20"/>
      <w:szCs w:val="20"/>
      <w:lang w:val="x-none"/>
    </w:rPr>
  </w:style>
  <w:style w:type="character" w:customStyle="1" w:styleId="afff1">
    <w:name w:val="Текст сноски Знак"/>
    <w:basedOn w:val="a2"/>
    <w:link w:val="afff0"/>
    <w:rsid w:val="00917210"/>
    <w:rPr>
      <w:rFonts w:ascii="Times New Roman" w:eastAsia="Times New Roman" w:hAnsi="Times New Roman" w:cs="Times New Roman"/>
      <w:sz w:val="20"/>
      <w:szCs w:val="20"/>
      <w:lang w:val="x-none" w:eastAsia="ru-RU"/>
    </w:rPr>
  </w:style>
  <w:style w:type="paragraph" w:styleId="afff2">
    <w:name w:val="caption"/>
    <w:basedOn w:val="a1"/>
    <w:next w:val="a1"/>
    <w:uiPriority w:val="35"/>
    <w:qFormat/>
    <w:rsid w:val="00917210"/>
    <w:pPr>
      <w:pBdr>
        <w:bottom w:val="single" w:sz="6" w:space="11" w:color="auto"/>
      </w:pBdr>
      <w:spacing w:line="240" w:lineRule="atLeast"/>
      <w:ind w:right="-574"/>
      <w:jc w:val="both"/>
    </w:pPr>
    <w:rPr>
      <w:b/>
      <w:sz w:val="20"/>
    </w:rPr>
  </w:style>
  <w:style w:type="paragraph" w:customStyle="1" w:styleId="213">
    <w:name w:val="Обычный21"/>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afff3">
    <w:name w:val="Стиль"/>
    <w:rsid w:val="00917210"/>
    <w:pPr>
      <w:spacing w:after="0" w:line="240" w:lineRule="auto"/>
      <w:ind w:firstLine="720"/>
      <w:jc w:val="both"/>
    </w:pPr>
    <w:rPr>
      <w:rFonts w:ascii="Arial" w:eastAsia="Times New Roman" w:hAnsi="Arial" w:cs="Times New Roman"/>
      <w:snapToGrid w:val="0"/>
      <w:sz w:val="20"/>
      <w:szCs w:val="20"/>
      <w:lang w:eastAsia="ru-RU"/>
    </w:rPr>
  </w:style>
  <w:style w:type="paragraph" w:customStyle="1" w:styleId="2f0">
    <w:name w:val="Абзац списка2"/>
    <w:basedOn w:val="a1"/>
    <w:rsid w:val="00917210"/>
    <w:pPr>
      <w:spacing w:after="200" w:line="276" w:lineRule="auto"/>
      <w:ind w:left="720"/>
      <w:contextualSpacing/>
    </w:pPr>
    <w:rPr>
      <w:rFonts w:ascii="Calibri" w:hAnsi="Calibri"/>
      <w:sz w:val="22"/>
      <w:szCs w:val="22"/>
      <w:lang w:eastAsia="en-US"/>
    </w:rPr>
  </w:style>
  <w:style w:type="paragraph" w:styleId="afff4">
    <w:name w:val="Block Text"/>
    <w:basedOn w:val="a1"/>
    <w:rsid w:val="00917210"/>
    <w:pPr>
      <w:ind w:left="142" w:right="151" w:firstLine="992"/>
      <w:jc w:val="both"/>
    </w:pPr>
    <w:rPr>
      <w:szCs w:val="20"/>
    </w:rPr>
  </w:style>
  <w:style w:type="character" w:styleId="afff5">
    <w:name w:val="Strong"/>
    <w:uiPriority w:val="22"/>
    <w:qFormat/>
    <w:rsid w:val="00917210"/>
    <w:rPr>
      <w:b/>
      <w:bCs/>
    </w:rPr>
  </w:style>
  <w:style w:type="paragraph" w:customStyle="1" w:styleId="37">
    <w:name w:val="Обычный3"/>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43">
    <w:name w:val="Обычный4"/>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53">
    <w:name w:val="Обычный5"/>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3">
    <w:name w:val="Обычный6"/>
    <w:rsid w:val="00917210"/>
    <w:pPr>
      <w:spacing w:after="0" w:line="240" w:lineRule="auto"/>
      <w:ind w:firstLine="720"/>
      <w:jc w:val="both"/>
    </w:pPr>
    <w:rPr>
      <w:rFonts w:ascii="Times New Roman" w:eastAsia="Times New Roman" w:hAnsi="Times New Roman" w:cs="Times New Roman"/>
      <w:sz w:val="20"/>
      <w:szCs w:val="20"/>
      <w:lang w:eastAsia="ru-RU"/>
    </w:rPr>
  </w:style>
  <w:style w:type="character" w:customStyle="1" w:styleId="printarea">
    <w:name w:val="printarea"/>
    <w:basedOn w:val="a2"/>
    <w:rsid w:val="00917210"/>
  </w:style>
  <w:style w:type="paragraph" w:styleId="afff6">
    <w:name w:val="Plain Text"/>
    <w:basedOn w:val="a1"/>
    <w:link w:val="afff7"/>
    <w:rsid w:val="00917210"/>
    <w:rPr>
      <w:rFonts w:ascii="Courier New" w:hAnsi="Courier New"/>
      <w:sz w:val="20"/>
      <w:szCs w:val="20"/>
      <w:lang w:val="x-none" w:eastAsia="x-none"/>
    </w:rPr>
  </w:style>
  <w:style w:type="character" w:customStyle="1" w:styleId="afff7">
    <w:name w:val="Текст Знак"/>
    <w:basedOn w:val="a2"/>
    <w:link w:val="afff6"/>
    <w:rsid w:val="00917210"/>
    <w:rPr>
      <w:rFonts w:ascii="Courier New" w:eastAsia="Times New Roman" w:hAnsi="Courier New" w:cs="Times New Roman"/>
      <w:sz w:val="20"/>
      <w:szCs w:val="20"/>
      <w:lang w:val="x-none" w:eastAsia="x-none"/>
    </w:rPr>
  </w:style>
  <w:style w:type="paragraph" w:customStyle="1" w:styleId="73">
    <w:name w:val="Обычный7"/>
    <w:rsid w:val="0091721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tekstob">
    <w:name w:val="tekstob"/>
    <w:basedOn w:val="a1"/>
    <w:rsid w:val="00917210"/>
    <w:pPr>
      <w:spacing w:before="100" w:beforeAutospacing="1" w:after="100" w:afterAutospacing="1"/>
    </w:pPr>
  </w:style>
  <w:style w:type="paragraph" w:styleId="a0">
    <w:name w:val="List Bullet"/>
    <w:basedOn w:val="a1"/>
    <w:uiPriority w:val="99"/>
    <w:unhideWhenUsed/>
    <w:rsid w:val="00917210"/>
    <w:pPr>
      <w:numPr>
        <w:numId w:val="1"/>
      </w:numPr>
      <w:spacing w:after="200" w:line="276" w:lineRule="auto"/>
      <w:contextualSpacing/>
    </w:pPr>
    <w:rPr>
      <w:rFonts w:ascii="Calibri" w:hAnsi="Calibri"/>
      <w:sz w:val="22"/>
      <w:szCs w:val="22"/>
    </w:rPr>
  </w:style>
  <w:style w:type="paragraph" w:customStyle="1" w:styleId="38">
    <w:name w:val="Абзац списка3"/>
    <w:basedOn w:val="a1"/>
    <w:rsid w:val="00917210"/>
    <w:pPr>
      <w:spacing w:after="200" w:line="276" w:lineRule="auto"/>
      <w:ind w:left="720"/>
      <w:contextualSpacing/>
    </w:pPr>
    <w:rPr>
      <w:rFonts w:ascii="Calibri" w:eastAsia="Calibri" w:hAnsi="Calibri"/>
      <w:sz w:val="22"/>
      <w:szCs w:val="22"/>
    </w:rPr>
  </w:style>
  <w:style w:type="paragraph" w:customStyle="1" w:styleId="39">
    <w:name w:val="Основной текст3"/>
    <w:basedOn w:val="a1"/>
    <w:rsid w:val="00917210"/>
    <w:pPr>
      <w:widowControl w:val="0"/>
      <w:shd w:val="clear" w:color="auto" w:fill="FFFFFF"/>
      <w:spacing w:after="300" w:line="322" w:lineRule="exact"/>
      <w:jc w:val="center"/>
    </w:pPr>
    <w:rPr>
      <w:color w:val="000000"/>
      <w:spacing w:val="1"/>
      <w:sz w:val="25"/>
      <w:szCs w:val="25"/>
    </w:rPr>
  </w:style>
  <w:style w:type="paragraph" w:customStyle="1" w:styleId="220">
    <w:name w:val="Основной текст 22"/>
    <w:basedOn w:val="a1"/>
    <w:rsid w:val="00917210"/>
    <w:pPr>
      <w:spacing w:before="120"/>
      <w:ind w:firstLine="567"/>
      <w:jc w:val="both"/>
    </w:pPr>
    <w:rPr>
      <w:rFonts w:ascii="TimesDL" w:hAnsi="TimesDL"/>
      <w:szCs w:val="20"/>
    </w:rPr>
  </w:style>
  <w:style w:type="table" w:customStyle="1" w:styleId="130">
    <w:name w:val="Сетка таблицы13"/>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4">
    <w:name w:val="Сетка таблицы21"/>
    <w:basedOn w:val="a3"/>
    <w:next w:val="ae"/>
    <w:rsid w:val="0091721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3"/>
    <w:next w:val="ae"/>
    <w:uiPriority w:val="59"/>
    <w:rsid w:val="00917210"/>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30">
    <w:name w:val="Знак Знак Знак Знак Знак Знак Знак Знак Знак Знак Знак Знак23"/>
    <w:basedOn w:val="a1"/>
    <w:rsid w:val="008A5094"/>
    <w:pPr>
      <w:tabs>
        <w:tab w:val="num" w:pos="360"/>
      </w:tabs>
      <w:spacing w:after="160" w:line="240" w:lineRule="exact"/>
    </w:pPr>
    <w:rPr>
      <w:rFonts w:ascii="Verdana" w:hAnsi="Verdana" w:cs="Verdana"/>
      <w:sz w:val="20"/>
      <w:szCs w:val="20"/>
      <w:lang w:val="en-US" w:eastAsia="en-US"/>
    </w:rPr>
  </w:style>
  <w:style w:type="paragraph" w:customStyle="1" w:styleId="221">
    <w:name w:val="Знак Знак Знак Знак Знак Знак Знак Знак Знак Знак Знак Знак22"/>
    <w:basedOn w:val="a1"/>
    <w:rsid w:val="00D97842"/>
    <w:pPr>
      <w:tabs>
        <w:tab w:val="num" w:pos="360"/>
      </w:tabs>
      <w:spacing w:after="160" w:line="240" w:lineRule="exact"/>
    </w:pPr>
    <w:rPr>
      <w:rFonts w:ascii="Verdana" w:hAnsi="Verdana" w:cs="Verdana"/>
      <w:sz w:val="20"/>
      <w:szCs w:val="20"/>
      <w:lang w:val="en-US" w:eastAsia="en-US"/>
    </w:rPr>
  </w:style>
  <w:style w:type="paragraph" w:customStyle="1" w:styleId="215">
    <w:name w:val="Знак Знак Знак Знак Знак Знак Знак Знак Знак Знак Знак Знак21"/>
    <w:basedOn w:val="a1"/>
    <w:rsid w:val="0042116F"/>
    <w:pPr>
      <w:tabs>
        <w:tab w:val="num" w:pos="360"/>
      </w:tabs>
      <w:spacing w:after="160" w:line="240" w:lineRule="exact"/>
    </w:pPr>
    <w:rPr>
      <w:rFonts w:ascii="Verdana" w:hAnsi="Verdana" w:cs="Verdana"/>
      <w:sz w:val="20"/>
      <w:szCs w:val="20"/>
      <w:lang w:val="en-US" w:eastAsia="en-US"/>
    </w:rPr>
  </w:style>
  <w:style w:type="paragraph" w:customStyle="1" w:styleId="200">
    <w:name w:val="Знак Знак Знак Знак Знак Знак Знак Знак Знак Знак Знак Знак20"/>
    <w:basedOn w:val="a1"/>
    <w:rsid w:val="00720A7B"/>
    <w:pPr>
      <w:tabs>
        <w:tab w:val="num" w:pos="360"/>
      </w:tabs>
      <w:spacing w:after="160" w:line="240" w:lineRule="exact"/>
    </w:pPr>
    <w:rPr>
      <w:rFonts w:ascii="Verdana" w:hAnsi="Verdana" w:cs="Verdana"/>
      <w:sz w:val="20"/>
      <w:szCs w:val="20"/>
      <w:lang w:val="en-US" w:eastAsia="en-US"/>
    </w:rPr>
  </w:style>
  <w:style w:type="table" w:customStyle="1" w:styleId="92">
    <w:name w:val="Сетка таблицы9"/>
    <w:basedOn w:val="a3"/>
    <w:next w:val="ae"/>
    <w:rsid w:val="00347DC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0">
    <w:name w:val="Знак Знак Знак Знак Знак Знак Знак Знак Знак Знак Знак Знак19"/>
    <w:basedOn w:val="a1"/>
    <w:rsid w:val="00FA2C4B"/>
    <w:pPr>
      <w:tabs>
        <w:tab w:val="num" w:pos="360"/>
      </w:tabs>
      <w:spacing w:after="160" w:line="240" w:lineRule="exact"/>
    </w:pPr>
    <w:rPr>
      <w:rFonts w:ascii="Verdana" w:hAnsi="Verdana" w:cs="Verdana"/>
      <w:sz w:val="20"/>
      <w:szCs w:val="20"/>
      <w:lang w:val="en-US" w:eastAsia="en-US"/>
    </w:rPr>
  </w:style>
  <w:style w:type="paragraph" w:customStyle="1" w:styleId="191">
    <w:name w:val="Знак Знак Знак19"/>
    <w:basedOn w:val="a1"/>
    <w:rsid w:val="00D0553A"/>
    <w:pPr>
      <w:tabs>
        <w:tab w:val="num" w:pos="360"/>
      </w:tabs>
      <w:spacing w:after="160" w:line="240" w:lineRule="exact"/>
    </w:pPr>
    <w:rPr>
      <w:rFonts w:ascii="Verdana" w:hAnsi="Verdana" w:cs="Verdana"/>
      <w:sz w:val="20"/>
      <w:szCs w:val="20"/>
      <w:lang w:val="en-US" w:eastAsia="en-US"/>
    </w:rPr>
  </w:style>
  <w:style w:type="paragraph" w:customStyle="1" w:styleId="ConsNormal">
    <w:name w:val="ConsNormal"/>
    <w:rsid w:val="00D0553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f5">
    <w:name w:val="1"/>
    <w:basedOn w:val="a1"/>
    <w:rsid w:val="0030766C"/>
    <w:pPr>
      <w:spacing w:after="160" w:line="240" w:lineRule="exact"/>
    </w:pPr>
    <w:rPr>
      <w:rFonts w:ascii="Verdana" w:hAnsi="Verdana" w:cs="Verdana"/>
      <w:sz w:val="20"/>
      <w:szCs w:val="20"/>
      <w:lang w:val="en-US" w:eastAsia="en-US"/>
    </w:rPr>
  </w:style>
  <w:style w:type="paragraph" w:customStyle="1" w:styleId="afff8">
    <w:name w:val="Отчет"/>
    <w:basedOn w:val="a1"/>
    <w:autoRedefine/>
    <w:rsid w:val="0030766C"/>
    <w:pPr>
      <w:widowControl w:val="0"/>
      <w:autoSpaceDE w:val="0"/>
      <w:autoSpaceDN w:val="0"/>
      <w:adjustRightInd w:val="0"/>
      <w:spacing w:line="360" w:lineRule="auto"/>
      <w:ind w:firstLine="709"/>
      <w:jc w:val="both"/>
    </w:pPr>
    <w:rPr>
      <w:snapToGrid w:val="0"/>
      <w:sz w:val="28"/>
      <w:szCs w:val="28"/>
    </w:rPr>
  </w:style>
  <w:style w:type="paragraph" w:styleId="a">
    <w:name w:val="List Number"/>
    <w:basedOn w:val="a1"/>
    <w:rsid w:val="0030766C"/>
    <w:pPr>
      <w:numPr>
        <w:numId w:val="2"/>
      </w:numPr>
    </w:pPr>
    <w:rPr>
      <w:snapToGrid w:val="0"/>
      <w:sz w:val="28"/>
      <w:szCs w:val="28"/>
    </w:rPr>
  </w:style>
  <w:style w:type="paragraph" w:styleId="2">
    <w:name w:val="List Number 2"/>
    <w:basedOn w:val="a1"/>
    <w:rsid w:val="0030766C"/>
    <w:pPr>
      <w:numPr>
        <w:numId w:val="3"/>
      </w:numPr>
    </w:pPr>
    <w:rPr>
      <w:snapToGrid w:val="0"/>
      <w:sz w:val="28"/>
      <w:szCs w:val="28"/>
    </w:rPr>
  </w:style>
  <w:style w:type="paragraph" w:customStyle="1" w:styleId="44">
    <w:name w:val="Абзац списка4"/>
    <w:basedOn w:val="a1"/>
    <w:autoRedefine/>
    <w:rsid w:val="0030766C"/>
    <w:pPr>
      <w:jc w:val="center"/>
    </w:pPr>
    <w:rPr>
      <w:snapToGrid w:val="0"/>
      <w:sz w:val="28"/>
      <w:szCs w:val="28"/>
    </w:rPr>
  </w:style>
  <w:style w:type="paragraph" w:customStyle="1" w:styleId="121">
    <w:name w:val="Осн. текст 12"/>
    <w:basedOn w:val="23"/>
    <w:rsid w:val="0030766C"/>
    <w:pPr>
      <w:autoSpaceDE w:val="0"/>
      <w:autoSpaceDN w:val="0"/>
      <w:adjustRightInd w:val="0"/>
      <w:spacing w:line="360" w:lineRule="auto"/>
      <w:ind w:firstLine="709"/>
      <w:jc w:val="both"/>
    </w:pPr>
    <w:rPr>
      <w:b w:val="0"/>
      <w:sz w:val="24"/>
      <w:szCs w:val="24"/>
      <w:lang w:val="x-none" w:eastAsia="x-none"/>
    </w:rPr>
  </w:style>
  <w:style w:type="paragraph" w:customStyle="1" w:styleId="ConsPlusDocList">
    <w:name w:val="ConsPlusDocList"/>
    <w:uiPriority w:val="99"/>
    <w:rsid w:val="0030766C"/>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a">
    <w:name w:val="Знак Знак3"/>
    <w:uiPriority w:val="99"/>
    <w:rsid w:val="0030766C"/>
    <w:rPr>
      <w:rFonts w:cs="Times New Roman"/>
      <w:lang w:val="ru-RU" w:eastAsia="ru-RU" w:bidi="ar-SA"/>
    </w:rPr>
  </w:style>
  <w:style w:type="paragraph" w:customStyle="1" w:styleId="msolistparagraph0">
    <w:name w:val="msolistparagraph"/>
    <w:basedOn w:val="a1"/>
    <w:rsid w:val="0030766C"/>
    <w:pPr>
      <w:ind w:left="720"/>
      <w:contextualSpacing/>
    </w:pPr>
    <w:rPr>
      <w:rFonts w:ascii="Arial" w:eastAsia="MS Mincho" w:hAnsi="Arial" w:cs="Arial"/>
      <w:color w:val="000000"/>
    </w:rPr>
  </w:style>
  <w:style w:type="paragraph" w:customStyle="1" w:styleId="textjus">
    <w:name w:val="textjus"/>
    <w:basedOn w:val="a1"/>
    <w:rsid w:val="0030766C"/>
    <w:pPr>
      <w:spacing w:before="100" w:beforeAutospacing="1" w:after="100" w:afterAutospacing="1"/>
    </w:pPr>
  </w:style>
  <w:style w:type="paragraph" w:styleId="HTML">
    <w:name w:val="HTML Preformatted"/>
    <w:basedOn w:val="a1"/>
    <w:link w:val="HTML0"/>
    <w:rsid w:val="003076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basedOn w:val="a2"/>
    <w:link w:val="HTML"/>
    <w:rsid w:val="0030766C"/>
    <w:rPr>
      <w:rFonts w:ascii="Courier New" w:eastAsia="Times New Roman" w:hAnsi="Courier New" w:cs="Times New Roman"/>
      <w:sz w:val="20"/>
      <w:szCs w:val="20"/>
      <w:lang w:val="x-none" w:eastAsia="x-none"/>
    </w:rPr>
  </w:style>
  <w:style w:type="paragraph" w:customStyle="1" w:styleId="consplusnonformat0">
    <w:name w:val="consplusnonformat"/>
    <w:basedOn w:val="a1"/>
    <w:rsid w:val="0030766C"/>
    <w:pPr>
      <w:spacing w:before="100" w:beforeAutospacing="1" w:after="100" w:afterAutospacing="1"/>
    </w:pPr>
  </w:style>
  <w:style w:type="character" w:customStyle="1" w:styleId="msoins0">
    <w:name w:val="msoins"/>
    <w:rsid w:val="0030766C"/>
  </w:style>
  <w:style w:type="paragraph" w:customStyle="1" w:styleId="xl2118">
    <w:name w:val="xl2118"/>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1"/>
    <w:rsid w:val="0030766C"/>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1"/>
    <w:rsid w:val="0030766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1"/>
    <w:rsid w:val="0030766C"/>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1"/>
    <w:rsid w:val="0030766C"/>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1"/>
    <w:rsid w:val="0030766C"/>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1"/>
    <w:rsid w:val="0030766C"/>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1"/>
    <w:rsid w:val="0030766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1"/>
    <w:rsid w:val="0030766C"/>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1"/>
    <w:rsid w:val="0030766C"/>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1"/>
    <w:rsid w:val="0030766C"/>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1"/>
    <w:rsid w:val="0030766C"/>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1"/>
    <w:rsid w:val="0030766C"/>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1"/>
    <w:rsid w:val="0030766C"/>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1"/>
    <w:rsid w:val="0030766C"/>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1"/>
    <w:rsid w:val="0030766C"/>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1"/>
    <w:rsid w:val="0030766C"/>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1"/>
    <w:rsid w:val="0030766C"/>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1"/>
    <w:rsid w:val="0030766C"/>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1"/>
    <w:rsid w:val="0030766C"/>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1"/>
    <w:rsid w:val="0030766C"/>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1"/>
    <w:rsid w:val="0030766C"/>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1"/>
    <w:rsid w:val="0030766C"/>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1"/>
    <w:rsid w:val="0030766C"/>
    <w:pPr>
      <w:spacing w:before="100" w:beforeAutospacing="1" w:after="100" w:afterAutospacing="1"/>
    </w:pPr>
  </w:style>
  <w:style w:type="paragraph" w:customStyle="1" w:styleId="xl2170">
    <w:name w:val="xl2170"/>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1"/>
    <w:rsid w:val="0030766C"/>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45">
    <w:name w:val="Знак4"/>
    <w:basedOn w:val="a1"/>
    <w:rsid w:val="0030766C"/>
    <w:pPr>
      <w:spacing w:after="160" w:line="240" w:lineRule="exact"/>
    </w:pPr>
    <w:rPr>
      <w:rFonts w:ascii="Verdana" w:hAnsi="Verdana" w:cs="Verdana"/>
      <w:sz w:val="20"/>
      <w:szCs w:val="20"/>
      <w:lang w:val="en-US" w:eastAsia="en-US"/>
    </w:rPr>
  </w:style>
  <w:style w:type="paragraph" w:customStyle="1" w:styleId="180">
    <w:name w:val="Знак Знак Знак Знак Знак Знак Знак Знак Знак Знак Знак Знак18"/>
    <w:basedOn w:val="a1"/>
    <w:rsid w:val="00CD200F"/>
    <w:pPr>
      <w:tabs>
        <w:tab w:val="num" w:pos="360"/>
      </w:tabs>
      <w:spacing w:after="160" w:line="240" w:lineRule="exact"/>
    </w:pPr>
    <w:rPr>
      <w:rFonts w:ascii="Verdana" w:hAnsi="Verdana" w:cs="Verdana"/>
      <w:sz w:val="20"/>
      <w:szCs w:val="20"/>
      <w:lang w:val="en-US" w:eastAsia="en-US"/>
    </w:rPr>
  </w:style>
  <w:style w:type="paragraph" w:customStyle="1" w:styleId="170">
    <w:name w:val="Знак Знак Знак Знак Знак Знак Знак Знак Знак Знак Знак Знак17"/>
    <w:basedOn w:val="a1"/>
    <w:rsid w:val="0064583F"/>
    <w:pPr>
      <w:tabs>
        <w:tab w:val="num" w:pos="360"/>
      </w:tabs>
      <w:spacing w:after="160" w:line="240" w:lineRule="exact"/>
    </w:pPr>
    <w:rPr>
      <w:rFonts w:ascii="Verdana" w:hAnsi="Verdana" w:cs="Verdana"/>
      <w:sz w:val="20"/>
      <w:szCs w:val="20"/>
      <w:lang w:val="en-US" w:eastAsia="en-US"/>
    </w:rPr>
  </w:style>
  <w:style w:type="paragraph" w:styleId="afff9">
    <w:name w:val="Revision"/>
    <w:hidden/>
    <w:uiPriority w:val="99"/>
    <w:semiHidden/>
    <w:rsid w:val="00E91C12"/>
    <w:pPr>
      <w:spacing w:after="0" w:line="240" w:lineRule="auto"/>
    </w:pPr>
    <w:rPr>
      <w:rFonts w:ascii="Times New Roman" w:eastAsia="Times New Roman" w:hAnsi="Times New Roman" w:cs="Times New Roman"/>
      <w:sz w:val="24"/>
      <w:szCs w:val="20"/>
      <w:lang w:eastAsia="ru-RU"/>
    </w:rPr>
  </w:style>
  <w:style w:type="paragraph" w:customStyle="1" w:styleId="181">
    <w:name w:val="Знак Знак Знак18"/>
    <w:basedOn w:val="a1"/>
    <w:rsid w:val="00175B8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175B8F"/>
    <w:rPr>
      <w:spacing w:val="5"/>
      <w:sz w:val="21"/>
      <w:szCs w:val="21"/>
      <w:shd w:val="clear" w:color="auto" w:fill="FFFFFF"/>
    </w:rPr>
  </w:style>
  <w:style w:type="paragraph" w:customStyle="1" w:styleId="151">
    <w:name w:val="Основной текст (15)"/>
    <w:basedOn w:val="a1"/>
    <w:link w:val="150"/>
    <w:rsid w:val="00175B8F"/>
    <w:pPr>
      <w:widowControl w:val="0"/>
      <w:shd w:val="clear" w:color="auto" w:fill="FFFFFF"/>
      <w:spacing w:line="0" w:lineRule="atLeast"/>
    </w:pPr>
    <w:rPr>
      <w:rFonts w:asciiTheme="minorHAnsi" w:eastAsiaTheme="minorHAnsi" w:hAnsiTheme="minorHAnsi" w:cstheme="minorBidi"/>
      <w:spacing w:val="5"/>
      <w:sz w:val="21"/>
      <w:szCs w:val="21"/>
      <w:lang w:eastAsia="en-US"/>
    </w:rPr>
  </w:style>
  <w:style w:type="character" w:customStyle="1" w:styleId="152pt">
    <w:name w:val="Основной текст (15) + Интервал 2 pt"/>
    <w:rsid w:val="00175B8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b">
    <w:name w:val="Заголовок №3_"/>
    <w:link w:val="3c"/>
    <w:rsid w:val="00175B8F"/>
    <w:rPr>
      <w:b/>
      <w:bCs/>
      <w:spacing w:val="4"/>
      <w:sz w:val="21"/>
      <w:szCs w:val="21"/>
      <w:shd w:val="clear" w:color="auto" w:fill="FFFFFF"/>
    </w:rPr>
  </w:style>
  <w:style w:type="paragraph" w:customStyle="1" w:styleId="3c">
    <w:name w:val="Заголовок №3"/>
    <w:basedOn w:val="a1"/>
    <w:link w:val="3b"/>
    <w:rsid w:val="00175B8F"/>
    <w:pPr>
      <w:widowControl w:val="0"/>
      <w:shd w:val="clear" w:color="auto" w:fill="FFFFFF"/>
      <w:spacing w:line="274" w:lineRule="exact"/>
      <w:outlineLvl w:val="2"/>
    </w:pPr>
    <w:rPr>
      <w:rFonts w:asciiTheme="minorHAnsi" w:eastAsiaTheme="minorHAnsi" w:hAnsiTheme="minorHAnsi" w:cstheme="minorBidi"/>
      <w:b/>
      <w:bCs/>
      <w:spacing w:val="4"/>
      <w:sz w:val="21"/>
      <w:szCs w:val="21"/>
      <w:lang w:eastAsia="en-US"/>
    </w:rPr>
  </w:style>
  <w:style w:type="character" w:customStyle="1" w:styleId="1595pt1pt">
    <w:name w:val="Основной текст (15) + 9;5 pt;Интервал 1 pt"/>
    <w:rsid w:val="00175B8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175B8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fa">
    <w:name w:val="Знак Знак Знак Знак Знак Знак Знак Знак Знак Знак Знак Знак Знак"/>
    <w:basedOn w:val="a1"/>
    <w:rsid w:val="00175B8F"/>
    <w:pPr>
      <w:spacing w:before="100" w:beforeAutospacing="1" w:after="100" w:afterAutospacing="1"/>
    </w:pPr>
    <w:rPr>
      <w:rFonts w:ascii="Tahoma" w:hAnsi="Tahoma"/>
      <w:sz w:val="20"/>
      <w:szCs w:val="20"/>
      <w:lang w:val="en-US" w:eastAsia="en-US"/>
    </w:rPr>
  </w:style>
  <w:style w:type="paragraph" w:customStyle="1" w:styleId="160">
    <w:name w:val="Знак Знак Знак Знак Знак Знак Знак Знак Знак Знак Знак Знак16"/>
    <w:basedOn w:val="a1"/>
    <w:rsid w:val="00A954FE"/>
    <w:pPr>
      <w:tabs>
        <w:tab w:val="num" w:pos="360"/>
      </w:tabs>
      <w:spacing w:after="160" w:line="240" w:lineRule="exact"/>
    </w:pPr>
    <w:rPr>
      <w:rFonts w:ascii="Verdana" w:hAnsi="Verdana" w:cs="Verdana"/>
      <w:sz w:val="20"/>
      <w:szCs w:val="20"/>
      <w:lang w:val="en-US" w:eastAsia="en-US"/>
    </w:rPr>
  </w:style>
  <w:style w:type="table" w:customStyle="1" w:styleId="152">
    <w:name w:val="Сетка таблицы15"/>
    <w:basedOn w:val="a3"/>
    <w:next w:val="ae"/>
    <w:uiPriority w:val="59"/>
    <w:rsid w:val="00CE78E9"/>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
    <w:basedOn w:val="a3"/>
    <w:next w:val="ae"/>
    <w:rsid w:val="00CE78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1">
    <w:name w:val="Знак Знак Знак17"/>
    <w:basedOn w:val="a1"/>
    <w:rsid w:val="00071C48"/>
    <w:pPr>
      <w:tabs>
        <w:tab w:val="num" w:pos="360"/>
      </w:tabs>
      <w:spacing w:after="160" w:line="240" w:lineRule="exact"/>
    </w:pPr>
    <w:rPr>
      <w:rFonts w:ascii="Verdana" w:hAnsi="Verdana" w:cs="Verdana"/>
      <w:sz w:val="20"/>
      <w:szCs w:val="20"/>
      <w:lang w:val="en-US" w:eastAsia="en-US"/>
    </w:rPr>
  </w:style>
  <w:style w:type="table" w:customStyle="1" w:styleId="172">
    <w:name w:val="Сетка таблицы17"/>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90">
    <w:name w:val="Font Style190"/>
    <w:uiPriority w:val="99"/>
    <w:rsid w:val="00071C48"/>
    <w:rPr>
      <w:rFonts w:ascii="Times New Roman" w:hAnsi="Times New Roman" w:cs="Times New Roman"/>
      <w:sz w:val="22"/>
      <w:szCs w:val="22"/>
    </w:rPr>
  </w:style>
  <w:style w:type="table" w:customStyle="1" w:styleId="182">
    <w:name w:val="Сетка таблицы18"/>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
    <w:basedOn w:val="a3"/>
    <w:next w:val="ae"/>
    <w:rsid w:val="00071C4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3">
    <w:name w:val="Знак Знак Знак Знак Знак Знак Знак Знак Знак Знак Знак Знак15"/>
    <w:basedOn w:val="a1"/>
    <w:rsid w:val="005D5C61"/>
    <w:pPr>
      <w:tabs>
        <w:tab w:val="num" w:pos="360"/>
      </w:tabs>
      <w:spacing w:after="160" w:line="240" w:lineRule="exact"/>
    </w:pPr>
    <w:rPr>
      <w:rFonts w:ascii="Verdana" w:hAnsi="Verdana" w:cs="Verdana"/>
      <w:sz w:val="20"/>
      <w:szCs w:val="20"/>
      <w:lang w:val="en-US" w:eastAsia="en-US"/>
    </w:rPr>
  </w:style>
  <w:style w:type="paragraph" w:customStyle="1" w:styleId="320">
    <w:name w:val="Основной текст с отступом 32"/>
    <w:basedOn w:val="a1"/>
    <w:rsid w:val="00CB7967"/>
    <w:pPr>
      <w:spacing w:line="360" w:lineRule="auto"/>
      <w:ind w:firstLine="709"/>
      <w:jc w:val="both"/>
    </w:pPr>
    <w:rPr>
      <w:sz w:val="28"/>
      <w:szCs w:val="20"/>
    </w:rPr>
  </w:style>
  <w:style w:type="table" w:customStyle="1" w:styleId="192">
    <w:name w:val="Сетка таблицы19"/>
    <w:basedOn w:val="a3"/>
    <w:next w:val="ae"/>
    <w:uiPriority w:val="59"/>
    <w:rsid w:val="0029350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1">
    <w:name w:val="Знак Знак Знак Знак Знак Знак Знак Знак Знак Знак Знак Знак14"/>
    <w:basedOn w:val="a1"/>
    <w:rsid w:val="00985441"/>
    <w:pPr>
      <w:tabs>
        <w:tab w:val="num" w:pos="360"/>
      </w:tabs>
      <w:spacing w:after="160" w:line="240" w:lineRule="exact"/>
    </w:pPr>
    <w:rPr>
      <w:rFonts w:ascii="Verdana" w:hAnsi="Verdana" w:cs="Verdana"/>
      <w:sz w:val="20"/>
      <w:szCs w:val="20"/>
      <w:lang w:val="en-US" w:eastAsia="en-US"/>
    </w:rPr>
  </w:style>
  <w:style w:type="paragraph" w:customStyle="1" w:styleId="131">
    <w:name w:val="Знак Знак Знак Знак Знак Знак Знак Знак Знак Знак Знак Знак13"/>
    <w:basedOn w:val="a1"/>
    <w:rsid w:val="00C11D3D"/>
    <w:pPr>
      <w:tabs>
        <w:tab w:val="num" w:pos="360"/>
      </w:tabs>
      <w:spacing w:after="160" w:line="240" w:lineRule="exact"/>
    </w:pPr>
    <w:rPr>
      <w:rFonts w:ascii="Verdana" w:hAnsi="Verdana" w:cs="Verdana"/>
      <w:sz w:val="20"/>
      <w:szCs w:val="20"/>
      <w:lang w:val="en-US" w:eastAsia="en-US"/>
    </w:rPr>
  </w:style>
  <w:style w:type="table" w:customStyle="1" w:styleId="201">
    <w:name w:val="Сетка таблицы20"/>
    <w:basedOn w:val="a3"/>
    <w:next w:val="ae"/>
    <w:uiPriority w:val="59"/>
    <w:rsid w:val="0038434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2">
    <w:name w:val="Знак Знак Знак16"/>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b">
    <w:name w:val="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c">
    <w:name w:val="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6">
    <w:name w:val="Знак Знак Знак Знак1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d">
    <w:name w:val="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15">
    <w:name w:val="Знак Знак1 Знак Знак1"/>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e">
    <w:name w:val="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7">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8">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character" w:customStyle="1" w:styleId="144TimesNewRoman105pt0pt">
    <w:name w:val="Основной текст (144) + Times New Roman;10;5 pt;Интервал 0 pt"/>
    <w:rsid w:val="000D6E3B"/>
    <w:rPr>
      <w:rFonts w:ascii="Times New Roman" w:eastAsia="Times New Roman" w:hAnsi="Times New Roman" w:cs="Times New Roman"/>
      <w:b w:val="0"/>
      <w:bCs w:val="0"/>
      <w:i w:val="0"/>
      <w:iCs w:val="0"/>
      <w:smallCaps w:val="0"/>
      <w:strike w:val="0"/>
      <w:color w:val="000000"/>
      <w:spacing w:val="5"/>
      <w:w w:val="100"/>
      <w:position w:val="0"/>
      <w:sz w:val="21"/>
      <w:szCs w:val="21"/>
      <w:u w:val="none"/>
      <w:lang w:val="ru-RU"/>
    </w:rPr>
  </w:style>
  <w:style w:type="character" w:customStyle="1" w:styleId="144">
    <w:name w:val="Основной текст (144)_"/>
    <w:link w:val="1440"/>
    <w:rsid w:val="000D6E3B"/>
    <w:rPr>
      <w:rFonts w:ascii="Arial Narrow" w:eastAsia="Arial Narrow" w:hAnsi="Arial Narrow" w:cs="Arial Narrow"/>
      <w:spacing w:val="3"/>
      <w:sz w:val="12"/>
      <w:szCs w:val="12"/>
      <w:shd w:val="clear" w:color="auto" w:fill="FFFFFF"/>
    </w:rPr>
  </w:style>
  <w:style w:type="paragraph" w:customStyle="1" w:styleId="1440">
    <w:name w:val="Основной текст (144)"/>
    <w:basedOn w:val="a1"/>
    <w:link w:val="144"/>
    <w:rsid w:val="000D6E3B"/>
    <w:pPr>
      <w:widowControl w:val="0"/>
      <w:shd w:val="clear" w:color="auto" w:fill="FFFFFF"/>
      <w:spacing w:line="247" w:lineRule="exact"/>
      <w:ind w:hanging="420"/>
    </w:pPr>
    <w:rPr>
      <w:rFonts w:ascii="Arial Narrow" w:eastAsia="Arial Narrow" w:hAnsi="Arial Narrow" w:cs="Arial Narrow"/>
      <w:spacing w:val="3"/>
      <w:sz w:val="12"/>
      <w:szCs w:val="12"/>
      <w:lang w:eastAsia="en-US"/>
    </w:rPr>
  </w:style>
  <w:style w:type="paragraph" w:customStyle="1" w:styleId="1f9">
    <w:name w:val="Знак Знак1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affff">
    <w:name w:val="текст примечания"/>
    <w:basedOn w:val="a1"/>
    <w:rsid w:val="000D6E3B"/>
  </w:style>
  <w:style w:type="paragraph" w:customStyle="1" w:styleId="affff0">
    <w:name w:val="Примечание"/>
    <w:basedOn w:val="a1"/>
    <w:rsid w:val="000D6E3B"/>
    <w:pPr>
      <w:widowControl w:val="0"/>
      <w:tabs>
        <w:tab w:val="left" w:pos="567"/>
        <w:tab w:val="left" w:pos="6180"/>
      </w:tabs>
      <w:autoSpaceDE w:val="0"/>
      <w:autoSpaceDN w:val="0"/>
      <w:adjustRightInd w:val="0"/>
      <w:spacing w:before="74" w:after="140" w:line="214" w:lineRule="auto"/>
      <w:ind w:left="567" w:hanging="567"/>
      <w:jc w:val="both"/>
    </w:pPr>
    <w:rPr>
      <w:rFonts w:ascii="BalticaC" w:hAnsi="BalticaC"/>
      <w:sz w:val="20"/>
      <w:szCs w:val="20"/>
    </w:rPr>
  </w:style>
  <w:style w:type="paragraph" w:customStyle="1" w:styleId="xl46">
    <w:name w:val="xl46"/>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affff1">
    <w:name w:val="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1f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0D6E3B"/>
    <w:pPr>
      <w:tabs>
        <w:tab w:val="num" w:pos="360"/>
      </w:tabs>
      <w:spacing w:after="160" w:line="240" w:lineRule="exact"/>
    </w:pPr>
    <w:rPr>
      <w:rFonts w:ascii="Verdana" w:hAnsi="Verdana" w:cs="Verdana"/>
      <w:sz w:val="20"/>
      <w:szCs w:val="20"/>
      <w:lang w:val="en-US" w:eastAsia="en-US"/>
    </w:rPr>
  </w:style>
  <w:style w:type="paragraph" w:customStyle="1" w:styleId="xl63">
    <w:name w:val="xl63"/>
    <w:basedOn w:val="a1"/>
    <w:rsid w:val="000D6E3B"/>
    <w:pPr>
      <w:spacing w:before="100" w:beforeAutospacing="1" w:after="100" w:afterAutospacing="1"/>
    </w:pPr>
  </w:style>
  <w:style w:type="paragraph" w:customStyle="1" w:styleId="xl64">
    <w:name w:val="xl64"/>
    <w:basedOn w:val="a1"/>
    <w:rsid w:val="000D6E3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1">
    <w:name w:val="xl351"/>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352">
    <w:name w:val="xl352"/>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353">
    <w:name w:val="xl353"/>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center"/>
    </w:pPr>
  </w:style>
  <w:style w:type="paragraph" w:customStyle="1" w:styleId="xl354">
    <w:name w:val="xl354"/>
    <w:basedOn w:val="a1"/>
    <w:rsid w:val="000D6E3B"/>
    <w:pPr>
      <w:pBdr>
        <w:top w:val="single" w:sz="4" w:space="0" w:color="auto"/>
        <w:bottom w:val="single" w:sz="8" w:space="0" w:color="auto"/>
      </w:pBdr>
      <w:shd w:val="clear" w:color="000000" w:fill="D9D9D9"/>
      <w:spacing w:before="100" w:beforeAutospacing="1" w:after="100" w:afterAutospacing="1"/>
      <w:jc w:val="center"/>
      <w:textAlignment w:val="center"/>
    </w:pPr>
  </w:style>
  <w:style w:type="paragraph" w:customStyle="1" w:styleId="xl355">
    <w:name w:val="xl355"/>
    <w:basedOn w:val="a1"/>
    <w:rsid w:val="000D6E3B"/>
    <w:pPr>
      <w:pBdr>
        <w:top w:val="single" w:sz="4" w:space="0" w:color="auto"/>
        <w:left w:val="single" w:sz="8" w:space="0" w:color="auto"/>
        <w:bottom w:val="single" w:sz="8" w:space="0" w:color="auto"/>
      </w:pBdr>
      <w:shd w:val="clear" w:color="000000" w:fill="D9D9D9"/>
      <w:spacing w:before="100" w:beforeAutospacing="1" w:after="100" w:afterAutospacing="1"/>
      <w:jc w:val="center"/>
    </w:pPr>
  </w:style>
  <w:style w:type="paragraph" w:customStyle="1" w:styleId="xl356">
    <w:name w:val="xl356"/>
    <w:basedOn w:val="a1"/>
    <w:rsid w:val="000D6E3B"/>
    <w:pPr>
      <w:pBdr>
        <w:top w:val="single" w:sz="4" w:space="0" w:color="auto"/>
        <w:bottom w:val="single" w:sz="8" w:space="0" w:color="auto"/>
        <w:right w:val="single" w:sz="8" w:space="0" w:color="auto"/>
      </w:pBdr>
      <w:shd w:val="clear" w:color="000000" w:fill="D9D9D9"/>
      <w:spacing w:before="100" w:beforeAutospacing="1" w:after="100" w:afterAutospacing="1"/>
      <w:jc w:val="center"/>
    </w:pPr>
  </w:style>
  <w:style w:type="paragraph" w:customStyle="1" w:styleId="xl357">
    <w:name w:val="xl357"/>
    <w:basedOn w:val="a1"/>
    <w:rsid w:val="000D6E3B"/>
    <w:pPr>
      <w:pBdr>
        <w:top w:val="single" w:sz="4" w:space="0" w:color="auto"/>
        <w:bottom w:val="single" w:sz="8" w:space="0" w:color="auto"/>
      </w:pBdr>
      <w:shd w:val="clear" w:color="000000" w:fill="D9D9D9"/>
      <w:spacing w:before="100" w:beforeAutospacing="1" w:after="100" w:afterAutospacing="1"/>
      <w:jc w:val="center"/>
    </w:pPr>
  </w:style>
  <w:style w:type="paragraph" w:customStyle="1" w:styleId="xl358">
    <w:name w:val="xl358"/>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359">
    <w:name w:val="xl359"/>
    <w:basedOn w:val="a1"/>
    <w:rsid w:val="000D6E3B"/>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360">
    <w:name w:val="xl360"/>
    <w:basedOn w:val="a1"/>
    <w:rsid w:val="000D6E3B"/>
    <w:pPr>
      <w:pBdr>
        <w:top w:val="single" w:sz="4" w:space="0" w:color="auto"/>
        <w:bottom w:val="single" w:sz="8" w:space="0" w:color="auto"/>
      </w:pBdr>
      <w:spacing w:before="100" w:beforeAutospacing="1" w:after="100" w:afterAutospacing="1"/>
      <w:jc w:val="center"/>
      <w:textAlignment w:val="center"/>
    </w:pPr>
  </w:style>
  <w:style w:type="paragraph" w:customStyle="1" w:styleId="xl361">
    <w:name w:val="xl361"/>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62">
    <w:name w:val="xl362"/>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style>
  <w:style w:type="paragraph" w:customStyle="1" w:styleId="xl363">
    <w:name w:val="xl363"/>
    <w:basedOn w:val="a1"/>
    <w:rsid w:val="000D6E3B"/>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4">
    <w:name w:val="xl364"/>
    <w:basedOn w:val="a1"/>
    <w:rsid w:val="000D6E3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5">
    <w:name w:val="xl365"/>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6">
    <w:name w:val="xl366"/>
    <w:basedOn w:val="a1"/>
    <w:rsid w:val="000D6E3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7">
    <w:name w:val="xl367"/>
    <w:basedOn w:val="a1"/>
    <w:rsid w:val="000D6E3B"/>
    <w:pPr>
      <w:pBdr>
        <w:top w:val="single" w:sz="4" w:space="0" w:color="auto"/>
        <w:left w:val="single" w:sz="4"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68">
    <w:name w:val="xl368"/>
    <w:basedOn w:val="a1"/>
    <w:rsid w:val="000D6E3B"/>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9">
    <w:name w:val="xl369"/>
    <w:basedOn w:val="a1"/>
    <w:rsid w:val="000D6E3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0">
    <w:name w:val="xl370"/>
    <w:basedOn w:val="a1"/>
    <w:rsid w:val="000D6E3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1">
    <w:name w:val="xl371"/>
    <w:basedOn w:val="a1"/>
    <w:rsid w:val="000D6E3B"/>
    <w:pPr>
      <w:pBdr>
        <w:top w:val="single" w:sz="4" w:space="0" w:color="auto"/>
        <w:left w:val="single" w:sz="8"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72">
    <w:name w:val="xl372"/>
    <w:basedOn w:val="a1"/>
    <w:rsid w:val="000D6E3B"/>
    <w:pPr>
      <w:pBdr>
        <w:top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ConsPlusTitlePage">
    <w:name w:val="ConsPlusTitlePage"/>
    <w:uiPriority w:val="99"/>
    <w:rsid w:val="000D6E3B"/>
    <w:pPr>
      <w:autoSpaceDE w:val="0"/>
      <w:autoSpaceDN w:val="0"/>
      <w:adjustRightInd w:val="0"/>
      <w:spacing w:after="0" w:line="240" w:lineRule="auto"/>
    </w:pPr>
    <w:rPr>
      <w:rFonts w:ascii="Tahoma" w:eastAsia="Times New Roman" w:hAnsi="Tahoma" w:cs="Tahoma"/>
      <w:sz w:val="24"/>
      <w:szCs w:val="24"/>
      <w:lang w:eastAsia="ru-RU"/>
    </w:rPr>
  </w:style>
  <w:style w:type="paragraph" w:customStyle="1" w:styleId="ConsPlusJurTerm">
    <w:name w:val="ConsPlusJurTerm"/>
    <w:uiPriority w:val="99"/>
    <w:rsid w:val="000D6E3B"/>
    <w:pPr>
      <w:autoSpaceDE w:val="0"/>
      <w:autoSpaceDN w:val="0"/>
      <w:adjustRightInd w:val="0"/>
      <w:spacing w:after="0" w:line="240" w:lineRule="auto"/>
    </w:pPr>
    <w:rPr>
      <w:rFonts w:ascii="Tahoma" w:eastAsia="Times New Roman" w:hAnsi="Tahoma" w:cs="Tahoma"/>
      <w:sz w:val="26"/>
      <w:szCs w:val="26"/>
      <w:lang w:eastAsia="ru-RU"/>
    </w:rPr>
  </w:style>
  <w:style w:type="paragraph" w:customStyle="1" w:styleId="font8">
    <w:name w:val="font8"/>
    <w:basedOn w:val="a1"/>
    <w:rsid w:val="000D6E3B"/>
    <w:pPr>
      <w:spacing w:before="100" w:beforeAutospacing="1" w:after="100" w:afterAutospacing="1"/>
    </w:pPr>
    <w:rPr>
      <w:sz w:val="22"/>
      <w:szCs w:val="22"/>
    </w:rPr>
  </w:style>
  <w:style w:type="paragraph" w:customStyle="1" w:styleId="font9">
    <w:name w:val="font9"/>
    <w:basedOn w:val="a1"/>
    <w:rsid w:val="000D6E3B"/>
    <w:pPr>
      <w:spacing w:before="100" w:beforeAutospacing="1" w:after="100" w:afterAutospacing="1"/>
    </w:pPr>
    <w:rPr>
      <w:color w:val="000000"/>
      <w:sz w:val="20"/>
      <w:szCs w:val="20"/>
    </w:rPr>
  </w:style>
  <w:style w:type="paragraph" w:customStyle="1" w:styleId="font10">
    <w:name w:val="font10"/>
    <w:basedOn w:val="a1"/>
    <w:rsid w:val="000D6E3B"/>
    <w:pPr>
      <w:spacing w:before="100" w:beforeAutospacing="1" w:after="100" w:afterAutospacing="1"/>
    </w:pPr>
    <w:rPr>
      <w:color w:val="000000"/>
      <w:sz w:val="20"/>
      <w:szCs w:val="20"/>
    </w:rPr>
  </w:style>
  <w:style w:type="table" w:customStyle="1" w:styleId="101">
    <w:name w:val="Сетка таблицы101"/>
    <w:basedOn w:val="a3"/>
    <w:next w:val="ae"/>
    <w:uiPriority w:val="39"/>
    <w:rsid w:val="0051357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4">
    <w:name w:val="Знак Знак Знак15"/>
    <w:basedOn w:val="a1"/>
    <w:rsid w:val="00832188"/>
    <w:pPr>
      <w:tabs>
        <w:tab w:val="num" w:pos="360"/>
      </w:tabs>
      <w:spacing w:after="160" w:line="240" w:lineRule="exact"/>
    </w:pPr>
    <w:rPr>
      <w:rFonts w:ascii="Verdana" w:hAnsi="Verdana" w:cs="Verdana"/>
      <w:sz w:val="20"/>
      <w:szCs w:val="20"/>
      <w:lang w:val="en-US" w:eastAsia="en-US"/>
    </w:rPr>
  </w:style>
  <w:style w:type="table" w:customStyle="1" w:styleId="231">
    <w:name w:val="Сетка таблицы23"/>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6">
    <w:name w:val="Style26"/>
    <w:basedOn w:val="a1"/>
    <w:uiPriority w:val="99"/>
    <w:rsid w:val="00832188"/>
    <w:pPr>
      <w:widowControl w:val="0"/>
      <w:autoSpaceDE w:val="0"/>
      <w:autoSpaceDN w:val="0"/>
      <w:adjustRightInd w:val="0"/>
      <w:spacing w:line="276" w:lineRule="exact"/>
      <w:ind w:firstLine="595"/>
      <w:jc w:val="both"/>
    </w:pPr>
  </w:style>
  <w:style w:type="paragraph" w:customStyle="1" w:styleId="Style63">
    <w:name w:val="Style63"/>
    <w:basedOn w:val="a1"/>
    <w:uiPriority w:val="99"/>
    <w:rsid w:val="00832188"/>
    <w:pPr>
      <w:widowControl w:val="0"/>
      <w:autoSpaceDE w:val="0"/>
      <w:autoSpaceDN w:val="0"/>
      <w:adjustRightInd w:val="0"/>
      <w:spacing w:line="276" w:lineRule="exact"/>
      <w:ind w:firstLine="1157"/>
    </w:pPr>
  </w:style>
  <w:style w:type="table" w:customStyle="1" w:styleId="610">
    <w:name w:val="Сетка таблицы61"/>
    <w:basedOn w:val="a3"/>
    <w:next w:val="ae"/>
    <w:rsid w:val="0083218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e"/>
    <w:rsid w:val="009327D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2">
    <w:name w:val="Знак Знак Знак Знак Знак Знак Знак Знак Знак Знак Знак Знак12"/>
    <w:basedOn w:val="a1"/>
    <w:rsid w:val="007E5B2A"/>
    <w:pPr>
      <w:tabs>
        <w:tab w:val="num" w:pos="360"/>
      </w:tabs>
      <w:spacing w:after="160" w:line="240" w:lineRule="exact"/>
    </w:pPr>
    <w:rPr>
      <w:rFonts w:ascii="Verdana" w:hAnsi="Verdana" w:cs="Verdana"/>
      <w:sz w:val="20"/>
      <w:szCs w:val="20"/>
      <w:lang w:val="en-US" w:eastAsia="en-US"/>
    </w:rPr>
  </w:style>
  <w:style w:type="paragraph" w:customStyle="1" w:styleId="116">
    <w:name w:val="Знак Знак Знак Знак Знак Знак Знак Знак Знак Знак Знак Знак11"/>
    <w:basedOn w:val="a1"/>
    <w:rsid w:val="007D65B9"/>
    <w:pPr>
      <w:tabs>
        <w:tab w:val="num" w:pos="360"/>
      </w:tabs>
      <w:spacing w:after="160" w:line="240" w:lineRule="exact"/>
    </w:pPr>
    <w:rPr>
      <w:rFonts w:ascii="Verdana" w:hAnsi="Verdana" w:cs="Verdana"/>
      <w:sz w:val="20"/>
      <w:szCs w:val="20"/>
      <w:lang w:val="en-US" w:eastAsia="en-US"/>
    </w:rPr>
  </w:style>
  <w:style w:type="table" w:customStyle="1" w:styleId="420">
    <w:name w:val="Сетка таблицы42"/>
    <w:basedOn w:val="a3"/>
    <w:next w:val="ae"/>
    <w:rsid w:val="004747D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ytarget">
    <w:name w:val="copy_target"/>
    <w:basedOn w:val="a2"/>
    <w:rsid w:val="00DE54F1"/>
  </w:style>
  <w:style w:type="table" w:customStyle="1" w:styleId="270">
    <w:name w:val="Сетка таблицы27"/>
    <w:basedOn w:val="a3"/>
    <w:next w:val="ae"/>
    <w:uiPriority w:val="39"/>
    <w:rsid w:val="00DE54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Неразрешенное упоминание2"/>
    <w:basedOn w:val="a2"/>
    <w:uiPriority w:val="99"/>
    <w:semiHidden/>
    <w:unhideWhenUsed/>
    <w:rsid w:val="00DE54F1"/>
    <w:rPr>
      <w:color w:val="605E5C"/>
      <w:shd w:val="clear" w:color="auto" w:fill="E1DFDD"/>
    </w:rPr>
  </w:style>
  <w:style w:type="table" w:customStyle="1" w:styleId="280">
    <w:name w:val="Сетка таблицы28"/>
    <w:basedOn w:val="a3"/>
    <w:next w:val="ae"/>
    <w:uiPriority w:val="39"/>
    <w:rsid w:val="001C60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2">
    <w:name w:val="Знак Знак Знак14"/>
    <w:basedOn w:val="a1"/>
    <w:rsid w:val="00CB37D2"/>
    <w:pPr>
      <w:tabs>
        <w:tab w:val="num" w:pos="360"/>
      </w:tabs>
      <w:spacing w:after="160" w:line="240" w:lineRule="exact"/>
    </w:pPr>
    <w:rPr>
      <w:rFonts w:ascii="Verdana" w:hAnsi="Verdana" w:cs="Verdana"/>
      <w:sz w:val="20"/>
      <w:szCs w:val="20"/>
      <w:lang w:val="en-US" w:eastAsia="en-US"/>
    </w:rPr>
  </w:style>
  <w:style w:type="paragraph" w:customStyle="1" w:styleId="102">
    <w:name w:val="Знак Знак Знак Знак Знак Знак Знак Знак Знак Знак Знак Знак10"/>
    <w:basedOn w:val="a1"/>
    <w:rsid w:val="0012155E"/>
    <w:pPr>
      <w:tabs>
        <w:tab w:val="num" w:pos="360"/>
      </w:tabs>
      <w:spacing w:after="160" w:line="240" w:lineRule="exact"/>
    </w:pPr>
    <w:rPr>
      <w:rFonts w:ascii="Verdana" w:hAnsi="Verdana" w:cs="Verdana"/>
      <w:sz w:val="20"/>
      <w:szCs w:val="20"/>
      <w:lang w:val="en-US" w:eastAsia="en-US"/>
    </w:rPr>
  </w:style>
  <w:style w:type="table" w:customStyle="1" w:styleId="290">
    <w:name w:val="Сетка таблицы29"/>
    <w:basedOn w:val="a3"/>
    <w:next w:val="ae"/>
    <w:rsid w:val="002E7DB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93">
    <w:name w:val="Знак Знак Знак Знак Знак Знак Знак Знак Знак Знак Знак Знак9"/>
    <w:basedOn w:val="a1"/>
    <w:rsid w:val="00DB4795"/>
    <w:pPr>
      <w:tabs>
        <w:tab w:val="num" w:pos="360"/>
      </w:tabs>
      <w:spacing w:after="160" w:line="240" w:lineRule="exact"/>
    </w:pPr>
    <w:rPr>
      <w:rFonts w:ascii="Verdana" w:hAnsi="Verdana" w:cs="Verdana"/>
      <w:sz w:val="20"/>
      <w:szCs w:val="20"/>
      <w:lang w:val="en-US" w:eastAsia="en-US"/>
    </w:rPr>
  </w:style>
  <w:style w:type="paragraph" w:customStyle="1" w:styleId="132">
    <w:name w:val="Знак Знак Знак13"/>
    <w:basedOn w:val="a1"/>
    <w:rsid w:val="00115104"/>
    <w:pPr>
      <w:tabs>
        <w:tab w:val="num" w:pos="360"/>
      </w:tabs>
      <w:spacing w:after="160" w:line="240" w:lineRule="exact"/>
    </w:pPr>
    <w:rPr>
      <w:rFonts w:ascii="Verdana" w:hAnsi="Verdana" w:cs="Verdana"/>
      <w:sz w:val="20"/>
      <w:szCs w:val="20"/>
      <w:lang w:val="en-US" w:eastAsia="en-US"/>
    </w:rPr>
  </w:style>
  <w:style w:type="table" w:customStyle="1" w:styleId="301">
    <w:name w:val="Сетка таблицы3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9">
    <w:name w:val="Style9"/>
    <w:basedOn w:val="a1"/>
    <w:uiPriority w:val="99"/>
    <w:rsid w:val="00115104"/>
    <w:pPr>
      <w:widowControl w:val="0"/>
      <w:autoSpaceDE w:val="0"/>
      <w:autoSpaceDN w:val="0"/>
      <w:adjustRightInd w:val="0"/>
      <w:spacing w:line="274" w:lineRule="exact"/>
    </w:pPr>
  </w:style>
  <w:style w:type="paragraph" w:customStyle="1" w:styleId="Style3">
    <w:name w:val="Style3"/>
    <w:basedOn w:val="a1"/>
    <w:uiPriority w:val="99"/>
    <w:rsid w:val="00115104"/>
    <w:pPr>
      <w:widowControl w:val="0"/>
      <w:autoSpaceDE w:val="0"/>
      <w:autoSpaceDN w:val="0"/>
      <w:adjustRightInd w:val="0"/>
    </w:pPr>
  </w:style>
  <w:style w:type="paragraph" w:customStyle="1" w:styleId="Style5">
    <w:name w:val="Style5"/>
    <w:basedOn w:val="a1"/>
    <w:uiPriority w:val="99"/>
    <w:rsid w:val="00115104"/>
    <w:pPr>
      <w:widowControl w:val="0"/>
      <w:autoSpaceDE w:val="0"/>
      <w:autoSpaceDN w:val="0"/>
      <w:adjustRightInd w:val="0"/>
      <w:spacing w:line="274" w:lineRule="exact"/>
      <w:jc w:val="both"/>
    </w:pPr>
  </w:style>
  <w:style w:type="paragraph" w:customStyle="1" w:styleId="Style20">
    <w:name w:val="Style20"/>
    <w:basedOn w:val="a1"/>
    <w:uiPriority w:val="99"/>
    <w:rsid w:val="00115104"/>
    <w:pPr>
      <w:widowControl w:val="0"/>
      <w:autoSpaceDE w:val="0"/>
      <w:autoSpaceDN w:val="0"/>
      <w:adjustRightInd w:val="0"/>
    </w:pPr>
  </w:style>
  <w:style w:type="paragraph" w:customStyle="1" w:styleId="Style47">
    <w:name w:val="Style47"/>
    <w:basedOn w:val="a1"/>
    <w:uiPriority w:val="99"/>
    <w:rsid w:val="00115104"/>
    <w:pPr>
      <w:widowControl w:val="0"/>
      <w:autoSpaceDE w:val="0"/>
      <w:autoSpaceDN w:val="0"/>
      <w:adjustRightInd w:val="0"/>
      <w:spacing w:line="230" w:lineRule="exact"/>
      <w:jc w:val="center"/>
    </w:pPr>
  </w:style>
  <w:style w:type="paragraph" w:customStyle="1" w:styleId="Style51">
    <w:name w:val="Style51"/>
    <w:basedOn w:val="a1"/>
    <w:uiPriority w:val="99"/>
    <w:rsid w:val="00115104"/>
    <w:pPr>
      <w:widowControl w:val="0"/>
      <w:autoSpaceDE w:val="0"/>
      <w:autoSpaceDN w:val="0"/>
      <w:adjustRightInd w:val="0"/>
    </w:pPr>
  </w:style>
  <w:style w:type="paragraph" w:customStyle="1" w:styleId="Style52">
    <w:name w:val="Style52"/>
    <w:basedOn w:val="a1"/>
    <w:uiPriority w:val="99"/>
    <w:rsid w:val="00115104"/>
    <w:pPr>
      <w:widowControl w:val="0"/>
      <w:autoSpaceDE w:val="0"/>
      <w:autoSpaceDN w:val="0"/>
      <w:adjustRightInd w:val="0"/>
    </w:pPr>
  </w:style>
  <w:style w:type="paragraph" w:customStyle="1" w:styleId="Style54">
    <w:name w:val="Style54"/>
    <w:basedOn w:val="a1"/>
    <w:uiPriority w:val="99"/>
    <w:rsid w:val="00115104"/>
    <w:pPr>
      <w:widowControl w:val="0"/>
      <w:autoSpaceDE w:val="0"/>
      <w:autoSpaceDN w:val="0"/>
      <w:adjustRightInd w:val="0"/>
    </w:pPr>
  </w:style>
  <w:style w:type="paragraph" w:customStyle="1" w:styleId="Style59">
    <w:name w:val="Style59"/>
    <w:basedOn w:val="a1"/>
    <w:uiPriority w:val="99"/>
    <w:rsid w:val="00115104"/>
    <w:pPr>
      <w:widowControl w:val="0"/>
      <w:autoSpaceDE w:val="0"/>
      <w:autoSpaceDN w:val="0"/>
      <w:adjustRightInd w:val="0"/>
      <w:spacing w:line="485" w:lineRule="exact"/>
      <w:ind w:firstLine="1234"/>
    </w:pPr>
  </w:style>
  <w:style w:type="paragraph" w:customStyle="1" w:styleId="Style60">
    <w:name w:val="Style60"/>
    <w:basedOn w:val="a1"/>
    <w:uiPriority w:val="99"/>
    <w:rsid w:val="00115104"/>
    <w:pPr>
      <w:widowControl w:val="0"/>
      <w:autoSpaceDE w:val="0"/>
      <w:autoSpaceDN w:val="0"/>
      <w:adjustRightInd w:val="0"/>
    </w:pPr>
  </w:style>
  <w:style w:type="paragraph" w:customStyle="1" w:styleId="Style62">
    <w:name w:val="Style62"/>
    <w:basedOn w:val="a1"/>
    <w:uiPriority w:val="99"/>
    <w:rsid w:val="00115104"/>
    <w:pPr>
      <w:widowControl w:val="0"/>
      <w:autoSpaceDE w:val="0"/>
      <w:autoSpaceDN w:val="0"/>
      <w:adjustRightInd w:val="0"/>
      <w:spacing w:line="274" w:lineRule="exact"/>
      <w:ind w:firstLine="960"/>
    </w:pPr>
  </w:style>
  <w:style w:type="paragraph" w:customStyle="1" w:styleId="Style64">
    <w:name w:val="Style64"/>
    <w:basedOn w:val="a1"/>
    <w:uiPriority w:val="99"/>
    <w:rsid w:val="00115104"/>
    <w:pPr>
      <w:widowControl w:val="0"/>
      <w:autoSpaceDE w:val="0"/>
      <w:autoSpaceDN w:val="0"/>
      <w:adjustRightInd w:val="0"/>
      <w:spacing w:line="355" w:lineRule="exact"/>
      <w:ind w:firstLine="2554"/>
    </w:pPr>
  </w:style>
  <w:style w:type="paragraph" w:customStyle="1" w:styleId="Style66">
    <w:name w:val="Style66"/>
    <w:basedOn w:val="a1"/>
    <w:uiPriority w:val="99"/>
    <w:rsid w:val="00115104"/>
    <w:pPr>
      <w:widowControl w:val="0"/>
      <w:autoSpaceDE w:val="0"/>
      <w:autoSpaceDN w:val="0"/>
      <w:adjustRightInd w:val="0"/>
    </w:pPr>
  </w:style>
  <w:style w:type="paragraph" w:customStyle="1" w:styleId="Style67">
    <w:name w:val="Style67"/>
    <w:basedOn w:val="a1"/>
    <w:uiPriority w:val="99"/>
    <w:rsid w:val="00115104"/>
    <w:pPr>
      <w:widowControl w:val="0"/>
      <w:autoSpaceDE w:val="0"/>
      <w:autoSpaceDN w:val="0"/>
      <w:adjustRightInd w:val="0"/>
      <w:spacing w:line="274" w:lineRule="exact"/>
      <w:ind w:hanging="557"/>
    </w:pPr>
  </w:style>
  <w:style w:type="paragraph" w:customStyle="1" w:styleId="Style69">
    <w:name w:val="Style69"/>
    <w:basedOn w:val="a1"/>
    <w:uiPriority w:val="99"/>
    <w:rsid w:val="00115104"/>
    <w:pPr>
      <w:widowControl w:val="0"/>
      <w:autoSpaceDE w:val="0"/>
      <w:autoSpaceDN w:val="0"/>
      <w:adjustRightInd w:val="0"/>
    </w:pPr>
  </w:style>
  <w:style w:type="character" w:customStyle="1" w:styleId="FontStyle165">
    <w:name w:val="Font Style165"/>
    <w:uiPriority w:val="99"/>
    <w:rsid w:val="00115104"/>
    <w:rPr>
      <w:rFonts w:ascii="Times New Roman" w:hAnsi="Times New Roman" w:cs="Times New Roman"/>
      <w:b/>
      <w:bCs/>
      <w:sz w:val="26"/>
      <w:szCs w:val="26"/>
    </w:rPr>
  </w:style>
  <w:style w:type="character" w:customStyle="1" w:styleId="FontStyle166">
    <w:name w:val="Font Style166"/>
    <w:uiPriority w:val="99"/>
    <w:rsid w:val="00115104"/>
    <w:rPr>
      <w:rFonts w:ascii="Sylfaen" w:hAnsi="Sylfaen" w:cs="Sylfaen"/>
      <w:b/>
      <w:bCs/>
      <w:i/>
      <w:iCs/>
      <w:sz w:val="8"/>
      <w:szCs w:val="8"/>
    </w:rPr>
  </w:style>
  <w:style w:type="character" w:customStyle="1" w:styleId="FontStyle169">
    <w:name w:val="Font Style169"/>
    <w:uiPriority w:val="99"/>
    <w:rsid w:val="00115104"/>
    <w:rPr>
      <w:rFonts w:ascii="Times New Roman" w:hAnsi="Times New Roman" w:cs="Times New Roman"/>
      <w:b/>
      <w:bCs/>
      <w:i/>
      <w:iCs/>
      <w:sz w:val="28"/>
      <w:szCs w:val="28"/>
    </w:rPr>
  </w:style>
  <w:style w:type="character" w:customStyle="1" w:styleId="FontStyle173">
    <w:name w:val="Font Style173"/>
    <w:uiPriority w:val="99"/>
    <w:rsid w:val="00115104"/>
    <w:rPr>
      <w:rFonts w:ascii="Times New Roman" w:hAnsi="Times New Roman" w:cs="Times New Roman"/>
      <w:smallCaps/>
      <w:sz w:val="30"/>
      <w:szCs w:val="30"/>
    </w:rPr>
  </w:style>
  <w:style w:type="character" w:customStyle="1" w:styleId="FontStyle175">
    <w:name w:val="Font Style175"/>
    <w:uiPriority w:val="99"/>
    <w:rsid w:val="00115104"/>
    <w:rPr>
      <w:rFonts w:ascii="Times New Roman" w:hAnsi="Times New Roman" w:cs="Times New Roman"/>
      <w:b/>
      <w:bCs/>
      <w:i/>
      <w:iCs/>
      <w:spacing w:val="40"/>
      <w:sz w:val="42"/>
      <w:szCs w:val="42"/>
    </w:rPr>
  </w:style>
  <w:style w:type="character" w:customStyle="1" w:styleId="FontStyle182">
    <w:name w:val="Font Style182"/>
    <w:uiPriority w:val="99"/>
    <w:rsid w:val="00115104"/>
    <w:rPr>
      <w:rFonts w:ascii="Times New Roman" w:hAnsi="Times New Roman" w:cs="Times New Roman"/>
      <w:sz w:val="14"/>
      <w:szCs w:val="14"/>
    </w:rPr>
  </w:style>
  <w:style w:type="character" w:customStyle="1" w:styleId="FontStyle184">
    <w:name w:val="Font Style184"/>
    <w:uiPriority w:val="99"/>
    <w:rsid w:val="00115104"/>
    <w:rPr>
      <w:rFonts w:ascii="Times New Roman" w:hAnsi="Times New Roman" w:cs="Times New Roman"/>
      <w:b/>
      <w:bCs/>
      <w:sz w:val="16"/>
      <w:szCs w:val="16"/>
    </w:rPr>
  </w:style>
  <w:style w:type="character" w:customStyle="1" w:styleId="FontStyle189">
    <w:name w:val="Font Style189"/>
    <w:uiPriority w:val="99"/>
    <w:rsid w:val="00115104"/>
    <w:rPr>
      <w:rFonts w:ascii="Times New Roman" w:hAnsi="Times New Roman" w:cs="Times New Roman"/>
      <w:sz w:val="18"/>
      <w:szCs w:val="18"/>
    </w:rPr>
  </w:style>
  <w:style w:type="character" w:customStyle="1" w:styleId="FontStyle191">
    <w:name w:val="Font Style191"/>
    <w:uiPriority w:val="99"/>
    <w:rsid w:val="00115104"/>
    <w:rPr>
      <w:rFonts w:ascii="Times New Roman" w:hAnsi="Times New Roman" w:cs="Times New Roman"/>
      <w:sz w:val="26"/>
      <w:szCs w:val="26"/>
    </w:rPr>
  </w:style>
  <w:style w:type="character" w:customStyle="1" w:styleId="FontStyle192">
    <w:name w:val="Font Style192"/>
    <w:uiPriority w:val="99"/>
    <w:rsid w:val="00115104"/>
    <w:rPr>
      <w:rFonts w:ascii="Times New Roman" w:hAnsi="Times New Roman" w:cs="Times New Roman"/>
      <w:w w:val="70"/>
      <w:sz w:val="20"/>
      <w:szCs w:val="20"/>
    </w:rPr>
  </w:style>
  <w:style w:type="character" w:customStyle="1" w:styleId="FontStyle194">
    <w:name w:val="Font Style194"/>
    <w:uiPriority w:val="99"/>
    <w:rsid w:val="00115104"/>
    <w:rPr>
      <w:rFonts w:ascii="Times New Roman" w:hAnsi="Times New Roman" w:cs="Times New Roman"/>
      <w:spacing w:val="80"/>
      <w:sz w:val="46"/>
      <w:szCs w:val="46"/>
    </w:rPr>
  </w:style>
  <w:style w:type="character" w:customStyle="1" w:styleId="FontStyle195">
    <w:name w:val="Font Style195"/>
    <w:uiPriority w:val="99"/>
    <w:rsid w:val="00115104"/>
    <w:rPr>
      <w:rFonts w:ascii="Times New Roman" w:hAnsi="Times New Roman" w:cs="Times New Roman"/>
      <w:sz w:val="16"/>
      <w:szCs w:val="16"/>
    </w:rPr>
  </w:style>
  <w:style w:type="character" w:customStyle="1" w:styleId="FontStyle197">
    <w:name w:val="Font Style197"/>
    <w:uiPriority w:val="99"/>
    <w:rsid w:val="00115104"/>
    <w:rPr>
      <w:rFonts w:ascii="Times New Roman" w:hAnsi="Times New Roman" w:cs="Times New Roman"/>
      <w:sz w:val="28"/>
      <w:szCs w:val="28"/>
    </w:rPr>
  </w:style>
  <w:style w:type="paragraph" w:customStyle="1" w:styleId="formattext">
    <w:name w:val="formattext"/>
    <w:basedOn w:val="a1"/>
    <w:rsid w:val="00115104"/>
    <w:pPr>
      <w:spacing w:before="100" w:beforeAutospacing="1" w:after="100" w:afterAutospacing="1"/>
    </w:pPr>
  </w:style>
  <w:style w:type="paragraph" w:customStyle="1" w:styleId="2f2">
    <w:name w:val="Основной текст2"/>
    <w:basedOn w:val="a1"/>
    <w:rsid w:val="00115104"/>
    <w:pPr>
      <w:shd w:val="clear" w:color="auto" w:fill="FFFFFF"/>
      <w:spacing w:after="300" w:line="324" w:lineRule="exact"/>
      <w:jc w:val="center"/>
    </w:pPr>
    <w:rPr>
      <w:sz w:val="26"/>
      <w:szCs w:val="26"/>
    </w:rPr>
  </w:style>
  <w:style w:type="character" w:customStyle="1" w:styleId="affff2">
    <w:name w:val="Основной текст + Полужирный"/>
    <w:rsid w:val="00115104"/>
    <w:rPr>
      <w:b/>
      <w:bCs/>
      <w:sz w:val="26"/>
      <w:szCs w:val="26"/>
      <w:u w:val="single"/>
      <w:shd w:val="clear" w:color="auto" w:fill="FFFFFF"/>
    </w:rPr>
  </w:style>
  <w:style w:type="table" w:customStyle="1" w:styleId="620">
    <w:name w:val="Сетка таблицы62"/>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3"/>
    <w:next w:val="ae"/>
    <w:rsid w:val="0011510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3">
    <w:name w:val="Знак Знак Знак Знак Знак Знак Знак Знак Знак Знак Знак Знак8"/>
    <w:basedOn w:val="a1"/>
    <w:rsid w:val="00F938F1"/>
    <w:pPr>
      <w:tabs>
        <w:tab w:val="num" w:pos="360"/>
      </w:tabs>
      <w:spacing w:after="160" w:line="240" w:lineRule="exact"/>
    </w:pPr>
    <w:rPr>
      <w:rFonts w:ascii="Verdana" w:hAnsi="Verdana" w:cs="Verdana"/>
      <w:sz w:val="20"/>
      <w:szCs w:val="20"/>
      <w:lang w:val="en-US" w:eastAsia="en-US"/>
    </w:rPr>
  </w:style>
  <w:style w:type="paragraph" w:customStyle="1" w:styleId="54">
    <w:name w:val="Абзац списка5"/>
    <w:basedOn w:val="a1"/>
    <w:autoRedefine/>
    <w:rsid w:val="006D18D9"/>
    <w:pPr>
      <w:jc w:val="center"/>
    </w:pPr>
    <w:rPr>
      <w:snapToGrid w:val="0"/>
      <w:sz w:val="28"/>
      <w:szCs w:val="28"/>
    </w:rPr>
  </w:style>
  <w:style w:type="paragraph" w:customStyle="1" w:styleId="123">
    <w:name w:val="Знак Знак Знак12"/>
    <w:basedOn w:val="a1"/>
    <w:rsid w:val="006D18D9"/>
    <w:pPr>
      <w:tabs>
        <w:tab w:val="num" w:pos="360"/>
      </w:tabs>
      <w:spacing w:after="160" w:line="240" w:lineRule="exact"/>
    </w:pPr>
    <w:rPr>
      <w:rFonts w:ascii="Verdana" w:hAnsi="Verdana" w:cs="Verdana"/>
      <w:sz w:val="20"/>
      <w:szCs w:val="20"/>
      <w:lang w:val="en-US" w:eastAsia="en-US"/>
    </w:rPr>
  </w:style>
  <w:style w:type="paragraph" w:customStyle="1" w:styleId="64">
    <w:name w:val="6"/>
    <w:basedOn w:val="a1"/>
    <w:next w:val="aff7"/>
    <w:rsid w:val="006D18D9"/>
    <w:pPr>
      <w:spacing w:before="100" w:beforeAutospacing="1" w:after="100" w:afterAutospacing="1"/>
    </w:pPr>
  </w:style>
  <w:style w:type="paragraph" w:customStyle="1" w:styleId="3d">
    <w:name w:val="Знак3"/>
    <w:basedOn w:val="a1"/>
    <w:rsid w:val="006D18D9"/>
    <w:pPr>
      <w:spacing w:after="160" w:line="240" w:lineRule="exact"/>
    </w:pPr>
    <w:rPr>
      <w:rFonts w:ascii="Verdana" w:hAnsi="Verdana" w:cs="Verdana"/>
      <w:sz w:val="20"/>
      <w:szCs w:val="20"/>
      <w:lang w:val="en-US" w:eastAsia="en-US"/>
    </w:rPr>
  </w:style>
  <w:style w:type="paragraph" w:customStyle="1" w:styleId="74">
    <w:name w:val="Знак Знак Знак Знак Знак Знак Знак Знак Знак Знак Знак Знак7"/>
    <w:basedOn w:val="a1"/>
    <w:rsid w:val="0008705B"/>
    <w:pPr>
      <w:tabs>
        <w:tab w:val="num" w:pos="360"/>
      </w:tabs>
      <w:spacing w:after="160" w:line="240" w:lineRule="exact"/>
    </w:pPr>
    <w:rPr>
      <w:rFonts w:ascii="Verdana" w:hAnsi="Verdana" w:cs="Verdana"/>
      <w:sz w:val="20"/>
      <w:szCs w:val="20"/>
      <w:lang w:val="en-US" w:eastAsia="en-US"/>
    </w:rPr>
  </w:style>
  <w:style w:type="paragraph" w:customStyle="1" w:styleId="65">
    <w:name w:val="Знак Знак Знак Знак Знак Знак Знак Знак Знак Знак Знак Знак6"/>
    <w:basedOn w:val="a1"/>
    <w:rsid w:val="008978C6"/>
    <w:pPr>
      <w:tabs>
        <w:tab w:val="num" w:pos="360"/>
      </w:tabs>
      <w:spacing w:after="160" w:line="240" w:lineRule="exact"/>
    </w:pPr>
    <w:rPr>
      <w:rFonts w:ascii="Verdana" w:hAnsi="Verdana" w:cs="Verdana"/>
      <w:sz w:val="20"/>
      <w:szCs w:val="20"/>
      <w:lang w:val="en-US" w:eastAsia="en-US"/>
    </w:rPr>
  </w:style>
  <w:style w:type="paragraph" w:customStyle="1" w:styleId="117">
    <w:name w:val="Знак Знак Знак11"/>
    <w:basedOn w:val="a1"/>
    <w:rsid w:val="00B07EBF"/>
    <w:pPr>
      <w:tabs>
        <w:tab w:val="num" w:pos="360"/>
      </w:tabs>
      <w:spacing w:after="160" w:line="240" w:lineRule="exact"/>
    </w:pPr>
    <w:rPr>
      <w:rFonts w:ascii="Verdana" w:hAnsi="Verdana" w:cs="Verdana"/>
      <w:sz w:val="20"/>
      <w:szCs w:val="20"/>
      <w:lang w:val="en-US" w:eastAsia="en-US"/>
    </w:rPr>
  </w:style>
  <w:style w:type="table" w:customStyle="1" w:styleId="810">
    <w:name w:val="Сетка таблицы8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3"/>
    <w:next w:val="ae"/>
    <w:rsid w:val="00B07EB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5">
    <w:name w:val="Знак Знак Знак Знак Знак Знак Знак Знак Знак Знак Знак Знак5"/>
    <w:basedOn w:val="a1"/>
    <w:rsid w:val="009D39DD"/>
    <w:pPr>
      <w:tabs>
        <w:tab w:val="num" w:pos="360"/>
      </w:tabs>
      <w:spacing w:after="160" w:line="240" w:lineRule="exact"/>
    </w:pPr>
    <w:rPr>
      <w:rFonts w:ascii="Verdana" w:hAnsi="Verdana" w:cs="Verdana"/>
      <w:sz w:val="20"/>
      <w:szCs w:val="20"/>
      <w:lang w:val="en-US" w:eastAsia="en-US"/>
    </w:rPr>
  </w:style>
  <w:style w:type="table" w:customStyle="1" w:styleId="330">
    <w:name w:val="Сетка таблицы33"/>
    <w:basedOn w:val="a3"/>
    <w:next w:val="ae"/>
    <w:rsid w:val="00B7239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84">
    <w:name w:val="Обычный8"/>
    <w:rsid w:val="00B7239A"/>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66">
    <w:name w:val="Абзац списка6"/>
    <w:basedOn w:val="a1"/>
    <w:rsid w:val="00B7239A"/>
    <w:pPr>
      <w:spacing w:after="200" w:line="276" w:lineRule="auto"/>
      <w:ind w:left="720"/>
      <w:contextualSpacing/>
    </w:pPr>
    <w:rPr>
      <w:rFonts w:ascii="Calibri" w:eastAsia="Calibri" w:hAnsi="Calibri"/>
      <w:sz w:val="22"/>
      <w:szCs w:val="22"/>
    </w:rPr>
  </w:style>
  <w:style w:type="table" w:customStyle="1" w:styleId="1140">
    <w:name w:val="Сетка таблицы11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3"/>
    <w:next w:val="ae"/>
    <w:uiPriority w:val="59"/>
    <w:rsid w:val="00B7239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Знак Знак Знак Знак Знак Знак Знак Знак Знак Знак Знак Знак4"/>
    <w:basedOn w:val="a1"/>
    <w:rsid w:val="00376861"/>
    <w:pPr>
      <w:tabs>
        <w:tab w:val="num" w:pos="360"/>
      </w:tabs>
      <w:spacing w:after="160" w:line="240" w:lineRule="exact"/>
    </w:pPr>
    <w:rPr>
      <w:rFonts w:ascii="Verdana" w:hAnsi="Verdana" w:cs="Verdana"/>
      <w:sz w:val="20"/>
      <w:szCs w:val="20"/>
      <w:lang w:val="en-US" w:eastAsia="en-US"/>
    </w:rPr>
  </w:style>
  <w:style w:type="table" w:customStyle="1" w:styleId="350">
    <w:name w:val="Сетка таблицы35"/>
    <w:basedOn w:val="a3"/>
    <w:next w:val="ae"/>
    <w:uiPriority w:val="39"/>
    <w:rsid w:val="0003291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3"/>
    <w:next w:val="ae"/>
    <w:rsid w:val="00FE6E8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a1"/>
    <w:uiPriority w:val="99"/>
    <w:rsid w:val="00FE6E81"/>
    <w:pPr>
      <w:widowControl w:val="0"/>
      <w:autoSpaceDE w:val="0"/>
      <w:autoSpaceDN w:val="0"/>
      <w:adjustRightInd w:val="0"/>
      <w:spacing w:line="365" w:lineRule="exact"/>
      <w:jc w:val="center"/>
    </w:pPr>
  </w:style>
  <w:style w:type="paragraph" w:customStyle="1" w:styleId="Style2">
    <w:name w:val="Style2"/>
    <w:basedOn w:val="a1"/>
    <w:uiPriority w:val="99"/>
    <w:rsid w:val="00FE6E81"/>
    <w:pPr>
      <w:widowControl w:val="0"/>
      <w:autoSpaceDE w:val="0"/>
      <w:autoSpaceDN w:val="0"/>
      <w:adjustRightInd w:val="0"/>
      <w:spacing w:line="317" w:lineRule="exact"/>
      <w:ind w:firstLine="547"/>
      <w:jc w:val="both"/>
    </w:pPr>
  </w:style>
  <w:style w:type="character" w:customStyle="1" w:styleId="FontStyle11">
    <w:name w:val="Font Style11"/>
    <w:uiPriority w:val="99"/>
    <w:rsid w:val="00FE6E81"/>
    <w:rPr>
      <w:rFonts w:ascii="Times New Roman" w:hAnsi="Times New Roman" w:cs="Times New Roman"/>
      <w:b/>
      <w:bCs/>
      <w:spacing w:val="10"/>
      <w:sz w:val="28"/>
      <w:szCs w:val="28"/>
    </w:rPr>
  </w:style>
  <w:style w:type="character" w:customStyle="1" w:styleId="FontStyle12">
    <w:name w:val="Font Style12"/>
    <w:uiPriority w:val="99"/>
    <w:rsid w:val="00FE6E81"/>
    <w:rPr>
      <w:rFonts w:ascii="Times New Roman" w:hAnsi="Times New Roman" w:cs="Times New Roman"/>
      <w:sz w:val="26"/>
      <w:szCs w:val="26"/>
    </w:rPr>
  </w:style>
  <w:style w:type="character" w:customStyle="1" w:styleId="FontStyle13">
    <w:name w:val="Font Style13"/>
    <w:uiPriority w:val="99"/>
    <w:rsid w:val="00FE6E81"/>
    <w:rPr>
      <w:rFonts w:ascii="Times New Roman" w:hAnsi="Times New Roman" w:cs="Times New Roman"/>
      <w:b/>
      <w:bCs/>
      <w:spacing w:val="-20"/>
      <w:sz w:val="32"/>
      <w:szCs w:val="32"/>
    </w:rPr>
  </w:style>
  <w:style w:type="table" w:customStyle="1" w:styleId="360">
    <w:name w:val="Сетка таблицы36"/>
    <w:basedOn w:val="a3"/>
    <w:next w:val="ae"/>
    <w:rsid w:val="00197A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Знак Знак Знак Знак Знак Знак Знак Знак Знак Знак Знак Знак3"/>
    <w:basedOn w:val="a1"/>
    <w:rsid w:val="008C53DD"/>
    <w:pPr>
      <w:tabs>
        <w:tab w:val="num" w:pos="360"/>
      </w:tabs>
      <w:spacing w:after="160" w:line="240" w:lineRule="exact"/>
    </w:pPr>
    <w:rPr>
      <w:rFonts w:ascii="Verdana" w:hAnsi="Verdana" w:cs="Verdana"/>
      <w:sz w:val="20"/>
      <w:szCs w:val="20"/>
      <w:lang w:val="en-US" w:eastAsia="en-US"/>
    </w:rPr>
  </w:style>
  <w:style w:type="paragraph" w:customStyle="1" w:styleId="75">
    <w:name w:val="Абзац списка7"/>
    <w:basedOn w:val="a1"/>
    <w:autoRedefine/>
    <w:rsid w:val="0007558F"/>
    <w:pPr>
      <w:jc w:val="center"/>
    </w:pPr>
    <w:rPr>
      <w:snapToGrid w:val="0"/>
      <w:sz w:val="28"/>
      <w:szCs w:val="28"/>
    </w:rPr>
  </w:style>
  <w:style w:type="table" w:customStyle="1" w:styleId="370">
    <w:name w:val="Сетка таблицы37"/>
    <w:basedOn w:val="a3"/>
    <w:next w:val="ae"/>
    <w:uiPriority w:val="39"/>
    <w:rsid w:val="0007558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6">
    <w:name w:val="5"/>
    <w:basedOn w:val="a1"/>
    <w:next w:val="aff7"/>
    <w:rsid w:val="0007558F"/>
    <w:pPr>
      <w:spacing w:before="100" w:beforeAutospacing="1" w:after="100" w:afterAutospacing="1"/>
    </w:pPr>
  </w:style>
  <w:style w:type="paragraph" w:customStyle="1" w:styleId="2f3">
    <w:name w:val="Знак2"/>
    <w:basedOn w:val="a1"/>
    <w:rsid w:val="0007558F"/>
    <w:pPr>
      <w:spacing w:after="160" w:line="240" w:lineRule="exact"/>
    </w:pPr>
    <w:rPr>
      <w:rFonts w:ascii="Verdana" w:hAnsi="Verdana" w:cs="Verdana"/>
      <w:sz w:val="20"/>
      <w:szCs w:val="20"/>
      <w:lang w:val="en-US" w:eastAsia="en-US"/>
    </w:rPr>
  </w:style>
  <w:style w:type="table" w:customStyle="1" w:styleId="1170">
    <w:name w:val="Сетка таблицы117"/>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3"/>
    <w:next w:val="ae"/>
    <w:uiPriority w:val="39"/>
    <w:rsid w:val="0007558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4">
    <w:name w:val="Знак Знак Знак Знак Знак Знак Знак Знак Знак Знак Знак Знак2"/>
    <w:basedOn w:val="a1"/>
    <w:rsid w:val="00756FB8"/>
    <w:pPr>
      <w:tabs>
        <w:tab w:val="num" w:pos="360"/>
      </w:tabs>
      <w:spacing w:after="160" w:line="240" w:lineRule="exact"/>
    </w:pPr>
    <w:rPr>
      <w:rFonts w:ascii="Verdana" w:hAnsi="Verdana" w:cs="Verdana"/>
      <w:sz w:val="20"/>
      <w:szCs w:val="20"/>
      <w:lang w:val="en-US" w:eastAsia="en-US"/>
    </w:rPr>
  </w:style>
  <w:style w:type="paragraph" w:customStyle="1" w:styleId="1fc">
    <w:name w:val="Знак Знак Знак Знак Знак Знак Знак Знак Знак Знак Знак Знак Знак1"/>
    <w:basedOn w:val="a1"/>
    <w:rsid w:val="006C0425"/>
    <w:pPr>
      <w:spacing w:before="100" w:beforeAutospacing="1" w:after="100" w:afterAutospacing="1"/>
    </w:pPr>
    <w:rPr>
      <w:rFonts w:ascii="Tahoma" w:hAnsi="Tahoma"/>
      <w:sz w:val="20"/>
      <w:szCs w:val="20"/>
      <w:lang w:val="en-US" w:eastAsia="en-US"/>
    </w:rPr>
  </w:style>
  <w:style w:type="table" w:customStyle="1" w:styleId="380">
    <w:name w:val="Сетка таблицы38"/>
    <w:basedOn w:val="a3"/>
    <w:next w:val="ae"/>
    <w:uiPriority w:val="39"/>
    <w:rsid w:val="00694A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Знак Знак Знак Знак Знак Знак Знак Знак Знак Знак Знак Знак1"/>
    <w:basedOn w:val="a1"/>
    <w:rsid w:val="00225B61"/>
    <w:pPr>
      <w:tabs>
        <w:tab w:val="num" w:pos="360"/>
      </w:tabs>
      <w:spacing w:after="160" w:line="240" w:lineRule="exact"/>
    </w:pPr>
    <w:rPr>
      <w:rFonts w:ascii="Verdana" w:hAnsi="Verdana" w:cs="Verdana"/>
      <w:sz w:val="20"/>
      <w:szCs w:val="20"/>
      <w:lang w:val="en-US" w:eastAsia="en-US"/>
    </w:rPr>
  </w:style>
  <w:style w:type="numbering" w:customStyle="1" w:styleId="163">
    <w:name w:val="Нет списка16"/>
    <w:next w:val="a4"/>
    <w:uiPriority w:val="99"/>
    <w:semiHidden/>
    <w:unhideWhenUsed/>
    <w:rsid w:val="002E33A3"/>
  </w:style>
  <w:style w:type="paragraph" w:customStyle="1" w:styleId="124">
    <w:name w:val="Знак Знак1 Знак Знак2"/>
    <w:basedOn w:val="a1"/>
    <w:rsid w:val="002E33A3"/>
    <w:pPr>
      <w:tabs>
        <w:tab w:val="left" w:pos="360"/>
      </w:tabs>
      <w:spacing w:after="160" w:line="240" w:lineRule="exact"/>
    </w:pPr>
    <w:rPr>
      <w:rFonts w:ascii="Verdana" w:hAnsi="Verdana" w:cs="Verdana"/>
      <w:sz w:val="20"/>
      <w:szCs w:val="20"/>
      <w:lang w:val="en-US" w:eastAsia="en-US"/>
    </w:rPr>
  </w:style>
  <w:style w:type="paragraph" w:customStyle="1" w:styleId="47">
    <w:name w:val="4"/>
    <w:basedOn w:val="a1"/>
    <w:next w:val="aff7"/>
    <w:uiPriority w:val="99"/>
    <w:rsid w:val="007F121E"/>
    <w:pPr>
      <w:textAlignment w:val="top"/>
    </w:pPr>
    <w:rPr>
      <w:rFonts w:eastAsia="Calibri"/>
    </w:rPr>
  </w:style>
  <w:style w:type="numbering" w:customStyle="1" w:styleId="173">
    <w:name w:val="Нет списка17"/>
    <w:next w:val="a4"/>
    <w:uiPriority w:val="99"/>
    <w:semiHidden/>
    <w:unhideWhenUsed/>
    <w:rsid w:val="007F121E"/>
  </w:style>
  <w:style w:type="numbering" w:customStyle="1" w:styleId="183">
    <w:name w:val="Нет списка18"/>
    <w:next w:val="a4"/>
    <w:uiPriority w:val="99"/>
    <w:semiHidden/>
    <w:unhideWhenUsed/>
    <w:rsid w:val="00C4595C"/>
  </w:style>
  <w:style w:type="character" w:styleId="affff3">
    <w:name w:val="Book Title"/>
    <w:basedOn w:val="a2"/>
    <w:uiPriority w:val="33"/>
    <w:qFormat/>
    <w:rsid w:val="00C20600"/>
    <w:rPr>
      <w:b/>
      <w:bCs/>
      <w:i/>
      <w:iCs/>
      <w:spacing w:val="5"/>
    </w:rPr>
  </w:style>
  <w:style w:type="numbering" w:customStyle="1" w:styleId="1fe">
    <w:name w:val="Нет списка1"/>
    <w:next w:val="a4"/>
    <w:uiPriority w:val="99"/>
    <w:semiHidden/>
    <w:unhideWhenUsed/>
    <w:rsid w:val="00000200"/>
  </w:style>
  <w:style w:type="numbering" w:customStyle="1" w:styleId="118">
    <w:name w:val="Нет списка11"/>
    <w:next w:val="a4"/>
    <w:uiPriority w:val="99"/>
    <w:semiHidden/>
    <w:rsid w:val="00000200"/>
  </w:style>
  <w:style w:type="numbering" w:customStyle="1" w:styleId="1111">
    <w:name w:val="Нет списка111"/>
    <w:next w:val="a4"/>
    <w:uiPriority w:val="99"/>
    <w:semiHidden/>
    <w:unhideWhenUsed/>
    <w:rsid w:val="00000200"/>
  </w:style>
  <w:style w:type="table" w:customStyle="1" w:styleId="1180">
    <w:name w:val="Сетка таблицы118"/>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4"/>
    <w:uiPriority w:val="99"/>
    <w:semiHidden/>
    <w:unhideWhenUsed/>
    <w:rsid w:val="00000200"/>
  </w:style>
  <w:style w:type="table" w:customStyle="1" w:styleId="2140">
    <w:name w:val="Сетка таблицы214"/>
    <w:basedOn w:val="a3"/>
    <w:next w:val="ae"/>
    <w:uiPriority w:val="39"/>
    <w:rsid w:val="0000020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4">
    <w:name w:val="Placeholder Text"/>
    <w:basedOn w:val="a2"/>
    <w:uiPriority w:val="99"/>
    <w:semiHidden/>
    <w:rsid w:val="00000200"/>
    <w:rPr>
      <w:color w:val="808080"/>
    </w:rPr>
  </w:style>
  <w:style w:type="paragraph" w:customStyle="1" w:styleId="85">
    <w:name w:val="Абзац списка8"/>
    <w:basedOn w:val="a1"/>
    <w:autoRedefine/>
    <w:rsid w:val="00F0610A"/>
    <w:pPr>
      <w:jc w:val="center"/>
    </w:pPr>
    <w:rPr>
      <w:snapToGrid w:val="0"/>
      <w:sz w:val="28"/>
      <w:szCs w:val="28"/>
    </w:rPr>
  </w:style>
  <w:style w:type="paragraph" w:customStyle="1" w:styleId="3f">
    <w:name w:val="3"/>
    <w:basedOn w:val="a1"/>
    <w:next w:val="aff7"/>
    <w:uiPriority w:val="99"/>
    <w:unhideWhenUsed/>
    <w:rsid w:val="003877EB"/>
    <w:pPr>
      <w:spacing w:before="100" w:beforeAutospacing="1" w:after="100" w:afterAutospacing="1"/>
    </w:pPr>
  </w:style>
  <w:style w:type="paragraph" w:customStyle="1" w:styleId="1ff">
    <w:name w:val="Знак1"/>
    <w:basedOn w:val="a1"/>
    <w:rsid w:val="00F0610A"/>
    <w:pPr>
      <w:spacing w:after="160" w:line="240" w:lineRule="exact"/>
    </w:pPr>
    <w:rPr>
      <w:rFonts w:ascii="Verdana" w:hAnsi="Verdana" w:cs="Verdana"/>
      <w:sz w:val="20"/>
      <w:szCs w:val="20"/>
      <w:lang w:val="en-US" w:eastAsia="en-US"/>
    </w:rPr>
  </w:style>
  <w:style w:type="paragraph" w:customStyle="1" w:styleId="affff5">
    <w:name w:val="Содержимое таблицы"/>
    <w:basedOn w:val="a1"/>
    <w:rsid w:val="003877EB"/>
    <w:pPr>
      <w:widowControl w:val="0"/>
      <w:suppressLineNumbers/>
      <w:suppressAutoHyphens/>
    </w:pPr>
    <w:rPr>
      <w:rFonts w:ascii="Arial" w:eastAsia="Lucida Sans Unicode" w:hAnsi="Arial"/>
      <w:kern w:val="1"/>
      <w:sz w:val="20"/>
    </w:rPr>
  </w:style>
  <w:style w:type="paragraph" w:customStyle="1" w:styleId="223">
    <w:name w:val="Основной текст с отступом 22"/>
    <w:basedOn w:val="a1"/>
    <w:rsid w:val="003877EB"/>
    <w:pPr>
      <w:widowControl w:val="0"/>
      <w:suppressAutoHyphens/>
      <w:ind w:left="360"/>
      <w:jc w:val="center"/>
    </w:pPr>
    <w:rPr>
      <w:rFonts w:ascii="Arial" w:eastAsia="Lucida Sans Unicode" w:hAnsi="Arial"/>
      <w:b/>
      <w:bCs/>
      <w:kern w:val="1"/>
      <w:sz w:val="20"/>
    </w:rPr>
  </w:style>
  <w:style w:type="paragraph" w:customStyle="1" w:styleId="119">
    <w:name w:val="Знак Знак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f0">
    <w:name w:val="Знак Знак Знак Знак3"/>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0">
    <w:name w:val="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a">
    <w:name w:val="Знак Знак Знак Знак1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1">
    <w:name w:val="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12">
    <w:name w:val="Знак Знак1 Знак Знак1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2">
    <w:name w:val="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b">
    <w:name w:val="Знак Знак Знак Знак1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d">
    <w:name w:val="Знак Знак1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e">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ff3">
    <w:name w:val="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313">
    <w:name w:val="Знак Знак31"/>
    <w:basedOn w:val="a1"/>
    <w:rsid w:val="00764BDC"/>
    <w:pPr>
      <w:tabs>
        <w:tab w:val="num" w:pos="360"/>
      </w:tabs>
      <w:spacing w:after="160" w:line="240" w:lineRule="exact"/>
    </w:pPr>
    <w:rPr>
      <w:rFonts w:ascii="Verdana" w:hAnsi="Verdana" w:cs="Verdana"/>
      <w:sz w:val="20"/>
      <w:szCs w:val="20"/>
      <w:lang w:val="en-US" w:eastAsia="en-US"/>
    </w:rPr>
  </w:style>
  <w:style w:type="paragraph" w:customStyle="1" w:styleId="11f">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rsid w:val="00764BDC"/>
    <w:pPr>
      <w:tabs>
        <w:tab w:val="num" w:pos="360"/>
      </w:tabs>
      <w:spacing w:after="160" w:line="240" w:lineRule="exact"/>
    </w:pPr>
    <w:rPr>
      <w:rFonts w:ascii="Verdana" w:hAnsi="Verdana" w:cs="Verdana"/>
      <w:sz w:val="20"/>
      <w:szCs w:val="20"/>
      <w:lang w:val="en-US" w:eastAsia="en-US"/>
    </w:rPr>
  </w:style>
  <w:style w:type="character" w:customStyle="1" w:styleId="font1781">
    <w:name w:val="font1781"/>
    <w:rsid w:val="00764BDC"/>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1">
    <w:name w:val="font1711"/>
    <w:rsid w:val="00764BDC"/>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143">
    <w:name w:val="Знак Знак Знак Знак1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67">
    <w:name w:val="Знак Знак Знак Знак6"/>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8">
    <w:name w:val="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5">
    <w:name w:val="Знак Знак Знак Знак1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9">
    <w:name w:val="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141">
    <w:name w:val="Знак Знак1 Знак Знак1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a">
    <w:name w:val="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6">
    <w:name w:val="Знак Знак Знак Знак1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7">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8">
    <w:name w:val="Знак Знак1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4b">
    <w:name w:val="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341">
    <w:name w:val="Знак Знак34"/>
    <w:basedOn w:val="a1"/>
    <w:rsid w:val="00C6357B"/>
    <w:pPr>
      <w:tabs>
        <w:tab w:val="num" w:pos="360"/>
      </w:tabs>
      <w:spacing w:after="160" w:line="240" w:lineRule="exact"/>
    </w:pPr>
    <w:rPr>
      <w:rFonts w:ascii="Verdana" w:hAnsi="Verdana" w:cs="Verdana"/>
      <w:sz w:val="20"/>
      <w:szCs w:val="20"/>
      <w:lang w:val="en-US" w:eastAsia="en-US"/>
    </w:rPr>
  </w:style>
  <w:style w:type="paragraph" w:customStyle="1" w:styleId="14a">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4"/>
    <w:basedOn w:val="a1"/>
    <w:rsid w:val="00C6357B"/>
    <w:pPr>
      <w:tabs>
        <w:tab w:val="num" w:pos="360"/>
      </w:tabs>
      <w:spacing w:after="160" w:line="240" w:lineRule="exact"/>
    </w:pPr>
    <w:rPr>
      <w:rFonts w:ascii="Verdana" w:hAnsi="Verdana" w:cs="Verdana"/>
      <w:sz w:val="20"/>
      <w:szCs w:val="20"/>
      <w:lang w:val="en-US" w:eastAsia="en-US"/>
    </w:rPr>
  </w:style>
  <w:style w:type="character" w:customStyle="1" w:styleId="10pt">
    <w:name w:val="Основной текст + 10 pt"/>
    <w:rsid w:val="00C6357B"/>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paragraph" w:customStyle="1" w:styleId="94">
    <w:name w:val="Абзац списка9"/>
    <w:basedOn w:val="a1"/>
    <w:autoRedefine/>
    <w:rsid w:val="0095565A"/>
    <w:pPr>
      <w:jc w:val="center"/>
    </w:pPr>
    <w:rPr>
      <w:snapToGrid w:val="0"/>
      <w:sz w:val="28"/>
      <w:szCs w:val="28"/>
    </w:rPr>
  </w:style>
  <w:style w:type="paragraph" w:customStyle="1" w:styleId="2f6">
    <w:name w:val="2"/>
    <w:basedOn w:val="a1"/>
    <w:next w:val="ac"/>
    <w:qFormat/>
    <w:rsid w:val="00D968A9"/>
    <w:pPr>
      <w:jc w:val="center"/>
    </w:pPr>
    <w:rPr>
      <w:b/>
      <w:szCs w:val="20"/>
    </w:rPr>
  </w:style>
  <w:style w:type="paragraph" w:customStyle="1" w:styleId="57">
    <w:name w:val="Знак5"/>
    <w:basedOn w:val="a1"/>
    <w:rsid w:val="0095565A"/>
    <w:pPr>
      <w:spacing w:after="160" w:line="240" w:lineRule="exact"/>
    </w:pPr>
    <w:rPr>
      <w:rFonts w:ascii="Verdana" w:hAnsi="Verdana" w:cs="Verdana"/>
      <w:sz w:val="20"/>
      <w:szCs w:val="20"/>
      <w:lang w:val="en-US" w:eastAsia="en-US"/>
    </w:rPr>
  </w:style>
  <w:style w:type="paragraph" w:customStyle="1" w:styleId="font11">
    <w:name w:val="font11"/>
    <w:basedOn w:val="a1"/>
    <w:rsid w:val="0095565A"/>
    <w:pPr>
      <w:spacing w:before="100" w:beforeAutospacing="1" w:after="100" w:afterAutospacing="1"/>
    </w:pPr>
    <w:rPr>
      <w:rFonts w:ascii="Tahoma" w:hAnsi="Tahoma" w:cs="Tahoma"/>
      <w:i/>
      <w:iCs/>
      <w:sz w:val="20"/>
      <w:szCs w:val="20"/>
    </w:rPr>
  </w:style>
  <w:style w:type="paragraph" w:customStyle="1" w:styleId="font12">
    <w:name w:val="font12"/>
    <w:basedOn w:val="a1"/>
    <w:rsid w:val="0095565A"/>
    <w:pPr>
      <w:spacing w:before="100" w:beforeAutospacing="1" w:after="100" w:afterAutospacing="1"/>
    </w:pPr>
    <w:rPr>
      <w:rFonts w:ascii="Tahoma" w:hAnsi="Tahoma" w:cs="Tahoma"/>
      <w:b/>
      <w:bCs/>
      <w:sz w:val="20"/>
      <w:szCs w:val="20"/>
    </w:rPr>
  </w:style>
  <w:style w:type="paragraph" w:customStyle="1" w:styleId="font13">
    <w:name w:val="font13"/>
    <w:basedOn w:val="a1"/>
    <w:rsid w:val="0095565A"/>
    <w:pPr>
      <w:spacing w:before="100" w:beforeAutospacing="1" w:after="100" w:afterAutospacing="1"/>
    </w:pPr>
    <w:rPr>
      <w:rFonts w:ascii="Tahoma" w:hAnsi="Tahoma" w:cs="Tahoma"/>
      <w:b/>
      <w:bCs/>
      <w:color w:val="000000"/>
      <w:sz w:val="22"/>
      <w:szCs w:val="22"/>
    </w:rPr>
  </w:style>
  <w:style w:type="paragraph" w:customStyle="1" w:styleId="font14">
    <w:name w:val="font14"/>
    <w:basedOn w:val="a1"/>
    <w:rsid w:val="0095565A"/>
    <w:pPr>
      <w:spacing w:before="100" w:beforeAutospacing="1" w:after="100" w:afterAutospacing="1"/>
    </w:pPr>
    <w:rPr>
      <w:rFonts w:ascii="Calibri" w:hAnsi="Calibri" w:cs="Calibri"/>
      <w:b/>
      <w:bCs/>
      <w:color w:val="000000"/>
      <w:sz w:val="22"/>
      <w:szCs w:val="22"/>
    </w:rPr>
  </w:style>
  <w:style w:type="paragraph" w:customStyle="1" w:styleId="font15">
    <w:name w:val="font15"/>
    <w:basedOn w:val="a1"/>
    <w:rsid w:val="0095565A"/>
    <w:pPr>
      <w:spacing w:before="100" w:beforeAutospacing="1" w:after="100" w:afterAutospacing="1"/>
    </w:pPr>
    <w:rPr>
      <w:rFonts w:ascii="Tahoma" w:hAnsi="Tahoma" w:cs="Tahoma"/>
      <w:b/>
      <w:bCs/>
      <w:color w:val="000000"/>
      <w:sz w:val="22"/>
      <w:szCs w:val="22"/>
    </w:rPr>
  </w:style>
  <w:style w:type="paragraph" w:customStyle="1" w:styleId="font16">
    <w:name w:val="font16"/>
    <w:basedOn w:val="a1"/>
    <w:rsid w:val="0095565A"/>
    <w:pPr>
      <w:spacing w:before="100" w:beforeAutospacing="1" w:after="100" w:afterAutospacing="1"/>
    </w:pPr>
    <w:rPr>
      <w:rFonts w:ascii="Tahoma" w:hAnsi="Tahoma" w:cs="Tahoma"/>
      <w:b/>
      <w:bCs/>
      <w:color w:val="000000"/>
      <w:sz w:val="22"/>
      <w:szCs w:val="22"/>
    </w:rPr>
  </w:style>
  <w:style w:type="paragraph" w:customStyle="1" w:styleId="font17">
    <w:name w:val="font17"/>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8">
    <w:name w:val="font18"/>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19">
    <w:name w:val="font19"/>
    <w:basedOn w:val="a1"/>
    <w:rsid w:val="0095565A"/>
    <w:pPr>
      <w:spacing w:before="100" w:beforeAutospacing="1" w:after="100" w:afterAutospacing="1"/>
    </w:pPr>
    <w:rPr>
      <w:rFonts w:ascii="Tahoma" w:hAnsi="Tahoma" w:cs="Tahoma"/>
      <w:i/>
      <w:iCs/>
      <w:color w:val="000000"/>
      <w:sz w:val="22"/>
      <w:szCs w:val="22"/>
    </w:rPr>
  </w:style>
  <w:style w:type="paragraph" w:customStyle="1" w:styleId="font20">
    <w:name w:val="font20"/>
    <w:basedOn w:val="a1"/>
    <w:rsid w:val="0095565A"/>
    <w:pPr>
      <w:spacing w:before="100" w:beforeAutospacing="1" w:after="100" w:afterAutospacing="1"/>
    </w:pPr>
    <w:rPr>
      <w:rFonts w:ascii="Tahoma" w:hAnsi="Tahoma" w:cs="Tahoma"/>
      <w:b/>
      <w:bCs/>
      <w:i/>
      <w:iCs/>
      <w:color w:val="000000"/>
      <w:sz w:val="22"/>
      <w:szCs w:val="22"/>
    </w:rPr>
  </w:style>
  <w:style w:type="paragraph" w:customStyle="1" w:styleId="font21">
    <w:name w:val="font21"/>
    <w:basedOn w:val="a1"/>
    <w:rsid w:val="0095565A"/>
    <w:pPr>
      <w:spacing w:before="100" w:beforeAutospacing="1" w:after="100" w:afterAutospacing="1"/>
    </w:pPr>
    <w:rPr>
      <w:rFonts w:ascii="Tahoma" w:hAnsi="Tahoma" w:cs="Tahoma"/>
      <w:b/>
      <w:bCs/>
      <w:color w:val="000000"/>
      <w:sz w:val="22"/>
      <w:szCs w:val="22"/>
    </w:rPr>
  </w:style>
  <w:style w:type="paragraph" w:customStyle="1" w:styleId="font22">
    <w:name w:val="font22"/>
    <w:basedOn w:val="a1"/>
    <w:rsid w:val="0095565A"/>
    <w:pPr>
      <w:spacing w:before="100" w:beforeAutospacing="1" w:after="100" w:afterAutospacing="1"/>
    </w:pPr>
    <w:rPr>
      <w:rFonts w:ascii="Tahoma" w:hAnsi="Tahoma" w:cs="Tahoma"/>
      <w:b/>
      <w:bCs/>
      <w:i/>
      <w:iCs/>
      <w:sz w:val="22"/>
      <w:szCs w:val="22"/>
    </w:rPr>
  </w:style>
  <w:style w:type="paragraph" w:customStyle="1" w:styleId="font23">
    <w:name w:val="font23"/>
    <w:basedOn w:val="a1"/>
    <w:rsid w:val="0095565A"/>
    <w:pPr>
      <w:spacing w:before="100" w:beforeAutospacing="1" w:after="100" w:afterAutospacing="1"/>
    </w:pPr>
    <w:rPr>
      <w:rFonts w:ascii="Tahoma" w:hAnsi="Tahoma" w:cs="Tahoma"/>
      <w:b/>
      <w:bCs/>
      <w:sz w:val="22"/>
      <w:szCs w:val="22"/>
    </w:rPr>
  </w:style>
  <w:style w:type="paragraph" w:customStyle="1" w:styleId="font24">
    <w:name w:val="font24"/>
    <w:basedOn w:val="a1"/>
    <w:rsid w:val="0095565A"/>
    <w:pPr>
      <w:spacing w:before="100" w:beforeAutospacing="1" w:after="100" w:afterAutospacing="1"/>
    </w:pPr>
    <w:rPr>
      <w:rFonts w:ascii="Tahoma" w:hAnsi="Tahoma" w:cs="Tahoma"/>
      <w:b/>
      <w:bCs/>
      <w:sz w:val="22"/>
      <w:szCs w:val="22"/>
    </w:rPr>
  </w:style>
  <w:style w:type="paragraph" w:customStyle="1" w:styleId="font25">
    <w:name w:val="font25"/>
    <w:basedOn w:val="a1"/>
    <w:rsid w:val="0095565A"/>
    <w:pPr>
      <w:spacing w:before="100" w:beforeAutospacing="1" w:after="100" w:afterAutospacing="1"/>
    </w:pPr>
    <w:rPr>
      <w:rFonts w:ascii="Tahoma" w:hAnsi="Tahoma" w:cs="Tahoma"/>
      <w:b/>
      <w:bCs/>
      <w:color w:val="000000"/>
      <w:sz w:val="22"/>
      <w:szCs w:val="22"/>
    </w:rPr>
  </w:style>
  <w:style w:type="paragraph" w:customStyle="1" w:styleId="xl48092">
    <w:name w:val="xl48092"/>
    <w:basedOn w:val="a1"/>
    <w:rsid w:val="0095565A"/>
    <w:pPr>
      <w:pBdr>
        <w:top w:val="single" w:sz="4" w:space="0" w:color="auto"/>
        <w:left w:val="single" w:sz="4" w:space="20"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ascii="Tahoma" w:hAnsi="Tahoma" w:cs="Tahoma"/>
      <w:i/>
      <w:iCs/>
      <w:sz w:val="20"/>
      <w:szCs w:val="20"/>
    </w:rPr>
  </w:style>
  <w:style w:type="paragraph" w:customStyle="1" w:styleId="xl48093">
    <w:name w:val="xl48093"/>
    <w:basedOn w:val="a1"/>
    <w:rsid w:val="0095565A"/>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sz w:val="20"/>
      <w:szCs w:val="20"/>
    </w:rPr>
  </w:style>
  <w:style w:type="paragraph" w:customStyle="1" w:styleId="xl48094">
    <w:name w:val="xl48094"/>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5">
    <w:name w:val="xl4809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096">
    <w:name w:val="xl48096"/>
    <w:basedOn w:val="a1"/>
    <w:rsid w:val="0095565A"/>
    <w:pPr>
      <w:shd w:val="clear" w:color="000000" w:fill="FFFFFF"/>
      <w:spacing w:before="100" w:beforeAutospacing="1" w:after="100" w:afterAutospacing="1"/>
      <w:jc w:val="right"/>
    </w:pPr>
    <w:rPr>
      <w:rFonts w:ascii="Tahoma" w:hAnsi="Tahoma" w:cs="Tahoma"/>
      <w:color w:val="000000"/>
      <w:sz w:val="20"/>
      <w:szCs w:val="20"/>
    </w:rPr>
  </w:style>
  <w:style w:type="paragraph" w:customStyle="1" w:styleId="xl48097">
    <w:name w:val="xl48097"/>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098">
    <w:name w:val="xl4809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099">
    <w:name w:val="xl48099"/>
    <w:basedOn w:val="a1"/>
    <w:rsid w:val="0095565A"/>
    <w:pP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00">
    <w:name w:val="xl48100"/>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1">
    <w:name w:val="xl48101"/>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02">
    <w:name w:val="xl48102"/>
    <w:basedOn w:val="a1"/>
    <w:rsid w:val="0095565A"/>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3">
    <w:name w:val="xl48103"/>
    <w:basedOn w:val="a1"/>
    <w:rsid w:val="0095565A"/>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4">
    <w:name w:val="xl4810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05">
    <w:name w:val="xl48105"/>
    <w:basedOn w:val="a1"/>
    <w:rsid w:val="0095565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6">
    <w:name w:val="xl48106"/>
    <w:basedOn w:val="a1"/>
    <w:rsid w:val="0095565A"/>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ahoma" w:hAnsi="Tahoma" w:cs="Tahoma"/>
      <w:b/>
      <w:bCs/>
      <w:color w:val="000000"/>
      <w:sz w:val="20"/>
      <w:szCs w:val="20"/>
    </w:rPr>
  </w:style>
  <w:style w:type="paragraph" w:customStyle="1" w:styleId="xl48107">
    <w:name w:val="xl48107"/>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8">
    <w:name w:val="xl48108"/>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09">
    <w:name w:val="xl48109"/>
    <w:basedOn w:val="a1"/>
    <w:rsid w:val="0095565A"/>
    <w:pPr>
      <w:pBdr>
        <w:left w:val="single" w:sz="8"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0">
    <w:name w:val="xl48110"/>
    <w:basedOn w:val="a1"/>
    <w:rsid w:val="0095565A"/>
    <w:pPr>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1">
    <w:name w:val="xl48111"/>
    <w:basedOn w:val="a1"/>
    <w:rsid w:val="0095565A"/>
    <w:pPr>
      <w:spacing w:before="100" w:beforeAutospacing="1" w:after="100" w:afterAutospacing="1"/>
      <w:jc w:val="center"/>
      <w:textAlignment w:val="center"/>
    </w:pPr>
    <w:rPr>
      <w:rFonts w:ascii="Tahoma" w:hAnsi="Tahoma" w:cs="Tahoma"/>
      <w:color w:val="000000"/>
      <w:sz w:val="20"/>
      <w:szCs w:val="20"/>
    </w:rPr>
  </w:style>
  <w:style w:type="paragraph" w:customStyle="1" w:styleId="xl48112">
    <w:name w:val="xl48112"/>
    <w:basedOn w:val="a1"/>
    <w:rsid w:val="0095565A"/>
    <w:pPr>
      <w:pBdr>
        <w:right w:val="single" w:sz="8" w:space="0" w:color="auto"/>
      </w:pBdr>
      <w:spacing w:before="100" w:beforeAutospacing="1" w:after="100" w:afterAutospacing="1"/>
      <w:textAlignment w:val="center"/>
    </w:pPr>
    <w:rPr>
      <w:rFonts w:ascii="Tahoma" w:hAnsi="Tahoma" w:cs="Tahoma"/>
      <w:color w:val="000000"/>
      <w:sz w:val="20"/>
      <w:szCs w:val="20"/>
    </w:rPr>
  </w:style>
  <w:style w:type="paragraph" w:customStyle="1" w:styleId="xl48113">
    <w:name w:val="xl48113"/>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4">
    <w:name w:val="xl4811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5">
    <w:name w:val="xl48115"/>
    <w:basedOn w:val="a1"/>
    <w:rsid w:val="0095565A"/>
    <w:pPr>
      <w:shd w:val="clear" w:color="000000" w:fill="FFFFFF"/>
      <w:spacing w:before="100" w:beforeAutospacing="1" w:after="100" w:afterAutospacing="1"/>
    </w:pPr>
    <w:rPr>
      <w:rFonts w:ascii="Tahoma" w:hAnsi="Tahoma" w:cs="Tahoma"/>
      <w:sz w:val="20"/>
      <w:szCs w:val="20"/>
    </w:rPr>
  </w:style>
  <w:style w:type="paragraph" w:customStyle="1" w:styleId="xl48116">
    <w:name w:val="xl48116"/>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17">
    <w:name w:val="xl48117"/>
    <w:basedOn w:val="a1"/>
    <w:rsid w:val="0095565A"/>
    <w:pP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18">
    <w:name w:val="xl48118"/>
    <w:basedOn w:val="a1"/>
    <w:rsid w:val="0095565A"/>
    <w:pPr>
      <w:pBdr>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19">
    <w:name w:val="xl48119"/>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0">
    <w:name w:val="xl48120"/>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1">
    <w:name w:val="xl48121"/>
    <w:basedOn w:val="a1"/>
    <w:rsid w:val="0095565A"/>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22">
    <w:name w:val="xl481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3">
    <w:name w:val="xl48123"/>
    <w:basedOn w:val="a1"/>
    <w:rsid w:val="0095565A"/>
    <w:pP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124">
    <w:name w:val="xl48124"/>
    <w:basedOn w:val="a1"/>
    <w:rsid w:val="0095565A"/>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125">
    <w:name w:val="xl481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26">
    <w:name w:val="xl48126"/>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27">
    <w:name w:val="xl48127"/>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28">
    <w:name w:val="xl48128"/>
    <w:basedOn w:val="a1"/>
    <w:rsid w:val="0095565A"/>
    <w:pPr>
      <w:shd w:val="clear" w:color="000000" w:fill="FFFFFF"/>
      <w:spacing w:before="100" w:beforeAutospacing="1" w:after="100" w:afterAutospacing="1"/>
    </w:pPr>
    <w:rPr>
      <w:rFonts w:ascii="Tahoma" w:hAnsi="Tahoma" w:cs="Tahoma"/>
      <w:b/>
      <w:bCs/>
      <w:color w:val="000000"/>
      <w:sz w:val="20"/>
      <w:szCs w:val="20"/>
    </w:rPr>
  </w:style>
  <w:style w:type="paragraph" w:customStyle="1" w:styleId="xl48129">
    <w:name w:val="xl4812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130">
    <w:name w:val="xl4813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31">
    <w:name w:val="xl4813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2">
    <w:name w:val="xl48132"/>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3">
    <w:name w:val="xl48133"/>
    <w:basedOn w:val="a1"/>
    <w:rsid w:val="0095565A"/>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4">
    <w:name w:val="xl4813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5">
    <w:name w:val="xl4813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36">
    <w:name w:val="xl4813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37">
    <w:name w:val="xl4813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8">
    <w:name w:val="xl4813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39">
    <w:name w:val="xl4813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i/>
      <w:iCs/>
      <w:color w:val="000000"/>
      <w:sz w:val="20"/>
      <w:szCs w:val="20"/>
    </w:rPr>
  </w:style>
  <w:style w:type="paragraph" w:customStyle="1" w:styleId="xl48140">
    <w:name w:val="xl4814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1">
    <w:name w:val="xl4814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2">
    <w:name w:val="xl4814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3">
    <w:name w:val="xl4814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44">
    <w:name w:val="xl4814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5">
    <w:name w:val="xl48145"/>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6">
    <w:name w:val="xl4814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7">
    <w:name w:val="xl48147"/>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8">
    <w:name w:val="xl48148"/>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49">
    <w:name w:val="xl4814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0">
    <w:name w:val="xl4815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1">
    <w:name w:val="xl48151"/>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52">
    <w:name w:val="xl4815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3">
    <w:name w:val="xl48153"/>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4">
    <w:name w:val="xl48154"/>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5">
    <w:name w:val="xl48155"/>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6">
    <w:name w:val="xl48156"/>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7">
    <w:name w:val="xl48157"/>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58">
    <w:name w:val="xl48158"/>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59">
    <w:name w:val="xl48159"/>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0">
    <w:name w:val="xl48160"/>
    <w:basedOn w:val="a1"/>
    <w:rsid w:val="0095565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61">
    <w:name w:val="xl4816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162">
    <w:name w:val="xl4816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3">
    <w:name w:val="xl48163"/>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4">
    <w:name w:val="xl4816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5">
    <w:name w:val="xl48165"/>
    <w:basedOn w:val="a1"/>
    <w:rsid w:val="0095565A"/>
    <w:pPr>
      <w:shd w:val="clear" w:color="000000" w:fill="FFFFFF"/>
      <w:spacing w:before="100" w:beforeAutospacing="1" w:after="100" w:afterAutospacing="1"/>
    </w:pPr>
    <w:rPr>
      <w:rFonts w:ascii="Tahoma" w:hAnsi="Tahoma" w:cs="Tahoma"/>
      <w:color w:val="000000"/>
      <w:sz w:val="20"/>
      <w:szCs w:val="20"/>
    </w:rPr>
  </w:style>
  <w:style w:type="paragraph" w:customStyle="1" w:styleId="xl48166">
    <w:name w:val="xl48166"/>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67">
    <w:name w:val="xl48167"/>
    <w:basedOn w:val="a1"/>
    <w:rsid w:val="0095565A"/>
    <w:pPr>
      <w:pBdr>
        <w:top w:val="single" w:sz="8" w:space="0" w:color="auto"/>
        <w:left w:val="single" w:sz="4" w:space="14" w:color="auto"/>
        <w:bottom w:val="single" w:sz="4" w:space="0" w:color="auto"/>
        <w:right w:val="single" w:sz="8"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68">
    <w:name w:val="xl48168"/>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69">
    <w:name w:val="xl48169"/>
    <w:basedOn w:val="a1"/>
    <w:rsid w:val="0095565A"/>
    <w:pP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0">
    <w:name w:val="xl48170"/>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171">
    <w:name w:val="xl48171"/>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rFonts w:ascii="Tahoma" w:hAnsi="Tahoma" w:cs="Tahoma"/>
      <w:sz w:val="20"/>
      <w:szCs w:val="20"/>
    </w:rPr>
  </w:style>
  <w:style w:type="paragraph" w:customStyle="1" w:styleId="xl48172">
    <w:name w:val="xl4817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3">
    <w:name w:val="xl48173"/>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4">
    <w:name w:val="xl48174"/>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175">
    <w:name w:val="xl48175"/>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6">
    <w:name w:val="xl48176"/>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77">
    <w:name w:val="xl48177"/>
    <w:basedOn w:val="a1"/>
    <w:rsid w:val="0095565A"/>
    <w:pPr>
      <w:pBdr>
        <w:left w:val="single" w:sz="8" w:space="0" w:color="auto"/>
        <w:bottom w:val="single" w:sz="4"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178">
    <w:name w:val="xl48178"/>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179">
    <w:name w:val="xl48179"/>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0">
    <w:name w:val="xl4818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1">
    <w:name w:val="xl48181"/>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2">
    <w:name w:val="xl48182"/>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sz w:val="20"/>
      <w:szCs w:val="20"/>
    </w:rPr>
  </w:style>
  <w:style w:type="paragraph" w:customStyle="1" w:styleId="xl48183">
    <w:name w:val="xl4818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84">
    <w:name w:val="xl4818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85">
    <w:name w:val="xl48185"/>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color w:val="000000"/>
      <w:sz w:val="20"/>
      <w:szCs w:val="20"/>
    </w:rPr>
  </w:style>
  <w:style w:type="paragraph" w:customStyle="1" w:styleId="xl48186">
    <w:name w:val="xl48186"/>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7">
    <w:name w:val="xl48187"/>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color w:val="000000"/>
      <w:sz w:val="20"/>
      <w:szCs w:val="20"/>
    </w:rPr>
  </w:style>
  <w:style w:type="paragraph" w:customStyle="1" w:styleId="xl48188">
    <w:name w:val="xl48188"/>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500" w:firstLine="500"/>
    </w:pPr>
    <w:rPr>
      <w:rFonts w:ascii="Tahoma" w:hAnsi="Tahoma" w:cs="Tahoma"/>
      <w:color w:val="000000"/>
      <w:sz w:val="20"/>
      <w:szCs w:val="20"/>
    </w:rPr>
  </w:style>
  <w:style w:type="paragraph" w:customStyle="1" w:styleId="xl48189">
    <w:name w:val="xl48189"/>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190">
    <w:name w:val="xl48190"/>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1">
    <w:name w:val="xl48191"/>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2">
    <w:name w:val="xl48192"/>
    <w:basedOn w:val="a1"/>
    <w:rsid w:val="0095565A"/>
    <w:pPr>
      <w:pBdr>
        <w:top w:val="single" w:sz="4" w:space="0"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color w:val="000000"/>
      <w:sz w:val="20"/>
      <w:szCs w:val="20"/>
    </w:rPr>
  </w:style>
  <w:style w:type="paragraph" w:customStyle="1" w:styleId="xl48193">
    <w:name w:val="xl48193"/>
    <w:basedOn w:val="a1"/>
    <w:rsid w:val="0095565A"/>
    <w:pPr>
      <w:pBdr>
        <w:top w:val="single" w:sz="4" w:space="0" w:color="auto"/>
        <w:bottom w:val="single" w:sz="4" w:space="0" w:color="auto"/>
        <w:right w:val="single" w:sz="4" w:space="0" w:color="auto"/>
      </w:pBdr>
      <w:spacing w:before="100" w:beforeAutospacing="1" w:after="100" w:afterAutospacing="1"/>
      <w:ind w:firstLineChars="400" w:firstLine="400"/>
      <w:textAlignment w:val="center"/>
    </w:pPr>
    <w:rPr>
      <w:rFonts w:ascii="Tahoma" w:hAnsi="Tahoma" w:cs="Tahoma"/>
      <w:i/>
      <w:iCs/>
      <w:color w:val="000000"/>
      <w:sz w:val="20"/>
      <w:szCs w:val="20"/>
    </w:rPr>
  </w:style>
  <w:style w:type="paragraph" w:customStyle="1" w:styleId="xl48194">
    <w:name w:val="xl48194"/>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500" w:firstLine="500"/>
      <w:textAlignment w:val="center"/>
    </w:pPr>
    <w:rPr>
      <w:rFonts w:ascii="Tahoma" w:hAnsi="Tahoma" w:cs="Tahoma"/>
      <w:i/>
      <w:iCs/>
      <w:sz w:val="20"/>
      <w:szCs w:val="20"/>
    </w:rPr>
  </w:style>
  <w:style w:type="paragraph" w:customStyle="1" w:styleId="xl48195">
    <w:name w:val="xl4819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196">
    <w:name w:val="xl48196"/>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7">
    <w:name w:val="xl48197"/>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198">
    <w:name w:val="xl48198"/>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b/>
      <w:bCs/>
      <w:color w:val="000000"/>
      <w:sz w:val="20"/>
      <w:szCs w:val="20"/>
    </w:rPr>
  </w:style>
  <w:style w:type="paragraph" w:customStyle="1" w:styleId="xl48199">
    <w:name w:val="xl48199"/>
    <w:basedOn w:val="a1"/>
    <w:rsid w:val="0095565A"/>
    <w:pPr>
      <w:pBdr>
        <w:top w:val="single" w:sz="4" w:space="0" w:color="auto"/>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0">
    <w:name w:val="xl48200"/>
    <w:basedOn w:val="a1"/>
    <w:rsid w:val="0095565A"/>
    <w:pPr>
      <w:pBdr>
        <w:left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1">
    <w:name w:val="xl48201"/>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02">
    <w:name w:val="xl48202"/>
    <w:basedOn w:val="a1"/>
    <w:rsid w:val="0095565A"/>
    <w:pPr>
      <w:shd w:val="clear" w:color="000000" w:fill="FFFFFF"/>
      <w:spacing w:before="100" w:beforeAutospacing="1" w:after="100" w:afterAutospacing="1"/>
      <w:jc w:val="center"/>
      <w:textAlignment w:val="center"/>
    </w:pPr>
    <w:rPr>
      <w:rFonts w:ascii="Tahoma" w:hAnsi="Tahoma" w:cs="Tahoma"/>
      <w:b/>
      <w:bCs/>
      <w:color w:val="000000"/>
    </w:rPr>
  </w:style>
  <w:style w:type="paragraph" w:customStyle="1" w:styleId="xl48203">
    <w:name w:val="xl48203"/>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4">
    <w:name w:val="xl48204"/>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5">
    <w:name w:val="xl48205"/>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6">
    <w:name w:val="xl48206"/>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07">
    <w:name w:val="xl48207"/>
    <w:basedOn w:val="a1"/>
    <w:rsid w:val="0095565A"/>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8">
    <w:name w:val="xl48208"/>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09">
    <w:name w:val="xl48209"/>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10">
    <w:name w:val="xl48210"/>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11">
    <w:name w:val="xl48211"/>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font26">
    <w:name w:val="font26"/>
    <w:basedOn w:val="a1"/>
    <w:rsid w:val="0095565A"/>
    <w:pPr>
      <w:spacing w:before="100" w:beforeAutospacing="1" w:after="100" w:afterAutospacing="1"/>
    </w:pPr>
    <w:rPr>
      <w:rFonts w:ascii="Tahoma" w:hAnsi="Tahoma" w:cs="Tahoma"/>
      <w:b/>
      <w:bCs/>
      <w:i/>
      <w:iCs/>
      <w:sz w:val="22"/>
      <w:szCs w:val="22"/>
    </w:rPr>
  </w:style>
  <w:style w:type="paragraph" w:customStyle="1" w:styleId="font27">
    <w:name w:val="font27"/>
    <w:basedOn w:val="a1"/>
    <w:rsid w:val="0095565A"/>
    <w:pPr>
      <w:spacing w:before="100" w:beforeAutospacing="1" w:after="100" w:afterAutospacing="1"/>
    </w:pPr>
    <w:rPr>
      <w:rFonts w:ascii="Tahoma" w:hAnsi="Tahoma" w:cs="Tahoma"/>
      <w:b/>
      <w:bCs/>
      <w:sz w:val="22"/>
      <w:szCs w:val="22"/>
    </w:rPr>
  </w:style>
  <w:style w:type="paragraph" w:customStyle="1" w:styleId="font28">
    <w:name w:val="font28"/>
    <w:basedOn w:val="a1"/>
    <w:rsid w:val="0095565A"/>
    <w:pPr>
      <w:spacing w:before="100" w:beforeAutospacing="1" w:after="100" w:afterAutospacing="1"/>
    </w:pPr>
    <w:rPr>
      <w:rFonts w:ascii="Tahoma" w:hAnsi="Tahoma" w:cs="Tahoma"/>
      <w:b/>
      <w:bCs/>
      <w:sz w:val="22"/>
      <w:szCs w:val="22"/>
    </w:rPr>
  </w:style>
  <w:style w:type="paragraph" w:customStyle="1" w:styleId="font29">
    <w:name w:val="font29"/>
    <w:basedOn w:val="a1"/>
    <w:rsid w:val="0095565A"/>
    <w:pPr>
      <w:spacing w:before="100" w:beforeAutospacing="1" w:after="100" w:afterAutospacing="1"/>
    </w:pPr>
    <w:rPr>
      <w:rFonts w:ascii="Tahoma" w:hAnsi="Tahoma" w:cs="Tahoma"/>
      <w:b/>
      <w:bCs/>
      <w:sz w:val="22"/>
      <w:szCs w:val="22"/>
    </w:rPr>
  </w:style>
  <w:style w:type="paragraph" w:customStyle="1" w:styleId="font30">
    <w:name w:val="font30"/>
    <w:basedOn w:val="a1"/>
    <w:rsid w:val="0095565A"/>
    <w:pPr>
      <w:spacing w:before="100" w:beforeAutospacing="1" w:after="100" w:afterAutospacing="1"/>
    </w:pPr>
    <w:rPr>
      <w:rFonts w:ascii="Tahoma" w:hAnsi="Tahoma" w:cs="Tahoma"/>
      <w:b/>
      <w:bCs/>
      <w:color w:val="000000"/>
      <w:sz w:val="22"/>
      <w:szCs w:val="22"/>
    </w:rPr>
  </w:style>
  <w:style w:type="paragraph" w:customStyle="1" w:styleId="font31">
    <w:name w:val="font31"/>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2">
    <w:name w:val="font32"/>
    <w:basedOn w:val="a1"/>
    <w:rsid w:val="0095565A"/>
    <w:pPr>
      <w:spacing w:before="100" w:beforeAutospacing="1" w:after="100" w:afterAutospacing="1"/>
    </w:pPr>
    <w:rPr>
      <w:rFonts w:ascii="Tahoma" w:hAnsi="Tahoma" w:cs="Tahoma"/>
      <w:b/>
      <w:bCs/>
      <w:i/>
      <w:iCs/>
      <w:color w:val="000000"/>
      <w:sz w:val="20"/>
      <w:szCs w:val="20"/>
    </w:rPr>
  </w:style>
  <w:style w:type="paragraph" w:customStyle="1" w:styleId="font33">
    <w:name w:val="font33"/>
    <w:basedOn w:val="a1"/>
    <w:rsid w:val="0095565A"/>
    <w:pPr>
      <w:spacing w:before="100" w:beforeAutospacing="1" w:after="100" w:afterAutospacing="1"/>
    </w:pPr>
    <w:rPr>
      <w:rFonts w:ascii="Tahoma" w:hAnsi="Tahoma" w:cs="Tahoma"/>
      <w:b/>
      <w:bCs/>
      <w:i/>
      <w:iCs/>
      <w:color w:val="000000"/>
      <w:sz w:val="20"/>
      <w:szCs w:val="20"/>
    </w:rPr>
  </w:style>
  <w:style w:type="paragraph" w:customStyle="1" w:styleId="xl48212">
    <w:name w:val="xl48212"/>
    <w:basedOn w:val="a1"/>
    <w:rsid w:val="0095565A"/>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i/>
      <w:iCs/>
      <w:sz w:val="20"/>
      <w:szCs w:val="20"/>
    </w:rPr>
  </w:style>
  <w:style w:type="paragraph" w:customStyle="1" w:styleId="xl48213">
    <w:name w:val="xl48213"/>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color w:val="000000"/>
      <w:sz w:val="20"/>
      <w:szCs w:val="20"/>
    </w:rPr>
  </w:style>
  <w:style w:type="paragraph" w:customStyle="1" w:styleId="xl48214">
    <w:name w:val="xl48214"/>
    <w:basedOn w:val="a1"/>
    <w:rsid w:val="0095565A"/>
    <w:pPr>
      <w:pBdr>
        <w:top w:val="single" w:sz="4" w:space="0" w:color="auto"/>
        <w:bottom w:val="single" w:sz="4"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i/>
      <w:iCs/>
      <w:color w:val="000000"/>
      <w:sz w:val="20"/>
      <w:szCs w:val="20"/>
    </w:rPr>
  </w:style>
  <w:style w:type="paragraph" w:customStyle="1" w:styleId="xl48215">
    <w:name w:val="xl48215"/>
    <w:basedOn w:val="a1"/>
    <w:rsid w:val="0095565A"/>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16">
    <w:name w:val="xl48216"/>
    <w:basedOn w:val="a1"/>
    <w:rsid w:val="0095565A"/>
    <w:pPr>
      <w:pBdr>
        <w:top w:val="single" w:sz="4" w:space="0" w:color="auto"/>
        <w:left w:val="single" w:sz="4" w:space="27" w:color="auto"/>
        <w:bottom w:val="single" w:sz="8"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sz w:val="20"/>
      <w:szCs w:val="20"/>
    </w:rPr>
  </w:style>
  <w:style w:type="paragraph" w:customStyle="1" w:styleId="xl48217">
    <w:name w:val="xl48217"/>
    <w:basedOn w:val="a1"/>
    <w:rsid w:val="0095565A"/>
    <w:pPr>
      <w:pBdr>
        <w:top w:val="single" w:sz="4" w:space="0" w:color="auto"/>
        <w:left w:val="single" w:sz="4" w:space="31" w:color="auto"/>
        <w:bottom w:val="single" w:sz="8" w:space="0" w:color="auto"/>
        <w:right w:val="single" w:sz="4" w:space="0" w:color="auto"/>
      </w:pBdr>
      <w:shd w:val="clear" w:color="000000" w:fill="FFFFFF"/>
      <w:spacing w:before="100" w:beforeAutospacing="1" w:after="100" w:afterAutospacing="1"/>
      <w:ind w:firstLineChars="700" w:firstLine="700"/>
      <w:textAlignment w:val="center"/>
    </w:pPr>
    <w:rPr>
      <w:rFonts w:ascii="Tahoma" w:hAnsi="Tahoma" w:cs="Tahoma"/>
      <w:sz w:val="20"/>
      <w:szCs w:val="20"/>
    </w:rPr>
  </w:style>
  <w:style w:type="paragraph" w:customStyle="1" w:styleId="xl48218">
    <w:name w:val="xl48218"/>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19">
    <w:name w:val="xl48219"/>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0">
    <w:name w:val="xl48220"/>
    <w:basedOn w:val="a1"/>
    <w:rsid w:val="0095565A"/>
    <w:pPr>
      <w:pBdr>
        <w:left w:val="single" w:sz="8" w:space="0" w:color="auto"/>
        <w:right w:val="single" w:sz="4" w:space="7" w:color="auto"/>
      </w:pBdr>
      <w:shd w:val="clear" w:color="000000" w:fill="FFFFFF"/>
      <w:spacing w:before="100" w:beforeAutospacing="1" w:after="100" w:afterAutospacing="1"/>
      <w:ind w:firstLineChars="100" w:firstLine="100"/>
      <w:jc w:val="right"/>
    </w:pPr>
    <w:rPr>
      <w:rFonts w:ascii="Tahoma" w:hAnsi="Tahoma" w:cs="Tahoma"/>
      <w:color w:val="000000"/>
      <w:sz w:val="20"/>
      <w:szCs w:val="20"/>
    </w:rPr>
  </w:style>
  <w:style w:type="paragraph" w:customStyle="1" w:styleId="xl48221">
    <w:name w:val="xl48221"/>
    <w:basedOn w:val="a1"/>
    <w:rsid w:val="0095565A"/>
    <w:pPr>
      <w:pBdr>
        <w:left w:val="single" w:sz="4" w:space="0" w:color="auto"/>
        <w:right w:val="single" w:sz="8"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22">
    <w:name w:val="xl48222"/>
    <w:basedOn w:val="a1"/>
    <w:rsid w:val="0095565A"/>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pPr>
    <w:rPr>
      <w:rFonts w:ascii="Tahoma" w:hAnsi="Tahoma" w:cs="Tahoma"/>
      <w:color w:val="000000"/>
      <w:sz w:val="20"/>
      <w:szCs w:val="20"/>
    </w:rPr>
  </w:style>
  <w:style w:type="paragraph" w:customStyle="1" w:styleId="xl48223">
    <w:name w:val="xl4822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4">
    <w:name w:val="xl48224"/>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5">
    <w:name w:val="xl48225"/>
    <w:basedOn w:val="a1"/>
    <w:rsid w:val="0095565A"/>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6">
    <w:name w:val="xl48226"/>
    <w:basedOn w:val="a1"/>
    <w:rsid w:val="0095565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rPr>
      <w:rFonts w:ascii="Tahoma" w:hAnsi="Tahoma" w:cs="Tahoma"/>
      <w:sz w:val="20"/>
      <w:szCs w:val="20"/>
    </w:rPr>
  </w:style>
  <w:style w:type="paragraph" w:customStyle="1" w:styleId="xl48227">
    <w:name w:val="xl48227"/>
    <w:basedOn w:val="a1"/>
    <w:rsid w:val="0095565A"/>
    <w:pPr>
      <w:pBdr>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color w:val="000000"/>
      <w:sz w:val="20"/>
      <w:szCs w:val="20"/>
    </w:rPr>
  </w:style>
  <w:style w:type="paragraph" w:customStyle="1" w:styleId="xl48228">
    <w:name w:val="xl48228"/>
    <w:basedOn w:val="a1"/>
    <w:rsid w:val="0095565A"/>
    <w:pPr>
      <w:pBdr>
        <w:left w:val="single" w:sz="4" w:space="27"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ascii="Tahoma" w:hAnsi="Tahoma" w:cs="Tahoma"/>
      <w:color w:val="000000"/>
      <w:sz w:val="20"/>
      <w:szCs w:val="20"/>
    </w:rPr>
  </w:style>
  <w:style w:type="paragraph" w:customStyle="1" w:styleId="xl48229">
    <w:name w:val="xl48229"/>
    <w:basedOn w:val="a1"/>
    <w:rsid w:val="0095565A"/>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sz w:val="20"/>
      <w:szCs w:val="20"/>
    </w:rPr>
  </w:style>
  <w:style w:type="paragraph" w:customStyle="1" w:styleId="xl48230">
    <w:name w:val="xl48230"/>
    <w:basedOn w:val="a1"/>
    <w:rsid w:val="0095565A"/>
    <w:pPr>
      <w:pBdr>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color w:val="000000"/>
      <w:sz w:val="20"/>
      <w:szCs w:val="20"/>
    </w:rPr>
  </w:style>
  <w:style w:type="paragraph" w:customStyle="1" w:styleId="xl48231">
    <w:name w:val="xl48231"/>
    <w:basedOn w:val="a1"/>
    <w:rsid w:val="0095565A"/>
    <w:pPr>
      <w:pBdr>
        <w:top w:val="single" w:sz="4" w:space="0" w:color="auto"/>
        <w:left w:val="single" w:sz="4" w:space="14" w:color="auto"/>
        <w:bottom w:val="single" w:sz="8" w:space="0" w:color="auto"/>
        <w:right w:val="single" w:sz="4" w:space="0" w:color="auto"/>
      </w:pBdr>
      <w:shd w:val="clear" w:color="000000" w:fill="FFFFFF"/>
      <w:spacing w:before="100" w:beforeAutospacing="1" w:after="100" w:afterAutospacing="1"/>
      <w:ind w:firstLineChars="200" w:firstLine="200"/>
      <w:textAlignment w:val="center"/>
    </w:pPr>
    <w:rPr>
      <w:rFonts w:ascii="Tahoma" w:hAnsi="Tahoma" w:cs="Tahoma"/>
      <w:sz w:val="20"/>
      <w:szCs w:val="20"/>
    </w:rPr>
  </w:style>
  <w:style w:type="paragraph" w:customStyle="1" w:styleId="xl48232">
    <w:name w:val="xl48232"/>
    <w:basedOn w:val="a1"/>
    <w:rsid w:val="0095565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20"/>
      <w:szCs w:val="20"/>
    </w:rPr>
  </w:style>
  <w:style w:type="paragraph" w:customStyle="1" w:styleId="xl48233">
    <w:name w:val="xl48233"/>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top"/>
    </w:pPr>
    <w:rPr>
      <w:rFonts w:ascii="Tahoma" w:hAnsi="Tahoma" w:cs="Tahoma"/>
      <w:color w:val="000000"/>
      <w:sz w:val="20"/>
      <w:szCs w:val="20"/>
    </w:rPr>
  </w:style>
  <w:style w:type="paragraph" w:customStyle="1" w:styleId="xl48234">
    <w:name w:val="xl48234"/>
    <w:basedOn w:val="a1"/>
    <w:rsid w:val="0095565A"/>
    <w:pPr>
      <w:pBdr>
        <w:top w:val="single" w:sz="8"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5">
    <w:name w:val="xl48235"/>
    <w:basedOn w:val="a1"/>
    <w:rsid w:val="0095565A"/>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6">
    <w:name w:val="xl48236"/>
    <w:basedOn w:val="a1"/>
    <w:rsid w:val="0095565A"/>
    <w:pPr>
      <w:pBdr>
        <w:top w:val="single" w:sz="4" w:space="0" w:color="auto"/>
        <w:bottom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7">
    <w:name w:val="xl48237"/>
    <w:basedOn w:val="a1"/>
    <w:rsid w:val="0095565A"/>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38">
    <w:name w:val="xl48238"/>
    <w:basedOn w:val="a1"/>
    <w:rsid w:val="0095565A"/>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39">
    <w:name w:val="xl48239"/>
    <w:basedOn w:val="a1"/>
    <w:rsid w:val="0095565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0">
    <w:name w:val="xl48240"/>
    <w:basedOn w:val="a1"/>
    <w:rsid w:val="0095565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1">
    <w:name w:val="xl48241"/>
    <w:basedOn w:val="a1"/>
    <w:rsid w:val="00D968A9"/>
    <w:pPr>
      <w:pBdr>
        <w:top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2">
    <w:name w:val="xl48242"/>
    <w:basedOn w:val="a1"/>
    <w:rsid w:val="00D968A9"/>
    <w:pPr>
      <w:pBdr>
        <w:bottom w:val="single" w:sz="8" w:space="0" w:color="auto"/>
      </w:pBdr>
      <w:shd w:val="clear" w:color="000000" w:fill="FFFFFF"/>
      <w:spacing w:before="100" w:beforeAutospacing="1" w:after="100" w:afterAutospacing="1"/>
    </w:pPr>
    <w:rPr>
      <w:rFonts w:ascii="Tahoma" w:hAnsi="Tahoma" w:cs="Tahoma"/>
      <w:b/>
      <w:bCs/>
      <w:color w:val="000000"/>
      <w:sz w:val="20"/>
      <w:szCs w:val="20"/>
    </w:rPr>
  </w:style>
  <w:style w:type="paragraph" w:customStyle="1" w:styleId="xl48243">
    <w:name w:val="xl48243"/>
    <w:basedOn w:val="a1"/>
    <w:rsid w:val="00D968A9"/>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48244">
    <w:name w:val="xl48244"/>
    <w:basedOn w:val="a1"/>
    <w:rsid w:val="00D968A9"/>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rFonts w:ascii="Tahoma" w:hAnsi="Tahoma" w:cs="Tahoma"/>
      <w:b/>
      <w:bCs/>
      <w:color w:val="000000"/>
      <w:sz w:val="20"/>
      <w:szCs w:val="20"/>
    </w:rPr>
  </w:style>
  <w:style w:type="paragraph" w:customStyle="1" w:styleId="xl63884">
    <w:name w:val="xl63884"/>
    <w:basedOn w:val="a1"/>
    <w:rsid w:val="00E84FF7"/>
    <w:pPr>
      <w:spacing w:before="100" w:beforeAutospacing="1" w:after="100" w:afterAutospacing="1"/>
    </w:pPr>
    <w:rPr>
      <w:b/>
      <w:bCs/>
    </w:rPr>
  </w:style>
  <w:style w:type="paragraph" w:customStyle="1" w:styleId="xl63885">
    <w:name w:val="xl63885"/>
    <w:basedOn w:val="a1"/>
    <w:rsid w:val="00E84FF7"/>
    <w:pPr>
      <w:spacing w:before="100" w:beforeAutospacing="1" w:after="100" w:afterAutospacing="1"/>
    </w:pPr>
    <w:rPr>
      <w:b/>
      <w:bCs/>
      <w:sz w:val="18"/>
      <w:szCs w:val="18"/>
    </w:rPr>
  </w:style>
  <w:style w:type="paragraph" w:customStyle="1" w:styleId="xl63886">
    <w:name w:val="xl63886"/>
    <w:basedOn w:val="a1"/>
    <w:rsid w:val="00E84FF7"/>
    <w:pPr>
      <w:shd w:val="clear" w:color="000000" w:fill="FFFFFF"/>
      <w:spacing w:before="100" w:beforeAutospacing="1" w:after="100" w:afterAutospacing="1"/>
    </w:pPr>
  </w:style>
  <w:style w:type="paragraph" w:customStyle="1" w:styleId="xl63887">
    <w:name w:val="xl63887"/>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888">
    <w:name w:val="xl63888"/>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89">
    <w:name w:val="xl63889"/>
    <w:basedOn w:val="a1"/>
    <w:rsid w:val="00E84FF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0">
    <w:name w:val="xl6389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1">
    <w:name w:val="xl6389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2">
    <w:name w:val="xl63892"/>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893">
    <w:name w:val="xl63893"/>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894">
    <w:name w:val="xl63894"/>
    <w:basedOn w:val="a1"/>
    <w:rsid w:val="00E84F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895">
    <w:name w:val="xl63895"/>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896">
    <w:name w:val="xl6389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897">
    <w:name w:val="xl6389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898">
    <w:name w:val="xl63898"/>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899">
    <w:name w:val="xl63899"/>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3900">
    <w:name w:val="xl6390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01">
    <w:name w:val="xl63901"/>
    <w:basedOn w:val="a1"/>
    <w:rsid w:val="00E84FF7"/>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style>
  <w:style w:type="paragraph" w:customStyle="1" w:styleId="xl63902">
    <w:name w:val="xl6390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63903">
    <w:name w:val="xl63903"/>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3904">
    <w:name w:val="xl63904"/>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63905">
    <w:name w:val="xl63905"/>
    <w:basedOn w:val="a1"/>
    <w:rsid w:val="00E84FF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3906">
    <w:name w:val="xl63906"/>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right"/>
      <w:textAlignment w:val="center"/>
    </w:pPr>
    <w:rPr>
      <w:b/>
      <w:bCs/>
    </w:rPr>
  </w:style>
  <w:style w:type="paragraph" w:customStyle="1" w:styleId="xl63907">
    <w:name w:val="xl63907"/>
    <w:basedOn w:val="a1"/>
    <w:rsid w:val="00E84FF7"/>
    <w:pPr>
      <w:pBdr>
        <w:top w:val="single" w:sz="4" w:space="0" w:color="auto"/>
        <w:left w:val="single" w:sz="4"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3908">
    <w:name w:val="xl63908"/>
    <w:basedOn w:val="a1"/>
    <w:rsid w:val="00E84FF7"/>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rPr>
  </w:style>
  <w:style w:type="paragraph" w:customStyle="1" w:styleId="xl63909">
    <w:name w:val="xl63909"/>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0">
    <w:name w:val="xl63910"/>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3911">
    <w:name w:val="xl63911"/>
    <w:basedOn w:val="a1"/>
    <w:rsid w:val="00E84FF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3912">
    <w:name w:val="xl63912"/>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13">
    <w:name w:val="xl63913"/>
    <w:basedOn w:val="a1"/>
    <w:rsid w:val="00E84FF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3914">
    <w:name w:val="xl63914"/>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5">
    <w:name w:val="xl63915"/>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center"/>
      <w:textAlignment w:val="center"/>
    </w:pPr>
    <w:rPr>
      <w:b/>
      <w:bCs/>
    </w:rPr>
  </w:style>
  <w:style w:type="paragraph" w:customStyle="1" w:styleId="xl63916">
    <w:name w:val="xl63916"/>
    <w:basedOn w:val="a1"/>
    <w:rsid w:val="00E84FF7"/>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7">
    <w:name w:val="xl63917"/>
    <w:basedOn w:val="a1"/>
    <w:rsid w:val="00E84FF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8">
    <w:name w:val="xl63918"/>
    <w:basedOn w:val="a1"/>
    <w:rsid w:val="00E84FF7"/>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19">
    <w:name w:val="xl63919"/>
    <w:basedOn w:val="a1"/>
    <w:rsid w:val="00E84FF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20">
    <w:name w:val="xl63920"/>
    <w:basedOn w:val="a1"/>
    <w:rsid w:val="00E84FF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21">
    <w:name w:val="xl63921"/>
    <w:basedOn w:val="a1"/>
    <w:rsid w:val="00E84FF7"/>
    <w:pPr>
      <w:pBdr>
        <w:left w:val="single" w:sz="4"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22">
    <w:name w:val="xl63922"/>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rPr>
  </w:style>
  <w:style w:type="paragraph" w:customStyle="1" w:styleId="xl63923">
    <w:name w:val="xl63923"/>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4">
    <w:name w:val="xl63924"/>
    <w:basedOn w:val="a1"/>
    <w:rsid w:val="00E84FF7"/>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63925">
    <w:name w:val="xl63925"/>
    <w:basedOn w:val="a1"/>
    <w:rsid w:val="00E84FF7"/>
    <w:pPr>
      <w:pBdr>
        <w:top w:val="single" w:sz="4" w:space="0" w:color="auto"/>
        <w:left w:val="single" w:sz="4" w:space="0" w:color="auto"/>
        <w:bottom w:val="single" w:sz="4" w:space="0" w:color="auto"/>
      </w:pBdr>
      <w:spacing w:before="100" w:beforeAutospacing="1" w:after="100" w:afterAutospacing="1"/>
      <w:textAlignment w:val="center"/>
    </w:pPr>
    <w:rPr>
      <w:b/>
      <w:bCs/>
    </w:rPr>
  </w:style>
  <w:style w:type="paragraph" w:customStyle="1" w:styleId="xl63926">
    <w:name w:val="xl6392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63927">
    <w:name w:val="xl6392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63928">
    <w:name w:val="xl6392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textAlignment w:val="center"/>
    </w:pPr>
    <w:rPr>
      <w:b/>
      <w:bCs/>
    </w:rPr>
  </w:style>
  <w:style w:type="paragraph" w:customStyle="1" w:styleId="xl63929">
    <w:name w:val="xl63929"/>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textAlignment w:val="center"/>
    </w:pPr>
    <w:rPr>
      <w:b/>
      <w:bCs/>
    </w:rPr>
  </w:style>
  <w:style w:type="paragraph" w:customStyle="1" w:styleId="xl63930">
    <w:name w:val="xl63930"/>
    <w:basedOn w:val="a1"/>
    <w:rsid w:val="00E84FF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31">
    <w:name w:val="xl6393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32">
    <w:name w:val="xl6393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3">
    <w:name w:val="xl6393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34">
    <w:name w:val="xl63934"/>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35">
    <w:name w:val="xl6393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36">
    <w:name w:val="xl63936"/>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37">
    <w:name w:val="xl63937"/>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38">
    <w:name w:val="xl63938"/>
    <w:basedOn w:val="a1"/>
    <w:rsid w:val="00E84FF7"/>
    <w:pPr>
      <w:pBdr>
        <w:top w:val="single" w:sz="4" w:space="0" w:color="auto"/>
        <w:left w:val="single" w:sz="8"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39">
    <w:name w:val="xl63939"/>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0">
    <w:name w:val="xl63940"/>
    <w:basedOn w:val="a1"/>
    <w:rsid w:val="00E84FF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1">
    <w:name w:val="xl63941"/>
    <w:basedOn w:val="a1"/>
    <w:rsid w:val="00E84FF7"/>
    <w:pPr>
      <w:pBdr>
        <w:top w:val="single" w:sz="4" w:space="0" w:color="auto"/>
        <w:left w:val="single" w:sz="4"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2">
    <w:name w:val="xl63942"/>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43">
    <w:name w:val="xl63943"/>
    <w:basedOn w:val="a1"/>
    <w:rsid w:val="00E84FF7"/>
    <w:pPr>
      <w:pBdr>
        <w:top w:val="single" w:sz="4" w:space="0" w:color="auto"/>
        <w:left w:val="single" w:sz="8"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4">
    <w:name w:val="xl63944"/>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5">
    <w:name w:val="xl63945"/>
    <w:basedOn w:val="a1"/>
    <w:rsid w:val="00E84FF7"/>
    <w:pPr>
      <w:pBdr>
        <w:top w:val="single" w:sz="4" w:space="0" w:color="auto"/>
        <w:left w:val="single" w:sz="4" w:space="0" w:color="auto"/>
        <w:bottom w:val="single" w:sz="8" w:space="0" w:color="auto"/>
        <w:right w:val="single" w:sz="4" w:space="0" w:color="auto"/>
      </w:pBdr>
      <w:shd w:val="clear" w:color="000000" w:fill="DAEEF3"/>
      <w:spacing w:before="100" w:beforeAutospacing="1" w:after="100" w:afterAutospacing="1"/>
      <w:jc w:val="right"/>
      <w:textAlignment w:val="center"/>
    </w:pPr>
    <w:rPr>
      <w:b/>
      <w:bCs/>
    </w:rPr>
  </w:style>
  <w:style w:type="paragraph" w:customStyle="1" w:styleId="xl63946">
    <w:name w:val="xl63946"/>
    <w:basedOn w:val="a1"/>
    <w:rsid w:val="00E84FF7"/>
    <w:pPr>
      <w:pBdr>
        <w:top w:val="single" w:sz="4" w:space="0" w:color="auto"/>
        <w:left w:val="single" w:sz="4" w:space="0" w:color="auto"/>
        <w:bottom w:val="single" w:sz="8"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3947">
    <w:name w:val="xl63947"/>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48">
    <w:name w:val="xl63948"/>
    <w:basedOn w:val="a1"/>
    <w:rsid w:val="00E84FF7"/>
    <w:pPr>
      <w:pBdr>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49">
    <w:name w:val="xl63949"/>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0">
    <w:name w:val="xl63950"/>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3951">
    <w:name w:val="xl63951"/>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52">
    <w:name w:val="xl63952"/>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53">
    <w:name w:val="xl63953"/>
    <w:basedOn w:val="a1"/>
    <w:rsid w:val="00E84FF7"/>
    <w:pPr>
      <w:pBdr>
        <w:top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54">
    <w:name w:val="xl6395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55">
    <w:name w:val="xl63955"/>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6">
    <w:name w:val="xl63956"/>
    <w:basedOn w:val="a1"/>
    <w:rsid w:val="00E84FF7"/>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3957">
    <w:name w:val="xl63957"/>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58">
    <w:name w:val="xl63958"/>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59">
    <w:name w:val="xl63959"/>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0">
    <w:name w:val="xl63960"/>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1">
    <w:name w:val="xl63961"/>
    <w:basedOn w:val="a1"/>
    <w:rsid w:val="00E84FF7"/>
    <w:pPr>
      <w:pBdr>
        <w:top w:val="single" w:sz="4" w:space="0" w:color="auto"/>
        <w:left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62">
    <w:name w:val="xl63962"/>
    <w:basedOn w:val="a1"/>
    <w:rsid w:val="00E84FF7"/>
    <w:pPr>
      <w:pBdr>
        <w:left w:val="single" w:sz="8" w:space="0" w:color="auto"/>
        <w:bottom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63">
    <w:name w:val="xl63963"/>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64">
    <w:name w:val="xl63964"/>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rPr>
      <w:b/>
      <w:bCs/>
    </w:rPr>
  </w:style>
  <w:style w:type="paragraph" w:customStyle="1" w:styleId="xl63965">
    <w:name w:val="xl63965"/>
    <w:basedOn w:val="a1"/>
    <w:rsid w:val="00E84FF7"/>
    <w:pPr>
      <w:pBdr>
        <w:top w:val="single" w:sz="4" w:space="0" w:color="auto"/>
        <w:left w:val="single" w:sz="8" w:space="0" w:color="auto"/>
        <w:bottom w:val="single" w:sz="4" w:space="0" w:color="auto"/>
      </w:pBdr>
      <w:spacing w:before="100" w:beforeAutospacing="1" w:after="100" w:afterAutospacing="1"/>
      <w:jc w:val="right"/>
      <w:textAlignment w:val="center"/>
    </w:pPr>
  </w:style>
  <w:style w:type="paragraph" w:customStyle="1" w:styleId="xl63966">
    <w:name w:val="xl63966"/>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67">
    <w:name w:val="xl63967"/>
    <w:basedOn w:val="a1"/>
    <w:rsid w:val="00E84FF7"/>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style>
  <w:style w:type="paragraph" w:customStyle="1" w:styleId="xl63968">
    <w:name w:val="xl63968"/>
    <w:basedOn w:val="a1"/>
    <w:rsid w:val="00E84FF7"/>
    <w:pPr>
      <w:pBdr>
        <w:top w:val="single" w:sz="4" w:space="0" w:color="auto"/>
        <w:left w:val="single" w:sz="8"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69">
    <w:name w:val="xl63969"/>
    <w:basedOn w:val="a1"/>
    <w:rsid w:val="00E84FF7"/>
    <w:pPr>
      <w:pBdr>
        <w:top w:val="single" w:sz="4" w:space="0" w:color="auto"/>
        <w:left w:val="single" w:sz="8"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70">
    <w:name w:val="xl63970"/>
    <w:basedOn w:val="a1"/>
    <w:rsid w:val="00E84FF7"/>
    <w:pPr>
      <w:pBdr>
        <w:top w:val="single" w:sz="4" w:space="0" w:color="auto"/>
        <w:left w:val="single" w:sz="8"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71">
    <w:name w:val="xl63971"/>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2">
    <w:name w:val="xl6397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3973">
    <w:name w:val="xl63973"/>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3974">
    <w:name w:val="xl6397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75">
    <w:name w:val="xl63975"/>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63976">
    <w:name w:val="xl63976"/>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7">
    <w:name w:val="xl63977"/>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center"/>
      <w:textAlignment w:val="center"/>
    </w:pPr>
    <w:rPr>
      <w:b/>
      <w:bCs/>
    </w:rPr>
  </w:style>
  <w:style w:type="paragraph" w:customStyle="1" w:styleId="xl63978">
    <w:name w:val="xl63978"/>
    <w:basedOn w:val="a1"/>
    <w:rsid w:val="00E84FF7"/>
    <w:pPr>
      <w:pBdr>
        <w:top w:val="single" w:sz="4" w:space="0" w:color="auto"/>
        <w:left w:val="single" w:sz="8" w:space="0" w:color="auto"/>
        <w:bottom w:val="single" w:sz="8" w:space="0" w:color="auto"/>
        <w:right w:val="single" w:sz="8" w:space="0" w:color="auto"/>
      </w:pBdr>
      <w:shd w:val="clear" w:color="000000" w:fill="DAEEF3"/>
      <w:spacing w:before="100" w:beforeAutospacing="1" w:after="100" w:afterAutospacing="1"/>
      <w:jc w:val="center"/>
      <w:textAlignment w:val="center"/>
    </w:pPr>
    <w:rPr>
      <w:b/>
      <w:bCs/>
    </w:rPr>
  </w:style>
  <w:style w:type="paragraph" w:customStyle="1" w:styleId="xl63979">
    <w:name w:val="xl63979"/>
    <w:basedOn w:val="a1"/>
    <w:rsid w:val="00E84FF7"/>
    <w:pPr>
      <w:shd w:val="clear" w:color="000000" w:fill="FFFFFF"/>
      <w:spacing w:before="100" w:beforeAutospacing="1" w:after="100" w:afterAutospacing="1"/>
      <w:jc w:val="center"/>
    </w:pPr>
  </w:style>
  <w:style w:type="paragraph" w:customStyle="1" w:styleId="xl63980">
    <w:name w:val="xl63980"/>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1">
    <w:name w:val="xl63981"/>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3982">
    <w:name w:val="xl63982"/>
    <w:basedOn w:val="a1"/>
    <w:rsid w:val="00E84FF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63983">
    <w:name w:val="xl63983"/>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84">
    <w:name w:val="xl63984"/>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rPr>
      <w:b/>
      <w:bCs/>
    </w:rPr>
  </w:style>
  <w:style w:type="paragraph" w:customStyle="1" w:styleId="xl63985">
    <w:name w:val="xl63985"/>
    <w:basedOn w:val="a1"/>
    <w:rsid w:val="00E84FF7"/>
    <w:pPr>
      <w:pBdr>
        <w:top w:val="single" w:sz="4" w:space="0" w:color="auto"/>
        <w:left w:val="single" w:sz="4" w:space="0" w:color="auto"/>
        <w:bottom w:val="single" w:sz="4" w:space="0" w:color="auto"/>
      </w:pBdr>
      <w:spacing w:before="100" w:beforeAutospacing="1" w:after="100" w:afterAutospacing="1"/>
      <w:jc w:val="right"/>
      <w:textAlignment w:val="center"/>
    </w:pPr>
  </w:style>
  <w:style w:type="paragraph" w:customStyle="1" w:styleId="xl63986">
    <w:name w:val="xl63986"/>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63987">
    <w:name w:val="xl63987"/>
    <w:basedOn w:val="a1"/>
    <w:rsid w:val="00E84FF7"/>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style>
  <w:style w:type="paragraph" w:customStyle="1" w:styleId="xl63988">
    <w:name w:val="xl63988"/>
    <w:basedOn w:val="a1"/>
    <w:rsid w:val="00E84FF7"/>
    <w:pPr>
      <w:pBdr>
        <w:top w:val="single" w:sz="4" w:space="0" w:color="auto"/>
        <w:left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89">
    <w:name w:val="xl63989"/>
    <w:basedOn w:val="a1"/>
    <w:rsid w:val="00E84FF7"/>
    <w:pPr>
      <w:pBdr>
        <w:top w:val="single" w:sz="4" w:space="0" w:color="auto"/>
        <w:left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0">
    <w:name w:val="xl63990"/>
    <w:basedOn w:val="a1"/>
    <w:rsid w:val="00E84FF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3991">
    <w:name w:val="xl63991"/>
    <w:basedOn w:val="a1"/>
    <w:rsid w:val="00E84FF7"/>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2">
    <w:name w:val="xl6399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3">
    <w:name w:val="xl63993"/>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18"/>
      <w:szCs w:val="18"/>
    </w:rPr>
  </w:style>
  <w:style w:type="paragraph" w:customStyle="1" w:styleId="xl63994">
    <w:name w:val="xl63994"/>
    <w:basedOn w:val="a1"/>
    <w:rsid w:val="00E84FF7"/>
    <w:pPr>
      <w:pBdr>
        <w:top w:val="single" w:sz="4" w:space="0" w:color="auto"/>
        <w:bottom w:val="single" w:sz="4" w:space="0" w:color="auto"/>
      </w:pBdr>
      <w:shd w:val="clear" w:color="000000" w:fill="DAEEF3"/>
      <w:spacing w:before="100" w:beforeAutospacing="1" w:after="100" w:afterAutospacing="1"/>
      <w:jc w:val="right"/>
      <w:textAlignment w:val="center"/>
    </w:pPr>
    <w:rPr>
      <w:b/>
      <w:bCs/>
    </w:rPr>
  </w:style>
  <w:style w:type="paragraph" w:customStyle="1" w:styleId="xl63995">
    <w:name w:val="xl63995"/>
    <w:basedOn w:val="a1"/>
    <w:rsid w:val="00E84FF7"/>
    <w:pPr>
      <w:pBdr>
        <w:top w:val="single" w:sz="4" w:space="0" w:color="auto"/>
        <w:bottom w:val="single" w:sz="4" w:space="0" w:color="auto"/>
      </w:pBdr>
      <w:spacing w:before="100" w:beforeAutospacing="1" w:after="100" w:afterAutospacing="1"/>
      <w:jc w:val="right"/>
      <w:textAlignment w:val="center"/>
    </w:pPr>
  </w:style>
  <w:style w:type="paragraph" w:customStyle="1" w:styleId="xl63996">
    <w:name w:val="xl63996"/>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3997">
    <w:name w:val="xl63997"/>
    <w:basedOn w:val="a1"/>
    <w:rsid w:val="00E84FF7"/>
    <w:pPr>
      <w:pBdr>
        <w:top w:val="single" w:sz="4" w:space="0" w:color="auto"/>
        <w:bottom w:val="single" w:sz="8" w:space="0" w:color="auto"/>
      </w:pBdr>
      <w:shd w:val="clear" w:color="000000" w:fill="DAEEF3"/>
      <w:spacing w:before="100" w:beforeAutospacing="1" w:after="100" w:afterAutospacing="1"/>
      <w:jc w:val="right"/>
      <w:textAlignment w:val="center"/>
    </w:pPr>
    <w:rPr>
      <w:b/>
      <w:bCs/>
    </w:rPr>
  </w:style>
  <w:style w:type="paragraph" w:customStyle="1" w:styleId="xl63998">
    <w:name w:val="xl63998"/>
    <w:basedOn w:val="a1"/>
    <w:rsid w:val="00E84FF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3999">
    <w:name w:val="xl63999"/>
    <w:basedOn w:val="a1"/>
    <w:rsid w:val="00E84FF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00">
    <w:name w:val="xl64000"/>
    <w:basedOn w:val="a1"/>
    <w:rsid w:val="00E84FF7"/>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jc w:val="right"/>
      <w:textAlignment w:val="center"/>
    </w:pPr>
    <w:rPr>
      <w:b/>
      <w:bCs/>
    </w:rPr>
  </w:style>
  <w:style w:type="paragraph" w:customStyle="1" w:styleId="xl64001">
    <w:name w:val="xl64001"/>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64002">
    <w:name w:val="xl64002"/>
    <w:basedOn w:val="a1"/>
    <w:rsid w:val="00E84FF7"/>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style>
  <w:style w:type="paragraph" w:customStyle="1" w:styleId="xl64003">
    <w:name w:val="xl64003"/>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64004">
    <w:name w:val="xl64004"/>
    <w:basedOn w:val="a1"/>
    <w:rsid w:val="00E84FF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style>
  <w:style w:type="paragraph" w:customStyle="1" w:styleId="xl64005">
    <w:name w:val="xl64005"/>
    <w:basedOn w:val="a1"/>
    <w:rsid w:val="00E84FF7"/>
    <w:pPr>
      <w:pBdr>
        <w:top w:val="single" w:sz="4" w:space="0" w:color="auto"/>
        <w:left w:val="single" w:sz="8" w:space="0" w:color="auto"/>
        <w:bottom w:val="single" w:sz="4" w:space="0" w:color="auto"/>
        <w:right w:val="single" w:sz="8" w:space="0" w:color="auto"/>
      </w:pBdr>
      <w:shd w:val="clear" w:color="000000" w:fill="DAEEF3"/>
      <w:spacing w:before="100" w:beforeAutospacing="1" w:after="100" w:afterAutospacing="1"/>
      <w:jc w:val="right"/>
      <w:textAlignment w:val="center"/>
    </w:pPr>
    <w:rPr>
      <w:b/>
      <w:bCs/>
    </w:rPr>
  </w:style>
  <w:style w:type="paragraph" w:customStyle="1" w:styleId="xl64006">
    <w:name w:val="xl64006"/>
    <w:basedOn w:val="a1"/>
    <w:rsid w:val="00E84FF7"/>
    <w:pPr>
      <w:pBdr>
        <w:top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07">
    <w:name w:val="xl64007"/>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64008">
    <w:name w:val="xl64008"/>
    <w:basedOn w:val="a1"/>
    <w:rsid w:val="00E84FF7"/>
    <w:pPr>
      <w:pBdr>
        <w:top w:val="single" w:sz="4" w:space="0" w:color="auto"/>
        <w:bottom w:val="single" w:sz="4" w:space="0" w:color="auto"/>
      </w:pBdr>
      <w:shd w:val="clear" w:color="000000" w:fill="DCE6F1"/>
      <w:spacing w:before="100" w:beforeAutospacing="1" w:after="100" w:afterAutospacing="1"/>
      <w:jc w:val="right"/>
      <w:textAlignment w:val="center"/>
    </w:pPr>
    <w:rPr>
      <w:b/>
      <w:bCs/>
    </w:rPr>
  </w:style>
  <w:style w:type="paragraph" w:customStyle="1" w:styleId="xl64009">
    <w:name w:val="xl64009"/>
    <w:basedOn w:val="a1"/>
    <w:rsid w:val="00E84FF7"/>
    <w:pPr>
      <w:pBdr>
        <w:top w:val="single" w:sz="4" w:space="0" w:color="auto"/>
        <w:bottom w:val="single" w:sz="4" w:space="0" w:color="auto"/>
      </w:pBdr>
      <w:spacing w:before="100" w:beforeAutospacing="1" w:after="100" w:afterAutospacing="1"/>
      <w:jc w:val="right"/>
      <w:textAlignment w:val="center"/>
    </w:pPr>
    <w:rPr>
      <w:b/>
      <w:bCs/>
    </w:rPr>
  </w:style>
  <w:style w:type="paragraph" w:customStyle="1" w:styleId="xl64010">
    <w:name w:val="xl64010"/>
    <w:basedOn w:val="a1"/>
    <w:rsid w:val="00E84FF7"/>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4011">
    <w:name w:val="xl64011"/>
    <w:basedOn w:val="a1"/>
    <w:rsid w:val="00E84FF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4012">
    <w:name w:val="xl64012"/>
    <w:basedOn w:val="a1"/>
    <w:rsid w:val="00E84FF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64013">
    <w:name w:val="xl64013"/>
    <w:basedOn w:val="a1"/>
    <w:rsid w:val="00E84FF7"/>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64014">
    <w:name w:val="xl64014"/>
    <w:basedOn w:val="a1"/>
    <w:rsid w:val="00E84FF7"/>
    <w:pPr>
      <w:pBdr>
        <w:top w:val="single" w:sz="8"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64015">
    <w:name w:val="xl64015"/>
    <w:basedOn w:val="a1"/>
    <w:rsid w:val="00E84FF7"/>
    <w:pPr>
      <w:pBdr>
        <w:top w:val="single" w:sz="4" w:space="0" w:color="auto"/>
        <w:left w:val="single" w:sz="4" w:space="0" w:color="auto"/>
        <w:bottom w:val="single" w:sz="8" w:space="0" w:color="auto"/>
      </w:pBdr>
      <w:spacing w:before="100" w:beforeAutospacing="1" w:after="100" w:afterAutospacing="1"/>
      <w:jc w:val="center"/>
      <w:textAlignment w:val="center"/>
    </w:pPr>
    <w:rPr>
      <w:b/>
      <w:bCs/>
    </w:rPr>
  </w:style>
  <w:style w:type="paragraph" w:customStyle="1" w:styleId="xl64016">
    <w:name w:val="xl64016"/>
    <w:basedOn w:val="a1"/>
    <w:rsid w:val="00E84FF7"/>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64017">
    <w:name w:val="xl64017"/>
    <w:basedOn w:val="a1"/>
    <w:rsid w:val="00E84FF7"/>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64018">
    <w:name w:val="xl64018"/>
    <w:basedOn w:val="a1"/>
    <w:rsid w:val="00E84FF7"/>
    <w:pPr>
      <w:pBdr>
        <w:top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4019">
    <w:name w:val="xl64019"/>
    <w:basedOn w:val="a1"/>
    <w:rsid w:val="00E84FF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0">
    <w:name w:val="xl64020"/>
    <w:basedOn w:val="a1"/>
    <w:rsid w:val="00E84FF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1">
    <w:name w:val="xl64021"/>
    <w:basedOn w:val="a1"/>
    <w:rsid w:val="00E84FF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64022">
    <w:name w:val="xl64022"/>
    <w:basedOn w:val="a1"/>
    <w:rsid w:val="00E84FF7"/>
    <w:pPr>
      <w:pBdr>
        <w:top w:val="single" w:sz="8" w:space="0" w:color="auto"/>
        <w:left w:val="single" w:sz="8" w:space="0" w:color="auto"/>
      </w:pBdr>
      <w:shd w:val="clear" w:color="000000" w:fill="FFFFFF"/>
      <w:spacing w:before="100" w:beforeAutospacing="1" w:after="100" w:afterAutospacing="1"/>
      <w:jc w:val="center"/>
      <w:textAlignment w:val="center"/>
    </w:pPr>
    <w:rPr>
      <w:b/>
      <w:bCs/>
    </w:rPr>
  </w:style>
  <w:style w:type="paragraph" w:customStyle="1" w:styleId="xl64023">
    <w:name w:val="xl64023"/>
    <w:basedOn w:val="a1"/>
    <w:rsid w:val="00E84FF7"/>
    <w:pPr>
      <w:pBdr>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4">
    <w:name w:val="xl64024"/>
    <w:basedOn w:val="a1"/>
    <w:rsid w:val="00E84FF7"/>
    <w:pPr>
      <w:pBdr>
        <w:bottom w:val="single" w:sz="8" w:space="0" w:color="auto"/>
      </w:pBdr>
      <w:shd w:val="clear" w:color="000000" w:fill="FFFFFF"/>
      <w:spacing w:before="100" w:beforeAutospacing="1" w:after="100" w:afterAutospacing="1"/>
      <w:jc w:val="center"/>
      <w:textAlignment w:val="center"/>
    </w:pPr>
    <w:rPr>
      <w:b/>
      <w:bCs/>
    </w:rPr>
  </w:style>
  <w:style w:type="paragraph" w:customStyle="1" w:styleId="xl64025">
    <w:name w:val="xl64025"/>
    <w:basedOn w:val="a1"/>
    <w:rsid w:val="00E84FF7"/>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133">
    <w:name w:val="Знак Знак Знак Знак1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58">
    <w:name w:val="Знак Знак Знак Знак5"/>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1">
    <w:name w:val="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4">
    <w:name w:val="Знак Знак Знак Знак1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2">
    <w:name w:val="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131">
    <w:name w:val="Знак Знак1 Знак Знак1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3">
    <w:name w:val="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5">
    <w:name w:val="Знак Знак Знак Знак1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6">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7">
    <w:name w:val="Знак Знак1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8">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f4">
    <w:name w:val="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331">
    <w:name w:val="Знак Знак3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13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3"/>
    <w:basedOn w:val="a1"/>
    <w:rsid w:val="00555B9F"/>
    <w:pPr>
      <w:tabs>
        <w:tab w:val="num" w:pos="360"/>
      </w:tabs>
      <w:spacing w:after="160" w:line="240" w:lineRule="exact"/>
    </w:pPr>
    <w:rPr>
      <w:rFonts w:ascii="Verdana" w:hAnsi="Verdana" w:cs="Verdana"/>
      <w:sz w:val="20"/>
      <w:szCs w:val="20"/>
      <w:lang w:val="en-US" w:eastAsia="en-US"/>
    </w:rPr>
  </w:style>
  <w:style w:type="paragraph" w:customStyle="1" w:styleId="490">
    <w:name w:val="Знак Знак Знак Знак Знак Знак Знак Знак Знак Знак Знак Знак49"/>
    <w:basedOn w:val="a1"/>
    <w:rsid w:val="00167142"/>
    <w:pPr>
      <w:tabs>
        <w:tab w:val="num" w:pos="360"/>
      </w:tabs>
      <w:spacing w:after="160" w:line="240" w:lineRule="exact"/>
    </w:pPr>
    <w:rPr>
      <w:rFonts w:ascii="Verdana" w:hAnsi="Verdana" w:cs="Verdana"/>
      <w:sz w:val="20"/>
      <w:szCs w:val="20"/>
      <w:lang w:val="en-US" w:eastAsia="en-US"/>
    </w:rPr>
  </w:style>
  <w:style w:type="paragraph" w:customStyle="1" w:styleId="480">
    <w:name w:val="Знак Знак Знак Знак Знак Знак Знак Знак Знак Знак Знак Знак48"/>
    <w:basedOn w:val="a1"/>
    <w:rsid w:val="00F8590E"/>
    <w:pPr>
      <w:tabs>
        <w:tab w:val="num" w:pos="360"/>
      </w:tabs>
      <w:spacing w:after="160" w:line="240" w:lineRule="exact"/>
    </w:pPr>
    <w:rPr>
      <w:rFonts w:ascii="Verdana" w:hAnsi="Verdana" w:cs="Verdana"/>
      <w:sz w:val="20"/>
      <w:szCs w:val="20"/>
      <w:lang w:val="en-US" w:eastAsia="en-US"/>
    </w:rPr>
  </w:style>
  <w:style w:type="paragraph" w:customStyle="1" w:styleId="470">
    <w:name w:val="Знак Знак Знак Знак Знак Знак Знак Знак Знак Знак Знак Знак47"/>
    <w:basedOn w:val="a1"/>
    <w:rsid w:val="00EC5C1B"/>
    <w:pPr>
      <w:tabs>
        <w:tab w:val="num" w:pos="360"/>
      </w:tabs>
      <w:spacing w:after="160" w:line="240" w:lineRule="exact"/>
    </w:pPr>
    <w:rPr>
      <w:rFonts w:ascii="Verdana" w:hAnsi="Verdana" w:cs="Verdana"/>
      <w:sz w:val="20"/>
      <w:szCs w:val="20"/>
      <w:lang w:val="en-US" w:eastAsia="en-US"/>
    </w:rPr>
  </w:style>
  <w:style w:type="paragraph" w:customStyle="1" w:styleId="460">
    <w:name w:val="Знак Знак Знак Знак Знак Знак Знак Знак Знак Знак Знак Знак46"/>
    <w:basedOn w:val="a1"/>
    <w:rsid w:val="00891FE4"/>
    <w:pPr>
      <w:tabs>
        <w:tab w:val="num" w:pos="360"/>
      </w:tabs>
      <w:spacing w:after="160" w:line="240" w:lineRule="exact"/>
    </w:pPr>
    <w:rPr>
      <w:rFonts w:ascii="Verdana" w:hAnsi="Verdana" w:cs="Verdana"/>
      <w:sz w:val="20"/>
      <w:szCs w:val="20"/>
      <w:lang w:val="en-US" w:eastAsia="en-US"/>
    </w:rPr>
  </w:style>
  <w:style w:type="paragraph" w:customStyle="1" w:styleId="450">
    <w:name w:val="Знак Знак Знак Знак Знак Знак Знак Знак Знак Знак Знак Знак45"/>
    <w:basedOn w:val="a1"/>
    <w:rsid w:val="00ED3A87"/>
    <w:pPr>
      <w:tabs>
        <w:tab w:val="num" w:pos="360"/>
      </w:tabs>
      <w:spacing w:after="160" w:line="240" w:lineRule="exact"/>
    </w:pPr>
    <w:rPr>
      <w:rFonts w:ascii="Verdana" w:hAnsi="Verdana" w:cs="Verdana"/>
      <w:sz w:val="20"/>
      <w:szCs w:val="20"/>
      <w:lang w:val="en-US" w:eastAsia="en-US"/>
    </w:rPr>
  </w:style>
  <w:style w:type="paragraph" w:customStyle="1" w:styleId="440">
    <w:name w:val="Знак Знак Знак Знак Знак Знак Знак Знак Знак Знак Знак Знак44"/>
    <w:basedOn w:val="a1"/>
    <w:rsid w:val="00273C36"/>
    <w:pPr>
      <w:tabs>
        <w:tab w:val="num" w:pos="360"/>
      </w:tabs>
      <w:spacing w:after="160" w:line="240" w:lineRule="exact"/>
    </w:pPr>
    <w:rPr>
      <w:rFonts w:ascii="Verdana" w:hAnsi="Verdana" w:cs="Verdana"/>
      <w:sz w:val="20"/>
      <w:szCs w:val="20"/>
      <w:lang w:val="en-US" w:eastAsia="en-US"/>
    </w:rPr>
  </w:style>
  <w:style w:type="paragraph" w:customStyle="1" w:styleId="431">
    <w:name w:val="Знак Знак Знак Знак Знак Знак Знак Знак Знак Знак Знак Знак43"/>
    <w:basedOn w:val="a1"/>
    <w:rsid w:val="00D75409"/>
    <w:pPr>
      <w:tabs>
        <w:tab w:val="num" w:pos="360"/>
      </w:tabs>
      <w:spacing w:after="160" w:line="240" w:lineRule="exact"/>
    </w:pPr>
    <w:rPr>
      <w:rFonts w:ascii="Verdana" w:hAnsi="Verdana" w:cs="Verdana"/>
      <w:sz w:val="20"/>
      <w:szCs w:val="20"/>
      <w:lang w:val="en-US" w:eastAsia="en-US"/>
    </w:rPr>
  </w:style>
  <w:style w:type="paragraph" w:customStyle="1" w:styleId="421">
    <w:name w:val="Знак Знак Знак Знак Знак Знак Знак Знак Знак Знак Знак Знак42"/>
    <w:basedOn w:val="a1"/>
    <w:rsid w:val="005C6E43"/>
    <w:pPr>
      <w:tabs>
        <w:tab w:val="num" w:pos="360"/>
      </w:tabs>
      <w:spacing w:after="160" w:line="240" w:lineRule="exact"/>
    </w:pPr>
    <w:rPr>
      <w:rFonts w:ascii="Verdana" w:hAnsi="Verdana" w:cs="Verdana"/>
      <w:sz w:val="20"/>
      <w:szCs w:val="20"/>
      <w:lang w:val="en-US" w:eastAsia="en-US"/>
    </w:rPr>
  </w:style>
  <w:style w:type="character" w:customStyle="1" w:styleId="ConsPlusNormal0">
    <w:name w:val="ConsPlusNormal Знак"/>
    <w:link w:val="ConsPlusNormal"/>
    <w:locked/>
    <w:rsid w:val="00EF2A6F"/>
    <w:rPr>
      <w:rFonts w:ascii="Times New Roman" w:eastAsia="Times New Roman" w:hAnsi="Times New Roman" w:cs="Times New Roman"/>
      <w:sz w:val="28"/>
      <w:szCs w:val="28"/>
      <w:lang w:eastAsia="ru-RU"/>
    </w:rPr>
  </w:style>
  <w:style w:type="paragraph" w:customStyle="1" w:styleId="412">
    <w:name w:val="Знак Знак Знак Знак Знак Знак Знак Знак Знак Знак Знак Знак41"/>
    <w:basedOn w:val="a1"/>
    <w:rsid w:val="005030E2"/>
    <w:pPr>
      <w:tabs>
        <w:tab w:val="num" w:pos="360"/>
      </w:tabs>
      <w:spacing w:after="160" w:line="240" w:lineRule="exact"/>
    </w:pPr>
    <w:rPr>
      <w:rFonts w:ascii="Verdana" w:hAnsi="Verdana" w:cs="Verdana"/>
      <w:sz w:val="20"/>
      <w:szCs w:val="20"/>
      <w:lang w:val="en-US" w:eastAsia="en-US"/>
    </w:rPr>
  </w:style>
  <w:style w:type="paragraph" w:customStyle="1" w:styleId="400">
    <w:name w:val="Знак Знак Знак Знак Знак Знак Знак Знак Знак Знак Знак Знак40"/>
    <w:basedOn w:val="a1"/>
    <w:rsid w:val="00A30429"/>
    <w:pPr>
      <w:tabs>
        <w:tab w:val="num" w:pos="360"/>
      </w:tabs>
      <w:spacing w:after="160" w:line="240" w:lineRule="exact"/>
    </w:pPr>
    <w:rPr>
      <w:rFonts w:ascii="Verdana" w:hAnsi="Verdana" w:cs="Verdana"/>
      <w:sz w:val="20"/>
      <w:szCs w:val="20"/>
      <w:lang w:val="en-US" w:eastAsia="en-US"/>
    </w:rPr>
  </w:style>
  <w:style w:type="paragraph" w:customStyle="1" w:styleId="390">
    <w:name w:val="Знак Знак Знак Знак Знак Знак Знак Знак Знак Знак Знак Знак39"/>
    <w:basedOn w:val="a1"/>
    <w:rsid w:val="00941BBA"/>
    <w:pPr>
      <w:tabs>
        <w:tab w:val="num" w:pos="360"/>
      </w:tabs>
      <w:spacing w:after="160" w:line="240" w:lineRule="exact"/>
    </w:pPr>
    <w:rPr>
      <w:rFonts w:ascii="Verdana" w:hAnsi="Verdana" w:cs="Verdana"/>
      <w:sz w:val="20"/>
      <w:szCs w:val="20"/>
      <w:lang w:val="en-US" w:eastAsia="en-US"/>
    </w:rPr>
  </w:style>
  <w:style w:type="paragraph" w:customStyle="1" w:styleId="95">
    <w:name w:val="Обычный9"/>
    <w:rsid w:val="008D6890"/>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03">
    <w:name w:val="Абзац списка10"/>
    <w:basedOn w:val="a1"/>
    <w:rsid w:val="008D6890"/>
    <w:pPr>
      <w:spacing w:after="200" w:line="276" w:lineRule="auto"/>
      <w:ind w:left="720"/>
      <w:contextualSpacing/>
    </w:pPr>
    <w:rPr>
      <w:rFonts w:ascii="Calibri" w:eastAsia="Calibri" w:hAnsi="Calibri"/>
      <w:sz w:val="22"/>
      <w:szCs w:val="22"/>
    </w:rPr>
  </w:style>
  <w:style w:type="paragraph" w:customStyle="1" w:styleId="381">
    <w:name w:val="Знак Знак Знак Знак Знак Знак Знак Знак Знак Знак Знак Знак38"/>
    <w:basedOn w:val="a1"/>
    <w:rsid w:val="00AD2804"/>
    <w:pPr>
      <w:tabs>
        <w:tab w:val="num" w:pos="360"/>
      </w:tabs>
      <w:spacing w:after="160" w:line="240" w:lineRule="exact"/>
    </w:pPr>
    <w:rPr>
      <w:rFonts w:ascii="Verdana" w:hAnsi="Verdana" w:cs="Verdana"/>
      <w:sz w:val="20"/>
      <w:szCs w:val="20"/>
      <w:lang w:val="en-US" w:eastAsia="en-US"/>
    </w:rPr>
  </w:style>
  <w:style w:type="numbering" w:customStyle="1" w:styleId="3f5">
    <w:name w:val="Нет списка3"/>
    <w:next w:val="a4"/>
    <w:uiPriority w:val="99"/>
    <w:semiHidden/>
    <w:unhideWhenUsed/>
    <w:rsid w:val="004324F2"/>
  </w:style>
  <w:style w:type="table" w:customStyle="1" w:styleId="1190">
    <w:name w:val="Сетка таблицы119"/>
    <w:basedOn w:val="a3"/>
    <w:next w:val="ae"/>
    <w:uiPriority w:val="59"/>
    <w:rsid w:val="004324F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5">
    <w:name w:val="Нет списка12"/>
    <w:next w:val="a4"/>
    <w:uiPriority w:val="99"/>
    <w:semiHidden/>
    <w:unhideWhenUsed/>
    <w:rsid w:val="004324F2"/>
  </w:style>
  <w:style w:type="paragraph" w:customStyle="1" w:styleId="1ff4">
    <w:name w:val="Знак Знак Знак Знак1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5">
    <w:name w:val="Знак Знак Знак Знак1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6">
    <w:name w:val="Знак Знак1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paragraph" w:customStyle="1" w:styleId="1ff7">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4324F2"/>
    <w:pPr>
      <w:tabs>
        <w:tab w:val="num" w:pos="360"/>
      </w:tabs>
      <w:spacing w:after="160" w:line="240" w:lineRule="exact"/>
    </w:pPr>
    <w:rPr>
      <w:rFonts w:ascii="Verdana" w:hAnsi="Verdana" w:cs="Verdana"/>
      <w:sz w:val="20"/>
      <w:szCs w:val="20"/>
      <w:lang w:val="en-US" w:eastAsia="en-US"/>
    </w:rPr>
  </w:style>
  <w:style w:type="numbering" w:customStyle="1" w:styleId="4c">
    <w:name w:val="Нет списка4"/>
    <w:next w:val="a4"/>
    <w:uiPriority w:val="99"/>
    <w:semiHidden/>
    <w:rsid w:val="00D72B75"/>
  </w:style>
  <w:style w:type="paragraph" w:customStyle="1" w:styleId="126">
    <w:name w:val="Знак Знак Знак Знак1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4d">
    <w:name w:val="Знак Знак Знак Знак4"/>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7">
    <w:name w:val="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7">
    <w:name w:val="Знак Знак Знак Знак1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8">
    <w:name w:val="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120">
    <w:name w:val="Знак Знак1 Знак Знак1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9">
    <w:name w:val="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8">
    <w:name w:val="Знак Знак Знак Знак1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9">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a">
    <w:name w:val="Знак Знак1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b">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2fa">
    <w:name w:val="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322">
    <w:name w:val="Знак Знак32"/>
    <w:basedOn w:val="a1"/>
    <w:rsid w:val="00D72B75"/>
    <w:pPr>
      <w:tabs>
        <w:tab w:val="num" w:pos="360"/>
      </w:tabs>
      <w:spacing w:after="160" w:line="240" w:lineRule="exact"/>
    </w:pPr>
    <w:rPr>
      <w:rFonts w:ascii="Verdana" w:hAnsi="Verdana" w:cs="Verdana"/>
      <w:sz w:val="20"/>
      <w:szCs w:val="20"/>
      <w:lang w:val="en-US" w:eastAsia="en-US"/>
    </w:rPr>
  </w:style>
  <w:style w:type="paragraph" w:customStyle="1" w:styleId="12c">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1"/>
    <w:rsid w:val="00D72B75"/>
    <w:pPr>
      <w:tabs>
        <w:tab w:val="num" w:pos="360"/>
      </w:tabs>
      <w:spacing w:after="160" w:line="240" w:lineRule="exact"/>
    </w:pPr>
    <w:rPr>
      <w:rFonts w:ascii="Verdana" w:hAnsi="Verdana" w:cs="Verdana"/>
      <w:sz w:val="20"/>
      <w:szCs w:val="20"/>
      <w:lang w:val="en-US" w:eastAsia="en-US"/>
    </w:rPr>
  </w:style>
  <w:style w:type="numbering" w:customStyle="1" w:styleId="59">
    <w:name w:val="Нет списка5"/>
    <w:next w:val="a4"/>
    <w:uiPriority w:val="99"/>
    <w:semiHidden/>
    <w:unhideWhenUsed/>
    <w:rsid w:val="00F744C9"/>
  </w:style>
  <w:style w:type="table" w:customStyle="1" w:styleId="391">
    <w:name w:val="Сетка таблицы39"/>
    <w:basedOn w:val="a3"/>
    <w:next w:val="ae"/>
    <w:uiPriority w:val="39"/>
    <w:rsid w:val="00F74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a">
    <w:name w:val="Нет списка13"/>
    <w:next w:val="a4"/>
    <w:uiPriority w:val="99"/>
    <w:semiHidden/>
    <w:rsid w:val="00F744C9"/>
  </w:style>
  <w:style w:type="table" w:customStyle="1" w:styleId="1200">
    <w:name w:val="Сетка таблицы120"/>
    <w:basedOn w:val="a3"/>
    <w:next w:val="ae"/>
    <w:uiPriority w:val="39"/>
    <w:rsid w:val="00F744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4"/>
    <w:uiPriority w:val="99"/>
    <w:semiHidden/>
    <w:unhideWhenUsed/>
    <w:rsid w:val="00F744C9"/>
  </w:style>
  <w:style w:type="table" w:customStyle="1" w:styleId="11100">
    <w:name w:val="Сетка таблицы1110"/>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
    <w:name w:val="Нет списка21"/>
    <w:next w:val="a4"/>
    <w:uiPriority w:val="99"/>
    <w:semiHidden/>
    <w:unhideWhenUsed/>
    <w:rsid w:val="00F744C9"/>
  </w:style>
  <w:style w:type="table" w:customStyle="1" w:styleId="2150">
    <w:name w:val="Сетка таблицы215"/>
    <w:basedOn w:val="a3"/>
    <w:next w:val="ae"/>
    <w:uiPriority w:val="39"/>
    <w:rsid w:val="00F744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mrcssattr">
    <w:name w:val="msonormal_mr_css_attr"/>
    <w:basedOn w:val="a1"/>
    <w:rsid w:val="00F744C9"/>
    <w:pPr>
      <w:spacing w:before="100" w:beforeAutospacing="1" w:after="100" w:afterAutospacing="1"/>
    </w:pPr>
  </w:style>
  <w:style w:type="numbering" w:customStyle="1" w:styleId="68">
    <w:name w:val="Нет списка6"/>
    <w:next w:val="a4"/>
    <w:uiPriority w:val="99"/>
    <w:semiHidden/>
    <w:unhideWhenUsed/>
    <w:rsid w:val="001554B2"/>
  </w:style>
  <w:style w:type="table" w:customStyle="1" w:styleId="401">
    <w:name w:val="Сетка таблицы40"/>
    <w:basedOn w:val="a3"/>
    <w:next w:val="ae"/>
    <w:rsid w:val="001554B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04">
    <w:name w:val="Обычный10"/>
    <w:rsid w:val="001554B2"/>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11f0">
    <w:name w:val="Абзац списка11"/>
    <w:basedOn w:val="a1"/>
    <w:rsid w:val="001554B2"/>
    <w:pPr>
      <w:spacing w:after="200" w:line="276" w:lineRule="auto"/>
      <w:ind w:left="720"/>
      <w:contextualSpacing/>
    </w:pPr>
    <w:rPr>
      <w:rFonts w:ascii="Calibri" w:eastAsia="Calibri" w:hAnsi="Calibri"/>
      <w:sz w:val="22"/>
      <w:szCs w:val="22"/>
    </w:rPr>
  </w:style>
  <w:style w:type="character" w:styleId="affff6">
    <w:name w:val="line number"/>
    <w:uiPriority w:val="99"/>
    <w:semiHidden/>
    <w:unhideWhenUsed/>
    <w:rsid w:val="001554B2"/>
  </w:style>
  <w:style w:type="paragraph" w:customStyle="1" w:styleId="2fb">
    <w:name w:val="Знак Знак Знак Знак Знак Знак Знак Знак Знак Знак Знак Знак Знак2"/>
    <w:basedOn w:val="a1"/>
    <w:rsid w:val="002F2726"/>
    <w:pPr>
      <w:spacing w:before="100" w:beforeAutospacing="1" w:after="100" w:afterAutospacing="1"/>
    </w:pPr>
    <w:rPr>
      <w:rFonts w:ascii="Tahoma" w:hAnsi="Tahoma"/>
      <w:sz w:val="20"/>
      <w:szCs w:val="20"/>
      <w:lang w:val="en-US" w:eastAsia="en-US"/>
    </w:rPr>
  </w:style>
  <w:style w:type="character" w:customStyle="1" w:styleId="Calibri0pt">
    <w:name w:val="Основной текст + Calibri;Интервал 0 pt"/>
    <w:rsid w:val="002F2726"/>
    <w:rPr>
      <w:rFonts w:ascii="Calibri" w:eastAsia="Calibri" w:hAnsi="Calibri" w:cs="Calibri"/>
      <w:b w:val="0"/>
      <w:bCs w:val="0"/>
      <w:i w:val="0"/>
      <w:iCs w:val="0"/>
      <w:smallCaps w:val="0"/>
      <w:strike w:val="0"/>
      <w:color w:val="000000"/>
      <w:spacing w:val="3"/>
      <w:w w:val="100"/>
      <w:position w:val="0"/>
      <w:sz w:val="20"/>
      <w:szCs w:val="20"/>
      <w:u w:val="none"/>
      <w:lang w:val="ru-RU"/>
    </w:rPr>
  </w:style>
  <w:style w:type="character" w:customStyle="1" w:styleId="5a">
    <w:name w:val="Основной текст (5)_"/>
    <w:link w:val="5b"/>
    <w:rsid w:val="002F2726"/>
    <w:rPr>
      <w:i/>
      <w:iCs/>
      <w:sz w:val="28"/>
      <w:szCs w:val="28"/>
      <w:shd w:val="clear" w:color="auto" w:fill="FFFFFF"/>
    </w:rPr>
  </w:style>
  <w:style w:type="character" w:customStyle="1" w:styleId="5c">
    <w:name w:val="Основной текст (5) + Полужирный"/>
    <w:rsid w:val="002F2726"/>
    <w:rPr>
      <w:rFonts w:ascii="Times New Roman" w:eastAsia="Times New Roman" w:hAnsi="Times New Roman" w:cs="Times New Roman"/>
      <w:b/>
      <w:bCs/>
      <w:i/>
      <w:iCs/>
      <w:smallCaps w:val="0"/>
      <w:strike w:val="0"/>
      <w:color w:val="000000"/>
      <w:spacing w:val="0"/>
      <w:w w:val="100"/>
      <w:position w:val="0"/>
      <w:sz w:val="28"/>
      <w:szCs w:val="28"/>
      <w:u w:val="single"/>
      <w:lang w:val="ru-RU"/>
    </w:rPr>
  </w:style>
  <w:style w:type="paragraph" w:customStyle="1" w:styleId="5b">
    <w:name w:val="Основной текст (5)"/>
    <w:basedOn w:val="a1"/>
    <w:link w:val="5a"/>
    <w:rsid w:val="002F2726"/>
    <w:pPr>
      <w:widowControl w:val="0"/>
      <w:shd w:val="clear" w:color="auto" w:fill="FFFFFF"/>
      <w:spacing w:line="322" w:lineRule="exact"/>
      <w:ind w:firstLine="740"/>
      <w:jc w:val="both"/>
    </w:pPr>
    <w:rPr>
      <w:rFonts w:asciiTheme="minorHAnsi" w:eastAsiaTheme="minorHAnsi" w:hAnsiTheme="minorHAnsi" w:cstheme="minorBidi"/>
      <w:i/>
      <w:iCs/>
      <w:sz w:val="28"/>
      <w:szCs w:val="28"/>
      <w:lang w:eastAsia="en-US"/>
    </w:rPr>
  </w:style>
  <w:style w:type="numbering" w:customStyle="1" w:styleId="76">
    <w:name w:val="Нет списка7"/>
    <w:next w:val="a4"/>
    <w:semiHidden/>
    <w:rsid w:val="002F2726"/>
  </w:style>
  <w:style w:type="paragraph" w:customStyle="1" w:styleId="77">
    <w:name w:val="7"/>
    <w:basedOn w:val="a1"/>
    <w:next w:val="aff7"/>
    <w:uiPriority w:val="99"/>
    <w:unhideWhenUsed/>
    <w:rsid w:val="002F2726"/>
    <w:pPr>
      <w:spacing w:before="100" w:beforeAutospacing="1" w:after="100" w:afterAutospacing="1"/>
    </w:pPr>
  </w:style>
  <w:style w:type="table" w:customStyle="1" w:styleId="1210">
    <w:name w:val="Сетка таблицы121"/>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3"/>
    <w:next w:val="ae"/>
    <w:rsid w:val="002F27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71">
    <w:name w:val="Знак Знак Знак Знак Знак Знак Знак Знак Знак Знак Знак Знак37"/>
    <w:basedOn w:val="a1"/>
    <w:rsid w:val="00BA6534"/>
    <w:pPr>
      <w:tabs>
        <w:tab w:val="num" w:pos="360"/>
      </w:tabs>
      <w:spacing w:after="160" w:line="240" w:lineRule="exact"/>
    </w:pPr>
    <w:rPr>
      <w:rFonts w:ascii="Verdana" w:hAnsi="Verdana" w:cs="Verdana"/>
      <w:sz w:val="20"/>
      <w:szCs w:val="20"/>
      <w:lang w:val="en-US" w:eastAsia="en-US"/>
    </w:rPr>
  </w:style>
  <w:style w:type="numbering" w:customStyle="1" w:styleId="86">
    <w:name w:val="Нет списка8"/>
    <w:next w:val="a4"/>
    <w:uiPriority w:val="99"/>
    <w:semiHidden/>
    <w:unhideWhenUsed/>
    <w:rsid w:val="003463B2"/>
  </w:style>
  <w:style w:type="paragraph" w:customStyle="1" w:styleId="361">
    <w:name w:val="Знак Знак Знак Знак Знак Знак Знак Знак Знак Знак Знак Знак36"/>
    <w:basedOn w:val="a1"/>
    <w:rsid w:val="00C872D5"/>
    <w:pPr>
      <w:tabs>
        <w:tab w:val="num" w:pos="360"/>
      </w:tabs>
      <w:spacing w:after="160" w:line="240" w:lineRule="exact"/>
    </w:pPr>
    <w:rPr>
      <w:rFonts w:ascii="Verdana" w:hAnsi="Verdana" w:cs="Verdana"/>
      <w:sz w:val="20"/>
      <w:szCs w:val="20"/>
      <w:lang w:val="en-US" w:eastAsia="en-US"/>
    </w:rPr>
  </w:style>
  <w:style w:type="numbering" w:customStyle="1" w:styleId="96">
    <w:name w:val="Нет списка9"/>
    <w:next w:val="a4"/>
    <w:uiPriority w:val="99"/>
    <w:semiHidden/>
    <w:unhideWhenUsed/>
    <w:rsid w:val="00DC61EF"/>
  </w:style>
  <w:style w:type="numbering" w:customStyle="1" w:styleId="14b">
    <w:name w:val="Нет списка14"/>
    <w:next w:val="a4"/>
    <w:uiPriority w:val="99"/>
    <w:semiHidden/>
    <w:unhideWhenUsed/>
    <w:rsid w:val="00DC61EF"/>
  </w:style>
  <w:style w:type="table" w:customStyle="1" w:styleId="1220">
    <w:name w:val="Сетка таблицы122"/>
    <w:basedOn w:val="a3"/>
    <w:next w:val="ae"/>
    <w:uiPriority w:val="39"/>
    <w:rsid w:val="00DC61EF"/>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373">
    <w:name w:val="xl373"/>
    <w:basedOn w:val="a1"/>
    <w:rsid w:val="00DC61E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374">
    <w:name w:val="xl37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375">
    <w:name w:val="xl375"/>
    <w:basedOn w:val="a1"/>
    <w:rsid w:val="00DC61EF"/>
    <w:pPr>
      <w:pBdr>
        <w:top w:val="single" w:sz="4" w:space="0" w:color="auto"/>
        <w:bottom w:val="single" w:sz="8" w:space="0" w:color="auto"/>
      </w:pBdr>
      <w:shd w:val="clear" w:color="000000" w:fill="FFFFFF"/>
      <w:spacing w:before="100" w:beforeAutospacing="1" w:after="100" w:afterAutospacing="1"/>
    </w:pPr>
  </w:style>
  <w:style w:type="paragraph" w:customStyle="1" w:styleId="xl376">
    <w:name w:val="xl376"/>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pPr>
  </w:style>
  <w:style w:type="paragraph" w:customStyle="1" w:styleId="xl377">
    <w:name w:val="xl377"/>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pPr>
  </w:style>
  <w:style w:type="paragraph" w:customStyle="1" w:styleId="xl378">
    <w:name w:val="xl378"/>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79">
    <w:name w:val="xl379"/>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0">
    <w:name w:val="xl380"/>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81">
    <w:name w:val="xl381"/>
    <w:basedOn w:val="a1"/>
    <w:rsid w:val="00DC61EF"/>
    <w:pPr>
      <w:pBdr>
        <w:top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82">
    <w:name w:val="xl38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83">
    <w:name w:val="xl383"/>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4">
    <w:name w:val="xl384"/>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385">
    <w:name w:val="xl385"/>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6">
    <w:name w:val="xl386"/>
    <w:basedOn w:val="a1"/>
    <w:rsid w:val="00DC61EF"/>
    <w:pPr>
      <w:pBdr>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7">
    <w:name w:val="xl387"/>
    <w:basedOn w:val="a1"/>
    <w:rsid w:val="00DC61EF"/>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8">
    <w:name w:val="xl388"/>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389">
    <w:name w:val="xl389"/>
    <w:basedOn w:val="a1"/>
    <w:rsid w:val="00DC61EF"/>
    <w:pPr>
      <w:pBdr>
        <w:left w:val="single" w:sz="8"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0">
    <w:name w:val="xl390"/>
    <w:basedOn w:val="a1"/>
    <w:rsid w:val="00DC61EF"/>
    <w:pPr>
      <w:pBdr>
        <w:left w:val="single" w:sz="4" w:space="0" w:color="auto"/>
        <w:bottom w:val="single" w:sz="4" w:space="0" w:color="auto"/>
      </w:pBdr>
      <w:shd w:val="clear" w:color="000000" w:fill="FFFFFF"/>
      <w:spacing w:before="100" w:beforeAutospacing="1" w:after="100" w:afterAutospacing="1"/>
      <w:jc w:val="right"/>
      <w:textAlignment w:val="center"/>
    </w:pPr>
    <w:rPr>
      <w:b/>
      <w:bCs/>
    </w:rPr>
  </w:style>
  <w:style w:type="paragraph" w:customStyle="1" w:styleId="xl391">
    <w:name w:val="xl391"/>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b/>
      <w:bCs/>
    </w:rPr>
  </w:style>
  <w:style w:type="paragraph" w:customStyle="1" w:styleId="xl392">
    <w:name w:val="xl392"/>
    <w:basedOn w:val="a1"/>
    <w:rsid w:val="00DC61EF"/>
    <w:pPr>
      <w:pBdr>
        <w:bottom w:val="single" w:sz="4" w:space="0" w:color="auto"/>
      </w:pBdr>
      <w:shd w:val="clear" w:color="000000" w:fill="FFFFFF"/>
      <w:spacing w:before="100" w:beforeAutospacing="1" w:after="100" w:afterAutospacing="1"/>
      <w:jc w:val="right"/>
      <w:textAlignment w:val="center"/>
    </w:pPr>
    <w:rPr>
      <w:b/>
      <w:bCs/>
    </w:rPr>
  </w:style>
  <w:style w:type="paragraph" w:customStyle="1" w:styleId="xl393">
    <w:name w:val="xl393"/>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394">
    <w:name w:val="xl394"/>
    <w:basedOn w:val="a1"/>
    <w:rsid w:val="00DC61EF"/>
    <w:pPr>
      <w:pBdr>
        <w:bottom w:val="single" w:sz="4" w:space="0" w:color="auto"/>
      </w:pBdr>
      <w:shd w:val="clear" w:color="000000" w:fill="FFFFFF"/>
      <w:spacing w:before="100" w:beforeAutospacing="1" w:after="100" w:afterAutospacing="1"/>
    </w:pPr>
  </w:style>
  <w:style w:type="paragraph" w:customStyle="1" w:styleId="xl395">
    <w:name w:val="xl395"/>
    <w:basedOn w:val="a1"/>
    <w:rsid w:val="00DC61EF"/>
    <w:pPr>
      <w:pBdr>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396">
    <w:name w:val="xl396"/>
    <w:basedOn w:val="a1"/>
    <w:rsid w:val="00DC61EF"/>
    <w:pPr>
      <w:pBdr>
        <w:top w:val="single" w:sz="4" w:space="0" w:color="auto"/>
        <w:left w:val="single" w:sz="8" w:space="0" w:color="auto"/>
        <w:bottom w:val="single" w:sz="4" w:space="0" w:color="auto"/>
      </w:pBdr>
      <w:shd w:val="clear" w:color="000000" w:fill="FFFFFF"/>
      <w:spacing w:before="100" w:beforeAutospacing="1" w:after="100" w:afterAutospacing="1"/>
      <w:jc w:val="right"/>
    </w:pPr>
  </w:style>
  <w:style w:type="paragraph" w:customStyle="1" w:styleId="xl397">
    <w:name w:val="xl397"/>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398">
    <w:name w:val="xl39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399">
    <w:name w:val="xl399"/>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0">
    <w:name w:val="xl40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1">
    <w:name w:val="xl40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style>
  <w:style w:type="paragraph" w:customStyle="1" w:styleId="xl402">
    <w:name w:val="xl402"/>
    <w:basedOn w:val="a1"/>
    <w:rsid w:val="00DC61EF"/>
    <w:pPr>
      <w:pBdr>
        <w:top w:val="single" w:sz="4" w:space="0" w:color="auto"/>
        <w:bottom w:val="single" w:sz="4" w:space="0" w:color="auto"/>
      </w:pBdr>
      <w:shd w:val="clear" w:color="000000" w:fill="FFFFFF"/>
      <w:spacing w:before="100" w:beforeAutospacing="1" w:after="100" w:afterAutospacing="1"/>
      <w:jc w:val="right"/>
    </w:pPr>
  </w:style>
  <w:style w:type="paragraph" w:customStyle="1" w:styleId="xl403">
    <w:name w:val="xl40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style>
  <w:style w:type="paragraph" w:customStyle="1" w:styleId="xl404">
    <w:name w:val="xl404"/>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style>
  <w:style w:type="paragraph" w:customStyle="1" w:styleId="xl405">
    <w:name w:val="xl405"/>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b/>
      <w:bCs/>
    </w:rPr>
  </w:style>
  <w:style w:type="paragraph" w:customStyle="1" w:styleId="xl406">
    <w:name w:val="xl406"/>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7">
    <w:name w:val="xl407"/>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08">
    <w:name w:val="xl40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09">
    <w:name w:val="xl40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0">
    <w:name w:val="xl410"/>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11">
    <w:name w:val="xl411"/>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pPr>
    <w:rPr>
      <w:b/>
      <w:bCs/>
    </w:rPr>
  </w:style>
  <w:style w:type="paragraph" w:customStyle="1" w:styleId="xl412">
    <w:name w:val="xl412"/>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3">
    <w:name w:val="xl413"/>
    <w:basedOn w:val="a1"/>
    <w:rsid w:val="00DC61E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4">
    <w:name w:val="xl414"/>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15">
    <w:name w:val="xl415"/>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416">
    <w:name w:val="xl416"/>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17">
    <w:name w:val="xl417"/>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18">
    <w:name w:val="xl418"/>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19">
    <w:name w:val="xl419"/>
    <w:basedOn w:val="a1"/>
    <w:rsid w:val="00DC61EF"/>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20">
    <w:name w:val="xl420"/>
    <w:basedOn w:val="a1"/>
    <w:rsid w:val="00DC61E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21">
    <w:name w:val="xl421"/>
    <w:basedOn w:val="a1"/>
    <w:rsid w:val="00DC61EF"/>
    <w:pPr>
      <w:pBdr>
        <w:top w:val="single" w:sz="4" w:space="0" w:color="auto"/>
        <w:left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2">
    <w:name w:val="xl422"/>
    <w:basedOn w:val="a1"/>
    <w:rsid w:val="00DC61EF"/>
    <w:pPr>
      <w:pBdr>
        <w:top w:val="single" w:sz="4" w:space="0" w:color="auto"/>
        <w:bottom w:val="single" w:sz="4" w:space="0" w:color="auto"/>
      </w:pBdr>
      <w:shd w:val="clear" w:color="000000" w:fill="FFFFFF"/>
      <w:spacing w:before="100" w:beforeAutospacing="1" w:after="100" w:afterAutospacing="1"/>
      <w:jc w:val="right"/>
    </w:pPr>
    <w:rPr>
      <w:b/>
      <w:bCs/>
    </w:rPr>
  </w:style>
  <w:style w:type="paragraph" w:customStyle="1" w:styleId="xl423">
    <w:name w:val="xl423"/>
    <w:basedOn w:val="a1"/>
    <w:rsid w:val="00DC61E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pPr>
    <w:rPr>
      <w:b/>
      <w:bCs/>
    </w:rPr>
  </w:style>
  <w:style w:type="paragraph" w:customStyle="1" w:styleId="xl424">
    <w:name w:val="xl424"/>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5">
    <w:name w:val="xl425"/>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6">
    <w:name w:val="xl426"/>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27">
    <w:name w:val="xl427"/>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428">
    <w:name w:val="xl428"/>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right"/>
    </w:pPr>
    <w:rPr>
      <w:b/>
      <w:bCs/>
    </w:rPr>
  </w:style>
  <w:style w:type="paragraph" w:customStyle="1" w:styleId="xl429">
    <w:name w:val="xl429"/>
    <w:basedOn w:val="a1"/>
    <w:rsid w:val="00DC61EF"/>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0">
    <w:name w:val="xl430"/>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31">
    <w:name w:val="xl431"/>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32">
    <w:name w:val="xl432"/>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pPr>
    <w:rPr>
      <w:b/>
      <w:bCs/>
    </w:rPr>
  </w:style>
  <w:style w:type="paragraph" w:customStyle="1" w:styleId="xl433">
    <w:name w:val="xl433"/>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434">
    <w:name w:val="xl434"/>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35">
    <w:name w:val="xl435"/>
    <w:basedOn w:val="a1"/>
    <w:rsid w:val="00DC61EF"/>
    <w:pPr>
      <w:pBdr>
        <w:top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436">
    <w:name w:val="xl436"/>
    <w:basedOn w:val="a1"/>
    <w:rsid w:val="00DC61EF"/>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pPr>
  </w:style>
  <w:style w:type="paragraph" w:customStyle="1" w:styleId="xl437">
    <w:name w:val="xl437"/>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438">
    <w:name w:val="xl438"/>
    <w:basedOn w:val="a1"/>
    <w:rsid w:val="00DC61E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39">
    <w:name w:val="xl439"/>
    <w:basedOn w:val="a1"/>
    <w:rsid w:val="00DC61E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440">
    <w:name w:val="xl440"/>
    <w:basedOn w:val="a1"/>
    <w:rsid w:val="00DC61EF"/>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441">
    <w:name w:val="xl441"/>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42">
    <w:name w:val="xl442"/>
    <w:basedOn w:val="a1"/>
    <w:rsid w:val="00DC61EF"/>
    <w:pPr>
      <w:pBdr>
        <w:top w:val="single" w:sz="4" w:space="0" w:color="auto"/>
        <w:left w:val="single" w:sz="8" w:space="0" w:color="auto"/>
        <w:bottom w:val="single" w:sz="8" w:space="0" w:color="auto"/>
      </w:pBdr>
      <w:shd w:val="clear" w:color="000000" w:fill="FFFFFF"/>
      <w:spacing w:before="100" w:beforeAutospacing="1" w:after="100" w:afterAutospacing="1"/>
      <w:jc w:val="right"/>
    </w:pPr>
    <w:rPr>
      <w:b/>
      <w:bCs/>
    </w:rPr>
  </w:style>
  <w:style w:type="paragraph" w:customStyle="1" w:styleId="xl443">
    <w:name w:val="xl443"/>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4">
    <w:name w:val="xl444"/>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right"/>
    </w:pPr>
    <w:rPr>
      <w:b/>
      <w:bCs/>
    </w:rPr>
  </w:style>
  <w:style w:type="paragraph" w:customStyle="1" w:styleId="xl445">
    <w:name w:val="xl445"/>
    <w:basedOn w:val="a1"/>
    <w:rsid w:val="00DC61EF"/>
    <w:pPr>
      <w:pBdr>
        <w:top w:val="single" w:sz="4" w:space="0" w:color="auto"/>
        <w:bottom w:val="single" w:sz="8" w:space="0" w:color="auto"/>
      </w:pBdr>
      <w:shd w:val="clear" w:color="000000" w:fill="FFFFFF"/>
      <w:spacing w:before="100" w:beforeAutospacing="1" w:after="100" w:afterAutospacing="1"/>
      <w:jc w:val="right"/>
    </w:pPr>
    <w:rPr>
      <w:b/>
      <w:bCs/>
    </w:rPr>
  </w:style>
  <w:style w:type="paragraph" w:customStyle="1" w:styleId="xl446">
    <w:name w:val="xl446"/>
    <w:basedOn w:val="a1"/>
    <w:rsid w:val="00DC61EF"/>
    <w:pPr>
      <w:pBdr>
        <w:bottom w:val="single" w:sz="8" w:space="0" w:color="auto"/>
        <w:right w:val="single" w:sz="8" w:space="0" w:color="auto"/>
      </w:pBdr>
      <w:shd w:val="clear" w:color="000000" w:fill="FFFFFF"/>
      <w:spacing w:before="100" w:beforeAutospacing="1" w:after="100" w:afterAutospacing="1"/>
    </w:pPr>
  </w:style>
  <w:style w:type="paragraph" w:customStyle="1" w:styleId="xl447">
    <w:name w:val="xl447"/>
    <w:basedOn w:val="a1"/>
    <w:rsid w:val="00DC61EF"/>
    <w:pPr>
      <w:pBdr>
        <w:bottom w:val="single" w:sz="8" w:space="0" w:color="auto"/>
      </w:pBdr>
      <w:shd w:val="clear" w:color="000000" w:fill="FFFFFF"/>
      <w:spacing w:before="100" w:beforeAutospacing="1" w:after="100" w:afterAutospacing="1"/>
    </w:pPr>
  </w:style>
  <w:style w:type="paragraph" w:customStyle="1" w:styleId="xl448">
    <w:name w:val="xl448"/>
    <w:basedOn w:val="a1"/>
    <w:rsid w:val="00DC61EF"/>
    <w:pPr>
      <w:pBdr>
        <w:left w:val="single" w:sz="8"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449">
    <w:name w:val="xl449"/>
    <w:basedOn w:val="a1"/>
    <w:rsid w:val="00DC61EF"/>
    <w:pPr>
      <w:pBdr>
        <w:left w:val="single" w:sz="4" w:space="0" w:color="auto"/>
        <w:bottom w:val="single" w:sz="8" w:space="0" w:color="auto"/>
        <w:right w:val="single" w:sz="4" w:space="0" w:color="auto"/>
      </w:pBdr>
      <w:shd w:val="clear" w:color="000000" w:fill="FFFFFF"/>
      <w:spacing w:before="100" w:beforeAutospacing="1" w:after="100" w:afterAutospacing="1"/>
    </w:pPr>
  </w:style>
  <w:style w:type="paragraph" w:customStyle="1" w:styleId="xl450">
    <w:name w:val="xl450"/>
    <w:basedOn w:val="a1"/>
    <w:rsid w:val="00DC61EF"/>
    <w:pPr>
      <w:pBdr>
        <w:left w:val="single" w:sz="4" w:space="0" w:color="auto"/>
        <w:bottom w:val="single" w:sz="8" w:space="0" w:color="auto"/>
        <w:right w:val="single" w:sz="8" w:space="0" w:color="auto"/>
      </w:pBdr>
      <w:shd w:val="clear" w:color="000000" w:fill="FFFFFF"/>
      <w:spacing w:before="100" w:beforeAutospacing="1" w:after="100" w:afterAutospacing="1"/>
    </w:pPr>
  </w:style>
  <w:style w:type="paragraph" w:customStyle="1" w:styleId="xl451">
    <w:name w:val="xl451"/>
    <w:basedOn w:val="a1"/>
    <w:rsid w:val="00DC61EF"/>
    <w:pPr>
      <w:pBdr>
        <w:top w:val="single" w:sz="4" w:space="0" w:color="auto"/>
        <w:bottom w:val="single" w:sz="8" w:space="0" w:color="auto"/>
      </w:pBdr>
      <w:shd w:val="clear" w:color="000000" w:fill="FFFFFF"/>
      <w:spacing w:before="100" w:beforeAutospacing="1" w:after="100" w:afterAutospacing="1"/>
      <w:jc w:val="center"/>
      <w:textAlignment w:val="center"/>
    </w:pPr>
  </w:style>
  <w:style w:type="paragraph" w:customStyle="1" w:styleId="xl452">
    <w:name w:val="xl452"/>
    <w:basedOn w:val="a1"/>
    <w:rsid w:val="00DC61E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453">
    <w:name w:val="xl453"/>
    <w:basedOn w:val="a1"/>
    <w:rsid w:val="00DC61EF"/>
    <w:pPr>
      <w:pBdr>
        <w:top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style>
  <w:style w:type="paragraph" w:customStyle="1" w:styleId="xl454">
    <w:name w:val="xl454"/>
    <w:basedOn w:val="a1"/>
    <w:rsid w:val="00DC61EF"/>
    <w:pPr>
      <w:shd w:val="clear" w:color="000000" w:fill="FFFFFF"/>
      <w:spacing w:before="100" w:beforeAutospacing="1" w:after="100" w:afterAutospacing="1"/>
      <w:jc w:val="center"/>
      <w:textAlignment w:val="center"/>
    </w:pPr>
    <w:rPr>
      <w:b/>
      <w:bCs/>
      <w:sz w:val="32"/>
      <w:szCs w:val="32"/>
    </w:rPr>
  </w:style>
  <w:style w:type="paragraph" w:customStyle="1" w:styleId="xl455">
    <w:name w:val="xl455"/>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6">
    <w:name w:val="xl456"/>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457">
    <w:name w:val="xl457"/>
    <w:basedOn w:val="a1"/>
    <w:rsid w:val="00DC61EF"/>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458">
    <w:name w:val="xl458"/>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59">
    <w:name w:val="xl459"/>
    <w:basedOn w:val="a1"/>
    <w:rsid w:val="00DC61EF"/>
    <w:pPr>
      <w:pBdr>
        <w:top w:val="single" w:sz="8"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460">
    <w:name w:val="xl460"/>
    <w:basedOn w:val="a1"/>
    <w:rsid w:val="00DC61EF"/>
    <w:pPr>
      <w:pBdr>
        <w:top w:val="single" w:sz="4" w:space="0" w:color="auto"/>
        <w:left w:val="single" w:sz="4" w:space="0" w:color="auto"/>
        <w:bottom w:val="single" w:sz="8" w:space="0" w:color="auto"/>
      </w:pBdr>
      <w:shd w:val="clear" w:color="000000" w:fill="FFFFFF"/>
      <w:spacing w:before="100" w:beforeAutospacing="1" w:after="100" w:afterAutospacing="1"/>
      <w:textAlignment w:val="center"/>
    </w:pPr>
    <w:rPr>
      <w:i/>
      <w:iCs/>
      <w:color w:val="FF0000"/>
    </w:rPr>
  </w:style>
  <w:style w:type="paragraph" w:customStyle="1" w:styleId="xl461">
    <w:name w:val="xl461"/>
    <w:basedOn w:val="a1"/>
    <w:rsid w:val="00DC61EF"/>
    <w:pPr>
      <w:pBdr>
        <w:top w:val="single" w:sz="8" w:space="0" w:color="auto"/>
        <w:left w:val="single" w:sz="8" w:space="0" w:color="auto"/>
        <w:bottom w:val="single" w:sz="4" w:space="0" w:color="auto"/>
      </w:pBdr>
      <w:shd w:val="clear" w:color="000000" w:fill="FFFFFF"/>
      <w:spacing w:before="100" w:beforeAutospacing="1" w:after="100" w:afterAutospacing="1"/>
    </w:pPr>
  </w:style>
  <w:style w:type="paragraph" w:customStyle="1" w:styleId="xl462">
    <w:name w:val="xl462"/>
    <w:basedOn w:val="a1"/>
    <w:rsid w:val="00DC61EF"/>
    <w:pPr>
      <w:pBdr>
        <w:top w:val="single" w:sz="8" w:space="0" w:color="auto"/>
        <w:left w:val="single" w:sz="4" w:space="0" w:color="auto"/>
        <w:bottom w:val="single" w:sz="4" w:space="0" w:color="auto"/>
      </w:pBdr>
      <w:shd w:val="clear" w:color="000000" w:fill="FFFFFF"/>
      <w:spacing w:before="100" w:beforeAutospacing="1" w:after="100" w:afterAutospacing="1"/>
    </w:pPr>
  </w:style>
  <w:style w:type="paragraph" w:customStyle="1" w:styleId="xl463">
    <w:name w:val="xl463"/>
    <w:basedOn w:val="a1"/>
    <w:rsid w:val="00DC61E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pPr>
  </w:style>
  <w:style w:type="paragraph" w:customStyle="1" w:styleId="xl464">
    <w:name w:val="xl464"/>
    <w:basedOn w:val="a1"/>
    <w:rsid w:val="00DC61EF"/>
    <w:pPr>
      <w:pBdr>
        <w:bottom w:val="single" w:sz="4" w:space="0" w:color="auto"/>
      </w:pBdr>
      <w:shd w:val="clear" w:color="000000" w:fill="FFFFFF"/>
      <w:spacing w:before="100" w:beforeAutospacing="1" w:after="100" w:afterAutospacing="1"/>
    </w:pPr>
  </w:style>
  <w:style w:type="paragraph" w:customStyle="1" w:styleId="xl465">
    <w:name w:val="xl465"/>
    <w:basedOn w:val="a1"/>
    <w:rsid w:val="00DC61EF"/>
    <w:pPr>
      <w:pBdr>
        <w:left w:val="single" w:sz="4" w:space="0" w:color="auto"/>
        <w:bottom w:val="single" w:sz="4" w:space="0" w:color="auto"/>
      </w:pBdr>
      <w:shd w:val="clear" w:color="000000" w:fill="FFFFFF"/>
      <w:spacing w:before="100" w:beforeAutospacing="1" w:after="100" w:afterAutospacing="1"/>
    </w:pPr>
  </w:style>
  <w:style w:type="paragraph" w:customStyle="1" w:styleId="xl466">
    <w:name w:val="xl466"/>
    <w:basedOn w:val="a1"/>
    <w:rsid w:val="00DC61E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right"/>
      <w:textAlignment w:val="center"/>
    </w:pPr>
    <w:rPr>
      <w:b/>
      <w:bCs/>
    </w:rPr>
  </w:style>
  <w:style w:type="paragraph" w:customStyle="1" w:styleId="xl467">
    <w:name w:val="xl467"/>
    <w:basedOn w:val="a1"/>
    <w:rsid w:val="00DC61E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numbering" w:customStyle="1" w:styleId="105">
    <w:name w:val="Нет списка10"/>
    <w:next w:val="a4"/>
    <w:semiHidden/>
    <w:rsid w:val="002D6BE0"/>
  </w:style>
  <w:style w:type="numbering" w:customStyle="1" w:styleId="155">
    <w:name w:val="Нет списка15"/>
    <w:next w:val="a4"/>
    <w:semiHidden/>
    <w:rsid w:val="00F555A7"/>
  </w:style>
  <w:style w:type="table" w:customStyle="1" w:styleId="1230">
    <w:name w:val="Сетка таблицы123"/>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7"/>
    <w:basedOn w:val="a3"/>
    <w:next w:val="ae"/>
    <w:rsid w:val="00F555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3">
    <w:name w:val="Нет списка19"/>
    <w:next w:val="a4"/>
    <w:semiHidden/>
    <w:rsid w:val="001170C4"/>
  </w:style>
  <w:style w:type="numbering" w:customStyle="1" w:styleId="202">
    <w:name w:val="Нет списка20"/>
    <w:next w:val="a4"/>
    <w:semiHidden/>
    <w:rsid w:val="009E4EA3"/>
  </w:style>
  <w:style w:type="paragraph" w:customStyle="1" w:styleId="351">
    <w:name w:val="Знак Знак Знак Знак Знак Знак Знак Знак Знак Знак Знак Знак35"/>
    <w:basedOn w:val="a1"/>
    <w:rsid w:val="003E3E55"/>
    <w:pPr>
      <w:tabs>
        <w:tab w:val="num" w:pos="360"/>
      </w:tabs>
      <w:spacing w:after="160" w:line="240" w:lineRule="exact"/>
    </w:pPr>
    <w:rPr>
      <w:rFonts w:ascii="Verdana" w:hAnsi="Verdana" w:cs="Verdana"/>
      <w:sz w:val="20"/>
      <w:szCs w:val="20"/>
      <w:lang w:val="en-US" w:eastAsia="en-US"/>
    </w:rPr>
  </w:style>
  <w:style w:type="paragraph" w:customStyle="1" w:styleId="342">
    <w:name w:val="Знак Знак Знак Знак Знак Знак Знак Знак Знак Знак Знак Знак34"/>
    <w:basedOn w:val="a1"/>
    <w:rsid w:val="00B2573E"/>
    <w:pPr>
      <w:tabs>
        <w:tab w:val="num" w:pos="360"/>
      </w:tabs>
      <w:spacing w:after="160" w:line="240" w:lineRule="exact"/>
    </w:pPr>
    <w:rPr>
      <w:rFonts w:ascii="Verdana" w:hAnsi="Verdana" w:cs="Verdana"/>
      <w:sz w:val="20"/>
      <w:szCs w:val="20"/>
      <w:lang w:val="en-US" w:eastAsia="en-US"/>
    </w:rPr>
  </w:style>
  <w:style w:type="numbering" w:customStyle="1" w:styleId="224">
    <w:name w:val="Нет списка22"/>
    <w:next w:val="a4"/>
    <w:uiPriority w:val="99"/>
    <w:semiHidden/>
    <w:unhideWhenUsed/>
    <w:rsid w:val="00E63D00"/>
  </w:style>
  <w:style w:type="table" w:customStyle="1" w:styleId="441">
    <w:name w:val="Сетка таблицы44"/>
    <w:basedOn w:val="a3"/>
    <w:next w:val="ae"/>
    <w:uiPriority w:val="39"/>
    <w:rsid w:val="00E63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2">
    <w:name w:val="Знак Знак Знак Знак Знак Знак Знак Знак Знак Знак Знак Знак33"/>
    <w:basedOn w:val="a1"/>
    <w:rsid w:val="000A1772"/>
    <w:pPr>
      <w:tabs>
        <w:tab w:val="num" w:pos="360"/>
      </w:tabs>
      <w:spacing w:after="160" w:line="240" w:lineRule="exact"/>
    </w:pPr>
    <w:rPr>
      <w:rFonts w:ascii="Verdana" w:hAnsi="Verdana" w:cs="Verdana"/>
      <w:sz w:val="20"/>
      <w:szCs w:val="20"/>
      <w:lang w:val="en-US" w:eastAsia="en-US"/>
    </w:rPr>
  </w:style>
  <w:style w:type="table" w:customStyle="1" w:styleId="451">
    <w:name w:val="Сетка таблицы45"/>
    <w:basedOn w:val="a3"/>
    <w:next w:val="ae"/>
    <w:uiPriority w:val="39"/>
    <w:rsid w:val="00FE19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23">
    <w:name w:val="Знак Знак Знак Знак Знак Знак Знак Знак Знак Знак Знак Знак32"/>
    <w:basedOn w:val="a1"/>
    <w:rsid w:val="00FE1952"/>
    <w:pPr>
      <w:tabs>
        <w:tab w:val="num" w:pos="360"/>
      </w:tabs>
      <w:spacing w:after="160" w:line="240" w:lineRule="exact"/>
    </w:pPr>
    <w:rPr>
      <w:rFonts w:ascii="Verdana" w:hAnsi="Verdana" w:cs="Verdana"/>
      <w:sz w:val="20"/>
      <w:szCs w:val="20"/>
      <w:lang w:val="en-US" w:eastAsia="en-US"/>
    </w:rPr>
  </w:style>
  <w:style w:type="paragraph" w:customStyle="1" w:styleId="314">
    <w:name w:val="Знак Знак Знак Знак Знак Знак Знак Знак Знак Знак Знак Знак31"/>
    <w:basedOn w:val="a1"/>
    <w:rsid w:val="00E06C61"/>
    <w:pPr>
      <w:tabs>
        <w:tab w:val="num" w:pos="360"/>
      </w:tabs>
      <w:spacing w:after="160" w:line="240" w:lineRule="exact"/>
    </w:pPr>
    <w:rPr>
      <w:rFonts w:ascii="Verdana" w:hAnsi="Verdana" w:cs="Verdana"/>
      <w:sz w:val="20"/>
      <w:szCs w:val="20"/>
      <w:lang w:val="en-US" w:eastAsia="en-US"/>
    </w:rPr>
  </w:style>
  <w:style w:type="paragraph" w:customStyle="1" w:styleId="affff7">
    <w:name w:val="Знак Знак Знак Знак Знак Знак Знак Знак Знак Знак Знак Знак"/>
    <w:basedOn w:val="a1"/>
    <w:rsid w:val="000F0FF3"/>
    <w:pPr>
      <w:tabs>
        <w:tab w:val="num" w:pos="360"/>
      </w:tabs>
      <w:spacing w:after="160" w:line="240" w:lineRule="exact"/>
    </w:pPr>
    <w:rPr>
      <w:rFonts w:ascii="Verdana" w:hAnsi="Verdana" w:cs="Verdana"/>
      <w:sz w:val="20"/>
      <w:szCs w:val="20"/>
      <w:lang w:val="en-US" w:eastAsia="en-US"/>
    </w:rPr>
  </w:style>
  <w:style w:type="numbering" w:customStyle="1" w:styleId="232">
    <w:name w:val="Нет списка23"/>
    <w:next w:val="a4"/>
    <w:semiHidden/>
    <w:rsid w:val="004D4227"/>
  </w:style>
  <w:style w:type="table" w:customStyle="1" w:styleId="1240">
    <w:name w:val="Сетка таблицы124"/>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d">
    <w:name w:val="Абзац списка12"/>
    <w:basedOn w:val="a1"/>
    <w:rsid w:val="004D4227"/>
    <w:pPr>
      <w:suppressAutoHyphens/>
      <w:spacing w:after="200" w:line="276" w:lineRule="auto"/>
      <w:ind w:left="720"/>
      <w:contextualSpacing/>
    </w:pPr>
    <w:rPr>
      <w:rFonts w:ascii="Calibri" w:hAnsi="Calibri"/>
      <w:sz w:val="22"/>
      <w:szCs w:val="22"/>
      <w:lang w:eastAsia="zh-CN"/>
    </w:rPr>
  </w:style>
  <w:style w:type="table" w:customStyle="1" w:styleId="830">
    <w:name w:val="Сетка таблицы83"/>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3"/>
    <w:next w:val="ae"/>
    <w:rsid w:val="004D422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8">
    <w:name w:val="Знак Знак Знак Знак Знак Знак Знак Знак Знак Знак Знак Знак"/>
    <w:basedOn w:val="a1"/>
    <w:rsid w:val="001F0582"/>
    <w:pPr>
      <w:tabs>
        <w:tab w:val="num" w:pos="360"/>
      </w:tabs>
      <w:spacing w:after="160" w:line="240" w:lineRule="exact"/>
    </w:pPr>
    <w:rPr>
      <w:rFonts w:ascii="Verdana" w:hAnsi="Verdana" w:cs="Verdana"/>
      <w:sz w:val="20"/>
      <w:szCs w:val="20"/>
      <w:lang w:val="en-US" w:eastAsia="en-US"/>
    </w:rPr>
  </w:style>
  <w:style w:type="paragraph" w:customStyle="1" w:styleId="affff9">
    <w:name w:val="Знак Знак Знак Знак Знак Знак Знак Знак Знак Знак Знак Знак"/>
    <w:basedOn w:val="a1"/>
    <w:rsid w:val="008C294C"/>
    <w:pPr>
      <w:tabs>
        <w:tab w:val="num" w:pos="360"/>
      </w:tabs>
      <w:spacing w:after="160" w:line="240" w:lineRule="exact"/>
    </w:pPr>
    <w:rPr>
      <w:rFonts w:ascii="Verdana" w:hAnsi="Verdana" w:cs="Verdana"/>
      <w:sz w:val="20"/>
      <w:szCs w:val="20"/>
      <w:lang w:val="en-US" w:eastAsia="en-US"/>
    </w:rPr>
  </w:style>
  <w:style w:type="numbering" w:customStyle="1" w:styleId="241">
    <w:name w:val="Нет списка24"/>
    <w:next w:val="a4"/>
    <w:uiPriority w:val="99"/>
    <w:semiHidden/>
    <w:unhideWhenUsed/>
    <w:rsid w:val="00234EED"/>
  </w:style>
  <w:style w:type="table" w:customStyle="1" w:styleId="461">
    <w:name w:val="Сетка таблицы46"/>
    <w:basedOn w:val="a3"/>
    <w:next w:val="ae"/>
    <w:uiPriority w:val="39"/>
    <w:rsid w:val="00234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a">
    <w:name w:val="endnote text"/>
    <w:basedOn w:val="a1"/>
    <w:link w:val="affffb"/>
    <w:uiPriority w:val="99"/>
    <w:semiHidden/>
    <w:unhideWhenUsed/>
    <w:rsid w:val="00234EED"/>
    <w:pPr>
      <w:ind w:firstLine="709"/>
      <w:jc w:val="both"/>
    </w:pPr>
    <w:rPr>
      <w:rFonts w:eastAsia="Calibri"/>
      <w:sz w:val="20"/>
      <w:szCs w:val="20"/>
      <w:lang w:eastAsia="en-US"/>
    </w:rPr>
  </w:style>
  <w:style w:type="character" w:customStyle="1" w:styleId="affffb">
    <w:name w:val="Текст концевой сноски Знак"/>
    <w:basedOn w:val="a2"/>
    <w:link w:val="affffa"/>
    <w:uiPriority w:val="99"/>
    <w:semiHidden/>
    <w:rsid w:val="00234EED"/>
    <w:rPr>
      <w:rFonts w:ascii="Times New Roman" w:eastAsia="Calibri" w:hAnsi="Times New Roman" w:cs="Times New Roman"/>
      <w:sz w:val="20"/>
      <w:szCs w:val="20"/>
    </w:rPr>
  </w:style>
  <w:style w:type="character" w:styleId="affffc">
    <w:name w:val="endnote reference"/>
    <w:basedOn w:val="a2"/>
    <w:uiPriority w:val="99"/>
    <w:semiHidden/>
    <w:unhideWhenUsed/>
    <w:rsid w:val="00234EED"/>
    <w:rPr>
      <w:vertAlign w:val="superscript"/>
    </w:rPr>
  </w:style>
  <w:style w:type="numbering" w:customStyle="1" w:styleId="251">
    <w:name w:val="Нет списка25"/>
    <w:next w:val="a4"/>
    <w:uiPriority w:val="99"/>
    <w:semiHidden/>
    <w:unhideWhenUsed/>
    <w:rsid w:val="007F32E9"/>
  </w:style>
  <w:style w:type="table" w:customStyle="1" w:styleId="471">
    <w:name w:val="Сетка таблицы47"/>
    <w:basedOn w:val="a3"/>
    <w:next w:val="ae"/>
    <w:uiPriority w:val="39"/>
    <w:rsid w:val="007F32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12">
    <w:name w:val="Заголовок 81"/>
    <w:basedOn w:val="a1"/>
    <w:next w:val="a1"/>
    <w:uiPriority w:val="9"/>
    <w:semiHidden/>
    <w:unhideWhenUsed/>
    <w:qFormat/>
    <w:rsid w:val="007F32E9"/>
    <w:pPr>
      <w:keepNext/>
      <w:keepLines/>
      <w:spacing w:before="40" w:line="259" w:lineRule="auto"/>
      <w:outlineLvl w:val="7"/>
    </w:pPr>
    <w:rPr>
      <w:rFonts w:ascii="Calibri Light" w:hAnsi="Calibri Light"/>
      <w:color w:val="272727"/>
      <w:sz w:val="21"/>
      <w:szCs w:val="21"/>
      <w:lang w:eastAsia="en-US"/>
    </w:rPr>
  </w:style>
  <w:style w:type="numbering" w:customStyle="1" w:styleId="1102">
    <w:name w:val="Нет списка110"/>
    <w:next w:val="a4"/>
    <w:uiPriority w:val="99"/>
    <w:semiHidden/>
    <w:unhideWhenUsed/>
    <w:rsid w:val="007F32E9"/>
  </w:style>
  <w:style w:type="paragraph" w:customStyle="1" w:styleId="affffd">
    <w:name w:val="Этап"/>
    <w:basedOn w:val="8"/>
    <w:link w:val="affffe"/>
    <w:qFormat/>
    <w:rsid w:val="007F32E9"/>
    <w:pPr>
      <w:keepLines/>
      <w:spacing w:before="40" w:line="360" w:lineRule="auto"/>
      <w:ind w:left="0" w:firstLine="709"/>
    </w:pPr>
    <w:rPr>
      <w:rFonts w:ascii="Calibri Light" w:hAnsi="Calibri Light"/>
      <w:color w:val="272727"/>
      <w:kern w:val="2"/>
      <w:sz w:val="21"/>
      <w:szCs w:val="21"/>
      <w:lang w:val="ru-RU" w:eastAsia="en-US"/>
      <w14:ligatures w14:val="standardContextual"/>
    </w:rPr>
  </w:style>
  <w:style w:type="character" w:customStyle="1" w:styleId="affffe">
    <w:name w:val="Этап Знак"/>
    <w:link w:val="affffd"/>
    <w:rsid w:val="007F32E9"/>
    <w:rPr>
      <w:rFonts w:ascii="Calibri Light" w:eastAsia="Times New Roman" w:hAnsi="Calibri Light" w:cs="Times New Roman"/>
      <w:color w:val="272727"/>
      <w:kern w:val="2"/>
      <w:sz w:val="21"/>
      <w:szCs w:val="21"/>
      <w14:ligatures w14:val="standardContextual"/>
    </w:rPr>
  </w:style>
  <w:style w:type="character" w:customStyle="1" w:styleId="813">
    <w:name w:val="Заголовок 8 Знак1"/>
    <w:basedOn w:val="a2"/>
    <w:uiPriority w:val="9"/>
    <w:semiHidden/>
    <w:rsid w:val="007F32E9"/>
    <w:rPr>
      <w:rFonts w:ascii="Calibri Light" w:eastAsia="Times New Roman" w:hAnsi="Calibri Light" w:cs="Times New Roman"/>
      <w:color w:val="272727"/>
      <w:kern w:val="0"/>
      <w:sz w:val="21"/>
      <w:szCs w:val="21"/>
      <w14:ligatures w14:val="none"/>
    </w:rPr>
  </w:style>
  <w:style w:type="numbering" w:customStyle="1" w:styleId="261">
    <w:name w:val="Нет списка26"/>
    <w:next w:val="a4"/>
    <w:uiPriority w:val="99"/>
    <w:semiHidden/>
    <w:unhideWhenUsed/>
    <w:rsid w:val="007F32E9"/>
  </w:style>
  <w:style w:type="table" w:customStyle="1" w:styleId="481">
    <w:name w:val="Сетка таблицы48"/>
    <w:basedOn w:val="a3"/>
    <w:next w:val="ae"/>
    <w:uiPriority w:val="39"/>
    <w:rsid w:val="00DD1A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
    <w:name w:val="Знак Знак Знак Знак Знак Знак Знак Знак Знак Знак Знак Знак"/>
    <w:basedOn w:val="a1"/>
    <w:rsid w:val="00521515"/>
    <w:pPr>
      <w:tabs>
        <w:tab w:val="num" w:pos="360"/>
      </w:tabs>
      <w:spacing w:after="160" w:line="240" w:lineRule="exact"/>
    </w:pPr>
    <w:rPr>
      <w:rFonts w:ascii="Verdana" w:hAnsi="Verdana" w:cs="Verdana"/>
      <w:sz w:val="20"/>
      <w:szCs w:val="20"/>
      <w:lang w:val="en-US" w:eastAsia="en-US"/>
    </w:rPr>
  </w:style>
  <w:style w:type="paragraph" w:customStyle="1" w:styleId="afffff0">
    <w:name w:val="Знак Знак Знак Знак Знак Знак Знак Знак Знак Знак Знак Знак Знак"/>
    <w:basedOn w:val="a1"/>
    <w:rsid w:val="00A231F1"/>
    <w:pPr>
      <w:spacing w:before="100" w:beforeAutospacing="1" w:after="100" w:afterAutospacing="1"/>
    </w:pPr>
    <w:rPr>
      <w:rFonts w:ascii="Tahoma" w:hAnsi="Tahoma"/>
      <w:sz w:val="20"/>
      <w:szCs w:val="20"/>
      <w:lang w:val="en-US" w:eastAsia="en-US"/>
    </w:rPr>
  </w:style>
  <w:style w:type="numbering" w:customStyle="1" w:styleId="271">
    <w:name w:val="Нет списка27"/>
    <w:next w:val="a4"/>
    <w:uiPriority w:val="99"/>
    <w:semiHidden/>
    <w:unhideWhenUsed/>
    <w:rsid w:val="001057BE"/>
  </w:style>
  <w:style w:type="table" w:customStyle="1" w:styleId="491">
    <w:name w:val="Сетка таблицы49"/>
    <w:basedOn w:val="a3"/>
    <w:next w:val="ae"/>
    <w:uiPriority w:val="39"/>
    <w:rsid w:val="00105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3"/>
    <w:next w:val="ae"/>
    <w:uiPriority w:val="59"/>
    <w:rsid w:val="001057BE"/>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32">
    <w:name w:val="Нет списка113"/>
    <w:next w:val="a4"/>
    <w:uiPriority w:val="99"/>
    <w:semiHidden/>
    <w:unhideWhenUsed/>
    <w:rsid w:val="001057BE"/>
  </w:style>
  <w:style w:type="table" w:customStyle="1" w:styleId="219">
    <w:name w:val="Сетка таблицы219"/>
    <w:basedOn w:val="a3"/>
    <w:next w:val="ae"/>
    <w:uiPriority w:val="39"/>
    <w:rsid w:val="001057B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3"/>
    <w:next w:val="ae"/>
    <w:uiPriority w:val="59"/>
    <w:rsid w:val="001057B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
    <w:name w:val="Нет списка114"/>
    <w:next w:val="a4"/>
    <w:uiPriority w:val="99"/>
    <w:semiHidden/>
    <w:unhideWhenUsed/>
    <w:rsid w:val="001057BE"/>
  </w:style>
  <w:style w:type="table" w:customStyle="1" w:styleId="21100">
    <w:name w:val="Сетка таблицы2110"/>
    <w:basedOn w:val="a3"/>
    <w:next w:val="ae"/>
    <w:uiPriority w:val="59"/>
    <w:rsid w:val="001057B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1">
    <w:name w:val="Знак Знак Знак Знак Знак Знак Знак Знак Знак Знак Знак Знак"/>
    <w:basedOn w:val="a1"/>
    <w:rsid w:val="0084195A"/>
    <w:pPr>
      <w:tabs>
        <w:tab w:val="num" w:pos="360"/>
      </w:tabs>
      <w:spacing w:after="160" w:line="240" w:lineRule="exact"/>
    </w:pPr>
    <w:rPr>
      <w:rFonts w:ascii="Verdana" w:hAnsi="Verdana" w:cs="Verdana"/>
      <w:sz w:val="20"/>
      <w:szCs w:val="20"/>
      <w:lang w:val="en-US" w:eastAsia="en-US"/>
    </w:rPr>
  </w:style>
  <w:style w:type="numbering" w:customStyle="1" w:styleId="281">
    <w:name w:val="Нет списка28"/>
    <w:next w:val="a4"/>
    <w:semiHidden/>
    <w:rsid w:val="00452771"/>
  </w:style>
  <w:style w:type="numbering" w:customStyle="1" w:styleId="291">
    <w:name w:val="Нет списка29"/>
    <w:next w:val="a4"/>
    <w:semiHidden/>
    <w:rsid w:val="00D62778"/>
  </w:style>
  <w:style w:type="paragraph" w:customStyle="1" w:styleId="afffff2">
    <w:name w:val="Знак Знак Знак Знак Знак Знак Знак Знак Знак Знак Знак Знак"/>
    <w:basedOn w:val="a1"/>
    <w:rsid w:val="00F567B8"/>
    <w:pPr>
      <w:tabs>
        <w:tab w:val="num" w:pos="360"/>
      </w:tabs>
      <w:spacing w:after="160" w:line="240" w:lineRule="exact"/>
    </w:pPr>
    <w:rPr>
      <w:rFonts w:ascii="Verdana" w:hAnsi="Verdana" w:cs="Verdana"/>
      <w:sz w:val="20"/>
      <w:szCs w:val="20"/>
      <w:lang w:val="en-US" w:eastAsia="en-US"/>
    </w:rPr>
  </w:style>
  <w:style w:type="numbering" w:customStyle="1" w:styleId="302">
    <w:name w:val="Нет списка30"/>
    <w:next w:val="a4"/>
    <w:uiPriority w:val="99"/>
    <w:semiHidden/>
    <w:unhideWhenUsed/>
    <w:rsid w:val="003F0781"/>
  </w:style>
  <w:style w:type="table" w:customStyle="1" w:styleId="500">
    <w:name w:val="Сетка таблицы50"/>
    <w:basedOn w:val="a3"/>
    <w:next w:val="ae"/>
    <w:uiPriority w:val="39"/>
    <w:rsid w:val="003F07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1"/>
    <w:rsid w:val="00140E4E"/>
    <w:pPr>
      <w:spacing w:before="100" w:beforeAutospacing="1" w:after="100" w:afterAutospacing="1"/>
    </w:pPr>
  </w:style>
  <w:style w:type="paragraph" w:customStyle="1" w:styleId="afffff3">
    <w:name w:val="Знак Знак Знак Знак Знак Знак Знак Знак Знак Знак Знак Знак"/>
    <w:basedOn w:val="a1"/>
    <w:rsid w:val="00887D40"/>
    <w:pPr>
      <w:tabs>
        <w:tab w:val="num" w:pos="360"/>
      </w:tabs>
      <w:spacing w:after="160" w:line="240" w:lineRule="exact"/>
    </w:pPr>
    <w:rPr>
      <w:rFonts w:ascii="Verdana" w:hAnsi="Verdana" w:cs="Verdana"/>
      <w:sz w:val="20"/>
      <w:szCs w:val="20"/>
      <w:lang w:val="en-US" w:eastAsia="en-US"/>
    </w:rPr>
  </w:style>
  <w:style w:type="numbering" w:customStyle="1" w:styleId="315">
    <w:name w:val="Нет списка31"/>
    <w:next w:val="a4"/>
    <w:uiPriority w:val="99"/>
    <w:semiHidden/>
    <w:unhideWhenUsed/>
    <w:rsid w:val="0068457C"/>
  </w:style>
  <w:style w:type="table" w:customStyle="1" w:styleId="530">
    <w:name w:val="Сетка таблицы53"/>
    <w:basedOn w:val="a3"/>
    <w:next w:val="ae"/>
    <w:uiPriority w:val="39"/>
    <w:rsid w:val="006845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4">
    <w:name w:val="Знак Знак Знак Знак Знак Знак Знак Знак Знак Знак Знак Знак"/>
    <w:basedOn w:val="a1"/>
    <w:rsid w:val="00BB261D"/>
    <w:pPr>
      <w:tabs>
        <w:tab w:val="num" w:pos="360"/>
      </w:tabs>
      <w:spacing w:after="160" w:line="240" w:lineRule="exact"/>
    </w:pPr>
    <w:rPr>
      <w:rFonts w:ascii="Verdana" w:hAnsi="Verdana" w:cs="Verdana"/>
      <w:sz w:val="20"/>
      <w:szCs w:val="20"/>
      <w:lang w:val="en-US" w:eastAsia="en-US"/>
    </w:rPr>
  </w:style>
  <w:style w:type="numbering" w:customStyle="1" w:styleId="324">
    <w:name w:val="Нет списка32"/>
    <w:next w:val="a4"/>
    <w:uiPriority w:val="99"/>
    <w:semiHidden/>
    <w:unhideWhenUsed/>
    <w:rsid w:val="008349A7"/>
  </w:style>
  <w:style w:type="table" w:customStyle="1" w:styleId="540">
    <w:name w:val="Сетка таблицы54"/>
    <w:basedOn w:val="a3"/>
    <w:next w:val="ae"/>
    <w:uiPriority w:val="39"/>
    <w:rsid w:val="008349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4"/>
    <w:uiPriority w:val="99"/>
    <w:semiHidden/>
    <w:unhideWhenUsed/>
    <w:rsid w:val="008349A7"/>
  </w:style>
  <w:style w:type="numbering" w:customStyle="1" w:styleId="2101">
    <w:name w:val="Нет списка210"/>
    <w:next w:val="a4"/>
    <w:uiPriority w:val="99"/>
    <w:semiHidden/>
    <w:unhideWhenUsed/>
    <w:rsid w:val="008349A7"/>
  </w:style>
  <w:style w:type="paragraph" w:customStyle="1" w:styleId="afffff5">
    <w:name w:val="Знак Знак Знак Знак Знак Знак Знак Знак Знак Знак Знак Знак"/>
    <w:basedOn w:val="a1"/>
    <w:rsid w:val="00975401"/>
    <w:pPr>
      <w:tabs>
        <w:tab w:val="num" w:pos="360"/>
      </w:tabs>
      <w:spacing w:after="160" w:line="240" w:lineRule="exact"/>
    </w:pPr>
    <w:rPr>
      <w:rFonts w:ascii="Verdana" w:hAnsi="Verdana" w:cs="Verdana"/>
      <w:sz w:val="20"/>
      <w:szCs w:val="20"/>
      <w:lang w:val="en-US" w:eastAsia="en-US"/>
    </w:rPr>
  </w:style>
  <w:style w:type="numbering" w:customStyle="1" w:styleId="333">
    <w:name w:val="Нет списка33"/>
    <w:next w:val="a4"/>
    <w:uiPriority w:val="99"/>
    <w:semiHidden/>
    <w:unhideWhenUsed/>
    <w:rsid w:val="001D2142"/>
  </w:style>
  <w:style w:type="table" w:customStyle="1" w:styleId="550">
    <w:name w:val="Сетка таблицы55"/>
    <w:basedOn w:val="a3"/>
    <w:next w:val="ae"/>
    <w:uiPriority w:val="39"/>
    <w:rsid w:val="001D214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6">
    <w:name w:val="Знак Знак Знак Знак Знак Знак Знак Знак Знак Знак Знак Знак Знак"/>
    <w:basedOn w:val="a1"/>
    <w:rsid w:val="007E5970"/>
    <w:pPr>
      <w:spacing w:before="100" w:beforeAutospacing="1" w:after="100" w:afterAutospacing="1"/>
    </w:pPr>
    <w:rPr>
      <w:rFonts w:ascii="Tahoma" w:hAnsi="Tahoma"/>
      <w:sz w:val="20"/>
      <w:szCs w:val="20"/>
      <w:lang w:val="en-US" w:eastAsia="en-US"/>
    </w:rPr>
  </w:style>
  <w:style w:type="paragraph" w:customStyle="1" w:styleId="afffff7">
    <w:name w:val="Знак Знак Знак Знак Знак Знак Знак Знак Знак Знак Знак Знак"/>
    <w:basedOn w:val="a1"/>
    <w:rsid w:val="003821B8"/>
    <w:pPr>
      <w:tabs>
        <w:tab w:val="num" w:pos="360"/>
      </w:tabs>
      <w:spacing w:after="160" w:line="240" w:lineRule="exact"/>
    </w:pPr>
    <w:rPr>
      <w:rFonts w:ascii="Verdana" w:hAnsi="Verdana" w:cs="Verdana"/>
      <w:sz w:val="20"/>
      <w:szCs w:val="20"/>
      <w:lang w:val="en-US" w:eastAsia="en-US"/>
    </w:rPr>
  </w:style>
  <w:style w:type="paragraph" w:customStyle="1" w:styleId="afffff8">
    <w:name w:val="Знак Знак Знак Знак Знак Знак Знак Знак Знак Знак Знак Знак"/>
    <w:basedOn w:val="a1"/>
    <w:rsid w:val="00D94319"/>
    <w:pPr>
      <w:tabs>
        <w:tab w:val="num" w:pos="360"/>
      </w:tabs>
      <w:spacing w:after="160" w:line="240" w:lineRule="exact"/>
    </w:pPr>
    <w:rPr>
      <w:rFonts w:ascii="Verdana" w:hAnsi="Verdana" w:cs="Verdana"/>
      <w:sz w:val="20"/>
      <w:szCs w:val="20"/>
      <w:lang w:val="en-US" w:eastAsia="en-US"/>
    </w:rPr>
  </w:style>
  <w:style w:type="numbering" w:customStyle="1" w:styleId="343">
    <w:name w:val="Нет списка34"/>
    <w:next w:val="a4"/>
    <w:uiPriority w:val="99"/>
    <w:semiHidden/>
    <w:unhideWhenUsed/>
    <w:rsid w:val="0083348D"/>
  </w:style>
  <w:style w:type="table" w:customStyle="1" w:styleId="560">
    <w:name w:val="Сетка таблицы56"/>
    <w:basedOn w:val="a3"/>
    <w:next w:val="ae"/>
    <w:uiPriority w:val="39"/>
    <w:rsid w:val="0083348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9">
    <w:name w:val="Знак Знак Знак Знак Знак Знак Знак Знак Знак Знак Знак Знак"/>
    <w:basedOn w:val="a1"/>
    <w:rsid w:val="00887E12"/>
    <w:pPr>
      <w:tabs>
        <w:tab w:val="num" w:pos="360"/>
      </w:tabs>
      <w:spacing w:after="160" w:line="240" w:lineRule="exact"/>
    </w:pPr>
    <w:rPr>
      <w:rFonts w:ascii="Verdana" w:hAnsi="Verdana" w:cs="Verdana"/>
      <w:sz w:val="20"/>
      <w:szCs w:val="20"/>
      <w:lang w:val="en-US" w:eastAsia="en-US"/>
    </w:rPr>
  </w:style>
  <w:style w:type="paragraph" w:customStyle="1" w:styleId="afffffa">
    <w:name w:val="Знак Знак Знак Знак Знак Знак Знак Знак Знак Знак Знак Знак"/>
    <w:basedOn w:val="a1"/>
    <w:rsid w:val="00DF1A18"/>
    <w:pPr>
      <w:tabs>
        <w:tab w:val="num" w:pos="360"/>
      </w:tabs>
      <w:spacing w:after="160" w:line="240" w:lineRule="exact"/>
    </w:pPr>
    <w:rPr>
      <w:rFonts w:ascii="Verdana" w:hAnsi="Verdana" w:cs="Verdana"/>
      <w:sz w:val="20"/>
      <w:szCs w:val="20"/>
      <w:lang w:val="en-US" w:eastAsia="en-US"/>
    </w:rPr>
  </w:style>
  <w:style w:type="paragraph" w:customStyle="1" w:styleId="afffffb">
    <w:name w:val="Знак Знак Знак Знак Знак Знак Знак Знак Знак Знак Знак Знак"/>
    <w:basedOn w:val="a1"/>
    <w:rsid w:val="00B620F5"/>
    <w:pPr>
      <w:tabs>
        <w:tab w:val="num" w:pos="360"/>
      </w:tabs>
      <w:spacing w:after="160" w:line="240" w:lineRule="exact"/>
    </w:pPr>
    <w:rPr>
      <w:rFonts w:ascii="Verdana" w:hAnsi="Verdana" w:cs="Verdana"/>
      <w:sz w:val="20"/>
      <w:szCs w:val="20"/>
      <w:lang w:val="en-US" w:eastAsia="en-US"/>
    </w:rPr>
  </w:style>
  <w:style w:type="paragraph" w:customStyle="1" w:styleId="afffffc">
    <w:name w:val="Знак Знак Знак Знак Знак Знак Знак Знак Знак Знак Знак Знак"/>
    <w:basedOn w:val="a1"/>
    <w:rsid w:val="00956DF1"/>
    <w:pPr>
      <w:tabs>
        <w:tab w:val="num" w:pos="360"/>
      </w:tabs>
      <w:spacing w:after="160" w:line="240" w:lineRule="exact"/>
    </w:pPr>
    <w:rPr>
      <w:rFonts w:ascii="Verdana" w:hAnsi="Verdana" w:cs="Verdana"/>
      <w:sz w:val="20"/>
      <w:szCs w:val="20"/>
      <w:lang w:val="en-US" w:eastAsia="en-US"/>
    </w:rPr>
  </w:style>
  <w:style w:type="paragraph" w:customStyle="1" w:styleId="afffffd">
    <w:name w:val="Знак Знак Знак Знак Знак Знак Знак Знак Знак Знак Знак Знак"/>
    <w:basedOn w:val="a1"/>
    <w:rsid w:val="00AC4503"/>
    <w:pPr>
      <w:tabs>
        <w:tab w:val="num" w:pos="360"/>
      </w:tabs>
      <w:spacing w:after="160" w:line="240" w:lineRule="exact"/>
    </w:pPr>
    <w:rPr>
      <w:rFonts w:ascii="Verdana" w:hAnsi="Verdana" w:cs="Verdana"/>
      <w:sz w:val="20"/>
      <w:szCs w:val="20"/>
      <w:lang w:val="en-US" w:eastAsia="en-US"/>
    </w:rPr>
  </w:style>
  <w:style w:type="numbering" w:customStyle="1" w:styleId="352">
    <w:name w:val="Нет списка35"/>
    <w:next w:val="a4"/>
    <w:uiPriority w:val="99"/>
    <w:semiHidden/>
    <w:unhideWhenUsed/>
    <w:rsid w:val="00CA5F32"/>
  </w:style>
  <w:style w:type="table" w:customStyle="1" w:styleId="570">
    <w:name w:val="Сетка таблицы57"/>
    <w:basedOn w:val="a3"/>
    <w:next w:val="ae"/>
    <w:uiPriority w:val="39"/>
    <w:rsid w:val="00CA5F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3"/>
    <w:next w:val="ae"/>
    <w:uiPriority w:val="59"/>
    <w:rsid w:val="0018329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62">
    <w:name w:val="Нет списка36"/>
    <w:next w:val="a4"/>
    <w:uiPriority w:val="99"/>
    <w:semiHidden/>
    <w:unhideWhenUsed/>
    <w:rsid w:val="003C5815"/>
  </w:style>
  <w:style w:type="table" w:customStyle="1" w:styleId="580">
    <w:name w:val="Сетка таблицы58"/>
    <w:basedOn w:val="a3"/>
    <w:next w:val="ae"/>
    <w:uiPriority w:val="39"/>
    <w:rsid w:val="003C58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2">
    <w:name w:val="Нет списка37"/>
    <w:next w:val="a4"/>
    <w:uiPriority w:val="99"/>
    <w:semiHidden/>
    <w:unhideWhenUsed/>
    <w:rsid w:val="00835C44"/>
  </w:style>
  <w:style w:type="numbering" w:customStyle="1" w:styleId="1161">
    <w:name w:val="Нет списка116"/>
    <w:next w:val="a4"/>
    <w:uiPriority w:val="99"/>
    <w:semiHidden/>
    <w:unhideWhenUsed/>
    <w:rsid w:val="00835C44"/>
  </w:style>
  <w:style w:type="table" w:customStyle="1" w:styleId="1270">
    <w:name w:val="Сетка таблицы127"/>
    <w:basedOn w:val="a3"/>
    <w:next w:val="ae"/>
    <w:uiPriority w:val="39"/>
    <w:rsid w:val="00835C44"/>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2">
    <w:name w:val="Нет списка38"/>
    <w:next w:val="a4"/>
    <w:uiPriority w:val="99"/>
    <w:semiHidden/>
    <w:unhideWhenUsed/>
    <w:rsid w:val="00720386"/>
  </w:style>
  <w:style w:type="table" w:customStyle="1" w:styleId="590">
    <w:name w:val="Сетка таблицы59"/>
    <w:basedOn w:val="a3"/>
    <w:next w:val="ae"/>
    <w:uiPriority w:val="39"/>
    <w:rsid w:val="0072038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2">
    <w:name w:val="Нет списка39"/>
    <w:next w:val="a4"/>
    <w:uiPriority w:val="99"/>
    <w:semiHidden/>
    <w:rsid w:val="00545033"/>
  </w:style>
  <w:style w:type="paragraph" w:customStyle="1" w:styleId="13b">
    <w:name w:val="Абзац списка13"/>
    <w:basedOn w:val="a1"/>
    <w:autoRedefine/>
    <w:rsid w:val="00545033"/>
    <w:pPr>
      <w:jc w:val="center"/>
    </w:pPr>
    <w:rPr>
      <w:snapToGrid w:val="0"/>
      <w:sz w:val="28"/>
      <w:szCs w:val="28"/>
    </w:rPr>
  </w:style>
  <w:style w:type="paragraph" w:customStyle="1" w:styleId="afffffe">
    <w:basedOn w:val="a1"/>
    <w:next w:val="aff7"/>
    <w:rsid w:val="00545033"/>
    <w:pPr>
      <w:spacing w:before="100" w:beforeAutospacing="1" w:after="100" w:afterAutospacing="1"/>
    </w:pPr>
  </w:style>
  <w:style w:type="paragraph" w:customStyle="1" w:styleId="affffff">
    <w:name w:val="Знак"/>
    <w:basedOn w:val="a1"/>
    <w:rsid w:val="00545033"/>
    <w:pPr>
      <w:spacing w:after="160" w:line="240" w:lineRule="exact"/>
    </w:pPr>
    <w:rPr>
      <w:rFonts w:ascii="Verdana" w:hAnsi="Verdana" w:cs="Verdana"/>
      <w:sz w:val="20"/>
      <w:szCs w:val="20"/>
      <w:lang w:val="en-US" w:eastAsia="en-US"/>
    </w:rPr>
  </w:style>
  <w:style w:type="numbering" w:customStyle="1" w:styleId="1171">
    <w:name w:val="Нет списка117"/>
    <w:next w:val="a4"/>
    <w:uiPriority w:val="99"/>
    <w:semiHidden/>
    <w:unhideWhenUsed/>
    <w:rsid w:val="00545033"/>
  </w:style>
  <w:style w:type="table" w:customStyle="1" w:styleId="1280">
    <w:name w:val="Сетка таблицы128"/>
    <w:basedOn w:val="a3"/>
    <w:next w:val="ae"/>
    <w:uiPriority w:val="39"/>
    <w:rsid w:val="00545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
    <w:name w:val="Нет списка211"/>
    <w:next w:val="a4"/>
    <w:uiPriority w:val="99"/>
    <w:semiHidden/>
    <w:unhideWhenUsed/>
    <w:rsid w:val="00545033"/>
  </w:style>
  <w:style w:type="table" w:customStyle="1" w:styleId="2200">
    <w:name w:val="Сетка таблицы220"/>
    <w:basedOn w:val="a3"/>
    <w:next w:val="ae"/>
    <w:uiPriority w:val="39"/>
    <w:rsid w:val="0054503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2">
    <w:name w:val="Нет списка40"/>
    <w:next w:val="a4"/>
    <w:uiPriority w:val="99"/>
    <w:semiHidden/>
    <w:unhideWhenUsed/>
    <w:rsid w:val="00545033"/>
  </w:style>
  <w:style w:type="character" w:customStyle="1" w:styleId="WW8Num3z0">
    <w:name w:val="WW8Num3z0"/>
    <w:rsid w:val="00545033"/>
    <w:rPr>
      <w:rFonts w:hint="default"/>
    </w:rPr>
  </w:style>
  <w:style w:type="character" w:customStyle="1" w:styleId="WW8Num4z0">
    <w:name w:val="WW8Num4z0"/>
    <w:rsid w:val="00545033"/>
    <w:rPr>
      <w:rFonts w:hint="default"/>
      <w:b w:val="0"/>
      <w:color w:val="000000"/>
      <w:sz w:val="28"/>
    </w:rPr>
  </w:style>
  <w:style w:type="character" w:customStyle="1" w:styleId="WW8Num5z0">
    <w:name w:val="WW8Num5z0"/>
    <w:rsid w:val="00545033"/>
    <w:rPr>
      <w:b/>
    </w:rPr>
  </w:style>
  <w:style w:type="character" w:customStyle="1" w:styleId="WW8Num6z0">
    <w:name w:val="WW8Num6z0"/>
    <w:rsid w:val="00545033"/>
    <w:rPr>
      <w:rFonts w:hint="default"/>
    </w:rPr>
  </w:style>
  <w:style w:type="character" w:customStyle="1" w:styleId="WW8Num7z0">
    <w:name w:val="WW8Num7z0"/>
    <w:rsid w:val="00545033"/>
    <w:rPr>
      <w:rFonts w:hint="default"/>
    </w:rPr>
  </w:style>
  <w:style w:type="character" w:customStyle="1" w:styleId="WW8Num9z0">
    <w:name w:val="WW8Num9z0"/>
    <w:rsid w:val="00545033"/>
    <w:rPr>
      <w:rFonts w:hint="default"/>
      <w:b w:val="0"/>
      <w:color w:val="000000"/>
    </w:rPr>
  </w:style>
  <w:style w:type="character" w:customStyle="1" w:styleId="WW8Num10z0">
    <w:name w:val="WW8Num10z0"/>
    <w:rsid w:val="00545033"/>
    <w:rPr>
      <w:rFonts w:hint="default"/>
    </w:rPr>
  </w:style>
  <w:style w:type="character" w:customStyle="1" w:styleId="WW8Num11z0">
    <w:name w:val="WW8Num11z0"/>
    <w:rsid w:val="00545033"/>
    <w:rPr>
      <w:b/>
    </w:rPr>
  </w:style>
  <w:style w:type="character" w:customStyle="1" w:styleId="WW8Num12z0">
    <w:name w:val="WW8Num12z0"/>
    <w:rsid w:val="00545033"/>
    <w:rPr>
      <w:rFonts w:hint="default"/>
    </w:rPr>
  </w:style>
  <w:style w:type="character" w:customStyle="1" w:styleId="WW8Num13z0">
    <w:name w:val="WW8Num13z0"/>
    <w:rsid w:val="00545033"/>
    <w:rPr>
      <w:rFonts w:hint="default"/>
    </w:rPr>
  </w:style>
  <w:style w:type="character" w:customStyle="1" w:styleId="WW8Num15z0">
    <w:name w:val="WW8Num15z0"/>
    <w:rsid w:val="00545033"/>
    <w:rPr>
      <w:rFonts w:hint="default"/>
    </w:rPr>
  </w:style>
  <w:style w:type="character" w:customStyle="1" w:styleId="WW8Num17z0">
    <w:name w:val="WW8Num17z0"/>
    <w:rsid w:val="00545033"/>
    <w:rPr>
      <w:rFonts w:ascii="Symbol" w:hAnsi="Symbol" w:cs="Symbol" w:hint="default"/>
    </w:rPr>
  </w:style>
  <w:style w:type="character" w:customStyle="1" w:styleId="WW8Num17z1">
    <w:name w:val="WW8Num17z1"/>
    <w:rsid w:val="00545033"/>
    <w:rPr>
      <w:rFonts w:ascii="Symbol" w:hAnsi="Symbol" w:cs="Symbol" w:hint="default"/>
      <w:sz w:val="16"/>
      <w:szCs w:val="16"/>
    </w:rPr>
  </w:style>
  <w:style w:type="character" w:customStyle="1" w:styleId="WW8Num17z2">
    <w:name w:val="WW8Num17z2"/>
    <w:rsid w:val="00545033"/>
    <w:rPr>
      <w:rFonts w:ascii="Wingdings" w:hAnsi="Wingdings" w:cs="Wingdings" w:hint="default"/>
    </w:rPr>
  </w:style>
  <w:style w:type="character" w:customStyle="1" w:styleId="WW8Num17z4">
    <w:name w:val="WW8Num17z4"/>
    <w:rsid w:val="00545033"/>
    <w:rPr>
      <w:rFonts w:ascii="Courier New" w:hAnsi="Courier New" w:cs="Courier New" w:hint="default"/>
    </w:rPr>
  </w:style>
  <w:style w:type="character" w:customStyle="1" w:styleId="WW8Num18z0">
    <w:name w:val="WW8Num18z0"/>
    <w:rsid w:val="00545033"/>
    <w:rPr>
      <w:rFonts w:hint="default"/>
      <w:b w:val="0"/>
    </w:rPr>
  </w:style>
  <w:style w:type="character" w:customStyle="1" w:styleId="WW8Num19z0">
    <w:name w:val="WW8Num19z0"/>
    <w:rsid w:val="00545033"/>
    <w:rPr>
      <w:rFonts w:hint="default"/>
      <w:b w:val="0"/>
      <w:color w:val="000000"/>
    </w:rPr>
  </w:style>
  <w:style w:type="character" w:customStyle="1" w:styleId="WW8Num21z0">
    <w:name w:val="WW8Num21z0"/>
    <w:rsid w:val="00545033"/>
    <w:rPr>
      <w:rFonts w:hint="default"/>
      <w:b w:val="0"/>
      <w:color w:val="000000"/>
    </w:rPr>
  </w:style>
  <w:style w:type="character" w:customStyle="1" w:styleId="WW8Num22z0">
    <w:name w:val="WW8Num22z0"/>
    <w:rsid w:val="00545033"/>
    <w:rPr>
      <w:rFonts w:hint="default"/>
    </w:rPr>
  </w:style>
  <w:style w:type="character" w:customStyle="1" w:styleId="WW8Num23z0">
    <w:name w:val="WW8Num23z0"/>
    <w:rsid w:val="00545033"/>
    <w:rPr>
      <w:rFonts w:hint="default"/>
    </w:rPr>
  </w:style>
  <w:style w:type="character" w:customStyle="1" w:styleId="WW8Num24z0">
    <w:name w:val="WW8Num24z0"/>
    <w:rsid w:val="00545033"/>
    <w:rPr>
      <w:rFonts w:hint="default"/>
    </w:rPr>
  </w:style>
  <w:style w:type="character" w:customStyle="1" w:styleId="WW8Num25z0">
    <w:name w:val="WW8Num25z0"/>
    <w:rsid w:val="00545033"/>
    <w:rPr>
      <w:rFonts w:hint="default"/>
      <w:b w:val="0"/>
      <w:color w:val="000000"/>
    </w:rPr>
  </w:style>
  <w:style w:type="character" w:customStyle="1" w:styleId="WW8Num26z0">
    <w:name w:val="WW8Num26z0"/>
    <w:rsid w:val="00545033"/>
    <w:rPr>
      <w:rFonts w:hint="default"/>
      <w:b w:val="0"/>
      <w:color w:val="000000"/>
    </w:rPr>
  </w:style>
  <w:style w:type="character" w:customStyle="1" w:styleId="WW8Num27z0">
    <w:name w:val="WW8Num27z0"/>
    <w:rsid w:val="00545033"/>
    <w:rPr>
      <w:rFonts w:hint="default"/>
      <w:b/>
    </w:rPr>
  </w:style>
  <w:style w:type="character" w:customStyle="1" w:styleId="WW8Num28z0">
    <w:name w:val="WW8Num28z0"/>
    <w:rsid w:val="00545033"/>
    <w:rPr>
      <w:rFonts w:hint="default"/>
    </w:rPr>
  </w:style>
  <w:style w:type="character" w:customStyle="1" w:styleId="WW8Num29z0">
    <w:name w:val="WW8Num29z0"/>
    <w:rsid w:val="00545033"/>
    <w:rPr>
      <w:rFonts w:hint="default"/>
    </w:rPr>
  </w:style>
  <w:style w:type="character" w:customStyle="1" w:styleId="WW8Num30z0">
    <w:name w:val="WW8Num30z0"/>
    <w:rsid w:val="00545033"/>
    <w:rPr>
      <w:rFonts w:ascii="Symbol" w:hAnsi="Symbol" w:cs="Symbol" w:hint="default"/>
    </w:rPr>
  </w:style>
  <w:style w:type="character" w:customStyle="1" w:styleId="WW8Num31z0">
    <w:name w:val="WW8Num31z0"/>
    <w:rsid w:val="00545033"/>
    <w:rPr>
      <w:rFonts w:hint="default"/>
      <w:b w:val="0"/>
      <w:color w:val="000000"/>
    </w:rPr>
  </w:style>
  <w:style w:type="character" w:customStyle="1" w:styleId="WW8Num32z0">
    <w:name w:val="WW8Num32z0"/>
    <w:rsid w:val="00545033"/>
    <w:rPr>
      <w:rFonts w:ascii="Symbol" w:hAnsi="Symbol" w:cs="Symbol" w:hint="default"/>
    </w:rPr>
  </w:style>
  <w:style w:type="character" w:customStyle="1" w:styleId="WW8Num32z1">
    <w:name w:val="WW8Num32z1"/>
    <w:rsid w:val="00545033"/>
    <w:rPr>
      <w:rFonts w:ascii="Wingdings" w:hAnsi="Wingdings" w:cs="Wingdings" w:hint="default"/>
    </w:rPr>
  </w:style>
  <w:style w:type="character" w:customStyle="1" w:styleId="WW8Num33z0">
    <w:name w:val="WW8Num33z0"/>
    <w:rsid w:val="00545033"/>
    <w:rPr>
      <w:rFonts w:ascii="Symbol" w:hAnsi="Symbol" w:cs="Symbol" w:hint="default"/>
    </w:rPr>
  </w:style>
  <w:style w:type="character" w:customStyle="1" w:styleId="WW8Num33z1">
    <w:name w:val="WW8Num33z1"/>
    <w:rsid w:val="00545033"/>
    <w:rPr>
      <w:rFonts w:ascii="Courier New" w:hAnsi="Courier New" w:cs="Courier New" w:hint="default"/>
    </w:rPr>
  </w:style>
  <w:style w:type="character" w:customStyle="1" w:styleId="WW8Num33z2">
    <w:name w:val="WW8Num33z2"/>
    <w:rsid w:val="00545033"/>
    <w:rPr>
      <w:rFonts w:ascii="Wingdings" w:hAnsi="Wingdings" w:cs="Wingdings" w:hint="default"/>
    </w:rPr>
  </w:style>
  <w:style w:type="character" w:customStyle="1" w:styleId="WW8Num34z0">
    <w:name w:val="WW8Num34z0"/>
    <w:rsid w:val="00545033"/>
    <w:rPr>
      <w:rFonts w:hint="default"/>
      <w:b w:val="0"/>
      <w:color w:val="000000"/>
    </w:rPr>
  </w:style>
  <w:style w:type="character" w:customStyle="1" w:styleId="WW8Num35z0">
    <w:name w:val="WW8Num35z0"/>
    <w:rsid w:val="00545033"/>
    <w:rPr>
      <w:rFonts w:hint="default"/>
    </w:rPr>
  </w:style>
  <w:style w:type="character" w:customStyle="1" w:styleId="WW8Num36z0">
    <w:name w:val="WW8Num36z0"/>
    <w:rsid w:val="00545033"/>
    <w:rPr>
      <w:rFonts w:hint="default"/>
    </w:rPr>
  </w:style>
  <w:style w:type="character" w:customStyle="1" w:styleId="WW8Num37z0">
    <w:name w:val="WW8Num37z0"/>
    <w:rsid w:val="00545033"/>
    <w:rPr>
      <w:rFonts w:hint="default"/>
      <w:color w:val="000000"/>
      <w:sz w:val="28"/>
    </w:rPr>
  </w:style>
  <w:style w:type="character" w:customStyle="1" w:styleId="1ff8">
    <w:name w:val="Знак примечания1"/>
    <w:rsid w:val="00545033"/>
    <w:rPr>
      <w:sz w:val="16"/>
      <w:szCs w:val="16"/>
    </w:rPr>
  </w:style>
  <w:style w:type="paragraph" w:customStyle="1" w:styleId="1ff9">
    <w:name w:val="Заголовок1"/>
    <w:basedOn w:val="a1"/>
    <w:next w:val="afa"/>
    <w:rsid w:val="00545033"/>
    <w:pPr>
      <w:suppressAutoHyphens/>
      <w:jc w:val="center"/>
    </w:pPr>
    <w:rPr>
      <w:b/>
      <w:szCs w:val="20"/>
      <w:lang w:eastAsia="zh-CN"/>
    </w:rPr>
  </w:style>
  <w:style w:type="paragraph" w:customStyle="1" w:styleId="1ffa">
    <w:name w:val="Указатель1"/>
    <w:basedOn w:val="a1"/>
    <w:rsid w:val="00545033"/>
    <w:pPr>
      <w:suppressLineNumbers/>
      <w:suppressAutoHyphens/>
    </w:pPr>
    <w:rPr>
      <w:rFonts w:ascii="PT Astra Serif" w:hAnsi="PT Astra Serif" w:cs="Noto Sans Devanagari"/>
      <w:sz w:val="28"/>
      <w:szCs w:val="28"/>
      <w:lang w:eastAsia="zh-CN"/>
    </w:rPr>
  </w:style>
  <w:style w:type="paragraph" w:customStyle="1" w:styleId="1ffb">
    <w:name w:val="Нумерованный список1"/>
    <w:basedOn w:val="a1"/>
    <w:rsid w:val="00545033"/>
    <w:pPr>
      <w:tabs>
        <w:tab w:val="num" w:pos="11985"/>
      </w:tabs>
      <w:suppressAutoHyphens/>
      <w:ind w:left="11985" w:hanging="360"/>
    </w:pPr>
    <w:rPr>
      <w:sz w:val="28"/>
      <w:szCs w:val="28"/>
      <w:lang w:eastAsia="zh-CN"/>
    </w:rPr>
  </w:style>
  <w:style w:type="paragraph" w:customStyle="1" w:styleId="affffff0">
    <w:name w:val="Колонтитул"/>
    <w:basedOn w:val="a1"/>
    <w:rsid w:val="00545033"/>
    <w:pPr>
      <w:suppressLineNumbers/>
      <w:tabs>
        <w:tab w:val="center" w:pos="4819"/>
        <w:tab w:val="right" w:pos="9638"/>
      </w:tabs>
      <w:suppressAutoHyphens/>
    </w:pPr>
    <w:rPr>
      <w:sz w:val="28"/>
      <w:szCs w:val="28"/>
      <w:lang w:eastAsia="zh-CN"/>
    </w:rPr>
  </w:style>
  <w:style w:type="paragraph" w:customStyle="1" w:styleId="1ffc">
    <w:name w:val="Текст примечания1"/>
    <w:basedOn w:val="a1"/>
    <w:rsid w:val="00545033"/>
    <w:pPr>
      <w:suppressAutoHyphens/>
    </w:pPr>
    <w:rPr>
      <w:sz w:val="20"/>
      <w:szCs w:val="20"/>
      <w:lang w:eastAsia="zh-CN"/>
    </w:rPr>
  </w:style>
  <w:style w:type="paragraph" w:customStyle="1" w:styleId="1ffd">
    <w:name w:val="Схема документа1"/>
    <w:basedOn w:val="a1"/>
    <w:rsid w:val="00545033"/>
    <w:pPr>
      <w:suppressAutoHyphens/>
    </w:pPr>
    <w:rPr>
      <w:rFonts w:ascii="Tahoma" w:hAnsi="Tahoma" w:cs="Tahoma"/>
      <w:sz w:val="16"/>
      <w:szCs w:val="16"/>
      <w:lang w:val="x-none" w:eastAsia="zh-CN"/>
    </w:rPr>
  </w:style>
  <w:style w:type="paragraph" w:customStyle="1" w:styleId="affffff1">
    <w:name w:val="Обычный (веб)"/>
    <w:basedOn w:val="a1"/>
    <w:rsid w:val="00545033"/>
    <w:pPr>
      <w:suppressAutoHyphens/>
      <w:spacing w:before="280" w:after="280"/>
    </w:pPr>
    <w:rPr>
      <w:lang w:eastAsia="zh-CN"/>
    </w:rPr>
  </w:style>
  <w:style w:type="paragraph" w:styleId="1ffe">
    <w:name w:val="index 1"/>
    <w:basedOn w:val="a1"/>
    <w:next w:val="a1"/>
    <w:autoRedefine/>
    <w:uiPriority w:val="99"/>
    <w:semiHidden/>
    <w:unhideWhenUsed/>
    <w:rsid w:val="00545033"/>
    <w:pPr>
      <w:ind w:left="240" w:hanging="240"/>
    </w:pPr>
  </w:style>
  <w:style w:type="paragraph" w:styleId="affffff2">
    <w:name w:val="index heading"/>
    <w:basedOn w:val="1ff9"/>
    <w:rsid w:val="00545033"/>
    <w:pPr>
      <w:suppressLineNumbers/>
    </w:pPr>
    <w:rPr>
      <w:bCs/>
      <w:sz w:val="32"/>
      <w:szCs w:val="32"/>
    </w:rPr>
  </w:style>
  <w:style w:type="paragraph" w:styleId="affffff3">
    <w:name w:val="toa heading"/>
    <w:basedOn w:val="1"/>
    <w:next w:val="a1"/>
    <w:rsid w:val="00545033"/>
    <w:pPr>
      <w:tabs>
        <w:tab w:val="left" w:pos="284"/>
      </w:tabs>
      <w:suppressAutoHyphens/>
      <w:outlineLvl w:val="9"/>
    </w:pPr>
    <w:rPr>
      <w:rFonts w:ascii="Calibri Light" w:eastAsia="Times New Roman" w:hAnsi="Calibri Light" w:cs="Times New Roman"/>
      <w:color w:val="2E74B5"/>
      <w:lang w:eastAsia="zh-CN"/>
    </w:rPr>
  </w:style>
  <w:style w:type="paragraph" w:customStyle="1" w:styleId="affffff4">
    <w:name w:val="Заголовок таблицы"/>
    <w:basedOn w:val="affff5"/>
    <w:rsid w:val="00545033"/>
    <w:pPr>
      <w:jc w:val="center"/>
    </w:pPr>
    <w:rPr>
      <w:rFonts w:ascii="Times New Roman" w:eastAsia="Times New Roman" w:hAnsi="Times New Roman"/>
      <w:b/>
      <w:bCs/>
      <w:kern w:val="0"/>
      <w:sz w:val="28"/>
      <w:szCs w:val="28"/>
      <w:lang w:eastAsia="zh-CN"/>
    </w:rPr>
  </w:style>
  <w:style w:type="numbering" w:customStyle="1" w:styleId="413">
    <w:name w:val="Нет списка41"/>
    <w:next w:val="a4"/>
    <w:uiPriority w:val="99"/>
    <w:semiHidden/>
    <w:rsid w:val="0051605D"/>
  </w:style>
  <w:style w:type="numbering" w:customStyle="1" w:styleId="1181">
    <w:name w:val="Нет списка118"/>
    <w:next w:val="a4"/>
    <w:uiPriority w:val="99"/>
    <w:semiHidden/>
    <w:unhideWhenUsed/>
    <w:rsid w:val="0051605D"/>
  </w:style>
  <w:style w:type="table" w:customStyle="1" w:styleId="1290">
    <w:name w:val="Сетка таблицы129"/>
    <w:basedOn w:val="a3"/>
    <w:next w:val="ae"/>
    <w:uiPriority w:val="39"/>
    <w:rsid w:val="005160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4"/>
    <w:uiPriority w:val="99"/>
    <w:semiHidden/>
    <w:unhideWhenUsed/>
    <w:rsid w:val="0051605D"/>
  </w:style>
  <w:style w:type="table" w:customStyle="1" w:styleId="2210">
    <w:name w:val="Сетка таблицы221"/>
    <w:basedOn w:val="a3"/>
    <w:next w:val="ae"/>
    <w:uiPriority w:val="39"/>
    <w:rsid w:val="0051605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
    <w:next w:val="a4"/>
    <w:uiPriority w:val="99"/>
    <w:semiHidden/>
    <w:rsid w:val="00D47B2F"/>
  </w:style>
  <w:style w:type="numbering" w:customStyle="1" w:styleId="1191">
    <w:name w:val="Нет списка119"/>
    <w:next w:val="a4"/>
    <w:uiPriority w:val="99"/>
    <w:semiHidden/>
    <w:unhideWhenUsed/>
    <w:rsid w:val="00D47B2F"/>
  </w:style>
  <w:style w:type="table" w:customStyle="1" w:styleId="1300">
    <w:name w:val="Сетка таблицы130"/>
    <w:basedOn w:val="a3"/>
    <w:next w:val="ae"/>
    <w:uiPriority w:val="39"/>
    <w:rsid w:val="00D47B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1">
    <w:name w:val="Нет списка213"/>
    <w:next w:val="a4"/>
    <w:uiPriority w:val="99"/>
    <w:semiHidden/>
    <w:unhideWhenUsed/>
    <w:rsid w:val="00D47B2F"/>
  </w:style>
  <w:style w:type="table" w:customStyle="1" w:styleId="2220">
    <w:name w:val="Сетка таблицы222"/>
    <w:basedOn w:val="a3"/>
    <w:next w:val="ae"/>
    <w:uiPriority w:val="39"/>
    <w:rsid w:val="00D47B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
    <w:name w:val="Нет списка43"/>
    <w:next w:val="a4"/>
    <w:uiPriority w:val="99"/>
    <w:semiHidden/>
    <w:rsid w:val="00D47B2F"/>
  </w:style>
  <w:style w:type="numbering" w:customStyle="1" w:styleId="1201">
    <w:name w:val="Нет списка120"/>
    <w:next w:val="a4"/>
    <w:uiPriority w:val="99"/>
    <w:semiHidden/>
    <w:unhideWhenUsed/>
    <w:rsid w:val="00D47B2F"/>
  </w:style>
  <w:style w:type="table" w:customStyle="1" w:styleId="1310">
    <w:name w:val="Сетка таблицы131"/>
    <w:basedOn w:val="a3"/>
    <w:next w:val="ae"/>
    <w:uiPriority w:val="39"/>
    <w:rsid w:val="00D47B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
    <w:name w:val="Нет списка214"/>
    <w:next w:val="a4"/>
    <w:uiPriority w:val="99"/>
    <w:semiHidden/>
    <w:unhideWhenUsed/>
    <w:rsid w:val="00D47B2F"/>
  </w:style>
  <w:style w:type="table" w:customStyle="1" w:styleId="2230">
    <w:name w:val="Сетка таблицы223"/>
    <w:basedOn w:val="a3"/>
    <w:next w:val="ae"/>
    <w:uiPriority w:val="39"/>
    <w:rsid w:val="00D47B2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2">
    <w:name w:val="Нет списка44"/>
    <w:next w:val="a4"/>
    <w:uiPriority w:val="99"/>
    <w:semiHidden/>
    <w:rsid w:val="00981FF1"/>
  </w:style>
  <w:style w:type="paragraph" w:customStyle="1" w:styleId="14c">
    <w:name w:val="Абзац списка14"/>
    <w:basedOn w:val="a1"/>
    <w:autoRedefine/>
    <w:rsid w:val="00981FF1"/>
    <w:pPr>
      <w:jc w:val="center"/>
    </w:pPr>
    <w:rPr>
      <w:snapToGrid w:val="0"/>
      <w:sz w:val="28"/>
      <w:szCs w:val="28"/>
    </w:rPr>
  </w:style>
  <w:style w:type="paragraph" w:customStyle="1" w:styleId="affffff5">
    <w:name w:val="Знак"/>
    <w:basedOn w:val="a1"/>
    <w:rsid w:val="00981FF1"/>
    <w:pPr>
      <w:spacing w:after="160" w:line="240" w:lineRule="exact"/>
    </w:pPr>
    <w:rPr>
      <w:rFonts w:ascii="Verdana" w:hAnsi="Verdana" w:cs="Verdana"/>
      <w:sz w:val="20"/>
      <w:szCs w:val="20"/>
      <w:lang w:val="en-US" w:eastAsia="en-US"/>
    </w:rPr>
  </w:style>
  <w:style w:type="numbering" w:customStyle="1" w:styleId="1211">
    <w:name w:val="Нет списка121"/>
    <w:next w:val="a4"/>
    <w:uiPriority w:val="99"/>
    <w:semiHidden/>
    <w:rsid w:val="00981FF1"/>
  </w:style>
  <w:style w:type="numbering" w:customStyle="1" w:styleId="11101">
    <w:name w:val="Нет списка1110"/>
    <w:next w:val="a4"/>
    <w:uiPriority w:val="99"/>
    <w:semiHidden/>
    <w:unhideWhenUsed/>
    <w:rsid w:val="00981FF1"/>
  </w:style>
  <w:style w:type="paragraph" w:customStyle="1" w:styleId="p15">
    <w:name w:val="p15"/>
    <w:basedOn w:val="a1"/>
    <w:rsid w:val="00981FF1"/>
    <w:pPr>
      <w:spacing w:before="100" w:beforeAutospacing="1" w:after="100" w:afterAutospacing="1"/>
    </w:pPr>
  </w:style>
  <w:style w:type="paragraph" w:customStyle="1" w:styleId="1fff">
    <w:name w:val="Знак Знак Знак Знак1"/>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affffff6">
    <w:name w:val="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affffff7">
    <w:name w:val="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0">
    <w:name w:val="Знак Знак Знак Знак1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affffff8">
    <w:name w:val="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1f1">
    <w:name w:val="Знак Знак1 Знак Знак1"/>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affffff9">
    <w:name w:val="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1">
    <w:name w:val="Знак Знак Знак Знак1 Знак Знак Знак Знак Знак Знак Знак Знак 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2">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3">
    <w:name w:val="Знак Знак1 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4">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affffffa">
    <w:name w:val="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3f6">
    <w:name w:val="Знак Знак3"/>
    <w:basedOn w:val="a1"/>
    <w:rsid w:val="00981FF1"/>
    <w:pPr>
      <w:tabs>
        <w:tab w:val="num" w:pos="360"/>
      </w:tabs>
      <w:spacing w:after="160" w:line="240" w:lineRule="exact"/>
    </w:pPr>
    <w:rPr>
      <w:rFonts w:ascii="Verdana" w:hAnsi="Verdana" w:cs="Verdana"/>
      <w:sz w:val="20"/>
      <w:szCs w:val="20"/>
      <w:lang w:val="en-US" w:eastAsia="en-US"/>
    </w:rPr>
  </w:style>
  <w:style w:type="paragraph" w:customStyle="1" w:styleId="1fff5">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rsid w:val="00981FF1"/>
    <w:pPr>
      <w:tabs>
        <w:tab w:val="num" w:pos="360"/>
      </w:tabs>
      <w:spacing w:after="160" w:line="240" w:lineRule="exact"/>
    </w:pPr>
    <w:rPr>
      <w:rFonts w:ascii="Verdana" w:hAnsi="Verdana" w:cs="Verdana"/>
      <w:sz w:val="20"/>
      <w:szCs w:val="20"/>
      <w:lang w:val="en-US" w:eastAsia="en-US"/>
    </w:rPr>
  </w:style>
  <w:style w:type="character" w:customStyle="1" w:styleId="normaltextrun">
    <w:name w:val="normaltextrun"/>
    <w:rsid w:val="00981FF1"/>
  </w:style>
  <w:style w:type="character" w:customStyle="1" w:styleId="spellingerror">
    <w:name w:val="spellingerror"/>
    <w:rsid w:val="00981FF1"/>
  </w:style>
  <w:style w:type="character" w:customStyle="1" w:styleId="contextualspellingandgrammarerror">
    <w:name w:val="contextualspellingandgrammarerror"/>
    <w:rsid w:val="00981FF1"/>
  </w:style>
  <w:style w:type="paragraph" w:customStyle="1" w:styleId="paragraph">
    <w:name w:val="paragraph"/>
    <w:basedOn w:val="a1"/>
    <w:rsid w:val="00981FF1"/>
    <w:pPr>
      <w:spacing w:before="100" w:beforeAutospacing="1" w:after="100" w:afterAutospacing="1"/>
    </w:pPr>
  </w:style>
  <w:style w:type="numbering" w:customStyle="1" w:styleId="2151">
    <w:name w:val="Нет списка215"/>
    <w:next w:val="a4"/>
    <w:semiHidden/>
    <w:rsid w:val="00981FF1"/>
  </w:style>
  <w:style w:type="numbering" w:customStyle="1" w:styleId="1221">
    <w:name w:val="Нет списка122"/>
    <w:next w:val="a4"/>
    <w:uiPriority w:val="99"/>
    <w:semiHidden/>
    <w:rsid w:val="00981FF1"/>
  </w:style>
  <w:style w:type="table" w:customStyle="1" w:styleId="1320">
    <w:name w:val="Сетка таблицы132"/>
    <w:basedOn w:val="a3"/>
    <w:next w:val="ae"/>
    <w:uiPriority w:val="59"/>
    <w:rsid w:val="00694BC3"/>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2">
    <w:name w:val="Нет списка45"/>
    <w:next w:val="a4"/>
    <w:uiPriority w:val="99"/>
    <w:semiHidden/>
    <w:unhideWhenUsed/>
    <w:rsid w:val="00F44305"/>
  </w:style>
  <w:style w:type="table" w:customStyle="1" w:styleId="600">
    <w:name w:val="Сетка таблицы60"/>
    <w:basedOn w:val="a3"/>
    <w:next w:val="ae"/>
    <w:uiPriority w:val="39"/>
    <w:rsid w:val="00F443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3"/>
    <w:next w:val="ae"/>
    <w:uiPriority w:val="39"/>
    <w:rsid w:val="002F7F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2">
    <w:name w:val="Нет списка46"/>
    <w:next w:val="a4"/>
    <w:uiPriority w:val="99"/>
    <w:semiHidden/>
    <w:unhideWhenUsed/>
    <w:rsid w:val="00B333A9"/>
  </w:style>
  <w:style w:type="table" w:customStyle="1" w:styleId="640">
    <w:name w:val="Сетка таблицы64"/>
    <w:basedOn w:val="a3"/>
    <w:next w:val="ae"/>
    <w:uiPriority w:val="39"/>
    <w:rsid w:val="00B333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4"/>
    <w:uiPriority w:val="99"/>
    <w:semiHidden/>
    <w:rsid w:val="00B333A9"/>
  </w:style>
  <w:style w:type="table" w:customStyle="1" w:styleId="1330">
    <w:name w:val="Сетка таблицы133"/>
    <w:basedOn w:val="a3"/>
    <w:next w:val="ae"/>
    <w:uiPriority w:val="39"/>
    <w:rsid w:val="00B333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4"/>
    <w:uiPriority w:val="99"/>
    <w:semiHidden/>
    <w:unhideWhenUsed/>
    <w:rsid w:val="00B333A9"/>
  </w:style>
  <w:style w:type="table" w:customStyle="1" w:styleId="11120">
    <w:name w:val="Сетка таблицы1112"/>
    <w:basedOn w:val="a3"/>
    <w:next w:val="ae"/>
    <w:uiPriority w:val="39"/>
    <w:rsid w:val="00B333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Нет списка216"/>
    <w:next w:val="a4"/>
    <w:uiPriority w:val="99"/>
    <w:semiHidden/>
    <w:unhideWhenUsed/>
    <w:rsid w:val="00B333A9"/>
  </w:style>
  <w:style w:type="table" w:customStyle="1" w:styleId="2240">
    <w:name w:val="Сетка таблицы224"/>
    <w:basedOn w:val="a3"/>
    <w:next w:val="ae"/>
    <w:uiPriority w:val="39"/>
    <w:rsid w:val="00B333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b">
    <w:name w:val="Знак Знак Знак Знак Знак Знак Знак Знак Знак Знак Знак Знак Знак"/>
    <w:basedOn w:val="a1"/>
    <w:rsid w:val="006E5491"/>
    <w:pPr>
      <w:spacing w:before="100" w:beforeAutospacing="1" w:after="100" w:afterAutospacing="1"/>
    </w:pPr>
    <w:rPr>
      <w:rFonts w:ascii="Tahoma" w:hAnsi="Tahoma"/>
      <w:sz w:val="20"/>
      <w:szCs w:val="20"/>
      <w:lang w:val="en-US" w:eastAsia="en-US"/>
    </w:rPr>
  </w:style>
  <w:style w:type="numbering" w:customStyle="1" w:styleId="472">
    <w:name w:val="Нет списка47"/>
    <w:next w:val="a4"/>
    <w:uiPriority w:val="99"/>
    <w:semiHidden/>
    <w:rsid w:val="00756379"/>
  </w:style>
  <w:style w:type="paragraph" w:customStyle="1" w:styleId="156">
    <w:name w:val="Абзац списка15"/>
    <w:basedOn w:val="a1"/>
    <w:autoRedefine/>
    <w:rsid w:val="00756379"/>
    <w:pPr>
      <w:jc w:val="center"/>
    </w:pPr>
    <w:rPr>
      <w:snapToGrid w:val="0"/>
      <w:sz w:val="28"/>
      <w:szCs w:val="28"/>
    </w:rPr>
  </w:style>
  <w:style w:type="paragraph" w:customStyle="1" w:styleId="affffffc">
    <w:name w:val="Знак"/>
    <w:basedOn w:val="a1"/>
    <w:rsid w:val="00756379"/>
    <w:pPr>
      <w:spacing w:after="160" w:line="240" w:lineRule="exact"/>
    </w:pPr>
    <w:rPr>
      <w:rFonts w:ascii="Verdana" w:hAnsi="Verdana" w:cs="Verdana"/>
      <w:sz w:val="20"/>
      <w:szCs w:val="20"/>
      <w:lang w:val="en-US" w:eastAsia="en-US"/>
    </w:rPr>
  </w:style>
  <w:style w:type="numbering" w:customStyle="1" w:styleId="1241">
    <w:name w:val="Нет списка124"/>
    <w:next w:val="a4"/>
    <w:uiPriority w:val="99"/>
    <w:semiHidden/>
    <w:unhideWhenUsed/>
    <w:rsid w:val="00756379"/>
  </w:style>
  <w:style w:type="table" w:customStyle="1" w:styleId="1340">
    <w:name w:val="Сетка таблицы134"/>
    <w:basedOn w:val="a3"/>
    <w:next w:val="ae"/>
    <w:uiPriority w:val="39"/>
    <w:rsid w:val="0075637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0">
    <w:name w:val="Нет списка217"/>
    <w:next w:val="a4"/>
    <w:uiPriority w:val="99"/>
    <w:semiHidden/>
    <w:unhideWhenUsed/>
    <w:rsid w:val="00756379"/>
  </w:style>
  <w:style w:type="table" w:customStyle="1" w:styleId="225">
    <w:name w:val="Сетка таблицы225"/>
    <w:basedOn w:val="a3"/>
    <w:next w:val="ae"/>
    <w:uiPriority w:val="39"/>
    <w:rsid w:val="0075637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3"/>
    <w:next w:val="ae"/>
    <w:uiPriority w:val="59"/>
    <w:rsid w:val="005504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60">
    <w:name w:val="Сетка таблицы136"/>
    <w:basedOn w:val="a3"/>
    <w:next w:val="ae"/>
    <w:uiPriority w:val="59"/>
    <w:rsid w:val="00197C6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6">
    <w:name w:val="Сетка таблицы226"/>
    <w:basedOn w:val="a3"/>
    <w:next w:val="ae"/>
    <w:rsid w:val="00197C6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2">
    <w:name w:val="Нет списка48"/>
    <w:next w:val="a4"/>
    <w:semiHidden/>
    <w:rsid w:val="004D52C4"/>
  </w:style>
  <w:style w:type="table" w:customStyle="1" w:styleId="1370">
    <w:name w:val="Сетка таблицы137"/>
    <w:basedOn w:val="a3"/>
    <w:next w:val="ae"/>
    <w:rsid w:val="004D52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Сетка таблицы227"/>
    <w:basedOn w:val="a3"/>
    <w:next w:val="ae"/>
    <w:rsid w:val="004D52C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2">
    <w:name w:val="Нет списка49"/>
    <w:next w:val="a4"/>
    <w:uiPriority w:val="99"/>
    <w:semiHidden/>
    <w:unhideWhenUsed/>
    <w:rsid w:val="003E06C6"/>
  </w:style>
  <w:style w:type="numbering" w:customStyle="1" w:styleId="1251">
    <w:name w:val="Нет списка125"/>
    <w:next w:val="a4"/>
    <w:uiPriority w:val="99"/>
    <w:semiHidden/>
    <w:rsid w:val="003E06C6"/>
  </w:style>
  <w:style w:type="numbering" w:customStyle="1" w:styleId="11121">
    <w:name w:val="Нет списка1112"/>
    <w:next w:val="a4"/>
    <w:uiPriority w:val="99"/>
    <w:semiHidden/>
    <w:unhideWhenUsed/>
    <w:rsid w:val="003E06C6"/>
  </w:style>
  <w:style w:type="table" w:customStyle="1" w:styleId="1380">
    <w:name w:val="Сетка таблицы138"/>
    <w:basedOn w:val="a3"/>
    <w:next w:val="ae"/>
    <w:uiPriority w:val="39"/>
    <w:rsid w:val="003E06C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4"/>
    <w:uiPriority w:val="99"/>
    <w:semiHidden/>
    <w:unhideWhenUsed/>
    <w:rsid w:val="003E06C6"/>
  </w:style>
  <w:style w:type="table" w:customStyle="1" w:styleId="228">
    <w:name w:val="Сетка таблицы228"/>
    <w:basedOn w:val="a3"/>
    <w:next w:val="ae"/>
    <w:uiPriority w:val="39"/>
    <w:rsid w:val="003E06C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1">
    <w:name w:val="Нет списка50"/>
    <w:next w:val="a4"/>
    <w:uiPriority w:val="99"/>
    <w:semiHidden/>
    <w:unhideWhenUsed/>
    <w:rsid w:val="000800ED"/>
  </w:style>
  <w:style w:type="paragraph" w:customStyle="1" w:styleId="1fff6">
    <w:name w:val="Знак Знак1 Знак Знак"/>
    <w:basedOn w:val="a1"/>
    <w:rsid w:val="000800ED"/>
    <w:pPr>
      <w:tabs>
        <w:tab w:val="num" w:pos="360"/>
      </w:tabs>
      <w:spacing w:after="160" w:line="240" w:lineRule="exact"/>
    </w:pPr>
    <w:rPr>
      <w:rFonts w:ascii="Verdana" w:hAnsi="Verdana" w:cs="Verdana"/>
      <w:sz w:val="20"/>
      <w:szCs w:val="20"/>
      <w:lang w:val="en-US" w:eastAsia="en-US"/>
    </w:rPr>
  </w:style>
  <w:style w:type="numbering" w:customStyle="1" w:styleId="1261">
    <w:name w:val="Нет списка126"/>
    <w:next w:val="a4"/>
    <w:uiPriority w:val="99"/>
    <w:semiHidden/>
    <w:rsid w:val="000800ED"/>
  </w:style>
  <w:style w:type="numbering" w:customStyle="1" w:styleId="1113">
    <w:name w:val="Нет списка1113"/>
    <w:next w:val="a4"/>
    <w:semiHidden/>
    <w:unhideWhenUsed/>
    <w:rsid w:val="000800ED"/>
  </w:style>
  <w:style w:type="table" w:customStyle="1" w:styleId="1390">
    <w:name w:val="Сетка таблицы139"/>
    <w:basedOn w:val="a3"/>
    <w:next w:val="ae"/>
    <w:uiPriority w:val="39"/>
    <w:rsid w:val="000800E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0">
    <w:name w:val="Нет списка219"/>
    <w:next w:val="a4"/>
    <w:uiPriority w:val="99"/>
    <w:semiHidden/>
    <w:unhideWhenUsed/>
    <w:rsid w:val="000800ED"/>
  </w:style>
  <w:style w:type="table" w:customStyle="1" w:styleId="229">
    <w:name w:val="Сетка таблицы229"/>
    <w:basedOn w:val="a3"/>
    <w:next w:val="ae"/>
    <w:uiPriority w:val="39"/>
    <w:rsid w:val="000800E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4"/>
    <w:uiPriority w:val="99"/>
    <w:semiHidden/>
    <w:rsid w:val="000800ED"/>
  </w:style>
  <w:style w:type="numbering" w:customStyle="1" w:styleId="1271">
    <w:name w:val="Нет списка127"/>
    <w:next w:val="a4"/>
    <w:uiPriority w:val="99"/>
    <w:semiHidden/>
    <w:unhideWhenUsed/>
    <w:rsid w:val="000800ED"/>
  </w:style>
  <w:style w:type="numbering" w:customStyle="1" w:styleId="21101">
    <w:name w:val="Нет списка2110"/>
    <w:next w:val="a4"/>
    <w:uiPriority w:val="99"/>
    <w:semiHidden/>
    <w:unhideWhenUsed/>
    <w:rsid w:val="000800ED"/>
  </w:style>
  <w:style w:type="paragraph" w:customStyle="1" w:styleId="164">
    <w:name w:val="Абзац списка16"/>
    <w:basedOn w:val="a1"/>
    <w:autoRedefine/>
    <w:rsid w:val="000800ED"/>
    <w:pPr>
      <w:jc w:val="center"/>
    </w:pPr>
    <w:rPr>
      <w:snapToGrid w:val="0"/>
      <w:sz w:val="28"/>
      <w:szCs w:val="28"/>
    </w:rPr>
  </w:style>
  <w:style w:type="paragraph" w:customStyle="1" w:styleId="affffffd">
    <w:name w:val="Знак"/>
    <w:basedOn w:val="a1"/>
    <w:rsid w:val="000800ED"/>
    <w:pPr>
      <w:spacing w:after="160" w:line="240" w:lineRule="exact"/>
    </w:pPr>
    <w:rPr>
      <w:rFonts w:ascii="Verdana" w:hAnsi="Verdana" w:cs="Verdana"/>
      <w:sz w:val="20"/>
      <w:szCs w:val="20"/>
      <w:lang w:val="en-US" w:eastAsia="en-US"/>
    </w:rPr>
  </w:style>
  <w:style w:type="table" w:customStyle="1" w:styleId="1400">
    <w:name w:val="Сетка таблицы140"/>
    <w:basedOn w:val="a3"/>
    <w:next w:val="ae"/>
    <w:uiPriority w:val="59"/>
    <w:rsid w:val="00915232"/>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12">
    <w:name w:val="Нет списка51"/>
    <w:next w:val="a4"/>
    <w:semiHidden/>
    <w:rsid w:val="00460757"/>
  </w:style>
  <w:style w:type="table" w:customStyle="1" w:styleId="1410">
    <w:name w:val="Сетка таблицы141"/>
    <w:basedOn w:val="a3"/>
    <w:next w:val="ae"/>
    <w:rsid w:val="004607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3"/>
    <w:next w:val="ae"/>
    <w:rsid w:val="0046075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4"/>
    <w:semiHidden/>
    <w:rsid w:val="006375D5"/>
  </w:style>
  <w:style w:type="table" w:customStyle="1" w:styleId="1420">
    <w:name w:val="Сетка таблицы142"/>
    <w:basedOn w:val="a3"/>
    <w:next w:val="ae"/>
    <w:rsid w:val="006375D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3"/>
    <w:next w:val="ae"/>
    <w:rsid w:val="006375D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1">
    <w:name w:val="Нет списка53"/>
    <w:next w:val="a4"/>
    <w:uiPriority w:val="99"/>
    <w:semiHidden/>
    <w:unhideWhenUsed/>
    <w:rsid w:val="00FA7825"/>
  </w:style>
  <w:style w:type="table" w:customStyle="1" w:styleId="650">
    <w:name w:val="Сетка таблицы65"/>
    <w:basedOn w:val="a3"/>
    <w:next w:val="ae"/>
    <w:rsid w:val="00FA7825"/>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e">
    <w:name w:val="Обычный12"/>
    <w:rsid w:val="00FA7825"/>
    <w:pPr>
      <w:spacing w:after="0" w:line="240" w:lineRule="auto"/>
      <w:ind w:firstLine="720"/>
      <w:jc w:val="both"/>
    </w:pPr>
    <w:rPr>
      <w:rFonts w:ascii="Times New Roman" w:eastAsia="Times New Roman" w:hAnsi="Times New Roman" w:cs="Times New Roman"/>
      <w:sz w:val="20"/>
      <w:szCs w:val="20"/>
      <w:lang w:eastAsia="ru-RU"/>
    </w:rPr>
  </w:style>
  <w:style w:type="character" w:customStyle="1" w:styleId="0pt">
    <w:name w:val="Основной текст + Полужирный;Интервал 0 pt"/>
    <w:rsid w:val="00FA7825"/>
    <w:rPr>
      <w:rFonts w:ascii="Times New Roman" w:eastAsia="Times New Roman" w:hAnsi="Times New Roman" w:cs="Times New Roman"/>
      <w:b/>
      <w:bCs/>
      <w:i w:val="0"/>
      <w:iCs w:val="0"/>
      <w:smallCaps w:val="0"/>
      <w:strike w:val="0"/>
      <w:color w:val="000000"/>
      <w:spacing w:val="2"/>
      <w:w w:val="100"/>
      <w:position w:val="0"/>
      <w:sz w:val="25"/>
      <w:szCs w:val="25"/>
      <w:u w:val="none"/>
      <w:shd w:val="clear" w:color="auto" w:fill="FFFFFF"/>
      <w:lang w:val="ru-RU"/>
    </w:rPr>
  </w:style>
  <w:style w:type="table" w:customStyle="1" w:styleId="1430">
    <w:name w:val="Сетка таблицы143"/>
    <w:basedOn w:val="a3"/>
    <w:next w:val="ae"/>
    <w:uiPriority w:val="59"/>
    <w:rsid w:val="001B314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41">
    <w:name w:val="Сетка таблицы144"/>
    <w:basedOn w:val="a3"/>
    <w:next w:val="ae"/>
    <w:uiPriority w:val="59"/>
    <w:rsid w:val="00CE4E7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0">
    <w:name w:val="Сетка таблицы232"/>
    <w:basedOn w:val="a3"/>
    <w:next w:val="ae"/>
    <w:rsid w:val="00CE4E7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0">
    <w:name w:val="Сетка таблицы145"/>
    <w:basedOn w:val="a3"/>
    <w:next w:val="ae"/>
    <w:uiPriority w:val="59"/>
    <w:rsid w:val="0024217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541">
    <w:name w:val="Нет списка54"/>
    <w:next w:val="a4"/>
    <w:uiPriority w:val="99"/>
    <w:semiHidden/>
    <w:rsid w:val="00242174"/>
  </w:style>
  <w:style w:type="paragraph" w:customStyle="1" w:styleId="174">
    <w:name w:val="Абзац списка17"/>
    <w:basedOn w:val="a1"/>
    <w:autoRedefine/>
    <w:rsid w:val="00242174"/>
    <w:pPr>
      <w:jc w:val="center"/>
    </w:pPr>
    <w:rPr>
      <w:snapToGrid w:val="0"/>
      <w:sz w:val="28"/>
      <w:szCs w:val="28"/>
    </w:rPr>
  </w:style>
  <w:style w:type="paragraph" w:customStyle="1" w:styleId="affffffe">
    <w:name w:val="Знак"/>
    <w:basedOn w:val="a1"/>
    <w:rsid w:val="00242174"/>
    <w:pPr>
      <w:spacing w:after="160" w:line="240" w:lineRule="exact"/>
    </w:pPr>
    <w:rPr>
      <w:rFonts w:ascii="Verdana" w:hAnsi="Verdana" w:cs="Verdana"/>
      <w:sz w:val="20"/>
      <w:szCs w:val="20"/>
      <w:lang w:val="en-US" w:eastAsia="en-US"/>
    </w:rPr>
  </w:style>
  <w:style w:type="numbering" w:customStyle="1" w:styleId="1281">
    <w:name w:val="Нет списка128"/>
    <w:next w:val="a4"/>
    <w:uiPriority w:val="99"/>
    <w:semiHidden/>
    <w:unhideWhenUsed/>
    <w:rsid w:val="00242174"/>
  </w:style>
  <w:style w:type="table" w:customStyle="1" w:styleId="1460">
    <w:name w:val="Сетка таблицы146"/>
    <w:basedOn w:val="a3"/>
    <w:next w:val="ae"/>
    <w:uiPriority w:val="39"/>
    <w:rsid w:val="002421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1">
    <w:name w:val="Нет списка220"/>
    <w:next w:val="a4"/>
    <w:uiPriority w:val="99"/>
    <w:semiHidden/>
    <w:unhideWhenUsed/>
    <w:rsid w:val="00242174"/>
  </w:style>
  <w:style w:type="table" w:customStyle="1" w:styleId="233">
    <w:name w:val="Сетка таблицы233"/>
    <w:basedOn w:val="a3"/>
    <w:next w:val="ae"/>
    <w:uiPriority w:val="39"/>
    <w:rsid w:val="0024217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4"/>
    <w:uiPriority w:val="99"/>
    <w:semiHidden/>
    <w:unhideWhenUsed/>
    <w:rsid w:val="00552EC7"/>
  </w:style>
  <w:style w:type="table" w:customStyle="1" w:styleId="660">
    <w:name w:val="Сетка таблицы66"/>
    <w:basedOn w:val="a3"/>
    <w:next w:val="ae"/>
    <w:uiPriority w:val="39"/>
    <w:rsid w:val="00552E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1">
    <w:name w:val="Нет списка56"/>
    <w:next w:val="a4"/>
    <w:uiPriority w:val="99"/>
    <w:semiHidden/>
    <w:unhideWhenUsed/>
    <w:rsid w:val="00E95FA5"/>
  </w:style>
  <w:style w:type="table" w:customStyle="1" w:styleId="670">
    <w:name w:val="Сетка таблицы67"/>
    <w:basedOn w:val="a3"/>
    <w:next w:val="ae"/>
    <w:uiPriority w:val="39"/>
    <w:rsid w:val="00E95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7">
    <w:name w:val="Подзаголовок Знак1"/>
    <w:basedOn w:val="a2"/>
    <w:uiPriority w:val="11"/>
    <w:rsid w:val="00E95FA5"/>
    <w:rPr>
      <w:rFonts w:eastAsia="Times New Roman"/>
      <w:color w:val="5A5A5A"/>
      <w:spacing w:val="15"/>
      <w:kern w:val="0"/>
      <w14:ligatures w14:val="none"/>
    </w:rPr>
  </w:style>
  <w:style w:type="numbering" w:customStyle="1" w:styleId="1291">
    <w:name w:val="Нет списка129"/>
    <w:next w:val="a4"/>
    <w:uiPriority w:val="99"/>
    <w:semiHidden/>
    <w:unhideWhenUsed/>
    <w:rsid w:val="00E95F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4093">
      <w:bodyDiv w:val="1"/>
      <w:marLeft w:val="0"/>
      <w:marRight w:val="0"/>
      <w:marTop w:val="0"/>
      <w:marBottom w:val="0"/>
      <w:divBdr>
        <w:top w:val="none" w:sz="0" w:space="0" w:color="auto"/>
        <w:left w:val="none" w:sz="0" w:space="0" w:color="auto"/>
        <w:bottom w:val="none" w:sz="0" w:space="0" w:color="auto"/>
        <w:right w:val="none" w:sz="0" w:space="0" w:color="auto"/>
      </w:divBdr>
    </w:div>
    <w:div w:id="58601229">
      <w:bodyDiv w:val="1"/>
      <w:marLeft w:val="0"/>
      <w:marRight w:val="0"/>
      <w:marTop w:val="0"/>
      <w:marBottom w:val="0"/>
      <w:divBdr>
        <w:top w:val="none" w:sz="0" w:space="0" w:color="auto"/>
        <w:left w:val="none" w:sz="0" w:space="0" w:color="auto"/>
        <w:bottom w:val="none" w:sz="0" w:space="0" w:color="auto"/>
        <w:right w:val="none" w:sz="0" w:space="0" w:color="auto"/>
      </w:divBdr>
    </w:div>
    <w:div w:id="110322246">
      <w:bodyDiv w:val="1"/>
      <w:marLeft w:val="0"/>
      <w:marRight w:val="0"/>
      <w:marTop w:val="0"/>
      <w:marBottom w:val="0"/>
      <w:divBdr>
        <w:top w:val="none" w:sz="0" w:space="0" w:color="auto"/>
        <w:left w:val="none" w:sz="0" w:space="0" w:color="auto"/>
        <w:bottom w:val="none" w:sz="0" w:space="0" w:color="auto"/>
        <w:right w:val="none" w:sz="0" w:space="0" w:color="auto"/>
      </w:divBdr>
    </w:div>
    <w:div w:id="132792520">
      <w:bodyDiv w:val="1"/>
      <w:marLeft w:val="0"/>
      <w:marRight w:val="0"/>
      <w:marTop w:val="0"/>
      <w:marBottom w:val="0"/>
      <w:divBdr>
        <w:top w:val="none" w:sz="0" w:space="0" w:color="auto"/>
        <w:left w:val="none" w:sz="0" w:space="0" w:color="auto"/>
        <w:bottom w:val="none" w:sz="0" w:space="0" w:color="auto"/>
        <w:right w:val="none" w:sz="0" w:space="0" w:color="auto"/>
      </w:divBdr>
    </w:div>
    <w:div w:id="135686697">
      <w:bodyDiv w:val="1"/>
      <w:marLeft w:val="0"/>
      <w:marRight w:val="0"/>
      <w:marTop w:val="0"/>
      <w:marBottom w:val="0"/>
      <w:divBdr>
        <w:top w:val="none" w:sz="0" w:space="0" w:color="auto"/>
        <w:left w:val="none" w:sz="0" w:space="0" w:color="auto"/>
        <w:bottom w:val="none" w:sz="0" w:space="0" w:color="auto"/>
        <w:right w:val="none" w:sz="0" w:space="0" w:color="auto"/>
      </w:divBdr>
    </w:div>
    <w:div w:id="137186751">
      <w:bodyDiv w:val="1"/>
      <w:marLeft w:val="0"/>
      <w:marRight w:val="0"/>
      <w:marTop w:val="0"/>
      <w:marBottom w:val="0"/>
      <w:divBdr>
        <w:top w:val="none" w:sz="0" w:space="0" w:color="auto"/>
        <w:left w:val="none" w:sz="0" w:space="0" w:color="auto"/>
        <w:bottom w:val="none" w:sz="0" w:space="0" w:color="auto"/>
        <w:right w:val="none" w:sz="0" w:space="0" w:color="auto"/>
      </w:divBdr>
    </w:div>
    <w:div w:id="145780116">
      <w:bodyDiv w:val="1"/>
      <w:marLeft w:val="0"/>
      <w:marRight w:val="0"/>
      <w:marTop w:val="0"/>
      <w:marBottom w:val="0"/>
      <w:divBdr>
        <w:top w:val="none" w:sz="0" w:space="0" w:color="auto"/>
        <w:left w:val="none" w:sz="0" w:space="0" w:color="auto"/>
        <w:bottom w:val="none" w:sz="0" w:space="0" w:color="auto"/>
        <w:right w:val="none" w:sz="0" w:space="0" w:color="auto"/>
      </w:divBdr>
    </w:div>
    <w:div w:id="182476278">
      <w:bodyDiv w:val="1"/>
      <w:marLeft w:val="0"/>
      <w:marRight w:val="0"/>
      <w:marTop w:val="0"/>
      <w:marBottom w:val="0"/>
      <w:divBdr>
        <w:top w:val="none" w:sz="0" w:space="0" w:color="auto"/>
        <w:left w:val="none" w:sz="0" w:space="0" w:color="auto"/>
        <w:bottom w:val="none" w:sz="0" w:space="0" w:color="auto"/>
        <w:right w:val="none" w:sz="0" w:space="0" w:color="auto"/>
      </w:divBdr>
    </w:div>
    <w:div w:id="415832749">
      <w:bodyDiv w:val="1"/>
      <w:marLeft w:val="0"/>
      <w:marRight w:val="0"/>
      <w:marTop w:val="0"/>
      <w:marBottom w:val="0"/>
      <w:divBdr>
        <w:top w:val="none" w:sz="0" w:space="0" w:color="auto"/>
        <w:left w:val="none" w:sz="0" w:space="0" w:color="auto"/>
        <w:bottom w:val="none" w:sz="0" w:space="0" w:color="auto"/>
        <w:right w:val="none" w:sz="0" w:space="0" w:color="auto"/>
      </w:divBdr>
    </w:div>
    <w:div w:id="423187205">
      <w:bodyDiv w:val="1"/>
      <w:marLeft w:val="0"/>
      <w:marRight w:val="0"/>
      <w:marTop w:val="0"/>
      <w:marBottom w:val="0"/>
      <w:divBdr>
        <w:top w:val="none" w:sz="0" w:space="0" w:color="auto"/>
        <w:left w:val="none" w:sz="0" w:space="0" w:color="auto"/>
        <w:bottom w:val="none" w:sz="0" w:space="0" w:color="auto"/>
        <w:right w:val="none" w:sz="0" w:space="0" w:color="auto"/>
      </w:divBdr>
    </w:div>
    <w:div w:id="424765090">
      <w:bodyDiv w:val="1"/>
      <w:marLeft w:val="0"/>
      <w:marRight w:val="0"/>
      <w:marTop w:val="0"/>
      <w:marBottom w:val="0"/>
      <w:divBdr>
        <w:top w:val="none" w:sz="0" w:space="0" w:color="auto"/>
        <w:left w:val="none" w:sz="0" w:space="0" w:color="auto"/>
        <w:bottom w:val="none" w:sz="0" w:space="0" w:color="auto"/>
        <w:right w:val="none" w:sz="0" w:space="0" w:color="auto"/>
      </w:divBdr>
    </w:div>
    <w:div w:id="441921714">
      <w:bodyDiv w:val="1"/>
      <w:marLeft w:val="0"/>
      <w:marRight w:val="0"/>
      <w:marTop w:val="0"/>
      <w:marBottom w:val="0"/>
      <w:divBdr>
        <w:top w:val="none" w:sz="0" w:space="0" w:color="auto"/>
        <w:left w:val="none" w:sz="0" w:space="0" w:color="auto"/>
        <w:bottom w:val="none" w:sz="0" w:space="0" w:color="auto"/>
        <w:right w:val="none" w:sz="0" w:space="0" w:color="auto"/>
      </w:divBdr>
    </w:div>
    <w:div w:id="481434235">
      <w:bodyDiv w:val="1"/>
      <w:marLeft w:val="0"/>
      <w:marRight w:val="0"/>
      <w:marTop w:val="0"/>
      <w:marBottom w:val="0"/>
      <w:divBdr>
        <w:top w:val="none" w:sz="0" w:space="0" w:color="auto"/>
        <w:left w:val="none" w:sz="0" w:space="0" w:color="auto"/>
        <w:bottom w:val="none" w:sz="0" w:space="0" w:color="auto"/>
        <w:right w:val="none" w:sz="0" w:space="0" w:color="auto"/>
      </w:divBdr>
    </w:div>
    <w:div w:id="499850231">
      <w:bodyDiv w:val="1"/>
      <w:marLeft w:val="0"/>
      <w:marRight w:val="0"/>
      <w:marTop w:val="0"/>
      <w:marBottom w:val="0"/>
      <w:divBdr>
        <w:top w:val="none" w:sz="0" w:space="0" w:color="auto"/>
        <w:left w:val="none" w:sz="0" w:space="0" w:color="auto"/>
        <w:bottom w:val="none" w:sz="0" w:space="0" w:color="auto"/>
        <w:right w:val="none" w:sz="0" w:space="0" w:color="auto"/>
      </w:divBdr>
    </w:div>
    <w:div w:id="501555304">
      <w:bodyDiv w:val="1"/>
      <w:marLeft w:val="0"/>
      <w:marRight w:val="0"/>
      <w:marTop w:val="0"/>
      <w:marBottom w:val="0"/>
      <w:divBdr>
        <w:top w:val="none" w:sz="0" w:space="0" w:color="auto"/>
        <w:left w:val="none" w:sz="0" w:space="0" w:color="auto"/>
        <w:bottom w:val="none" w:sz="0" w:space="0" w:color="auto"/>
        <w:right w:val="none" w:sz="0" w:space="0" w:color="auto"/>
      </w:divBdr>
    </w:div>
    <w:div w:id="581725077">
      <w:bodyDiv w:val="1"/>
      <w:marLeft w:val="0"/>
      <w:marRight w:val="0"/>
      <w:marTop w:val="0"/>
      <w:marBottom w:val="0"/>
      <w:divBdr>
        <w:top w:val="none" w:sz="0" w:space="0" w:color="auto"/>
        <w:left w:val="none" w:sz="0" w:space="0" w:color="auto"/>
        <w:bottom w:val="none" w:sz="0" w:space="0" w:color="auto"/>
        <w:right w:val="none" w:sz="0" w:space="0" w:color="auto"/>
      </w:divBdr>
    </w:div>
    <w:div w:id="582031333">
      <w:bodyDiv w:val="1"/>
      <w:marLeft w:val="0"/>
      <w:marRight w:val="0"/>
      <w:marTop w:val="0"/>
      <w:marBottom w:val="0"/>
      <w:divBdr>
        <w:top w:val="none" w:sz="0" w:space="0" w:color="auto"/>
        <w:left w:val="none" w:sz="0" w:space="0" w:color="auto"/>
        <w:bottom w:val="none" w:sz="0" w:space="0" w:color="auto"/>
        <w:right w:val="none" w:sz="0" w:space="0" w:color="auto"/>
      </w:divBdr>
    </w:div>
    <w:div w:id="598831643">
      <w:bodyDiv w:val="1"/>
      <w:marLeft w:val="0"/>
      <w:marRight w:val="0"/>
      <w:marTop w:val="0"/>
      <w:marBottom w:val="0"/>
      <w:divBdr>
        <w:top w:val="none" w:sz="0" w:space="0" w:color="auto"/>
        <w:left w:val="none" w:sz="0" w:space="0" w:color="auto"/>
        <w:bottom w:val="none" w:sz="0" w:space="0" w:color="auto"/>
        <w:right w:val="none" w:sz="0" w:space="0" w:color="auto"/>
      </w:divBdr>
    </w:div>
    <w:div w:id="631247287">
      <w:bodyDiv w:val="1"/>
      <w:marLeft w:val="0"/>
      <w:marRight w:val="0"/>
      <w:marTop w:val="0"/>
      <w:marBottom w:val="0"/>
      <w:divBdr>
        <w:top w:val="none" w:sz="0" w:space="0" w:color="auto"/>
        <w:left w:val="none" w:sz="0" w:space="0" w:color="auto"/>
        <w:bottom w:val="none" w:sz="0" w:space="0" w:color="auto"/>
        <w:right w:val="none" w:sz="0" w:space="0" w:color="auto"/>
      </w:divBdr>
    </w:div>
    <w:div w:id="634799266">
      <w:bodyDiv w:val="1"/>
      <w:marLeft w:val="0"/>
      <w:marRight w:val="0"/>
      <w:marTop w:val="0"/>
      <w:marBottom w:val="0"/>
      <w:divBdr>
        <w:top w:val="none" w:sz="0" w:space="0" w:color="auto"/>
        <w:left w:val="none" w:sz="0" w:space="0" w:color="auto"/>
        <w:bottom w:val="none" w:sz="0" w:space="0" w:color="auto"/>
        <w:right w:val="none" w:sz="0" w:space="0" w:color="auto"/>
      </w:divBdr>
    </w:div>
    <w:div w:id="679745655">
      <w:bodyDiv w:val="1"/>
      <w:marLeft w:val="0"/>
      <w:marRight w:val="0"/>
      <w:marTop w:val="0"/>
      <w:marBottom w:val="0"/>
      <w:divBdr>
        <w:top w:val="none" w:sz="0" w:space="0" w:color="auto"/>
        <w:left w:val="none" w:sz="0" w:space="0" w:color="auto"/>
        <w:bottom w:val="none" w:sz="0" w:space="0" w:color="auto"/>
        <w:right w:val="none" w:sz="0" w:space="0" w:color="auto"/>
      </w:divBdr>
    </w:div>
    <w:div w:id="700322739">
      <w:bodyDiv w:val="1"/>
      <w:marLeft w:val="0"/>
      <w:marRight w:val="0"/>
      <w:marTop w:val="0"/>
      <w:marBottom w:val="0"/>
      <w:divBdr>
        <w:top w:val="none" w:sz="0" w:space="0" w:color="auto"/>
        <w:left w:val="none" w:sz="0" w:space="0" w:color="auto"/>
        <w:bottom w:val="none" w:sz="0" w:space="0" w:color="auto"/>
        <w:right w:val="none" w:sz="0" w:space="0" w:color="auto"/>
      </w:divBdr>
    </w:div>
    <w:div w:id="775053391">
      <w:bodyDiv w:val="1"/>
      <w:marLeft w:val="0"/>
      <w:marRight w:val="0"/>
      <w:marTop w:val="0"/>
      <w:marBottom w:val="0"/>
      <w:divBdr>
        <w:top w:val="none" w:sz="0" w:space="0" w:color="auto"/>
        <w:left w:val="none" w:sz="0" w:space="0" w:color="auto"/>
        <w:bottom w:val="none" w:sz="0" w:space="0" w:color="auto"/>
        <w:right w:val="none" w:sz="0" w:space="0" w:color="auto"/>
      </w:divBdr>
    </w:div>
    <w:div w:id="784546442">
      <w:bodyDiv w:val="1"/>
      <w:marLeft w:val="0"/>
      <w:marRight w:val="0"/>
      <w:marTop w:val="0"/>
      <w:marBottom w:val="0"/>
      <w:divBdr>
        <w:top w:val="none" w:sz="0" w:space="0" w:color="auto"/>
        <w:left w:val="none" w:sz="0" w:space="0" w:color="auto"/>
        <w:bottom w:val="none" w:sz="0" w:space="0" w:color="auto"/>
        <w:right w:val="none" w:sz="0" w:space="0" w:color="auto"/>
      </w:divBdr>
    </w:div>
    <w:div w:id="796025382">
      <w:bodyDiv w:val="1"/>
      <w:marLeft w:val="0"/>
      <w:marRight w:val="0"/>
      <w:marTop w:val="0"/>
      <w:marBottom w:val="0"/>
      <w:divBdr>
        <w:top w:val="none" w:sz="0" w:space="0" w:color="auto"/>
        <w:left w:val="none" w:sz="0" w:space="0" w:color="auto"/>
        <w:bottom w:val="none" w:sz="0" w:space="0" w:color="auto"/>
        <w:right w:val="none" w:sz="0" w:space="0" w:color="auto"/>
      </w:divBdr>
    </w:div>
    <w:div w:id="903760637">
      <w:bodyDiv w:val="1"/>
      <w:marLeft w:val="0"/>
      <w:marRight w:val="0"/>
      <w:marTop w:val="0"/>
      <w:marBottom w:val="0"/>
      <w:divBdr>
        <w:top w:val="none" w:sz="0" w:space="0" w:color="auto"/>
        <w:left w:val="none" w:sz="0" w:space="0" w:color="auto"/>
        <w:bottom w:val="none" w:sz="0" w:space="0" w:color="auto"/>
        <w:right w:val="none" w:sz="0" w:space="0" w:color="auto"/>
      </w:divBdr>
    </w:div>
    <w:div w:id="971246911">
      <w:bodyDiv w:val="1"/>
      <w:marLeft w:val="0"/>
      <w:marRight w:val="0"/>
      <w:marTop w:val="0"/>
      <w:marBottom w:val="0"/>
      <w:divBdr>
        <w:top w:val="none" w:sz="0" w:space="0" w:color="auto"/>
        <w:left w:val="none" w:sz="0" w:space="0" w:color="auto"/>
        <w:bottom w:val="none" w:sz="0" w:space="0" w:color="auto"/>
        <w:right w:val="none" w:sz="0" w:space="0" w:color="auto"/>
      </w:divBdr>
    </w:div>
    <w:div w:id="999889628">
      <w:bodyDiv w:val="1"/>
      <w:marLeft w:val="0"/>
      <w:marRight w:val="0"/>
      <w:marTop w:val="0"/>
      <w:marBottom w:val="0"/>
      <w:divBdr>
        <w:top w:val="none" w:sz="0" w:space="0" w:color="auto"/>
        <w:left w:val="none" w:sz="0" w:space="0" w:color="auto"/>
        <w:bottom w:val="none" w:sz="0" w:space="0" w:color="auto"/>
        <w:right w:val="none" w:sz="0" w:space="0" w:color="auto"/>
      </w:divBdr>
    </w:div>
    <w:div w:id="1048838826">
      <w:bodyDiv w:val="1"/>
      <w:marLeft w:val="0"/>
      <w:marRight w:val="0"/>
      <w:marTop w:val="0"/>
      <w:marBottom w:val="0"/>
      <w:divBdr>
        <w:top w:val="none" w:sz="0" w:space="0" w:color="auto"/>
        <w:left w:val="none" w:sz="0" w:space="0" w:color="auto"/>
        <w:bottom w:val="none" w:sz="0" w:space="0" w:color="auto"/>
        <w:right w:val="none" w:sz="0" w:space="0" w:color="auto"/>
      </w:divBdr>
    </w:div>
    <w:div w:id="1066150228">
      <w:bodyDiv w:val="1"/>
      <w:marLeft w:val="0"/>
      <w:marRight w:val="0"/>
      <w:marTop w:val="0"/>
      <w:marBottom w:val="0"/>
      <w:divBdr>
        <w:top w:val="none" w:sz="0" w:space="0" w:color="auto"/>
        <w:left w:val="none" w:sz="0" w:space="0" w:color="auto"/>
        <w:bottom w:val="none" w:sz="0" w:space="0" w:color="auto"/>
        <w:right w:val="none" w:sz="0" w:space="0" w:color="auto"/>
      </w:divBdr>
    </w:div>
    <w:div w:id="1071586697">
      <w:bodyDiv w:val="1"/>
      <w:marLeft w:val="0"/>
      <w:marRight w:val="0"/>
      <w:marTop w:val="0"/>
      <w:marBottom w:val="0"/>
      <w:divBdr>
        <w:top w:val="none" w:sz="0" w:space="0" w:color="auto"/>
        <w:left w:val="none" w:sz="0" w:space="0" w:color="auto"/>
        <w:bottom w:val="none" w:sz="0" w:space="0" w:color="auto"/>
        <w:right w:val="none" w:sz="0" w:space="0" w:color="auto"/>
      </w:divBdr>
    </w:div>
    <w:div w:id="1072970631">
      <w:bodyDiv w:val="1"/>
      <w:marLeft w:val="0"/>
      <w:marRight w:val="0"/>
      <w:marTop w:val="0"/>
      <w:marBottom w:val="0"/>
      <w:divBdr>
        <w:top w:val="none" w:sz="0" w:space="0" w:color="auto"/>
        <w:left w:val="none" w:sz="0" w:space="0" w:color="auto"/>
        <w:bottom w:val="none" w:sz="0" w:space="0" w:color="auto"/>
        <w:right w:val="none" w:sz="0" w:space="0" w:color="auto"/>
      </w:divBdr>
    </w:div>
    <w:div w:id="1081676751">
      <w:bodyDiv w:val="1"/>
      <w:marLeft w:val="0"/>
      <w:marRight w:val="0"/>
      <w:marTop w:val="0"/>
      <w:marBottom w:val="0"/>
      <w:divBdr>
        <w:top w:val="none" w:sz="0" w:space="0" w:color="auto"/>
        <w:left w:val="none" w:sz="0" w:space="0" w:color="auto"/>
        <w:bottom w:val="none" w:sz="0" w:space="0" w:color="auto"/>
        <w:right w:val="none" w:sz="0" w:space="0" w:color="auto"/>
      </w:divBdr>
    </w:div>
    <w:div w:id="1132096869">
      <w:bodyDiv w:val="1"/>
      <w:marLeft w:val="0"/>
      <w:marRight w:val="0"/>
      <w:marTop w:val="0"/>
      <w:marBottom w:val="0"/>
      <w:divBdr>
        <w:top w:val="none" w:sz="0" w:space="0" w:color="auto"/>
        <w:left w:val="none" w:sz="0" w:space="0" w:color="auto"/>
        <w:bottom w:val="none" w:sz="0" w:space="0" w:color="auto"/>
        <w:right w:val="none" w:sz="0" w:space="0" w:color="auto"/>
      </w:divBdr>
    </w:div>
    <w:div w:id="1155683855">
      <w:bodyDiv w:val="1"/>
      <w:marLeft w:val="0"/>
      <w:marRight w:val="0"/>
      <w:marTop w:val="0"/>
      <w:marBottom w:val="0"/>
      <w:divBdr>
        <w:top w:val="none" w:sz="0" w:space="0" w:color="auto"/>
        <w:left w:val="none" w:sz="0" w:space="0" w:color="auto"/>
        <w:bottom w:val="none" w:sz="0" w:space="0" w:color="auto"/>
        <w:right w:val="none" w:sz="0" w:space="0" w:color="auto"/>
      </w:divBdr>
    </w:div>
    <w:div w:id="1210990967">
      <w:bodyDiv w:val="1"/>
      <w:marLeft w:val="0"/>
      <w:marRight w:val="0"/>
      <w:marTop w:val="0"/>
      <w:marBottom w:val="0"/>
      <w:divBdr>
        <w:top w:val="none" w:sz="0" w:space="0" w:color="auto"/>
        <w:left w:val="none" w:sz="0" w:space="0" w:color="auto"/>
        <w:bottom w:val="none" w:sz="0" w:space="0" w:color="auto"/>
        <w:right w:val="none" w:sz="0" w:space="0" w:color="auto"/>
      </w:divBdr>
    </w:div>
    <w:div w:id="1226139358">
      <w:bodyDiv w:val="1"/>
      <w:marLeft w:val="0"/>
      <w:marRight w:val="0"/>
      <w:marTop w:val="0"/>
      <w:marBottom w:val="0"/>
      <w:divBdr>
        <w:top w:val="none" w:sz="0" w:space="0" w:color="auto"/>
        <w:left w:val="none" w:sz="0" w:space="0" w:color="auto"/>
        <w:bottom w:val="none" w:sz="0" w:space="0" w:color="auto"/>
        <w:right w:val="none" w:sz="0" w:space="0" w:color="auto"/>
      </w:divBdr>
    </w:div>
    <w:div w:id="1230308486">
      <w:bodyDiv w:val="1"/>
      <w:marLeft w:val="0"/>
      <w:marRight w:val="0"/>
      <w:marTop w:val="0"/>
      <w:marBottom w:val="0"/>
      <w:divBdr>
        <w:top w:val="none" w:sz="0" w:space="0" w:color="auto"/>
        <w:left w:val="none" w:sz="0" w:space="0" w:color="auto"/>
        <w:bottom w:val="none" w:sz="0" w:space="0" w:color="auto"/>
        <w:right w:val="none" w:sz="0" w:space="0" w:color="auto"/>
      </w:divBdr>
    </w:div>
    <w:div w:id="1284649342">
      <w:bodyDiv w:val="1"/>
      <w:marLeft w:val="0"/>
      <w:marRight w:val="0"/>
      <w:marTop w:val="0"/>
      <w:marBottom w:val="0"/>
      <w:divBdr>
        <w:top w:val="none" w:sz="0" w:space="0" w:color="auto"/>
        <w:left w:val="none" w:sz="0" w:space="0" w:color="auto"/>
        <w:bottom w:val="none" w:sz="0" w:space="0" w:color="auto"/>
        <w:right w:val="none" w:sz="0" w:space="0" w:color="auto"/>
      </w:divBdr>
    </w:div>
    <w:div w:id="1299529896">
      <w:bodyDiv w:val="1"/>
      <w:marLeft w:val="0"/>
      <w:marRight w:val="0"/>
      <w:marTop w:val="0"/>
      <w:marBottom w:val="0"/>
      <w:divBdr>
        <w:top w:val="none" w:sz="0" w:space="0" w:color="auto"/>
        <w:left w:val="none" w:sz="0" w:space="0" w:color="auto"/>
        <w:bottom w:val="none" w:sz="0" w:space="0" w:color="auto"/>
        <w:right w:val="none" w:sz="0" w:space="0" w:color="auto"/>
      </w:divBdr>
    </w:div>
    <w:div w:id="1307127217">
      <w:bodyDiv w:val="1"/>
      <w:marLeft w:val="0"/>
      <w:marRight w:val="0"/>
      <w:marTop w:val="0"/>
      <w:marBottom w:val="0"/>
      <w:divBdr>
        <w:top w:val="none" w:sz="0" w:space="0" w:color="auto"/>
        <w:left w:val="none" w:sz="0" w:space="0" w:color="auto"/>
        <w:bottom w:val="none" w:sz="0" w:space="0" w:color="auto"/>
        <w:right w:val="none" w:sz="0" w:space="0" w:color="auto"/>
      </w:divBdr>
    </w:div>
    <w:div w:id="1345328505">
      <w:bodyDiv w:val="1"/>
      <w:marLeft w:val="0"/>
      <w:marRight w:val="0"/>
      <w:marTop w:val="0"/>
      <w:marBottom w:val="0"/>
      <w:divBdr>
        <w:top w:val="none" w:sz="0" w:space="0" w:color="auto"/>
        <w:left w:val="none" w:sz="0" w:space="0" w:color="auto"/>
        <w:bottom w:val="none" w:sz="0" w:space="0" w:color="auto"/>
        <w:right w:val="none" w:sz="0" w:space="0" w:color="auto"/>
      </w:divBdr>
    </w:div>
    <w:div w:id="1369186607">
      <w:bodyDiv w:val="1"/>
      <w:marLeft w:val="0"/>
      <w:marRight w:val="0"/>
      <w:marTop w:val="0"/>
      <w:marBottom w:val="0"/>
      <w:divBdr>
        <w:top w:val="none" w:sz="0" w:space="0" w:color="auto"/>
        <w:left w:val="none" w:sz="0" w:space="0" w:color="auto"/>
        <w:bottom w:val="none" w:sz="0" w:space="0" w:color="auto"/>
        <w:right w:val="none" w:sz="0" w:space="0" w:color="auto"/>
      </w:divBdr>
    </w:div>
    <w:div w:id="1382437650">
      <w:bodyDiv w:val="1"/>
      <w:marLeft w:val="0"/>
      <w:marRight w:val="0"/>
      <w:marTop w:val="0"/>
      <w:marBottom w:val="0"/>
      <w:divBdr>
        <w:top w:val="none" w:sz="0" w:space="0" w:color="auto"/>
        <w:left w:val="none" w:sz="0" w:space="0" w:color="auto"/>
        <w:bottom w:val="none" w:sz="0" w:space="0" w:color="auto"/>
        <w:right w:val="none" w:sz="0" w:space="0" w:color="auto"/>
      </w:divBdr>
    </w:div>
    <w:div w:id="1433235167">
      <w:bodyDiv w:val="1"/>
      <w:marLeft w:val="0"/>
      <w:marRight w:val="0"/>
      <w:marTop w:val="0"/>
      <w:marBottom w:val="0"/>
      <w:divBdr>
        <w:top w:val="none" w:sz="0" w:space="0" w:color="auto"/>
        <w:left w:val="none" w:sz="0" w:space="0" w:color="auto"/>
        <w:bottom w:val="none" w:sz="0" w:space="0" w:color="auto"/>
        <w:right w:val="none" w:sz="0" w:space="0" w:color="auto"/>
      </w:divBdr>
    </w:div>
    <w:div w:id="1445690386">
      <w:bodyDiv w:val="1"/>
      <w:marLeft w:val="0"/>
      <w:marRight w:val="0"/>
      <w:marTop w:val="0"/>
      <w:marBottom w:val="0"/>
      <w:divBdr>
        <w:top w:val="none" w:sz="0" w:space="0" w:color="auto"/>
        <w:left w:val="none" w:sz="0" w:space="0" w:color="auto"/>
        <w:bottom w:val="none" w:sz="0" w:space="0" w:color="auto"/>
        <w:right w:val="none" w:sz="0" w:space="0" w:color="auto"/>
      </w:divBdr>
    </w:div>
    <w:div w:id="1453211298">
      <w:bodyDiv w:val="1"/>
      <w:marLeft w:val="0"/>
      <w:marRight w:val="0"/>
      <w:marTop w:val="0"/>
      <w:marBottom w:val="0"/>
      <w:divBdr>
        <w:top w:val="none" w:sz="0" w:space="0" w:color="auto"/>
        <w:left w:val="none" w:sz="0" w:space="0" w:color="auto"/>
        <w:bottom w:val="none" w:sz="0" w:space="0" w:color="auto"/>
        <w:right w:val="none" w:sz="0" w:space="0" w:color="auto"/>
      </w:divBdr>
    </w:div>
    <w:div w:id="1484929664">
      <w:bodyDiv w:val="1"/>
      <w:marLeft w:val="0"/>
      <w:marRight w:val="0"/>
      <w:marTop w:val="0"/>
      <w:marBottom w:val="0"/>
      <w:divBdr>
        <w:top w:val="none" w:sz="0" w:space="0" w:color="auto"/>
        <w:left w:val="none" w:sz="0" w:space="0" w:color="auto"/>
        <w:bottom w:val="none" w:sz="0" w:space="0" w:color="auto"/>
        <w:right w:val="none" w:sz="0" w:space="0" w:color="auto"/>
      </w:divBdr>
    </w:div>
    <w:div w:id="1504201394">
      <w:bodyDiv w:val="1"/>
      <w:marLeft w:val="0"/>
      <w:marRight w:val="0"/>
      <w:marTop w:val="0"/>
      <w:marBottom w:val="0"/>
      <w:divBdr>
        <w:top w:val="none" w:sz="0" w:space="0" w:color="auto"/>
        <w:left w:val="none" w:sz="0" w:space="0" w:color="auto"/>
        <w:bottom w:val="none" w:sz="0" w:space="0" w:color="auto"/>
        <w:right w:val="none" w:sz="0" w:space="0" w:color="auto"/>
      </w:divBdr>
    </w:div>
    <w:div w:id="1545411335">
      <w:bodyDiv w:val="1"/>
      <w:marLeft w:val="0"/>
      <w:marRight w:val="0"/>
      <w:marTop w:val="0"/>
      <w:marBottom w:val="0"/>
      <w:divBdr>
        <w:top w:val="none" w:sz="0" w:space="0" w:color="auto"/>
        <w:left w:val="none" w:sz="0" w:space="0" w:color="auto"/>
        <w:bottom w:val="none" w:sz="0" w:space="0" w:color="auto"/>
        <w:right w:val="none" w:sz="0" w:space="0" w:color="auto"/>
      </w:divBdr>
    </w:div>
    <w:div w:id="1585843831">
      <w:bodyDiv w:val="1"/>
      <w:marLeft w:val="0"/>
      <w:marRight w:val="0"/>
      <w:marTop w:val="0"/>
      <w:marBottom w:val="0"/>
      <w:divBdr>
        <w:top w:val="none" w:sz="0" w:space="0" w:color="auto"/>
        <w:left w:val="none" w:sz="0" w:space="0" w:color="auto"/>
        <w:bottom w:val="none" w:sz="0" w:space="0" w:color="auto"/>
        <w:right w:val="none" w:sz="0" w:space="0" w:color="auto"/>
      </w:divBdr>
    </w:div>
    <w:div w:id="1630014443">
      <w:bodyDiv w:val="1"/>
      <w:marLeft w:val="0"/>
      <w:marRight w:val="0"/>
      <w:marTop w:val="0"/>
      <w:marBottom w:val="0"/>
      <w:divBdr>
        <w:top w:val="none" w:sz="0" w:space="0" w:color="auto"/>
        <w:left w:val="none" w:sz="0" w:space="0" w:color="auto"/>
        <w:bottom w:val="none" w:sz="0" w:space="0" w:color="auto"/>
        <w:right w:val="none" w:sz="0" w:space="0" w:color="auto"/>
      </w:divBdr>
    </w:div>
    <w:div w:id="1637418471">
      <w:bodyDiv w:val="1"/>
      <w:marLeft w:val="0"/>
      <w:marRight w:val="0"/>
      <w:marTop w:val="0"/>
      <w:marBottom w:val="0"/>
      <w:divBdr>
        <w:top w:val="none" w:sz="0" w:space="0" w:color="auto"/>
        <w:left w:val="none" w:sz="0" w:space="0" w:color="auto"/>
        <w:bottom w:val="none" w:sz="0" w:space="0" w:color="auto"/>
        <w:right w:val="none" w:sz="0" w:space="0" w:color="auto"/>
      </w:divBdr>
    </w:div>
    <w:div w:id="1651015091">
      <w:bodyDiv w:val="1"/>
      <w:marLeft w:val="0"/>
      <w:marRight w:val="0"/>
      <w:marTop w:val="0"/>
      <w:marBottom w:val="0"/>
      <w:divBdr>
        <w:top w:val="none" w:sz="0" w:space="0" w:color="auto"/>
        <w:left w:val="none" w:sz="0" w:space="0" w:color="auto"/>
        <w:bottom w:val="none" w:sz="0" w:space="0" w:color="auto"/>
        <w:right w:val="none" w:sz="0" w:space="0" w:color="auto"/>
      </w:divBdr>
    </w:div>
    <w:div w:id="1665666726">
      <w:bodyDiv w:val="1"/>
      <w:marLeft w:val="0"/>
      <w:marRight w:val="0"/>
      <w:marTop w:val="0"/>
      <w:marBottom w:val="0"/>
      <w:divBdr>
        <w:top w:val="none" w:sz="0" w:space="0" w:color="auto"/>
        <w:left w:val="none" w:sz="0" w:space="0" w:color="auto"/>
        <w:bottom w:val="none" w:sz="0" w:space="0" w:color="auto"/>
        <w:right w:val="none" w:sz="0" w:space="0" w:color="auto"/>
      </w:divBdr>
    </w:div>
    <w:div w:id="1675524644">
      <w:bodyDiv w:val="1"/>
      <w:marLeft w:val="0"/>
      <w:marRight w:val="0"/>
      <w:marTop w:val="0"/>
      <w:marBottom w:val="0"/>
      <w:divBdr>
        <w:top w:val="none" w:sz="0" w:space="0" w:color="auto"/>
        <w:left w:val="none" w:sz="0" w:space="0" w:color="auto"/>
        <w:bottom w:val="none" w:sz="0" w:space="0" w:color="auto"/>
        <w:right w:val="none" w:sz="0" w:space="0" w:color="auto"/>
      </w:divBdr>
    </w:div>
    <w:div w:id="1688016396">
      <w:bodyDiv w:val="1"/>
      <w:marLeft w:val="0"/>
      <w:marRight w:val="0"/>
      <w:marTop w:val="0"/>
      <w:marBottom w:val="0"/>
      <w:divBdr>
        <w:top w:val="none" w:sz="0" w:space="0" w:color="auto"/>
        <w:left w:val="none" w:sz="0" w:space="0" w:color="auto"/>
        <w:bottom w:val="none" w:sz="0" w:space="0" w:color="auto"/>
        <w:right w:val="none" w:sz="0" w:space="0" w:color="auto"/>
      </w:divBdr>
    </w:div>
    <w:div w:id="1741177805">
      <w:bodyDiv w:val="1"/>
      <w:marLeft w:val="0"/>
      <w:marRight w:val="0"/>
      <w:marTop w:val="0"/>
      <w:marBottom w:val="0"/>
      <w:divBdr>
        <w:top w:val="none" w:sz="0" w:space="0" w:color="auto"/>
        <w:left w:val="none" w:sz="0" w:space="0" w:color="auto"/>
        <w:bottom w:val="none" w:sz="0" w:space="0" w:color="auto"/>
        <w:right w:val="none" w:sz="0" w:space="0" w:color="auto"/>
      </w:divBdr>
    </w:div>
    <w:div w:id="1750926301">
      <w:bodyDiv w:val="1"/>
      <w:marLeft w:val="0"/>
      <w:marRight w:val="0"/>
      <w:marTop w:val="0"/>
      <w:marBottom w:val="0"/>
      <w:divBdr>
        <w:top w:val="none" w:sz="0" w:space="0" w:color="auto"/>
        <w:left w:val="none" w:sz="0" w:space="0" w:color="auto"/>
        <w:bottom w:val="none" w:sz="0" w:space="0" w:color="auto"/>
        <w:right w:val="none" w:sz="0" w:space="0" w:color="auto"/>
      </w:divBdr>
    </w:div>
    <w:div w:id="1767380261">
      <w:bodyDiv w:val="1"/>
      <w:marLeft w:val="0"/>
      <w:marRight w:val="0"/>
      <w:marTop w:val="0"/>
      <w:marBottom w:val="0"/>
      <w:divBdr>
        <w:top w:val="none" w:sz="0" w:space="0" w:color="auto"/>
        <w:left w:val="none" w:sz="0" w:space="0" w:color="auto"/>
        <w:bottom w:val="none" w:sz="0" w:space="0" w:color="auto"/>
        <w:right w:val="none" w:sz="0" w:space="0" w:color="auto"/>
      </w:divBdr>
    </w:div>
    <w:div w:id="1769428650">
      <w:bodyDiv w:val="1"/>
      <w:marLeft w:val="0"/>
      <w:marRight w:val="0"/>
      <w:marTop w:val="0"/>
      <w:marBottom w:val="0"/>
      <w:divBdr>
        <w:top w:val="none" w:sz="0" w:space="0" w:color="auto"/>
        <w:left w:val="none" w:sz="0" w:space="0" w:color="auto"/>
        <w:bottom w:val="none" w:sz="0" w:space="0" w:color="auto"/>
        <w:right w:val="none" w:sz="0" w:space="0" w:color="auto"/>
      </w:divBdr>
    </w:div>
    <w:div w:id="1776441241">
      <w:bodyDiv w:val="1"/>
      <w:marLeft w:val="0"/>
      <w:marRight w:val="0"/>
      <w:marTop w:val="0"/>
      <w:marBottom w:val="0"/>
      <w:divBdr>
        <w:top w:val="none" w:sz="0" w:space="0" w:color="auto"/>
        <w:left w:val="none" w:sz="0" w:space="0" w:color="auto"/>
        <w:bottom w:val="none" w:sz="0" w:space="0" w:color="auto"/>
        <w:right w:val="none" w:sz="0" w:space="0" w:color="auto"/>
      </w:divBdr>
    </w:div>
    <w:div w:id="1808818886">
      <w:bodyDiv w:val="1"/>
      <w:marLeft w:val="0"/>
      <w:marRight w:val="0"/>
      <w:marTop w:val="0"/>
      <w:marBottom w:val="0"/>
      <w:divBdr>
        <w:top w:val="none" w:sz="0" w:space="0" w:color="auto"/>
        <w:left w:val="none" w:sz="0" w:space="0" w:color="auto"/>
        <w:bottom w:val="none" w:sz="0" w:space="0" w:color="auto"/>
        <w:right w:val="none" w:sz="0" w:space="0" w:color="auto"/>
      </w:divBdr>
    </w:div>
    <w:div w:id="1856311893">
      <w:bodyDiv w:val="1"/>
      <w:marLeft w:val="0"/>
      <w:marRight w:val="0"/>
      <w:marTop w:val="0"/>
      <w:marBottom w:val="0"/>
      <w:divBdr>
        <w:top w:val="none" w:sz="0" w:space="0" w:color="auto"/>
        <w:left w:val="none" w:sz="0" w:space="0" w:color="auto"/>
        <w:bottom w:val="none" w:sz="0" w:space="0" w:color="auto"/>
        <w:right w:val="none" w:sz="0" w:space="0" w:color="auto"/>
      </w:divBdr>
    </w:div>
    <w:div w:id="1862621685">
      <w:bodyDiv w:val="1"/>
      <w:marLeft w:val="0"/>
      <w:marRight w:val="0"/>
      <w:marTop w:val="0"/>
      <w:marBottom w:val="0"/>
      <w:divBdr>
        <w:top w:val="none" w:sz="0" w:space="0" w:color="auto"/>
        <w:left w:val="none" w:sz="0" w:space="0" w:color="auto"/>
        <w:bottom w:val="none" w:sz="0" w:space="0" w:color="auto"/>
        <w:right w:val="none" w:sz="0" w:space="0" w:color="auto"/>
      </w:divBdr>
    </w:div>
    <w:div w:id="1907523196">
      <w:bodyDiv w:val="1"/>
      <w:marLeft w:val="0"/>
      <w:marRight w:val="0"/>
      <w:marTop w:val="0"/>
      <w:marBottom w:val="0"/>
      <w:divBdr>
        <w:top w:val="none" w:sz="0" w:space="0" w:color="auto"/>
        <w:left w:val="none" w:sz="0" w:space="0" w:color="auto"/>
        <w:bottom w:val="none" w:sz="0" w:space="0" w:color="auto"/>
        <w:right w:val="none" w:sz="0" w:space="0" w:color="auto"/>
      </w:divBdr>
    </w:div>
    <w:div w:id="1933471292">
      <w:bodyDiv w:val="1"/>
      <w:marLeft w:val="0"/>
      <w:marRight w:val="0"/>
      <w:marTop w:val="0"/>
      <w:marBottom w:val="0"/>
      <w:divBdr>
        <w:top w:val="none" w:sz="0" w:space="0" w:color="auto"/>
        <w:left w:val="none" w:sz="0" w:space="0" w:color="auto"/>
        <w:bottom w:val="none" w:sz="0" w:space="0" w:color="auto"/>
        <w:right w:val="none" w:sz="0" w:space="0" w:color="auto"/>
      </w:divBdr>
    </w:div>
    <w:div w:id="1936740256">
      <w:bodyDiv w:val="1"/>
      <w:marLeft w:val="0"/>
      <w:marRight w:val="0"/>
      <w:marTop w:val="0"/>
      <w:marBottom w:val="0"/>
      <w:divBdr>
        <w:top w:val="none" w:sz="0" w:space="0" w:color="auto"/>
        <w:left w:val="none" w:sz="0" w:space="0" w:color="auto"/>
        <w:bottom w:val="none" w:sz="0" w:space="0" w:color="auto"/>
        <w:right w:val="none" w:sz="0" w:space="0" w:color="auto"/>
      </w:divBdr>
    </w:div>
    <w:div w:id="2014718783">
      <w:bodyDiv w:val="1"/>
      <w:marLeft w:val="0"/>
      <w:marRight w:val="0"/>
      <w:marTop w:val="0"/>
      <w:marBottom w:val="0"/>
      <w:divBdr>
        <w:top w:val="none" w:sz="0" w:space="0" w:color="auto"/>
        <w:left w:val="none" w:sz="0" w:space="0" w:color="auto"/>
        <w:bottom w:val="none" w:sz="0" w:space="0" w:color="auto"/>
        <w:right w:val="none" w:sz="0" w:space="0" w:color="auto"/>
      </w:divBdr>
    </w:div>
    <w:div w:id="2072802593">
      <w:bodyDiv w:val="1"/>
      <w:marLeft w:val="0"/>
      <w:marRight w:val="0"/>
      <w:marTop w:val="0"/>
      <w:marBottom w:val="0"/>
      <w:divBdr>
        <w:top w:val="none" w:sz="0" w:space="0" w:color="auto"/>
        <w:left w:val="none" w:sz="0" w:space="0" w:color="auto"/>
        <w:bottom w:val="none" w:sz="0" w:space="0" w:color="auto"/>
        <w:right w:val="none" w:sz="0" w:space="0" w:color="auto"/>
      </w:divBdr>
    </w:div>
    <w:div w:id="21117326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file:///C:\Users\&#1051;&#1103;&#1087;&#1091;&#1089;&#1090;&#1080;&#1085;&#1044;&#1057;\Downloads\&#1048;&#1055;%20&#1087;&#1086;%20&#1085;&#1086;&#1074;&#1086;&#1081;%20&#1092;&#1086;&#1088;&#1084;&#1077;%20&#1080;&#1079;&#1084;%202023.xlsx" TargetMode="External"/><Relationship Id="rId26" Type="http://schemas.openxmlformats.org/officeDocument/2006/relationships/hyperlink" Target="consultantplus://offline/ref=7F388666C7CB74155E6FE19423EFA43F49F8950B36336F49BA29893CBE1256808A949D81736D0D65660D3D072E3CA15A9EA2E210F016216303A7C" TargetMode="External"/><Relationship Id="rId39" Type="http://schemas.openxmlformats.org/officeDocument/2006/relationships/image" Target="media/image5.emf"/><Relationship Id="rId21" Type="http://schemas.openxmlformats.org/officeDocument/2006/relationships/hyperlink" Target="file:///C:\Users\&#1051;&#1103;&#1087;&#1091;&#1089;&#1090;&#1080;&#1085;&#1044;&#1057;\Downloads\&#1048;&#1055;%20&#1087;&#1086;%20&#1085;&#1086;&#1074;&#1086;&#1081;%20&#1092;&#1086;&#1088;&#1084;&#1077;%20&#1080;&#1079;&#1084;%202023.xlsx" TargetMode="External"/><Relationship Id="rId34" Type="http://schemas.openxmlformats.org/officeDocument/2006/relationships/header" Target="header7.xml"/><Relationship Id="rId42" Type="http://schemas.openxmlformats.org/officeDocument/2006/relationships/image" Target="media/image7.emf"/><Relationship Id="rId47" Type="http://schemas.openxmlformats.org/officeDocument/2006/relationships/image" Target="media/image12.png"/><Relationship Id="rId50" Type="http://schemas.openxmlformats.org/officeDocument/2006/relationships/image" Target="media/image1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Users\&#1051;&#1103;&#1087;&#1091;&#1089;&#1090;&#1080;&#1085;&#1044;&#1057;\Downloads\&#1048;&#1055;%20&#1087;&#1086;%20&#1085;&#1086;&#1074;&#1086;&#1081;%20&#1092;&#1086;&#1088;&#1084;&#1077;%20&#1080;&#1079;&#1084;%202023.xlsx" TargetMode="External"/><Relationship Id="rId29" Type="http://schemas.openxmlformats.org/officeDocument/2006/relationships/image" Target="media/image2.wmf"/><Relationship Id="rId11" Type="http://schemas.openxmlformats.org/officeDocument/2006/relationships/footer" Target="footer1.xml"/><Relationship Id="rId24" Type="http://schemas.openxmlformats.org/officeDocument/2006/relationships/header" Target="header4.xml"/><Relationship Id="rId32" Type="http://schemas.openxmlformats.org/officeDocument/2006/relationships/header" Target="header6.xml"/><Relationship Id="rId37" Type="http://schemas.openxmlformats.org/officeDocument/2006/relationships/header" Target="header9.xml"/><Relationship Id="rId40" Type="http://schemas.openxmlformats.org/officeDocument/2006/relationships/image" Target="media/image6.emf"/><Relationship Id="rId45"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hyperlink" Target="file:///C:\Users\&#1051;&#1103;&#1087;&#1091;&#1089;&#1090;&#1080;&#1085;&#1044;&#1057;\Downloads\&#1048;&#1055;%20&#1087;&#1086;%20&#1085;&#1086;&#1074;&#1086;&#1081;%20&#1092;&#1086;&#1088;&#1084;&#1077;%20&#1080;&#1079;&#1084;%202023.xlsx" TargetMode="External"/><Relationship Id="rId23" Type="http://schemas.openxmlformats.org/officeDocument/2006/relationships/hyperlink" Target="consultantplus://offline/ref=F333493433EE5DE7BCDE865AC0ED7AD67886855D29416741AF7AC2CA170237D76EFC687B80493B68G75DB" TargetMode="External"/><Relationship Id="rId28" Type="http://schemas.openxmlformats.org/officeDocument/2006/relationships/hyperlink" Target="consultantplus://offline/ref=7F388666C7CB74155E6FE19423EFA43F49F8950B36336F49BA29893CBE1256808A949D81736D0D65660D3D072E3CA15A9EA2E210F016216303A7C" TargetMode="External"/><Relationship Id="rId36" Type="http://schemas.openxmlformats.org/officeDocument/2006/relationships/image" Target="media/image3.wmf"/><Relationship Id="rId49" Type="http://schemas.openxmlformats.org/officeDocument/2006/relationships/image" Target="media/image14.wmf"/><Relationship Id="rId10" Type="http://schemas.openxmlformats.org/officeDocument/2006/relationships/header" Target="header1.xml"/><Relationship Id="rId19" Type="http://schemas.openxmlformats.org/officeDocument/2006/relationships/hyperlink" Target="file:///C:\Users\&#1051;&#1103;&#1087;&#1091;&#1089;&#1090;&#1080;&#1085;&#1044;&#1057;\Downloads\&#1048;&#1055;%20&#1087;&#1086;%20&#1085;&#1086;&#1074;&#1086;&#1081;%20&#1092;&#1086;&#1088;&#1084;&#1077;%20&#1080;&#1079;&#1084;%202023.xlsx" TargetMode="External"/><Relationship Id="rId31" Type="http://schemas.openxmlformats.org/officeDocument/2006/relationships/footer" Target="footer2.xml"/><Relationship Id="rId44" Type="http://schemas.openxmlformats.org/officeDocument/2006/relationships/image" Target="media/image9.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F333493433EE5DE7BCDE865AC0ED7AD67886855D29416741AF7AC2CA170237D76EFC687B80493B68G75DB" TargetMode="External"/><Relationship Id="rId14" Type="http://schemas.openxmlformats.org/officeDocument/2006/relationships/hyperlink" Target="file:///C:\Users\&#1051;&#1103;&#1087;&#1091;&#1089;&#1090;&#1080;&#1085;&#1044;&#1057;\Downloads\&#1048;&#1055;%20&#1087;&#1086;%20&#1085;&#1086;&#1074;&#1086;&#1081;%20&#1092;&#1086;&#1088;&#1084;&#1077;%20&#1080;&#1079;&#1084;%202023.xlsx" TargetMode="External"/><Relationship Id="rId22" Type="http://schemas.openxmlformats.org/officeDocument/2006/relationships/hyperlink" Target="consultantplus://offline/ref=F333493433EE5DE7BCDE865AC0ED7AD67886855D29416741AF7AC2CA170237D76EFC687B80493B61G755B" TargetMode="External"/><Relationship Id="rId27" Type="http://schemas.openxmlformats.org/officeDocument/2006/relationships/image" Target="media/image1.wmf"/><Relationship Id="rId30" Type="http://schemas.openxmlformats.org/officeDocument/2006/relationships/header" Target="header5.xml"/><Relationship Id="rId35" Type="http://schemas.openxmlformats.org/officeDocument/2006/relationships/header" Target="header8.xml"/><Relationship Id="rId43" Type="http://schemas.openxmlformats.org/officeDocument/2006/relationships/image" Target="media/image8.emf"/><Relationship Id="rId48" Type="http://schemas.openxmlformats.org/officeDocument/2006/relationships/image" Target="media/image13.wmf"/><Relationship Id="rId8" Type="http://schemas.openxmlformats.org/officeDocument/2006/relationships/hyperlink" Target="consultantplus://offline/ref=F333493433EE5DE7BCDE865AC0ED7AD67886855D29416741AF7AC2CA170237D76EFC687B80493B61G755B"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file:///C:\Users\&#1051;&#1103;&#1087;&#1091;&#1089;&#1090;&#1080;&#1085;&#1044;&#1057;\Downloads\&#1048;&#1055;%20&#1087;&#1086;%20&#1085;&#1086;&#1074;&#1086;&#1081;%20&#1092;&#1086;&#1088;&#1084;&#1077;%20&#1080;&#1079;&#1084;%202023.xlsx" TargetMode="External"/><Relationship Id="rId25" Type="http://schemas.openxmlformats.org/officeDocument/2006/relationships/hyperlink" Target="consultantplus://offline/ref=1F04E896050B5890432A5F4242BE9DB7D9750E56AB30A9C93D885E02E211B4E29EC45F1C9D008035t5jDB" TargetMode="External"/><Relationship Id="rId33" Type="http://schemas.openxmlformats.org/officeDocument/2006/relationships/footer" Target="footer3.xml"/><Relationship Id="rId38" Type="http://schemas.openxmlformats.org/officeDocument/2006/relationships/image" Target="media/image4.emf"/><Relationship Id="rId46" Type="http://schemas.openxmlformats.org/officeDocument/2006/relationships/image" Target="media/image11.emf"/><Relationship Id="rId20" Type="http://schemas.openxmlformats.org/officeDocument/2006/relationships/hyperlink" Target="file:///C:\Users\&#1051;&#1103;&#1087;&#1091;&#1089;&#1090;&#1080;&#1085;&#1044;&#1057;\Downloads\&#1048;&#1055;%20&#1087;&#1086;%20&#1085;&#1086;&#1074;&#1086;&#1081;%20&#1092;&#1086;&#1088;&#1084;&#1077;%20&#1080;&#1079;&#1084;%202023.xlsx" TargetMode="External"/><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A9AE58-B2D8-4A68-871E-8D27C83AEF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26926</TotalTime>
  <Pages>149</Pages>
  <Words>38559</Words>
  <Characters>219791</Characters>
  <Application>Microsoft Office Word</Application>
  <DocSecurity>0</DocSecurity>
  <Lines>1831</Lines>
  <Paragraphs>515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257835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Иванова</dc:creator>
  <cp:keywords/>
  <dc:description/>
  <cp:lastModifiedBy>Татьяна Сафина</cp:lastModifiedBy>
  <cp:revision>144</cp:revision>
  <cp:lastPrinted>2023-10-05T10:17:00Z</cp:lastPrinted>
  <dcterms:created xsi:type="dcterms:W3CDTF">2022-07-15T03:00:00Z</dcterms:created>
  <dcterms:modified xsi:type="dcterms:W3CDTF">2023-10-26T08:56:00Z</dcterms:modified>
</cp:coreProperties>
</file>