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59FB951" w:rsidR="0074510A" w:rsidRPr="00D00103" w:rsidRDefault="0074510A" w:rsidP="003C5815">
      <w:pPr>
        <w:tabs>
          <w:tab w:val="left" w:pos="5580"/>
          <w:tab w:val="left" w:pos="9498"/>
        </w:tabs>
        <w:ind w:left="-4836" w:right="-569" w:firstLine="10648"/>
      </w:pPr>
      <w:r w:rsidRPr="00D00103">
        <w:t>Приложение</w:t>
      </w:r>
      <w:r w:rsidR="00A6401F">
        <w:t xml:space="preserve"> № 1</w:t>
      </w:r>
      <w:r w:rsidRPr="00D00103">
        <w:t xml:space="preserve"> к протоколу № </w:t>
      </w:r>
      <w:r w:rsidR="000C297E">
        <w:t>5</w:t>
      </w:r>
      <w:r w:rsidR="00982C64">
        <w:t>4</w:t>
      </w:r>
    </w:p>
    <w:p w14:paraId="5DFCB6CC" w14:textId="77777777" w:rsidR="0074510A" w:rsidRPr="00D00103" w:rsidRDefault="0074510A" w:rsidP="003C5815">
      <w:pPr>
        <w:tabs>
          <w:tab w:val="left" w:pos="5580"/>
          <w:tab w:val="left" w:pos="9498"/>
        </w:tabs>
        <w:ind w:left="-4836" w:right="-569" w:firstLine="10648"/>
      </w:pPr>
      <w:r w:rsidRPr="00D00103">
        <w:t>заседания правления Региональной</w:t>
      </w:r>
    </w:p>
    <w:p w14:paraId="42FDA5BF" w14:textId="77777777" w:rsidR="0074510A" w:rsidRPr="00D00103" w:rsidRDefault="0074510A" w:rsidP="003C5815">
      <w:pPr>
        <w:tabs>
          <w:tab w:val="left" w:pos="5580"/>
          <w:tab w:val="left" w:pos="9498"/>
        </w:tabs>
        <w:ind w:left="-4836" w:right="-569" w:firstLine="10648"/>
      </w:pPr>
      <w:r w:rsidRPr="00D00103">
        <w:t>энергетической комиссии</w:t>
      </w:r>
    </w:p>
    <w:p w14:paraId="043B98C8" w14:textId="77777777" w:rsidR="003C5815" w:rsidRDefault="0074510A" w:rsidP="003C5815">
      <w:pPr>
        <w:tabs>
          <w:tab w:val="left" w:pos="5580"/>
          <w:tab w:val="left" w:pos="9498"/>
        </w:tabs>
        <w:ind w:left="-4836" w:right="-569" w:firstLine="10648"/>
      </w:pPr>
      <w:r w:rsidRPr="00D00103">
        <w:t xml:space="preserve">Кузбасса от </w:t>
      </w:r>
      <w:r w:rsidR="00982C64">
        <w:t>26</w:t>
      </w:r>
      <w:r w:rsidRPr="00D00103">
        <w:t>.0</w:t>
      </w:r>
      <w:r w:rsidR="000C297E">
        <w:t>9</w:t>
      </w:r>
      <w:r w:rsidRPr="00D00103">
        <w:t>.202</w:t>
      </w:r>
      <w:r>
        <w:t>3</w:t>
      </w:r>
    </w:p>
    <w:p w14:paraId="6B0EC16F" w14:textId="77777777" w:rsidR="0042650F" w:rsidRDefault="0042650F" w:rsidP="003C5815">
      <w:pPr>
        <w:tabs>
          <w:tab w:val="left" w:pos="5580"/>
          <w:tab w:val="left" w:pos="9498"/>
        </w:tabs>
        <w:ind w:left="-4836" w:right="-569" w:firstLine="10648"/>
      </w:pPr>
    </w:p>
    <w:p w14:paraId="01BF4B72" w14:textId="77777777" w:rsidR="00720386" w:rsidRPr="00720386" w:rsidRDefault="00720386" w:rsidP="00720386">
      <w:pPr>
        <w:spacing w:line="276" w:lineRule="auto"/>
        <w:jc w:val="center"/>
        <w:rPr>
          <w:b/>
          <w:sz w:val="28"/>
          <w:szCs w:val="28"/>
        </w:rPr>
      </w:pPr>
      <w:r w:rsidRPr="00720386">
        <w:rPr>
          <w:b/>
          <w:sz w:val="28"/>
          <w:szCs w:val="28"/>
        </w:rPr>
        <w:t>Экспертное заключение</w:t>
      </w:r>
    </w:p>
    <w:p w14:paraId="22BDFD1A" w14:textId="77777777" w:rsidR="00720386" w:rsidRPr="00720386" w:rsidRDefault="00720386" w:rsidP="00720386">
      <w:pPr>
        <w:spacing w:line="276" w:lineRule="auto"/>
        <w:jc w:val="center"/>
        <w:rPr>
          <w:b/>
          <w:sz w:val="28"/>
          <w:szCs w:val="28"/>
        </w:rPr>
      </w:pPr>
      <w:r w:rsidRPr="00720386">
        <w:rPr>
          <w:b/>
          <w:sz w:val="28"/>
          <w:szCs w:val="28"/>
        </w:rPr>
        <w:t>Региональной энергетической комиссии Кузбасса</w:t>
      </w:r>
    </w:p>
    <w:p w14:paraId="6DA39A1F" w14:textId="77777777" w:rsidR="00720386" w:rsidRPr="00720386" w:rsidRDefault="00720386" w:rsidP="00720386">
      <w:pPr>
        <w:spacing w:line="276" w:lineRule="auto"/>
        <w:jc w:val="center"/>
        <w:rPr>
          <w:sz w:val="28"/>
          <w:szCs w:val="28"/>
        </w:rPr>
      </w:pPr>
      <w:r w:rsidRPr="00720386">
        <w:rPr>
          <w:sz w:val="28"/>
          <w:szCs w:val="28"/>
        </w:rPr>
        <w:t xml:space="preserve">об установлении платы за технологическое присоединение к </w:t>
      </w:r>
      <w:proofErr w:type="gramStart"/>
      <w:r w:rsidRPr="00720386">
        <w:rPr>
          <w:sz w:val="28"/>
          <w:szCs w:val="28"/>
        </w:rPr>
        <w:t>электрическим  сетям</w:t>
      </w:r>
      <w:proofErr w:type="gramEnd"/>
      <w:r w:rsidRPr="00720386">
        <w:rPr>
          <w:sz w:val="28"/>
          <w:szCs w:val="28"/>
        </w:rPr>
        <w:t xml:space="preserve"> </w:t>
      </w:r>
      <w:bookmarkStart w:id="0" w:name="_Hlk118877624"/>
      <w:r w:rsidRPr="00720386">
        <w:rPr>
          <w:sz w:val="28"/>
          <w:szCs w:val="28"/>
        </w:rPr>
        <w:t xml:space="preserve">ООО </w:t>
      </w:r>
      <w:bookmarkStart w:id="1" w:name="_Hlk118877514"/>
      <w:r w:rsidRPr="00720386">
        <w:rPr>
          <w:sz w:val="28"/>
          <w:szCs w:val="28"/>
        </w:rPr>
        <w:t>«Кузбасская энергосетевая компания</w:t>
      </w:r>
      <w:bookmarkEnd w:id="1"/>
      <w:r w:rsidRPr="00720386">
        <w:rPr>
          <w:sz w:val="28"/>
          <w:szCs w:val="28"/>
        </w:rPr>
        <w:t xml:space="preserve">» </w:t>
      </w:r>
      <w:bookmarkEnd w:id="0"/>
      <w:r w:rsidRPr="00720386">
        <w:rPr>
          <w:sz w:val="28"/>
          <w:szCs w:val="28"/>
        </w:rPr>
        <w:t>энергопринимающих устройств гостиницы «Олимпия» в секторе А,</w:t>
      </w:r>
    </w:p>
    <w:p w14:paraId="385C99A3" w14:textId="77777777" w:rsidR="00720386" w:rsidRPr="00720386" w:rsidRDefault="00720386" w:rsidP="00720386">
      <w:pPr>
        <w:spacing w:line="276" w:lineRule="auto"/>
        <w:jc w:val="center"/>
        <w:rPr>
          <w:sz w:val="28"/>
          <w:szCs w:val="28"/>
        </w:rPr>
      </w:pPr>
      <w:r w:rsidRPr="00720386">
        <w:rPr>
          <w:sz w:val="28"/>
          <w:szCs w:val="28"/>
        </w:rPr>
        <w:t>максимальной мощностью 1 956 кВт</w:t>
      </w:r>
      <w:bookmarkStart w:id="2" w:name="_Hlk118876061"/>
      <w:r w:rsidRPr="00720386">
        <w:rPr>
          <w:sz w:val="28"/>
          <w:szCs w:val="28"/>
        </w:rPr>
        <w:t xml:space="preserve"> </w:t>
      </w:r>
      <w:bookmarkEnd w:id="2"/>
      <w:r w:rsidRPr="00720386">
        <w:rPr>
          <w:sz w:val="28"/>
          <w:szCs w:val="28"/>
        </w:rPr>
        <w:t>(</w:t>
      </w:r>
      <w:bookmarkStart w:id="3" w:name="_Hlk118876103"/>
      <w:bookmarkStart w:id="4" w:name="_Hlk125635338"/>
      <w:r w:rsidRPr="00720386">
        <w:rPr>
          <w:sz w:val="28"/>
          <w:szCs w:val="28"/>
        </w:rPr>
        <w:t xml:space="preserve">Кемеровская область - </w:t>
      </w:r>
      <w:proofErr w:type="gramStart"/>
      <w:r w:rsidRPr="00720386">
        <w:rPr>
          <w:sz w:val="28"/>
          <w:szCs w:val="28"/>
        </w:rPr>
        <w:t xml:space="preserve">Кузбасс, </w:t>
      </w:r>
      <w:bookmarkStart w:id="5" w:name="_Hlk144281063"/>
      <w:r w:rsidRPr="00720386">
        <w:rPr>
          <w:sz w:val="28"/>
          <w:szCs w:val="28"/>
        </w:rPr>
        <w:t xml:space="preserve">  </w:t>
      </w:r>
      <w:proofErr w:type="gramEnd"/>
      <w:r w:rsidRPr="00720386">
        <w:rPr>
          <w:sz w:val="28"/>
          <w:szCs w:val="28"/>
        </w:rPr>
        <w:t xml:space="preserve">                      гора Зеленая, Таштагольский район, пгт. Шерегеш, з/у с к.н. </w:t>
      </w:r>
      <w:bookmarkStart w:id="6" w:name="_Hlk144280611"/>
      <w:r w:rsidRPr="00720386">
        <w:rPr>
          <w:sz w:val="28"/>
          <w:szCs w:val="28"/>
        </w:rPr>
        <w:t>42:12:0102010:</w:t>
      </w:r>
      <w:bookmarkEnd w:id="3"/>
      <w:bookmarkEnd w:id="4"/>
      <w:r w:rsidRPr="00720386">
        <w:rPr>
          <w:sz w:val="28"/>
          <w:szCs w:val="28"/>
        </w:rPr>
        <w:t>852</w:t>
      </w:r>
      <w:bookmarkEnd w:id="6"/>
      <w:r w:rsidRPr="00720386">
        <w:rPr>
          <w:sz w:val="28"/>
          <w:szCs w:val="28"/>
        </w:rPr>
        <w:t>, 42:12:0102010:812, 42:12:0102010:848, 42:12:0102010:821, 42:12:0102010:822, 42:12:0102010:1127</w:t>
      </w:r>
      <w:bookmarkEnd w:id="5"/>
      <w:r w:rsidRPr="00720386">
        <w:rPr>
          <w:sz w:val="28"/>
          <w:szCs w:val="28"/>
        </w:rPr>
        <w:t>) по индивидуальному проекту.</w:t>
      </w:r>
    </w:p>
    <w:p w14:paraId="77753D8C" w14:textId="77777777" w:rsidR="00720386" w:rsidRPr="00720386" w:rsidRDefault="00720386" w:rsidP="00720386">
      <w:pPr>
        <w:spacing w:line="276" w:lineRule="auto"/>
        <w:rPr>
          <w:rFonts w:eastAsia="Calibri"/>
          <w:sz w:val="28"/>
          <w:szCs w:val="28"/>
          <w:lang w:eastAsia="en-US"/>
        </w:rPr>
      </w:pPr>
    </w:p>
    <w:p w14:paraId="67C72675" w14:textId="77777777" w:rsidR="00720386" w:rsidRPr="00720386" w:rsidRDefault="00720386" w:rsidP="00720386">
      <w:pPr>
        <w:spacing w:line="276" w:lineRule="auto"/>
        <w:ind w:firstLine="567"/>
        <w:jc w:val="both"/>
        <w:rPr>
          <w:sz w:val="28"/>
          <w:szCs w:val="28"/>
        </w:rPr>
      </w:pPr>
      <w:r w:rsidRPr="00720386">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ООО «Кузбасская энергосетевая компания» энергопринимающих устройств                                          гостиница «Олимпия»:</w:t>
      </w:r>
    </w:p>
    <w:p w14:paraId="5E1B476B"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Гражданский кодекс Российской Федерации;</w:t>
      </w:r>
    </w:p>
    <w:p w14:paraId="578FC9CF"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Налоговый кодекс Российской Федерации (в дальнейшем НК РФ);</w:t>
      </w:r>
    </w:p>
    <w:p w14:paraId="423DE04B"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Трудовой Кодекс Российской Федерации (в дальнейшем ТК РФ);</w:t>
      </w:r>
    </w:p>
    <w:p w14:paraId="5AD26BC5"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pacing w:val="-5"/>
          <w:sz w:val="28"/>
          <w:szCs w:val="28"/>
          <w:lang w:eastAsia="en-US"/>
        </w:rPr>
      </w:pPr>
      <w:r w:rsidRPr="00720386">
        <w:rPr>
          <w:rFonts w:eastAsia="Calibri"/>
          <w:spacing w:val="-5"/>
          <w:sz w:val="28"/>
          <w:szCs w:val="28"/>
          <w:lang w:eastAsia="en-US"/>
        </w:rPr>
        <w:t>Федеральный Закон от 26.03.2003 № 35-ФЗ «Об электроэнергетике»;</w:t>
      </w:r>
    </w:p>
    <w:p w14:paraId="557D4C31"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pacing w:val="-5"/>
          <w:sz w:val="28"/>
          <w:szCs w:val="28"/>
          <w:lang w:eastAsia="en-US"/>
        </w:rPr>
        <w:t xml:space="preserve">Федеральный Закон </w:t>
      </w:r>
      <w:r w:rsidRPr="00720386">
        <w:rPr>
          <w:rFonts w:eastAsia="Calibri"/>
          <w:spacing w:val="-7"/>
          <w:sz w:val="28"/>
          <w:szCs w:val="28"/>
          <w:lang w:eastAsia="en-US"/>
        </w:rPr>
        <w:t>от 17.08.1995 № 147-ФЗ «О естественных монополиях»;</w:t>
      </w:r>
    </w:p>
    <w:p w14:paraId="42E0D5A8"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46717069"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color w:val="000000"/>
          <w:sz w:val="28"/>
          <w:szCs w:val="28"/>
          <w:lang w:eastAsia="en-US"/>
        </w:rPr>
      </w:pPr>
      <w:r w:rsidRPr="00720386">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08F258F2"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44AE580"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58533212" w14:textId="77777777" w:rsidR="00720386" w:rsidRPr="00720386" w:rsidRDefault="00720386" w:rsidP="00720386">
      <w:pPr>
        <w:numPr>
          <w:ilvl w:val="0"/>
          <w:numId w:val="7"/>
        </w:numPr>
        <w:tabs>
          <w:tab w:val="left" w:pos="0"/>
          <w:tab w:val="left" w:pos="851"/>
        </w:tabs>
        <w:spacing w:after="200" w:line="276" w:lineRule="auto"/>
        <w:ind w:left="0" w:firstLine="709"/>
        <w:jc w:val="both"/>
        <w:rPr>
          <w:rFonts w:eastAsia="Calibri"/>
          <w:sz w:val="28"/>
          <w:szCs w:val="28"/>
          <w:lang w:eastAsia="en-US"/>
        </w:rPr>
      </w:pPr>
      <w:r w:rsidRPr="00720386">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AB4BCD3" w14:textId="77777777" w:rsidR="00720386" w:rsidRPr="00720386" w:rsidRDefault="00720386" w:rsidP="00720386">
      <w:pPr>
        <w:spacing w:line="276" w:lineRule="auto"/>
        <w:jc w:val="both"/>
        <w:rPr>
          <w:sz w:val="28"/>
          <w:szCs w:val="28"/>
        </w:rPr>
      </w:pPr>
      <w:r w:rsidRPr="00720386">
        <w:rPr>
          <w:rFonts w:eastAsia="Calibri"/>
          <w:sz w:val="28"/>
          <w:szCs w:val="28"/>
          <w:lang w:eastAsia="en-US"/>
        </w:rPr>
        <w:t>Вся нормативная база рассмотрена с учетом всех изменений.</w:t>
      </w:r>
    </w:p>
    <w:p w14:paraId="52BCADCA" w14:textId="77777777" w:rsidR="00720386" w:rsidRPr="00720386" w:rsidRDefault="00720386" w:rsidP="00720386">
      <w:pPr>
        <w:spacing w:line="276" w:lineRule="auto"/>
        <w:jc w:val="both"/>
        <w:rPr>
          <w:sz w:val="28"/>
          <w:szCs w:val="28"/>
        </w:rPr>
      </w:pPr>
      <w:r w:rsidRPr="00720386">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B63EEA2" w14:textId="77777777" w:rsidR="00720386" w:rsidRPr="00720386" w:rsidRDefault="00720386" w:rsidP="00720386">
      <w:pPr>
        <w:spacing w:line="276" w:lineRule="auto"/>
        <w:jc w:val="center"/>
        <w:rPr>
          <w:b/>
          <w:sz w:val="28"/>
          <w:szCs w:val="28"/>
        </w:rPr>
      </w:pPr>
    </w:p>
    <w:p w14:paraId="33C684EF" w14:textId="77777777" w:rsidR="00720386" w:rsidRPr="00720386" w:rsidRDefault="00720386" w:rsidP="00720386">
      <w:pPr>
        <w:spacing w:line="276" w:lineRule="auto"/>
        <w:jc w:val="center"/>
        <w:rPr>
          <w:b/>
          <w:sz w:val="28"/>
          <w:szCs w:val="28"/>
        </w:rPr>
      </w:pPr>
      <w:r w:rsidRPr="00720386">
        <w:rPr>
          <w:b/>
          <w:sz w:val="28"/>
          <w:szCs w:val="28"/>
        </w:rPr>
        <w:t>Анализ заявки на технологическое присоединение</w:t>
      </w:r>
    </w:p>
    <w:p w14:paraId="61E6949F" w14:textId="77777777" w:rsidR="00720386" w:rsidRPr="00720386" w:rsidRDefault="00720386" w:rsidP="00720386">
      <w:pPr>
        <w:spacing w:line="276" w:lineRule="auto"/>
        <w:jc w:val="both"/>
        <w:rPr>
          <w:sz w:val="28"/>
          <w:szCs w:val="28"/>
        </w:rPr>
      </w:pPr>
      <w:bookmarkStart w:id="7" w:name="_Hlk140495371"/>
      <w:r w:rsidRPr="00720386">
        <w:rPr>
          <w:sz w:val="28"/>
          <w:szCs w:val="28"/>
        </w:rPr>
        <w:t xml:space="preserve">ООО «Олимпия» </w:t>
      </w:r>
      <w:bookmarkEnd w:id="7"/>
      <w:r w:rsidRPr="00720386">
        <w:rPr>
          <w:sz w:val="28"/>
          <w:szCs w:val="28"/>
        </w:rPr>
        <w:t xml:space="preserve">подало в адрес </w:t>
      </w:r>
      <w:bookmarkStart w:id="8" w:name="_Hlk118878202"/>
      <w:r w:rsidRPr="00720386">
        <w:rPr>
          <w:sz w:val="28"/>
          <w:szCs w:val="28"/>
        </w:rPr>
        <w:t>ООО «Кузбасская энергосетевая компания»</w:t>
      </w:r>
      <w:bookmarkEnd w:id="8"/>
      <w:r w:rsidRPr="00720386">
        <w:rPr>
          <w:sz w:val="28"/>
          <w:szCs w:val="28"/>
        </w:rPr>
        <w:t xml:space="preserve"> заявку </w:t>
      </w:r>
      <w:proofErr w:type="spellStart"/>
      <w:r w:rsidRPr="00720386">
        <w:rPr>
          <w:sz w:val="28"/>
          <w:szCs w:val="28"/>
        </w:rPr>
        <w:t>вх</w:t>
      </w:r>
      <w:proofErr w:type="spellEnd"/>
      <w:r w:rsidRPr="00720386">
        <w:rPr>
          <w:sz w:val="28"/>
          <w:szCs w:val="28"/>
        </w:rPr>
        <w:t xml:space="preserve">. № 01УС01340 от 29.03.2022 на технологическое присоединение энергопринимающих устройств </w:t>
      </w:r>
      <w:bookmarkStart w:id="9" w:name="_Hlk144284238"/>
      <w:r w:rsidRPr="00720386">
        <w:rPr>
          <w:sz w:val="28"/>
          <w:szCs w:val="28"/>
        </w:rPr>
        <w:t>гостиницы «Олимпия»</w:t>
      </w:r>
      <w:bookmarkEnd w:id="9"/>
      <w:r w:rsidRPr="00720386">
        <w:rPr>
          <w:sz w:val="28"/>
          <w:szCs w:val="28"/>
        </w:rPr>
        <w:t xml:space="preserve">. </w:t>
      </w:r>
    </w:p>
    <w:p w14:paraId="65E082C2" w14:textId="77777777" w:rsidR="00720386" w:rsidRPr="00720386" w:rsidRDefault="00720386" w:rsidP="00720386">
      <w:pPr>
        <w:spacing w:line="276" w:lineRule="auto"/>
        <w:jc w:val="both"/>
        <w:rPr>
          <w:sz w:val="28"/>
          <w:szCs w:val="28"/>
        </w:rPr>
      </w:pPr>
      <w:r w:rsidRPr="00720386">
        <w:rPr>
          <w:sz w:val="28"/>
          <w:szCs w:val="28"/>
        </w:rPr>
        <w:t>В соответствии с заявкой:</w:t>
      </w:r>
    </w:p>
    <w:p w14:paraId="71053500" w14:textId="77777777" w:rsidR="00720386" w:rsidRPr="00720386" w:rsidRDefault="00720386" w:rsidP="00720386">
      <w:pPr>
        <w:numPr>
          <w:ilvl w:val="0"/>
          <w:numId w:val="6"/>
        </w:numPr>
        <w:spacing w:after="200" w:line="276" w:lineRule="auto"/>
        <w:jc w:val="both"/>
        <w:rPr>
          <w:sz w:val="28"/>
          <w:szCs w:val="28"/>
        </w:rPr>
      </w:pPr>
      <w:r w:rsidRPr="00720386">
        <w:rPr>
          <w:sz w:val="28"/>
          <w:szCs w:val="28"/>
        </w:rPr>
        <w:t>Местонахождение (адрес) энергопринимающих устройств</w:t>
      </w:r>
      <w:r w:rsidRPr="00720386">
        <w:rPr>
          <w:rFonts w:ascii="Calibri" w:eastAsia="Calibri" w:hAnsi="Calibri"/>
          <w:sz w:val="28"/>
          <w:szCs w:val="28"/>
          <w:lang w:eastAsia="en-US"/>
        </w:rPr>
        <w:t xml:space="preserve"> </w:t>
      </w:r>
      <w:r w:rsidRPr="00720386">
        <w:rPr>
          <w:sz w:val="28"/>
          <w:szCs w:val="28"/>
        </w:rPr>
        <w:t>–</w:t>
      </w:r>
      <w:r w:rsidRPr="00720386">
        <w:rPr>
          <w:rFonts w:ascii="Calibri" w:eastAsia="Calibri" w:hAnsi="Calibri"/>
          <w:sz w:val="28"/>
          <w:szCs w:val="28"/>
          <w:lang w:eastAsia="en-US"/>
        </w:rPr>
        <w:t xml:space="preserve"> </w:t>
      </w:r>
      <w:r w:rsidRPr="00720386">
        <w:rPr>
          <w:sz w:val="28"/>
          <w:szCs w:val="28"/>
        </w:rPr>
        <w:t xml:space="preserve">Кемеровская область - Кузбасс, гора Зеленая, Таштагольский </w:t>
      </w:r>
      <w:proofErr w:type="gramStart"/>
      <w:r w:rsidRPr="00720386">
        <w:rPr>
          <w:sz w:val="28"/>
          <w:szCs w:val="28"/>
        </w:rPr>
        <w:t xml:space="preserve">район,   </w:t>
      </w:r>
      <w:proofErr w:type="gramEnd"/>
      <w:r w:rsidRPr="00720386">
        <w:rPr>
          <w:sz w:val="28"/>
          <w:szCs w:val="28"/>
        </w:rPr>
        <w:t xml:space="preserve">               пгт. Шерегеш, з/у с к.н. 42:12:0102010:852, 42:12:0102010:812, 42:12:0102010:848, 42:12:0102010:821, 42:12:0102010:822, 42:12:0102010:1127.</w:t>
      </w:r>
    </w:p>
    <w:p w14:paraId="6FCF29BF" w14:textId="77777777" w:rsidR="00720386" w:rsidRPr="00720386" w:rsidRDefault="00720386" w:rsidP="00720386">
      <w:pPr>
        <w:numPr>
          <w:ilvl w:val="0"/>
          <w:numId w:val="6"/>
        </w:numPr>
        <w:spacing w:after="200" w:line="276" w:lineRule="auto"/>
        <w:jc w:val="both"/>
        <w:rPr>
          <w:sz w:val="28"/>
          <w:szCs w:val="28"/>
        </w:rPr>
      </w:pPr>
      <w:r w:rsidRPr="00720386">
        <w:rPr>
          <w:sz w:val="28"/>
          <w:szCs w:val="28"/>
        </w:rPr>
        <w:t>Максимальная мощность энергопринимающих устройств–1956 кВт.</w:t>
      </w:r>
    </w:p>
    <w:p w14:paraId="79818230" w14:textId="77777777" w:rsidR="00720386" w:rsidRPr="00720386" w:rsidRDefault="00720386" w:rsidP="00720386">
      <w:pPr>
        <w:numPr>
          <w:ilvl w:val="0"/>
          <w:numId w:val="6"/>
        </w:numPr>
        <w:spacing w:after="200" w:line="276" w:lineRule="auto"/>
        <w:jc w:val="both"/>
        <w:rPr>
          <w:sz w:val="28"/>
          <w:szCs w:val="28"/>
        </w:rPr>
      </w:pPr>
      <w:r w:rsidRPr="00720386">
        <w:rPr>
          <w:sz w:val="28"/>
          <w:szCs w:val="28"/>
        </w:rPr>
        <w:t xml:space="preserve">Уровень напряжения – 0,4 </w:t>
      </w:r>
      <w:proofErr w:type="spellStart"/>
      <w:r w:rsidRPr="00720386">
        <w:rPr>
          <w:sz w:val="28"/>
          <w:szCs w:val="28"/>
        </w:rPr>
        <w:t>кВ.</w:t>
      </w:r>
      <w:proofErr w:type="spellEnd"/>
    </w:p>
    <w:p w14:paraId="786C6ABD" w14:textId="77777777" w:rsidR="00720386" w:rsidRPr="00720386" w:rsidRDefault="00720386" w:rsidP="00720386">
      <w:pPr>
        <w:numPr>
          <w:ilvl w:val="0"/>
          <w:numId w:val="6"/>
        </w:numPr>
        <w:spacing w:after="200" w:line="276" w:lineRule="auto"/>
        <w:jc w:val="both"/>
        <w:rPr>
          <w:sz w:val="28"/>
          <w:szCs w:val="28"/>
        </w:rPr>
      </w:pPr>
      <w:r w:rsidRPr="00720386">
        <w:rPr>
          <w:sz w:val="28"/>
          <w:szCs w:val="28"/>
        </w:rPr>
        <w:t xml:space="preserve">Категория надежности электроснабжения: 137,1 кВт – 1 категория, </w:t>
      </w:r>
      <w:bookmarkStart w:id="10" w:name="_Hlk144281862"/>
      <w:r w:rsidRPr="00720386">
        <w:rPr>
          <w:sz w:val="28"/>
          <w:szCs w:val="28"/>
        </w:rPr>
        <w:t>1738,1 кВт – 2 категория</w:t>
      </w:r>
      <w:bookmarkEnd w:id="10"/>
      <w:r w:rsidRPr="00720386">
        <w:rPr>
          <w:sz w:val="28"/>
          <w:szCs w:val="28"/>
        </w:rPr>
        <w:t>, 80,8 кВт – 3 категория.</w:t>
      </w:r>
    </w:p>
    <w:p w14:paraId="7247C5E0" w14:textId="77777777" w:rsidR="00720386" w:rsidRPr="00720386" w:rsidRDefault="00720386" w:rsidP="00720386">
      <w:pPr>
        <w:numPr>
          <w:ilvl w:val="0"/>
          <w:numId w:val="6"/>
        </w:numPr>
        <w:spacing w:after="200" w:line="276" w:lineRule="auto"/>
        <w:jc w:val="both"/>
        <w:rPr>
          <w:sz w:val="28"/>
          <w:szCs w:val="28"/>
        </w:rPr>
      </w:pPr>
      <w:r w:rsidRPr="00720386">
        <w:rPr>
          <w:sz w:val="28"/>
          <w:szCs w:val="28"/>
        </w:rPr>
        <w:t>Планируемый срок ввода энергопринимающих устройств в эксплуатацию – 2025 г. (1 этап 2023-2024 гг., 2 этап 2024-2025 гг.).</w:t>
      </w:r>
    </w:p>
    <w:p w14:paraId="467F0DE6" w14:textId="77777777" w:rsidR="00720386" w:rsidRPr="00720386" w:rsidRDefault="00720386" w:rsidP="00720386">
      <w:pPr>
        <w:spacing w:line="276" w:lineRule="auto"/>
        <w:jc w:val="center"/>
        <w:rPr>
          <w:b/>
          <w:sz w:val="28"/>
          <w:szCs w:val="28"/>
        </w:rPr>
      </w:pPr>
    </w:p>
    <w:p w14:paraId="1344FD36" w14:textId="77777777" w:rsidR="00720386" w:rsidRPr="00720386" w:rsidRDefault="00720386" w:rsidP="00720386">
      <w:pPr>
        <w:spacing w:line="276" w:lineRule="auto"/>
        <w:jc w:val="center"/>
        <w:rPr>
          <w:b/>
          <w:sz w:val="28"/>
          <w:szCs w:val="28"/>
        </w:rPr>
      </w:pPr>
      <w:r w:rsidRPr="00720386">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8B2AD20" w14:textId="77777777" w:rsidR="00720386" w:rsidRPr="00720386" w:rsidRDefault="00720386" w:rsidP="00720386">
      <w:pPr>
        <w:spacing w:line="276" w:lineRule="auto"/>
        <w:jc w:val="both"/>
        <w:rPr>
          <w:sz w:val="28"/>
          <w:szCs w:val="28"/>
        </w:rPr>
      </w:pPr>
      <w:r w:rsidRPr="00720386">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9A87A6B" w14:textId="77777777" w:rsidR="00720386" w:rsidRPr="00720386" w:rsidRDefault="00720386" w:rsidP="00720386">
      <w:pPr>
        <w:spacing w:line="276" w:lineRule="auto"/>
        <w:jc w:val="both"/>
        <w:rPr>
          <w:sz w:val="28"/>
          <w:szCs w:val="28"/>
        </w:rPr>
      </w:pPr>
      <w:r w:rsidRPr="00720386">
        <w:rPr>
          <w:sz w:val="28"/>
          <w:szCs w:val="28"/>
        </w:rPr>
        <w:lastRenderedPageBreak/>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2F6D33E3" w14:textId="77777777" w:rsidR="00720386" w:rsidRPr="00720386" w:rsidRDefault="00720386" w:rsidP="00720386">
      <w:pPr>
        <w:spacing w:line="276" w:lineRule="auto"/>
        <w:jc w:val="both"/>
        <w:rPr>
          <w:sz w:val="28"/>
          <w:szCs w:val="28"/>
        </w:rPr>
      </w:pPr>
      <w:r w:rsidRPr="00720386">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0B6C5D37" w14:textId="77777777" w:rsidR="00720386" w:rsidRPr="00720386" w:rsidRDefault="00720386" w:rsidP="00720386">
      <w:pPr>
        <w:spacing w:line="276" w:lineRule="auto"/>
        <w:jc w:val="both"/>
        <w:rPr>
          <w:sz w:val="28"/>
          <w:szCs w:val="28"/>
        </w:rPr>
      </w:pPr>
      <w:r w:rsidRPr="00720386">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740C0F9" w14:textId="77777777" w:rsidR="00720386" w:rsidRPr="00720386" w:rsidRDefault="00720386" w:rsidP="00720386">
      <w:pPr>
        <w:spacing w:line="276" w:lineRule="auto"/>
        <w:jc w:val="both"/>
        <w:rPr>
          <w:sz w:val="28"/>
          <w:szCs w:val="28"/>
        </w:rPr>
      </w:pPr>
      <w:r w:rsidRPr="00720386">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A3800EC" w14:textId="77777777" w:rsidR="00720386" w:rsidRPr="00720386" w:rsidRDefault="00720386" w:rsidP="00720386">
      <w:pPr>
        <w:spacing w:line="276" w:lineRule="auto"/>
        <w:jc w:val="both"/>
        <w:rPr>
          <w:sz w:val="28"/>
          <w:szCs w:val="28"/>
        </w:rPr>
      </w:pPr>
      <w:r w:rsidRPr="0072038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188503B" w14:textId="77777777" w:rsidR="00720386" w:rsidRPr="00720386" w:rsidRDefault="00720386" w:rsidP="00720386">
      <w:pPr>
        <w:spacing w:line="276" w:lineRule="auto"/>
        <w:jc w:val="both"/>
        <w:rPr>
          <w:sz w:val="28"/>
          <w:szCs w:val="28"/>
        </w:rPr>
      </w:pPr>
      <w:r w:rsidRPr="0072038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57A8986" w14:textId="77777777" w:rsidR="00720386" w:rsidRPr="00720386" w:rsidRDefault="00720386" w:rsidP="00720386">
      <w:pPr>
        <w:spacing w:line="276" w:lineRule="auto"/>
        <w:jc w:val="both"/>
        <w:rPr>
          <w:sz w:val="28"/>
          <w:szCs w:val="28"/>
        </w:rPr>
      </w:pPr>
      <w:r w:rsidRPr="00720386">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ограничений на максимальную мощность на ПС 110/35/6 </w:t>
      </w:r>
      <w:proofErr w:type="spellStart"/>
      <w:r w:rsidRPr="00720386">
        <w:rPr>
          <w:sz w:val="28"/>
          <w:szCs w:val="28"/>
        </w:rPr>
        <w:t>кВ</w:t>
      </w:r>
      <w:proofErr w:type="spellEnd"/>
      <w:r w:rsidRPr="00720386">
        <w:rPr>
          <w:sz w:val="28"/>
          <w:szCs w:val="28"/>
        </w:rPr>
        <w:t xml:space="preserve"> «Зеленая», ООО «Кузбасская энергосетевая компания» в адрес ООО «</w:t>
      </w:r>
      <w:proofErr w:type="spellStart"/>
      <w:r w:rsidRPr="00720386">
        <w:rPr>
          <w:sz w:val="28"/>
          <w:szCs w:val="28"/>
        </w:rPr>
        <w:t>ЕвразЭнергоТранс</w:t>
      </w:r>
      <w:proofErr w:type="spellEnd"/>
      <w:r w:rsidRPr="00720386">
        <w:rPr>
          <w:sz w:val="28"/>
          <w:szCs w:val="28"/>
        </w:rPr>
        <w:t xml:space="preserve">» направило заявку на технологическое присоединение энергопринимающих устройств </w:t>
      </w:r>
      <w:bookmarkStart w:id="11" w:name="_Hlk144282563"/>
      <w:r w:rsidRPr="00720386">
        <w:rPr>
          <w:sz w:val="28"/>
          <w:szCs w:val="28"/>
        </w:rPr>
        <w:t xml:space="preserve">ВЛ-35 </w:t>
      </w:r>
      <w:proofErr w:type="spellStart"/>
      <w:r w:rsidRPr="00720386">
        <w:rPr>
          <w:sz w:val="28"/>
          <w:szCs w:val="28"/>
        </w:rPr>
        <w:t>кВ</w:t>
      </w:r>
      <w:proofErr w:type="spellEnd"/>
      <w:r w:rsidRPr="00720386">
        <w:rPr>
          <w:sz w:val="28"/>
          <w:szCs w:val="28"/>
        </w:rPr>
        <w:t xml:space="preserve"> Шерегеш-</w:t>
      </w:r>
      <w:r w:rsidRPr="00720386">
        <w:rPr>
          <w:sz w:val="28"/>
          <w:szCs w:val="28"/>
          <w:lang w:val="en-US"/>
        </w:rPr>
        <w:t>I</w:t>
      </w:r>
      <w:r w:rsidRPr="00720386">
        <w:rPr>
          <w:sz w:val="28"/>
          <w:szCs w:val="28"/>
        </w:rPr>
        <w:t>-Ключевая-</w:t>
      </w:r>
      <w:r w:rsidRPr="00720386">
        <w:rPr>
          <w:sz w:val="28"/>
          <w:szCs w:val="28"/>
          <w:lang w:val="en-US"/>
        </w:rPr>
        <w:t>II</w:t>
      </w:r>
      <w:r w:rsidRPr="00720386">
        <w:rPr>
          <w:sz w:val="28"/>
          <w:szCs w:val="28"/>
        </w:rPr>
        <w:t xml:space="preserve"> цепь с отпайками</w:t>
      </w:r>
      <w:bookmarkEnd w:id="11"/>
      <w:r w:rsidRPr="00720386">
        <w:rPr>
          <w:sz w:val="28"/>
          <w:szCs w:val="28"/>
        </w:rPr>
        <w:t xml:space="preserve">, ВЛ-35 </w:t>
      </w:r>
      <w:proofErr w:type="spellStart"/>
      <w:r w:rsidRPr="00720386">
        <w:rPr>
          <w:sz w:val="28"/>
          <w:szCs w:val="28"/>
        </w:rPr>
        <w:t>кВ</w:t>
      </w:r>
      <w:proofErr w:type="spellEnd"/>
      <w:r w:rsidRPr="00720386">
        <w:rPr>
          <w:sz w:val="28"/>
          <w:szCs w:val="28"/>
        </w:rPr>
        <w:t xml:space="preserve"> Зеленая-Ключевая-</w:t>
      </w:r>
      <w:r w:rsidRPr="00720386">
        <w:rPr>
          <w:sz w:val="28"/>
          <w:szCs w:val="28"/>
          <w:lang w:val="en-US"/>
        </w:rPr>
        <w:t>I</w:t>
      </w:r>
      <w:r w:rsidRPr="00720386">
        <w:rPr>
          <w:sz w:val="28"/>
          <w:szCs w:val="28"/>
        </w:rPr>
        <w:t xml:space="preserve"> цепь с отпайками, ПС 35/6 </w:t>
      </w:r>
      <w:proofErr w:type="spellStart"/>
      <w:r w:rsidRPr="00720386">
        <w:rPr>
          <w:sz w:val="28"/>
          <w:szCs w:val="28"/>
        </w:rPr>
        <w:t>кВ</w:t>
      </w:r>
      <w:proofErr w:type="spellEnd"/>
      <w:r w:rsidRPr="00720386">
        <w:rPr>
          <w:sz w:val="28"/>
          <w:szCs w:val="28"/>
        </w:rPr>
        <w:t xml:space="preserve"> «Спорткомплекс», ПС 35/6 </w:t>
      </w:r>
      <w:proofErr w:type="spellStart"/>
      <w:r w:rsidRPr="00720386">
        <w:rPr>
          <w:sz w:val="28"/>
          <w:szCs w:val="28"/>
        </w:rPr>
        <w:t>кВ</w:t>
      </w:r>
      <w:proofErr w:type="spellEnd"/>
      <w:r w:rsidRPr="00720386">
        <w:rPr>
          <w:sz w:val="28"/>
          <w:szCs w:val="28"/>
        </w:rPr>
        <w:t xml:space="preserve"> «Ключевая», ПС 35/6 </w:t>
      </w:r>
      <w:proofErr w:type="spellStart"/>
      <w:r w:rsidRPr="00720386">
        <w:rPr>
          <w:sz w:val="28"/>
          <w:szCs w:val="28"/>
        </w:rPr>
        <w:t>кВ</w:t>
      </w:r>
      <w:proofErr w:type="spellEnd"/>
      <w:r w:rsidRPr="00720386">
        <w:rPr>
          <w:sz w:val="28"/>
          <w:szCs w:val="28"/>
        </w:rPr>
        <w:t xml:space="preserve"> «Снежная». ООО «</w:t>
      </w:r>
      <w:proofErr w:type="spellStart"/>
      <w:r w:rsidRPr="00720386">
        <w:rPr>
          <w:sz w:val="28"/>
          <w:szCs w:val="28"/>
        </w:rPr>
        <w:t>ЕвразЭнергоТранс</w:t>
      </w:r>
      <w:proofErr w:type="spellEnd"/>
      <w:r w:rsidRPr="00720386">
        <w:rPr>
          <w:sz w:val="28"/>
          <w:szCs w:val="28"/>
        </w:rPr>
        <w:t>» подготовлены и направлены в адрес ООО «Кузбасская энергосетевая компания» договор об осуществлении технологического присоединения к электрическим сетям № ЕЭТ-23-2/3-19 и технические условия.</w:t>
      </w:r>
    </w:p>
    <w:p w14:paraId="28FACC53" w14:textId="77777777" w:rsidR="00720386" w:rsidRPr="00720386" w:rsidRDefault="00720386" w:rsidP="00720386">
      <w:pPr>
        <w:spacing w:line="276" w:lineRule="auto"/>
        <w:jc w:val="both"/>
        <w:rPr>
          <w:sz w:val="28"/>
          <w:szCs w:val="28"/>
        </w:rPr>
      </w:pPr>
      <w:r w:rsidRPr="00720386">
        <w:rPr>
          <w:sz w:val="28"/>
          <w:szCs w:val="28"/>
        </w:rPr>
        <w:lastRenderedPageBreak/>
        <w:t>Учитывая вышеизложенное, в соответствии с п. 28 а), б) Правил отсутствует техническая возможность на присоединение энергопринимающих устройств максимальной мощностью 1956 кВт к электрическим сетям                      ООО «Кузбасская энергосетевая компания».</w:t>
      </w:r>
    </w:p>
    <w:p w14:paraId="387D47A5" w14:textId="77777777" w:rsidR="00720386" w:rsidRPr="00720386" w:rsidRDefault="00720386" w:rsidP="00720386">
      <w:pPr>
        <w:spacing w:line="276" w:lineRule="auto"/>
        <w:jc w:val="both"/>
        <w:rPr>
          <w:sz w:val="28"/>
          <w:szCs w:val="28"/>
        </w:rPr>
      </w:pPr>
      <w:r w:rsidRPr="00720386">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39326753" w14:textId="77777777" w:rsidR="00720386" w:rsidRPr="00720386" w:rsidRDefault="00720386" w:rsidP="00720386">
      <w:pPr>
        <w:spacing w:line="276" w:lineRule="auto"/>
        <w:jc w:val="both"/>
        <w:rPr>
          <w:sz w:val="28"/>
          <w:szCs w:val="28"/>
        </w:rPr>
      </w:pPr>
      <w:r w:rsidRPr="00720386">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720386">
        <w:rPr>
          <w:rFonts w:eastAsia="Calibri"/>
          <w:sz w:val="28"/>
          <w:szCs w:val="28"/>
          <w:lang w:eastAsia="en-US"/>
        </w:rPr>
        <w:t>30.06.2022 № 490/22</w:t>
      </w:r>
      <w:r w:rsidRPr="00720386">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5DB2A195" w14:textId="77777777" w:rsidR="00720386" w:rsidRPr="00720386" w:rsidRDefault="00720386" w:rsidP="00720386">
      <w:pPr>
        <w:spacing w:line="276" w:lineRule="auto"/>
        <w:jc w:val="center"/>
        <w:rPr>
          <w:i/>
          <w:sz w:val="28"/>
          <w:szCs w:val="28"/>
        </w:rPr>
      </w:pPr>
      <w:r w:rsidRPr="00720386">
        <w:rPr>
          <w:i/>
          <w:sz w:val="28"/>
          <w:szCs w:val="28"/>
        </w:rPr>
        <w:t>ПТП = Р + Р</w:t>
      </w:r>
      <w:r w:rsidRPr="00720386">
        <w:rPr>
          <w:i/>
          <w:sz w:val="28"/>
          <w:szCs w:val="28"/>
          <w:vertAlign w:val="subscript"/>
        </w:rPr>
        <w:t>И</w:t>
      </w:r>
      <w:r w:rsidRPr="00720386">
        <w:rPr>
          <w:i/>
          <w:sz w:val="28"/>
          <w:szCs w:val="28"/>
        </w:rPr>
        <w:t xml:space="preserve"> + Р</w:t>
      </w:r>
      <w:r w:rsidRPr="00720386">
        <w:rPr>
          <w:i/>
          <w:sz w:val="28"/>
          <w:szCs w:val="28"/>
          <w:vertAlign w:val="subscript"/>
        </w:rPr>
        <w:t>ТП</w:t>
      </w:r>
    </w:p>
    <w:p w14:paraId="28EDC771" w14:textId="77777777" w:rsidR="00720386" w:rsidRPr="00720386" w:rsidRDefault="00720386" w:rsidP="00720386">
      <w:pPr>
        <w:spacing w:line="276" w:lineRule="auto"/>
        <w:jc w:val="both"/>
        <w:rPr>
          <w:sz w:val="28"/>
          <w:szCs w:val="28"/>
        </w:rPr>
      </w:pPr>
      <w:r w:rsidRPr="00720386">
        <w:rPr>
          <w:sz w:val="28"/>
          <w:szCs w:val="28"/>
        </w:rPr>
        <w:t>где:</w:t>
      </w:r>
    </w:p>
    <w:p w14:paraId="45090C9F" w14:textId="77777777" w:rsidR="00720386" w:rsidRPr="00720386" w:rsidRDefault="00720386" w:rsidP="00720386">
      <w:pPr>
        <w:spacing w:line="276" w:lineRule="auto"/>
        <w:jc w:val="both"/>
        <w:rPr>
          <w:sz w:val="28"/>
          <w:szCs w:val="28"/>
        </w:rPr>
      </w:pPr>
      <w:r w:rsidRPr="00720386">
        <w:rPr>
          <w:i/>
          <w:sz w:val="28"/>
          <w:szCs w:val="28"/>
        </w:rPr>
        <w:t>Р</w:t>
      </w:r>
      <w:r w:rsidRPr="0072038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736100C" w14:textId="77777777" w:rsidR="00720386" w:rsidRPr="00720386" w:rsidRDefault="00720386" w:rsidP="00720386">
      <w:pPr>
        <w:spacing w:line="276" w:lineRule="auto"/>
        <w:jc w:val="both"/>
        <w:rPr>
          <w:sz w:val="28"/>
          <w:szCs w:val="28"/>
        </w:rPr>
      </w:pPr>
      <w:r w:rsidRPr="00720386">
        <w:rPr>
          <w:i/>
          <w:sz w:val="28"/>
          <w:szCs w:val="28"/>
        </w:rPr>
        <w:t>Р</w:t>
      </w:r>
      <w:r w:rsidRPr="00720386">
        <w:rPr>
          <w:i/>
          <w:sz w:val="28"/>
          <w:szCs w:val="28"/>
          <w:vertAlign w:val="subscript"/>
        </w:rPr>
        <w:t>И</w:t>
      </w:r>
      <w:r w:rsidRPr="00720386">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0125F7F" w14:textId="77777777" w:rsidR="00720386" w:rsidRPr="00720386" w:rsidRDefault="00720386" w:rsidP="00720386">
      <w:pPr>
        <w:spacing w:line="276" w:lineRule="auto"/>
        <w:jc w:val="both"/>
        <w:rPr>
          <w:sz w:val="28"/>
          <w:szCs w:val="28"/>
        </w:rPr>
      </w:pPr>
      <w:r w:rsidRPr="00720386">
        <w:rPr>
          <w:i/>
          <w:sz w:val="28"/>
          <w:szCs w:val="28"/>
        </w:rPr>
        <w:t>Р</w:t>
      </w:r>
      <w:r w:rsidRPr="00720386">
        <w:rPr>
          <w:i/>
          <w:sz w:val="28"/>
          <w:szCs w:val="28"/>
          <w:vertAlign w:val="subscript"/>
        </w:rPr>
        <w:t>ТП</w:t>
      </w:r>
      <w:r w:rsidRPr="00720386">
        <w:rPr>
          <w:sz w:val="28"/>
          <w:szCs w:val="28"/>
        </w:rPr>
        <w:t xml:space="preserve"> - расходы на оплату услуг технологического присоединения к электрическим сетям смежной сетевой организации.</w:t>
      </w:r>
    </w:p>
    <w:p w14:paraId="1BE65B63" w14:textId="77777777" w:rsidR="00720386" w:rsidRPr="00720386" w:rsidRDefault="00720386" w:rsidP="00720386">
      <w:pPr>
        <w:spacing w:line="276" w:lineRule="auto"/>
        <w:jc w:val="both"/>
        <w:rPr>
          <w:sz w:val="28"/>
          <w:szCs w:val="28"/>
        </w:rPr>
      </w:pPr>
    </w:p>
    <w:p w14:paraId="6F4CAD0B" w14:textId="77777777" w:rsidR="00720386" w:rsidRPr="00720386" w:rsidRDefault="00720386" w:rsidP="00720386">
      <w:pPr>
        <w:spacing w:line="276" w:lineRule="auto"/>
        <w:jc w:val="center"/>
        <w:rPr>
          <w:b/>
          <w:sz w:val="28"/>
          <w:szCs w:val="28"/>
        </w:rPr>
      </w:pPr>
      <w:r w:rsidRPr="00720386">
        <w:rPr>
          <w:b/>
          <w:sz w:val="28"/>
          <w:szCs w:val="28"/>
        </w:rPr>
        <w:t>Анализ технических условий на технологическое присоединение</w:t>
      </w:r>
    </w:p>
    <w:p w14:paraId="6B977528" w14:textId="77777777" w:rsidR="00720386" w:rsidRPr="00720386" w:rsidRDefault="00720386" w:rsidP="00720386">
      <w:pPr>
        <w:spacing w:line="276" w:lineRule="auto"/>
        <w:jc w:val="both"/>
        <w:rPr>
          <w:sz w:val="28"/>
          <w:szCs w:val="28"/>
        </w:rPr>
      </w:pPr>
      <w:r w:rsidRPr="00720386">
        <w:rPr>
          <w:sz w:val="28"/>
          <w:szCs w:val="28"/>
        </w:rPr>
        <w:t xml:space="preserve">Для осуществления технологического присоединения энергопринимающих устройств </w:t>
      </w:r>
      <w:bookmarkStart w:id="12" w:name="_Hlk144293976"/>
      <w:r w:rsidRPr="00720386">
        <w:rPr>
          <w:sz w:val="28"/>
          <w:szCs w:val="28"/>
        </w:rPr>
        <w:t>гостиницы «Олимпия»</w:t>
      </w:r>
      <w:bookmarkEnd w:id="12"/>
      <w:r w:rsidRPr="00720386">
        <w:rPr>
          <w:sz w:val="28"/>
          <w:szCs w:val="28"/>
        </w:rPr>
        <w:t xml:space="preserve"> ООО «Кузбасская энергосетевая компания» разработало технические условия.</w:t>
      </w:r>
    </w:p>
    <w:p w14:paraId="2C766A9B" w14:textId="77777777" w:rsidR="00720386" w:rsidRPr="00720386" w:rsidRDefault="00720386" w:rsidP="00720386">
      <w:pPr>
        <w:spacing w:line="276" w:lineRule="auto"/>
        <w:jc w:val="both"/>
        <w:rPr>
          <w:sz w:val="28"/>
          <w:szCs w:val="28"/>
        </w:rPr>
      </w:pPr>
      <w:r w:rsidRPr="00720386">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1956 кВт, согласования не требуется.</w:t>
      </w:r>
    </w:p>
    <w:p w14:paraId="55E48583" w14:textId="77777777" w:rsidR="00720386" w:rsidRPr="00720386" w:rsidRDefault="00720386" w:rsidP="00720386">
      <w:pPr>
        <w:tabs>
          <w:tab w:val="left" w:pos="1134"/>
        </w:tabs>
        <w:spacing w:line="276" w:lineRule="auto"/>
        <w:jc w:val="both"/>
        <w:rPr>
          <w:sz w:val="28"/>
          <w:szCs w:val="28"/>
        </w:rPr>
      </w:pPr>
      <w:r w:rsidRPr="00720386">
        <w:rPr>
          <w:sz w:val="28"/>
          <w:szCs w:val="28"/>
        </w:rPr>
        <w:lastRenderedPageBreak/>
        <w:t xml:space="preserve">Согласно представленным материалам для присоединения заявителя </w:t>
      </w:r>
      <w:bookmarkStart w:id="13" w:name="_Hlk118882452"/>
      <w:bookmarkStart w:id="14" w:name="_Hlk118883371"/>
      <w:r w:rsidRPr="00720386">
        <w:rPr>
          <w:sz w:val="28"/>
          <w:szCs w:val="28"/>
        </w:rPr>
        <w:t>ООО «Кузбасская энергосетевая компания»</w:t>
      </w:r>
      <w:bookmarkEnd w:id="13"/>
      <w:r w:rsidRPr="00720386">
        <w:rPr>
          <w:sz w:val="28"/>
          <w:szCs w:val="28"/>
        </w:rPr>
        <w:t xml:space="preserve"> </w:t>
      </w:r>
      <w:bookmarkEnd w:id="14"/>
      <w:r w:rsidRPr="00720386">
        <w:rPr>
          <w:sz w:val="28"/>
          <w:szCs w:val="28"/>
        </w:rPr>
        <w:t>требуется:</w:t>
      </w:r>
    </w:p>
    <w:p w14:paraId="3AE2DE30" w14:textId="77777777" w:rsidR="00720386" w:rsidRPr="00720386" w:rsidRDefault="00720386" w:rsidP="00720386">
      <w:pPr>
        <w:numPr>
          <w:ilvl w:val="0"/>
          <w:numId w:val="34"/>
        </w:numPr>
        <w:spacing w:after="200" w:line="276" w:lineRule="auto"/>
        <w:ind w:firstLine="709"/>
        <w:jc w:val="both"/>
        <w:rPr>
          <w:sz w:val="28"/>
          <w:szCs w:val="28"/>
        </w:rPr>
      </w:pPr>
      <w:bookmarkStart w:id="15" w:name="_Hlk125703898"/>
      <w:bookmarkStart w:id="16" w:name="_Hlk135128481"/>
      <w:bookmarkStart w:id="17" w:name="_Hlk140665720"/>
      <w:r w:rsidRPr="00720386">
        <w:rPr>
          <w:sz w:val="28"/>
          <w:szCs w:val="28"/>
        </w:rPr>
        <w:t xml:space="preserve">Реконструкция трансформаторной подстанции </w:t>
      </w:r>
      <w:bookmarkStart w:id="18" w:name="_Hlk144365267"/>
      <w:r w:rsidRPr="00720386">
        <w:rPr>
          <w:sz w:val="28"/>
          <w:szCs w:val="28"/>
        </w:rPr>
        <w:t xml:space="preserve">ПС 35/6 </w:t>
      </w:r>
      <w:proofErr w:type="spellStart"/>
      <w:r w:rsidRPr="00720386">
        <w:rPr>
          <w:sz w:val="28"/>
          <w:szCs w:val="28"/>
        </w:rPr>
        <w:t>кВ</w:t>
      </w:r>
      <w:proofErr w:type="spellEnd"/>
      <w:r w:rsidRPr="00720386">
        <w:rPr>
          <w:sz w:val="28"/>
          <w:szCs w:val="28"/>
        </w:rPr>
        <w:t xml:space="preserve"> «Спортивная (Спорткомплекс)» </w:t>
      </w:r>
      <w:bookmarkStart w:id="19" w:name="_Hlk144288671"/>
      <w:r w:rsidRPr="00720386">
        <w:rPr>
          <w:sz w:val="28"/>
          <w:szCs w:val="28"/>
        </w:rPr>
        <w:t>(п. 10.2.1. ТУ).</w:t>
      </w:r>
      <w:bookmarkEnd w:id="19"/>
    </w:p>
    <w:bookmarkEnd w:id="18"/>
    <w:p w14:paraId="2C72AAFC" w14:textId="77777777" w:rsidR="00720386" w:rsidRPr="00720386" w:rsidRDefault="00720386" w:rsidP="00720386">
      <w:pPr>
        <w:numPr>
          <w:ilvl w:val="0"/>
          <w:numId w:val="34"/>
        </w:numPr>
        <w:spacing w:after="200" w:line="276" w:lineRule="auto"/>
        <w:ind w:firstLine="709"/>
        <w:jc w:val="both"/>
        <w:rPr>
          <w:sz w:val="28"/>
          <w:szCs w:val="28"/>
        </w:rPr>
      </w:pPr>
      <w:r w:rsidRPr="00720386">
        <w:rPr>
          <w:sz w:val="28"/>
          <w:szCs w:val="28"/>
        </w:rPr>
        <w:t xml:space="preserve">Техническое перевооружение </w:t>
      </w:r>
      <w:bookmarkStart w:id="20" w:name="_Hlk144365415"/>
      <w:r w:rsidRPr="00720386">
        <w:rPr>
          <w:sz w:val="28"/>
          <w:szCs w:val="28"/>
        </w:rPr>
        <w:t>РП-ТАШ 10</w:t>
      </w:r>
      <w:bookmarkEnd w:id="20"/>
      <w:r w:rsidRPr="00720386">
        <w:rPr>
          <w:sz w:val="28"/>
          <w:szCs w:val="28"/>
        </w:rPr>
        <w:t xml:space="preserve"> (</w:t>
      </w:r>
      <w:bookmarkStart w:id="21" w:name="_Hlk144365477"/>
      <w:r w:rsidRPr="00720386">
        <w:rPr>
          <w:sz w:val="28"/>
          <w:szCs w:val="28"/>
        </w:rPr>
        <w:t>п. 10.2.2. ТУ</w:t>
      </w:r>
      <w:bookmarkEnd w:id="21"/>
      <w:r w:rsidRPr="00720386">
        <w:rPr>
          <w:sz w:val="28"/>
          <w:szCs w:val="28"/>
        </w:rPr>
        <w:t>).</w:t>
      </w:r>
    </w:p>
    <w:p w14:paraId="46164D54" w14:textId="77777777" w:rsidR="00720386" w:rsidRPr="00720386" w:rsidRDefault="00720386" w:rsidP="00720386">
      <w:pPr>
        <w:numPr>
          <w:ilvl w:val="0"/>
          <w:numId w:val="34"/>
        </w:numPr>
        <w:spacing w:after="200" w:line="276" w:lineRule="auto"/>
        <w:ind w:firstLine="709"/>
        <w:jc w:val="both"/>
        <w:rPr>
          <w:sz w:val="28"/>
          <w:szCs w:val="28"/>
        </w:rPr>
      </w:pPr>
      <w:r w:rsidRPr="00720386">
        <w:rPr>
          <w:sz w:val="28"/>
          <w:szCs w:val="28"/>
        </w:rPr>
        <w:t xml:space="preserve">Реконструкция </w:t>
      </w:r>
      <w:bookmarkStart w:id="22" w:name="_Hlk144365718"/>
      <w:r w:rsidRPr="00720386">
        <w:rPr>
          <w:sz w:val="28"/>
          <w:szCs w:val="28"/>
        </w:rPr>
        <w:t xml:space="preserve">КЛ-6 </w:t>
      </w:r>
      <w:proofErr w:type="spellStart"/>
      <w:r w:rsidRPr="00720386">
        <w:rPr>
          <w:sz w:val="28"/>
          <w:szCs w:val="28"/>
        </w:rPr>
        <w:t>кВ</w:t>
      </w:r>
      <w:proofErr w:type="spellEnd"/>
      <w:r w:rsidRPr="00720386">
        <w:rPr>
          <w:sz w:val="28"/>
          <w:szCs w:val="28"/>
        </w:rPr>
        <w:t xml:space="preserve"> ф. 6-6 РП-ТАШ 10 и ф. 6-5 РП-ТАШ 10 </w:t>
      </w:r>
      <w:bookmarkEnd w:id="22"/>
      <w:r w:rsidRPr="00720386">
        <w:rPr>
          <w:sz w:val="28"/>
          <w:szCs w:val="28"/>
        </w:rPr>
        <w:t xml:space="preserve">                 </w:t>
      </w:r>
      <w:proofErr w:type="gramStart"/>
      <w:r w:rsidRPr="00720386">
        <w:rPr>
          <w:sz w:val="28"/>
          <w:szCs w:val="28"/>
        </w:rPr>
        <w:t xml:space="preserve">   (</w:t>
      </w:r>
      <w:proofErr w:type="gramEnd"/>
      <w:r w:rsidRPr="00720386">
        <w:rPr>
          <w:sz w:val="28"/>
          <w:szCs w:val="28"/>
        </w:rPr>
        <w:t>п. 10.2.3. ТУ).</w:t>
      </w:r>
    </w:p>
    <w:p w14:paraId="60A169CD" w14:textId="77777777" w:rsidR="00720386" w:rsidRPr="00720386" w:rsidRDefault="00720386" w:rsidP="00720386">
      <w:pPr>
        <w:numPr>
          <w:ilvl w:val="0"/>
          <w:numId w:val="34"/>
        </w:numPr>
        <w:spacing w:after="200" w:line="276" w:lineRule="auto"/>
        <w:ind w:firstLine="709"/>
        <w:jc w:val="both"/>
        <w:rPr>
          <w:sz w:val="28"/>
          <w:szCs w:val="28"/>
        </w:rPr>
      </w:pPr>
      <w:r w:rsidRPr="00720386">
        <w:rPr>
          <w:sz w:val="28"/>
          <w:szCs w:val="28"/>
        </w:rPr>
        <w:t xml:space="preserve">Реконструкция </w:t>
      </w:r>
      <w:bookmarkStart w:id="23" w:name="_Hlk144365640"/>
      <w:r w:rsidRPr="00720386">
        <w:rPr>
          <w:sz w:val="28"/>
          <w:szCs w:val="28"/>
        </w:rPr>
        <w:t xml:space="preserve">РП-ТАШ 4 </w:t>
      </w:r>
      <w:bookmarkEnd w:id="23"/>
      <w:r w:rsidRPr="00720386">
        <w:rPr>
          <w:sz w:val="28"/>
          <w:szCs w:val="28"/>
        </w:rPr>
        <w:t>(</w:t>
      </w:r>
      <w:bookmarkStart w:id="24" w:name="_Hlk144365665"/>
      <w:r w:rsidRPr="00720386">
        <w:rPr>
          <w:sz w:val="28"/>
          <w:szCs w:val="28"/>
        </w:rPr>
        <w:t xml:space="preserve">п. 10.2.4. </w:t>
      </w:r>
      <w:bookmarkEnd w:id="24"/>
      <w:r w:rsidRPr="00720386">
        <w:rPr>
          <w:sz w:val="28"/>
          <w:szCs w:val="28"/>
        </w:rPr>
        <w:t>ТУ).</w:t>
      </w:r>
    </w:p>
    <w:p w14:paraId="2B64D8F5" w14:textId="77777777" w:rsidR="00720386" w:rsidRPr="00720386" w:rsidRDefault="00720386" w:rsidP="00720386">
      <w:pPr>
        <w:numPr>
          <w:ilvl w:val="0"/>
          <w:numId w:val="34"/>
        </w:numPr>
        <w:spacing w:after="200" w:line="276" w:lineRule="auto"/>
        <w:ind w:firstLine="709"/>
        <w:jc w:val="both"/>
        <w:rPr>
          <w:sz w:val="28"/>
          <w:szCs w:val="28"/>
        </w:rPr>
      </w:pPr>
      <w:r w:rsidRPr="00720386">
        <w:rPr>
          <w:sz w:val="28"/>
          <w:szCs w:val="28"/>
        </w:rPr>
        <w:t xml:space="preserve">Реконструкция </w:t>
      </w:r>
      <w:bookmarkStart w:id="25" w:name="_Hlk144365752"/>
      <w:r w:rsidRPr="00720386">
        <w:rPr>
          <w:sz w:val="28"/>
          <w:szCs w:val="28"/>
        </w:rPr>
        <w:t xml:space="preserve">КЛ-6 </w:t>
      </w:r>
      <w:proofErr w:type="spellStart"/>
      <w:r w:rsidRPr="00720386">
        <w:rPr>
          <w:sz w:val="28"/>
          <w:szCs w:val="28"/>
        </w:rPr>
        <w:t>кВ</w:t>
      </w:r>
      <w:proofErr w:type="spellEnd"/>
      <w:r w:rsidRPr="00720386">
        <w:rPr>
          <w:sz w:val="28"/>
          <w:szCs w:val="28"/>
        </w:rPr>
        <w:t xml:space="preserve"> ф. 6-5-154 РП-ТАШ 4 и ф. 6-11-154 РП-                ТАШ 4</w:t>
      </w:r>
      <w:bookmarkEnd w:id="25"/>
      <w:r w:rsidRPr="00720386">
        <w:rPr>
          <w:sz w:val="28"/>
          <w:szCs w:val="28"/>
        </w:rPr>
        <w:t xml:space="preserve"> (</w:t>
      </w:r>
      <w:bookmarkStart w:id="26" w:name="_Hlk144365881"/>
      <w:r w:rsidRPr="00720386">
        <w:rPr>
          <w:sz w:val="28"/>
          <w:szCs w:val="28"/>
        </w:rPr>
        <w:t xml:space="preserve">п.10.2.5. </w:t>
      </w:r>
      <w:bookmarkEnd w:id="26"/>
      <w:r w:rsidRPr="00720386">
        <w:rPr>
          <w:sz w:val="28"/>
          <w:szCs w:val="28"/>
        </w:rPr>
        <w:t>ТУ).</w:t>
      </w:r>
    </w:p>
    <w:p w14:paraId="56E3EFAA" w14:textId="77777777" w:rsidR="00720386" w:rsidRPr="00720386" w:rsidRDefault="00720386" w:rsidP="00720386">
      <w:pPr>
        <w:numPr>
          <w:ilvl w:val="0"/>
          <w:numId w:val="34"/>
        </w:numPr>
        <w:spacing w:after="200" w:line="276" w:lineRule="auto"/>
        <w:ind w:firstLine="709"/>
        <w:jc w:val="both"/>
        <w:rPr>
          <w:sz w:val="28"/>
          <w:szCs w:val="28"/>
        </w:rPr>
      </w:pPr>
      <w:r w:rsidRPr="00720386">
        <w:rPr>
          <w:sz w:val="28"/>
          <w:szCs w:val="28"/>
        </w:rPr>
        <w:t xml:space="preserve">Строительство </w:t>
      </w:r>
      <w:proofErr w:type="spellStart"/>
      <w:r w:rsidRPr="00720386">
        <w:rPr>
          <w:sz w:val="28"/>
          <w:szCs w:val="28"/>
        </w:rPr>
        <w:t>двухтрансформаторной</w:t>
      </w:r>
      <w:proofErr w:type="spellEnd"/>
      <w:r w:rsidRPr="00720386">
        <w:rPr>
          <w:sz w:val="28"/>
          <w:szCs w:val="28"/>
        </w:rPr>
        <w:t xml:space="preserve"> и более подстанции 6/0,4 </w:t>
      </w:r>
      <w:proofErr w:type="spellStart"/>
      <w:r w:rsidRPr="00720386">
        <w:rPr>
          <w:sz w:val="28"/>
          <w:szCs w:val="28"/>
        </w:rPr>
        <w:t>кВ</w:t>
      </w:r>
      <w:proofErr w:type="spellEnd"/>
      <w:r w:rsidRPr="00720386">
        <w:rPr>
          <w:sz w:val="28"/>
          <w:szCs w:val="28"/>
        </w:rPr>
        <w:t xml:space="preserve"> (за исключением РТП) мощностью от 630 до 1000 </w:t>
      </w:r>
      <w:proofErr w:type="spellStart"/>
      <w:r w:rsidRPr="00720386">
        <w:rPr>
          <w:sz w:val="28"/>
          <w:szCs w:val="28"/>
        </w:rPr>
        <w:t>кВА</w:t>
      </w:r>
      <w:proofErr w:type="spellEnd"/>
      <w:r w:rsidRPr="00720386">
        <w:rPr>
          <w:sz w:val="28"/>
          <w:szCs w:val="28"/>
        </w:rPr>
        <w:t xml:space="preserve"> включительно шкафного или </w:t>
      </w:r>
      <w:proofErr w:type="spellStart"/>
      <w:r w:rsidRPr="00720386">
        <w:rPr>
          <w:sz w:val="28"/>
          <w:szCs w:val="28"/>
        </w:rPr>
        <w:t>киоскового</w:t>
      </w:r>
      <w:proofErr w:type="spellEnd"/>
      <w:r w:rsidRPr="00720386">
        <w:rPr>
          <w:sz w:val="28"/>
          <w:szCs w:val="28"/>
        </w:rPr>
        <w:t xml:space="preserve"> типа с установкой двух силовых трансформаторов мощностью 1000 </w:t>
      </w:r>
      <w:proofErr w:type="spellStart"/>
      <w:r w:rsidRPr="00720386">
        <w:rPr>
          <w:sz w:val="28"/>
          <w:szCs w:val="28"/>
        </w:rPr>
        <w:t>кВА</w:t>
      </w:r>
      <w:proofErr w:type="spellEnd"/>
      <w:r w:rsidRPr="00720386">
        <w:rPr>
          <w:sz w:val="28"/>
          <w:szCs w:val="28"/>
        </w:rPr>
        <w:t xml:space="preserve"> </w:t>
      </w:r>
      <w:bookmarkStart w:id="27" w:name="_Hlk140593302"/>
      <w:r w:rsidRPr="00720386">
        <w:rPr>
          <w:sz w:val="28"/>
          <w:szCs w:val="28"/>
        </w:rPr>
        <w:t xml:space="preserve">ТП-ТАШ 786-6/0,4 </w:t>
      </w:r>
      <w:proofErr w:type="spellStart"/>
      <w:r w:rsidRPr="00720386">
        <w:rPr>
          <w:sz w:val="28"/>
          <w:szCs w:val="28"/>
        </w:rPr>
        <w:t>кВ</w:t>
      </w:r>
      <w:proofErr w:type="spellEnd"/>
      <w:r w:rsidRPr="00720386">
        <w:rPr>
          <w:sz w:val="28"/>
          <w:szCs w:val="28"/>
        </w:rPr>
        <w:t xml:space="preserve">, </w:t>
      </w:r>
      <w:bookmarkStart w:id="28" w:name="_Hlk140593428"/>
      <w:bookmarkEnd w:id="27"/>
      <w:r w:rsidRPr="00720386">
        <w:rPr>
          <w:sz w:val="28"/>
          <w:szCs w:val="28"/>
        </w:rPr>
        <w:t xml:space="preserve">ТП-ТАШ 794-6/0,4 </w:t>
      </w:r>
      <w:proofErr w:type="spellStart"/>
      <w:r w:rsidRPr="00720386">
        <w:rPr>
          <w:sz w:val="28"/>
          <w:szCs w:val="28"/>
        </w:rPr>
        <w:t>кВ</w:t>
      </w:r>
      <w:bookmarkEnd w:id="28"/>
      <w:proofErr w:type="spellEnd"/>
      <w:r w:rsidRPr="00720386">
        <w:rPr>
          <w:sz w:val="28"/>
          <w:szCs w:val="28"/>
        </w:rPr>
        <w:t xml:space="preserve"> (п. 10.3.1, п. 10.3.2 ТУ).</w:t>
      </w:r>
    </w:p>
    <w:p w14:paraId="016E4399" w14:textId="77777777" w:rsidR="00720386" w:rsidRPr="00720386" w:rsidRDefault="00720386" w:rsidP="00720386">
      <w:pPr>
        <w:numPr>
          <w:ilvl w:val="0"/>
          <w:numId w:val="34"/>
        </w:numPr>
        <w:spacing w:after="200" w:line="276" w:lineRule="auto"/>
        <w:ind w:firstLine="709"/>
        <w:jc w:val="both"/>
        <w:rPr>
          <w:sz w:val="28"/>
          <w:szCs w:val="28"/>
        </w:rPr>
      </w:pPr>
      <w:bookmarkStart w:id="29" w:name="_Hlk140665968"/>
      <w:bookmarkEnd w:id="17"/>
      <w:r w:rsidRPr="00720386">
        <w:rPr>
          <w:sz w:val="28"/>
          <w:szCs w:val="28"/>
        </w:rPr>
        <w:t xml:space="preserve">Строительство кабельной линии 1-10 </w:t>
      </w:r>
      <w:proofErr w:type="spellStart"/>
      <w:r w:rsidRPr="00720386">
        <w:rPr>
          <w:sz w:val="28"/>
          <w:szCs w:val="28"/>
        </w:rPr>
        <w:t>кВ</w:t>
      </w:r>
      <w:proofErr w:type="spellEnd"/>
      <w:r w:rsidRPr="00720386">
        <w:rPr>
          <w:sz w:val="28"/>
          <w:szCs w:val="28"/>
        </w:rPr>
        <w:t xml:space="preserve"> в траншее многожильной с резиновой или пластмассовой изоляцией сечением провода от 100 до 200 квадратных мм </w:t>
      </w:r>
      <w:bookmarkStart w:id="30" w:name="_Hlk135127563"/>
      <w:r w:rsidRPr="00720386">
        <w:rPr>
          <w:sz w:val="28"/>
          <w:szCs w:val="28"/>
        </w:rPr>
        <w:t>включительно с двумя кабелями в траншее</w:t>
      </w:r>
      <w:bookmarkEnd w:id="29"/>
      <w:bookmarkEnd w:id="30"/>
      <w:r w:rsidRPr="00720386">
        <w:rPr>
          <w:sz w:val="28"/>
          <w:szCs w:val="28"/>
        </w:rPr>
        <w:t xml:space="preserve">, ориентировочная длина трассы 0,05 км, от РУ 6 </w:t>
      </w:r>
      <w:proofErr w:type="spellStart"/>
      <w:r w:rsidRPr="00720386">
        <w:rPr>
          <w:sz w:val="28"/>
          <w:szCs w:val="28"/>
        </w:rPr>
        <w:t>кВ</w:t>
      </w:r>
      <w:proofErr w:type="spellEnd"/>
      <w:r w:rsidRPr="00720386">
        <w:rPr>
          <w:sz w:val="28"/>
          <w:szCs w:val="28"/>
        </w:rPr>
        <w:t xml:space="preserve"> ТП-ТАШ 154 6/0,4 </w:t>
      </w:r>
      <w:proofErr w:type="spellStart"/>
      <w:r w:rsidRPr="00720386">
        <w:rPr>
          <w:sz w:val="28"/>
          <w:szCs w:val="28"/>
        </w:rPr>
        <w:t>кВ</w:t>
      </w:r>
      <w:proofErr w:type="spellEnd"/>
      <w:r w:rsidRPr="00720386">
        <w:rPr>
          <w:sz w:val="28"/>
          <w:szCs w:val="28"/>
        </w:rPr>
        <w:t xml:space="preserve"> до РУ-6 </w:t>
      </w:r>
      <w:proofErr w:type="spellStart"/>
      <w:r w:rsidRPr="00720386">
        <w:rPr>
          <w:sz w:val="28"/>
          <w:szCs w:val="28"/>
        </w:rPr>
        <w:t>кВ</w:t>
      </w:r>
      <w:proofErr w:type="spellEnd"/>
      <w:r w:rsidRPr="00720386">
        <w:rPr>
          <w:sz w:val="28"/>
          <w:szCs w:val="28"/>
        </w:rPr>
        <w:t xml:space="preserve"> проектируемой ТП-ТАШ 786 6/0,4 </w:t>
      </w:r>
      <w:proofErr w:type="spellStart"/>
      <w:r w:rsidRPr="00720386">
        <w:rPr>
          <w:sz w:val="28"/>
          <w:szCs w:val="28"/>
        </w:rPr>
        <w:t>кВ</w:t>
      </w:r>
      <w:proofErr w:type="spellEnd"/>
      <w:r w:rsidRPr="00720386">
        <w:rPr>
          <w:sz w:val="28"/>
          <w:szCs w:val="28"/>
        </w:rPr>
        <w:t xml:space="preserve"> и от РУ 6 </w:t>
      </w:r>
      <w:proofErr w:type="spellStart"/>
      <w:r w:rsidRPr="00720386">
        <w:rPr>
          <w:sz w:val="28"/>
          <w:szCs w:val="28"/>
        </w:rPr>
        <w:t>кВ</w:t>
      </w:r>
      <w:proofErr w:type="spellEnd"/>
      <w:r w:rsidRPr="00720386">
        <w:rPr>
          <w:sz w:val="28"/>
          <w:szCs w:val="28"/>
        </w:rPr>
        <w:t xml:space="preserve"> проектируемой ТП-ТАШ 786 6/0,4 </w:t>
      </w:r>
      <w:proofErr w:type="spellStart"/>
      <w:r w:rsidRPr="00720386">
        <w:rPr>
          <w:sz w:val="28"/>
          <w:szCs w:val="28"/>
        </w:rPr>
        <w:t>кВ</w:t>
      </w:r>
      <w:proofErr w:type="spellEnd"/>
      <w:r w:rsidRPr="00720386">
        <w:rPr>
          <w:sz w:val="28"/>
          <w:szCs w:val="28"/>
        </w:rPr>
        <w:t xml:space="preserve"> до РУ-6 </w:t>
      </w:r>
      <w:proofErr w:type="spellStart"/>
      <w:r w:rsidRPr="00720386">
        <w:rPr>
          <w:sz w:val="28"/>
          <w:szCs w:val="28"/>
        </w:rPr>
        <w:t>кВ</w:t>
      </w:r>
      <w:proofErr w:type="spellEnd"/>
      <w:r w:rsidRPr="00720386">
        <w:rPr>
          <w:sz w:val="28"/>
          <w:szCs w:val="28"/>
        </w:rPr>
        <w:t xml:space="preserve"> проектируемой ТП-ТАШ 794 6/0,4 </w:t>
      </w:r>
      <w:proofErr w:type="spellStart"/>
      <w:r w:rsidRPr="00720386">
        <w:rPr>
          <w:sz w:val="28"/>
          <w:szCs w:val="28"/>
        </w:rPr>
        <w:t>кВ</w:t>
      </w:r>
      <w:proofErr w:type="spellEnd"/>
      <w:r w:rsidRPr="00720386">
        <w:rPr>
          <w:sz w:val="28"/>
          <w:szCs w:val="28"/>
        </w:rPr>
        <w:t xml:space="preserve"> (п. 10.3.3 ТУ).</w:t>
      </w:r>
    </w:p>
    <w:p w14:paraId="7E23FB34" w14:textId="77777777" w:rsidR="00720386" w:rsidRPr="00720386" w:rsidRDefault="00720386" w:rsidP="00720386">
      <w:pPr>
        <w:numPr>
          <w:ilvl w:val="0"/>
          <w:numId w:val="34"/>
        </w:numPr>
        <w:spacing w:after="200" w:line="276" w:lineRule="auto"/>
        <w:ind w:firstLine="709"/>
        <w:jc w:val="both"/>
        <w:rPr>
          <w:sz w:val="28"/>
          <w:szCs w:val="28"/>
        </w:rPr>
      </w:pPr>
      <w:bookmarkStart w:id="31" w:name="_Hlk125703634"/>
      <w:bookmarkStart w:id="32" w:name="_Hlk140668166"/>
      <w:bookmarkEnd w:id="15"/>
      <w:r w:rsidRPr="00720386">
        <w:rPr>
          <w:sz w:val="28"/>
          <w:szCs w:val="28"/>
        </w:rPr>
        <w:t xml:space="preserve">Установка средств коммерческого учета электрической энергии (мощности) 0,4 </w:t>
      </w:r>
      <w:proofErr w:type="spellStart"/>
      <w:r w:rsidRPr="00720386">
        <w:rPr>
          <w:sz w:val="28"/>
          <w:szCs w:val="28"/>
        </w:rPr>
        <w:t>кВ</w:t>
      </w:r>
      <w:proofErr w:type="spellEnd"/>
      <w:r w:rsidRPr="00720386">
        <w:rPr>
          <w:sz w:val="28"/>
          <w:szCs w:val="28"/>
        </w:rPr>
        <w:t xml:space="preserve"> и ниже трехфазных </w:t>
      </w:r>
      <w:proofErr w:type="spellStart"/>
      <w:r w:rsidRPr="00720386">
        <w:rPr>
          <w:sz w:val="28"/>
          <w:szCs w:val="28"/>
        </w:rPr>
        <w:t>полукосвенного</w:t>
      </w:r>
      <w:proofErr w:type="spellEnd"/>
      <w:r w:rsidRPr="00720386">
        <w:rPr>
          <w:sz w:val="28"/>
          <w:szCs w:val="28"/>
        </w:rPr>
        <w:t xml:space="preserve"> включения (п. 10.3.4 ТУ)</w:t>
      </w:r>
      <w:bookmarkEnd w:id="31"/>
      <w:r w:rsidRPr="00720386">
        <w:rPr>
          <w:sz w:val="28"/>
          <w:szCs w:val="28"/>
        </w:rPr>
        <w:t xml:space="preserve">. </w:t>
      </w:r>
    </w:p>
    <w:bookmarkEnd w:id="16"/>
    <w:bookmarkEnd w:id="32"/>
    <w:p w14:paraId="4568E3B1" w14:textId="77777777" w:rsidR="00720386" w:rsidRPr="00720386" w:rsidRDefault="00720386" w:rsidP="00720386">
      <w:pPr>
        <w:spacing w:line="276" w:lineRule="auto"/>
        <w:ind w:firstLine="567"/>
        <w:jc w:val="both"/>
        <w:rPr>
          <w:sz w:val="28"/>
          <w:szCs w:val="28"/>
        </w:rPr>
      </w:pPr>
      <w:r w:rsidRPr="00720386">
        <w:rPr>
          <w:sz w:val="28"/>
          <w:szCs w:val="28"/>
        </w:rPr>
        <w:t>Мероприятия не включены в утвержденную постановлением РЭК Кемеровской области от 31.10.2019 № 394 (в редакции постановления РЭК КО от 31.12.2019 № 897, в редакции постановлений РЭК Кузбасса от 30.10.2020                   № 307, от 29.10.2021 № 482, в редакции постановления РЭК Кузбасса от 31.10.2022 № 333) инвестиционную программу ТСО на 2020-2024 годы.</w:t>
      </w:r>
    </w:p>
    <w:p w14:paraId="63F3CE99" w14:textId="77777777" w:rsidR="00720386" w:rsidRPr="00720386" w:rsidRDefault="00720386" w:rsidP="00720386">
      <w:pPr>
        <w:spacing w:line="276" w:lineRule="auto"/>
        <w:jc w:val="both"/>
        <w:rPr>
          <w:sz w:val="28"/>
          <w:szCs w:val="28"/>
        </w:rPr>
      </w:pPr>
      <w:r w:rsidRPr="00720386">
        <w:rPr>
          <w:sz w:val="28"/>
          <w:szCs w:val="28"/>
        </w:rPr>
        <w:t xml:space="preserve">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w:t>
      </w:r>
      <w:bookmarkStart w:id="33" w:name="_Hlk140659401"/>
      <w:r w:rsidRPr="00720386">
        <w:rPr>
          <w:sz w:val="28"/>
          <w:szCs w:val="28"/>
        </w:rPr>
        <w:t>ООО «</w:t>
      </w:r>
      <w:proofErr w:type="spellStart"/>
      <w:proofErr w:type="gramStart"/>
      <w:r w:rsidRPr="00720386">
        <w:rPr>
          <w:sz w:val="28"/>
          <w:szCs w:val="28"/>
        </w:rPr>
        <w:t>ЕвразЭнергоТранс</w:t>
      </w:r>
      <w:proofErr w:type="spellEnd"/>
      <w:r w:rsidRPr="00720386">
        <w:rPr>
          <w:sz w:val="28"/>
          <w:szCs w:val="28"/>
        </w:rPr>
        <w:t>»</w:t>
      </w:r>
      <w:bookmarkEnd w:id="33"/>
      <w:r w:rsidRPr="00720386">
        <w:rPr>
          <w:sz w:val="28"/>
          <w:szCs w:val="28"/>
        </w:rPr>
        <w:t xml:space="preserve">   </w:t>
      </w:r>
      <w:proofErr w:type="gramEnd"/>
      <w:r w:rsidRPr="00720386">
        <w:rPr>
          <w:sz w:val="28"/>
          <w:szCs w:val="28"/>
        </w:rPr>
        <w:t xml:space="preserve">               № ЕЭТ-23-2/3-19, затраты вышестоящей сетевой организации составят 14 870,00 руб. (без НДС).</w:t>
      </w:r>
    </w:p>
    <w:p w14:paraId="1B49A07F" w14:textId="77777777" w:rsidR="00720386" w:rsidRPr="00720386" w:rsidRDefault="00720386" w:rsidP="00720386">
      <w:pPr>
        <w:spacing w:line="276" w:lineRule="auto"/>
        <w:jc w:val="both"/>
        <w:rPr>
          <w:sz w:val="28"/>
          <w:szCs w:val="28"/>
        </w:rPr>
      </w:pPr>
      <w:r w:rsidRPr="00720386">
        <w:rPr>
          <w:sz w:val="28"/>
          <w:szCs w:val="28"/>
        </w:rPr>
        <w:lastRenderedPageBreak/>
        <w:t>Размер платы за технологическое присоединение определен в соответствии с постановлением РЭК Кузбасса от 29.11.2022 № 947:</w:t>
      </w:r>
    </w:p>
    <w:p w14:paraId="729EE49A" w14:textId="77777777" w:rsidR="00720386" w:rsidRPr="00720386" w:rsidRDefault="00720386" w:rsidP="00720386">
      <w:pPr>
        <w:spacing w:line="276" w:lineRule="auto"/>
        <w:jc w:val="both"/>
        <w:rPr>
          <w:sz w:val="28"/>
          <w:szCs w:val="28"/>
        </w:rPr>
      </w:pPr>
    </w:p>
    <w:p w14:paraId="54B4D830" w14:textId="77777777" w:rsidR="00720386" w:rsidRPr="00720386" w:rsidRDefault="00720386" w:rsidP="00720386">
      <w:pPr>
        <w:spacing w:line="276" w:lineRule="auto"/>
        <w:jc w:val="both"/>
        <w:rPr>
          <w:sz w:val="28"/>
          <w:szCs w:val="28"/>
        </w:rPr>
      </w:pPr>
      <w:r w:rsidRPr="00720386">
        <w:rPr>
          <w:sz w:val="28"/>
          <w:szCs w:val="28"/>
        </w:rPr>
        <w:t xml:space="preserve">14,870 тыс. руб./шт. </w:t>
      </w:r>
      <w:r w:rsidRPr="00720386">
        <w:rPr>
          <w:i/>
          <w:iCs/>
          <w:sz w:val="20"/>
          <w:szCs w:val="20"/>
        </w:rPr>
        <w:t>(ставка)</w:t>
      </w:r>
      <w:r w:rsidRPr="00720386">
        <w:rPr>
          <w:sz w:val="28"/>
          <w:szCs w:val="28"/>
        </w:rPr>
        <w:t xml:space="preserve"> × 1 шт. </w:t>
      </w:r>
      <w:r w:rsidRPr="00720386">
        <w:rPr>
          <w:i/>
          <w:iCs/>
          <w:sz w:val="20"/>
          <w:szCs w:val="20"/>
        </w:rPr>
        <w:t>(кол-во техприсоединений)</w:t>
      </w:r>
      <w:r w:rsidRPr="00720386">
        <w:rPr>
          <w:sz w:val="28"/>
          <w:szCs w:val="28"/>
        </w:rPr>
        <w:t xml:space="preserve"> = 14,870 тыс. руб.</w:t>
      </w:r>
    </w:p>
    <w:p w14:paraId="38D6872C" w14:textId="77777777" w:rsidR="00720386" w:rsidRPr="00720386" w:rsidRDefault="00720386" w:rsidP="00720386">
      <w:pPr>
        <w:spacing w:line="276" w:lineRule="auto"/>
        <w:jc w:val="both"/>
        <w:rPr>
          <w:sz w:val="28"/>
          <w:szCs w:val="28"/>
        </w:rPr>
      </w:pPr>
    </w:p>
    <w:p w14:paraId="190C85BE" w14:textId="77777777" w:rsidR="00720386" w:rsidRPr="00720386" w:rsidRDefault="00720386" w:rsidP="00720386">
      <w:pPr>
        <w:spacing w:line="276" w:lineRule="auto"/>
        <w:jc w:val="both"/>
        <w:rPr>
          <w:sz w:val="28"/>
          <w:szCs w:val="28"/>
        </w:rPr>
      </w:pPr>
      <w:r w:rsidRPr="00720386">
        <w:rPr>
          <w:sz w:val="28"/>
          <w:szCs w:val="28"/>
        </w:rPr>
        <w:t>Предлагается учесть в составе платы за технологическое присоединение расходы вышестоящей сетевой организации</w:t>
      </w:r>
      <w:r w:rsidRPr="00720386">
        <w:rPr>
          <w:rFonts w:ascii="Calibri" w:eastAsia="Calibri" w:hAnsi="Calibri"/>
          <w:sz w:val="22"/>
          <w:szCs w:val="22"/>
          <w:lang w:eastAsia="en-US"/>
        </w:rPr>
        <w:t xml:space="preserve"> </w:t>
      </w:r>
      <w:r w:rsidRPr="00720386">
        <w:rPr>
          <w:sz w:val="28"/>
          <w:szCs w:val="28"/>
        </w:rPr>
        <w:t>ООО «</w:t>
      </w:r>
      <w:proofErr w:type="spellStart"/>
      <w:r w:rsidRPr="00720386">
        <w:rPr>
          <w:sz w:val="28"/>
          <w:szCs w:val="28"/>
        </w:rPr>
        <w:t>ЕвразЭнергоТранс</w:t>
      </w:r>
      <w:proofErr w:type="spellEnd"/>
      <w:r w:rsidRPr="00720386">
        <w:rPr>
          <w:sz w:val="28"/>
          <w:szCs w:val="28"/>
        </w:rPr>
        <w:t xml:space="preserve">» в размере </w:t>
      </w:r>
      <w:r w:rsidRPr="00720386">
        <w:rPr>
          <w:b/>
          <w:sz w:val="28"/>
          <w:szCs w:val="28"/>
        </w:rPr>
        <w:t>14,870</w:t>
      </w:r>
      <w:r w:rsidRPr="00720386">
        <w:rPr>
          <w:sz w:val="28"/>
          <w:szCs w:val="28"/>
        </w:rPr>
        <w:t> тыс. руб.</w:t>
      </w:r>
    </w:p>
    <w:p w14:paraId="10738CF0" w14:textId="77777777" w:rsidR="00720386" w:rsidRPr="00720386" w:rsidRDefault="00720386" w:rsidP="00720386">
      <w:pPr>
        <w:spacing w:line="276" w:lineRule="auto"/>
        <w:jc w:val="center"/>
        <w:rPr>
          <w:b/>
          <w:sz w:val="28"/>
          <w:szCs w:val="28"/>
        </w:rPr>
      </w:pPr>
    </w:p>
    <w:p w14:paraId="3BF28E88" w14:textId="77777777" w:rsidR="00720386" w:rsidRPr="00720386" w:rsidRDefault="00720386" w:rsidP="00720386">
      <w:pPr>
        <w:spacing w:line="276" w:lineRule="auto"/>
        <w:jc w:val="center"/>
        <w:rPr>
          <w:b/>
          <w:sz w:val="28"/>
          <w:szCs w:val="28"/>
        </w:rPr>
      </w:pPr>
      <w:r w:rsidRPr="00720386">
        <w:rPr>
          <w:b/>
          <w:sz w:val="28"/>
          <w:szCs w:val="28"/>
        </w:rPr>
        <w:t>Анализ величины максимальной мощности</w:t>
      </w:r>
    </w:p>
    <w:p w14:paraId="6352CBD9" w14:textId="77777777" w:rsidR="00720386" w:rsidRPr="00720386" w:rsidRDefault="00720386" w:rsidP="00720386">
      <w:pPr>
        <w:spacing w:line="276" w:lineRule="auto"/>
        <w:jc w:val="both"/>
        <w:rPr>
          <w:sz w:val="28"/>
          <w:szCs w:val="28"/>
        </w:rPr>
      </w:pPr>
      <w:r w:rsidRPr="00720386">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w:t>
      </w:r>
      <w:bookmarkStart w:id="34" w:name="_Hlk140664513"/>
      <w:r w:rsidRPr="00720386">
        <w:rPr>
          <w:sz w:val="28"/>
          <w:szCs w:val="28"/>
        </w:rPr>
        <w:t>ООО «Олимпия»</w:t>
      </w:r>
      <w:bookmarkEnd w:id="34"/>
      <w:r w:rsidRPr="00720386">
        <w:rPr>
          <w:sz w:val="28"/>
          <w:szCs w:val="28"/>
        </w:rPr>
        <w:t>, так как она подтверждена заявкой.</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720386" w:rsidRPr="00720386" w14:paraId="5B47C96F" w14:textId="77777777" w:rsidTr="009F1A33">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7A6338DE" w14:textId="77777777" w:rsidR="00720386" w:rsidRPr="00720386" w:rsidRDefault="00720386" w:rsidP="00720386">
            <w:pPr>
              <w:spacing w:line="276" w:lineRule="auto"/>
              <w:jc w:val="center"/>
              <w:rPr>
                <w:sz w:val="28"/>
                <w:szCs w:val="28"/>
              </w:rPr>
            </w:pPr>
            <w:r w:rsidRPr="00720386">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B899236" w14:textId="77777777" w:rsidR="00720386" w:rsidRPr="00720386" w:rsidRDefault="00720386" w:rsidP="00720386">
            <w:pPr>
              <w:spacing w:line="276" w:lineRule="auto"/>
              <w:jc w:val="center"/>
              <w:rPr>
                <w:sz w:val="28"/>
                <w:szCs w:val="28"/>
              </w:rPr>
            </w:pPr>
            <w:r w:rsidRPr="00720386">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77BAFB4E" w14:textId="77777777" w:rsidR="00720386" w:rsidRPr="00720386" w:rsidRDefault="00720386" w:rsidP="00720386">
            <w:pPr>
              <w:spacing w:line="276" w:lineRule="auto"/>
              <w:jc w:val="center"/>
              <w:rPr>
                <w:sz w:val="28"/>
                <w:szCs w:val="28"/>
              </w:rPr>
            </w:pPr>
            <w:r w:rsidRPr="00720386">
              <w:rPr>
                <w:sz w:val="28"/>
                <w:szCs w:val="28"/>
              </w:rPr>
              <w:t>Величина корректировки мощности, кВт</w:t>
            </w:r>
          </w:p>
        </w:tc>
      </w:tr>
      <w:tr w:rsidR="00720386" w:rsidRPr="00720386" w14:paraId="13DFE654" w14:textId="77777777" w:rsidTr="009F1A33">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C0788F4" w14:textId="77777777" w:rsidR="00720386" w:rsidRPr="00720386" w:rsidRDefault="00720386" w:rsidP="00720386">
            <w:pPr>
              <w:spacing w:line="276" w:lineRule="auto"/>
              <w:jc w:val="center"/>
              <w:rPr>
                <w:sz w:val="28"/>
                <w:szCs w:val="28"/>
              </w:rPr>
            </w:pPr>
            <w:r w:rsidRPr="00720386">
              <w:rPr>
                <w:sz w:val="28"/>
                <w:szCs w:val="28"/>
              </w:rPr>
              <w:t>1 956</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81DEC7A" w14:textId="77777777" w:rsidR="00720386" w:rsidRPr="00720386" w:rsidRDefault="00720386" w:rsidP="00720386">
            <w:pPr>
              <w:spacing w:line="276" w:lineRule="auto"/>
              <w:jc w:val="center"/>
              <w:rPr>
                <w:sz w:val="28"/>
                <w:szCs w:val="28"/>
              </w:rPr>
            </w:pPr>
            <w:r w:rsidRPr="00720386">
              <w:rPr>
                <w:sz w:val="28"/>
                <w:szCs w:val="28"/>
              </w:rPr>
              <w:t>1 956</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F05FDA1" w14:textId="77777777" w:rsidR="00720386" w:rsidRPr="00720386" w:rsidRDefault="00720386" w:rsidP="00720386">
            <w:pPr>
              <w:spacing w:line="276" w:lineRule="auto"/>
              <w:jc w:val="center"/>
              <w:rPr>
                <w:sz w:val="28"/>
                <w:szCs w:val="28"/>
              </w:rPr>
            </w:pPr>
            <w:r w:rsidRPr="00720386">
              <w:rPr>
                <w:sz w:val="28"/>
                <w:szCs w:val="28"/>
              </w:rPr>
              <w:t>0</w:t>
            </w:r>
          </w:p>
        </w:tc>
      </w:tr>
    </w:tbl>
    <w:p w14:paraId="0F93DA05" w14:textId="77777777" w:rsidR="00720386" w:rsidRPr="00720386" w:rsidRDefault="00720386" w:rsidP="00720386">
      <w:pPr>
        <w:spacing w:line="276" w:lineRule="auto"/>
        <w:jc w:val="both"/>
        <w:rPr>
          <w:sz w:val="28"/>
          <w:szCs w:val="28"/>
        </w:rPr>
      </w:pPr>
    </w:p>
    <w:p w14:paraId="361F9974" w14:textId="77777777" w:rsidR="00720386" w:rsidRPr="00720386" w:rsidRDefault="00720386" w:rsidP="00720386">
      <w:pPr>
        <w:spacing w:line="276" w:lineRule="auto"/>
        <w:jc w:val="center"/>
        <w:rPr>
          <w:b/>
          <w:sz w:val="28"/>
          <w:szCs w:val="28"/>
        </w:rPr>
      </w:pPr>
      <w:r w:rsidRPr="00720386">
        <w:rPr>
          <w:b/>
          <w:sz w:val="28"/>
          <w:szCs w:val="28"/>
        </w:rPr>
        <w:t>Объем капитальных вложений, подлежащий включению в плату                               за технологическое присоединение</w:t>
      </w:r>
    </w:p>
    <w:p w14:paraId="754ED459" w14:textId="77777777" w:rsidR="00720386" w:rsidRPr="00720386" w:rsidRDefault="00720386" w:rsidP="00720386">
      <w:pPr>
        <w:spacing w:line="276" w:lineRule="auto"/>
        <w:jc w:val="both"/>
        <w:rPr>
          <w:sz w:val="28"/>
          <w:szCs w:val="28"/>
        </w:rPr>
      </w:pPr>
      <w:r w:rsidRPr="00720386">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C355909" w14:textId="77777777" w:rsidR="00720386" w:rsidRPr="00720386" w:rsidRDefault="00720386" w:rsidP="00720386">
      <w:pPr>
        <w:spacing w:line="276" w:lineRule="auto"/>
        <w:jc w:val="both"/>
        <w:rPr>
          <w:sz w:val="28"/>
          <w:szCs w:val="28"/>
        </w:rPr>
      </w:pPr>
      <w:r w:rsidRPr="00720386">
        <w:rPr>
          <w:sz w:val="28"/>
          <w:szCs w:val="28"/>
        </w:rPr>
        <w:t>В соответствии с представленным расчетом необходимой валовой выручки объем капитальных вложений ООО «Кузбасская энергосетевая компания» для осуществления технологического присоединения энергопринимающих устройств гостиницы «Олимпия» – 11 323 038,467 руб. = 11 323,038 тыс. руб.:</w:t>
      </w:r>
    </w:p>
    <w:p w14:paraId="55A58E1A" w14:textId="77777777" w:rsidR="00720386" w:rsidRPr="00720386" w:rsidRDefault="00720386" w:rsidP="00720386">
      <w:pPr>
        <w:numPr>
          <w:ilvl w:val="0"/>
          <w:numId w:val="37"/>
        </w:numPr>
        <w:tabs>
          <w:tab w:val="left" w:pos="1134"/>
        </w:tabs>
        <w:spacing w:after="200" w:line="276" w:lineRule="auto"/>
        <w:ind w:left="0" w:firstLine="2149"/>
        <w:jc w:val="both"/>
        <w:rPr>
          <w:sz w:val="28"/>
          <w:szCs w:val="28"/>
        </w:rPr>
      </w:pPr>
      <w:bookmarkStart w:id="35" w:name="_Hlk118882836"/>
      <w:bookmarkStart w:id="36" w:name="_Hlk118883158"/>
      <w:r w:rsidRPr="00720386">
        <w:rPr>
          <w:sz w:val="28"/>
          <w:szCs w:val="28"/>
        </w:rPr>
        <w:t xml:space="preserve">5 519 252,910 руб. - </w:t>
      </w:r>
      <w:bookmarkStart w:id="37" w:name="_Hlk140679933"/>
      <w:r w:rsidRPr="00720386">
        <w:rPr>
          <w:sz w:val="28"/>
          <w:szCs w:val="28"/>
        </w:rPr>
        <w:t xml:space="preserve">Строительство </w:t>
      </w:r>
      <w:proofErr w:type="spellStart"/>
      <w:r w:rsidRPr="00720386">
        <w:rPr>
          <w:sz w:val="28"/>
          <w:szCs w:val="28"/>
        </w:rPr>
        <w:t>двухтрансформаторной</w:t>
      </w:r>
      <w:proofErr w:type="spellEnd"/>
      <w:r w:rsidRPr="00720386">
        <w:rPr>
          <w:sz w:val="28"/>
          <w:szCs w:val="28"/>
        </w:rPr>
        <w:t xml:space="preserve"> и более подстанции 6/0,4 </w:t>
      </w:r>
      <w:proofErr w:type="spellStart"/>
      <w:r w:rsidRPr="00720386">
        <w:rPr>
          <w:sz w:val="28"/>
          <w:szCs w:val="28"/>
        </w:rPr>
        <w:t>кВ</w:t>
      </w:r>
      <w:proofErr w:type="spellEnd"/>
      <w:r w:rsidRPr="00720386">
        <w:rPr>
          <w:sz w:val="28"/>
          <w:szCs w:val="28"/>
        </w:rPr>
        <w:t xml:space="preserve"> (за исключением РТП) мощностью от 630 до 1000 </w:t>
      </w:r>
      <w:proofErr w:type="spellStart"/>
      <w:r w:rsidRPr="00720386">
        <w:rPr>
          <w:sz w:val="28"/>
          <w:szCs w:val="28"/>
        </w:rPr>
        <w:t>кВА</w:t>
      </w:r>
      <w:proofErr w:type="spellEnd"/>
      <w:r w:rsidRPr="00720386">
        <w:rPr>
          <w:sz w:val="28"/>
          <w:szCs w:val="28"/>
        </w:rPr>
        <w:t xml:space="preserve"> включительно шкафного или </w:t>
      </w:r>
      <w:proofErr w:type="spellStart"/>
      <w:r w:rsidRPr="00720386">
        <w:rPr>
          <w:sz w:val="28"/>
          <w:szCs w:val="28"/>
        </w:rPr>
        <w:t>киоскового</w:t>
      </w:r>
      <w:proofErr w:type="spellEnd"/>
      <w:r w:rsidRPr="00720386">
        <w:rPr>
          <w:sz w:val="28"/>
          <w:szCs w:val="28"/>
        </w:rPr>
        <w:t xml:space="preserve"> типа с установкой двух силовых трансформаторов мощностью 1000 </w:t>
      </w:r>
      <w:proofErr w:type="spellStart"/>
      <w:r w:rsidRPr="00720386">
        <w:rPr>
          <w:sz w:val="28"/>
          <w:szCs w:val="28"/>
        </w:rPr>
        <w:t>кВА</w:t>
      </w:r>
      <w:proofErr w:type="spellEnd"/>
      <w:r w:rsidRPr="00720386">
        <w:rPr>
          <w:sz w:val="28"/>
          <w:szCs w:val="28"/>
        </w:rPr>
        <w:t xml:space="preserve"> </w:t>
      </w:r>
      <w:bookmarkEnd w:id="37"/>
      <w:r w:rsidRPr="00720386">
        <w:rPr>
          <w:sz w:val="28"/>
          <w:szCs w:val="28"/>
        </w:rPr>
        <w:t xml:space="preserve">ТП-ТАШ 786-6/0,4 </w:t>
      </w:r>
      <w:proofErr w:type="spellStart"/>
      <w:r w:rsidRPr="00720386">
        <w:rPr>
          <w:sz w:val="28"/>
          <w:szCs w:val="28"/>
        </w:rPr>
        <w:t>кВ</w:t>
      </w:r>
      <w:proofErr w:type="spellEnd"/>
      <w:r w:rsidRPr="00720386">
        <w:rPr>
          <w:sz w:val="28"/>
          <w:szCs w:val="28"/>
        </w:rPr>
        <w:t xml:space="preserve"> (п. 10.3.1 ТУ).</w:t>
      </w:r>
    </w:p>
    <w:p w14:paraId="4B496192" w14:textId="77777777" w:rsidR="00720386" w:rsidRPr="00720386" w:rsidRDefault="00720386" w:rsidP="00720386">
      <w:pPr>
        <w:numPr>
          <w:ilvl w:val="0"/>
          <w:numId w:val="37"/>
        </w:numPr>
        <w:tabs>
          <w:tab w:val="left" w:pos="1134"/>
        </w:tabs>
        <w:spacing w:after="200" w:line="276" w:lineRule="auto"/>
        <w:ind w:left="0" w:firstLine="2149"/>
        <w:jc w:val="both"/>
        <w:rPr>
          <w:sz w:val="28"/>
          <w:szCs w:val="28"/>
        </w:rPr>
      </w:pPr>
      <w:r w:rsidRPr="00720386">
        <w:rPr>
          <w:sz w:val="28"/>
          <w:szCs w:val="28"/>
        </w:rPr>
        <w:t xml:space="preserve">5 374 802,602 руб. - Строительство </w:t>
      </w:r>
      <w:proofErr w:type="spellStart"/>
      <w:r w:rsidRPr="00720386">
        <w:rPr>
          <w:sz w:val="28"/>
          <w:szCs w:val="28"/>
        </w:rPr>
        <w:t>двухтрансформаторной</w:t>
      </w:r>
      <w:proofErr w:type="spellEnd"/>
      <w:r w:rsidRPr="00720386">
        <w:rPr>
          <w:sz w:val="28"/>
          <w:szCs w:val="28"/>
        </w:rPr>
        <w:t xml:space="preserve"> и более подстанции 6/0,4 </w:t>
      </w:r>
      <w:proofErr w:type="spellStart"/>
      <w:r w:rsidRPr="00720386">
        <w:rPr>
          <w:sz w:val="28"/>
          <w:szCs w:val="28"/>
        </w:rPr>
        <w:t>кВ</w:t>
      </w:r>
      <w:proofErr w:type="spellEnd"/>
      <w:r w:rsidRPr="00720386">
        <w:rPr>
          <w:sz w:val="28"/>
          <w:szCs w:val="28"/>
        </w:rPr>
        <w:t xml:space="preserve"> (за исключением РТП) мощностью от 630 до 1000 </w:t>
      </w:r>
      <w:proofErr w:type="spellStart"/>
      <w:r w:rsidRPr="00720386">
        <w:rPr>
          <w:sz w:val="28"/>
          <w:szCs w:val="28"/>
        </w:rPr>
        <w:t>кВА</w:t>
      </w:r>
      <w:proofErr w:type="spellEnd"/>
      <w:r w:rsidRPr="00720386">
        <w:rPr>
          <w:sz w:val="28"/>
          <w:szCs w:val="28"/>
        </w:rPr>
        <w:t xml:space="preserve"> включительно шкафного или </w:t>
      </w:r>
      <w:proofErr w:type="spellStart"/>
      <w:r w:rsidRPr="00720386">
        <w:rPr>
          <w:sz w:val="28"/>
          <w:szCs w:val="28"/>
        </w:rPr>
        <w:t>киоскового</w:t>
      </w:r>
      <w:proofErr w:type="spellEnd"/>
      <w:r w:rsidRPr="00720386">
        <w:rPr>
          <w:sz w:val="28"/>
          <w:szCs w:val="28"/>
        </w:rPr>
        <w:t xml:space="preserve"> типа с </w:t>
      </w:r>
      <w:r w:rsidRPr="00720386">
        <w:rPr>
          <w:sz w:val="28"/>
          <w:szCs w:val="28"/>
        </w:rPr>
        <w:lastRenderedPageBreak/>
        <w:t xml:space="preserve">установкой двух силовых трансформаторов мощностью 1000 </w:t>
      </w:r>
      <w:proofErr w:type="spellStart"/>
      <w:r w:rsidRPr="00720386">
        <w:rPr>
          <w:sz w:val="28"/>
          <w:szCs w:val="28"/>
        </w:rPr>
        <w:t>кВА</w:t>
      </w:r>
      <w:proofErr w:type="spellEnd"/>
      <w:r w:rsidRPr="00720386">
        <w:rPr>
          <w:sz w:val="28"/>
          <w:szCs w:val="28"/>
        </w:rPr>
        <w:t xml:space="preserve"> ТП-ТАШ 794-6/0,4 </w:t>
      </w:r>
      <w:proofErr w:type="spellStart"/>
      <w:r w:rsidRPr="00720386">
        <w:rPr>
          <w:sz w:val="28"/>
          <w:szCs w:val="28"/>
        </w:rPr>
        <w:t>кВ</w:t>
      </w:r>
      <w:proofErr w:type="spellEnd"/>
      <w:r w:rsidRPr="00720386">
        <w:rPr>
          <w:sz w:val="28"/>
          <w:szCs w:val="28"/>
        </w:rPr>
        <w:t xml:space="preserve"> (п. 10.3.2 ТУ).</w:t>
      </w:r>
    </w:p>
    <w:p w14:paraId="59310DFB" w14:textId="77777777" w:rsidR="00720386" w:rsidRPr="00720386" w:rsidRDefault="00720386" w:rsidP="00720386">
      <w:pPr>
        <w:numPr>
          <w:ilvl w:val="0"/>
          <w:numId w:val="37"/>
        </w:numPr>
        <w:tabs>
          <w:tab w:val="left" w:pos="1134"/>
        </w:tabs>
        <w:spacing w:after="200" w:line="276" w:lineRule="auto"/>
        <w:ind w:left="0" w:firstLine="2149"/>
        <w:jc w:val="both"/>
        <w:rPr>
          <w:sz w:val="28"/>
          <w:szCs w:val="28"/>
        </w:rPr>
      </w:pPr>
      <w:r w:rsidRPr="00720386">
        <w:rPr>
          <w:sz w:val="28"/>
          <w:szCs w:val="28"/>
        </w:rPr>
        <w:t xml:space="preserve">287 765,875 руб. - Строительство кабельной линии 1-10 </w:t>
      </w:r>
      <w:proofErr w:type="spellStart"/>
      <w:r w:rsidRPr="00720386">
        <w:rPr>
          <w:sz w:val="28"/>
          <w:szCs w:val="28"/>
        </w:rPr>
        <w:t>кВ</w:t>
      </w:r>
      <w:proofErr w:type="spellEnd"/>
      <w:r w:rsidRPr="00720386">
        <w:rPr>
          <w:sz w:val="28"/>
          <w:szCs w:val="28"/>
        </w:rPr>
        <w:t xml:space="preserve"> в траншее многожильной с резиновой или пластмассовой изоляцией сечением провода от 100 до 200 квадратных мм включительно с двумя кабелями в траншее, </w:t>
      </w:r>
      <w:bookmarkStart w:id="38" w:name="_Hlk140665995"/>
      <w:r w:rsidRPr="00720386">
        <w:rPr>
          <w:sz w:val="28"/>
          <w:szCs w:val="28"/>
        </w:rPr>
        <w:t>ориентировочной длиной трассы 0,05 км</w:t>
      </w:r>
      <w:bookmarkEnd w:id="38"/>
      <w:r w:rsidRPr="00720386">
        <w:rPr>
          <w:sz w:val="28"/>
          <w:szCs w:val="28"/>
        </w:rPr>
        <w:t xml:space="preserve">, от РУ 6 </w:t>
      </w:r>
      <w:proofErr w:type="spellStart"/>
      <w:r w:rsidRPr="00720386">
        <w:rPr>
          <w:sz w:val="28"/>
          <w:szCs w:val="28"/>
        </w:rPr>
        <w:t>кВ</w:t>
      </w:r>
      <w:proofErr w:type="spellEnd"/>
      <w:r w:rsidRPr="00720386">
        <w:rPr>
          <w:sz w:val="28"/>
          <w:szCs w:val="28"/>
        </w:rPr>
        <w:t xml:space="preserve"> ТП-ТАШ 154 6/0,4 </w:t>
      </w:r>
      <w:proofErr w:type="spellStart"/>
      <w:r w:rsidRPr="00720386">
        <w:rPr>
          <w:sz w:val="28"/>
          <w:szCs w:val="28"/>
        </w:rPr>
        <w:t>кВ</w:t>
      </w:r>
      <w:proofErr w:type="spellEnd"/>
      <w:r w:rsidRPr="00720386">
        <w:rPr>
          <w:sz w:val="28"/>
          <w:szCs w:val="28"/>
        </w:rPr>
        <w:t xml:space="preserve"> до РУ-6 </w:t>
      </w:r>
      <w:proofErr w:type="spellStart"/>
      <w:r w:rsidRPr="00720386">
        <w:rPr>
          <w:sz w:val="28"/>
          <w:szCs w:val="28"/>
        </w:rPr>
        <w:t>кВ</w:t>
      </w:r>
      <w:proofErr w:type="spellEnd"/>
      <w:r w:rsidRPr="00720386">
        <w:rPr>
          <w:sz w:val="28"/>
          <w:szCs w:val="28"/>
        </w:rPr>
        <w:t xml:space="preserve"> проектируемой ТП-ТАШ 786 6/0,4 </w:t>
      </w:r>
      <w:proofErr w:type="spellStart"/>
      <w:r w:rsidRPr="00720386">
        <w:rPr>
          <w:sz w:val="28"/>
          <w:szCs w:val="28"/>
        </w:rPr>
        <w:t>кВ</w:t>
      </w:r>
      <w:proofErr w:type="spellEnd"/>
      <w:r w:rsidRPr="00720386">
        <w:rPr>
          <w:sz w:val="28"/>
          <w:szCs w:val="28"/>
        </w:rPr>
        <w:t xml:space="preserve"> и от РУ 6 </w:t>
      </w:r>
      <w:proofErr w:type="spellStart"/>
      <w:r w:rsidRPr="00720386">
        <w:rPr>
          <w:sz w:val="28"/>
          <w:szCs w:val="28"/>
        </w:rPr>
        <w:t>кВ</w:t>
      </w:r>
      <w:proofErr w:type="spellEnd"/>
      <w:r w:rsidRPr="00720386">
        <w:rPr>
          <w:sz w:val="28"/>
          <w:szCs w:val="28"/>
        </w:rPr>
        <w:t xml:space="preserve"> проектируемой ТП-ТАШ 786 6/0,4 </w:t>
      </w:r>
      <w:proofErr w:type="spellStart"/>
      <w:r w:rsidRPr="00720386">
        <w:rPr>
          <w:sz w:val="28"/>
          <w:szCs w:val="28"/>
        </w:rPr>
        <w:t>кВ</w:t>
      </w:r>
      <w:proofErr w:type="spellEnd"/>
      <w:r w:rsidRPr="00720386">
        <w:rPr>
          <w:sz w:val="28"/>
          <w:szCs w:val="28"/>
        </w:rPr>
        <w:t xml:space="preserve"> до РУ-6 </w:t>
      </w:r>
      <w:proofErr w:type="spellStart"/>
      <w:r w:rsidRPr="00720386">
        <w:rPr>
          <w:sz w:val="28"/>
          <w:szCs w:val="28"/>
        </w:rPr>
        <w:t>кВ</w:t>
      </w:r>
      <w:proofErr w:type="spellEnd"/>
      <w:r w:rsidRPr="00720386">
        <w:rPr>
          <w:sz w:val="28"/>
          <w:szCs w:val="28"/>
        </w:rPr>
        <w:t xml:space="preserve"> проектируемой ТП-ТАШ 794 6/0,4 </w:t>
      </w:r>
      <w:proofErr w:type="spellStart"/>
      <w:r w:rsidRPr="00720386">
        <w:rPr>
          <w:sz w:val="28"/>
          <w:szCs w:val="28"/>
        </w:rPr>
        <w:t>кВ</w:t>
      </w:r>
      <w:proofErr w:type="spellEnd"/>
      <w:r w:rsidRPr="00720386">
        <w:rPr>
          <w:sz w:val="28"/>
          <w:szCs w:val="28"/>
        </w:rPr>
        <w:t xml:space="preserve"> (п. 10.3.3 ТУ).</w:t>
      </w:r>
    </w:p>
    <w:p w14:paraId="49F23E42" w14:textId="77777777" w:rsidR="00720386" w:rsidRPr="00720386" w:rsidRDefault="00720386" w:rsidP="00720386">
      <w:pPr>
        <w:numPr>
          <w:ilvl w:val="0"/>
          <w:numId w:val="37"/>
        </w:numPr>
        <w:tabs>
          <w:tab w:val="left" w:pos="1134"/>
        </w:tabs>
        <w:spacing w:after="200" w:line="276" w:lineRule="auto"/>
        <w:ind w:left="0" w:firstLine="2149"/>
        <w:jc w:val="both"/>
        <w:rPr>
          <w:sz w:val="28"/>
          <w:szCs w:val="28"/>
        </w:rPr>
      </w:pPr>
      <w:r w:rsidRPr="00720386">
        <w:rPr>
          <w:sz w:val="28"/>
          <w:szCs w:val="28"/>
        </w:rPr>
        <w:t>141 217,080 руб. -</w:t>
      </w:r>
      <w:bookmarkStart w:id="39" w:name="_Hlk140753340"/>
      <w:r w:rsidRPr="00720386">
        <w:rPr>
          <w:sz w:val="28"/>
          <w:szCs w:val="28"/>
        </w:rPr>
        <w:t xml:space="preserve"> Установка средств коммерческого учета электрической энергии (мощности) 0,4 </w:t>
      </w:r>
      <w:proofErr w:type="spellStart"/>
      <w:r w:rsidRPr="00720386">
        <w:rPr>
          <w:sz w:val="28"/>
          <w:szCs w:val="28"/>
        </w:rPr>
        <w:t>кВ</w:t>
      </w:r>
      <w:proofErr w:type="spellEnd"/>
      <w:r w:rsidRPr="00720386">
        <w:rPr>
          <w:sz w:val="28"/>
          <w:szCs w:val="28"/>
        </w:rPr>
        <w:t xml:space="preserve"> и ниже трехфазных </w:t>
      </w:r>
      <w:proofErr w:type="spellStart"/>
      <w:r w:rsidRPr="00720386">
        <w:rPr>
          <w:sz w:val="28"/>
          <w:szCs w:val="28"/>
        </w:rPr>
        <w:t>полукосвенного</w:t>
      </w:r>
      <w:proofErr w:type="spellEnd"/>
      <w:r w:rsidRPr="00720386">
        <w:rPr>
          <w:sz w:val="28"/>
          <w:szCs w:val="28"/>
        </w:rPr>
        <w:t xml:space="preserve"> включения </w:t>
      </w:r>
      <w:bookmarkEnd w:id="39"/>
      <w:r w:rsidRPr="00720386">
        <w:rPr>
          <w:sz w:val="28"/>
          <w:szCs w:val="28"/>
        </w:rPr>
        <w:t xml:space="preserve">(п. 10.3.4 ТУ). </w:t>
      </w:r>
    </w:p>
    <w:p w14:paraId="6D4B4F47" w14:textId="77777777" w:rsidR="00720386" w:rsidRPr="00720386" w:rsidRDefault="00720386" w:rsidP="00720386">
      <w:pPr>
        <w:spacing w:line="276" w:lineRule="auto"/>
        <w:jc w:val="both"/>
        <w:rPr>
          <w:sz w:val="28"/>
          <w:szCs w:val="28"/>
        </w:rPr>
      </w:pPr>
      <w:r w:rsidRPr="00720386">
        <w:rPr>
          <w:sz w:val="28"/>
          <w:szCs w:val="28"/>
        </w:rPr>
        <w:t xml:space="preserve">Расчет предприятия выполнен по утвержденным стандартизированным ставкам в соответствии с постановлением РЭК Кузбасса от 29.11.2022 № 947. </w:t>
      </w:r>
    </w:p>
    <w:p w14:paraId="7D2D46CF" w14:textId="77777777" w:rsidR="00720386" w:rsidRPr="00720386" w:rsidRDefault="00720386" w:rsidP="00720386">
      <w:pPr>
        <w:spacing w:line="276" w:lineRule="auto"/>
        <w:jc w:val="both"/>
        <w:rPr>
          <w:sz w:val="28"/>
          <w:szCs w:val="28"/>
        </w:rPr>
      </w:pPr>
    </w:p>
    <w:p w14:paraId="4D026251" w14:textId="77777777" w:rsidR="00720386" w:rsidRPr="00720386" w:rsidRDefault="00720386" w:rsidP="00720386">
      <w:pPr>
        <w:spacing w:line="276" w:lineRule="auto"/>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720386" w:rsidRPr="00720386" w14:paraId="747C9AD8" w14:textId="77777777" w:rsidTr="009F1A33">
        <w:trPr>
          <w:jc w:val="center"/>
        </w:trPr>
        <w:tc>
          <w:tcPr>
            <w:tcW w:w="4356" w:type="dxa"/>
            <w:shd w:val="clear" w:color="auto" w:fill="auto"/>
            <w:vAlign w:val="center"/>
          </w:tcPr>
          <w:p w14:paraId="6F82A5A6" w14:textId="77777777" w:rsidR="00720386" w:rsidRPr="00720386" w:rsidRDefault="00720386" w:rsidP="00720386">
            <w:pPr>
              <w:spacing w:line="276" w:lineRule="auto"/>
              <w:jc w:val="center"/>
              <w:rPr>
                <w:sz w:val="20"/>
                <w:szCs w:val="20"/>
              </w:rPr>
            </w:pPr>
            <w:bookmarkStart w:id="40" w:name="_Hlk118882859"/>
            <w:bookmarkEnd w:id="35"/>
            <w:bookmarkEnd w:id="36"/>
            <w:r w:rsidRPr="00720386">
              <w:rPr>
                <w:sz w:val="20"/>
                <w:szCs w:val="20"/>
              </w:rPr>
              <w:t>Наименование</w:t>
            </w:r>
          </w:p>
        </w:tc>
        <w:tc>
          <w:tcPr>
            <w:tcW w:w="1579" w:type="dxa"/>
            <w:shd w:val="clear" w:color="auto" w:fill="auto"/>
            <w:vAlign w:val="center"/>
          </w:tcPr>
          <w:p w14:paraId="0219C48C" w14:textId="77777777" w:rsidR="00720386" w:rsidRPr="00720386" w:rsidRDefault="00720386" w:rsidP="00720386">
            <w:pPr>
              <w:spacing w:line="276" w:lineRule="auto"/>
              <w:jc w:val="center"/>
              <w:rPr>
                <w:sz w:val="20"/>
                <w:szCs w:val="20"/>
              </w:rPr>
            </w:pPr>
            <w:r w:rsidRPr="00720386">
              <w:rPr>
                <w:sz w:val="20"/>
                <w:szCs w:val="20"/>
              </w:rPr>
              <w:t>Количество</w:t>
            </w:r>
          </w:p>
        </w:tc>
        <w:tc>
          <w:tcPr>
            <w:tcW w:w="1951" w:type="dxa"/>
            <w:shd w:val="clear" w:color="auto" w:fill="auto"/>
            <w:vAlign w:val="center"/>
          </w:tcPr>
          <w:p w14:paraId="3195F06C" w14:textId="77777777" w:rsidR="00720386" w:rsidRPr="00720386" w:rsidRDefault="00720386" w:rsidP="00720386">
            <w:pPr>
              <w:spacing w:line="276" w:lineRule="auto"/>
              <w:jc w:val="center"/>
              <w:rPr>
                <w:sz w:val="20"/>
                <w:szCs w:val="20"/>
              </w:rPr>
            </w:pPr>
            <w:r w:rsidRPr="00720386">
              <w:rPr>
                <w:sz w:val="20"/>
                <w:szCs w:val="20"/>
              </w:rPr>
              <w:t>Стоимость по предложению ООО «</w:t>
            </w:r>
            <w:proofErr w:type="spellStart"/>
            <w:r w:rsidRPr="00720386">
              <w:rPr>
                <w:sz w:val="20"/>
                <w:szCs w:val="20"/>
              </w:rPr>
              <w:t>КЭнК</w:t>
            </w:r>
            <w:proofErr w:type="spellEnd"/>
            <w:r w:rsidRPr="00720386">
              <w:rPr>
                <w:sz w:val="20"/>
                <w:szCs w:val="20"/>
              </w:rPr>
              <w:t>», руб.</w:t>
            </w:r>
          </w:p>
        </w:tc>
        <w:tc>
          <w:tcPr>
            <w:tcW w:w="1910" w:type="dxa"/>
            <w:shd w:val="clear" w:color="auto" w:fill="auto"/>
            <w:vAlign w:val="center"/>
          </w:tcPr>
          <w:p w14:paraId="6035369A" w14:textId="77777777" w:rsidR="00720386" w:rsidRPr="00720386" w:rsidRDefault="00720386" w:rsidP="00720386">
            <w:pPr>
              <w:spacing w:line="276" w:lineRule="auto"/>
              <w:jc w:val="center"/>
              <w:rPr>
                <w:sz w:val="20"/>
                <w:szCs w:val="20"/>
              </w:rPr>
            </w:pPr>
            <w:r w:rsidRPr="00720386">
              <w:rPr>
                <w:sz w:val="20"/>
                <w:szCs w:val="20"/>
              </w:rPr>
              <w:t>Стоимость по предложению РЭК Кузбасса, руб.</w:t>
            </w:r>
          </w:p>
        </w:tc>
      </w:tr>
      <w:tr w:rsidR="00720386" w:rsidRPr="00720386" w14:paraId="3635057E" w14:textId="77777777" w:rsidTr="009F1A33">
        <w:trPr>
          <w:jc w:val="center"/>
        </w:trPr>
        <w:tc>
          <w:tcPr>
            <w:tcW w:w="4356" w:type="dxa"/>
            <w:shd w:val="clear" w:color="auto" w:fill="auto"/>
            <w:vAlign w:val="center"/>
          </w:tcPr>
          <w:p w14:paraId="6B4D35B2" w14:textId="77777777" w:rsidR="00720386" w:rsidRPr="00720386" w:rsidRDefault="00720386" w:rsidP="00720386">
            <w:pPr>
              <w:spacing w:line="276" w:lineRule="auto"/>
              <w:rPr>
                <w:sz w:val="20"/>
                <w:szCs w:val="20"/>
              </w:rPr>
            </w:pPr>
            <w:r w:rsidRPr="00720386">
              <w:rPr>
                <w:sz w:val="20"/>
                <w:szCs w:val="20"/>
              </w:rPr>
              <w:t xml:space="preserve">Строительство </w:t>
            </w:r>
            <w:proofErr w:type="spellStart"/>
            <w:r w:rsidRPr="00720386">
              <w:rPr>
                <w:sz w:val="20"/>
                <w:szCs w:val="20"/>
              </w:rPr>
              <w:t>двухтрансформаторной</w:t>
            </w:r>
            <w:proofErr w:type="spellEnd"/>
            <w:r w:rsidRPr="00720386">
              <w:rPr>
                <w:sz w:val="20"/>
                <w:szCs w:val="20"/>
              </w:rPr>
              <w:t xml:space="preserve"> и более подстанции 6/0,4 </w:t>
            </w:r>
            <w:proofErr w:type="spellStart"/>
            <w:r w:rsidRPr="00720386">
              <w:rPr>
                <w:sz w:val="20"/>
                <w:szCs w:val="20"/>
              </w:rPr>
              <w:t>кВ</w:t>
            </w:r>
            <w:proofErr w:type="spellEnd"/>
            <w:r w:rsidRPr="00720386">
              <w:rPr>
                <w:sz w:val="20"/>
                <w:szCs w:val="20"/>
              </w:rPr>
              <w:t xml:space="preserve"> (за исключением РТП) мощностью от 630 до 1000 </w:t>
            </w:r>
            <w:proofErr w:type="spellStart"/>
            <w:r w:rsidRPr="00720386">
              <w:rPr>
                <w:sz w:val="20"/>
                <w:szCs w:val="20"/>
              </w:rPr>
              <w:t>кВА</w:t>
            </w:r>
            <w:proofErr w:type="spellEnd"/>
            <w:r w:rsidRPr="00720386">
              <w:rPr>
                <w:sz w:val="20"/>
                <w:szCs w:val="20"/>
              </w:rPr>
              <w:t xml:space="preserve"> включительно шкафного или </w:t>
            </w:r>
            <w:proofErr w:type="spellStart"/>
            <w:r w:rsidRPr="00720386">
              <w:rPr>
                <w:sz w:val="20"/>
                <w:szCs w:val="20"/>
              </w:rPr>
              <w:t>киоскового</w:t>
            </w:r>
            <w:proofErr w:type="spellEnd"/>
            <w:r w:rsidRPr="00720386">
              <w:rPr>
                <w:sz w:val="20"/>
                <w:szCs w:val="20"/>
              </w:rPr>
              <w:t xml:space="preserve"> типа с установкой двух силовых трансформаторов мощностью 1000 </w:t>
            </w:r>
            <w:proofErr w:type="spellStart"/>
            <w:r w:rsidRPr="00720386">
              <w:rPr>
                <w:sz w:val="20"/>
                <w:szCs w:val="20"/>
              </w:rPr>
              <w:t>кВА</w:t>
            </w:r>
            <w:proofErr w:type="spellEnd"/>
          </w:p>
        </w:tc>
        <w:tc>
          <w:tcPr>
            <w:tcW w:w="1579" w:type="dxa"/>
            <w:shd w:val="clear" w:color="auto" w:fill="auto"/>
            <w:vAlign w:val="center"/>
          </w:tcPr>
          <w:p w14:paraId="0C11D6CB" w14:textId="77777777" w:rsidR="00720386" w:rsidRPr="00720386" w:rsidRDefault="00720386" w:rsidP="00720386">
            <w:pPr>
              <w:spacing w:line="276" w:lineRule="auto"/>
              <w:jc w:val="center"/>
              <w:rPr>
                <w:sz w:val="20"/>
                <w:szCs w:val="20"/>
              </w:rPr>
            </w:pPr>
            <w:r w:rsidRPr="00720386">
              <w:rPr>
                <w:sz w:val="20"/>
                <w:szCs w:val="20"/>
              </w:rPr>
              <w:t xml:space="preserve">1 шт. </w:t>
            </w:r>
          </w:p>
          <w:p w14:paraId="2369D73B" w14:textId="77777777" w:rsidR="00720386" w:rsidRPr="00720386" w:rsidRDefault="00720386" w:rsidP="00720386">
            <w:pPr>
              <w:spacing w:line="276" w:lineRule="auto"/>
              <w:jc w:val="center"/>
              <w:rPr>
                <w:sz w:val="20"/>
                <w:szCs w:val="20"/>
              </w:rPr>
            </w:pPr>
            <w:r w:rsidRPr="00720386">
              <w:rPr>
                <w:sz w:val="20"/>
                <w:szCs w:val="20"/>
              </w:rPr>
              <w:t>(1941 кВт)</w:t>
            </w:r>
          </w:p>
        </w:tc>
        <w:tc>
          <w:tcPr>
            <w:tcW w:w="1951" w:type="dxa"/>
            <w:shd w:val="clear" w:color="auto" w:fill="auto"/>
            <w:vAlign w:val="center"/>
          </w:tcPr>
          <w:p w14:paraId="2E72AFBA" w14:textId="77777777" w:rsidR="00720386" w:rsidRPr="00720386" w:rsidRDefault="00720386" w:rsidP="00720386">
            <w:pPr>
              <w:spacing w:line="276" w:lineRule="auto"/>
              <w:jc w:val="center"/>
              <w:rPr>
                <w:sz w:val="20"/>
                <w:szCs w:val="20"/>
              </w:rPr>
            </w:pPr>
            <w:r w:rsidRPr="00720386">
              <w:rPr>
                <w:sz w:val="20"/>
                <w:szCs w:val="20"/>
              </w:rPr>
              <w:t>5 519 252,910</w:t>
            </w:r>
          </w:p>
        </w:tc>
        <w:tc>
          <w:tcPr>
            <w:tcW w:w="1910" w:type="dxa"/>
            <w:shd w:val="clear" w:color="auto" w:fill="auto"/>
            <w:vAlign w:val="center"/>
          </w:tcPr>
          <w:p w14:paraId="00CC3C61" w14:textId="77777777" w:rsidR="00720386" w:rsidRPr="00720386" w:rsidRDefault="00720386" w:rsidP="00720386">
            <w:pPr>
              <w:spacing w:line="276" w:lineRule="auto"/>
              <w:jc w:val="center"/>
              <w:rPr>
                <w:sz w:val="20"/>
                <w:szCs w:val="20"/>
              </w:rPr>
            </w:pPr>
            <w:r w:rsidRPr="00720386">
              <w:rPr>
                <w:sz w:val="20"/>
                <w:szCs w:val="20"/>
              </w:rPr>
              <w:t>5 519 252,910</w:t>
            </w:r>
          </w:p>
        </w:tc>
      </w:tr>
      <w:tr w:rsidR="00720386" w:rsidRPr="00720386" w14:paraId="32CD02EF" w14:textId="77777777" w:rsidTr="009F1A33">
        <w:trPr>
          <w:jc w:val="center"/>
        </w:trPr>
        <w:tc>
          <w:tcPr>
            <w:tcW w:w="4356" w:type="dxa"/>
            <w:shd w:val="clear" w:color="auto" w:fill="auto"/>
            <w:vAlign w:val="center"/>
          </w:tcPr>
          <w:p w14:paraId="2B208BB7" w14:textId="77777777" w:rsidR="00720386" w:rsidRPr="00720386" w:rsidRDefault="00720386" w:rsidP="00720386">
            <w:pPr>
              <w:spacing w:line="276" w:lineRule="auto"/>
              <w:rPr>
                <w:sz w:val="20"/>
                <w:szCs w:val="20"/>
              </w:rPr>
            </w:pPr>
            <w:r w:rsidRPr="00720386">
              <w:rPr>
                <w:sz w:val="20"/>
                <w:szCs w:val="20"/>
              </w:rPr>
              <w:t xml:space="preserve">Строительство </w:t>
            </w:r>
            <w:proofErr w:type="spellStart"/>
            <w:r w:rsidRPr="00720386">
              <w:rPr>
                <w:sz w:val="20"/>
                <w:szCs w:val="20"/>
              </w:rPr>
              <w:t>двухтрансформаторной</w:t>
            </w:r>
            <w:proofErr w:type="spellEnd"/>
            <w:r w:rsidRPr="00720386">
              <w:rPr>
                <w:sz w:val="20"/>
                <w:szCs w:val="20"/>
              </w:rPr>
              <w:t xml:space="preserve"> и более подстанции 6/0,4 </w:t>
            </w:r>
            <w:proofErr w:type="spellStart"/>
            <w:r w:rsidRPr="00720386">
              <w:rPr>
                <w:sz w:val="20"/>
                <w:szCs w:val="20"/>
              </w:rPr>
              <w:t>кВ</w:t>
            </w:r>
            <w:proofErr w:type="spellEnd"/>
            <w:r w:rsidRPr="00720386">
              <w:rPr>
                <w:sz w:val="20"/>
                <w:szCs w:val="20"/>
              </w:rPr>
              <w:t xml:space="preserve"> (за исключением РТП) мощностью от 630 до 1000 </w:t>
            </w:r>
            <w:proofErr w:type="spellStart"/>
            <w:r w:rsidRPr="00720386">
              <w:rPr>
                <w:sz w:val="20"/>
                <w:szCs w:val="20"/>
              </w:rPr>
              <w:t>кВА</w:t>
            </w:r>
            <w:proofErr w:type="spellEnd"/>
            <w:r w:rsidRPr="00720386">
              <w:rPr>
                <w:sz w:val="20"/>
                <w:szCs w:val="20"/>
              </w:rPr>
              <w:t xml:space="preserve"> включительно шкафного или </w:t>
            </w:r>
            <w:proofErr w:type="spellStart"/>
            <w:r w:rsidRPr="00720386">
              <w:rPr>
                <w:sz w:val="20"/>
                <w:szCs w:val="20"/>
              </w:rPr>
              <w:t>киоскового</w:t>
            </w:r>
            <w:proofErr w:type="spellEnd"/>
            <w:r w:rsidRPr="00720386">
              <w:rPr>
                <w:sz w:val="20"/>
                <w:szCs w:val="20"/>
              </w:rPr>
              <w:t xml:space="preserve"> типа с установкой двух силовых трансформаторов мощностью 1000 </w:t>
            </w:r>
            <w:proofErr w:type="spellStart"/>
            <w:r w:rsidRPr="00720386">
              <w:rPr>
                <w:sz w:val="20"/>
                <w:szCs w:val="20"/>
              </w:rPr>
              <w:t>кВА</w:t>
            </w:r>
            <w:proofErr w:type="spellEnd"/>
          </w:p>
        </w:tc>
        <w:tc>
          <w:tcPr>
            <w:tcW w:w="1579" w:type="dxa"/>
            <w:shd w:val="clear" w:color="auto" w:fill="auto"/>
            <w:vAlign w:val="center"/>
          </w:tcPr>
          <w:p w14:paraId="1A9CC1BA" w14:textId="77777777" w:rsidR="00720386" w:rsidRPr="00720386" w:rsidRDefault="00720386" w:rsidP="00720386">
            <w:pPr>
              <w:spacing w:line="276" w:lineRule="auto"/>
              <w:jc w:val="center"/>
              <w:rPr>
                <w:sz w:val="20"/>
                <w:szCs w:val="20"/>
              </w:rPr>
            </w:pPr>
            <w:r w:rsidRPr="00720386">
              <w:rPr>
                <w:sz w:val="20"/>
                <w:szCs w:val="20"/>
              </w:rPr>
              <w:t xml:space="preserve">1 шт. </w:t>
            </w:r>
          </w:p>
          <w:p w14:paraId="0AC0B2AC" w14:textId="77777777" w:rsidR="00720386" w:rsidRPr="00720386" w:rsidRDefault="00720386" w:rsidP="00720386">
            <w:pPr>
              <w:spacing w:line="276" w:lineRule="auto"/>
              <w:jc w:val="center"/>
              <w:rPr>
                <w:sz w:val="20"/>
                <w:szCs w:val="20"/>
              </w:rPr>
            </w:pPr>
            <w:r w:rsidRPr="00720386">
              <w:rPr>
                <w:sz w:val="20"/>
                <w:szCs w:val="20"/>
              </w:rPr>
              <w:t>(1890,2 кВт)</w:t>
            </w:r>
          </w:p>
        </w:tc>
        <w:tc>
          <w:tcPr>
            <w:tcW w:w="1951" w:type="dxa"/>
            <w:shd w:val="clear" w:color="auto" w:fill="auto"/>
            <w:vAlign w:val="center"/>
          </w:tcPr>
          <w:p w14:paraId="1D932982" w14:textId="77777777" w:rsidR="00720386" w:rsidRPr="00720386" w:rsidRDefault="00720386" w:rsidP="00720386">
            <w:pPr>
              <w:spacing w:line="276" w:lineRule="auto"/>
              <w:jc w:val="center"/>
              <w:rPr>
                <w:sz w:val="20"/>
                <w:szCs w:val="20"/>
              </w:rPr>
            </w:pPr>
            <w:r w:rsidRPr="00720386">
              <w:rPr>
                <w:sz w:val="20"/>
                <w:szCs w:val="20"/>
              </w:rPr>
              <w:t>5 374 802,602</w:t>
            </w:r>
          </w:p>
        </w:tc>
        <w:tc>
          <w:tcPr>
            <w:tcW w:w="1910" w:type="dxa"/>
            <w:shd w:val="clear" w:color="auto" w:fill="auto"/>
            <w:vAlign w:val="center"/>
          </w:tcPr>
          <w:p w14:paraId="31AC1C78" w14:textId="77777777" w:rsidR="00720386" w:rsidRPr="00720386" w:rsidRDefault="00720386" w:rsidP="00720386">
            <w:pPr>
              <w:spacing w:line="276" w:lineRule="auto"/>
              <w:jc w:val="center"/>
              <w:rPr>
                <w:sz w:val="20"/>
                <w:szCs w:val="20"/>
              </w:rPr>
            </w:pPr>
            <w:r w:rsidRPr="00720386">
              <w:rPr>
                <w:sz w:val="20"/>
                <w:szCs w:val="20"/>
              </w:rPr>
              <w:t>5 374 802,602</w:t>
            </w:r>
          </w:p>
        </w:tc>
      </w:tr>
      <w:tr w:rsidR="00720386" w:rsidRPr="00720386" w14:paraId="30EC50A8" w14:textId="77777777" w:rsidTr="009F1A33">
        <w:trPr>
          <w:jc w:val="center"/>
        </w:trPr>
        <w:tc>
          <w:tcPr>
            <w:tcW w:w="4356" w:type="dxa"/>
            <w:shd w:val="clear" w:color="auto" w:fill="auto"/>
            <w:vAlign w:val="center"/>
          </w:tcPr>
          <w:p w14:paraId="7DF64E68" w14:textId="77777777" w:rsidR="00720386" w:rsidRPr="00720386" w:rsidRDefault="00720386" w:rsidP="00720386">
            <w:pPr>
              <w:spacing w:line="276" w:lineRule="auto"/>
              <w:rPr>
                <w:sz w:val="20"/>
                <w:szCs w:val="20"/>
              </w:rPr>
            </w:pPr>
            <w:r w:rsidRPr="00720386">
              <w:rPr>
                <w:sz w:val="20"/>
                <w:szCs w:val="20"/>
              </w:rPr>
              <w:t xml:space="preserve">Строительство кабельной линии 1-10 </w:t>
            </w:r>
            <w:proofErr w:type="spellStart"/>
            <w:r w:rsidRPr="00720386">
              <w:rPr>
                <w:sz w:val="20"/>
                <w:szCs w:val="20"/>
              </w:rPr>
              <w:t>кВ</w:t>
            </w:r>
            <w:proofErr w:type="spellEnd"/>
            <w:r w:rsidRPr="00720386">
              <w:rPr>
                <w:sz w:val="20"/>
                <w:szCs w:val="20"/>
              </w:rPr>
              <w:t xml:space="preserve"> в траншее многожильной с резиновой или пластмассовой изоляцией сечением провода от 100 до 200 квадратных мм включительно с двумя кабелями в траншее</w:t>
            </w:r>
          </w:p>
        </w:tc>
        <w:tc>
          <w:tcPr>
            <w:tcW w:w="1579" w:type="dxa"/>
            <w:shd w:val="clear" w:color="auto" w:fill="auto"/>
            <w:vAlign w:val="center"/>
          </w:tcPr>
          <w:p w14:paraId="6D2AE5D6" w14:textId="77777777" w:rsidR="00720386" w:rsidRPr="00720386" w:rsidRDefault="00720386" w:rsidP="00720386">
            <w:pPr>
              <w:spacing w:line="276" w:lineRule="auto"/>
              <w:jc w:val="center"/>
              <w:rPr>
                <w:sz w:val="20"/>
                <w:szCs w:val="20"/>
              </w:rPr>
            </w:pPr>
            <w:r w:rsidRPr="00720386">
              <w:rPr>
                <w:sz w:val="20"/>
                <w:szCs w:val="20"/>
              </w:rPr>
              <w:t>0,05 км</w:t>
            </w:r>
          </w:p>
        </w:tc>
        <w:tc>
          <w:tcPr>
            <w:tcW w:w="1951" w:type="dxa"/>
            <w:shd w:val="clear" w:color="auto" w:fill="auto"/>
            <w:vAlign w:val="center"/>
          </w:tcPr>
          <w:p w14:paraId="21C03EE7" w14:textId="77777777" w:rsidR="00720386" w:rsidRPr="00720386" w:rsidRDefault="00720386" w:rsidP="00720386">
            <w:pPr>
              <w:spacing w:line="276" w:lineRule="auto"/>
              <w:jc w:val="center"/>
              <w:rPr>
                <w:sz w:val="20"/>
                <w:szCs w:val="20"/>
              </w:rPr>
            </w:pPr>
            <w:r w:rsidRPr="00720386">
              <w:rPr>
                <w:sz w:val="20"/>
                <w:szCs w:val="20"/>
              </w:rPr>
              <w:t>287 765,875</w:t>
            </w:r>
          </w:p>
        </w:tc>
        <w:tc>
          <w:tcPr>
            <w:tcW w:w="1910" w:type="dxa"/>
            <w:shd w:val="clear" w:color="auto" w:fill="auto"/>
            <w:vAlign w:val="center"/>
          </w:tcPr>
          <w:p w14:paraId="6739D6A4" w14:textId="77777777" w:rsidR="00720386" w:rsidRPr="00720386" w:rsidRDefault="00720386" w:rsidP="00720386">
            <w:pPr>
              <w:spacing w:line="276" w:lineRule="auto"/>
              <w:jc w:val="center"/>
              <w:rPr>
                <w:sz w:val="20"/>
                <w:szCs w:val="20"/>
              </w:rPr>
            </w:pPr>
            <w:r w:rsidRPr="00720386">
              <w:rPr>
                <w:sz w:val="20"/>
                <w:szCs w:val="20"/>
              </w:rPr>
              <w:t>287 765,875</w:t>
            </w:r>
          </w:p>
        </w:tc>
      </w:tr>
      <w:tr w:rsidR="00720386" w:rsidRPr="00720386" w14:paraId="30B17359" w14:textId="77777777" w:rsidTr="009F1A33">
        <w:trPr>
          <w:jc w:val="center"/>
        </w:trPr>
        <w:tc>
          <w:tcPr>
            <w:tcW w:w="4356" w:type="dxa"/>
            <w:shd w:val="clear" w:color="auto" w:fill="auto"/>
            <w:vAlign w:val="center"/>
          </w:tcPr>
          <w:p w14:paraId="74DF1944" w14:textId="77777777" w:rsidR="00720386" w:rsidRPr="00720386" w:rsidRDefault="00720386" w:rsidP="00720386">
            <w:pPr>
              <w:spacing w:line="276" w:lineRule="auto"/>
              <w:rPr>
                <w:sz w:val="20"/>
                <w:szCs w:val="20"/>
              </w:rPr>
            </w:pPr>
            <w:r w:rsidRPr="00720386">
              <w:rPr>
                <w:sz w:val="20"/>
                <w:szCs w:val="20"/>
              </w:rPr>
              <w:t xml:space="preserve">Установка средств коммерческого учета электрической энергии (мощности) 0,4 </w:t>
            </w:r>
            <w:proofErr w:type="spellStart"/>
            <w:r w:rsidRPr="00720386">
              <w:rPr>
                <w:sz w:val="20"/>
                <w:szCs w:val="20"/>
              </w:rPr>
              <w:t>кВ</w:t>
            </w:r>
            <w:proofErr w:type="spellEnd"/>
            <w:r w:rsidRPr="00720386">
              <w:rPr>
                <w:sz w:val="20"/>
                <w:szCs w:val="20"/>
              </w:rPr>
              <w:t xml:space="preserve"> и ниже трехфазных </w:t>
            </w:r>
            <w:proofErr w:type="spellStart"/>
            <w:r w:rsidRPr="00720386">
              <w:rPr>
                <w:sz w:val="20"/>
                <w:szCs w:val="20"/>
              </w:rPr>
              <w:t>полукосвенного</w:t>
            </w:r>
            <w:proofErr w:type="spellEnd"/>
            <w:r w:rsidRPr="00720386">
              <w:rPr>
                <w:sz w:val="20"/>
                <w:szCs w:val="20"/>
              </w:rPr>
              <w:t xml:space="preserve"> включения</w:t>
            </w:r>
          </w:p>
        </w:tc>
        <w:tc>
          <w:tcPr>
            <w:tcW w:w="1579" w:type="dxa"/>
            <w:shd w:val="clear" w:color="auto" w:fill="auto"/>
            <w:vAlign w:val="center"/>
          </w:tcPr>
          <w:p w14:paraId="2DD9368C" w14:textId="77777777" w:rsidR="00720386" w:rsidRPr="00720386" w:rsidRDefault="00720386" w:rsidP="00720386">
            <w:pPr>
              <w:spacing w:line="276" w:lineRule="auto"/>
              <w:jc w:val="center"/>
              <w:rPr>
                <w:sz w:val="20"/>
                <w:szCs w:val="20"/>
              </w:rPr>
            </w:pPr>
            <w:r w:rsidRPr="00720386">
              <w:rPr>
                <w:sz w:val="20"/>
                <w:szCs w:val="20"/>
              </w:rPr>
              <w:t>4 шт.</w:t>
            </w:r>
          </w:p>
        </w:tc>
        <w:tc>
          <w:tcPr>
            <w:tcW w:w="1951" w:type="dxa"/>
            <w:shd w:val="clear" w:color="auto" w:fill="auto"/>
            <w:vAlign w:val="center"/>
          </w:tcPr>
          <w:p w14:paraId="010E619E" w14:textId="77777777" w:rsidR="00720386" w:rsidRPr="00720386" w:rsidRDefault="00720386" w:rsidP="00720386">
            <w:pPr>
              <w:spacing w:line="276" w:lineRule="auto"/>
              <w:jc w:val="center"/>
              <w:rPr>
                <w:sz w:val="20"/>
                <w:szCs w:val="20"/>
              </w:rPr>
            </w:pPr>
            <w:r w:rsidRPr="00720386">
              <w:rPr>
                <w:sz w:val="20"/>
                <w:szCs w:val="20"/>
              </w:rPr>
              <w:t>141 217,080</w:t>
            </w:r>
          </w:p>
        </w:tc>
        <w:tc>
          <w:tcPr>
            <w:tcW w:w="1910" w:type="dxa"/>
            <w:shd w:val="clear" w:color="auto" w:fill="auto"/>
            <w:vAlign w:val="center"/>
          </w:tcPr>
          <w:p w14:paraId="1FC3AC30" w14:textId="77777777" w:rsidR="00720386" w:rsidRPr="00720386" w:rsidRDefault="00720386" w:rsidP="00720386">
            <w:pPr>
              <w:spacing w:line="276" w:lineRule="auto"/>
              <w:jc w:val="center"/>
              <w:rPr>
                <w:sz w:val="20"/>
                <w:szCs w:val="20"/>
              </w:rPr>
            </w:pPr>
            <w:r w:rsidRPr="00720386">
              <w:rPr>
                <w:sz w:val="20"/>
                <w:szCs w:val="20"/>
              </w:rPr>
              <w:t>141 217,080</w:t>
            </w:r>
          </w:p>
        </w:tc>
      </w:tr>
      <w:tr w:rsidR="00720386" w:rsidRPr="00720386" w14:paraId="097E83D5" w14:textId="77777777" w:rsidTr="009F1A33">
        <w:trPr>
          <w:jc w:val="center"/>
        </w:trPr>
        <w:tc>
          <w:tcPr>
            <w:tcW w:w="4356" w:type="dxa"/>
            <w:shd w:val="clear" w:color="auto" w:fill="auto"/>
            <w:vAlign w:val="center"/>
          </w:tcPr>
          <w:p w14:paraId="22A2EE5E" w14:textId="77777777" w:rsidR="00720386" w:rsidRPr="00720386" w:rsidRDefault="00720386" w:rsidP="00720386">
            <w:pPr>
              <w:spacing w:line="276" w:lineRule="auto"/>
              <w:rPr>
                <w:sz w:val="20"/>
                <w:szCs w:val="20"/>
              </w:rPr>
            </w:pPr>
            <w:r w:rsidRPr="00720386">
              <w:rPr>
                <w:sz w:val="20"/>
                <w:szCs w:val="20"/>
              </w:rPr>
              <w:t>ВСЕГО</w:t>
            </w:r>
          </w:p>
        </w:tc>
        <w:tc>
          <w:tcPr>
            <w:tcW w:w="1579" w:type="dxa"/>
            <w:shd w:val="clear" w:color="auto" w:fill="auto"/>
            <w:vAlign w:val="center"/>
          </w:tcPr>
          <w:p w14:paraId="5F9F63DA" w14:textId="77777777" w:rsidR="00720386" w:rsidRPr="00720386" w:rsidRDefault="00720386" w:rsidP="00720386">
            <w:pPr>
              <w:spacing w:line="276" w:lineRule="auto"/>
              <w:jc w:val="center"/>
              <w:rPr>
                <w:sz w:val="20"/>
                <w:szCs w:val="20"/>
              </w:rPr>
            </w:pPr>
          </w:p>
        </w:tc>
        <w:tc>
          <w:tcPr>
            <w:tcW w:w="1951" w:type="dxa"/>
            <w:shd w:val="clear" w:color="auto" w:fill="auto"/>
            <w:vAlign w:val="center"/>
          </w:tcPr>
          <w:p w14:paraId="00C68046" w14:textId="77777777" w:rsidR="00720386" w:rsidRPr="00720386" w:rsidRDefault="00720386" w:rsidP="00720386">
            <w:pPr>
              <w:spacing w:line="276" w:lineRule="auto"/>
              <w:jc w:val="center"/>
              <w:rPr>
                <w:sz w:val="20"/>
                <w:szCs w:val="20"/>
              </w:rPr>
            </w:pPr>
            <w:r w:rsidRPr="00720386">
              <w:rPr>
                <w:sz w:val="20"/>
                <w:szCs w:val="20"/>
              </w:rPr>
              <w:t>11 323 038,467</w:t>
            </w:r>
          </w:p>
        </w:tc>
        <w:tc>
          <w:tcPr>
            <w:tcW w:w="1910" w:type="dxa"/>
            <w:shd w:val="clear" w:color="auto" w:fill="auto"/>
            <w:vAlign w:val="center"/>
          </w:tcPr>
          <w:p w14:paraId="5A339F99" w14:textId="77777777" w:rsidR="00720386" w:rsidRPr="00720386" w:rsidRDefault="00720386" w:rsidP="00720386">
            <w:pPr>
              <w:spacing w:line="276" w:lineRule="auto"/>
              <w:jc w:val="center"/>
              <w:rPr>
                <w:sz w:val="20"/>
                <w:szCs w:val="20"/>
              </w:rPr>
            </w:pPr>
            <w:r w:rsidRPr="00720386">
              <w:rPr>
                <w:sz w:val="20"/>
                <w:szCs w:val="20"/>
              </w:rPr>
              <w:t>11 323 038,467</w:t>
            </w:r>
          </w:p>
        </w:tc>
      </w:tr>
      <w:bookmarkEnd w:id="40"/>
    </w:tbl>
    <w:p w14:paraId="559439C0" w14:textId="77777777" w:rsidR="00720386" w:rsidRPr="00720386" w:rsidRDefault="00720386" w:rsidP="00720386">
      <w:pPr>
        <w:spacing w:line="276" w:lineRule="auto"/>
        <w:jc w:val="both"/>
        <w:rPr>
          <w:sz w:val="28"/>
          <w:szCs w:val="28"/>
        </w:rPr>
      </w:pPr>
    </w:p>
    <w:p w14:paraId="32785D82" w14:textId="77777777" w:rsidR="00720386" w:rsidRPr="00720386" w:rsidRDefault="00720386" w:rsidP="00720386">
      <w:pPr>
        <w:numPr>
          <w:ilvl w:val="0"/>
          <w:numId w:val="8"/>
        </w:numPr>
        <w:spacing w:after="200" w:line="276" w:lineRule="auto"/>
        <w:jc w:val="both"/>
        <w:rPr>
          <w:sz w:val="28"/>
          <w:szCs w:val="28"/>
        </w:rPr>
      </w:pPr>
      <w:r w:rsidRPr="00720386">
        <w:rPr>
          <w:sz w:val="28"/>
          <w:szCs w:val="28"/>
        </w:rPr>
        <w:t xml:space="preserve">Строительство </w:t>
      </w:r>
      <w:proofErr w:type="spellStart"/>
      <w:r w:rsidRPr="00720386">
        <w:rPr>
          <w:sz w:val="28"/>
          <w:szCs w:val="28"/>
        </w:rPr>
        <w:t>двухтрансформаторной</w:t>
      </w:r>
      <w:proofErr w:type="spellEnd"/>
      <w:r w:rsidRPr="00720386">
        <w:rPr>
          <w:sz w:val="28"/>
          <w:szCs w:val="28"/>
        </w:rPr>
        <w:t xml:space="preserve"> и более подстанции 6/0,4 </w:t>
      </w:r>
      <w:proofErr w:type="spellStart"/>
      <w:r w:rsidRPr="00720386">
        <w:rPr>
          <w:sz w:val="28"/>
          <w:szCs w:val="28"/>
        </w:rPr>
        <w:t>кВ</w:t>
      </w:r>
      <w:proofErr w:type="spellEnd"/>
      <w:r w:rsidRPr="00720386">
        <w:rPr>
          <w:sz w:val="28"/>
          <w:szCs w:val="28"/>
        </w:rPr>
        <w:t xml:space="preserve"> (за исключением РТП) мощностью от 630 до 1000 </w:t>
      </w:r>
      <w:proofErr w:type="spellStart"/>
      <w:r w:rsidRPr="00720386">
        <w:rPr>
          <w:sz w:val="28"/>
          <w:szCs w:val="28"/>
        </w:rPr>
        <w:t>кВА</w:t>
      </w:r>
      <w:proofErr w:type="spellEnd"/>
      <w:r w:rsidRPr="00720386">
        <w:rPr>
          <w:sz w:val="28"/>
          <w:szCs w:val="28"/>
        </w:rPr>
        <w:t xml:space="preserve"> включительно шкафного или </w:t>
      </w:r>
      <w:proofErr w:type="spellStart"/>
      <w:r w:rsidRPr="00720386">
        <w:rPr>
          <w:sz w:val="28"/>
          <w:szCs w:val="28"/>
        </w:rPr>
        <w:t>киоскового</w:t>
      </w:r>
      <w:proofErr w:type="spellEnd"/>
      <w:r w:rsidRPr="00720386">
        <w:rPr>
          <w:sz w:val="28"/>
          <w:szCs w:val="28"/>
        </w:rPr>
        <w:t xml:space="preserve"> типа с установкой двух силовых </w:t>
      </w:r>
      <w:r w:rsidRPr="00720386">
        <w:rPr>
          <w:sz w:val="28"/>
          <w:szCs w:val="28"/>
        </w:rPr>
        <w:lastRenderedPageBreak/>
        <w:t xml:space="preserve">трансформаторов мощностью 1000 </w:t>
      </w:r>
      <w:proofErr w:type="spellStart"/>
      <w:r w:rsidRPr="00720386">
        <w:rPr>
          <w:sz w:val="28"/>
          <w:szCs w:val="28"/>
        </w:rPr>
        <w:t>кВА</w:t>
      </w:r>
      <w:bookmarkStart w:id="41" w:name="_Hlk121926899"/>
      <w:proofErr w:type="spellEnd"/>
      <w:r w:rsidRPr="00720386">
        <w:rPr>
          <w:sz w:val="28"/>
          <w:szCs w:val="28"/>
        </w:rPr>
        <w:t xml:space="preserve"> С</w:t>
      </w:r>
      <w:r w:rsidRPr="00720386">
        <w:rPr>
          <w:sz w:val="28"/>
          <w:szCs w:val="28"/>
          <w:vertAlign w:val="subscript"/>
        </w:rPr>
        <w:t>5.1.2.6.2</w:t>
      </w:r>
      <w:r w:rsidRPr="00720386">
        <w:rPr>
          <w:sz w:val="28"/>
          <w:szCs w:val="28"/>
          <w:vertAlign w:val="superscript"/>
        </w:rPr>
        <w:t xml:space="preserve">6/0,4 </w:t>
      </w:r>
      <w:proofErr w:type="spellStart"/>
      <w:r w:rsidRPr="00720386">
        <w:rPr>
          <w:sz w:val="28"/>
          <w:szCs w:val="28"/>
          <w:vertAlign w:val="superscript"/>
        </w:rPr>
        <w:t>кВ</w:t>
      </w:r>
      <w:bookmarkEnd w:id="41"/>
      <w:proofErr w:type="spellEnd"/>
      <w:r w:rsidRPr="00720386">
        <w:rPr>
          <w:sz w:val="28"/>
          <w:szCs w:val="28"/>
        </w:rPr>
        <w:t xml:space="preserve"> </w:t>
      </w:r>
      <w:bookmarkStart w:id="42" w:name="_Hlk121219413"/>
      <w:r w:rsidRPr="00720386">
        <w:rPr>
          <w:sz w:val="28"/>
          <w:szCs w:val="28"/>
        </w:rPr>
        <w:t>2 843,51 руб./кВт (ставка) × 1941 кВт = 5 519 252,910 руб.</w:t>
      </w:r>
      <w:r w:rsidRPr="00720386">
        <w:rPr>
          <w:rFonts w:ascii="Calibri" w:eastAsia="Calibri" w:hAnsi="Calibri"/>
          <w:sz w:val="22"/>
          <w:szCs w:val="22"/>
          <w:lang w:eastAsia="en-US"/>
        </w:rPr>
        <w:t xml:space="preserve"> </w:t>
      </w:r>
      <w:bookmarkStart w:id="43" w:name="_Hlk122099236"/>
    </w:p>
    <w:p w14:paraId="4EA80723" w14:textId="77777777" w:rsidR="00720386" w:rsidRPr="00720386" w:rsidRDefault="00720386" w:rsidP="00720386">
      <w:pPr>
        <w:numPr>
          <w:ilvl w:val="0"/>
          <w:numId w:val="8"/>
        </w:numPr>
        <w:spacing w:after="200" w:line="276" w:lineRule="auto"/>
        <w:jc w:val="both"/>
        <w:rPr>
          <w:sz w:val="28"/>
          <w:szCs w:val="28"/>
        </w:rPr>
      </w:pPr>
      <w:r w:rsidRPr="00720386">
        <w:rPr>
          <w:sz w:val="28"/>
          <w:szCs w:val="28"/>
        </w:rPr>
        <w:t xml:space="preserve">Строительство </w:t>
      </w:r>
      <w:proofErr w:type="spellStart"/>
      <w:r w:rsidRPr="00720386">
        <w:rPr>
          <w:sz w:val="28"/>
          <w:szCs w:val="28"/>
        </w:rPr>
        <w:t>двухтрансформаторной</w:t>
      </w:r>
      <w:proofErr w:type="spellEnd"/>
      <w:r w:rsidRPr="00720386">
        <w:rPr>
          <w:sz w:val="28"/>
          <w:szCs w:val="28"/>
        </w:rPr>
        <w:t xml:space="preserve"> и более подстанции 6/0,4 </w:t>
      </w:r>
      <w:proofErr w:type="spellStart"/>
      <w:r w:rsidRPr="00720386">
        <w:rPr>
          <w:sz w:val="28"/>
          <w:szCs w:val="28"/>
        </w:rPr>
        <w:t>кВ</w:t>
      </w:r>
      <w:proofErr w:type="spellEnd"/>
      <w:r w:rsidRPr="00720386">
        <w:rPr>
          <w:sz w:val="28"/>
          <w:szCs w:val="28"/>
        </w:rPr>
        <w:t xml:space="preserve"> (за исключением РТП) мощностью от 630 до 1000 </w:t>
      </w:r>
      <w:proofErr w:type="spellStart"/>
      <w:r w:rsidRPr="00720386">
        <w:rPr>
          <w:sz w:val="28"/>
          <w:szCs w:val="28"/>
        </w:rPr>
        <w:t>кВА</w:t>
      </w:r>
      <w:proofErr w:type="spellEnd"/>
      <w:r w:rsidRPr="00720386">
        <w:rPr>
          <w:sz w:val="28"/>
          <w:szCs w:val="28"/>
        </w:rPr>
        <w:t xml:space="preserve"> включительно шкафного или </w:t>
      </w:r>
      <w:proofErr w:type="spellStart"/>
      <w:r w:rsidRPr="00720386">
        <w:rPr>
          <w:sz w:val="28"/>
          <w:szCs w:val="28"/>
        </w:rPr>
        <w:t>киоскового</w:t>
      </w:r>
      <w:proofErr w:type="spellEnd"/>
      <w:r w:rsidRPr="00720386">
        <w:rPr>
          <w:sz w:val="28"/>
          <w:szCs w:val="28"/>
        </w:rPr>
        <w:t xml:space="preserve"> типа с установкой двух силовых трансформаторов мощностью 1000 </w:t>
      </w:r>
      <w:proofErr w:type="spellStart"/>
      <w:r w:rsidRPr="00720386">
        <w:rPr>
          <w:sz w:val="28"/>
          <w:szCs w:val="28"/>
        </w:rPr>
        <w:t>кВА</w:t>
      </w:r>
      <w:proofErr w:type="spellEnd"/>
      <w:r w:rsidRPr="00720386">
        <w:rPr>
          <w:sz w:val="28"/>
          <w:szCs w:val="28"/>
        </w:rPr>
        <w:t xml:space="preserve"> С</w:t>
      </w:r>
      <w:r w:rsidRPr="00720386">
        <w:rPr>
          <w:sz w:val="28"/>
          <w:szCs w:val="28"/>
          <w:vertAlign w:val="subscript"/>
        </w:rPr>
        <w:t>5.1.2.6.2</w:t>
      </w:r>
      <w:r w:rsidRPr="00720386">
        <w:rPr>
          <w:sz w:val="28"/>
          <w:szCs w:val="28"/>
          <w:vertAlign w:val="superscript"/>
        </w:rPr>
        <w:t xml:space="preserve">6/0,4 </w:t>
      </w:r>
      <w:proofErr w:type="spellStart"/>
      <w:r w:rsidRPr="00720386">
        <w:rPr>
          <w:sz w:val="28"/>
          <w:szCs w:val="28"/>
          <w:vertAlign w:val="superscript"/>
        </w:rPr>
        <w:t>кВ</w:t>
      </w:r>
      <w:proofErr w:type="spellEnd"/>
      <w:r w:rsidRPr="00720386">
        <w:rPr>
          <w:sz w:val="28"/>
          <w:szCs w:val="28"/>
        </w:rPr>
        <w:t xml:space="preserve"> 2 843,51 руб./кВт (ставка) × 1890,2 кВт = 5 374 802,602 руб.</w:t>
      </w:r>
      <w:r w:rsidRPr="00720386">
        <w:rPr>
          <w:rFonts w:ascii="Calibri" w:eastAsia="Calibri" w:hAnsi="Calibri"/>
          <w:sz w:val="22"/>
          <w:szCs w:val="22"/>
          <w:lang w:eastAsia="en-US"/>
        </w:rPr>
        <w:t xml:space="preserve"> </w:t>
      </w:r>
    </w:p>
    <w:p w14:paraId="1F26AB6C" w14:textId="77777777" w:rsidR="00720386" w:rsidRPr="00720386" w:rsidRDefault="00720386" w:rsidP="00720386">
      <w:pPr>
        <w:spacing w:line="276" w:lineRule="auto"/>
        <w:jc w:val="both"/>
        <w:rPr>
          <w:sz w:val="28"/>
          <w:szCs w:val="28"/>
        </w:rPr>
      </w:pPr>
      <w:r w:rsidRPr="00720386">
        <w:rPr>
          <w:sz w:val="28"/>
          <w:szCs w:val="28"/>
        </w:rPr>
        <w:t>Единовременная суммарная мощность с группы точек присоединения №1-4 составляет 1886 кВт, суммарная мощность группы точек присоединения №5-8 составляет 1875,2 кВт. При включении максимальной мощности по одной из групп точек присоединения, вторая группа точек присоединения находится в резерве. Точки присоединения №9 и №10, суммарной мощностью 70 кВт, не резервируются.</w:t>
      </w:r>
    </w:p>
    <w:bookmarkEnd w:id="42"/>
    <w:bookmarkEnd w:id="43"/>
    <w:p w14:paraId="298B22AE" w14:textId="77777777" w:rsidR="00720386" w:rsidRPr="00720386" w:rsidRDefault="00720386" w:rsidP="00720386">
      <w:pPr>
        <w:numPr>
          <w:ilvl w:val="0"/>
          <w:numId w:val="8"/>
        </w:numPr>
        <w:spacing w:after="200" w:line="276" w:lineRule="auto"/>
        <w:jc w:val="both"/>
        <w:rPr>
          <w:sz w:val="28"/>
          <w:szCs w:val="28"/>
        </w:rPr>
      </w:pPr>
      <w:r w:rsidRPr="00720386">
        <w:rPr>
          <w:sz w:val="28"/>
          <w:szCs w:val="28"/>
        </w:rPr>
        <w:t xml:space="preserve">Строительство кабельной линии 1-10 </w:t>
      </w:r>
      <w:proofErr w:type="spellStart"/>
      <w:r w:rsidRPr="00720386">
        <w:rPr>
          <w:sz w:val="28"/>
          <w:szCs w:val="28"/>
        </w:rPr>
        <w:t>кВ</w:t>
      </w:r>
      <w:proofErr w:type="spellEnd"/>
      <w:r w:rsidRPr="00720386">
        <w:rPr>
          <w:sz w:val="28"/>
          <w:szCs w:val="28"/>
        </w:rPr>
        <w:t xml:space="preserve"> в траншее многожильной с резиновой или пластмассовой изоляцией сечением провода от 100 до 200 квадратных мм включительно с двумя кабелями в траншее С</w:t>
      </w:r>
      <w:r w:rsidRPr="00720386">
        <w:rPr>
          <w:sz w:val="28"/>
          <w:szCs w:val="28"/>
          <w:vertAlign w:val="subscript"/>
        </w:rPr>
        <w:t>3.1.2.1.3.2</w:t>
      </w:r>
      <w:r w:rsidRPr="00720386">
        <w:rPr>
          <w:sz w:val="28"/>
          <w:szCs w:val="28"/>
          <w:vertAlign w:val="superscript"/>
        </w:rPr>
        <w:t xml:space="preserve">1-10 </w:t>
      </w:r>
      <w:proofErr w:type="spellStart"/>
      <w:r w:rsidRPr="00720386">
        <w:rPr>
          <w:sz w:val="28"/>
          <w:szCs w:val="28"/>
          <w:vertAlign w:val="superscript"/>
        </w:rPr>
        <w:t>кВ</w:t>
      </w:r>
      <w:proofErr w:type="spellEnd"/>
      <w:r w:rsidRPr="00720386">
        <w:rPr>
          <w:sz w:val="28"/>
          <w:szCs w:val="28"/>
          <w:vertAlign w:val="superscript"/>
        </w:rPr>
        <w:t xml:space="preserve"> </w:t>
      </w:r>
      <w:r w:rsidRPr="00720386">
        <w:rPr>
          <w:sz w:val="28"/>
          <w:szCs w:val="28"/>
        </w:rPr>
        <w:t xml:space="preserve">5 755 317,49 руб./км × 0,05 км = 287 765,875 руб. </w:t>
      </w:r>
    </w:p>
    <w:p w14:paraId="59BE3BE2" w14:textId="77777777" w:rsidR="00720386" w:rsidRPr="00720386" w:rsidRDefault="00720386" w:rsidP="00720386">
      <w:pPr>
        <w:numPr>
          <w:ilvl w:val="0"/>
          <w:numId w:val="8"/>
        </w:numPr>
        <w:spacing w:after="200" w:line="276" w:lineRule="auto"/>
        <w:jc w:val="both"/>
        <w:rPr>
          <w:sz w:val="28"/>
          <w:szCs w:val="28"/>
        </w:rPr>
      </w:pPr>
      <w:bookmarkStart w:id="44" w:name="_Hlk121927825"/>
      <w:bookmarkStart w:id="45" w:name="_Hlk125709020"/>
      <w:bookmarkStart w:id="46" w:name="_Hlk125711129"/>
      <w:r w:rsidRPr="00720386">
        <w:rPr>
          <w:sz w:val="28"/>
          <w:szCs w:val="28"/>
        </w:rPr>
        <w:t xml:space="preserve">Установка средств коммерческого учета электрической энергии (мощности) 0,4 </w:t>
      </w:r>
      <w:proofErr w:type="spellStart"/>
      <w:r w:rsidRPr="00720386">
        <w:rPr>
          <w:sz w:val="28"/>
          <w:szCs w:val="28"/>
        </w:rPr>
        <w:t>кВ</w:t>
      </w:r>
      <w:proofErr w:type="spellEnd"/>
      <w:r w:rsidRPr="00720386">
        <w:rPr>
          <w:sz w:val="28"/>
          <w:szCs w:val="28"/>
        </w:rPr>
        <w:t xml:space="preserve"> и ниже трехфазных </w:t>
      </w:r>
      <w:proofErr w:type="spellStart"/>
      <w:r w:rsidRPr="00720386">
        <w:rPr>
          <w:sz w:val="28"/>
          <w:szCs w:val="28"/>
        </w:rPr>
        <w:t>полукосвенного</w:t>
      </w:r>
      <w:proofErr w:type="spellEnd"/>
      <w:r w:rsidRPr="00720386">
        <w:rPr>
          <w:sz w:val="28"/>
          <w:szCs w:val="28"/>
        </w:rPr>
        <w:t xml:space="preserve"> включения С</w:t>
      </w:r>
      <w:r w:rsidRPr="00720386">
        <w:rPr>
          <w:sz w:val="28"/>
          <w:szCs w:val="28"/>
          <w:vertAlign w:val="subscript"/>
        </w:rPr>
        <w:t>8.2.2</w:t>
      </w:r>
      <w:r w:rsidRPr="00720386">
        <w:rPr>
          <w:sz w:val="28"/>
          <w:szCs w:val="28"/>
          <w:vertAlign w:val="superscript"/>
        </w:rPr>
        <w:t xml:space="preserve">0,4 </w:t>
      </w:r>
      <w:proofErr w:type="spellStart"/>
      <w:r w:rsidRPr="00720386">
        <w:rPr>
          <w:sz w:val="28"/>
          <w:szCs w:val="28"/>
          <w:vertAlign w:val="superscript"/>
        </w:rPr>
        <w:t>кВ</w:t>
      </w:r>
      <w:proofErr w:type="spellEnd"/>
      <w:r w:rsidRPr="00720386">
        <w:rPr>
          <w:sz w:val="28"/>
          <w:szCs w:val="28"/>
          <w:vertAlign w:val="superscript"/>
        </w:rPr>
        <w:t xml:space="preserve"> и ниже</w:t>
      </w:r>
      <w:bookmarkEnd w:id="46"/>
      <w:r w:rsidRPr="00720386">
        <w:rPr>
          <w:sz w:val="28"/>
          <w:szCs w:val="28"/>
          <w:vertAlign w:val="superscript"/>
        </w:rPr>
        <w:t xml:space="preserve"> </w:t>
      </w:r>
      <w:bookmarkEnd w:id="44"/>
      <w:r w:rsidRPr="00720386">
        <w:rPr>
          <w:sz w:val="28"/>
          <w:szCs w:val="28"/>
        </w:rPr>
        <w:t xml:space="preserve">35 304,27 руб./за точку учета (ставка) × 4 шт. (количество точек учета) = 141 217,080 руб. </w:t>
      </w:r>
      <w:bookmarkEnd w:id="45"/>
    </w:p>
    <w:p w14:paraId="720C42A9" w14:textId="77777777" w:rsidR="00720386" w:rsidRPr="00720386" w:rsidRDefault="00720386" w:rsidP="00720386">
      <w:pPr>
        <w:spacing w:after="200" w:line="276" w:lineRule="auto"/>
        <w:jc w:val="both"/>
        <w:rPr>
          <w:sz w:val="28"/>
          <w:szCs w:val="28"/>
        </w:rPr>
      </w:pPr>
      <w:r w:rsidRPr="00720386">
        <w:rPr>
          <w:sz w:val="28"/>
          <w:szCs w:val="28"/>
        </w:rPr>
        <w:t>Расчеты экспертами РЭК Кузбасса выполнены на основании постановления РЭК Кузбасса от 29.11.2022 № 947 (С</w:t>
      </w:r>
      <w:r w:rsidRPr="00720386">
        <w:rPr>
          <w:sz w:val="28"/>
          <w:szCs w:val="28"/>
          <w:vertAlign w:val="subscript"/>
        </w:rPr>
        <w:t>5.1.2.6.2</w:t>
      </w:r>
      <w:r w:rsidRPr="00720386">
        <w:rPr>
          <w:sz w:val="28"/>
          <w:szCs w:val="28"/>
          <w:vertAlign w:val="superscript"/>
        </w:rPr>
        <w:t xml:space="preserve">6/0,4 </w:t>
      </w:r>
      <w:proofErr w:type="spellStart"/>
      <w:r w:rsidRPr="00720386">
        <w:rPr>
          <w:sz w:val="28"/>
          <w:szCs w:val="28"/>
          <w:vertAlign w:val="superscript"/>
        </w:rPr>
        <w:t>кВ</w:t>
      </w:r>
      <w:proofErr w:type="spellEnd"/>
      <w:r w:rsidRPr="00720386">
        <w:rPr>
          <w:sz w:val="28"/>
          <w:szCs w:val="28"/>
        </w:rPr>
        <w:t>, С</w:t>
      </w:r>
      <w:r w:rsidRPr="00720386">
        <w:rPr>
          <w:sz w:val="28"/>
          <w:szCs w:val="28"/>
          <w:vertAlign w:val="subscript"/>
        </w:rPr>
        <w:t>3.1.2.1.3.2</w:t>
      </w:r>
      <w:r w:rsidRPr="00720386">
        <w:rPr>
          <w:sz w:val="28"/>
          <w:szCs w:val="28"/>
          <w:vertAlign w:val="superscript"/>
        </w:rPr>
        <w:t xml:space="preserve">1-10 </w:t>
      </w:r>
      <w:proofErr w:type="spellStart"/>
      <w:r w:rsidRPr="00720386">
        <w:rPr>
          <w:sz w:val="28"/>
          <w:szCs w:val="28"/>
          <w:vertAlign w:val="superscript"/>
        </w:rPr>
        <w:t>кВ</w:t>
      </w:r>
      <w:proofErr w:type="spellEnd"/>
      <w:r w:rsidRPr="00720386">
        <w:rPr>
          <w:sz w:val="28"/>
          <w:szCs w:val="28"/>
        </w:rPr>
        <w:t xml:space="preserve">, </w:t>
      </w:r>
      <w:bookmarkStart w:id="47" w:name="_Hlk140755792"/>
      <w:r w:rsidRPr="00720386">
        <w:rPr>
          <w:sz w:val="28"/>
          <w:szCs w:val="28"/>
        </w:rPr>
        <w:t>С</w:t>
      </w:r>
      <w:r w:rsidRPr="00720386">
        <w:rPr>
          <w:sz w:val="28"/>
          <w:szCs w:val="28"/>
          <w:vertAlign w:val="subscript"/>
        </w:rPr>
        <w:t>8.2.2</w:t>
      </w:r>
      <w:r w:rsidRPr="00720386">
        <w:rPr>
          <w:sz w:val="28"/>
          <w:szCs w:val="28"/>
          <w:vertAlign w:val="superscript"/>
        </w:rPr>
        <w:t xml:space="preserve">0,4 </w:t>
      </w:r>
      <w:proofErr w:type="spellStart"/>
      <w:r w:rsidRPr="00720386">
        <w:rPr>
          <w:sz w:val="28"/>
          <w:szCs w:val="28"/>
          <w:vertAlign w:val="superscript"/>
        </w:rPr>
        <w:t>кВ</w:t>
      </w:r>
      <w:proofErr w:type="spellEnd"/>
      <w:r w:rsidRPr="00720386">
        <w:rPr>
          <w:sz w:val="28"/>
          <w:szCs w:val="28"/>
          <w:vertAlign w:val="superscript"/>
        </w:rPr>
        <w:t xml:space="preserve"> и ниже</w:t>
      </w:r>
      <w:bookmarkEnd w:id="47"/>
      <w:r w:rsidRPr="00720386">
        <w:rPr>
          <w:sz w:val="28"/>
          <w:szCs w:val="28"/>
        </w:rPr>
        <w:t xml:space="preserve">)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С учетом индексации (ИЦП 2024 г. – 105,2; 2025 г. – 105,1) объем капитальных вложений составил 12 215 588,298 руб. = </w:t>
      </w:r>
      <w:bookmarkStart w:id="48" w:name="_Hlk144365081"/>
      <w:r w:rsidRPr="00720386">
        <w:rPr>
          <w:sz w:val="28"/>
          <w:szCs w:val="28"/>
        </w:rPr>
        <w:t xml:space="preserve">12 215,588 </w:t>
      </w:r>
      <w:bookmarkEnd w:id="48"/>
      <w:r w:rsidRPr="00720386">
        <w:rPr>
          <w:sz w:val="28"/>
          <w:szCs w:val="28"/>
        </w:rPr>
        <w:t xml:space="preserve">тыс. руб. Предлагается учесть объем капитальных вложений ООО «Кузбасская энергосетевая компания» для осуществления технологического присоединения энергопринимающих устройств гостиницы «Олимпия» в размере </w:t>
      </w:r>
      <w:r w:rsidRPr="00720386">
        <w:rPr>
          <w:b/>
          <w:sz w:val="28"/>
          <w:szCs w:val="28"/>
        </w:rPr>
        <w:t>12 215,588</w:t>
      </w:r>
      <w:r w:rsidRPr="00720386">
        <w:rPr>
          <w:sz w:val="28"/>
          <w:szCs w:val="28"/>
        </w:rPr>
        <w:t xml:space="preserve"> тыс. руб.</w:t>
      </w:r>
    </w:p>
    <w:p w14:paraId="5B664D5F" w14:textId="77777777" w:rsidR="00720386" w:rsidRPr="00720386" w:rsidRDefault="00720386" w:rsidP="00720386">
      <w:pPr>
        <w:spacing w:line="276" w:lineRule="auto"/>
        <w:jc w:val="both"/>
        <w:rPr>
          <w:sz w:val="28"/>
          <w:szCs w:val="28"/>
        </w:rPr>
      </w:pPr>
    </w:p>
    <w:p w14:paraId="7EB318A3" w14:textId="77777777" w:rsidR="00720386" w:rsidRPr="00720386" w:rsidRDefault="00720386" w:rsidP="00720386">
      <w:pPr>
        <w:spacing w:line="276" w:lineRule="auto"/>
        <w:jc w:val="center"/>
        <w:rPr>
          <w:b/>
          <w:sz w:val="28"/>
          <w:szCs w:val="28"/>
        </w:rPr>
      </w:pPr>
      <w:bookmarkStart w:id="49" w:name="_Hlk525113570"/>
      <w:r w:rsidRPr="00720386">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9"/>
    </w:p>
    <w:p w14:paraId="37C53155" w14:textId="77777777" w:rsidR="00720386" w:rsidRPr="00720386" w:rsidRDefault="00720386" w:rsidP="00720386">
      <w:pPr>
        <w:spacing w:line="276" w:lineRule="auto"/>
        <w:jc w:val="both"/>
        <w:rPr>
          <w:sz w:val="28"/>
          <w:szCs w:val="28"/>
        </w:rPr>
      </w:pPr>
      <w:r w:rsidRPr="00720386">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w:t>
      </w:r>
      <w:r w:rsidRPr="00720386">
        <w:rPr>
          <w:sz w:val="28"/>
          <w:szCs w:val="28"/>
        </w:rPr>
        <w:lastRenderedPageBreak/>
        <w:t>РФ от 29.12.2011 №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3025722" w14:textId="77777777" w:rsidR="00720386" w:rsidRPr="00720386" w:rsidRDefault="00720386" w:rsidP="00720386">
      <w:pPr>
        <w:spacing w:line="276" w:lineRule="auto"/>
        <w:ind w:right="-173"/>
        <w:jc w:val="both"/>
        <w:rPr>
          <w:sz w:val="28"/>
          <w:szCs w:val="28"/>
        </w:rPr>
      </w:pPr>
      <w:r w:rsidRPr="00720386">
        <w:rPr>
          <w:sz w:val="28"/>
          <w:szCs w:val="28"/>
        </w:rPr>
        <w:t>В соответствии с предлагаемым ООО «Кузбасская энергосетевая компания»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124 715 321,83 руб. = 124 715,322 тыс. руб. – реконструкция</w:t>
      </w:r>
      <w:r w:rsidRPr="00720386">
        <w:rPr>
          <w:rFonts w:ascii="Calibri" w:eastAsia="Calibri" w:hAnsi="Calibri"/>
          <w:sz w:val="22"/>
          <w:szCs w:val="22"/>
          <w:lang w:eastAsia="en-US"/>
        </w:rPr>
        <w:t xml:space="preserve"> </w:t>
      </w:r>
      <w:r w:rsidRPr="00720386">
        <w:rPr>
          <w:sz w:val="28"/>
          <w:szCs w:val="28"/>
        </w:rPr>
        <w:t xml:space="preserve">ПС 35/6 </w:t>
      </w:r>
      <w:proofErr w:type="spellStart"/>
      <w:r w:rsidRPr="00720386">
        <w:rPr>
          <w:sz w:val="28"/>
          <w:szCs w:val="28"/>
        </w:rPr>
        <w:t>кВ</w:t>
      </w:r>
      <w:proofErr w:type="spellEnd"/>
      <w:r w:rsidRPr="00720386">
        <w:rPr>
          <w:sz w:val="28"/>
          <w:szCs w:val="28"/>
        </w:rPr>
        <w:t xml:space="preserve"> «Спортивная (Спорткомплекс)», РП-ТАШ 10, РП-ТАШ 4, реконструкция КЛ-6 </w:t>
      </w:r>
      <w:proofErr w:type="spellStart"/>
      <w:r w:rsidRPr="00720386">
        <w:rPr>
          <w:sz w:val="28"/>
          <w:szCs w:val="28"/>
        </w:rPr>
        <w:t>кВ</w:t>
      </w:r>
      <w:proofErr w:type="spellEnd"/>
      <w:r w:rsidRPr="00720386">
        <w:rPr>
          <w:sz w:val="28"/>
          <w:szCs w:val="28"/>
        </w:rPr>
        <w:t xml:space="preserve"> ф. 6-6 РП-ТАШ 10 и ф. 6-5 РП-ТАШ 10 и КЛ-6 </w:t>
      </w:r>
      <w:proofErr w:type="spellStart"/>
      <w:r w:rsidRPr="00720386">
        <w:rPr>
          <w:sz w:val="28"/>
          <w:szCs w:val="28"/>
        </w:rPr>
        <w:t>кВ</w:t>
      </w:r>
      <w:proofErr w:type="spellEnd"/>
      <w:r w:rsidRPr="00720386">
        <w:rPr>
          <w:sz w:val="28"/>
          <w:szCs w:val="28"/>
        </w:rPr>
        <w:t xml:space="preserve"> ф. 6-5-154 РП-ТАШ 4 и ф. 6-11-154 РП-ТАШ 4  (п. 10.2.1., п. 10.2.2., п. 10.2.4., п. 10.2.3., п.10.2.5. ТУ). </w:t>
      </w:r>
    </w:p>
    <w:p w14:paraId="2BD5713E" w14:textId="77777777" w:rsidR="00720386" w:rsidRPr="00720386" w:rsidRDefault="00720386" w:rsidP="00720386">
      <w:pPr>
        <w:spacing w:line="276" w:lineRule="auto"/>
        <w:ind w:right="-173"/>
        <w:jc w:val="both"/>
        <w:rPr>
          <w:sz w:val="28"/>
          <w:szCs w:val="28"/>
        </w:rPr>
      </w:pPr>
      <w:r w:rsidRPr="00720386">
        <w:rPr>
          <w:sz w:val="28"/>
          <w:szCs w:val="28"/>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114 525 919,52 руб. = </w:t>
      </w:r>
      <w:r w:rsidRPr="00720386">
        <w:rPr>
          <w:b/>
          <w:sz w:val="28"/>
          <w:szCs w:val="28"/>
        </w:rPr>
        <w:t>114 525,920</w:t>
      </w:r>
      <w:r w:rsidRPr="00720386">
        <w:rPr>
          <w:sz w:val="28"/>
          <w:szCs w:val="28"/>
        </w:rPr>
        <w:t xml:space="preserve"> тыс. руб.</w:t>
      </w:r>
    </w:p>
    <w:p w14:paraId="366632B6" w14:textId="77777777" w:rsidR="00720386" w:rsidRPr="00720386" w:rsidRDefault="00720386" w:rsidP="00720386">
      <w:pPr>
        <w:spacing w:line="276" w:lineRule="auto"/>
        <w:ind w:right="-173"/>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720386" w:rsidRPr="00720386" w14:paraId="079EA86C" w14:textId="77777777" w:rsidTr="009F1A33">
        <w:trPr>
          <w:jc w:val="center"/>
        </w:trPr>
        <w:tc>
          <w:tcPr>
            <w:tcW w:w="4356" w:type="dxa"/>
            <w:shd w:val="clear" w:color="auto" w:fill="auto"/>
            <w:vAlign w:val="center"/>
          </w:tcPr>
          <w:p w14:paraId="09B44C22" w14:textId="77777777" w:rsidR="00720386" w:rsidRPr="00720386" w:rsidRDefault="00720386" w:rsidP="00720386">
            <w:pPr>
              <w:spacing w:line="276" w:lineRule="auto"/>
              <w:jc w:val="center"/>
              <w:rPr>
                <w:sz w:val="20"/>
                <w:szCs w:val="20"/>
              </w:rPr>
            </w:pPr>
            <w:r w:rsidRPr="00720386">
              <w:rPr>
                <w:sz w:val="20"/>
                <w:szCs w:val="20"/>
              </w:rPr>
              <w:t>Наименование</w:t>
            </w:r>
          </w:p>
        </w:tc>
        <w:tc>
          <w:tcPr>
            <w:tcW w:w="1579" w:type="dxa"/>
            <w:shd w:val="clear" w:color="auto" w:fill="auto"/>
            <w:vAlign w:val="center"/>
          </w:tcPr>
          <w:p w14:paraId="64D969EC" w14:textId="77777777" w:rsidR="00720386" w:rsidRPr="00720386" w:rsidRDefault="00720386" w:rsidP="00720386">
            <w:pPr>
              <w:spacing w:line="276" w:lineRule="auto"/>
              <w:jc w:val="center"/>
              <w:rPr>
                <w:sz w:val="20"/>
                <w:szCs w:val="20"/>
              </w:rPr>
            </w:pPr>
            <w:r w:rsidRPr="00720386">
              <w:rPr>
                <w:sz w:val="20"/>
                <w:szCs w:val="20"/>
              </w:rPr>
              <w:t>Количество</w:t>
            </w:r>
          </w:p>
        </w:tc>
        <w:tc>
          <w:tcPr>
            <w:tcW w:w="1951" w:type="dxa"/>
            <w:shd w:val="clear" w:color="auto" w:fill="auto"/>
            <w:vAlign w:val="center"/>
          </w:tcPr>
          <w:p w14:paraId="03C17E12" w14:textId="77777777" w:rsidR="00720386" w:rsidRPr="00720386" w:rsidRDefault="00720386" w:rsidP="00720386">
            <w:pPr>
              <w:spacing w:line="276" w:lineRule="auto"/>
              <w:jc w:val="center"/>
              <w:rPr>
                <w:sz w:val="20"/>
                <w:szCs w:val="20"/>
              </w:rPr>
            </w:pPr>
            <w:r w:rsidRPr="00720386">
              <w:rPr>
                <w:sz w:val="20"/>
                <w:szCs w:val="20"/>
              </w:rPr>
              <w:t>Стоимость по предложению ООО «</w:t>
            </w:r>
            <w:proofErr w:type="spellStart"/>
            <w:r w:rsidRPr="00720386">
              <w:rPr>
                <w:sz w:val="20"/>
                <w:szCs w:val="20"/>
              </w:rPr>
              <w:t>КЭнК</w:t>
            </w:r>
            <w:proofErr w:type="spellEnd"/>
            <w:r w:rsidRPr="00720386">
              <w:rPr>
                <w:sz w:val="20"/>
                <w:szCs w:val="20"/>
              </w:rPr>
              <w:t>», руб.</w:t>
            </w:r>
          </w:p>
        </w:tc>
        <w:tc>
          <w:tcPr>
            <w:tcW w:w="1910" w:type="dxa"/>
            <w:shd w:val="clear" w:color="auto" w:fill="auto"/>
            <w:vAlign w:val="center"/>
          </w:tcPr>
          <w:p w14:paraId="310E2B44" w14:textId="77777777" w:rsidR="00720386" w:rsidRPr="00720386" w:rsidRDefault="00720386" w:rsidP="00720386">
            <w:pPr>
              <w:spacing w:line="276" w:lineRule="auto"/>
              <w:jc w:val="center"/>
              <w:rPr>
                <w:sz w:val="20"/>
                <w:szCs w:val="20"/>
              </w:rPr>
            </w:pPr>
            <w:r w:rsidRPr="00720386">
              <w:rPr>
                <w:sz w:val="20"/>
                <w:szCs w:val="20"/>
              </w:rPr>
              <w:t>Стоимость по предложению РЭК Кузбасса, руб.</w:t>
            </w:r>
          </w:p>
        </w:tc>
      </w:tr>
      <w:tr w:rsidR="00720386" w:rsidRPr="00720386" w14:paraId="7DAAF05E" w14:textId="77777777" w:rsidTr="009F1A33">
        <w:trPr>
          <w:jc w:val="center"/>
        </w:trPr>
        <w:tc>
          <w:tcPr>
            <w:tcW w:w="4356" w:type="dxa"/>
            <w:shd w:val="clear" w:color="auto" w:fill="auto"/>
            <w:vAlign w:val="center"/>
          </w:tcPr>
          <w:p w14:paraId="6CAFED1B" w14:textId="77777777" w:rsidR="00720386" w:rsidRPr="00720386" w:rsidRDefault="00720386" w:rsidP="00720386">
            <w:pPr>
              <w:spacing w:line="276" w:lineRule="auto"/>
              <w:jc w:val="center"/>
              <w:rPr>
                <w:sz w:val="20"/>
                <w:szCs w:val="20"/>
              </w:rPr>
            </w:pPr>
            <w:r w:rsidRPr="00720386">
              <w:rPr>
                <w:sz w:val="20"/>
                <w:szCs w:val="20"/>
              </w:rPr>
              <w:t xml:space="preserve">Реконструкция трансформаторной подстанции ПС 35/6 </w:t>
            </w:r>
            <w:proofErr w:type="spellStart"/>
            <w:r w:rsidRPr="00720386">
              <w:rPr>
                <w:sz w:val="20"/>
                <w:szCs w:val="20"/>
              </w:rPr>
              <w:t>кВ</w:t>
            </w:r>
            <w:proofErr w:type="spellEnd"/>
            <w:r w:rsidRPr="00720386">
              <w:rPr>
                <w:sz w:val="20"/>
                <w:szCs w:val="20"/>
              </w:rPr>
              <w:t xml:space="preserve"> «Спортивная (Спорткомплекс)»</w:t>
            </w:r>
          </w:p>
        </w:tc>
        <w:tc>
          <w:tcPr>
            <w:tcW w:w="1579" w:type="dxa"/>
            <w:shd w:val="clear" w:color="auto" w:fill="auto"/>
            <w:vAlign w:val="center"/>
          </w:tcPr>
          <w:p w14:paraId="342815A7" w14:textId="77777777" w:rsidR="00720386" w:rsidRPr="00720386" w:rsidRDefault="00720386" w:rsidP="00720386">
            <w:pPr>
              <w:spacing w:line="276" w:lineRule="auto"/>
              <w:jc w:val="center"/>
              <w:rPr>
                <w:sz w:val="20"/>
                <w:szCs w:val="20"/>
              </w:rPr>
            </w:pPr>
            <w:r w:rsidRPr="00720386">
              <w:rPr>
                <w:sz w:val="20"/>
                <w:szCs w:val="20"/>
              </w:rPr>
              <w:t xml:space="preserve">1 шт. </w:t>
            </w:r>
          </w:p>
          <w:p w14:paraId="00D3706D" w14:textId="77777777" w:rsidR="00720386" w:rsidRPr="00720386" w:rsidRDefault="00720386" w:rsidP="00720386">
            <w:pPr>
              <w:spacing w:line="276" w:lineRule="auto"/>
              <w:jc w:val="center"/>
              <w:rPr>
                <w:sz w:val="20"/>
                <w:szCs w:val="20"/>
              </w:rPr>
            </w:pPr>
          </w:p>
        </w:tc>
        <w:tc>
          <w:tcPr>
            <w:tcW w:w="1951" w:type="dxa"/>
            <w:shd w:val="clear" w:color="auto" w:fill="auto"/>
            <w:vAlign w:val="center"/>
          </w:tcPr>
          <w:p w14:paraId="4A8CC762" w14:textId="77777777" w:rsidR="00720386" w:rsidRPr="00720386" w:rsidRDefault="00720386" w:rsidP="00720386">
            <w:pPr>
              <w:spacing w:line="276" w:lineRule="auto"/>
              <w:jc w:val="center"/>
              <w:rPr>
                <w:sz w:val="20"/>
                <w:szCs w:val="20"/>
              </w:rPr>
            </w:pPr>
            <w:r w:rsidRPr="00720386">
              <w:rPr>
                <w:sz w:val="20"/>
                <w:szCs w:val="20"/>
              </w:rPr>
              <w:t>78 038 430,98</w:t>
            </w:r>
          </w:p>
        </w:tc>
        <w:tc>
          <w:tcPr>
            <w:tcW w:w="1910" w:type="dxa"/>
            <w:shd w:val="clear" w:color="auto" w:fill="auto"/>
            <w:vAlign w:val="center"/>
          </w:tcPr>
          <w:p w14:paraId="15C9E6E1" w14:textId="77777777" w:rsidR="00720386" w:rsidRPr="00720386" w:rsidRDefault="00720386" w:rsidP="00720386">
            <w:pPr>
              <w:spacing w:line="276" w:lineRule="auto"/>
              <w:jc w:val="center"/>
              <w:rPr>
                <w:sz w:val="20"/>
                <w:szCs w:val="20"/>
              </w:rPr>
            </w:pPr>
            <w:r w:rsidRPr="00720386">
              <w:rPr>
                <w:sz w:val="20"/>
                <w:szCs w:val="20"/>
              </w:rPr>
              <w:t>72 122 154,92</w:t>
            </w:r>
          </w:p>
        </w:tc>
      </w:tr>
      <w:tr w:rsidR="00720386" w:rsidRPr="00720386" w14:paraId="6E047C63" w14:textId="77777777" w:rsidTr="009F1A33">
        <w:trPr>
          <w:jc w:val="center"/>
        </w:trPr>
        <w:tc>
          <w:tcPr>
            <w:tcW w:w="4356" w:type="dxa"/>
            <w:shd w:val="clear" w:color="auto" w:fill="auto"/>
            <w:vAlign w:val="center"/>
          </w:tcPr>
          <w:p w14:paraId="21D453EA" w14:textId="77777777" w:rsidR="00720386" w:rsidRPr="00720386" w:rsidRDefault="00720386" w:rsidP="00720386">
            <w:pPr>
              <w:spacing w:line="276" w:lineRule="auto"/>
              <w:jc w:val="center"/>
              <w:rPr>
                <w:sz w:val="20"/>
                <w:szCs w:val="20"/>
              </w:rPr>
            </w:pPr>
            <w:r w:rsidRPr="00720386">
              <w:rPr>
                <w:sz w:val="20"/>
                <w:szCs w:val="20"/>
              </w:rPr>
              <w:t>Техническое перевооружение РП-ТАШ 10</w:t>
            </w:r>
          </w:p>
        </w:tc>
        <w:tc>
          <w:tcPr>
            <w:tcW w:w="1579" w:type="dxa"/>
            <w:shd w:val="clear" w:color="auto" w:fill="auto"/>
            <w:vAlign w:val="center"/>
          </w:tcPr>
          <w:p w14:paraId="69A404F5" w14:textId="77777777" w:rsidR="00720386" w:rsidRPr="00720386" w:rsidRDefault="00720386" w:rsidP="00720386">
            <w:pPr>
              <w:spacing w:line="276" w:lineRule="auto"/>
              <w:jc w:val="center"/>
              <w:rPr>
                <w:sz w:val="20"/>
                <w:szCs w:val="20"/>
              </w:rPr>
            </w:pPr>
            <w:r w:rsidRPr="00720386">
              <w:rPr>
                <w:sz w:val="20"/>
                <w:szCs w:val="20"/>
              </w:rPr>
              <w:t>1 шт.</w:t>
            </w:r>
          </w:p>
          <w:p w14:paraId="545F19BF" w14:textId="77777777" w:rsidR="00720386" w:rsidRPr="00720386" w:rsidRDefault="00720386" w:rsidP="00720386">
            <w:pPr>
              <w:spacing w:line="276" w:lineRule="auto"/>
              <w:jc w:val="center"/>
              <w:rPr>
                <w:sz w:val="20"/>
                <w:szCs w:val="20"/>
              </w:rPr>
            </w:pPr>
          </w:p>
        </w:tc>
        <w:tc>
          <w:tcPr>
            <w:tcW w:w="1951" w:type="dxa"/>
            <w:shd w:val="clear" w:color="auto" w:fill="auto"/>
            <w:vAlign w:val="center"/>
          </w:tcPr>
          <w:p w14:paraId="5F6BA00F" w14:textId="77777777" w:rsidR="00720386" w:rsidRPr="00720386" w:rsidRDefault="00720386" w:rsidP="00720386">
            <w:pPr>
              <w:spacing w:line="276" w:lineRule="auto"/>
              <w:jc w:val="center"/>
              <w:rPr>
                <w:sz w:val="20"/>
                <w:szCs w:val="20"/>
              </w:rPr>
            </w:pPr>
            <w:r w:rsidRPr="00720386">
              <w:rPr>
                <w:sz w:val="20"/>
                <w:szCs w:val="20"/>
              </w:rPr>
              <w:t>5 100 449,53</w:t>
            </w:r>
          </w:p>
        </w:tc>
        <w:tc>
          <w:tcPr>
            <w:tcW w:w="1910" w:type="dxa"/>
            <w:shd w:val="clear" w:color="auto" w:fill="auto"/>
            <w:vAlign w:val="center"/>
          </w:tcPr>
          <w:p w14:paraId="3EE839F7" w14:textId="77777777" w:rsidR="00720386" w:rsidRPr="00720386" w:rsidRDefault="00720386" w:rsidP="00720386">
            <w:pPr>
              <w:spacing w:line="276" w:lineRule="auto"/>
              <w:jc w:val="center"/>
              <w:rPr>
                <w:sz w:val="20"/>
                <w:szCs w:val="20"/>
              </w:rPr>
            </w:pPr>
            <w:r w:rsidRPr="00720386">
              <w:rPr>
                <w:sz w:val="20"/>
                <w:szCs w:val="20"/>
              </w:rPr>
              <w:t>4 702 729,84</w:t>
            </w:r>
          </w:p>
        </w:tc>
      </w:tr>
      <w:tr w:rsidR="00720386" w:rsidRPr="00720386" w14:paraId="14D22245" w14:textId="77777777" w:rsidTr="009F1A33">
        <w:trPr>
          <w:jc w:val="center"/>
        </w:trPr>
        <w:tc>
          <w:tcPr>
            <w:tcW w:w="4356" w:type="dxa"/>
            <w:shd w:val="clear" w:color="auto" w:fill="auto"/>
            <w:vAlign w:val="center"/>
          </w:tcPr>
          <w:p w14:paraId="3D24E2FE" w14:textId="77777777" w:rsidR="00720386" w:rsidRPr="00720386" w:rsidRDefault="00720386" w:rsidP="00720386">
            <w:pPr>
              <w:spacing w:line="276" w:lineRule="auto"/>
              <w:jc w:val="center"/>
              <w:rPr>
                <w:sz w:val="20"/>
                <w:szCs w:val="20"/>
              </w:rPr>
            </w:pPr>
            <w:r w:rsidRPr="00720386">
              <w:rPr>
                <w:sz w:val="20"/>
                <w:szCs w:val="20"/>
              </w:rPr>
              <w:t xml:space="preserve">Реконструкция КЛ-6 </w:t>
            </w:r>
            <w:proofErr w:type="spellStart"/>
            <w:r w:rsidRPr="00720386">
              <w:rPr>
                <w:sz w:val="20"/>
                <w:szCs w:val="20"/>
              </w:rPr>
              <w:t>кВ</w:t>
            </w:r>
            <w:proofErr w:type="spellEnd"/>
            <w:r w:rsidRPr="00720386">
              <w:rPr>
                <w:sz w:val="20"/>
                <w:szCs w:val="20"/>
              </w:rPr>
              <w:t xml:space="preserve"> ф. 6-6 РП-ТАШ 10 и ф. 6-5 РП-ТАШ 10</w:t>
            </w:r>
          </w:p>
        </w:tc>
        <w:tc>
          <w:tcPr>
            <w:tcW w:w="1579" w:type="dxa"/>
            <w:shd w:val="clear" w:color="auto" w:fill="auto"/>
            <w:vAlign w:val="center"/>
          </w:tcPr>
          <w:p w14:paraId="4B24FC05" w14:textId="77777777" w:rsidR="00720386" w:rsidRPr="00720386" w:rsidRDefault="00720386" w:rsidP="00720386">
            <w:pPr>
              <w:spacing w:line="276" w:lineRule="auto"/>
              <w:jc w:val="center"/>
              <w:rPr>
                <w:sz w:val="20"/>
                <w:szCs w:val="20"/>
              </w:rPr>
            </w:pPr>
            <w:r w:rsidRPr="00720386">
              <w:rPr>
                <w:sz w:val="20"/>
                <w:szCs w:val="20"/>
              </w:rPr>
              <w:t>0,45 км</w:t>
            </w:r>
          </w:p>
        </w:tc>
        <w:tc>
          <w:tcPr>
            <w:tcW w:w="1951" w:type="dxa"/>
            <w:shd w:val="clear" w:color="auto" w:fill="auto"/>
            <w:vAlign w:val="center"/>
          </w:tcPr>
          <w:p w14:paraId="64E52C2C" w14:textId="77777777" w:rsidR="00720386" w:rsidRPr="00720386" w:rsidRDefault="00720386" w:rsidP="00720386">
            <w:pPr>
              <w:spacing w:line="276" w:lineRule="auto"/>
              <w:jc w:val="center"/>
              <w:rPr>
                <w:sz w:val="20"/>
                <w:szCs w:val="20"/>
              </w:rPr>
            </w:pPr>
            <w:r w:rsidRPr="00720386">
              <w:rPr>
                <w:sz w:val="20"/>
                <w:szCs w:val="20"/>
              </w:rPr>
              <w:t>5 344 648,77</w:t>
            </w:r>
          </w:p>
        </w:tc>
        <w:tc>
          <w:tcPr>
            <w:tcW w:w="1910" w:type="dxa"/>
            <w:shd w:val="clear" w:color="auto" w:fill="auto"/>
            <w:vAlign w:val="center"/>
          </w:tcPr>
          <w:p w14:paraId="46DC8474" w14:textId="77777777" w:rsidR="00720386" w:rsidRPr="00720386" w:rsidRDefault="00720386" w:rsidP="00720386">
            <w:pPr>
              <w:spacing w:line="276" w:lineRule="auto"/>
              <w:jc w:val="center"/>
              <w:rPr>
                <w:sz w:val="20"/>
                <w:szCs w:val="20"/>
              </w:rPr>
            </w:pPr>
            <w:r w:rsidRPr="00720386">
              <w:rPr>
                <w:sz w:val="20"/>
                <w:szCs w:val="20"/>
              </w:rPr>
              <w:t>4 784 963,34</w:t>
            </w:r>
          </w:p>
        </w:tc>
      </w:tr>
      <w:tr w:rsidR="00720386" w:rsidRPr="00720386" w14:paraId="15AEE080" w14:textId="77777777" w:rsidTr="009F1A33">
        <w:trPr>
          <w:jc w:val="center"/>
        </w:trPr>
        <w:tc>
          <w:tcPr>
            <w:tcW w:w="4356" w:type="dxa"/>
            <w:shd w:val="clear" w:color="auto" w:fill="auto"/>
            <w:vAlign w:val="center"/>
          </w:tcPr>
          <w:p w14:paraId="5C797985" w14:textId="77777777" w:rsidR="00720386" w:rsidRPr="00720386" w:rsidRDefault="00720386" w:rsidP="00720386">
            <w:pPr>
              <w:spacing w:line="276" w:lineRule="auto"/>
              <w:jc w:val="center"/>
              <w:rPr>
                <w:sz w:val="20"/>
                <w:szCs w:val="20"/>
              </w:rPr>
            </w:pPr>
            <w:r w:rsidRPr="00720386">
              <w:rPr>
                <w:sz w:val="20"/>
                <w:szCs w:val="20"/>
              </w:rPr>
              <w:t>Реконструкция РП-ТАШ 4</w:t>
            </w:r>
          </w:p>
        </w:tc>
        <w:tc>
          <w:tcPr>
            <w:tcW w:w="1579" w:type="dxa"/>
            <w:shd w:val="clear" w:color="auto" w:fill="auto"/>
            <w:vAlign w:val="center"/>
          </w:tcPr>
          <w:p w14:paraId="3B37D5F5" w14:textId="77777777" w:rsidR="00720386" w:rsidRPr="00720386" w:rsidRDefault="00720386" w:rsidP="00720386">
            <w:pPr>
              <w:spacing w:line="276" w:lineRule="auto"/>
              <w:jc w:val="center"/>
              <w:rPr>
                <w:sz w:val="20"/>
                <w:szCs w:val="20"/>
              </w:rPr>
            </w:pPr>
            <w:r w:rsidRPr="00720386">
              <w:rPr>
                <w:sz w:val="20"/>
                <w:szCs w:val="20"/>
              </w:rPr>
              <w:t>1 шт.</w:t>
            </w:r>
          </w:p>
        </w:tc>
        <w:tc>
          <w:tcPr>
            <w:tcW w:w="1951" w:type="dxa"/>
            <w:shd w:val="clear" w:color="auto" w:fill="auto"/>
            <w:vAlign w:val="center"/>
          </w:tcPr>
          <w:p w14:paraId="6817EE65" w14:textId="77777777" w:rsidR="00720386" w:rsidRPr="00720386" w:rsidRDefault="00720386" w:rsidP="00720386">
            <w:pPr>
              <w:spacing w:line="276" w:lineRule="auto"/>
              <w:jc w:val="center"/>
              <w:rPr>
                <w:sz w:val="20"/>
                <w:szCs w:val="20"/>
              </w:rPr>
            </w:pPr>
            <w:r w:rsidRPr="00720386">
              <w:rPr>
                <w:sz w:val="20"/>
                <w:szCs w:val="20"/>
              </w:rPr>
              <w:t>34 582 862,36</w:t>
            </w:r>
          </w:p>
        </w:tc>
        <w:tc>
          <w:tcPr>
            <w:tcW w:w="1910" w:type="dxa"/>
            <w:shd w:val="clear" w:color="auto" w:fill="auto"/>
            <w:vAlign w:val="center"/>
          </w:tcPr>
          <w:p w14:paraId="79218316" w14:textId="77777777" w:rsidR="00720386" w:rsidRPr="00720386" w:rsidRDefault="00720386" w:rsidP="00720386">
            <w:pPr>
              <w:spacing w:line="276" w:lineRule="auto"/>
              <w:jc w:val="center"/>
              <w:rPr>
                <w:sz w:val="20"/>
                <w:szCs w:val="20"/>
              </w:rPr>
            </w:pPr>
            <w:r w:rsidRPr="00720386">
              <w:rPr>
                <w:sz w:val="20"/>
                <w:szCs w:val="20"/>
              </w:rPr>
              <w:t>31 439 153,23</w:t>
            </w:r>
          </w:p>
        </w:tc>
      </w:tr>
      <w:tr w:rsidR="00720386" w:rsidRPr="00720386" w14:paraId="31E824C2" w14:textId="77777777" w:rsidTr="009F1A33">
        <w:trPr>
          <w:jc w:val="center"/>
        </w:trPr>
        <w:tc>
          <w:tcPr>
            <w:tcW w:w="4356" w:type="dxa"/>
            <w:shd w:val="clear" w:color="auto" w:fill="auto"/>
            <w:vAlign w:val="center"/>
          </w:tcPr>
          <w:p w14:paraId="70E74B90" w14:textId="77777777" w:rsidR="00720386" w:rsidRPr="00720386" w:rsidRDefault="00720386" w:rsidP="00720386">
            <w:pPr>
              <w:spacing w:line="276" w:lineRule="auto"/>
              <w:jc w:val="center"/>
              <w:rPr>
                <w:sz w:val="20"/>
                <w:szCs w:val="20"/>
              </w:rPr>
            </w:pPr>
            <w:r w:rsidRPr="00720386">
              <w:rPr>
                <w:sz w:val="20"/>
                <w:szCs w:val="20"/>
              </w:rPr>
              <w:t xml:space="preserve">Реконструкция КЛ-6 </w:t>
            </w:r>
            <w:proofErr w:type="spellStart"/>
            <w:r w:rsidRPr="00720386">
              <w:rPr>
                <w:sz w:val="20"/>
                <w:szCs w:val="20"/>
              </w:rPr>
              <w:t>кВ</w:t>
            </w:r>
            <w:proofErr w:type="spellEnd"/>
            <w:r w:rsidRPr="00720386">
              <w:rPr>
                <w:sz w:val="20"/>
                <w:szCs w:val="20"/>
              </w:rPr>
              <w:t xml:space="preserve"> ф. 6-5-154 РП-ТАШ 4 и ф. 6-11-154 РП-ТАШ 4</w:t>
            </w:r>
          </w:p>
        </w:tc>
        <w:tc>
          <w:tcPr>
            <w:tcW w:w="1579" w:type="dxa"/>
            <w:shd w:val="clear" w:color="auto" w:fill="auto"/>
            <w:vAlign w:val="center"/>
          </w:tcPr>
          <w:p w14:paraId="744AD4F0" w14:textId="77777777" w:rsidR="00720386" w:rsidRPr="00720386" w:rsidRDefault="00720386" w:rsidP="00720386">
            <w:pPr>
              <w:spacing w:line="276" w:lineRule="auto"/>
              <w:jc w:val="center"/>
              <w:rPr>
                <w:sz w:val="20"/>
                <w:szCs w:val="20"/>
              </w:rPr>
            </w:pPr>
            <w:r w:rsidRPr="00720386">
              <w:rPr>
                <w:sz w:val="20"/>
                <w:szCs w:val="20"/>
              </w:rPr>
              <w:t>0,08 км</w:t>
            </w:r>
          </w:p>
        </w:tc>
        <w:tc>
          <w:tcPr>
            <w:tcW w:w="1951" w:type="dxa"/>
            <w:shd w:val="clear" w:color="auto" w:fill="auto"/>
            <w:vAlign w:val="center"/>
          </w:tcPr>
          <w:p w14:paraId="75D7DE51" w14:textId="77777777" w:rsidR="00720386" w:rsidRPr="00720386" w:rsidRDefault="00720386" w:rsidP="00720386">
            <w:pPr>
              <w:spacing w:line="276" w:lineRule="auto"/>
              <w:jc w:val="center"/>
              <w:rPr>
                <w:sz w:val="20"/>
                <w:szCs w:val="20"/>
              </w:rPr>
            </w:pPr>
            <w:r w:rsidRPr="00720386">
              <w:rPr>
                <w:sz w:val="20"/>
                <w:szCs w:val="20"/>
              </w:rPr>
              <w:t>1 648 930,19</w:t>
            </w:r>
          </w:p>
        </w:tc>
        <w:tc>
          <w:tcPr>
            <w:tcW w:w="1910" w:type="dxa"/>
            <w:shd w:val="clear" w:color="auto" w:fill="auto"/>
            <w:vAlign w:val="center"/>
          </w:tcPr>
          <w:p w14:paraId="7578AF40" w14:textId="77777777" w:rsidR="00720386" w:rsidRPr="00720386" w:rsidRDefault="00720386" w:rsidP="00720386">
            <w:pPr>
              <w:spacing w:line="276" w:lineRule="auto"/>
              <w:jc w:val="center"/>
              <w:rPr>
                <w:sz w:val="20"/>
                <w:szCs w:val="20"/>
              </w:rPr>
            </w:pPr>
            <w:r w:rsidRPr="00720386">
              <w:rPr>
                <w:sz w:val="20"/>
                <w:szCs w:val="20"/>
              </w:rPr>
              <w:t>1 476 918,19</w:t>
            </w:r>
          </w:p>
        </w:tc>
      </w:tr>
      <w:tr w:rsidR="00720386" w:rsidRPr="00720386" w14:paraId="67956CDF" w14:textId="77777777" w:rsidTr="009F1A33">
        <w:trPr>
          <w:jc w:val="center"/>
        </w:trPr>
        <w:tc>
          <w:tcPr>
            <w:tcW w:w="4356" w:type="dxa"/>
            <w:shd w:val="clear" w:color="auto" w:fill="auto"/>
            <w:vAlign w:val="center"/>
          </w:tcPr>
          <w:p w14:paraId="31D6FFB8" w14:textId="77777777" w:rsidR="00720386" w:rsidRPr="00720386" w:rsidRDefault="00720386" w:rsidP="00720386">
            <w:pPr>
              <w:spacing w:line="276" w:lineRule="auto"/>
              <w:jc w:val="center"/>
              <w:rPr>
                <w:sz w:val="20"/>
                <w:szCs w:val="20"/>
              </w:rPr>
            </w:pPr>
            <w:r w:rsidRPr="00720386">
              <w:rPr>
                <w:sz w:val="20"/>
                <w:szCs w:val="20"/>
              </w:rPr>
              <w:t>ВСЕГО</w:t>
            </w:r>
          </w:p>
        </w:tc>
        <w:tc>
          <w:tcPr>
            <w:tcW w:w="1579" w:type="dxa"/>
            <w:shd w:val="clear" w:color="auto" w:fill="auto"/>
            <w:vAlign w:val="center"/>
          </w:tcPr>
          <w:p w14:paraId="201CF622" w14:textId="77777777" w:rsidR="00720386" w:rsidRPr="00720386" w:rsidRDefault="00720386" w:rsidP="00720386">
            <w:pPr>
              <w:spacing w:line="276" w:lineRule="auto"/>
              <w:jc w:val="center"/>
              <w:rPr>
                <w:sz w:val="20"/>
                <w:szCs w:val="20"/>
              </w:rPr>
            </w:pPr>
          </w:p>
        </w:tc>
        <w:tc>
          <w:tcPr>
            <w:tcW w:w="1951" w:type="dxa"/>
            <w:shd w:val="clear" w:color="auto" w:fill="auto"/>
            <w:vAlign w:val="center"/>
          </w:tcPr>
          <w:p w14:paraId="121B4A59" w14:textId="77777777" w:rsidR="00720386" w:rsidRPr="00720386" w:rsidRDefault="00720386" w:rsidP="00720386">
            <w:pPr>
              <w:spacing w:line="276" w:lineRule="auto"/>
              <w:jc w:val="center"/>
              <w:rPr>
                <w:sz w:val="20"/>
                <w:szCs w:val="20"/>
              </w:rPr>
            </w:pPr>
            <w:r w:rsidRPr="00720386">
              <w:rPr>
                <w:sz w:val="20"/>
                <w:szCs w:val="20"/>
              </w:rPr>
              <w:t>124 715 321, 83</w:t>
            </w:r>
          </w:p>
        </w:tc>
        <w:tc>
          <w:tcPr>
            <w:tcW w:w="1910" w:type="dxa"/>
            <w:shd w:val="clear" w:color="auto" w:fill="auto"/>
            <w:vAlign w:val="center"/>
          </w:tcPr>
          <w:p w14:paraId="3C000390" w14:textId="77777777" w:rsidR="00720386" w:rsidRPr="00720386" w:rsidRDefault="00720386" w:rsidP="00720386">
            <w:pPr>
              <w:spacing w:line="276" w:lineRule="auto"/>
              <w:jc w:val="center"/>
              <w:rPr>
                <w:sz w:val="20"/>
                <w:szCs w:val="20"/>
              </w:rPr>
            </w:pPr>
            <w:r w:rsidRPr="00720386">
              <w:rPr>
                <w:sz w:val="20"/>
                <w:szCs w:val="20"/>
              </w:rPr>
              <w:t>114 525 919,52</w:t>
            </w:r>
          </w:p>
        </w:tc>
      </w:tr>
    </w:tbl>
    <w:p w14:paraId="6A7EA4BD" w14:textId="77777777" w:rsidR="00720386" w:rsidRPr="00720386" w:rsidRDefault="00720386" w:rsidP="00720386">
      <w:pPr>
        <w:spacing w:line="276" w:lineRule="auto"/>
        <w:ind w:right="-173"/>
        <w:jc w:val="both"/>
        <w:rPr>
          <w:sz w:val="28"/>
          <w:szCs w:val="28"/>
        </w:rPr>
      </w:pPr>
    </w:p>
    <w:p w14:paraId="1782DEEC" w14:textId="77777777" w:rsidR="00720386" w:rsidRPr="00720386" w:rsidRDefault="00720386" w:rsidP="00720386">
      <w:pPr>
        <w:spacing w:line="276" w:lineRule="auto"/>
        <w:ind w:right="-173"/>
        <w:jc w:val="both"/>
        <w:rPr>
          <w:sz w:val="28"/>
          <w:szCs w:val="28"/>
        </w:rPr>
      </w:pPr>
      <w:r w:rsidRPr="00720386">
        <w:rPr>
          <w:sz w:val="28"/>
          <w:szCs w:val="28"/>
        </w:rPr>
        <w:t>Корректировка связана с:</w:t>
      </w:r>
    </w:p>
    <w:p w14:paraId="12AECBAB" w14:textId="77777777" w:rsidR="00720386" w:rsidRPr="00720386" w:rsidRDefault="00720386" w:rsidP="00720386">
      <w:pPr>
        <w:spacing w:line="276" w:lineRule="auto"/>
        <w:ind w:right="-173"/>
        <w:jc w:val="both"/>
        <w:rPr>
          <w:sz w:val="28"/>
          <w:szCs w:val="28"/>
        </w:rPr>
      </w:pPr>
      <w:r w:rsidRPr="00720386">
        <w:rPr>
          <w:sz w:val="28"/>
          <w:szCs w:val="28"/>
        </w:rPr>
        <w:t>-</w:t>
      </w:r>
      <w:r w:rsidRPr="00720386">
        <w:rPr>
          <w:sz w:val="28"/>
          <w:szCs w:val="28"/>
        </w:rPr>
        <w:tab/>
        <w:t>исключением затрат на зимнее удорожание, т. к. отсутствует подтверждение необходимости проведения работ в зимнее время;</w:t>
      </w:r>
    </w:p>
    <w:p w14:paraId="56C820FB" w14:textId="77777777" w:rsidR="00720386" w:rsidRPr="00720386" w:rsidRDefault="00720386" w:rsidP="00720386">
      <w:pPr>
        <w:spacing w:line="276" w:lineRule="auto"/>
        <w:ind w:right="-173"/>
        <w:jc w:val="both"/>
        <w:rPr>
          <w:sz w:val="28"/>
          <w:szCs w:val="28"/>
        </w:rPr>
      </w:pPr>
      <w:r w:rsidRPr="00720386">
        <w:rPr>
          <w:sz w:val="28"/>
          <w:szCs w:val="28"/>
        </w:rPr>
        <w:t>-</w:t>
      </w:r>
      <w:r w:rsidRPr="00720386">
        <w:rPr>
          <w:sz w:val="28"/>
          <w:szCs w:val="28"/>
        </w:rPr>
        <w:tab/>
        <w:t>исключением затрат на содержание службы заказчика-застройщика, т. к. они ранее учтены в тарифе на передачу;</w:t>
      </w:r>
    </w:p>
    <w:p w14:paraId="56A6306C" w14:textId="77777777" w:rsidR="00720386" w:rsidRPr="00720386" w:rsidRDefault="00720386" w:rsidP="00720386">
      <w:pPr>
        <w:spacing w:line="276" w:lineRule="auto"/>
        <w:ind w:right="-173"/>
        <w:jc w:val="both"/>
        <w:rPr>
          <w:sz w:val="28"/>
          <w:szCs w:val="28"/>
        </w:rPr>
      </w:pPr>
      <w:r w:rsidRPr="00720386">
        <w:rPr>
          <w:sz w:val="28"/>
          <w:szCs w:val="28"/>
        </w:rPr>
        <w:t>-</w:t>
      </w:r>
      <w:r w:rsidRPr="00720386">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720386">
        <w:rPr>
          <w:sz w:val="28"/>
          <w:szCs w:val="28"/>
        </w:rPr>
        <w:t>пр</w:t>
      </w:r>
      <w:proofErr w:type="spellEnd"/>
      <w:r w:rsidRPr="00720386">
        <w:rPr>
          <w:sz w:val="28"/>
          <w:szCs w:val="28"/>
        </w:rPr>
        <w:t xml:space="preserve">, их включение носит </w:t>
      </w:r>
      <w:r w:rsidRPr="00720386">
        <w:rPr>
          <w:sz w:val="28"/>
          <w:szCs w:val="28"/>
        </w:rPr>
        <w:lastRenderedPageBreak/>
        <w:t>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 Расчеты представлены в таблицах.</w:t>
      </w:r>
    </w:p>
    <w:p w14:paraId="409C8703" w14:textId="77777777" w:rsidR="00720386" w:rsidRPr="00720386" w:rsidRDefault="00720386" w:rsidP="00720386">
      <w:pPr>
        <w:spacing w:line="276" w:lineRule="auto"/>
        <w:jc w:val="both"/>
        <w:rPr>
          <w:sz w:val="28"/>
          <w:szCs w:val="28"/>
        </w:rPr>
      </w:pPr>
    </w:p>
    <w:p w14:paraId="4FF44785" w14:textId="77777777" w:rsidR="00720386" w:rsidRPr="00720386" w:rsidRDefault="00720386" w:rsidP="00720386">
      <w:pPr>
        <w:spacing w:line="276" w:lineRule="auto"/>
        <w:jc w:val="both"/>
        <w:rPr>
          <w:sz w:val="28"/>
          <w:szCs w:val="28"/>
        </w:rPr>
      </w:pPr>
    </w:p>
    <w:p w14:paraId="69689374" w14:textId="77777777" w:rsidR="00720386" w:rsidRPr="00720386" w:rsidRDefault="00720386" w:rsidP="00720386">
      <w:pPr>
        <w:spacing w:line="276" w:lineRule="auto"/>
        <w:jc w:val="both"/>
        <w:rPr>
          <w:sz w:val="28"/>
          <w:szCs w:val="28"/>
        </w:rPr>
        <w:sectPr w:rsidR="00720386" w:rsidRPr="00720386" w:rsidSect="005A1929">
          <w:headerReference w:type="default" r:id="rId8"/>
          <w:headerReference w:type="first" r:id="rId9"/>
          <w:pgSz w:w="11906" w:h="16838"/>
          <w:pgMar w:top="851" w:right="851" w:bottom="851" w:left="1418" w:header="709" w:footer="709" w:gutter="0"/>
          <w:cols w:space="708"/>
          <w:titlePg/>
          <w:docGrid w:linePitch="360"/>
        </w:sectPr>
      </w:pPr>
    </w:p>
    <w:p w14:paraId="6BEDB6AF" w14:textId="77777777" w:rsidR="00720386" w:rsidRPr="00720386" w:rsidRDefault="00720386" w:rsidP="00720386">
      <w:pPr>
        <w:spacing w:line="276" w:lineRule="auto"/>
        <w:jc w:val="right"/>
        <w:rPr>
          <w:sz w:val="28"/>
          <w:szCs w:val="28"/>
        </w:rPr>
      </w:pPr>
      <w:r w:rsidRPr="00720386">
        <w:rPr>
          <w:sz w:val="28"/>
          <w:szCs w:val="28"/>
        </w:rPr>
        <w:lastRenderedPageBreak/>
        <w:t>Таблицы – Предложение предприятия (реконструкция существующих сетей)</w:t>
      </w:r>
    </w:p>
    <w:p w14:paraId="198646D8" w14:textId="77777777" w:rsidR="00720386" w:rsidRPr="00720386" w:rsidRDefault="00720386" w:rsidP="00720386">
      <w:pPr>
        <w:spacing w:line="276" w:lineRule="auto"/>
        <w:jc w:val="right"/>
        <w:rPr>
          <w:sz w:val="28"/>
          <w:szCs w:val="28"/>
        </w:rPr>
      </w:pPr>
      <w:r w:rsidRPr="00720386">
        <w:rPr>
          <w:sz w:val="28"/>
          <w:szCs w:val="28"/>
        </w:rPr>
        <w:t xml:space="preserve">Реконструкция трансформаторной подстанции ПС 35/6 </w:t>
      </w:r>
      <w:proofErr w:type="spellStart"/>
      <w:r w:rsidRPr="00720386">
        <w:rPr>
          <w:sz w:val="28"/>
          <w:szCs w:val="28"/>
        </w:rPr>
        <w:t>кВ</w:t>
      </w:r>
      <w:proofErr w:type="spellEnd"/>
      <w:r w:rsidRPr="00720386">
        <w:rPr>
          <w:sz w:val="28"/>
          <w:szCs w:val="28"/>
        </w:rPr>
        <w:t xml:space="preserve"> "Спортивная (Спорткомплекс)"</w:t>
      </w:r>
    </w:p>
    <w:p w14:paraId="4F589C44" w14:textId="77777777" w:rsidR="00720386" w:rsidRPr="00720386" w:rsidRDefault="00720386" w:rsidP="00720386">
      <w:pPr>
        <w:spacing w:line="276" w:lineRule="auto"/>
        <w:jc w:val="right"/>
        <w:rPr>
          <w:sz w:val="28"/>
          <w:szCs w:val="28"/>
        </w:rPr>
      </w:pPr>
    </w:p>
    <w:tbl>
      <w:tblPr>
        <w:tblW w:w="15972" w:type="dxa"/>
        <w:tblInd w:w="113" w:type="dxa"/>
        <w:tblLayout w:type="fixed"/>
        <w:tblLook w:val="04A0" w:firstRow="1" w:lastRow="0" w:firstColumn="1" w:lastColumn="0" w:noHBand="0" w:noVBand="1"/>
      </w:tblPr>
      <w:tblGrid>
        <w:gridCol w:w="561"/>
        <w:gridCol w:w="1447"/>
        <w:gridCol w:w="2381"/>
        <w:gridCol w:w="1701"/>
        <w:gridCol w:w="1701"/>
        <w:gridCol w:w="2126"/>
        <w:gridCol w:w="3970"/>
        <w:gridCol w:w="1701"/>
        <w:gridCol w:w="247"/>
        <w:gridCol w:w="137"/>
      </w:tblGrid>
      <w:tr w:rsidR="00720386" w:rsidRPr="00720386" w14:paraId="3D56B532" w14:textId="77777777" w:rsidTr="009F1A33">
        <w:trPr>
          <w:gridAfter w:val="2"/>
          <w:wAfter w:w="384" w:type="dxa"/>
          <w:trHeight w:val="25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C7B4"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D068D"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137F9"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CD22E5"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AA6C"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066E8A23" w14:textId="77777777" w:rsidTr="009F1A33">
        <w:trPr>
          <w:gridAfter w:val="2"/>
          <w:wAfter w:w="384" w:type="dxa"/>
          <w:trHeight w:val="408"/>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2720F56" w14:textId="77777777" w:rsidR="00720386" w:rsidRPr="00720386" w:rsidRDefault="00720386" w:rsidP="00720386">
            <w:pPr>
              <w:spacing w:line="276" w:lineRule="auto"/>
              <w:rPr>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2CC33DB8" w14:textId="77777777" w:rsidR="00720386" w:rsidRPr="00720386" w:rsidRDefault="00720386" w:rsidP="00720386">
            <w:pPr>
              <w:spacing w:line="276" w:lineRule="auto"/>
              <w:rPr>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59238FC3"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44F1676"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91D98EA"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F801FFF"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70" w:type="dxa"/>
            <w:vMerge w:val="restart"/>
            <w:tcBorders>
              <w:top w:val="nil"/>
              <w:left w:val="single" w:sz="4" w:space="0" w:color="auto"/>
              <w:bottom w:val="single" w:sz="4" w:space="0" w:color="auto"/>
              <w:right w:val="single" w:sz="4" w:space="0" w:color="auto"/>
            </w:tcBorders>
            <w:shd w:val="clear" w:color="auto" w:fill="auto"/>
            <w:vAlign w:val="center"/>
            <w:hideMark/>
          </w:tcPr>
          <w:p w14:paraId="2158756C"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99D6668" w14:textId="77777777" w:rsidR="00720386" w:rsidRPr="00720386" w:rsidRDefault="00720386" w:rsidP="00720386">
            <w:pPr>
              <w:spacing w:line="276" w:lineRule="auto"/>
              <w:rPr>
                <w:sz w:val="20"/>
                <w:szCs w:val="20"/>
              </w:rPr>
            </w:pPr>
          </w:p>
        </w:tc>
      </w:tr>
      <w:tr w:rsidR="00720386" w:rsidRPr="00720386" w14:paraId="4A7EF44C" w14:textId="77777777" w:rsidTr="009F1A33">
        <w:trPr>
          <w:gridAfter w:val="1"/>
          <w:wAfter w:w="137" w:type="dxa"/>
          <w:trHeight w:val="25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9B618D6" w14:textId="77777777" w:rsidR="00720386" w:rsidRPr="00720386" w:rsidRDefault="00720386" w:rsidP="00720386">
            <w:pPr>
              <w:spacing w:line="276" w:lineRule="auto"/>
              <w:rPr>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9E3A575" w14:textId="77777777" w:rsidR="00720386" w:rsidRPr="00720386" w:rsidRDefault="00720386" w:rsidP="00720386">
            <w:pPr>
              <w:spacing w:line="276" w:lineRule="auto"/>
              <w:rPr>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6D4F3991"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3605522"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1AEAABA"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54D8964F" w14:textId="77777777" w:rsidR="00720386" w:rsidRPr="00720386" w:rsidRDefault="00720386" w:rsidP="00720386">
            <w:pPr>
              <w:spacing w:line="276" w:lineRule="auto"/>
              <w:rPr>
                <w:sz w:val="20"/>
                <w:szCs w:val="20"/>
              </w:rPr>
            </w:pPr>
          </w:p>
        </w:tc>
        <w:tc>
          <w:tcPr>
            <w:tcW w:w="3970" w:type="dxa"/>
            <w:vMerge/>
            <w:tcBorders>
              <w:top w:val="nil"/>
              <w:left w:val="single" w:sz="4" w:space="0" w:color="auto"/>
              <w:bottom w:val="single" w:sz="4" w:space="0" w:color="auto"/>
              <w:right w:val="single" w:sz="4" w:space="0" w:color="auto"/>
            </w:tcBorders>
            <w:vAlign w:val="center"/>
            <w:hideMark/>
          </w:tcPr>
          <w:p w14:paraId="140B2E8B"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0535CF" w14:textId="77777777" w:rsidR="00720386" w:rsidRPr="00720386" w:rsidRDefault="00720386" w:rsidP="00720386">
            <w:pPr>
              <w:spacing w:line="276" w:lineRule="auto"/>
              <w:rPr>
                <w:sz w:val="20"/>
                <w:szCs w:val="20"/>
              </w:rPr>
            </w:pPr>
          </w:p>
        </w:tc>
        <w:tc>
          <w:tcPr>
            <w:tcW w:w="247" w:type="dxa"/>
            <w:tcBorders>
              <w:top w:val="nil"/>
              <w:left w:val="nil"/>
              <w:bottom w:val="nil"/>
              <w:right w:val="nil"/>
            </w:tcBorders>
            <w:shd w:val="clear" w:color="auto" w:fill="auto"/>
            <w:noWrap/>
            <w:vAlign w:val="bottom"/>
            <w:hideMark/>
          </w:tcPr>
          <w:p w14:paraId="3EEDF93A" w14:textId="77777777" w:rsidR="00720386" w:rsidRPr="00720386" w:rsidRDefault="00720386" w:rsidP="00720386">
            <w:pPr>
              <w:spacing w:line="276" w:lineRule="auto"/>
              <w:jc w:val="center"/>
              <w:rPr>
                <w:rFonts w:ascii="Arial" w:hAnsi="Arial" w:cs="Arial"/>
                <w:sz w:val="20"/>
                <w:szCs w:val="20"/>
              </w:rPr>
            </w:pPr>
          </w:p>
        </w:tc>
      </w:tr>
      <w:tr w:rsidR="00720386" w:rsidRPr="00720386" w14:paraId="3CE58874" w14:textId="77777777" w:rsidTr="009F1A33">
        <w:trPr>
          <w:gridAfter w:val="1"/>
          <w:wAfter w:w="137" w:type="dxa"/>
          <w:trHeight w:val="25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36ED35E" w14:textId="77777777" w:rsidR="00720386" w:rsidRPr="00720386" w:rsidRDefault="00720386" w:rsidP="00720386">
            <w:pPr>
              <w:spacing w:line="276" w:lineRule="auto"/>
              <w:rPr>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4DAF62C3" w14:textId="77777777" w:rsidR="00720386" w:rsidRPr="00720386" w:rsidRDefault="00720386" w:rsidP="00720386">
            <w:pPr>
              <w:spacing w:line="276" w:lineRule="auto"/>
              <w:rPr>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5C6CB3B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13794BA"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C517936"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CA3FE0F" w14:textId="77777777" w:rsidR="00720386" w:rsidRPr="00720386" w:rsidRDefault="00720386" w:rsidP="00720386">
            <w:pPr>
              <w:spacing w:line="276" w:lineRule="auto"/>
              <w:rPr>
                <w:sz w:val="20"/>
                <w:szCs w:val="20"/>
              </w:rPr>
            </w:pPr>
          </w:p>
        </w:tc>
        <w:tc>
          <w:tcPr>
            <w:tcW w:w="3970" w:type="dxa"/>
            <w:vMerge/>
            <w:tcBorders>
              <w:top w:val="nil"/>
              <w:left w:val="single" w:sz="4" w:space="0" w:color="auto"/>
              <w:bottom w:val="single" w:sz="4" w:space="0" w:color="auto"/>
              <w:right w:val="single" w:sz="4" w:space="0" w:color="auto"/>
            </w:tcBorders>
            <w:vAlign w:val="center"/>
            <w:hideMark/>
          </w:tcPr>
          <w:p w14:paraId="7A565F6F"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982B4B" w14:textId="77777777" w:rsidR="00720386" w:rsidRPr="00720386" w:rsidRDefault="00720386" w:rsidP="00720386">
            <w:pPr>
              <w:spacing w:line="276" w:lineRule="auto"/>
              <w:rPr>
                <w:sz w:val="20"/>
                <w:szCs w:val="20"/>
              </w:rPr>
            </w:pPr>
          </w:p>
        </w:tc>
        <w:tc>
          <w:tcPr>
            <w:tcW w:w="247" w:type="dxa"/>
            <w:tcBorders>
              <w:top w:val="nil"/>
              <w:left w:val="nil"/>
              <w:bottom w:val="nil"/>
              <w:right w:val="nil"/>
            </w:tcBorders>
            <w:shd w:val="clear" w:color="auto" w:fill="auto"/>
            <w:noWrap/>
            <w:vAlign w:val="bottom"/>
            <w:hideMark/>
          </w:tcPr>
          <w:p w14:paraId="0EC1D3C3" w14:textId="77777777" w:rsidR="00720386" w:rsidRPr="00720386" w:rsidRDefault="00720386" w:rsidP="00720386">
            <w:pPr>
              <w:spacing w:line="276" w:lineRule="auto"/>
              <w:rPr>
                <w:sz w:val="20"/>
                <w:szCs w:val="20"/>
              </w:rPr>
            </w:pPr>
          </w:p>
        </w:tc>
      </w:tr>
      <w:tr w:rsidR="00720386" w:rsidRPr="00720386" w14:paraId="6CA5302B" w14:textId="77777777" w:rsidTr="009F1A33">
        <w:trPr>
          <w:gridAfter w:val="1"/>
          <w:wAfter w:w="137" w:type="dxa"/>
          <w:trHeight w:val="255"/>
          <w:tblHeader/>
        </w:trPr>
        <w:tc>
          <w:tcPr>
            <w:tcW w:w="561" w:type="dxa"/>
            <w:tcBorders>
              <w:top w:val="nil"/>
              <w:left w:val="single" w:sz="4" w:space="0" w:color="auto"/>
              <w:bottom w:val="nil"/>
              <w:right w:val="single" w:sz="4" w:space="0" w:color="auto"/>
            </w:tcBorders>
            <w:shd w:val="clear" w:color="auto" w:fill="auto"/>
            <w:noWrap/>
            <w:vAlign w:val="center"/>
            <w:hideMark/>
          </w:tcPr>
          <w:p w14:paraId="4CB08ED9" w14:textId="77777777" w:rsidR="00720386" w:rsidRPr="00720386" w:rsidRDefault="00720386" w:rsidP="00720386">
            <w:pPr>
              <w:spacing w:line="276" w:lineRule="auto"/>
              <w:jc w:val="center"/>
              <w:rPr>
                <w:sz w:val="20"/>
                <w:szCs w:val="20"/>
              </w:rPr>
            </w:pPr>
            <w:r w:rsidRPr="00720386">
              <w:rPr>
                <w:sz w:val="20"/>
                <w:szCs w:val="20"/>
              </w:rPr>
              <w:t>1</w:t>
            </w:r>
          </w:p>
        </w:tc>
        <w:tc>
          <w:tcPr>
            <w:tcW w:w="1447" w:type="dxa"/>
            <w:tcBorders>
              <w:top w:val="nil"/>
              <w:left w:val="nil"/>
              <w:bottom w:val="nil"/>
              <w:right w:val="single" w:sz="4" w:space="0" w:color="auto"/>
            </w:tcBorders>
            <w:shd w:val="clear" w:color="auto" w:fill="auto"/>
            <w:noWrap/>
            <w:vAlign w:val="center"/>
            <w:hideMark/>
          </w:tcPr>
          <w:p w14:paraId="2C650A54" w14:textId="77777777" w:rsidR="00720386" w:rsidRPr="00720386" w:rsidRDefault="00720386" w:rsidP="00720386">
            <w:pPr>
              <w:spacing w:line="276" w:lineRule="auto"/>
              <w:jc w:val="center"/>
              <w:rPr>
                <w:sz w:val="20"/>
                <w:szCs w:val="20"/>
              </w:rPr>
            </w:pPr>
            <w:r w:rsidRPr="00720386">
              <w:rPr>
                <w:sz w:val="20"/>
                <w:szCs w:val="20"/>
              </w:rPr>
              <w:t>2</w:t>
            </w:r>
          </w:p>
        </w:tc>
        <w:tc>
          <w:tcPr>
            <w:tcW w:w="2381" w:type="dxa"/>
            <w:tcBorders>
              <w:top w:val="nil"/>
              <w:left w:val="nil"/>
              <w:bottom w:val="nil"/>
              <w:right w:val="single" w:sz="4" w:space="0" w:color="auto"/>
            </w:tcBorders>
            <w:shd w:val="clear" w:color="auto" w:fill="auto"/>
            <w:noWrap/>
            <w:vAlign w:val="center"/>
            <w:hideMark/>
          </w:tcPr>
          <w:p w14:paraId="3B49F6C8"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1F8D2E53"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0636ED90"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044464C3" w14:textId="77777777" w:rsidR="00720386" w:rsidRPr="00720386" w:rsidRDefault="00720386" w:rsidP="00720386">
            <w:pPr>
              <w:spacing w:line="276" w:lineRule="auto"/>
              <w:jc w:val="center"/>
              <w:rPr>
                <w:sz w:val="20"/>
                <w:szCs w:val="20"/>
              </w:rPr>
            </w:pPr>
            <w:r w:rsidRPr="00720386">
              <w:rPr>
                <w:sz w:val="20"/>
                <w:szCs w:val="20"/>
              </w:rPr>
              <w:t>6</w:t>
            </w:r>
          </w:p>
        </w:tc>
        <w:tc>
          <w:tcPr>
            <w:tcW w:w="3970" w:type="dxa"/>
            <w:tcBorders>
              <w:top w:val="nil"/>
              <w:left w:val="nil"/>
              <w:bottom w:val="nil"/>
              <w:right w:val="single" w:sz="4" w:space="0" w:color="auto"/>
            </w:tcBorders>
            <w:shd w:val="clear" w:color="auto" w:fill="auto"/>
            <w:noWrap/>
            <w:vAlign w:val="center"/>
            <w:hideMark/>
          </w:tcPr>
          <w:p w14:paraId="4EDA5033"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284399AF" w14:textId="77777777" w:rsidR="00720386" w:rsidRPr="00720386" w:rsidRDefault="00720386" w:rsidP="00720386">
            <w:pPr>
              <w:spacing w:line="276" w:lineRule="auto"/>
              <w:jc w:val="center"/>
              <w:rPr>
                <w:sz w:val="20"/>
                <w:szCs w:val="20"/>
              </w:rPr>
            </w:pPr>
            <w:r w:rsidRPr="00720386">
              <w:rPr>
                <w:sz w:val="20"/>
                <w:szCs w:val="20"/>
              </w:rPr>
              <w:t>8</w:t>
            </w:r>
          </w:p>
        </w:tc>
        <w:tc>
          <w:tcPr>
            <w:tcW w:w="247" w:type="dxa"/>
            <w:vAlign w:val="center"/>
            <w:hideMark/>
          </w:tcPr>
          <w:p w14:paraId="446B8A4B" w14:textId="77777777" w:rsidR="00720386" w:rsidRPr="00720386" w:rsidRDefault="00720386" w:rsidP="00720386">
            <w:pPr>
              <w:spacing w:line="276" w:lineRule="auto"/>
              <w:rPr>
                <w:sz w:val="20"/>
                <w:szCs w:val="20"/>
              </w:rPr>
            </w:pPr>
          </w:p>
        </w:tc>
      </w:tr>
      <w:tr w:rsidR="00720386" w:rsidRPr="00720386" w14:paraId="16AC20C6"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35C20E"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384" w:type="dxa"/>
            <w:gridSpan w:val="2"/>
            <w:vAlign w:val="center"/>
            <w:hideMark/>
          </w:tcPr>
          <w:p w14:paraId="6162643B" w14:textId="77777777" w:rsidR="00720386" w:rsidRPr="00720386" w:rsidRDefault="00720386" w:rsidP="00720386">
            <w:pPr>
              <w:spacing w:line="276" w:lineRule="auto"/>
              <w:rPr>
                <w:sz w:val="20"/>
                <w:szCs w:val="20"/>
              </w:rPr>
            </w:pPr>
          </w:p>
        </w:tc>
      </w:tr>
      <w:tr w:rsidR="00720386" w:rsidRPr="00720386" w14:paraId="505F7FCD" w14:textId="77777777" w:rsidTr="009F1A33">
        <w:trPr>
          <w:gridAfter w:val="1"/>
          <w:wAfter w:w="137" w:type="dxa"/>
          <w:trHeight w:val="255"/>
        </w:trPr>
        <w:tc>
          <w:tcPr>
            <w:tcW w:w="561" w:type="dxa"/>
            <w:tcBorders>
              <w:top w:val="nil"/>
              <w:left w:val="single" w:sz="4" w:space="0" w:color="auto"/>
              <w:bottom w:val="single" w:sz="4" w:space="0" w:color="auto"/>
              <w:right w:val="single" w:sz="4" w:space="0" w:color="auto"/>
            </w:tcBorders>
            <w:shd w:val="clear" w:color="auto" w:fill="auto"/>
            <w:hideMark/>
          </w:tcPr>
          <w:p w14:paraId="647210A3" w14:textId="77777777" w:rsidR="00720386" w:rsidRPr="00720386" w:rsidRDefault="00720386" w:rsidP="00720386">
            <w:pPr>
              <w:spacing w:line="276" w:lineRule="auto"/>
              <w:jc w:val="center"/>
              <w:rPr>
                <w:sz w:val="20"/>
                <w:szCs w:val="20"/>
              </w:rPr>
            </w:pPr>
            <w:r w:rsidRPr="00720386">
              <w:rPr>
                <w:sz w:val="20"/>
                <w:szCs w:val="20"/>
              </w:rPr>
              <w:t xml:space="preserve">  1 </w:t>
            </w:r>
          </w:p>
        </w:tc>
        <w:tc>
          <w:tcPr>
            <w:tcW w:w="1447" w:type="dxa"/>
            <w:tcBorders>
              <w:top w:val="nil"/>
              <w:left w:val="nil"/>
              <w:bottom w:val="single" w:sz="4" w:space="0" w:color="auto"/>
              <w:right w:val="single" w:sz="4" w:space="0" w:color="auto"/>
            </w:tcBorders>
            <w:shd w:val="clear" w:color="auto" w:fill="auto"/>
            <w:hideMark/>
          </w:tcPr>
          <w:p w14:paraId="06F52CB6" w14:textId="77777777" w:rsidR="00720386" w:rsidRPr="00720386" w:rsidRDefault="00720386" w:rsidP="00720386">
            <w:pPr>
              <w:spacing w:line="276" w:lineRule="auto"/>
              <w:rPr>
                <w:sz w:val="20"/>
                <w:szCs w:val="20"/>
              </w:rPr>
            </w:pPr>
            <w:r w:rsidRPr="00720386">
              <w:rPr>
                <w:sz w:val="20"/>
                <w:szCs w:val="20"/>
              </w:rPr>
              <w:t xml:space="preserve"> 02-01-01 </w:t>
            </w:r>
          </w:p>
        </w:tc>
        <w:tc>
          <w:tcPr>
            <w:tcW w:w="2381" w:type="dxa"/>
            <w:tcBorders>
              <w:top w:val="nil"/>
              <w:left w:val="nil"/>
              <w:bottom w:val="single" w:sz="4" w:space="0" w:color="auto"/>
              <w:right w:val="single" w:sz="4" w:space="0" w:color="auto"/>
            </w:tcBorders>
            <w:shd w:val="clear" w:color="auto" w:fill="auto"/>
            <w:hideMark/>
          </w:tcPr>
          <w:p w14:paraId="06C10063" w14:textId="77777777" w:rsidR="00720386" w:rsidRPr="00720386" w:rsidRDefault="00720386" w:rsidP="00720386">
            <w:pPr>
              <w:spacing w:line="276" w:lineRule="auto"/>
              <w:rPr>
                <w:sz w:val="20"/>
                <w:szCs w:val="20"/>
              </w:rPr>
            </w:pPr>
            <w:r w:rsidRPr="00720386">
              <w:rPr>
                <w:sz w:val="20"/>
                <w:szCs w:val="20"/>
              </w:rPr>
              <w:t xml:space="preserve"> Такелаж трансформатора </w:t>
            </w:r>
          </w:p>
        </w:tc>
        <w:tc>
          <w:tcPr>
            <w:tcW w:w="1701" w:type="dxa"/>
            <w:tcBorders>
              <w:top w:val="nil"/>
              <w:left w:val="nil"/>
              <w:bottom w:val="single" w:sz="4" w:space="0" w:color="auto"/>
              <w:right w:val="single" w:sz="4" w:space="0" w:color="auto"/>
            </w:tcBorders>
            <w:shd w:val="clear" w:color="auto" w:fill="auto"/>
            <w:noWrap/>
            <w:hideMark/>
          </w:tcPr>
          <w:p w14:paraId="3538874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4AA2979" w14:textId="77777777" w:rsidR="00720386" w:rsidRPr="00720386" w:rsidRDefault="00720386" w:rsidP="00720386">
            <w:pPr>
              <w:spacing w:line="276" w:lineRule="auto"/>
              <w:jc w:val="right"/>
              <w:rPr>
                <w:sz w:val="20"/>
                <w:szCs w:val="20"/>
              </w:rPr>
            </w:pPr>
            <w:r w:rsidRPr="00720386">
              <w:rPr>
                <w:sz w:val="20"/>
                <w:szCs w:val="20"/>
              </w:rPr>
              <w:t xml:space="preserve">         585 580,00 </w:t>
            </w:r>
          </w:p>
        </w:tc>
        <w:tc>
          <w:tcPr>
            <w:tcW w:w="2126" w:type="dxa"/>
            <w:tcBorders>
              <w:top w:val="nil"/>
              <w:left w:val="nil"/>
              <w:bottom w:val="single" w:sz="4" w:space="0" w:color="auto"/>
              <w:right w:val="single" w:sz="4" w:space="0" w:color="auto"/>
            </w:tcBorders>
            <w:shd w:val="clear" w:color="auto" w:fill="auto"/>
            <w:noWrap/>
            <w:hideMark/>
          </w:tcPr>
          <w:p w14:paraId="1F05E4C5"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noWrap/>
            <w:hideMark/>
          </w:tcPr>
          <w:p w14:paraId="40261CED"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1309541" w14:textId="77777777" w:rsidR="00720386" w:rsidRPr="00720386" w:rsidRDefault="00720386" w:rsidP="00720386">
            <w:pPr>
              <w:spacing w:line="276" w:lineRule="auto"/>
              <w:jc w:val="right"/>
              <w:rPr>
                <w:sz w:val="20"/>
                <w:szCs w:val="20"/>
              </w:rPr>
            </w:pPr>
            <w:r w:rsidRPr="00720386">
              <w:rPr>
                <w:sz w:val="20"/>
                <w:szCs w:val="20"/>
              </w:rPr>
              <w:t xml:space="preserve">           585 580,00 </w:t>
            </w:r>
          </w:p>
        </w:tc>
        <w:tc>
          <w:tcPr>
            <w:tcW w:w="247" w:type="dxa"/>
            <w:vAlign w:val="center"/>
            <w:hideMark/>
          </w:tcPr>
          <w:p w14:paraId="0FDA9A56" w14:textId="77777777" w:rsidR="00720386" w:rsidRPr="00720386" w:rsidRDefault="00720386" w:rsidP="00720386">
            <w:pPr>
              <w:spacing w:line="276" w:lineRule="auto"/>
              <w:rPr>
                <w:sz w:val="20"/>
                <w:szCs w:val="20"/>
              </w:rPr>
            </w:pPr>
          </w:p>
        </w:tc>
      </w:tr>
      <w:tr w:rsidR="00720386" w:rsidRPr="00720386" w14:paraId="151A006C" w14:textId="77777777" w:rsidTr="009F1A33">
        <w:trPr>
          <w:gridAfter w:val="1"/>
          <w:wAfter w:w="137" w:type="dxa"/>
          <w:trHeight w:val="480"/>
        </w:trPr>
        <w:tc>
          <w:tcPr>
            <w:tcW w:w="561" w:type="dxa"/>
            <w:tcBorders>
              <w:top w:val="nil"/>
              <w:left w:val="single" w:sz="4" w:space="0" w:color="auto"/>
              <w:bottom w:val="single" w:sz="4" w:space="0" w:color="auto"/>
              <w:right w:val="single" w:sz="4" w:space="0" w:color="auto"/>
            </w:tcBorders>
            <w:shd w:val="clear" w:color="auto" w:fill="auto"/>
            <w:hideMark/>
          </w:tcPr>
          <w:p w14:paraId="7AB6BBE7" w14:textId="77777777" w:rsidR="00720386" w:rsidRPr="00720386" w:rsidRDefault="00720386" w:rsidP="00720386">
            <w:pPr>
              <w:spacing w:line="276" w:lineRule="auto"/>
              <w:jc w:val="center"/>
              <w:rPr>
                <w:sz w:val="20"/>
                <w:szCs w:val="20"/>
              </w:rPr>
            </w:pPr>
            <w:r w:rsidRPr="00720386">
              <w:rPr>
                <w:sz w:val="20"/>
                <w:szCs w:val="20"/>
              </w:rPr>
              <w:t xml:space="preserve">  2 </w:t>
            </w:r>
          </w:p>
        </w:tc>
        <w:tc>
          <w:tcPr>
            <w:tcW w:w="1447" w:type="dxa"/>
            <w:tcBorders>
              <w:top w:val="nil"/>
              <w:left w:val="nil"/>
              <w:bottom w:val="single" w:sz="4" w:space="0" w:color="auto"/>
              <w:right w:val="single" w:sz="4" w:space="0" w:color="auto"/>
            </w:tcBorders>
            <w:shd w:val="clear" w:color="auto" w:fill="auto"/>
            <w:hideMark/>
          </w:tcPr>
          <w:p w14:paraId="4F53845A" w14:textId="77777777" w:rsidR="00720386" w:rsidRPr="00720386" w:rsidRDefault="00720386" w:rsidP="00720386">
            <w:pPr>
              <w:spacing w:line="276" w:lineRule="auto"/>
              <w:rPr>
                <w:sz w:val="20"/>
                <w:szCs w:val="20"/>
              </w:rPr>
            </w:pPr>
            <w:r w:rsidRPr="00720386">
              <w:rPr>
                <w:sz w:val="20"/>
                <w:szCs w:val="20"/>
              </w:rPr>
              <w:t xml:space="preserve"> 02-01-02 </w:t>
            </w:r>
          </w:p>
        </w:tc>
        <w:tc>
          <w:tcPr>
            <w:tcW w:w="2381" w:type="dxa"/>
            <w:tcBorders>
              <w:top w:val="nil"/>
              <w:left w:val="nil"/>
              <w:bottom w:val="single" w:sz="4" w:space="0" w:color="auto"/>
              <w:right w:val="single" w:sz="4" w:space="0" w:color="auto"/>
            </w:tcBorders>
            <w:shd w:val="clear" w:color="auto" w:fill="auto"/>
            <w:hideMark/>
          </w:tcPr>
          <w:p w14:paraId="52095F37" w14:textId="77777777" w:rsidR="00720386" w:rsidRPr="00720386" w:rsidRDefault="00720386" w:rsidP="00720386">
            <w:pPr>
              <w:spacing w:line="276" w:lineRule="auto"/>
              <w:rPr>
                <w:sz w:val="20"/>
                <w:szCs w:val="20"/>
              </w:rPr>
            </w:pPr>
            <w:r w:rsidRPr="00720386">
              <w:rPr>
                <w:sz w:val="20"/>
                <w:szCs w:val="20"/>
              </w:rPr>
              <w:t xml:space="preserve"> Замена силовых трансформаторов 6,3 МВА на 10 МВА ПС Спорткомплекс </w:t>
            </w:r>
          </w:p>
        </w:tc>
        <w:tc>
          <w:tcPr>
            <w:tcW w:w="1701" w:type="dxa"/>
            <w:tcBorders>
              <w:top w:val="nil"/>
              <w:left w:val="nil"/>
              <w:bottom w:val="single" w:sz="4" w:space="0" w:color="auto"/>
              <w:right w:val="single" w:sz="4" w:space="0" w:color="auto"/>
            </w:tcBorders>
            <w:shd w:val="clear" w:color="auto" w:fill="auto"/>
            <w:hideMark/>
          </w:tcPr>
          <w:p w14:paraId="4C9697BF" w14:textId="77777777" w:rsidR="00720386" w:rsidRPr="00720386" w:rsidRDefault="00720386" w:rsidP="00720386">
            <w:pPr>
              <w:spacing w:line="276" w:lineRule="auto"/>
              <w:jc w:val="right"/>
              <w:rPr>
                <w:sz w:val="20"/>
                <w:szCs w:val="20"/>
              </w:rPr>
            </w:pPr>
            <w:r w:rsidRPr="00720386">
              <w:rPr>
                <w:sz w:val="20"/>
                <w:szCs w:val="20"/>
              </w:rPr>
              <w:t xml:space="preserve">          942 856,00 </w:t>
            </w:r>
          </w:p>
        </w:tc>
        <w:tc>
          <w:tcPr>
            <w:tcW w:w="1701" w:type="dxa"/>
            <w:tcBorders>
              <w:top w:val="nil"/>
              <w:left w:val="nil"/>
              <w:bottom w:val="single" w:sz="4" w:space="0" w:color="auto"/>
              <w:right w:val="single" w:sz="4" w:space="0" w:color="auto"/>
            </w:tcBorders>
            <w:shd w:val="clear" w:color="auto" w:fill="auto"/>
            <w:hideMark/>
          </w:tcPr>
          <w:p w14:paraId="48486143" w14:textId="77777777" w:rsidR="00720386" w:rsidRPr="00720386" w:rsidRDefault="00720386" w:rsidP="00720386">
            <w:pPr>
              <w:spacing w:line="276" w:lineRule="auto"/>
              <w:jc w:val="right"/>
              <w:rPr>
                <w:sz w:val="20"/>
                <w:szCs w:val="20"/>
              </w:rPr>
            </w:pPr>
            <w:r w:rsidRPr="00720386">
              <w:rPr>
                <w:sz w:val="20"/>
                <w:szCs w:val="20"/>
              </w:rPr>
              <w:t xml:space="preserve">      2 964 137,00 </w:t>
            </w:r>
          </w:p>
        </w:tc>
        <w:tc>
          <w:tcPr>
            <w:tcW w:w="2126" w:type="dxa"/>
            <w:tcBorders>
              <w:top w:val="nil"/>
              <w:left w:val="nil"/>
              <w:bottom w:val="single" w:sz="4" w:space="0" w:color="auto"/>
              <w:right w:val="single" w:sz="4" w:space="0" w:color="auto"/>
            </w:tcBorders>
            <w:shd w:val="clear" w:color="auto" w:fill="auto"/>
            <w:hideMark/>
          </w:tcPr>
          <w:p w14:paraId="1BC8303E"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70" w:type="dxa"/>
            <w:tcBorders>
              <w:top w:val="nil"/>
              <w:left w:val="nil"/>
              <w:bottom w:val="single" w:sz="4" w:space="0" w:color="auto"/>
              <w:right w:val="single" w:sz="4" w:space="0" w:color="auto"/>
            </w:tcBorders>
            <w:shd w:val="clear" w:color="auto" w:fill="auto"/>
            <w:noWrap/>
            <w:hideMark/>
          </w:tcPr>
          <w:p w14:paraId="69EF796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310B404" w14:textId="77777777" w:rsidR="00720386" w:rsidRPr="00720386" w:rsidRDefault="00720386" w:rsidP="00720386">
            <w:pPr>
              <w:spacing w:line="276" w:lineRule="auto"/>
              <w:jc w:val="right"/>
              <w:rPr>
                <w:sz w:val="20"/>
                <w:szCs w:val="20"/>
              </w:rPr>
            </w:pPr>
            <w:r w:rsidRPr="00720386">
              <w:rPr>
                <w:sz w:val="20"/>
                <w:szCs w:val="20"/>
              </w:rPr>
              <w:t xml:space="preserve">      61 720 133,00 </w:t>
            </w:r>
          </w:p>
        </w:tc>
        <w:tc>
          <w:tcPr>
            <w:tcW w:w="247" w:type="dxa"/>
            <w:vAlign w:val="center"/>
            <w:hideMark/>
          </w:tcPr>
          <w:p w14:paraId="52D6CA41" w14:textId="77777777" w:rsidR="00720386" w:rsidRPr="00720386" w:rsidRDefault="00720386" w:rsidP="00720386">
            <w:pPr>
              <w:spacing w:line="276" w:lineRule="auto"/>
              <w:rPr>
                <w:sz w:val="20"/>
                <w:szCs w:val="20"/>
              </w:rPr>
            </w:pPr>
          </w:p>
        </w:tc>
      </w:tr>
      <w:tr w:rsidR="00720386" w:rsidRPr="00720386" w14:paraId="793BE45A" w14:textId="77777777" w:rsidTr="009F1A33">
        <w:trPr>
          <w:gridAfter w:val="1"/>
          <w:wAfter w:w="137" w:type="dxa"/>
          <w:trHeight w:val="255"/>
        </w:trPr>
        <w:tc>
          <w:tcPr>
            <w:tcW w:w="561" w:type="dxa"/>
            <w:tcBorders>
              <w:top w:val="nil"/>
              <w:left w:val="single" w:sz="4" w:space="0" w:color="auto"/>
              <w:bottom w:val="single" w:sz="4" w:space="0" w:color="auto"/>
              <w:right w:val="single" w:sz="4" w:space="0" w:color="auto"/>
            </w:tcBorders>
            <w:shd w:val="clear" w:color="auto" w:fill="auto"/>
            <w:hideMark/>
          </w:tcPr>
          <w:p w14:paraId="218EFCCA" w14:textId="77777777" w:rsidR="00720386" w:rsidRPr="00720386" w:rsidRDefault="00720386" w:rsidP="00720386">
            <w:pPr>
              <w:spacing w:line="276" w:lineRule="auto"/>
              <w:jc w:val="center"/>
              <w:rPr>
                <w:sz w:val="20"/>
                <w:szCs w:val="20"/>
              </w:rPr>
            </w:pPr>
            <w:r w:rsidRPr="00720386">
              <w:rPr>
                <w:sz w:val="20"/>
                <w:szCs w:val="20"/>
              </w:rPr>
              <w:t xml:space="preserve">  3 </w:t>
            </w:r>
          </w:p>
        </w:tc>
        <w:tc>
          <w:tcPr>
            <w:tcW w:w="1447" w:type="dxa"/>
            <w:tcBorders>
              <w:top w:val="nil"/>
              <w:left w:val="nil"/>
              <w:bottom w:val="single" w:sz="4" w:space="0" w:color="auto"/>
              <w:right w:val="single" w:sz="4" w:space="0" w:color="auto"/>
            </w:tcBorders>
            <w:shd w:val="clear" w:color="auto" w:fill="auto"/>
            <w:hideMark/>
          </w:tcPr>
          <w:p w14:paraId="058484CA" w14:textId="77777777" w:rsidR="00720386" w:rsidRPr="00720386" w:rsidRDefault="00720386" w:rsidP="00720386">
            <w:pPr>
              <w:spacing w:line="276" w:lineRule="auto"/>
              <w:rPr>
                <w:sz w:val="20"/>
                <w:szCs w:val="20"/>
              </w:rPr>
            </w:pPr>
            <w:r w:rsidRPr="00720386">
              <w:rPr>
                <w:sz w:val="20"/>
                <w:szCs w:val="20"/>
              </w:rPr>
              <w:t xml:space="preserve"> 02-01-03 </w:t>
            </w:r>
          </w:p>
        </w:tc>
        <w:tc>
          <w:tcPr>
            <w:tcW w:w="2381" w:type="dxa"/>
            <w:tcBorders>
              <w:top w:val="nil"/>
              <w:left w:val="nil"/>
              <w:bottom w:val="single" w:sz="4" w:space="0" w:color="auto"/>
              <w:right w:val="single" w:sz="4" w:space="0" w:color="auto"/>
            </w:tcBorders>
            <w:shd w:val="clear" w:color="auto" w:fill="auto"/>
            <w:hideMark/>
          </w:tcPr>
          <w:p w14:paraId="47E6DDB9" w14:textId="77777777" w:rsidR="00720386" w:rsidRPr="00720386" w:rsidRDefault="00720386" w:rsidP="00720386">
            <w:pPr>
              <w:spacing w:line="276" w:lineRule="auto"/>
              <w:rPr>
                <w:sz w:val="20"/>
                <w:szCs w:val="20"/>
              </w:rPr>
            </w:pPr>
            <w:r w:rsidRPr="00720386">
              <w:rPr>
                <w:sz w:val="20"/>
                <w:szCs w:val="20"/>
              </w:rPr>
              <w:t xml:space="preserve"> Кабельное хозяйство </w:t>
            </w:r>
          </w:p>
        </w:tc>
        <w:tc>
          <w:tcPr>
            <w:tcW w:w="1701" w:type="dxa"/>
            <w:tcBorders>
              <w:top w:val="nil"/>
              <w:left w:val="nil"/>
              <w:bottom w:val="single" w:sz="4" w:space="0" w:color="auto"/>
              <w:right w:val="single" w:sz="4" w:space="0" w:color="auto"/>
            </w:tcBorders>
            <w:shd w:val="clear" w:color="auto" w:fill="auto"/>
            <w:hideMark/>
          </w:tcPr>
          <w:p w14:paraId="7ED4DFB7" w14:textId="77777777" w:rsidR="00720386" w:rsidRPr="00720386" w:rsidRDefault="00720386" w:rsidP="00720386">
            <w:pPr>
              <w:spacing w:line="276" w:lineRule="auto"/>
              <w:jc w:val="right"/>
              <w:rPr>
                <w:sz w:val="20"/>
                <w:szCs w:val="20"/>
              </w:rPr>
            </w:pPr>
            <w:r w:rsidRPr="00720386">
              <w:rPr>
                <w:sz w:val="20"/>
                <w:szCs w:val="20"/>
              </w:rPr>
              <w:t xml:space="preserve">          555 421,00 </w:t>
            </w:r>
          </w:p>
        </w:tc>
        <w:tc>
          <w:tcPr>
            <w:tcW w:w="1701" w:type="dxa"/>
            <w:tcBorders>
              <w:top w:val="nil"/>
              <w:left w:val="nil"/>
              <w:bottom w:val="single" w:sz="4" w:space="0" w:color="auto"/>
              <w:right w:val="single" w:sz="4" w:space="0" w:color="auto"/>
            </w:tcBorders>
            <w:shd w:val="clear" w:color="auto" w:fill="auto"/>
            <w:hideMark/>
          </w:tcPr>
          <w:p w14:paraId="479763B2" w14:textId="77777777" w:rsidR="00720386" w:rsidRPr="00720386" w:rsidRDefault="00720386" w:rsidP="00720386">
            <w:pPr>
              <w:spacing w:line="276" w:lineRule="auto"/>
              <w:jc w:val="right"/>
              <w:rPr>
                <w:sz w:val="20"/>
                <w:szCs w:val="20"/>
              </w:rPr>
            </w:pPr>
            <w:r w:rsidRPr="00720386">
              <w:rPr>
                <w:sz w:val="20"/>
                <w:szCs w:val="20"/>
              </w:rPr>
              <w:t xml:space="preserve">           43 355,00 </w:t>
            </w:r>
          </w:p>
        </w:tc>
        <w:tc>
          <w:tcPr>
            <w:tcW w:w="2126" w:type="dxa"/>
            <w:tcBorders>
              <w:top w:val="nil"/>
              <w:left w:val="nil"/>
              <w:bottom w:val="single" w:sz="4" w:space="0" w:color="auto"/>
              <w:right w:val="single" w:sz="4" w:space="0" w:color="auto"/>
            </w:tcBorders>
            <w:shd w:val="clear" w:color="auto" w:fill="auto"/>
            <w:noWrap/>
            <w:hideMark/>
          </w:tcPr>
          <w:p w14:paraId="15D87304"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noWrap/>
            <w:hideMark/>
          </w:tcPr>
          <w:p w14:paraId="2BC121A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B346B78" w14:textId="77777777" w:rsidR="00720386" w:rsidRPr="00720386" w:rsidRDefault="00720386" w:rsidP="00720386">
            <w:pPr>
              <w:spacing w:line="276" w:lineRule="auto"/>
              <w:jc w:val="right"/>
              <w:rPr>
                <w:sz w:val="20"/>
                <w:szCs w:val="20"/>
              </w:rPr>
            </w:pPr>
            <w:r w:rsidRPr="00720386">
              <w:rPr>
                <w:sz w:val="20"/>
                <w:szCs w:val="20"/>
              </w:rPr>
              <w:t xml:space="preserve">           598 776,00 </w:t>
            </w:r>
          </w:p>
        </w:tc>
        <w:tc>
          <w:tcPr>
            <w:tcW w:w="247" w:type="dxa"/>
            <w:vAlign w:val="center"/>
            <w:hideMark/>
          </w:tcPr>
          <w:p w14:paraId="150B9ABC" w14:textId="77777777" w:rsidR="00720386" w:rsidRPr="00720386" w:rsidRDefault="00720386" w:rsidP="00720386">
            <w:pPr>
              <w:spacing w:line="276" w:lineRule="auto"/>
              <w:rPr>
                <w:sz w:val="20"/>
                <w:szCs w:val="20"/>
              </w:rPr>
            </w:pPr>
          </w:p>
        </w:tc>
      </w:tr>
      <w:tr w:rsidR="00720386" w:rsidRPr="00720386" w14:paraId="25F0C21B" w14:textId="77777777" w:rsidTr="009F1A33">
        <w:trPr>
          <w:gridAfter w:val="1"/>
          <w:wAfter w:w="137" w:type="dxa"/>
          <w:trHeight w:val="583"/>
        </w:trPr>
        <w:tc>
          <w:tcPr>
            <w:tcW w:w="561" w:type="dxa"/>
            <w:tcBorders>
              <w:top w:val="nil"/>
              <w:left w:val="single" w:sz="4" w:space="0" w:color="auto"/>
              <w:bottom w:val="single" w:sz="4" w:space="0" w:color="auto"/>
              <w:right w:val="single" w:sz="4" w:space="0" w:color="auto"/>
            </w:tcBorders>
            <w:shd w:val="clear" w:color="auto" w:fill="auto"/>
            <w:noWrap/>
            <w:hideMark/>
          </w:tcPr>
          <w:p w14:paraId="09B44A88"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649C045E"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2. "Основные объекты строительства" </w:t>
            </w:r>
          </w:p>
        </w:tc>
        <w:tc>
          <w:tcPr>
            <w:tcW w:w="1701" w:type="dxa"/>
            <w:tcBorders>
              <w:top w:val="nil"/>
              <w:left w:val="nil"/>
              <w:bottom w:val="single" w:sz="4" w:space="0" w:color="auto"/>
              <w:right w:val="single" w:sz="4" w:space="0" w:color="auto"/>
            </w:tcBorders>
            <w:shd w:val="clear" w:color="auto" w:fill="auto"/>
            <w:hideMark/>
          </w:tcPr>
          <w:p w14:paraId="5060767E"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1FAEB2A4"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0C080284"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70" w:type="dxa"/>
            <w:tcBorders>
              <w:top w:val="nil"/>
              <w:left w:val="nil"/>
              <w:bottom w:val="single" w:sz="4" w:space="0" w:color="auto"/>
              <w:right w:val="single" w:sz="4" w:space="0" w:color="auto"/>
            </w:tcBorders>
            <w:shd w:val="clear" w:color="auto" w:fill="auto"/>
            <w:noWrap/>
            <w:hideMark/>
          </w:tcPr>
          <w:p w14:paraId="2A5539A0"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2908765"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47" w:type="dxa"/>
            <w:vAlign w:val="center"/>
            <w:hideMark/>
          </w:tcPr>
          <w:p w14:paraId="1DA6E01F" w14:textId="77777777" w:rsidR="00720386" w:rsidRPr="00720386" w:rsidRDefault="00720386" w:rsidP="00720386">
            <w:pPr>
              <w:spacing w:line="276" w:lineRule="auto"/>
              <w:rPr>
                <w:sz w:val="20"/>
                <w:szCs w:val="20"/>
              </w:rPr>
            </w:pPr>
          </w:p>
        </w:tc>
      </w:tr>
      <w:tr w:rsidR="00720386" w:rsidRPr="00720386" w14:paraId="603EA8A3"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0534C2B" w14:textId="77777777" w:rsidR="00720386" w:rsidRPr="00720386" w:rsidRDefault="00720386" w:rsidP="00720386">
            <w:pPr>
              <w:spacing w:line="276" w:lineRule="auto"/>
              <w:rPr>
                <w:b/>
                <w:bCs/>
                <w:sz w:val="20"/>
                <w:szCs w:val="20"/>
              </w:rPr>
            </w:pPr>
            <w:r w:rsidRPr="00720386">
              <w:rPr>
                <w:b/>
                <w:bCs/>
                <w:sz w:val="20"/>
                <w:szCs w:val="20"/>
              </w:rPr>
              <w:t xml:space="preserve"> Глава 7. Благоустройство и озеленение территории </w:t>
            </w:r>
          </w:p>
        </w:tc>
        <w:tc>
          <w:tcPr>
            <w:tcW w:w="384" w:type="dxa"/>
            <w:gridSpan w:val="2"/>
            <w:vAlign w:val="center"/>
            <w:hideMark/>
          </w:tcPr>
          <w:p w14:paraId="369DD69A" w14:textId="77777777" w:rsidR="00720386" w:rsidRPr="00720386" w:rsidRDefault="00720386" w:rsidP="00720386">
            <w:pPr>
              <w:spacing w:line="276" w:lineRule="auto"/>
              <w:rPr>
                <w:sz w:val="20"/>
                <w:szCs w:val="20"/>
              </w:rPr>
            </w:pPr>
          </w:p>
        </w:tc>
      </w:tr>
      <w:tr w:rsidR="00720386" w:rsidRPr="00720386" w14:paraId="7A0B01DA" w14:textId="77777777" w:rsidTr="009F1A33">
        <w:trPr>
          <w:gridAfter w:val="1"/>
          <w:wAfter w:w="137" w:type="dxa"/>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5ED8551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C467349"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1-7 </w:t>
            </w:r>
          </w:p>
        </w:tc>
        <w:tc>
          <w:tcPr>
            <w:tcW w:w="1701" w:type="dxa"/>
            <w:tcBorders>
              <w:top w:val="nil"/>
              <w:left w:val="nil"/>
              <w:bottom w:val="single" w:sz="4" w:space="0" w:color="auto"/>
              <w:right w:val="single" w:sz="4" w:space="0" w:color="auto"/>
            </w:tcBorders>
            <w:shd w:val="clear" w:color="auto" w:fill="auto"/>
            <w:hideMark/>
          </w:tcPr>
          <w:p w14:paraId="25C17603"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09D9174D"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685FA004"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70" w:type="dxa"/>
            <w:tcBorders>
              <w:top w:val="nil"/>
              <w:left w:val="nil"/>
              <w:bottom w:val="single" w:sz="4" w:space="0" w:color="auto"/>
              <w:right w:val="single" w:sz="4" w:space="0" w:color="auto"/>
            </w:tcBorders>
            <w:shd w:val="clear" w:color="auto" w:fill="auto"/>
            <w:noWrap/>
            <w:hideMark/>
          </w:tcPr>
          <w:p w14:paraId="378A986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B04ED1F"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47" w:type="dxa"/>
            <w:vAlign w:val="center"/>
            <w:hideMark/>
          </w:tcPr>
          <w:p w14:paraId="6709B253" w14:textId="77777777" w:rsidR="00720386" w:rsidRPr="00720386" w:rsidRDefault="00720386" w:rsidP="00720386">
            <w:pPr>
              <w:spacing w:line="276" w:lineRule="auto"/>
              <w:rPr>
                <w:sz w:val="20"/>
                <w:szCs w:val="20"/>
              </w:rPr>
            </w:pPr>
          </w:p>
        </w:tc>
      </w:tr>
      <w:tr w:rsidR="00720386" w:rsidRPr="00720386" w14:paraId="2B8544F2"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352F106" w14:textId="77777777" w:rsidR="00720386" w:rsidRPr="00720386" w:rsidRDefault="00720386" w:rsidP="00720386">
            <w:pPr>
              <w:spacing w:line="276" w:lineRule="auto"/>
              <w:rPr>
                <w:b/>
                <w:bCs/>
                <w:sz w:val="20"/>
                <w:szCs w:val="20"/>
              </w:rPr>
            </w:pPr>
            <w:r w:rsidRPr="00720386">
              <w:rPr>
                <w:b/>
                <w:bCs/>
                <w:sz w:val="20"/>
                <w:szCs w:val="20"/>
              </w:rPr>
              <w:t xml:space="preserve"> Глава 8. Временные здания и сооружения </w:t>
            </w:r>
          </w:p>
        </w:tc>
        <w:tc>
          <w:tcPr>
            <w:tcW w:w="384" w:type="dxa"/>
            <w:gridSpan w:val="2"/>
            <w:vAlign w:val="center"/>
            <w:hideMark/>
          </w:tcPr>
          <w:p w14:paraId="6FF52B26" w14:textId="77777777" w:rsidR="00720386" w:rsidRPr="00720386" w:rsidRDefault="00720386" w:rsidP="00720386">
            <w:pPr>
              <w:spacing w:line="276" w:lineRule="auto"/>
              <w:rPr>
                <w:sz w:val="20"/>
                <w:szCs w:val="20"/>
              </w:rPr>
            </w:pPr>
          </w:p>
        </w:tc>
      </w:tr>
      <w:tr w:rsidR="00720386" w:rsidRPr="00720386" w14:paraId="6BB095E8" w14:textId="77777777" w:rsidTr="009F1A33">
        <w:trPr>
          <w:gridAfter w:val="1"/>
          <w:wAfter w:w="137" w:type="dxa"/>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32B2C05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E8AC8CB"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1-8 </w:t>
            </w:r>
          </w:p>
        </w:tc>
        <w:tc>
          <w:tcPr>
            <w:tcW w:w="1701" w:type="dxa"/>
            <w:tcBorders>
              <w:top w:val="nil"/>
              <w:left w:val="nil"/>
              <w:bottom w:val="single" w:sz="4" w:space="0" w:color="auto"/>
              <w:right w:val="single" w:sz="4" w:space="0" w:color="auto"/>
            </w:tcBorders>
            <w:shd w:val="clear" w:color="auto" w:fill="auto"/>
            <w:hideMark/>
          </w:tcPr>
          <w:p w14:paraId="7D45C3C6"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78746D53"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259306A9"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70" w:type="dxa"/>
            <w:tcBorders>
              <w:top w:val="nil"/>
              <w:left w:val="nil"/>
              <w:bottom w:val="single" w:sz="4" w:space="0" w:color="auto"/>
              <w:right w:val="single" w:sz="4" w:space="0" w:color="auto"/>
            </w:tcBorders>
            <w:shd w:val="clear" w:color="auto" w:fill="auto"/>
            <w:noWrap/>
            <w:hideMark/>
          </w:tcPr>
          <w:p w14:paraId="14733E7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4301022"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47" w:type="dxa"/>
            <w:vAlign w:val="center"/>
            <w:hideMark/>
          </w:tcPr>
          <w:p w14:paraId="62E7A4F7" w14:textId="77777777" w:rsidR="00720386" w:rsidRPr="00720386" w:rsidRDefault="00720386" w:rsidP="00720386">
            <w:pPr>
              <w:spacing w:line="276" w:lineRule="auto"/>
              <w:rPr>
                <w:sz w:val="20"/>
                <w:szCs w:val="20"/>
              </w:rPr>
            </w:pPr>
          </w:p>
        </w:tc>
      </w:tr>
      <w:tr w:rsidR="00720386" w:rsidRPr="00720386" w14:paraId="7C4655BC"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073E0FC" w14:textId="77777777" w:rsidR="00720386" w:rsidRPr="00720386" w:rsidRDefault="00720386" w:rsidP="00720386">
            <w:pPr>
              <w:spacing w:line="276" w:lineRule="auto"/>
              <w:rPr>
                <w:b/>
                <w:bCs/>
                <w:sz w:val="20"/>
                <w:szCs w:val="20"/>
              </w:rPr>
            </w:pPr>
            <w:r w:rsidRPr="00720386">
              <w:rPr>
                <w:b/>
                <w:bCs/>
                <w:sz w:val="20"/>
                <w:szCs w:val="20"/>
              </w:rPr>
              <w:t xml:space="preserve"> Глава 9. Прочие работы и затраты </w:t>
            </w:r>
          </w:p>
        </w:tc>
        <w:tc>
          <w:tcPr>
            <w:tcW w:w="384" w:type="dxa"/>
            <w:gridSpan w:val="2"/>
            <w:vAlign w:val="center"/>
            <w:hideMark/>
          </w:tcPr>
          <w:p w14:paraId="288B1F8E" w14:textId="77777777" w:rsidR="00720386" w:rsidRPr="00720386" w:rsidRDefault="00720386" w:rsidP="00720386">
            <w:pPr>
              <w:spacing w:line="276" w:lineRule="auto"/>
              <w:rPr>
                <w:sz w:val="20"/>
                <w:szCs w:val="20"/>
              </w:rPr>
            </w:pPr>
          </w:p>
        </w:tc>
      </w:tr>
      <w:tr w:rsidR="00720386" w:rsidRPr="00720386" w14:paraId="12258222" w14:textId="77777777" w:rsidTr="009F1A33">
        <w:trPr>
          <w:gridAfter w:val="1"/>
          <w:wAfter w:w="137" w:type="dxa"/>
          <w:trHeight w:val="497"/>
        </w:trPr>
        <w:tc>
          <w:tcPr>
            <w:tcW w:w="561" w:type="dxa"/>
            <w:tcBorders>
              <w:top w:val="nil"/>
              <w:left w:val="single" w:sz="4" w:space="0" w:color="auto"/>
              <w:bottom w:val="single" w:sz="4" w:space="0" w:color="auto"/>
              <w:right w:val="single" w:sz="4" w:space="0" w:color="auto"/>
            </w:tcBorders>
            <w:shd w:val="clear" w:color="auto" w:fill="auto"/>
            <w:hideMark/>
          </w:tcPr>
          <w:p w14:paraId="3154149E" w14:textId="77777777" w:rsidR="00720386" w:rsidRPr="00720386" w:rsidRDefault="00720386" w:rsidP="00720386">
            <w:pPr>
              <w:spacing w:line="276" w:lineRule="auto"/>
              <w:jc w:val="center"/>
              <w:rPr>
                <w:sz w:val="20"/>
                <w:szCs w:val="20"/>
              </w:rPr>
            </w:pPr>
            <w:r w:rsidRPr="00720386">
              <w:rPr>
                <w:sz w:val="20"/>
                <w:szCs w:val="20"/>
              </w:rPr>
              <w:t xml:space="preserve">  4 </w:t>
            </w:r>
          </w:p>
        </w:tc>
        <w:tc>
          <w:tcPr>
            <w:tcW w:w="1447" w:type="dxa"/>
            <w:tcBorders>
              <w:top w:val="nil"/>
              <w:left w:val="nil"/>
              <w:bottom w:val="single" w:sz="4" w:space="0" w:color="auto"/>
              <w:right w:val="single" w:sz="4" w:space="0" w:color="auto"/>
            </w:tcBorders>
            <w:shd w:val="clear" w:color="auto" w:fill="auto"/>
            <w:hideMark/>
          </w:tcPr>
          <w:p w14:paraId="01A7CD0A" w14:textId="77777777" w:rsidR="00720386" w:rsidRPr="00720386" w:rsidRDefault="00720386" w:rsidP="00720386">
            <w:pPr>
              <w:spacing w:line="276" w:lineRule="auto"/>
              <w:rPr>
                <w:sz w:val="20"/>
                <w:szCs w:val="20"/>
              </w:rPr>
            </w:pPr>
            <w:r w:rsidRPr="00720386">
              <w:rPr>
                <w:sz w:val="20"/>
                <w:szCs w:val="20"/>
              </w:rPr>
              <w:t xml:space="preserve"> 09-01-01 </w:t>
            </w:r>
          </w:p>
        </w:tc>
        <w:tc>
          <w:tcPr>
            <w:tcW w:w="2381" w:type="dxa"/>
            <w:tcBorders>
              <w:top w:val="nil"/>
              <w:left w:val="nil"/>
              <w:bottom w:val="single" w:sz="4" w:space="0" w:color="auto"/>
              <w:right w:val="single" w:sz="4" w:space="0" w:color="auto"/>
            </w:tcBorders>
            <w:shd w:val="clear" w:color="auto" w:fill="auto"/>
            <w:hideMark/>
          </w:tcPr>
          <w:p w14:paraId="1D71B1BB" w14:textId="77777777" w:rsidR="00720386" w:rsidRPr="00720386" w:rsidRDefault="00720386" w:rsidP="00720386">
            <w:pPr>
              <w:spacing w:line="276" w:lineRule="auto"/>
              <w:rPr>
                <w:sz w:val="20"/>
                <w:szCs w:val="20"/>
              </w:rPr>
            </w:pPr>
            <w:r w:rsidRPr="00720386">
              <w:rPr>
                <w:sz w:val="20"/>
                <w:szCs w:val="20"/>
              </w:rPr>
              <w:t xml:space="preserve"> Пусконаладочные работы </w:t>
            </w:r>
          </w:p>
        </w:tc>
        <w:tc>
          <w:tcPr>
            <w:tcW w:w="1701" w:type="dxa"/>
            <w:tcBorders>
              <w:top w:val="nil"/>
              <w:left w:val="nil"/>
              <w:bottom w:val="single" w:sz="4" w:space="0" w:color="auto"/>
              <w:right w:val="single" w:sz="4" w:space="0" w:color="auto"/>
            </w:tcBorders>
            <w:shd w:val="clear" w:color="auto" w:fill="auto"/>
            <w:noWrap/>
            <w:hideMark/>
          </w:tcPr>
          <w:p w14:paraId="2DBC1626"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23AA6C29"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C043380"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hideMark/>
          </w:tcPr>
          <w:p w14:paraId="2838AC73"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213C8C00"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247" w:type="dxa"/>
            <w:vAlign w:val="center"/>
            <w:hideMark/>
          </w:tcPr>
          <w:p w14:paraId="2AD395C5" w14:textId="77777777" w:rsidR="00720386" w:rsidRPr="00720386" w:rsidRDefault="00720386" w:rsidP="00720386">
            <w:pPr>
              <w:spacing w:line="276" w:lineRule="auto"/>
              <w:rPr>
                <w:sz w:val="20"/>
                <w:szCs w:val="20"/>
              </w:rPr>
            </w:pPr>
          </w:p>
        </w:tc>
      </w:tr>
      <w:tr w:rsidR="00720386" w:rsidRPr="00720386" w14:paraId="1D4D2BD2" w14:textId="77777777" w:rsidTr="009F1A33">
        <w:trPr>
          <w:gridAfter w:val="1"/>
          <w:wAfter w:w="137" w:type="dxa"/>
          <w:trHeight w:val="1142"/>
        </w:trPr>
        <w:tc>
          <w:tcPr>
            <w:tcW w:w="561" w:type="dxa"/>
            <w:tcBorders>
              <w:top w:val="nil"/>
              <w:left w:val="single" w:sz="4" w:space="0" w:color="auto"/>
              <w:bottom w:val="single" w:sz="4" w:space="0" w:color="auto"/>
              <w:right w:val="single" w:sz="4" w:space="0" w:color="auto"/>
            </w:tcBorders>
            <w:shd w:val="clear" w:color="auto" w:fill="auto"/>
            <w:hideMark/>
          </w:tcPr>
          <w:p w14:paraId="43FE047B" w14:textId="77777777" w:rsidR="00720386" w:rsidRPr="00720386" w:rsidRDefault="00720386" w:rsidP="00720386">
            <w:pPr>
              <w:spacing w:line="276" w:lineRule="auto"/>
              <w:jc w:val="center"/>
              <w:rPr>
                <w:sz w:val="20"/>
                <w:szCs w:val="20"/>
              </w:rPr>
            </w:pPr>
            <w:r w:rsidRPr="00720386">
              <w:rPr>
                <w:sz w:val="20"/>
                <w:szCs w:val="20"/>
              </w:rPr>
              <w:t xml:space="preserve">  5 </w:t>
            </w:r>
          </w:p>
        </w:tc>
        <w:tc>
          <w:tcPr>
            <w:tcW w:w="1447" w:type="dxa"/>
            <w:tcBorders>
              <w:top w:val="nil"/>
              <w:left w:val="nil"/>
              <w:bottom w:val="single" w:sz="4" w:space="0" w:color="auto"/>
              <w:right w:val="single" w:sz="4" w:space="0" w:color="auto"/>
            </w:tcBorders>
            <w:shd w:val="clear" w:color="auto" w:fill="auto"/>
            <w:hideMark/>
          </w:tcPr>
          <w:p w14:paraId="02FEAA05" w14:textId="77777777" w:rsidR="00720386" w:rsidRPr="00720386" w:rsidRDefault="00720386" w:rsidP="00720386">
            <w:pPr>
              <w:spacing w:line="276" w:lineRule="auto"/>
              <w:rPr>
                <w:sz w:val="20"/>
                <w:szCs w:val="20"/>
              </w:rPr>
            </w:pPr>
            <w:r w:rsidRPr="00720386">
              <w:rPr>
                <w:sz w:val="20"/>
                <w:szCs w:val="20"/>
              </w:rPr>
              <w:t xml:space="preserve"> Приказ от 25.05.2021 № 325/</w:t>
            </w:r>
            <w:proofErr w:type="spellStart"/>
            <w:r w:rsidRPr="00720386">
              <w:rPr>
                <w:sz w:val="20"/>
                <w:szCs w:val="20"/>
              </w:rPr>
              <w:t>пр</w:t>
            </w:r>
            <w:proofErr w:type="spellEnd"/>
            <w:r w:rsidRPr="00720386">
              <w:rPr>
                <w:sz w:val="20"/>
                <w:szCs w:val="20"/>
              </w:rPr>
              <w:t xml:space="preserve"> прил.1 п.37 </w:t>
            </w:r>
          </w:p>
        </w:tc>
        <w:tc>
          <w:tcPr>
            <w:tcW w:w="2381" w:type="dxa"/>
            <w:tcBorders>
              <w:top w:val="nil"/>
              <w:left w:val="nil"/>
              <w:bottom w:val="single" w:sz="4" w:space="0" w:color="auto"/>
              <w:right w:val="single" w:sz="4" w:space="0" w:color="auto"/>
            </w:tcBorders>
            <w:shd w:val="clear" w:color="auto" w:fill="auto"/>
            <w:hideMark/>
          </w:tcPr>
          <w:p w14:paraId="7ECD324B" w14:textId="77777777" w:rsidR="00720386" w:rsidRPr="00720386" w:rsidRDefault="00720386" w:rsidP="00720386">
            <w:pPr>
              <w:spacing w:line="276" w:lineRule="auto"/>
              <w:rPr>
                <w:sz w:val="20"/>
                <w:szCs w:val="20"/>
              </w:rPr>
            </w:pPr>
            <w:r w:rsidRPr="00720386">
              <w:rPr>
                <w:sz w:val="20"/>
                <w:szCs w:val="20"/>
              </w:rPr>
              <w:t xml:space="preserve"> Производство работ в зимнее время - Электрические подстанции - 4,3%*0,9=3,87 </w:t>
            </w:r>
          </w:p>
        </w:tc>
        <w:tc>
          <w:tcPr>
            <w:tcW w:w="1701" w:type="dxa"/>
            <w:tcBorders>
              <w:top w:val="nil"/>
              <w:left w:val="nil"/>
              <w:bottom w:val="single" w:sz="4" w:space="0" w:color="auto"/>
              <w:right w:val="single" w:sz="4" w:space="0" w:color="auto"/>
            </w:tcBorders>
            <w:shd w:val="clear" w:color="auto" w:fill="auto"/>
            <w:hideMark/>
          </w:tcPr>
          <w:p w14:paraId="210F5518" w14:textId="77777777" w:rsidR="00720386" w:rsidRPr="00720386" w:rsidRDefault="00720386" w:rsidP="00720386">
            <w:pPr>
              <w:spacing w:line="276" w:lineRule="auto"/>
              <w:jc w:val="right"/>
              <w:rPr>
                <w:sz w:val="20"/>
                <w:szCs w:val="20"/>
              </w:rPr>
            </w:pPr>
            <w:r w:rsidRPr="00720386">
              <w:rPr>
                <w:sz w:val="20"/>
                <w:szCs w:val="20"/>
              </w:rPr>
              <w:t xml:space="preserve"> 57 983,32</w:t>
            </w:r>
            <w:r w:rsidRPr="00720386">
              <w:rPr>
                <w:sz w:val="20"/>
                <w:szCs w:val="20"/>
              </w:rPr>
              <w:br/>
            </w:r>
          </w:p>
        </w:tc>
        <w:tc>
          <w:tcPr>
            <w:tcW w:w="1701" w:type="dxa"/>
            <w:tcBorders>
              <w:top w:val="nil"/>
              <w:left w:val="nil"/>
              <w:bottom w:val="single" w:sz="4" w:space="0" w:color="auto"/>
              <w:right w:val="single" w:sz="4" w:space="0" w:color="auto"/>
            </w:tcBorders>
            <w:shd w:val="clear" w:color="auto" w:fill="auto"/>
            <w:hideMark/>
          </w:tcPr>
          <w:p w14:paraId="64404F36" w14:textId="77777777" w:rsidR="00720386" w:rsidRPr="00720386" w:rsidRDefault="00720386" w:rsidP="00720386">
            <w:pPr>
              <w:spacing w:line="276" w:lineRule="auto"/>
              <w:jc w:val="right"/>
              <w:rPr>
                <w:sz w:val="20"/>
                <w:szCs w:val="20"/>
              </w:rPr>
            </w:pPr>
            <w:r w:rsidRPr="00720386">
              <w:rPr>
                <w:sz w:val="20"/>
                <w:szCs w:val="20"/>
              </w:rPr>
              <w:t xml:space="preserve"> 139 051,89</w:t>
            </w:r>
            <w:r w:rsidRPr="00720386">
              <w:rPr>
                <w:sz w:val="20"/>
                <w:szCs w:val="20"/>
              </w:rPr>
              <w:br/>
            </w:r>
          </w:p>
        </w:tc>
        <w:tc>
          <w:tcPr>
            <w:tcW w:w="2126" w:type="dxa"/>
            <w:tcBorders>
              <w:top w:val="nil"/>
              <w:left w:val="nil"/>
              <w:bottom w:val="single" w:sz="4" w:space="0" w:color="auto"/>
              <w:right w:val="single" w:sz="4" w:space="0" w:color="auto"/>
            </w:tcBorders>
            <w:shd w:val="clear" w:color="auto" w:fill="auto"/>
            <w:noWrap/>
            <w:hideMark/>
          </w:tcPr>
          <w:p w14:paraId="122BAE20"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noWrap/>
            <w:hideMark/>
          </w:tcPr>
          <w:p w14:paraId="30C3BD7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04969A2" w14:textId="77777777" w:rsidR="00720386" w:rsidRPr="00720386" w:rsidRDefault="00720386" w:rsidP="00720386">
            <w:pPr>
              <w:spacing w:line="276" w:lineRule="auto"/>
              <w:jc w:val="right"/>
              <w:rPr>
                <w:sz w:val="20"/>
                <w:szCs w:val="20"/>
              </w:rPr>
            </w:pPr>
            <w:r w:rsidRPr="00720386">
              <w:rPr>
                <w:sz w:val="20"/>
                <w:szCs w:val="20"/>
              </w:rPr>
              <w:t xml:space="preserve">           197 035,21 </w:t>
            </w:r>
          </w:p>
        </w:tc>
        <w:tc>
          <w:tcPr>
            <w:tcW w:w="247" w:type="dxa"/>
            <w:vAlign w:val="center"/>
            <w:hideMark/>
          </w:tcPr>
          <w:p w14:paraId="7B66440A" w14:textId="77777777" w:rsidR="00720386" w:rsidRPr="00720386" w:rsidRDefault="00720386" w:rsidP="00720386">
            <w:pPr>
              <w:spacing w:line="276" w:lineRule="auto"/>
              <w:rPr>
                <w:sz w:val="20"/>
                <w:szCs w:val="20"/>
              </w:rPr>
            </w:pPr>
          </w:p>
        </w:tc>
      </w:tr>
      <w:tr w:rsidR="00720386" w:rsidRPr="00720386" w14:paraId="73F81114" w14:textId="77777777" w:rsidTr="009F1A33">
        <w:trPr>
          <w:gridAfter w:val="1"/>
          <w:wAfter w:w="137" w:type="dxa"/>
          <w:trHeight w:val="393"/>
        </w:trPr>
        <w:tc>
          <w:tcPr>
            <w:tcW w:w="561" w:type="dxa"/>
            <w:tcBorders>
              <w:top w:val="nil"/>
              <w:left w:val="single" w:sz="4" w:space="0" w:color="auto"/>
              <w:bottom w:val="single" w:sz="4" w:space="0" w:color="auto"/>
              <w:right w:val="single" w:sz="4" w:space="0" w:color="auto"/>
            </w:tcBorders>
            <w:shd w:val="clear" w:color="auto" w:fill="auto"/>
            <w:noWrap/>
            <w:hideMark/>
          </w:tcPr>
          <w:p w14:paraId="3496D841"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9F2FB99"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9. "Прочие работы и затраты" </w:t>
            </w:r>
          </w:p>
        </w:tc>
        <w:tc>
          <w:tcPr>
            <w:tcW w:w="1701" w:type="dxa"/>
            <w:tcBorders>
              <w:top w:val="nil"/>
              <w:left w:val="nil"/>
              <w:bottom w:val="single" w:sz="4" w:space="0" w:color="auto"/>
              <w:right w:val="single" w:sz="4" w:space="0" w:color="auto"/>
            </w:tcBorders>
            <w:shd w:val="clear" w:color="auto" w:fill="auto"/>
            <w:hideMark/>
          </w:tcPr>
          <w:p w14:paraId="19AAE916" w14:textId="77777777" w:rsidR="00720386" w:rsidRPr="00720386" w:rsidRDefault="00720386" w:rsidP="00720386">
            <w:pPr>
              <w:spacing w:line="276" w:lineRule="auto"/>
              <w:jc w:val="right"/>
              <w:rPr>
                <w:sz w:val="20"/>
                <w:szCs w:val="20"/>
              </w:rPr>
            </w:pPr>
            <w:r w:rsidRPr="00720386">
              <w:rPr>
                <w:sz w:val="20"/>
                <w:szCs w:val="20"/>
              </w:rPr>
              <w:t xml:space="preserve">            57 983,32 </w:t>
            </w:r>
          </w:p>
        </w:tc>
        <w:tc>
          <w:tcPr>
            <w:tcW w:w="1701" w:type="dxa"/>
            <w:tcBorders>
              <w:top w:val="nil"/>
              <w:left w:val="nil"/>
              <w:bottom w:val="single" w:sz="4" w:space="0" w:color="auto"/>
              <w:right w:val="single" w:sz="4" w:space="0" w:color="auto"/>
            </w:tcBorders>
            <w:shd w:val="clear" w:color="auto" w:fill="auto"/>
            <w:hideMark/>
          </w:tcPr>
          <w:p w14:paraId="4CBCB5ED" w14:textId="77777777" w:rsidR="00720386" w:rsidRPr="00720386" w:rsidRDefault="00720386" w:rsidP="00720386">
            <w:pPr>
              <w:spacing w:line="276" w:lineRule="auto"/>
              <w:jc w:val="right"/>
              <w:rPr>
                <w:sz w:val="20"/>
                <w:szCs w:val="20"/>
              </w:rPr>
            </w:pPr>
            <w:r w:rsidRPr="00720386">
              <w:rPr>
                <w:sz w:val="20"/>
                <w:szCs w:val="20"/>
              </w:rPr>
              <w:t xml:space="preserve">         139 051,89 </w:t>
            </w:r>
          </w:p>
        </w:tc>
        <w:tc>
          <w:tcPr>
            <w:tcW w:w="2126" w:type="dxa"/>
            <w:tcBorders>
              <w:top w:val="nil"/>
              <w:left w:val="nil"/>
              <w:bottom w:val="single" w:sz="4" w:space="0" w:color="auto"/>
              <w:right w:val="single" w:sz="4" w:space="0" w:color="auto"/>
            </w:tcBorders>
            <w:shd w:val="clear" w:color="auto" w:fill="auto"/>
            <w:noWrap/>
            <w:hideMark/>
          </w:tcPr>
          <w:p w14:paraId="7E9C2321"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hideMark/>
          </w:tcPr>
          <w:p w14:paraId="46FCA79E"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65B73156" w14:textId="77777777" w:rsidR="00720386" w:rsidRPr="00720386" w:rsidRDefault="00720386" w:rsidP="00720386">
            <w:pPr>
              <w:spacing w:line="276" w:lineRule="auto"/>
              <w:jc w:val="right"/>
              <w:rPr>
                <w:sz w:val="20"/>
                <w:szCs w:val="20"/>
              </w:rPr>
            </w:pPr>
            <w:r w:rsidRPr="00720386">
              <w:rPr>
                <w:sz w:val="20"/>
                <w:szCs w:val="20"/>
              </w:rPr>
              <w:t xml:space="preserve">           696 969,21 </w:t>
            </w:r>
          </w:p>
        </w:tc>
        <w:tc>
          <w:tcPr>
            <w:tcW w:w="247" w:type="dxa"/>
            <w:vAlign w:val="center"/>
            <w:hideMark/>
          </w:tcPr>
          <w:p w14:paraId="3FECA162" w14:textId="77777777" w:rsidR="00720386" w:rsidRPr="00720386" w:rsidRDefault="00720386" w:rsidP="00720386">
            <w:pPr>
              <w:spacing w:line="276" w:lineRule="auto"/>
              <w:rPr>
                <w:sz w:val="20"/>
                <w:szCs w:val="20"/>
              </w:rPr>
            </w:pPr>
          </w:p>
        </w:tc>
      </w:tr>
      <w:tr w:rsidR="00720386" w:rsidRPr="00720386" w14:paraId="3A92FD5C" w14:textId="77777777" w:rsidTr="009F1A33">
        <w:trPr>
          <w:gridAfter w:val="1"/>
          <w:wAfter w:w="137" w:type="dxa"/>
          <w:trHeight w:val="361"/>
        </w:trPr>
        <w:tc>
          <w:tcPr>
            <w:tcW w:w="561" w:type="dxa"/>
            <w:tcBorders>
              <w:top w:val="nil"/>
              <w:left w:val="single" w:sz="4" w:space="0" w:color="auto"/>
              <w:bottom w:val="single" w:sz="4" w:space="0" w:color="auto"/>
              <w:right w:val="single" w:sz="4" w:space="0" w:color="auto"/>
            </w:tcBorders>
            <w:shd w:val="clear" w:color="auto" w:fill="auto"/>
            <w:noWrap/>
            <w:hideMark/>
          </w:tcPr>
          <w:p w14:paraId="0EB41C5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EB0C512"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1-9 </w:t>
            </w:r>
          </w:p>
        </w:tc>
        <w:tc>
          <w:tcPr>
            <w:tcW w:w="1701" w:type="dxa"/>
            <w:tcBorders>
              <w:top w:val="nil"/>
              <w:left w:val="nil"/>
              <w:bottom w:val="single" w:sz="4" w:space="0" w:color="auto"/>
              <w:right w:val="single" w:sz="4" w:space="0" w:color="auto"/>
            </w:tcBorders>
            <w:shd w:val="clear" w:color="auto" w:fill="auto"/>
            <w:hideMark/>
          </w:tcPr>
          <w:p w14:paraId="4E852099" w14:textId="77777777" w:rsidR="00720386" w:rsidRPr="00720386" w:rsidRDefault="00720386" w:rsidP="00720386">
            <w:pPr>
              <w:spacing w:line="276" w:lineRule="auto"/>
              <w:jc w:val="right"/>
              <w:rPr>
                <w:sz w:val="20"/>
                <w:szCs w:val="20"/>
              </w:rPr>
            </w:pPr>
            <w:r w:rsidRPr="00720386">
              <w:rPr>
                <w:sz w:val="20"/>
                <w:szCs w:val="20"/>
              </w:rPr>
              <w:t xml:space="preserve">       1 556 260,32 </w:t>
            </w:r>
          </w:p>
        </w:tc>
        <w:tc>
          <w:tcPr>
            <w:tcW w:w="1701" w:type="dxa"/>
            <w:tcBorders>
              <w:top w:val="nil"/>
              <w:left w:val="nil"/>
              <w:bottom w:val="single" w:sz="4" w:space="0" w:color="auto"/>
              <w:right w:val="single" w:sz="4" w:space="0" w:color="auto"/>
            </w:tcBorders>
            <w:shd w:val="clear" w:color="auto" w:fill="auto"/>
            <w:hideMark/>
          </w:tcPr>
          <w:p w14:paraId="64407E59" w14:textId="77777777" w:rsidR="00720386" w:rsidRPr="00720386" w:rsidRDefault="00720386" w:rsidP="00720386">
            <w:pPr>
              <w:spacing w:line="276" w:lineRule="auto"/>
              <w:jc w:val="right"/>
              <w:rPr>
                <w:sz w:val="20"/>
                <w:szCs w:val="20"/>
              </w:rPr>
            </w:pPr>
            <w:r w:rsidRPr="00720386">
              <w:rPr>
                <w:sz w:val="20"/>
                <w:szCs w:val="20"/>
              </w:rPr>
              <w:t xml:space="preserve">      3 732 123,89 </w:t>
            </w:r>
          </w:p>
        </w:tc>
        <w:tc>
          <w:tcPr>
            <w:tcW w:w="2126" w:type="dxa"/>
            <w:tcBorders>
              <w:top w:val="nil"/>
              <w:left w:val="nil"/>
              <w:bottom w:val="single" w:sz="4" w:space="0" w:color="auto"/>
              <w:right w:val="single" w:sz="4" w:space="0" w:color="auto"/>
            </w:tcBorders>
            <w:shd w:val="clear" w:color="auto" w:fill="auto"/>
            <w:hideMark/>
          </w:tcPr>
          <w:p w14:paraId="193C0456"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70" w:type="dxa"/>
            <w:tcBorders>
              <w:top w:val="nil"/>
              <w:left w:val="nil"/>
              <w:bottom w:val="single" w:sz="4" w:space="0" w:color="auto"/>
              <w:right w:val="single" w:sz="4" w:space="0" w:color="auto"/>
            </w:tcBorders>
            <w:shd w:val="clear" w:color="auto" w:fill="auto"/>
            <w:hideMark/>
          </w:tcPr>
          <w:p w14:paraId="2E7F0F37"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5B777EC1" w14:textId="77777777" w:rsidR="00720386" w:rsidRPr="00720386" w:rsidRDefault="00720386" w:rsidP="00720386">
            <w:pPr>
              <w:spacing w:line="276" w:lineRule="auto"/>
              <w:jc w:val="right"/>
              <w:rPr>
                <w:sz w:val="20"/>
                <w:szCs w:val="20"/>
              </w:rPr>
            </w:pPr>
            <w:r w:rsidRPr="00720386">
              <w:rPr>
                <w:sz w:val="20"/>
                <w:szCs w:val="20"/>
              </w:rPr>
              <w:t xml:space="preserve">      63 601 458,21 </w:t>
            </w:r>
          </w:p>
        </w:tc>
        <w:tc>
          <w:tcPr>
            <w:tcW w:w="247" w:type="dxa"/>
            <w:vAlign w:val="center"/>
            <w:hideMark/>
          </w:tcPr>
          <w:p w14:paraId="1246A0C9" w14:textId="77777777" w:rsidR="00720386" w:rsidRPr="00720386" w:rsidRDefault="00720386" w:rsidP="00720386">
            <w:pPr>
              <w:spacing w:line="276" w:lineRule="auto"/>
              <w:rPr>
                <w:sz w:val="20"/>
                <w:szCs w:val="20"/>
              </w:rPr>
            </w:pPr>
          </w:p>
        </w:tc>
      </w:tr>
      <w:tr w:rsidR="00720386" w:rsidRPr="00720386" w14:paraId="79659D7B"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40E910F" w14:textId="77777777" w:rsidR="00720386" w:rsidRPr="00720386" w:rsidRDefault="00720386" w:rsidP="00720386">
            <w:pPr>
              <w:spacing w:line="276" w:lineRule="auto"/>
              <w:rPr>
                <w:b/>
                <w:bCs/>
                <w:sz w:val="20"/>
                <w:szCs w:val="20"/>
              </w:rPr>
            </w:pPr>
            <w:r w:rsidRPr="00720386">
              <w:rPr>
                <w:b/>
                <w:bCs/>
                <w:sz w:val="20"/>
                <w:szCs w:val="20"/>
              </w:rPr>
              <w:t xml:space="preserve"> Глава 10. Содержание службы заказчика. Строительный контроль </w:t>
            </w:r>
          </w:p>
        </w:tc>
        <w:tc>
          <w:tcPr>
            <w:tcW w:w="384" w:type="dxa"/>
            <w:gridSpan w:val="2"/>
            <w:vAlign w:val="center"/>
            <w:hideMark/>
          </w:tcPr>
          <w:p w14:paraId="2DDFAFBC" w14:textId="77777777" w:rsidR="00720386" w:rsidRPr="00720386" w:rsidRDefault="00720386" w:rsidP="00720386">
            <w:pPr>
              <w:spacing w:line="276" w:lineRule="auto"/>
              <w:rPr>
                <w:sz w:val="20"/>
                <w:szCs w:val="20"/>
              </w:rPr>
            </w:pPr>
          </w:p>
        </w:tc>
      </w:tr>
      <w:tr w:rsidR="00720386" w:rsidRPr="00720386" w14:paraId="6B157D8C" w14:textId="77777777" w:rsidTr="009F1A33">
        <w:trPr>
          <w:gridAfter w:val="1"/>
          <w:wAfter w:w="137" w:type="dxa"/>
          <w:trHeight w:val="720"/>
        </w:trPr>
        <w:tc>
          <w:tcPr>
            <w:tcW w:w="561" w:type="dxa"/>
            <w:tcBorders>
              <w:top w:val="nil"/>
              <w:left w:val="single" w:sz="4" w:space="0" w:color="auto"/>
              <w:bottom w:val="single" w:sz="4" w:space="0" w:color="auto"/>
              <w:right w:val="single" w:sz="4" w:space="0" w:color="auto"/>
            </w:tcBorders>
            <w:shd w:val="clear" w:color="auto" w:fill="auto"/>
            <w:hideMark/>
          </w:tcPr>
          <w:p w14:paraId="4A575DE3" w14:textId="77777777" w:rsidR="00720386" w:rsidRPr="00720386" w:rsidRDefault="00720386" w:rsidP="00720386">
            <w:pPr>
              <w:spacing w:line="276" w:lineRule="auto"/>
              <w:jc w:val="center"/>
              <w:rPr>
                <w:sz w:val="20"/>
                <w:szCs w:val="20"/>
              </w:rPr>
            </w:pPr>
            <w:r w:rsidRPr="00720386">
              <w:rPr>
                <w:sz w:val="20"/>
                <w:szCs w:val="20"/>
              </w:rPr>
              <w:lastRenderedPageBreak/>
              <w:t xml:space="preserve">  6 </w:t>
            </w:r>
          </w:p>
        </w:tc>
        <w:tc>
          <w:tcPr>
            <w:tcW w:w="1447" w:type="dxa"/>
            <w:tcBorders>
              <w:top w:val="nil"/>
              <w:left w:val="nil"/>
              <w:bottom w:val="single" w:sz="4" w:space="0" w:color="auto"/>
              <w:right w:val="single" w:sz="4" w:space="0" w:color="auto"/>
            </w:tcBorders>
            <w:shd w:val="clear" w:color="auto" w:fill="auto"/>
            <w:hideMark/>
          </w:tcPr>
          <w:p w14:paraId="14B99E04" w14:textId="77777777" w:rsidR="00720386" w:rsidRPr="00720386" w:rsidRDefault="00720386" w:rsidP="00720386">
            <w:pPr>
              <w:spacing w:line="276" w:lineRule="auto"/>
              <w:rPr>
                <w:sz w:val="20"/>
                <w:szCs w:val="20"/>
              </w:rPr>
            </w:pPr>
            <w:r w:rsidRPr="00720386">
              <w:rPr>
                <w:sz w:val="20"/>
                <w:szCs w:val="20"/>
              </w:rPr>
              <w:t xml:space="preserve"> Приказ ООО "КЭНК" от 11.02.2021 № 33 </w:t>
            </w:r>
          </w:p>
        </w:tc>
        <w:tc>
          <w:tcPr>
            <w:tcW w:w="2381" w:type="dxa"/>
            <w:tcBorders>
              <w:top w:val="nil"/>
              <w:left w:val="nil"/>
              <w:bottom w:val="single" w:sz="4" w:space="0" w:color="auto"/>
              <w:right w:val="single" w:sz="4" w:space="0" w:color="auto"/>
            </w:tcBorders>
            <w:shd w:val="clear" w:color="auto" w:fill="auto"/>
            <w:hideMark/>
          </w:tcPr>
          <w:p w14:paraId="2FEFBD0C" w14:textId="77777777" w:rsidR="00720386" w:rsidRPr="00720386" w:rsidRDefault="00720386" w:rsidP="00720386">
            <w:pPr>
              <w:spacing w:line="276" w:lineRule="auto"/>
              <w:rPr>
                <w:sz w:val="20"/>
                <w:szCs w:val="20"/>
              </w:rPr>
            </w:pPr>
            <w:r w:rsidRPr="00720386">
              <w:rPr>
                <w:sz w:val="20"/>
                <w:szCs w:val="20"/>
              </w:rPr>
              <w:t xml:space="preserve"> Содержание службы заказчика - застройщика 5% </w:t>
            </w:r>
          </w:p>
        </w:tc>
        <w:tc>
          <w:tcPr>
            <w:tcW w:w="1701" w:type="dxa"/>
            <w:tcBorders>
              <w:top w:val="nil"/>
              <w:left w:val="nil"/>
              <w:bottom w:val="single" w:sz="4" w:space="0" w:color="auto"/>
              <w:right w:val="single" w:sz="4" w:space="0" w:color="auto"/>
            </w:tcBorders>
            <w:shd w:val="clear" w:color="auto" w:fill="auto"/>
            <w:hideMark/>
          </w:tcPr>
          <w:p w14:paraId="1B3434AD" w14:textId="77777777" w:rsidR="00720386" w:rsidRPr="00720386" w:rsidRDefault="00720386" w:rsidP="00720386">
            <w:pPr>
              <w:spacing w:line="276" w:lineRule="auto"/>
              <w:jc w:val="right"/>
              <w:rPr>
                <w:sz w:val="20"/>
                <w:szCs w:val="20"/>
              </w:rPr>
            </w:pPr>
            <w:r w:rsidRPr="00720386">
              <w:rPr>
                <w:sz w:val="20"/>
                <w:szCs w:val="20"/>
              </w:rPr>
              <w:t xml:space="preserve"> 77 813,02</w:t>
            </w:r>
            <w:r w:rsidRPr="00720386">
              <w:rPr>
                <w:sz w:val="20"/>
                <w:szCs w:val="20"/>
              </w:rPr>
              <w:br/>
            </w:r>
          </w:p>
        </w:tc>
        <w:tc>
          <w:tcPr>
            <w:tcW w:w="1701" w:type="dxa"/>
            <w:tcBorders>
              <w:top w:val="nil"/>
              <w:left w:val="nil"/>
              <w:bottom w:val="single" w:sz="4" w:space="0" w:color="auto"/>
              <w:right w:val="single" w:sz="4" w:space="0" w:color="auto"/>
            </w:tcBorders>
            <w:shd w:val="clear" w:color="auto" w:fill="auto"/>
            <w:hideMark/>
          </w:tcPr>
          <w:p w14:paraId="3CD596FB" w14:textId="77777777" w:rsidR="00720386" w:rsidRPr="00720386" w:rsidRDefault="00720386" w:rsidP="00720386">
            <w:pPr>
              <w:spacing w:line="276" w:lineRule="auto"/>
              <w:jc w:val="right"/>
              <w:rPr>
                <w:sz w:val="20"/>
                <w:szCs w:val="20"/>
              </w:rPr>
            </w:pPr>
            <w:r w:rsidRPr="00720386">
              <w:rPr>
                <w:sz w:val="20"/>
                <w:szCs w:val="20"/>
              </w:rPr>
              <w:t xml:space="preserve"> 186 606,19</w:t>
            </w:r>
            <w:r w:rsidRPr="00720386">
              <w:rPr>
                <w:sz w:val="20"/>
                <w:szCs w:val="20"/>
              </w:rPr>
              <w:br/>
            </w:r>
          </w:p>
        </w:tc>
        <w:tc>
          <w:tcPr>
            <w:tcW w:w="2126" w:type="dxa"/>
            <w:tcBorders>
              <w:top w:val="nil"/>
              <w:left w:val="nil"/>
              <w:bottom w:val="single" w:sz="4" w:space="0" w:color="auto"/>
              <w:right w:val="single" w:sz="4" w:space="0" w:color="auto"/>
            </w:tcBorders>
            <w:shd w:val="clear" w:color="auto" w:fill="auto"/>
            <w:hideMark/>
          </w:tcPr>
          <w:p w14:paraId="690DF59F" w14:textId="77777777" w:rsidR="00720386" w:rsidRPr="00720386" w:rsidRDefault="00720386" w:rsidP="00720386">
            <w:pPr>
              <w:spacing w:line="276" w:lineRule="auto"/>
              <w:jc w:val="right"/>
              <w:rPr>
                <w:sz w:val="20"/>
                <w:szCs w:val="20"/>
              </w:rPr>
            </w:pPr>
            <w:r w:rsidRPr="00720386">
              <w:rPr>
                <w:sz w:val="20"/>
                <w:szCs w:val="20"/>
              </w:rPr>
              <w:t xml:space="preserve"> 2 890 657,00</w:t>
            </w:r>
            <w:r w:rsidRPr="00720386">
              <w:rPr>
                <w:sz w:val="20"/>
                <w:szCs w:val="20"/>
              </w:rPr>
              <w:br/>
            </w:r>
          </w:p>
        </w:tc>
        <w:tc>
          <w:tcPr>
            <w:tcW w:w="3970" w:type="dxa"/>
            <w:tcBorders>
              <w:top w:val="nil"/>
              <w:left w:val="nil"/>
              <w:bottom w:val="single" w:sz="4" w:space="0" w:color="auto"/>
              <w:right w:val="single" w:sz="4" w:space="0" w:color="auto"/>
            </w:tcBorders>
            <w:shd w:val="clear" w:color="auto" w:fill="auto"/>
            <w:hideMark/>
          </w:tcPr>
          <w:p w14:paraId="5794B7D1" w14:textId="77777777" w:rsidR="00720386" w:rsidRPr="00720386" w:rsidRDefault="00720386" w:rsidP="00720386">
            <w:pPr>
              <w:spacing w:line="276" w:lineRule="auto"/>
              <w:jc w:val="right"/>
              <w:rPr>
                <w:sz w:val="20"/>
                <w:szCs w:val="20"/>
              </w:rPr>
            </w:pPr>
            <w:r w:rsidRPr="00720386">
              <w:rPr>
                <w:sz w:val="20"/>
                <w:szCs w:val="20"/>
              </w:rPr>
              <w:t xml:space="preserve"> 24 996,70</w:t>
            </w:r>
            <w:r w:rsidRPr="00720386">
              <w:rPr>
                <w:sz w:val="20"/>
                <w:szCs w:val="20"/>
              </w:rPr>
              <w:br/>
            </w:r>
          </w:p>
        </w:tc>
        <w:tc>
          <w:tcPr>
            <w:tcW w:w="1701" w:type="dxa"/>
            <w:tcBorders>
              <w:top w:val="nil"/>
              <w:left w:val="nil"/>
              <w:bottom w:val="single" w:sz="4" w:space="0" w:color="auto"/>
              <w:right w:val="single" w:sz="4" w:space="0" w:color="auto"/>
            </w:tcBorders>
            <w:shd w:val="clear" w:color="auto" w:fill="auto"/>
            <w:hideMark/>
          </w:tcPr>
          <w:p w14:paraId="7F5CABB5" w14:textId="77777777" w:rsidR="00720386" w:rsidRPr="00720386" w:rsidRDefault="00720386" w:rsidP="00720386">
            <w:pPr>
              <w:spacing w:line="276" w:lineRule="auto"/>
              <w:jc w:val="right"/>
              <w:rPr>
                <w:sz w:val="20"/>
                <w:szCs w:val="20"/>
              </w:rPr>
            </w:pPr>
            <w:r w:rsidRPr="00720386">
              <w:rPr>
                <w:sz w:val="20"/>
                <w:szCs w:val="20"/>
              </w:rPr>
              <w:t xml:space="preserve">        3 180 072,91 </w:t>
            </w:r>
          </w:p>
        </w:tc>
        <w:tc>
          <w:tcPr>
            <w:tcW w:w="247" w:type="dxa"/>
            <w:vAlign w:val="center"/>
            <w:hideMark/>
          </w:tcPr>
          <w:p w14:paraId="21343657" w14:textId="77777777" w:rsidR="00720386" w:rsidRPr="00720386" w:rsidRDefault="00720386" w:rsidP="00720386">
            <w:pPr>
              <w:spacing w:line="276" w:lineRule="auto"/>
              <w:rPr>
                <w:sz w:val="20"/>
                <w:szCs w:val="20"/>
              </w:rPr>
            </w:pPr>
          </w:p>
        </w:tc>
      </w:tr>
      <w:tr w:rsidR="00720386" w:rsidRPr="00720386" w14:paraId="115A0A78" w14:textId="77777777" w:rsidTr="009F1A33">
        <w:trPr>
          <w:gridAfter w:val="1"/>
          <w:wAfter w:w="137" w:type="dxa"/>
          <w:trHeight w:val="683"/>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327E4AD0"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208D738"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10. "Содержание службы заказчика. Строительный контроль" </w:t>
            </w:r>
          </w:p>
        </w:tc>
        <w:tc>
          <w:tcPr>
            <w:tcW w:w="1701" w:type="dxa"/>
            <w:tcBorders>
              <w:top w:val="single" w:sz="4" w:space="0" w:color="auto"/>
              <w:left w:val="nil"/>
              <w:bottom w:val="single" w:sz="4" w:space="0" w:color="auto"/>
              <w:right w:val="single" w:sz="4" w:space="0" w:color="auto"/>
            </w:tcBorders>
            <w:shd w:val="clear" w:color="auto" w:fill="auto"/>
            <w:hideMark/>
          </w:tcPr>
          <w:p w14:paraId="18354807" w14:textId="77777777" w:rsidR="00720386" w:rsidRPr="00720386" w:rsidRDefault="00720386" w:rsidP="00720386">
            <w:pPr>
              <w:spacing w:line="276" w:lineRule="auto"/>
              <w:jc w:val="right"/>
              <w:rPr>
                <w:sz w:val="20"/>
                <w:szCs w:val="20"/>
              </w:rPr>
            </w:pPr>
            <w:r w:rsidRPr="00720386">
              <w:rPr>
                <w:sz w:val="20"/>
                <w:szCs w:val="20"/>
              </w:rPr>
              <w:t xml:space="preserve">            77 813,02 </w:t>
            </w:r>
          </w:p>
        </w:tc>
        <w:tc>
          <w:tcPr>
            <w:tcW w:w="1701" w:type="dxa"/>
            <w:tcBorders>
              <w:top w:val="single" w:sz="4" w:space="0" w:color="auto"/>
              <w:left w:val="nil"/>
              <w:bottom w:val="single" w:sz="4" w:space="0" w:color="auto"/>
              <w:right w:val="single" w:sz="4" w:space="0" w:color="auto"/>
            </w:tcBorders>
            <w:shd w:val="clear" w:color="auto" w:fill="auto"/>
            <w:hideMark/>
          </w:tcPr>
          <w:p w14:paraId="4F18EF5C" w14:textId="77777777" w:rsidR="00720386" w:rsidRPr="00720386" w:rsidRDefault="00720386" w:rsidP="00720386">
            <w:pPr>
              <w:spacing w:line="276" w:lineRule="auto"/>
              <w:jc w:val="right"/>
              <w:rPr>
                <w:sz w:val="20"/>
                <w:szCs w:val="20"/>
              </w:rPr>
            </w:pPr>
            <w:r w:rsidRPr="00720386">
              <w:rPr>
                <w:sz w:val="20"/>
                <w:szCs w:val="20"/>
              </w:rPr>
              <w:t xml:space="preserve">         186 606,19 </w:t>
            </w:r>
          </w:p>
        </w:tc>
        <w:tc>
          <w:tcPr>
            <w:tcW w:w="2126" w:type="dxa"/>
            <w:tcBorders>
              <w:top w:val="single" w:sz="4" w:space="0" w:color="auto"/>
              <w:left w:val="nil"/>
              <w:bottom w:val="single" w:sz="4" w:space="0" w:color="auto"/>
              <w:right w:val="single" w:sz="4" w:space="0" w:color="auto"/>
            </w:tcBorders>
            <w:shd w:val="clear" w:color="auto" w:fill="auto"/>
            <w:hideMark/>
          </w:tcPr>
          <w:p w14:paraId="0AA38CD1" w14:textId="77777777" w:rsidR="00720386" w:rsidRPr="00720386" w:rsidRDefault="00720386" w:rsidP="00720386">
            <w:pPr>
              <w:spacing w:line="276" w:lineRule="auto"/>
              <w:jc w:val="right"/>
              <w:rPr>
                <w:sz w:val="20"/>
                <w:szCs w:val="20"/>
              </w:rPr>
            </w:pPr>
            <w:r w:rsidRPr="00720386">
              <w:rPr>
                <w:sz w:val="20"/>
                <w:szCs w:val="20"/>
              </w:rPr>
              <w:t xml:space="preserve">       2 890 657,00 </w:t>
            </w:r>
          </w:p>
        </w:tc>
        <w:tc>
          <w:tcPr>
            <w:tcW w:w="3970" w:type="dxa"/>
            <w:tcBorders>
              <w:top w:val="single" w:sz="4" w:space="0" w:color="auto"/>
              <w:left w:val="nil"/>
              <w:bottom w:val="single" w:sz="4" w:space="0" w:color="auto"/>
              <w:right w:val="single" w:sz="4" w:space="0" w:color="auto"/>
            </w:tcBorders>
            <w:shd w:val="clear" w:color="auto" w:fill="auto"/>
            <w:hideMark/>
          </w:tcPr>
          <w:p w14:paraId="3F5DF316" w14:textId="77777777" w:rsidR="00720386" w:rsidRPr="00720386" w:rsidRDefault="00720386" w:rsidP="00720386">
            <w:pPr>
              <w:spacing w:line="276" w:lineRule="auto"/>
              <w:jc w:val="right"/>
              <w:rPr>
                <w:sz w:val="20"/>
                <w:szCs w:val="20"/>
              </w:rPr>
            </w:pPr>
            <w:r w:rsidRPr="00720386">
              <w:rPr>
                <w:sz w:val="20"/>
                <w:szCs w:val="20"/>
              </w:rPr>
              <w:t xml:space="preserve">          24 996,70 </w:t>
            </w:r>
          </w:p>
        </w:tc>
        <w:tc>
          <w:tcPr>
            <w:tcW w:w="1701" w:type="dxa"/>
            <w:tcBorders>
              <w:top w:val="single" w:sz="4" w:space="0" w:color="auto"/>
              <w:left w:val="nil"/>
              <w:bottom w:val="single" w:sz="4" w:space="0" w:color="auto"/>
              <w:right w:val="single" w:sz="4" w:space="0" w:color="auto"/>
            </w:tcBorders>
            <w:shd w:val="clear" w:color="auto" w:fill="auto"/>
            <w:hideMark/>
          </w:tcPr>
          <w:p w14:paraId="12435F92" w14:textId="77777777" w:rsidR="00720386" w:rsidRPr="00720386" w:rsidRDefault="00720386" w:rsidP="00720386">
            <w:pPr>
              <w:spacing w:line="276" w:lineRule="auto"/>
              <w:jc w:val="right"/>
              <w:rPr>
                <w:sz w:val="20"/>
                <w:szCs w:val="20"/>
              </w:rPr>
            </w:pPr>
            <w:r w:rsidRPr="00720386">
              <w:rPr>
                <w:sz w:val="20"/>
                <w:szCs w:val="20"/>
              </w:rPr>
              <w:t xml:space="preserve">        3 180 072,91 </w:t>
            </w:r>
          </w:p>
        </w:tc>
        <w:tc>
          <w:tcPr>
            <w:tcW w:w="247" w:type="dxa"/>
            <w:vAlign w:val="center"/>
            <w:hideMark/>
          </w:tcPr>
          <w:p w14:paraId="3DB62FF1" w14:textId="77777777" w:rsidR="00720386" w:rsidRPr="00720386" w:rsidRDefault="00720386" w:rsidP="00720386">
            <w:pPr>
              <w:spacing w:line="276" w:lineRule="auto"/>
              <w:rPr>
                <w:sz w:val="20"/>
                <w:szCs w:val="20"/>
              </w:rPr>
            </w:pPr>
          </w:p>
        </w:tc>
      </w:tr>
      <w:tr w:rsidR="00720386" w:rsidRPr="00720386" w14:paraId="48C5DFC1" w14:textId="77777777" w:rsidTr="009F1A33">
        <w:trPr>
          <w:trHeight w:val="1080"/>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504FDF"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384" w:type="dxa"/>
            <w:gridSpan w:val="2"/>
            <w:vAlign w:val="center"/>
            <w:hideMark/>
          </w:tcPr>
          <w:p w14:paraId="1214F349" w14:textId="77777777" w:rsidR="00720386" w:rsidRPr="00720386" w:rsidRDefault="00720386" w:rsidP="00720386">
            <w:pPr>
              <w:spacing w:line="276" w:lineRule="auto"/>
              <w:rPr>
                <w:sz w:val="20"/>
                <w:szCs w:val="20"/>
              </w:rPr>
            </w:pPr>
          </w:p>
        </w:tc>
      </w:tr>
      <w:tr w:rsidR="00720386" w:rsidRPr="00720386" w14:paraId="6C329381" w14:textId="77777777" w:rsidTr="009F1A33">
        <w:trPr>
          <w:gridAfter w:val="1"/>
          <w:wAfter w:w="137" w:type="dxa"/>
          <w:trHeight w:val="480"/>
        </w:trPr>
        <w:tc>
          <w:tcPr>
            <w:tcW w:w="561" w:type="dxa"/>
            <w:tcBorders>
              <w:top w:val="nil"/>
              <w:left w:val="single" w:sz="4" w:space="0" w:color="auto"/>
              <w:bottom w:val="single" w:sz="4" w:space="0" w:color="auto"/>
              <w:right w:val="single" w:sz="4" w:space="0" w:color="auto"/>
            </w:tcBorders>
            <w:shd w:val="clear" w:color="auto" w:fill="auto"/>
            <w:hideMark/>
          </w:tcPr>
          <w:p w14:paraId="6A25DDB5" w14:textId="77777777" w:rsidR="00720386" w:rsidRPr="00720386" w:rsidRDefault="00720386" w:rsidP="00720386">
            <w:pPr>
              <w:spacing w:line="276" w:lineRule="auto"/>
              <w:jc w:val="center"/>
              <w:rPr>
                <w:sz w:val="20"/>
                <w:szCs w:val="20"/>
              </w:rPr>
            </w:pPr>
            <w:r w:rsidRPr="00720386">
              <w:rPr>
                <w:sz w:val="20"/>
                <w:szCs w:val="20"/>
              </w:rPr>
              <w:t xml:space="preserve">  7 </w:t>
            </w:r>
          </w:p>
        </w:tc>
        <w:tc>
          <w:tcPr>
            <w:tcW w:w="1447" w:type="dxa"/>
            <w:tcBorders>
              <w:top w:val="nil"/>
              <w:left w:val="nil"/>
              <w:bottom w:val="single" w:sz="4" w:space="0" w:color="auto"/>
              <w:right w:val="single" w:sz="4" w:space="0" w:color="auto"/>
            </w:tcBorders>
            <w:shd w:val="clear" w:color="auto" w:fill="auto"/>
            <w:noWrap/>
            <w:hideMark/>
          </w:tcPr>
          <w:p w14:paraId="49B7467D" w14:textId="77777777" w:rsidR="00720386" w:rsidRPr="00720386" w:rsidRDefault="00720386" w:rsidP="00720386">
            <w:pPr>
              <w:spacing w:line="276" w:lineRule="auto"/>
              <w:rPr>
                <w:sz w:val="20"/>
                <w:szCs w:val="20"/>
              </w:rPr>
            </w:pPr>
            <w:r w:rsidRPr="00720386">
              <w:rPr>
                <w:sz w:val="20"/>
                <w:szCs w:val="20"/>
              </w:rPr>
              <w:t> </w:t>
            </w:r>
          </w:p>
        </w:tc>
        <w:tc>
          <w:tcPr>
            <w:tcW w:w="2381" w:type="dxa"/>
            <w:tcBorders>
              <w:top w:val="nil"/>
              <w:left w:val="nil"/>
              <w:bottom w:val="single" w:sz="4" w:space="0" w:color="auto"/>
              <w:right w:val="single" w:sz="4" w:space="0" w:color="auto"/>
            </w:tcBorders>
            <w:shd w:val="clear" w:color="auto" w:fill="auto"/>
            <w:hideMark/>
          </w:tcPr>
          <w:p w14:paraId="17180C2B" w14:textId="77777777" w:rsidR="00720386" w:rsidRPr="00720386" w:rsidRDefault="00720386" w:rsidP="00720386">
            <w:pPr>
              <w:spacing w:line="276" w:lineRule="auto"/>
              <w:rPr>
                <w:sz w:val="20"/>
                <w:szCs w:val="20"/>
              </w:rPr>
            </w:pPr>
            <w:r w:rsidRPr="00720386">
              <w:rPr>
                <w:sz w:val="20"/>
                <w:szCs w:val="20"/>
              </w:rPr>
              <w:t xml:space="preserve"> Проектные и изыскательские работы </w:t>
            </w:r>
            <w:proofErr w:type="spellStart"/>
            <w:r w:rsidRPr="00720386">
              <w:rPr>
                <w:sz w:val="20"/>
                <w:szCs w:val="20"/>
              </w:rPr>
              <w:t>работы</w:t>
            </w:r>
            <w:proofErr w:type="spellEnd"/>
            <w:r w:rsidRPr="00720386">
              <w:rPr>
                <w:sz w:val="20"/>
                <w:szCs w:val="20"/>
              </w:rPr>
              <w:t xml:space="preserve"> "Реконструкция ПС 35/6 </w:t>
            </w:r>
            <w:proofErr w:type="spellStart"/>
            <w:r w:rsidRPr="00720386">
              <w:rPr>
                <w:sz w:val="20"/>
                <w:szCs w:val="20"/>
              </w:rPr>
              <w:t>кВ</w:t>
            </w:r>
            <w:proofErr w:type="spellEnd"/>
            <w:r w:rsidRPr="00720386">
              <w:rPr>
                <w:sz w:val="20"/>
                <w:szCs w:val="20"/>
              </w:rPr>
              <w:t xml:space="preserve"> Спорткомплекс" </w:t>
            </w:r>
          </w:p>
        </w:tc>
        <w:tc>
          <w:tcPr>
            <w:tcW w:w="1701" w:type="dxa"/>
            <w:tcBorders>
              <w:top w:val="nil"/>
              <w:left w:val="nil"/>
              <w:bottom w:val="single" w:sz="4" w:space="0" w:color="auto"/>
              <w:right w:val="single" w:sz="4" w:space="0" w:color="auto"/>
            </w:tcBorders>
            <w:shd w:val="clear" w:color="auto" w:fill="auto"/>
            <w:noWrap/>
            <w:hideMark/>
          </w:tcPr>
          <w:p w14:paraId="10979089"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2190931D"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426893FB"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hideMark/>
          </w:tcPr>
          <w:p w14:paraId="4101D2DC"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1701" w:type="dxa"/>
            <w:tcBorders>
              <w:top w:val="nil"/>
              <w:left w:val="nil"/>
              <w:bottom w:val="single" w:sz="4" w:space="0" w:color="auto"/>
              <w:right w:val="single" w:sz="4" w:space="0" w:color="auto"/>
            </w:tcBorders>
            <w:shd w:val="clear" w:color="auto" w:fill="auto"/>
            <w:hideMark/>
          </w:tcPr>
          <w:p w14:paraId="7E03111E"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247" w:type="dxa"/>
            <w:vAlign w:val="center"/>
            <w:hideMark/>
          </w:tcPr>
          <w:p w14:paraId="56B4ABE0" w14:textId="77777777" w:rsidR="00720386" w:rsidRPr="00720386" w:rsidRDefault="00720386" w:rsidP="00720386">
            <w:pPr>
              <w:spacing w:line="276" w:lineRule="auto"/>
              <w:rPr>
                <w:sz w:val="20"/>
                <w:szCs w:val="20"/>
              </w:rPr>
            </w:pPr>
          </w:p>
        </w:tc>
      </w:tr>
      <w:tr w:rsidR="00720386" w:rsidRPr="00720386" w14:paraId="4D249E7B" w14:textId="77777777" w:rsidTr="009F1A33">
        <w:trPr>
          <w:gridAfter w:val="1"/>
          <w:wAfter w:w="137" w:type="dxa"/>
          <w:trHeight w:val="3763"/>
        </w:trPr>
        <w:tc>
          <w:tcPr>
            <w:tcW w:w="561" w:type="dxa"/>
            <w:tcBorders>
              <w:top w:val="nil"/>
              <w:left w:val="single" w:sz="4" w:space="0" w:color="auto"/>
              <w:bottom w:val="single" w:sz="4" w:space="0" w:color="auto"/>
              <w:right w:val="single" w:sz="4" w:space="0" w:color="auto"/>
            </w:tcBorders>
            <w:shd w:val="clear" w:color="auto" w:fill="auto"/>
            <w:noWrap/>
            <w:hideMark/>
          </w:tcPr>
          <w:p w14:paraId="6B51A19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5B1F7A7"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07767FA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80B4C01"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46FC09F" w14:textId="77777777" w:rsidR="00720386" w:rsidRPr="00720386" w:rsidRDefault="00720386" w:rsidP="00720386">
            <w:pPr>
              <w:spacing w:line="276" w:lineRule="auto"/>
              <w:jc w:val="right"/>
              <w:rPr>
                <w:sz w:val="20"/>
                <w:szCs w:val="20"/>
              </w:rPr>
            </w:pPr>
            <w:r w:rsidRPr="00720386">
              <w:rPr>
                <w:sz w:val="20"/>
                <w:szCs w:val="20"/>
              </w:rPr>
              <w:t> </w:t>
            </w:r>
          </w:p>
        </w:tc>
        <w:tc>
          <w:tcPr>
            <w:tcW w:w="3970" w:type="dxa"/>
            <w:tcBorders>
              <w:top w:val="nil"/>
              <w:left w:val="nil"/>
              <w:bottom w:val="single" w:sz="4" w:space="0" w:color="auto"/>
              <w:right w:val="single" w:sz="4" w:space="0" w:color="auto"/>
            </w:tcBorders>
            <w:shd w:val="clear" w:color="auto" w:fill="auto"/>
            <w:hideMark/>
          </w:tcPr>
          <w:p w14:paraId="1E3D49B6"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1701" w:type="dxa"/>
            <w:tcBorders>
              <w:top w:val="nil"/>
              <w:left w:val="nil"/>
              <w:bottom w:val="single" w:sz="4" w:space="0" w:color="auto"/>
              <w:right w:val="single" w:sz="4" w:space="0" w:color="auto"/>
            </w:tcBorders>
            <w:shd w:val="clear" w:color="auto" w:fill="auto"/>
            <w:hideMark/>
          </w:tcPr>
          <w:p w14:paraId="30419C91"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247" w:type="dxa"/>
            <w:vAlign w:val="center"/>
            <w:hideMark/>
          </w:tcPr>
          <w:p w14:paraId="60202B29" w14:textId="77777777" w:rsidR="00720386" w:rsidRPr="00720386" w:rsidRDefault="00720386" w:rsidP="00720386">
            <w:pPr>
              <w:spacing w:line="276" w:lineRule="auto"/>
              <w:rPr>
                <w:sz w:val="20"/>
                <w:szCs w:val="20"/>
              </w:rPr>
            </w:pPr>
          </w:p>
        </w:tc>
      </w:tr>
      <w:tr w:rsidR="00720386" w:rsidRPr="00720386" w14:paraId="5B97601E" w14:textId="77777777" w:rsidTr="009F1A33">
        <w:trPr>
          <w:gridAfter w:val="1"/>
          <w:wAfter w:w="137" w:type="dxa"/>
          <w:trHeight w:val="415"/>
        </w:trPr>
        <w:tc>
          <w:tcPr>
            <w:tcW w:w="561" w:type="dxa"/>
            <w:tcBorders>
              <w:top w:val="nil"/>
              <w:left w:val="single" w:sz="4" w:space="0" w:color="auto"/>
              <w:bottom w:val="single" w:sz="4" w:space="0" w:color="auto"/>
              <w:right w:val="single" w:sz="4" w:space="0" w:color="auto"/>
            </w:tcBorders>
            <w:shd w:val="clear" w:color="auto" w:fill="auto"/>
            <w:noWrap/>
            <w:hideMark/>
          </w:tcPr>
          <w:p w14:paraId="10E0C5AE"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0C5464"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1-12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60E524C" w14:textId="77777777" w:rsidR="00720386" w:rsidRPr="00720386" w:rsidRDefault="00720386" w:rsidP="00720386">
            <w:pPr>
              <w:spacing w:line="276" w:lineRule="auto"/>
              <w:jc w:val="right"/>
              <w:rPr>
                <w:sz w:val="20"/>
                <w:szCs w:val="20"/>
              </w:rPr>
            </w:pPr>
            <w:r w:rsidRPr="00720386">
              <w:rPr>
                <w:sz w:val="20"/>
                <w:szCs w:val="20"/>
              </w:rPr>
              <w:t xml:space="preserve">       1 634 073,34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E7822DF" w14:textId="77777777" w:rsidR="00720386" w:rsidRPr="00720386" w:rsidRDefault="00720386" w:rsidP="00720386">
            <w:pPr>
              <w:spacing w:line="276" w:lineRule="auto"/>
              <w:jc w:val="right"/>
              <w:rPr>
                <w:sz w:val="20"/>
                <w:szCs w:val="20"/>
              </w:rPr>
            </w:pPr>
            <w:r w:rsidRPr="00720386">
              <w:rPr>
                <w:sz w:val="20"/>
                <w:szCs w:val="20"/>
              </w:rPr>
              <w:t xml:space="preserve">      3 918 730,08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1DEA91D" w14:textId="77777777" w:rsidR="00720386" w:rsidRPr="00720386" w:rsidRDefault="00720386" w:rsidP="00720386">
            <w:pPr>
              <w:spacing w:line="276" w:lineRule="auto"/>
              <w:jc w:val="right"/>
              <w:rPr>
                <w:sz w:val="20"/>
                <w:szCs w:val="20"/>
              </w:rPr>
            </w:pPr>
            <w:r w:rsidRPr="00720386">
              <w:rPr>
                <w:sz w:val="20"/>
                <w:szCs w:val="20"/>
              </w:rPr>
              <w:t xml:space="preserve">     60 703 797,00 </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060AB127" w14:textId="77777777" w:rsidR="00720386" w:rsidRPr="00720386" w:rsidRDefault="00720386" w:rsidP="00720386">
            <w:pPr>
              <w:spacing w:line="276" w:lineRule="auto"/>
              <w:jc w:val="right"/>
              <w:rPr>
                <w:sz w:val="20"/>
                <w:szCs w:val="20"/>
              </w:rPr>
            </w:pPr>
            <w:r w:rsidRPr="00720386">
              <w:rPr>
                <w:sz w:val="20"/>
                <w:szCs w:val="20"/>
              </w:rPr>
              <w:t xml:space="preserve">     3 972 951,86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3AE322" w14:textId="77777777" w:rsidR="00720386" w:rsidRPr="00720386" w:rsidRDefault="00720386" w:rsidP="00720386">
            <w:pPr>
              <w:spacing w:line="276" w:lineRule="auto"/>
              <w:jc w:val="right"/>
              <w:rPr>
                <w:sz w:val="20"/>
                <w:szCs w:val="20"/>
              </w:rPr>
            </w:pPr>
            <w:r w:rsidRPr="00720386">
              <w:rPr>
                <w:sz w:val="20"/>
                <w:szCs w:val="20"/>
              </w:rPr>
              <w:t xml:space="preserve">      70 229 552,28 </w:t>
            </w:r>
          </w:p>
        </w:tc>
        <w:tc>
          <w:tcPr>
            <w:tcW w:w="247" w:type="dxa"/>
            <w:tcBorders>
              <w:left w:val="single" w:sz="4" w:space="0" w:color="auto"/>
            </w:tcBorders>
            <w:vAlign w:val="center"/>
            <w:hideMark/>
          </w:tcPr>
          <w:p w14:paraId="65287181" w14:textId="77777777" w:rsidR="00720386" w:rsidRPr="00720386" w:rsidRDefault="00720386" w:rsidP="00720386">
            <w:pPr>
              <w:spacing w:line="276" w:lineRule="auto"/>
              <w:rPr>
                <w:sz w:val="20"/>
                <w:szCs w:val="20"/>
              </w:rPr>
            </w:pPr>
          </w:p>
        </w:tc>
      </w:tr>
      <w:tr w:rsidR="00720386" w:rsidRPr="00720386" w14:paraId="2F0248A9" w14:textId="77777777" w:rsidTr="009F1A33">
        <w:trPr>
          <w:trHeight w:val="376"/>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94F3B35" w14:textId="77777777" w:rsidR="00720386" w:rsidRPr="00720386" w:rsidRDefault="00720386" w:rsidP="00720386">
            <w:pPr>
              <w:spacing w:line="276" w:lineRule="auto"/>
              <w:rPr>
                <w:b/>
                <w:bCs/>
                <w:sz w:val="20"/>
                <w:szCs w:val="20"/>
              </w:rPr>
            </w:pPr>
            <w:r w:rsidRPr="00720386">
              <w:rPr>
                <w:b/>
                <w:bCs/>
                <w:sz w:val="20"/>
                <w:szCs w:val="20"/>
              </w:rPr>
              <w:t xml:space="preserve"> Непредвиденные затраты </w:t>
            </w:r>
          </w:p>
        </w:tc>
        <w:tc>
          <w:tcPr>
            <w:tcW w:w="384" w:type="dxa"/>
            <w:gridSpan w:val="2"/>
            <w:vAlign w:val="center"/>
            <w:hideMark/>
          </w:tcPr>
          <w:p w14:paraId="4F9F5810" w14:textId="77777777" w:rsidR="00720386" w:rsidRPr="00720386" w:rsidRDefault="00720386" w:rsidP="00720386">
            <w:pPr>
              <w:spacing w:line="276" w:lineRule="auto"/>
              <w:rPr>
                <w:sz w:val="20"/>
                <w:szCs w:val="20"/>
              </w:rPr>
            </w:pPr>
          </w:p>
        </w:tc>
      </w:tr>
      <w:tr w:rsidR="00720386" w:rsidRPr="00720386" w14:paraId="6C70A015" w14:textId="77777777" w:rsidTr="009F1A33">
        <w:trPr>
          <w:gridAfter w:val="1"/>
          <w:wAfter w:w="137" w:type="dxa"/>
          <w:trHeight w:val="720"/>
        </w:trPr>
        <w:tc>
          <w:tcPr>
            <w:tcW w:w="561" w:type="dxa"/>
            <w:tcBorders>
              <w:top w:val="nil"/>
              <w:left w:val="single" w:sz="4" w:space="0" w:color="auto"/>
              <w:bottom w:val="single" w:sz="4" w:space="0" w:color="auto"/>
              <w:right w:val="single" w:sz="4" w:space="0" w:color="auto"/>
            </w:tcBorders>
            <w:shd w:val="clear" w:color="auto" w:fill="auto"/>
            <w:hideMark/>
          </w:tcPr>
          <w:p w14:paraId="05AA55FD" w14:textId="77777777" w:rsidR="00720386" w:rsidRPr="00720386" w:rsidRDefault="00720386" w:rsidP="00720386">
            <w:pPr>
              <w:spacing w:line="276" w:lineRule="auto"/>
              <w:jc w:val="center"/>
              <w:rPr>
                <w:sz w:val="20"/>
                <w:szCs w:val="20"/>
              </w:rPr>
            </w:pPr>
            <w:r w:rsidRPr="00720386">
              <w:rPr>
                <w:sz w:val="20"/>
                <w:szCs w:val="20"/>
              </w:rPr>
              <w:t xml:space="preserve">  8 </w:t>
            </w:r>
          </w:p>
        </w:tc>
        <w:tc>
          <w:tcPr>
            <w:tcW w:w="1447" w:type="dxa"/>
            <w:tcBorders>
              <w:top w:val="nil"/>
              <w:left w:val="nil"/>
              <w:bottom w:val="single" w:sz="4" w:space="0" w:color="auto"/>
              <w:right w:val="single" w:sz="4" w:space="0" w:color="auto"/>
            </w:tcBorders>
            <w:shd w:val="clear" w:color="auto" w:fill="auto"/>
            <w:hideMark/>
          </w:tcPr>
          <w:p w14:paraId="72B16F2C" w14:textId="77777777" w:rsidR="00720386" w:rsidRPr="00720386" w:rsidRDefault="00720386" w:rsidP="00720386">
            <w:pPr>
              <w:spacing w:line="276" w:lineRule="auto"/>
              <w:rPr>
                <w:sz w:val="20"/>
                <w:szCs w:val="20"/>
              </w:rPr>
            </w:pPr>
            <w:r w:rsidRPr="00720386">
              <w:rPr>
                <w:sz w:val="20"/>
                <w:szCs w:val="20"/>
              </w:rPr>
              <w:t xml:space="preserve"> Приказ от 4.08.2020 № 421/</w:t>
            </w:r>
            <w:proofErr w:type="spellStart"/>
            <w:r w:rsidRPr="00720386">
              <w:rPr>
                <w:sz w:val="20"/>
                <w:szCs w:val="20"/>
              </w:rPr>
              <w:t>пр</w:t>
            </w:r>
            <w:proofErr w:type="spellEnd"/>
            <w:r w:rsidRPr="00720386">
              <w:rPr>
                <w:sz w:val="20"/>
                <w:szCs w:val="20"/>
              </w:rPr>
              <w:t xml:space="preserve"> п.179 </w:t>
            </w:r>
          </w:p>
        </w:tc>
        <w:tc>
          <w:tcPr>
            <w:tcW w:w="2381" w:type="dxa"/>
            <w:tcBorders>
              <w:top w:val="nil"/>
              <w:left w:val="nil"/>
              <w:bottom w:val="single" w:sz="4" w:space="0" w:color="auto"/>
              <w:right w:val="single" w:sz="4" w:space="0" w:color="auto"/>
            </w:tcBorders>
            <w:shd w:val="clear" w:color="auto" w:fill="auto"/>
            <w:hideMark/>
          </w:tcPr>
          <w:p w14:paraId="1C02E7E4" w14:textId="77777777" w:rsidR="00720386" w:rsidRPr="00720386" w:rsidRDefault="00720386" w:rsidP="00720386">
            <w:pPr>
              <w:spacing w:line="276" w:lineRule="auto"/>
              <w:rPr>
                <w:sz w:val="20"/>
                <w:szCs w:val="20"/>
              </w:rPr>
            </w:pPr>
            <w:r w:rsidRPr="00720386">
              <w:rPr>
                <w:sz w:val="20"/>
                <w:szCs w:val="20"/>
              </w:rPr>
              <w:t xml:space="preserve"> Непредвиденные затраты для объектов капитального строительства производственного назначения, линейных объектов - 3% </w:t>
            </w:r>
          </w:p>
        </w:tc>
        <w:tc>
          <w:tcPr>
            <w:tcW w:w="1701" w:type="dxa"/>
            <w:tcBorders>
              <w:top w:val="nil"/>
              <w:left w:val="nil"/>
              <w:bottom w:val="single" w:sz="4" w:space="0" w:color="auto"/>
              <w:right w:val="single" w:sz="4" w:space="0" w:color="auto"/>
            </w:tcBorders>
            <w:shd w:val="clear" w:color="auto" w:fill="auto"/>
            <w:hideMark/>
          </w:tcPr>
          <w:p w14:paraId="3686E7E0" w14:textId="77777777" w:rsidR="00720386" w:rsidRPr="00720386" w:rsidRDefault="00720386" w:rsidP="00720386">
            <w:pPr>
              <w:spacing w:line="276" w:lineRule="auto"/>
              <w:jc w:val="right"/>
              <w:rPr>
                <w:sz w:val="20"/>
                <w:szCs w:val="20"/>
              </w:rPr>
            </w:pPr>
            <w:r w:rsidRPr="00720386">
              <w:rPr>
                <w:sz w:val="20"/>
                <w:szCs w:val="20"/>
              </w:rPr>
              <w:t xml:space="preserve"> 49 022,20</w:t>
            </w:r>
            <w:r w:rsidRPr="00720386">
              <w:rPr>
                <w:sz w:val="20"/>
                <w:szCs w:val="20"/>
              </w:rPr>
              <w:br/>
            </w:r>
          </w:p>
        </w:tc>
        <w:tc>
          <w:tcPr>
            <w:tcW w:w="1701" w:type="dxa"/>
            <w:tcBorders>
              <w:top w:val="nil"/>
              <w:left w:val="nil"/>
              <w:bottom w:val="single" w:sz="4" w:space="0" w:color="auto"/>
              <w:right w:val="single" w:sz="4" w:space="0" w:color="auto"/>
            </w:tcBorders>
            <w:shd w:val="clear" w:color="auto" w:fill="auto"/>
            <w:hideMark/>
          </w:tcPr>
          <w:p w14:paraId="707A523D" w14:textId="77777777" w:rsidR="00720386" w:rsidRPr="00720386" w:rsidRDefault="00720386" w:rsidP="00720386">
            <w:pPr>
              <w:spacing w:line="276" w:lineRule="auto"/>
              <w:jc w:val="right"/>
              <w:rPr>
                <w:sz w:val="20"/>
                <w:szCs w:val="20"/>
              </w:rPr>
            </w:pPr>
            <w:r w:rsidRPr="00720386">
              <w:rPr>
                <w:sz w:val="20"/>
                <w:szCs w:val="20"/>
              </w:rPr>
              <w:t xml:space="preserve"> 117 561,90</w:t>
            </w:r>
            <w:r w:rsidRPr="00720386">
              <w:rPr>
                <w:sz w:val="20"/>
                <w:szCs w:val="20"/>
              </w:rPr>
              <w:br/>
            </w:r>
          </w:p>
        </w:tc>
        <w:tc>
          <w:tcPr>
            <w:tcW w:w="2126" w:type="dxa"/>
            <w:tcBorders>
              <w:top w:val="nil"/>
              <w:left w:val="nil"/>
              <w:bottom w:val="single" w:sz="4" w:space="0" w:color="auto"/>
              <w:right w:val="single" w:sz="4" w:space="0" w:color="auto"/>
            </w:tcBorders>
            <w:shd w:val="clear" w:color="auto" w:fill="auto"/>
            <w:hideMark/>
          </w:tcPr>
          <w:p w14:paraId="1FB1F482" w14:textId="77777777" w:rsidR="00720386" w:rsidRPr="00720386" w:rsidRDefault="00720386" w:rsidP="00720386">
            <w:pPr>
              <w:spacing w:line="276" w:lineRule="auto"/>
              <w:jc w:val="right"/>
              <w:rPr>
                <w:sz w:val="20"/>
                <w:szCs w:val="20"/>
              </w:rPr>
            </w:pPr>
            <w:r w:rsidRPr="00720386">
              <w:rPr>
                <w:sz w:val="20"/>
                <w:szCs w:val="20"/>
              </w:rPr>
              <w:t xml:space="preserve"> 1 821 113,91</w:t>
            </w:r>
            <w:r w:rsidRPr="00720386">
              <w:rPr>
                <w:sz w:val="20"/>
                <w:szCs w:val="20"/>
              </w:rPr>
              <w:br/>
            </w:r>
          </w:p>
        </w:tc>
        <w:tc>
          <w:tcPr>
            <w:tcW w:w="3970" w:type="dxa"/>
            <w:tcBorders>
              <w:top w:val="nil"/>
              <w:left w:val="nil"/>
              <w:bottom w:val="single" w:sz="4" w:space="0" w:color="auto"/>
              <w:right w:val="single" w:sz="4" w:space="0" w:color="auto"/>
            </w:tcBorders>
            <w:shd w:val="clear" w:color="auto" w:fill="auto"/>
            <w:hideMark/>
          </w:tcPr>
          <w:p w14:paraId="08FDECEE" w14:textId="77777777" w:rsidR="00720386" w:rsidRPr="00720386" w:rsidRDefault="00720386" w:rsidP="00720386">
            <w:pPr>
              <w:spacing w:line="276" w:lineRule="auto"/>
              <w:jc w:val="right"/>
              <w:rPr>
                <w:sz w:val="20"/>
                <w:szCs w:val="20"/>
              </w:rPr>
            </w:pPr>
            <w:r w:rsidRPr="00720386">
              <w:rPr>
                <w:sz w:val="20"/>
                <w:szCs w:val="20"/>
              </w:rPr>
              <w:t xml:space="preserve"> 119 188,56</w:t>
            </w:r>
            <w:r w:rsidRPr="00720386">
              <w:rPr>
                <w:sz w:val="20"/>
                <w:szCs w:val="20"/>
              </w:rPr>
              <w:br/>
            </w:r>
          </w:p>
        </w:tc>
        <w:tc>
          <w:tcPr>
            <w:tcW w:w="1701" w:type="dxa"/>
            <w:tcBorders>
              <w:top w:val="nil"/>
              <w:left w:val="nil"/>
              <w:bottom w:val="single" w:sz="4" w:space="0" w:color="auto"/>
              <w:right w:val="single" w:sz="4" w:space="0" w:color="auto"/>
            </w:tcBorders>
            <w:shd w:val="clear" w:color="auto" w:fill="auto"/>
            <w:hideMark/>
          </w:tcPr>
          <w:p w14:paraId="107727CD" w14:textId="77777777" w:rsidR="00720386" w:rsidRPr="00720386" w:rsidRDefault="00720386" w:rsidP="00720386">
            <w:pPr>
              <w:spacing w:line="276" w:lineRule="auto"/>
              <w:jc w:val="right"/>
              <w:rPr>
                <w:sz w:val="20"/>
                <w:szCs w:val="20"/>
              </w:rPr>
            </w:pPr>
            <w:r w:rsidRPr="00720386">
              <w:rPr>
                <w:sz w:val="20"/>
                <w:szCs w:val="20"/>
              </w:rPr>
              <w:t xml:space="preserve">        2 106 886,57 </w:t>
            </w:r>
          </w:p>
        </w:tc>
        <w:tc>
          <w:tcPr>
            <w:tcW w:w="247" w:type="dxa"/>
            <w:vAlign w:val="center"/>
            <w:hideMark/>
          </w:tcPr>
          <w:p w14:paraId="463EA5EF" w14:textId="77777777" w:rsidR="00720386" w:rsidRPr="00720386" w:rsidRDefault="00720386" w:rsidP="00720386">
            <w:pPr>
              <w:spacing w:line="276" w:lineRule="auto"/>
              <w:rPr>
                <w:sz w:val="20"/>
                <w:szCs w:val="20"/>
              </w:rPr>
            </w:pPr>
          </w:p>
        </w:tc>
      </w:tr>
      <w:tr w:rsidR="00720386" w:rsidRPr="00720386" w14:paraId="5CB0CAE5" w14:textId="77777777" w:rsidTr="009F1A33">
        <w:trPr>
          <w:gridAfter w:val="1"/>
          <w:wAfter w:w="137" w:type="dxa"/>
          <w:trHeight w:val="331"/>
        </w:trPr>
        <w:tc>
          <w:tcPr>
            <w:tcW w:w="561" w:type="dxa"/>
            <w:tcBorders>
              <w:top w:val="nil"/>
              <w:left w:val="single" w:sz="4" w:space="0" w:color="auto"/>
              <w:bottom w:val="single" w:sz="4" w:space="0" w:color="auto"/>
              <w:right w:val="single" w:sz="4" w:space="0" w:color="auto"/>
            </w:tcBorders>
            <w:shd w:val="clear" w:color="auto" w:fill="auto"/>
            <w:noWrap/>
            <w:hideMark/>
          </w:tcPr>
          <w:p w14:paraId="37BA32C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D3BAEF9"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"Непредвиденные затраты" </w:t>
            </w:r>
          </w:p>
        </w:tc>
        <w:tc>
          <w:tcPr>
            <w:tcW w:w="1701" w:type="dxa"/>
            <w:tcBorders>
              <w:top w:val="nil"/>
              <w:left w:val="nil"/>
              <w:bottom w:val="single" w:sz="4" w:space="0" w:color="auto"/>
              <w:right w:val="single" w:sz="4" w:space="0" w:color="auto"/>
            </w:tcBorders>
            <w:shd w:val="clear" w:color="auto" w:fill="auto"/>
            <w:hideMark/>
          </w:tcPr>
          <w:p w14:paraId="75B471C0" w14:textId="77777777" w:rsidR="00720386" w:rsidRPr="00720386" w:rsidRDefault="00720386" w:rsidP="00720386">
            <w:pPr>
              <w:spacing w:line="276" w:lineRule="auto"/>
              <w:jc w:val="right"/>
              <w:rPr>
                <w:sz w:val="20"/>
                <w:szCs w:val="20"/>
              </w:rPr>
            </w:pPr>
            <w:r w:rsidRPr="00720386">
              <w:rPr>
                <w:sz w:val="20"/>
                <w:szCs w:val="20"/>
              </w:rPr>
              <w:t xml:space="preserve">            49 022,20 </w:t>
            </w:r>
          </w:p>
        </w:tc>
        <w:tc>
          <w:tcPr>
            <w:tcW w:w="1701" w:type="dxa"/>
            <w:tcBorders>
              <w:top w:val="nil"/>
              <w:left w:val="nil"/>
              <w:bottom w:val="single" w:sz="4" w:space="0" w:color="auto"/>
              <w:right w:val="single" w:sz="4" w:space="0" w:color="auto"/>
            </w:tcBorders>
            <w:shd w:val="clear" w:color="auto" w:fill="auto"/>
            <w:hideMark/>
          </w:tcPr>
          <w:p w14:paraId="267CD726" w14:textId="77777777" w:rsidR="00720386" w:rsidRPr="00720386" w:rsidRDefault="00720386" w:rsidP="00720386">
            <w:pPr>
              <w:spacing w:line="276" w:lineRule="auto"/>
              <w:jc w:val="right"/>
              <w:rPr>
                <w:sz w:val="20"/>
                <w:szCs w:val="20"/>
              </w:rPr>
            </w:pPr>
            <w:r w:rsidRPr="00720386">
              <w:rPr>
                <w:sz w:val="20"/>
                <w:szCs w:val="20"/>
              </w:rPr>
              <w:t xml:space="preserve">         117 561,90 </w:t>
            </w:r>
          </w:p>
        </w:tc>
        <w:tc>
          <w:tcPr>
            <w:tcW w:w="2126" w:type="dxa"/>
            <w:tcBorders>
              <w:top w:val="nil"/>
              <w:left w:val="nil"/>
              <w:bottom w:val="single" w:sz="4" w:space="0" w:color="auto"/>
              <w:right w:val="single" w:sz="4" w:space="0" w:color="auto"/>
            </w:tcBorders>
            <w:shd w:val="clear" w:color="auto" w:fill="auto"/>
            <w:hideMark/>
          </w:tcPr>
          <w:p w14:paraId="1E56A526" w14:textId="77777777" w:rsidR="00720386" w:rsidRPr="00720386" w:rsidRDefault="00720386" w:rsidP="00720386">
            <w:pPr>
              <w:spacing w:line="276" w:lineRule="auto"/>
              <w:jc w:val="right"/>
              <w:rPr>
                <w:sz w:val="20"/>
                <w:szCs w:val="20"/>
              </w:rPr>
            </w:pPr>
            <w:r w:rsidRPr="00720386">
              <w:rPr>
                <w:sz w:val="20"/>
                <w:szCs w:val="20"/>
              </w:rPr>
              <w:t xml:space="preserve">       1 821 113,91 </w:t>
            </w:r>
          </w:p>
        </w:tc>
        <w:tc>
          <w:tcPr>
            <w:tcW w:w="3970" w:type="dxa"/>
            <w:tcBorders>
              <w:top w:val="nil"/>
              <w:left w:val="nil"/>
              <w:bottom w:val="single" w:sz="4" w:space="0" w:color="auto"/>
              <w:right w:val="single" w:sz="4" w:space="0" w:color="auto"/>
            </w:tcBorders>
            <w:shd w:val="clear" w:color="auto" w:fill="auto"/>
            <w:hideMark/>
          </w:tcPr>
          <w:p w14:paraId="7D0A5C32" w14:textId="77777777" w:rsidR="00720386" w:rsidRPr="00720386" w:rsidRDefault="00720386" w:rsidP="00720386">
            <w:pPr>
              <w:spacing w:line="276" w:lineRule="auto"/>
              <w:jc w:val="right"/>
              <w:rPr>
                <w:sz w:val="20"/>
                <w:szCs w:val="20"/>
              </w:rPr>
            </w:pPr>
            <w:r w:rsidRPr="00720386">
              <w:rPr>
                <w:sz w:val="20"/>
                <w:szCs w:val="20"/>
              </w:rPr>
              <w:t xml:space="preserve">        119 188,56 </w:t>
            </w:r>
          </w:p>
        </w:tc>
        <w:tc>
          <w:tcPr>
            <w:tcW w:w="1701" w:type="dxa"/>
            <w:tcBorders>
              <w:top w:val="nil"/>
              <w:left w:val="nil"/>
              <w:bottom w:val="single" w:sz="4" w:space="0" w:color="auto"/>
              <w:right w:val="single" w:sz="4" w:space="0" w:color="auto"/>
            </w:tcBorders>
            <w:shd w:val="clear" w:color="auto" w:fill="auto"/>
            <w:hideMark/>
          </w:tcPr>
          <w:p w14:paraId="117FEF9D" w14:textId="77777777" w:rsidR="00720386" w:rsidRPr="00720386" w:rsidRDefault="00720386" w:rsidP="00720386">
            <w:pPr>
              <w:spacing w:line="276" w:lineRule="auto"/>
              <w:jc w:val="right"/>
              <w:rPr>
                <w:sz w:val="20"/>
                <w:szCs w:val="20"/>
              </w:rPr>
            </w:pPr>
            <w:r w:rsidRPr="00720386">
              <w:rPr>
                <w:sz w:val="20"/>
                <w:szCs w:val="20"/>
              </w:rPr>
              <w:t xml:space="preserve">        2 106 886,57 </w:t>
            </w:r>
          </w:p>
        </w:tc>
        <w:tc>
          <w:tcPr>
            <w:tcW w:w="247" w:type="dxa"/>
            <w:vAlign w:val="center"/>
            <w:hideMark/>
          </w:tcPr>
          <w:p w14:paraId="741820D7" w14:textId="77777777" w:rsidR="00720386" w:rsidRPr="00720386" w:rsidRDefault="00720386" w:rsidP="00720386">
            <w:pPr>
              <w:spacing w:line="276" w:lineRule="auto"/>
              <w:rPr>
                <w:sz w:val="20"/>
                <w:szCs w:val="20"/>
              </w:rPr>
            </w:pPr>
          </w:p>
        </w:tc>
      </w:tr>
      <w:tr w:rsidR="00720386" w:rsidRPr="00720386" w14:paraId="4C9C388A" w14:textId="77777777" w:rsidTr="009F1A33">
        <w:trPr>
          <w:gridAfter w:val="1"/>
          <w:wAfter w:w="137" w:type="dxa"/>
          <w:trHeight w:val="633"/>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0564978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15AB78" w14:textId="77777777" w:rsidR="00720386" w:rsidRPr="00720386" w:rsidRDefault="00720386" w:rsidP="00720386">
            <w:pPr>
              <w:spacing w:line="276" w:lineRule="auto"/>
              <w:jc w:val="right"/>
              <w:rPr>
                <w:b/>
                <w:bCs/>
                <w:sz w:val="20"/>
                <w:szCs w:val="20"/>
              </w:rPr>
            </w:pPr>
            <w:r w:rsidRPr="00720386">
              <w:rPr>
                <w:b/>
                <w:bCs/>
                <w:sz w:val="20"/>
                <w:szCs w:val="20"/>
              </w:rPr>
              <w:t xml:space="preserve"> Итого с учетом "Непредвиденные затраты"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6018D8" w14:textId="77777777" w:rsidR="00720386" w:rsidRPr="00720386" w:rsidRDefault="00720386" w:rsidP="00720386">
            <w:pPr>
              <w:spacing w:line="276" w:lineRule="auto"/>
              <w:jc w:val="right"/>
              <w:rPr>
                <w:sz w:val="20"/>
                <w:szCs w:val="20"/>
              </w:rPr>
            </w:pPr>
            <w:r w:rsidRPr="00720386">
              <w:rPr>
                <w:sz w:val="20"/>
                <w:szCs w:val="20"/>
              </w:rPr>
              <w:t xml:space="preserve">       1 683 095,54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AA61937" w14:textId="77777777" w:rsidR="00720386" w:rsidRPr="00720386" w:rsidRDefault="00720386" w:rsidP="00720386">
            <w:pPr>
              <w:spacing w:line="276" w:lineRule="auto"/>
              <w:jc w:val="right"/>
              <w:rPr>
                <w:sz w:val="20"/>
                <w:szCs w:val="20"/>
              </w:rPr>
            </w:pPr>
            <w:r w:rsidRPr="00720386">
              <w:rPr>
                <w:sz w:val="20"/>
                <w:szCs w:val="20"/>
              </w:rPr>
              <w:t xml:space="preserve">      4 036 291,98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12251D7" w14:textId="77777777" w:rsidR="00720386" w:rsidRPr="00720386" w:rsidRDefault="00720386" w:rsidP="00720386">
            <w:pPr>
              <w:spacing w:line="276" w:lineRule="auto"/>
              <w:jc w:val="right"/>
              <w:rPr>
                <w:sz w:val="20"/>
                <w:szCs w:val="20"/>
              </w:rPr>
            </w:pPr>
            <w:r w:rsidRPr="00720386">
              <w:rPr>
                <w:sz w:val="20"/>
                <w:szCs w:val="20"/>
              </w:rPr>
              <w:t xml:space="preserve">     62 524 910,91 </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1CAA4614" w14:textId="77777777" w:rsidR="00720386" w:rsidRPr="00720386" w:rsidRDefault="00720386" w:rsidP="00720386">
            <w:pPr>
              <w:spacing w:line="276" w:lineRule="auto"/>
              <w:jc w:val="right"/>
              <w:rPr>
                <w:sz w:val="20"/>
                <w:szCs w:val="20"/>
              </w:rPr>
            </w:pPr>
            <w:r w:rsidRPr="00720386">
              <w:rPr>
                <w:sz w:val="20"/>
                <w:szCs w:val="20"/>
              </w:rPr>
              <w:t xml:space="preserve">     4 092 140,42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4F1DBF" w14:textId="77777777" w:rsidR="00720386" w:rsidRPr="00720386" w:rsidRDefault="00720386" w:rsidP="00720386">
            <w:pPr>
              <w:spacing w:line="276" w:lineRule="auto"/>
              <w:jc w:val="right"/>
              <w:rPr>
                <w:sz w:val="20"/>
                <w:szCs w:val="20"/>
              </w:rPr>
            </w:pPr>
            <w:r w:rsidRPr="00720386">
              <w:rPr>
                <w:sz w:val="20"/>
                <w:szCs w:val="20"/>
              </w:rPr>
              <w:t xml:space="preserve">      72 336 438,85 </w:t>
            </w:r>
          </w:p>
        </w:tc>
        <w:tc>
          <w:tcPr>
            <w:tcW w:w="247" w:type="dxa"/>
            <w:tcBorders>
              <w:left w:val="single" w:sz="4" w:space="0" w:color="auto"/>
            </w:tcBorders>
            <w:vAlign w:val="center"/>
            <w:hideMark/>
          </w:tcPr>
          <w:p w14:paraId="3534FB5F" w14:textId="77777777" w:rsidR="00720386" w:rsidRPr="00720386" w:rsidRDefault="00720386" w:rsidP="00720386">
            <w:pPr>
              <w:spacing w:line="276" w:lineRule="auto"/>
              <w:rPr>
                <w:sz w:val="20"/>
                <w:szCs w:val="20"/>
              </w:rPr>
            </w:pPr>
          </w:p>
        </w:tc>
      </w:tr>
      <w:tr w:rsidR="00720386" w:rsidRPr="00720386" w14:paraId="189D53B0"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031D57C" w14:textId="77777777" w:rsidR="00720386" w:rsidRPr="00720386" w:rsidRDefault="00720386" w:rsidP="00720386">
            <w:pPr>
              <w:spacing w:line="276" w:lineRule="auto"/>
              <w:rPr>
                <w:b/>
                <w:bCs/>
                <w:sz w:val="20"/>
                <w:szCs w:val="20"/>
              </w:rPr>
            </w:pPr>
            <w:r w:rsidRPr="00720386">
              <w:rPr>
                <w:b/>
                <w:bCs/>
                <w:sz w:val="20"/>
                <w:szCs w:val="20"/>
              </w:rPr>
              <w:t xml:space="preserve"> Дополнительные работы и затраты </w:t>
            </w:r>
          </w:p>
        </w:tc>
        <w:tc>
          <w:tcPr>
            <w:tcW w:w="384" w:type="dxa"/>
            <w:gridSpan w:val="2"/>
            <w:tcBorders>
              <w:left w:val="single" w:sz="4" w:space="0" w:color="auto"/>
            </w:tcBorders>
            <w:vAlign w:val="center"/>
            <w:hideMark/>
          </w:tcPr>
          <w:p w14:paraId="32D7B73C" w14:textId="77777777" w:rsidR="00720386" w:rsidRPr="00720386" w:rsidRDefault="00720386" w:rsidP="00720386">
            <w:pPr>
              <w:spacing w:line="276" w:lineRule="auto"/>
              <w:rPr>
                <w:sz w:val="20"/>
                <w:szCs w:val="20"/>
              </w:rPr>
            </w:pPr>
          </w:p>
        </w:tc>
      </w:tr>
      <w:tr w:rsidR="00720386" w:rsidRPr="00720386" w14:paraId="61C17A81" w14:textId="77777777" w:rsidTr="009F1A33">
        <w:trPr>
          <w:gridAfter w:val="1"/>
          <w:wAfter w:w="137" w:type="dxa"/>
          <w:trHeight w:val="144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6A04713" w14:textId="77777777" w:rsidR="00720386" w:rsidRPr="00720386" w:rsidRDefault="00720386" w:rsidP="00720386">
            <w:pPr>
              <w:spacing w:line="276" w:lineRule="auto"/>
              <w:jc w:val="center"/>
              <w:rPr>
                <w:sz w:val="20"/>
                <w:szCs w:val="20"/>
              </w:rPr>
            </w:pPr>
            <w:r w:rsidRPr="00720386">
              <w:rPr>
                <w:sz w:val="20"/>
                <w:szCs w:val="20"/>
              </w:rPr>
              <w:t xml:space="preserve">  9 </w:t>
            </w:r>
          </w:p>
        </w:tc>
        <w:tc>
          <w:tcPr>
            <w:tcW w:w="1447" w:type="dxa"/>
            <w:tcBorders>
              <w:top w:val="single" w:sz="4" w:space="0" w:color="auto"/>
              <w:left w:val="nil"/>
              <w:bottom w:val="single" w:sz="4" w:space="0" w:color="auto"/>
              <w:right w:val="single" w:sz="4" w:space="0" w:color="auto"/>
            </w:tcBorders>
            <w:shd w:val="clear" w:color="auto" w:fill="auto"/>
            <w:hideMark/>
          </w:tcPr>
          <w:p w14:paraId="2DD39053" w14:textId="77777777" w:rsidR="00720386" w:rsidRPr="00720386" w:rsidRDefault="00720386" w:rsidP="00720386">
            <w:pPr>
              <w:spacing w:line="276" w:lineRule="auto"/>
              <w:rPr>
                <w:sz w:val="20"/>
                <w:szCs w:val="20"/>
              </w:rPr>
            </w:pPr>
            <w:r w:rsidRPr="00720386">
              <w:rPr>
                <w:sz w:val="20"/>
                <w:szCs w:val="20"/>
              </w:rPr>
              <w:t xml:space="preserve"> Прогнозный уровень цен (год окончания строительства 2025) </w:t>
            </w:r>
          </w:p>
        </w:tc>
        <w:tc>
          <w:tcPr>
            <w:tcW w:w="2381" w:type="dxa"/>
            <w:tcBorders>
              <w:top w:val="single" w:sz="4" w:space="0" w:color="auto"/>
              <w:left w:val="nil"/>
              <w:bottom w:val="single" w:sz="4" w:space="0" w:color="auto"/>
              <w:right w:val="single" w:sz="4" w:space="0" w:color="auto"/>
            </w:tcBorders>
            <w:shd w:val="clear" w:color="auto" w:fill="auto"/>
            <w:hideMark/>
          </w:tcPr>
          <w:p w14:paraId="285493A0" w14:textId="77777777" w:rsidR="00720386" w:rsidRPr="00720386" w:rsidRDefault="00720386" w:rsidP="00720386">
            <w:pPr>
              <w:spacing w:line="276" w:lineRule="auto"/>
              <w:rPr>
                <w:sz w:val="20"/>
                <w:szCs w:val="20"/>
              </w:rPr>
            </w:pPr>
            <w:r w:rsidRPr="00720386">
              <w:rPr>
                <w:sz w:val="20"/>
                <w:szCs w:val="20"/>
              </w:rPr>
              <w:t xml:space="preserve"> Прогнозные индексы-дефляторы на 2025 г. (год окончания строительства), данные Минэкономразвития РФ "Строительство" (2024=1,052; 2025=1,052*1,051=1,105652) </w:t>
            </w:r>
          </w:p>
        </w:tc>
        <w:tc>
          <w:tcPr>
            <w:tcW w:w="1701" w:type="dxa"/>
            <w:tcBorders>
              <w:top w:val="single" w:sz="4" w:space="0" w:color="auto"/>
              <w:left w:val="nil"/>
              <w:bottom w:val="single" w:sz="4" w:space="0" w:color="auto"/>
              <w:right w:val="single" w:sz="4" w:space="0" w:color="auto"/>
            </w:tcBorders>
            <w:shd w:val="clear" w:color="auto" w:fill="auto"/>
            <w:hideMark/>
          </w:tcPr>
          <w:p w14:paraId="4FB021F0" w14:textId="77777777" w:rsidR="00720386" w:rsidRPr="00720386" w:rsidRDefault="00720386" w:rsidP="00720386">
            <w:pPr>
              <w:spacing w:line="276" w:lineRule="auto"/>
              <w:jc w:val="right"/>
              <w:rPr>
                <w:sz w:val="20"/>
                <w:szCs w:val="20"/>
              </w:rPr>
            </w:pPr>
            <w:r w:rsidRPr="00720386">
              <w:rPr>
                <w:sz w:val="20"/>
                <w:szCs w:val="20"/>
              </w:rPr>
              <w:t xml:space="preserve"> 132 671,69</w:t>
            </w:r>
            <w:r w:rsidRPr="00720386">
              <w:rPr>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3312D299" w14:textId="77777777" w:rsidR="00720386" w:rsidRPr="00720386" w:rsidRDefault="00720386" w:rsidP="00720386">
            <w:pPr>
              <w:spacing w:line="276" w:lineRule="auto"/>
              <w:jc w:val="right"/>
              <w:rPr>
                <w:sz w:val="20"/>
                <w:szCs w:val="20"/>
              </w:rPr>
            </w:pPr>
            <w:r w:rsidRPr="00720386">
              <w:rPr>
                <w:sz w:val="20"/>
                <w:szCs w:val="20"/>
              </w:rPr>
              <w:t xml:space="preserve"> 318 164,75</w:t>
            </w:r>
            <w:r w:rsidRPr="00720386">
              <w:rPr>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74260C53" w14:textId="77777777" w:rsidR="00720386" w:rsidRPr="00720386" w:rsidRDefault="00720386" w:rsidP="00720386">
            <w:pPr>
              <w:spacing w:line="276" w:lineRule="auto"/>
              <w:jc w:val="right"/>
              <w:rPr>
                <w:sz w:val="20"/>
                <w:szCs w:val="20"/>
              </w:rPr>
            </w:pPr>
            <w:r w:rsidRPr="00720386">
              <w:rPr>
                <w:sz w:val="20"/>
                <w:szCs w:val="20"/>
              </w:rPr>
              <w:t xml:space="preserve"> 4 928 588,63</w:t>
            </w:r>
            <w:r w:rsidRPr="00720386">
              <w:rPr>
                <w:sz w:val="20"/>
                <w:szCs w:val="20"/>
              </w:rPr>
              <w:br/>
            </w:r>
          </w:p>
        </w:tc>
        <w:tc>
          <w:tcPr>
            <w:tcW w:w="3970" w:type="dxa"/>
            <w:tcBorders>
              <w:top w:val="single" w:sz="4" w:space="0" w:color="auto"/>
              <w:left w:val="nil"/>
              <w:bottom w:val="single" w:sz="4" w:space="0" w:color="auto"/>
              <w:right w:val="single" w:sz="4" w:space="0" w:color="auto"/>
            </w:tcBorders>
            <w:shd w:val="clear" w:color="auto" w:fill="auto"/>
            <w:hideMark/>
          </w:tcPr>
          <w:p w14:paraId="72B3B6B3" w14:textId="77777777" w:rsidR="00720386" w:rsidRPr="00720386" w:rsidRDefault="00720386" w:rsidP="00720386">
            <w:pPr>
              <w:spacing w:line="276" w:lineRule="auto"/>
              <w:jc w:val="right"/>
              <w:rPr>
                <w:sz w:val="20"/>
                <w:szCs w:val="20"/>
              </w:rPr>
            </w:pPr>
            <w:r w:rsidRPr="00720386">
              <w:rPr>
                <w:sz w:val="20"/>
                <w:szCs w:val="20"/>
              </w:rPr>
              <w:t xml:space="preserve"> 322 567,06</w:t>
            </w:r>
            <w:r w:rsidRPr="00720386">
              <w:rPr>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7374D641" w14:textId="77777777" w:rsidR="00720386" w:rsidRPr="00720386" w:rsidRDefault="00720386" w:rsidP="00720386">
            <w:pPr>
              <w:spacing w:line="276" w:lineRule="auto"/>
              <w:jc w:val="right"/>
              <w:rPr>
                <w:sz w:val="20"/>
                <w:szCs w:val="20"/>
              </w:rPr>
            </w:pPr>
            <w:r w:rsidRPr="00720386">
              <w:rPr>
                <w:sz w:val="20"/>
                <w:szCs w:val="20"/>
              </w:rPr>
              <w:t xml:space="preserve">        5 701 992,13 </w:t>
            </w:r>
          </w:p>
        </w:tc>
        <w:tc>
          <w:tcPr>
            <w:tcW w:w="247" w:type="dxa"/>
            <w:vAlign w:val="center"/>
            <w:hideMark/>
          </w:tcPr>
          <w:p w14:paraId="644C64BC" w14:textId="77777777" w:rsidR="00720386" w:rsidRPr="00720386" w:rsidRDefault="00720386" w:rsidP="00720386">
            <w:pPr>
              <w:spacing w:line="276" w:lineRule="auto"/>
              <w:rPr>
                <w:sz w:val="20"/>
                <w:szCs w:val="20"/>
              </w:rPr>
            </w:pPr>
          </w:p>
        </w:tc>
      </w:tr>
      <w:tr w:rsidR="00720386" w:rsidRPr="00720386" w14:paraId="7EB62D24" w14:textId="77777777" w:rsidTr="009F1A33">
        <w:trPr>
          <w:gridAfter w:val="1"/>
          <w:wAfter w:w="137" w:type="dxa"/>
          <w:trHeight w:val="551"/>
        </w:trPr>
        <w:tc>
          <w:tcPr>
            <w:tcW w:w="561" w:type="dxa"/>
            <w:tcBorders>
              <w:top w:val="nil"/>
              <w:left w:val="single" w:sz="4" w:space="0" w:color="auto"/>
              <w:bottom w:val="single" w:sz="4" w:space="0" w:color="auto"/>
              <w:right w:val="single" w:sz="4" w:space="0" w:color="auto"/>
            </w:tcBorders>
            <w:shd w:val="clear" w:color="auto" w:fill="auto"/>
            <w:noWrap/>
            <w:hideMark/>
          </w:tcPr>
          <w:p w14:paraId="56858A84"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C1FDA1F"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"Дополнительные работы и затраты" </w:t>
            </w:r>
          </w:p>
        </w:tc>
        <w:tc>
          <w:tcPr>
            <w:tcW w:w="1701" w:type="dxa"/>
            <w:tcBorders>
              <w:top w:val="nil"/>
              <w:left w:val="nil"/>
              <w:bottom w:val="single" w:sz="4" w:space="0" w:color="auto"/>
              <w:right w:val="single" w:sz="4" w:space="0" w:color="auto"/>
            </w:tcBorders>
            <w:shd w:val="clear" w:color="auto" w:fill="auto"/>
            <w:hideMark/>
          </w:tcPr>
          <w:p w14:paraId="4CFFADE1" w14:textId="77777777" w:rsidR="00720386" w:rsidRPr="00720386" w:rsidRDefault="00720386" w:rsidP="00720386">
            <w:pPr>
              <w:spacing w:line="276" w:lineRule="auto"/>
              <w:jc w:val="right"/>
              <w:rPr>
                <w:sz w:val="20"/>
                <w:szCs w:val="20"/>
              </w:rPr>
            </w:pPr>
            <w:r w:rsidRPr="00720386">
              <w:rPr>
                <w:sz w:val="20"/>
                <w:szCs w:val="20"/>
              </w:rPr>
              <w:t xml:space="preserve">          132 671,69 </w:t>
            </w:r>
          </w:p>
        </w:tc>
        <w:tc>
          <w:tcPr>
            <w:tcW w:w="1701" w:type="dxa"/>
            <w:tcBorders>
              <w:top w:val="nil"/>
              <w:left w:val="nil"/>
              <w:bottom w:val="single" w:sz="4" w:space="0" w:color="auto"/>
              <w:right w:val="single" w:sz="4" w:space="0" w:color="auto"/>
            </w:tcBorders>
            <w:shd w:val="clear" w:color="auto" w:fill="auto"/>
            <w:hideMark/>
          </w:tcPr>
          <w:p w14:paraId="07BE69AF" w14:textId="77777777" w:rsidR="00720386" w:rsidRPr="00720386" w:rsidRDefault="00720386" w:rsidP="00720386">
            <w:pPr>
              <w:spacing w:line="276" w:lineRule="auto"/>
              <w:jc w:val="right"/>
              <w:rPr>
                <w:sz w:val="20"/>
                <w:szCs w:val="20"/>
              </w:rPr>
            </w:pPr>
            <w:r w:rsidRPr="00720386">
              <w:rPr>
                <w:sz w:val="20"/>
                <w:szCs w:val="20"/>
              </w:rPr>
              <w:t xml:space="preserve">         318 164,75 </w:t>
            </w:r>
          </w:p>
        </w:tc>
        <w:tc>
          <w:tcPr>
            <w:tcW w:w="2126" w:type="dxa"/>
            <w:tcBorders>
              <w:top w:val="nil"/>
              <w:left w:val="nil"/>
              <w:bottom w:val="single" w:sz="4" w:space="0" w:color="auto"/>
              <w:right w:val="single" w:sz="4" w:space="0" w:color="auto"/>
            </w:tcBorders>
            <w:shd w:val="clear" w:color="auto" w:fill="auto"/>
            <w:hideMark/>
          </w:tcPr>
          <w:p w14:paraId="2EE902FE" w14:textId="77777777" w:rsidR="00720386" w:rsidRPr="00720386" w:rsidRDefault="00720386" w:rsidP="00720386">
            <w:pPr>
              <w:spacing w:line="276" w:lineRule="auto"/>
              <w:jc w:val="right"/>
              <w:rPr>
                <w:sz w:val="20"/>
                <w:szCs w:val="20"/>
              </w:rPr>
            </w:pPr>
            <w:r w:rsidRPr="00720386">
              <w:rPr>
                <w:sz w:val="20"/>
                <w:szCs w:val="20"/>
              </w:rPr>
              <w:t xml:space="preserve">       4 928 588,63 </w:t>
            </w:r>
          </w:p>
        </w:tc>
        <w:tc>
          <w:tcPr>
            <w:tcW w:w="3970" w:type="dxa"/>
            <w:tcBorders>
              <w:top w:val="nil"/>
              <w:left w:val="nil"/>
              <w:bottom w:val="single" w:sz="4" w:space="0" w:color="auto"/>
              <w:right w:val="single" w:sz="4" w:space="0" w:color="auto"/>
            </w:tcBorders>
            <w:shd w:val="clear" w:color="auto" w:fill="auto"/>
            <w:hideMark/>
          </w:tcPr>
          <w:p w14:paraId="3C248864" w14:textId="77777777" w:rsidR="00720386" w:rsidRPr="00720386" w:rsidRDefault="00720386" w:rsidP="00720386">
            <w:pPr>
              <w:spacing w:line="276" w:lineRule="auto"/>
              <w:jc w:val="right"/>
              <w:rPr>
                <w:sz w:val="20"/>
                <w:szCs w:val="20"/>
              </w:rPr>
            </w:pPr>
            <w:r w:rsidRPr="00720386">
              <w:rPr>
                <w:sz w:val="20"/>
                <w:szCs w:val="20"/>
              </w:rPr>
              <w:t xml:space="preserve">        322 567,06 </w:t>
            </w:r>
          </w:p>
        </w:tc>
        <w:tc>
          <w:tcPr>
            <w:tcW w:w="1701" w:type="dxa"/>
            <w:tcBorders>
              <w:top w:val="nil"/>
              <w:left w:val="nil"/>
              <w:bottom w:val="single" w:sz="4" w:space="0" w:color="auto"/>
              <w:right w:val="single" w:sz="4" w:space="0" w:color="auto"/>
            </w:tcBorders>
            <w:shd w:val="clear" w:color="auto" w:fill="auto"/>
            <w:hideMark/>
          </w:tcPr>
          <w:p w14:paraId="60912E0E" w14:textId="77777777" w:rsidR="00720386" w:rsidRPr="00720386" w:rsidRDefault="00720386" w:rsidP="00720386">
            <w:pPr>
              <w:spacing w:line="276" w:lineRule="auto"/>
              <w:jc w:val="right"/>
              <w:rPr>
                <w:sz w:val="20"/>
                <w:szCs w:val="20"/>
              </w:rPr>
            </w:pPr>
            <w:r w:rsidRPr="00720386">
              <w:rPr>
                <w:sz w:val="20"/>
                <w:szCs w:val="20"/>
              </w:rPr>
              <w:t xml:space="preserve">        5 701 992,13 </w:t>
            </w:r>
          </w:p>
        </w:tc>
        <w:tc>
          <w:tcPr>
            <w:tcW w:w="247" w:type="dxa"/>
            <w:vAlign w:val="center"/>
            <w:hideMark/>
          </w:tcPr>
          <w:p w14:paraId="3CA0C519" w14:textId="77777777" w:rsidR="00720386" w:rsidRPr="00720386" w:rsidRDefault="00720386" w:rsidP="00720386">
            <w:pPr>
              <w:spacing w:line="276" w:lineRule="auto"/>
              <w:rPr>
                <w:sz w:val="20"/>
                <w:szCs w:val="20"/>
              </w:rPr>
            </w:pPr>
          </w:p>
        </w:tc>
      </w:tr>
      <w:tr w:rsidR="00720386" w:rsidRPr="00720386" w14:paraId="5113F246" w14:textId="77777777" w:rsidTr="009F1A33">
        <w:trPr>
          <w:gridAfter w:val="1"/>
          <w:wAfter w:w="137" w:type="dxa"/>
          <w:trHeight w:val="545"/>
        </w:trPr>
        <w:tc>
          <w:tcPr>
            <w:tcW w:w="561" w:type="dxa"/>
            <w:tcBorders>
              <w:top w:val="nil"/>
              <w:left w:val="single" w:sz="4" w:space="0" w:color="auto"/>
              <w:bottom w:val="single" w:sz="4" w:space="0" w:color="auto"/>
              <w:right w:val="single" w:sz="4" w:space="0" w:color="auto"/>
            </w:tcBorders>
            <w:shd w:val="clear" w:color="auto" w:fill="auto"/>
            <w:noWrap/>
            <w:hideMark/>
          </w:tcPr>
          <w:p w14:paraId="2DEEAED9"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8B67C8B" w14:textId="77777777" w:rsidR="00720386" w:rsidRPr="00720386" w:rsidRDefault="00720386" w:rsidP="00720386">
            <w:pPr>
              <w:spacing w:line="276" w:lineRule="auto"/>
              <w:jc w:val="right"/>
              <w:rPr>
                <w:b/>
                <w:bCs/>
                <w:sz w:val="20"/>
                <w:szCs w:val="20"/>
              </w:rPr>
            </w:pPr>
            <w:r w:rsidRPr="00720386">
              <w:rPr>
                <w:b/>
                <w:bCs/>
                <w:sz w:val="20"/>
                <w:szCs w:val="20"/>
              </w:rPr>
              <w:t xml:space="preserve"> Итого с учетом "Дополнительные работы и затраты" </w:t>
            </w:r>
          </w:p>
        </w:tc>
        <w:tc>
          <w:tcPr>
            <w:tcW w:w="1701" w:type="dxa"/>
            <w:tcBorders>
              <w:top w:val="nil"/>
              <w:left w:val="nil"/>
              <w:bottom w:val="single" w:sz="4" w:space="0" w:color="auto"/>
              <w:right w:val="single" w:sz="4" w:space="0" w:color="auto"/>
            </w:tcBorders>
            <w:shd w:val="clear" w:color="auto" w:fill="auto"/>
            <w:hideMark/>
          </w:tcPr>
          <w:p w14:paraId="4BD4C5CC" w14:textId="77777777" w:rsidR="00720386" w:rsidRPr="00720386" w:rsidRDefault="00720386" w:rsidP="00720386">
            <w:pPr>
              <w:spacing w:line="276" w:lineRule="auto"/>
              <w:jc w:val="right"/>
              <w:rPr>
                <w:sz w:val="20"/>
                <w:szCs w:val="20"/>
              </w:rPr>
            </w:pPr>
            <w:r w:rsidRPr="00720386">
              <w:rPr>
                <w:sz w:val="20"/>
                <w:szCs w:val="20"/>
              </w:rPr>
              <w:t xml:space="preserve">       1 815 767,23 </w:t>
            </w:r>
          </w:p>
        </w:tc>
        <w:tc>
          <w:tcPr>
            <w:tcW w:w="1701" w:type="dxa"/>
            <w:tcBorders>
              <w:top w:val="nil"/>
              <w:left w:val="nil"/>
              <w:bottom w:val="single" w:sz="4" w:space="0" w:color="auto"/>
              <w:right w:val="single" w:sz="4" w:space="0" w:color="auto"/>
            </w:tcBorders>
            <w:shd w:val="clear" w:color="auto" w:fill="auto"/>
            <w:hideMark/>
          </w:tcPr>
          <w:p w14:paraId="3CB51321" w14:textId="77777777" w:rsidR="00720386" w:rsidRPr="00720386" w:rsidRDefault="00720386" w:rsidP="00720386">
            <w:pPr>
              <w:spacing w:line="276" w:lineRule="auto"/>
              <w:jc w:val="right"/>
              <w:rPr>
                <w:sz w:val="20"/>
                <w:szCs w:val="20"/>
              </w:rPr>
            </w:pPr>
            <w:r w:rsidRPr="00720386">
              <w:rPr>
                <w:sz w:val="20"/>
                <w:szCs w:val="20"/>
              </w:rPr>
              <w:t xml:space="preserve">      4 354 456,73 </w:t>
            </w:r>
          </w:p>
        </w:tc>
        <w:tc>
          <w:tcPr>
            <w:tcW w:w="2126" w:type="dxa"/>
            <w:tcBorders>
              <w:top w:val="nil"/>
              <w:left w:val="nil"/>
              <w:bottom w:val="single" w:sz="4" w:space="0" w:color="auto"/>
              <w:right w:val="single" w:sz="4" w:space="0" w:color="auto"/>
            </w:tcBorders>
            <w:shd w:val="clear" w:color="auto" w:fill="auto"/>
            <w:hideMark/>
          </w:tcPr>
          <w:p w14:paraId="09ABA1AC" w14:textId="77777777" w:rsidR="00720386" w:rsidRPr="00720386" w:rsidRDefault="00720386" w:rsidP="00720386">
            <w:pPr>
              <w:spacing w:line="276" w:lineRule="auto"/>
              <w:jc w:val="right"/>
              <w:rPr>
                <w:sz w:val="20"/>
                <w:szCs w:val="20"/>
              </w:rPr>
            </w:pPr>
            <w:r w:rsidRPr="00720386">
              <w:rPr>
                <w:sz w:val="20"/>
                <w:szCs w:val="20"/>
              </w:rPr>
              <w:t xml:space="preserve">     67 453 499,54 </w:t>
            </w:r>
          </w:p>
        </w:tc>
        <w:tc>
          <w:tcPr>
            <w:tcW w:w="3970" w:type="dxa"/>
            <w:tcBorders>
              <w:top w:val="nil"/>
              <w:left w:val="nil"/>
              <w:bottom w:val="single" w:sz="4" w:space="0" w:color="auto"/>
              <w:right w:val="single" w:sz="4" w:space="0" w:color="auto"/>
            </w:tcBorders>
            <w:shd w:val="clear" w:color="auto" w:fill="auto"/>
            <w:hideMark/>
          </w:tcPr>
          <w:p w14:paraId="1865FE4E" w14:textId="77777777" w:rsidR="00720386" w:rsidRPr="00720386" w:rsidRDefault="00720386" w:rsidP="00720386">
            <w:pPr>
              <w:spacing w:line="276" w:lineRule="auto"/>
              <w:jc w:val="right"/>
              <w:rPr>
                <w:sz w:val="20"/>
                <w:szCs w:val="20"/>
              </w:rPr>
            </w:pPr>
            <w:r w:rsidRPr="00720386">
              <w:rPr>
                <w:sz w:val="20"/>
                <w:szCs w:val="20"/>
              </w:rPr>
              <w:t xml:space="preserve">     4 414 707,48 </w:t>
            </w:r>
          </w:p>
        </w:tc>
        <w:tc>
          <w:tcPr>
            <w:tcW w:w="1701" w:type="dxa"/>
            <w:tcBorders>
              <w:top w:val="nil"/>
              <w:left w:val="nil"/>
              <w:bottom w:val="single" w:sz="4" w:space="0" w:color="auto"/>
              <w:right w:val="single" w:sz="4" w:space="0" w:color="auto"/>
            </w:tcBorders>
            <w:shd w:val="clear" w:color="auto" w:fill="auto"/>
            <w:hideMark/>
          </w:tcPr>
          <w:p w14:paraId="1BD9C05E" w14:textId="77777777" w:rsidR="00720386" w:rsidRPr="00720386" w:rsidRDefault="00720386" w:rsidP="00720386">
            <w:pPr>
              <w:spacing w:line="276" w:lineRule="auto"/>
              <w:jc w:val="right"/>
              <w:rPr>
                <w:sz w:val="20"/>
                <w:szCs w:val="20"/>
              </w:rPr>
            </w:pPr>
            <w:r w:rsidRPr="00720386">
              <w:rPr>
                <w:sz w:val="20"/>
                <w:szCs w:val="20"/>
              </w:rPr>
              <w:t xml:space="preserve">      78 038 430,98 </w:t>
            </w:r>
          </w:p>
        </w:tc>
        <w:tc>
          <w:tcPr>
            <w:tcW w:w="247" w:type="dxa"/>
            <w:vAlign w:val="center"/>
            <w:hideMark/>
          </w:tcPr>
          <w:p w14:paraId="0BB59B50" w14:textId="77777777" w:rsidR="00720386" w:rsidRPr="00720386" w:rsidRDefault="00720386" w:rsidP="00720386">
            <w:pPr>
              <w:spacing w:line="276" w:lineRule="auto"/>
              <w:rPr>
                <w:sz w:val="20"/>
                <w:szCs w:val="20"/>
              </w:rPr>
            </w:pPr>
          </w:p>
        </w:tc>
      </w:tr>
    </w:tbl>
    <w:p w14:paraId="054259B3" w14:textId="77777777" w:rsidR="00720386" w:rsidRPr="00720386" w:rsidRDefault="00720386" w:rsidP="00720386">
      <w:pPr>
        <w:spacing w:line="276" w:lineRule="auto"/>
        <w:jc w:val="right"/>
        <w:rPr>
          <w:sz w:val="28"/>
          <w:szCs w:val="28"/>
        </w:rPr>
      </w:pPr>
    </w:p>
    <w:p w14:paraId="5D77DB94" w14:textId="77777777" w:rsidR="00720386" w:rsidRPr="00720386" w:rsidRDefault="00720386" w:rsidP="00720386">
      <w:pPr>
        <w:spacing w:line="276" w:lineRule="auto"/>
        <w:jc w:val="right"/>
        <w:rPr>
          <w:sz w:val="28"/>
          <w:szCs w:val="28"/>
        </w:rPr>
      </w:pPr>
      <w:bookmarkStart w:id="50" w:name="_Hlk144391599"/>
    </w:p>
    <w:p w14:paraId="5A2F9568" w14:textId="77777777" w:rsidR="00720386" w:rsidRPr="00720386" w:rsidRDefault="00720386" w:rsidP="00720386">
      <w:pPr>
        <w:spacing w:line="276" w:lineRule="auto"/>
        <w:jc w:val="right"/>
        <w:rPr>
          <w:sz w:val="28"/>
          <w:szCs w:val="28"/>
        </w:rPr>
      </w:pPr>
    </w:p>
    <w:p w14:paraId="6E838C0C" w14:textId="77777777" w:rsidR="00720386" w:rsidRPr="00720386" w:rsidRDefault="00720386" w:rsidP="00720386">
      <w:pPr>
        <w:spacing w:line="276" w:lineRule="auto"/>
        <w:jc w:val="right"/>
        <w:rPr>
          <w:sz w:val="28"/>
          <w:szCs w:val="28"/>
        </w:rPr>
      </w:pPr>
    </w:p>
    <w:p w14:paraId="47A09D53" w14:textId="77777777" w:rsidR="00720386" w:rsidRPr="00720386" w:rsidRDefault="00720386" w:rsidP="00720386">
      <w:pPr>
        <w:spacing w:line="276" w:lineRule="auto"/>
        <w:jc w:val="right"/>
        <w:rPr>
          <w:sz w:val="28"/>
          <w:szCs w:val="28"/>
        </w:rPr>
      </w:pPr>
      <w:r w:rsidRPr="00720386">
        <w:rPr>
          <w:sz w:val="28"/>
          <w:szCs w:val="28"/>
        </w:rPr>
        <w:t>Техническое перевооружение объекта: РП-ТАШ 10</w:t>
      </w:r>
    </w:p>
    <w:tbl>
      <w:tblPr>
        <w:tblW w:w="16047" w:type="dxa"/>
        <w:tblInd w:w="113" w:type="dxa"/>
        <w:tblLayout w:type="fixed"/>
        <w:tblLook w:val="04A0" w:firstRow="1" w:lastRow="0" w:firstColumn="1" w:lastColumn="0" w:noHBand="0" w:noVBand="1"/>
      </w:tblPr>
      <w:tblGrid>
        <w:gridCol w:w="560"/>
        <w:gridCol w:w="1420"/>
        <w:gridCol w:w="2410"/>
        <w:gridCol w:w="1701"/>
        <w:gridCol w:w="1701"/>
        <w:gridCol w:w="2126"/>
        <w:gridCol w:w="3969"/>
        <w:gridCol w:w="1701"/>
        <w:gridCol w:w="278"/>
        <w:gridCol w:w="181"/>
      </w:tblGrid>
      <w:tr w:rsidR="00720386" w:rsidRPr="00720386" w14:paraId="308BE9CA" w14:textId="77777777" w:rsidTr="009F1A33">
        <w:trPr>
          <w:gridAfter w:val="2"/>
          <w:wAfter w:w="459"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50"/>
          <w:p w14:paraId="77C04174"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C0A36"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071E3"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5DFB1D"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65DE"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3FB373DC" w14:textId="77777777" w:rsidTr="009F1A33">
        <w:trPr>
          <w:gridAfter w:val="2"/>
          <w:wAfter w:w="459" w:type="dxa"/>
          <w:trHeight w:val="408"/>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294B2B1"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D97EEA5"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AAE836"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F9B6044"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6C90C30"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9E54E19"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1CF20BEC"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CC0135C" w14:textId="77777777" w:rsidR="00720386" w:rsidRPr="00720386" w:rsidRDefault="00720386" w:rsidP="00720386">
            <w:pPr>
              <w:spacing w:line="276" w:lineRule="auto"/>
              <w:rPr>
                <w:sz w:val="20"/>
                <w:szCs w:val="20"/>
              </w:rPr>
            </w:pPr>
          </w:p>
        </w:tc>
      </w:tr>
      <w:tr w:rsidR="00720386" w:rsidRPr="00720386" w14:paraId="1D53A47C" w14:textId="77777777" w:rsidTr="009F1A33">
        <w:trPr>
          <w:gridAfter w:val="1"/>
          <w:wAfter w:w="181" w:type="dxa"/>
          <w:trHeight w:val="255"/>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27084AE"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19EE52D"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CA9A4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28D9911"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D360402"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C448A9B"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2C8639E5"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67DB03" w14:textId="77777777" w:rsidR="00720386" w:rsidRPr="00720386" w:rsidRDefault="00720386" w:rsidP="00720386">
            <w:pPr>
              <w:spacing w:line="276" w:lineRule="auto"/>
              <w:rPr>
                <w:sz w:val="20"/>
                <w:szCs w:val="20"/>
              </w:rPr>
            </w:pPr>
          </w:p>
        </w:tc>
        <w:tc>
          <w:tcPr>
            <w:tcW w:w="278" w:type="dxa"/>
            <w:tcBorders>
              <w:top w:val="nil"/>
              <w:left w:val="nil"/>
              <w:bottom w:val="nil"/>
              <w:right w:val="nil"/>
            </w:tcBorders>
            <w:shd w:val="clear" w:color="auto" w:fill="auto"/>
            <w:noWrap/>
            <w:vAlign w:val="bottom"/>
            <w:hideMark/>
          </w:tcPr>
          <w:p w14:paraId="0F49CD3F" w14:textId="77777777" w:rsidR="00720386" w:rsidRPr="00720386" w:rsidRDefault="00720386" w:rsidP="00720386">
            <w:pPr>
              <w:spacing w:line="276" w:lineRule="auto"/>
              <w:jc w:val="center"/>
              <w:rPr>
                <w:rFonts w:ascii="Arial" w:hAnsi="Arial" w:cs="Arial"/>
                <w:sz w:val="20"/>
                <w:szCs w:val="20"/>
              </w:rPr>
            </w:pPr>
          </w:p>
        </w:tc>
      </w:tr>
      <w:tr w:rsidR="00720386" w:rsidRPr="00720386" w14:paraId="3C097CCF" w14:textId="77777777" w:rsidTr="009F1A33">
        <w:trPr>
          <w:gridAfter w:val="1"/>
          <w:wAfter w:w="181" w:type="dxa"/>
          <w:trHeight w:val="255"/>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CD9DE2C"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D2D0F82"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B8B9AF"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DB81EAE"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B7DC436"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2DD4501"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7DACF4BA"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357AB5" w14:textId="77777777" w:rsidR="00720386" w:rsidRPr="00720386" w:rsidRDefault="00720386" w:rsidP="00720386">
            <w:pPr>
              <w:spacing w:line="276" w:lineRule="auto"/>
              <w:rPr>
                <w:sz w:val="20"/>
                <w:szCs w:val="20"/>
              </w:rPr>
            </w:pPr>
          </w:p>
        </w:tc>
        <w:tc>
          <w:tcPr>
            <w:tcW w:w="278" w:type="dxa"/>
            <w:tcBorders>
              <w:top w:val="nil"/>
              <w:left w:val="nil"/>
              <w:bottom w:val="nil"/>
              <w:right w:val="nil"/>
            </w:tcBorders>
            <w:shd w:val="clear" w:color="auto" w:fill="auto"/>
            <w:noWrap/>
            <w:vAlign w:val="bottom"/>
            <w:hideMark/>
          </w:tcPr>
          <w:p w14:paraId="71B15B53" w14:textId="77777777" w:rsidR="00720386" w:rsidRPr="00720386" w:rsidRDefault="00720386" w:rsidP="00720386">
            <w:pPr>
              <w:spacing w:line="276" w:lineRule="auto"/>
              <w:rPr>
                <w:sz w:val="20"/>
                <w:szCs w:val="20"/>
              </w:rPr>
            </w:pPr>
          </w:p>
        </w:tc>
      </w:tr>
      <w:tr w:rsidR="00720386" w:rsidRPr="00720386" w14:paraId="1A83A22C" w14:textId="77777777" w:rsidTr="009F1A33">
        <w:trPr>
          <w:gridAfter w:val="1"/>
          <w:wAfter w:w="181" w:type="dxa"/>
          <w:trHeight w:val="255"/>
          <w:tblHeader/>
        </w:trPr>
        <w:tc>
          <w:tcPr>
            <w:tcW w:w="560" w:type="dxa"/>
            <w:tcBorders>
              <w:top w:val="nil"/>
              <w:left w:val="single" w:sz="4" w:space="0" w:color="auto"/>
              <w:bottom w:val="nil"/>
              <w:right w:val="single" w:sz="4" w:space="0" w:color="auto"/>
            </w:tcBorders>
            <w:shd w:val="clear" w:color="auto" w:fill="auto"/>
            <w:noWrap/>
            <w:vAlign w:val="center"/>
            <w:hideMark/>
          </w:tcPr>
          <w:p w14:paraId="5305DC34" w14:textId="77777777" w:rsidR="00720386" w:rsidRPr="00720386" w:rsidRDefault="00720386" w:rsidP="00720386">
            <w:pPr>
              <w:spacing w:line="276" w:lineRule="auto"/>
              <w:jc w:val="center"/>
              <w:rPr>
                <w:sz w:val="20"/>
                <w:szCs w:val="20"/>
              </w:rPr>
            </w:pPr>
            <w:r w:rsidRPr="00720386">
              <w:rPr>
                <w:sz w:val="20"/>
                <w:szCs w:val="20"/>
              </w:rPr>
              <w:t>1</w:t>
            </w:r>
          </w:p>
        </w:tc>
        <w:tc>
          <w:tcPr>
            <w:tcW w:w="1420" w:type="dxa"/>
            <w:tcBorders>
              <w:top w:val="nil"/>
              <w:left w:val="nil"/>
              <w:bottom w:val="nil"/>
              <w:right w:val="single" w:sz="4" w:space="0" w:color="auto"/>
            </w:tcBorders>
            <w:shd w:val="clear" w:color="auto" w:fill="auto"/>
            <w:noWrap/>
            <w:vAlign w:val="center"/>
            <w:hideMark/>
          </w:tcPr>
          <w:p w14:paraId="22DD89EA"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28009360"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39229AA6"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7F93A4CC"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5E2625C9"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78847DA3"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0DD4CC75" w14:textId="77777777" w:rsidR="00720386" w:rsidRPr="00720386" w:rsidRDefault="00720386" w:rsidP="00720386">
            <w:pPr>
              <w:spacing w:line="276" w:lineRule="auto"/>
              <w:jc w:val="center"/>
              <w:rPr>
                <w:sz w:val="20"/>
                <w:szCs w:val="20"/>
              </w:rPr>
            </w:pPr>
            <w:r w:rsidRPr="00720386">
              <w:rPr>
                <w:sz w:val="20"/>
                <w:szCs w:val="20"/>
              </w:rPr>
              <w:t>8</w:t>
            </w:r>
          </w:p>
        </w:tc>
        <w:tc>
          <w:tcPr>
            <w:tcW w:w="278" w:type="dxa"/>
            <w:vAlign w:val="center"/>
            <w:hideMark/>
          </w:tcPr>
          <w:p w14:paraId="37B449E5" w14:textId="77777777" w:rsidR="00720386" w:rsidRPr="00720386" w:rsidRDefault="00720386" w:rsidP="00720386">
            <w:pPr>
              <w:spacing w:line="276" w:lineRule="auto"/>
              <w:rPr>
                <w:sz w:val="20"/>
                <w:szCs w:val="20"/>
              </w:rPr>
            </w:pPr>
          </w:p>
        </w:tc>
      </w:tr>
      <w:tr w:rsidR="00720386" w:rsidRPr="00720386" w14:paraId="50B7F63E" w14:textId="77777777" w:rsidTr="009F1A33">
        <w:trPr>
          <w:trHeight w:val="402"/>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F12C81"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459" w:type="dxa"/>
            <w:gridSpan w:val="2"/>
            <w:vAlign w:val="center"/>
            <w:hideMark/>
          </w:tcPr>
          <w:p w14:paraId="2D452562" w14:textId="77777777" w:rsidR="00720386" w:rsidRPr="00720386" w:rsidRDefault="00720386" w:rsidP="00720386">
            <w:pPr>
              <w:spacing w:line="276" w:lineRule="auto"/>
              <w:rPr>
                <w:sz w:val="20"/>
                <w:szCs w:val="20"/>
              </w:rPr>
            </w:pPr>
          </w:p>
        </w:tc>
      </w:tr>
      <w:tr w:rsidR="00720386" w:rsidRPr="00720386" w14:paraId="01AECDD8"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3C6E99F7" w14:textId="77777777" w:rsidR="00720386" w:rsidRPr="00720386" w:rsidRDefault="00720386" w:rsidP="00720386">
            <w:pPr>
              <w:spacing w:line="276" w:lineRule="auto"/>
              <w:jc w:val="center"/>
              <w:rPr>
                <w:sz w:val="20"/>
                <w:szCs w:val="20"/>
              </w:rPr>
            </w:pPr>
            <w:r w:rsidRPr="00720386">
              <w:rPr>
                <w:sz w:val="20"/>
                <w:szCs w:val="20"/>
              </w:rPr>
              <w:t>1</w:t>
            </w:r>
          </w:p>
        </w:tc>
        <w:tc>
          <w:tcPr>
            <w:tcW w:w="1420" w:type="dxa"/>
            <w:tcBorders>
              <w:top w:val="nil"/>
              <w:left w:val="nil"/>
              <w:bottom w:val="single" w:sz="4" w:space="0" w:color="auto"/>
              <w:right w:val="single" w:sz="4" w:space="0" w:color="auto"/>
            </w:tcBorders>
            <w:shd w:val="clear" w:color="auto" w:fill="auto"/>
            <w:hideMark/>
          </w:tcPr>
          <w:p w14:paraId="7A1572B7" w14:textId="77777777" w:rsidR="00720386" w:rsidRPr="00720386" w:rsidRDefault="00720386" w:rsidP="00720386">
            <w:pPr>
              <w:spacing w:line="276" w:lineRule="auto"/>
              <w:rPr>
                <w:sz w:val="20"/>
                <w:szCs w:val="20"/>
              </w:rPr>
            </w:pPr>
            <w:r w:rsidRPr="00720386">
              <w:rPr>
                <w:sz w:val="20"/>
                <w:szCs w:val="20"/>
              </w:rPr>
              <w:t>1</w:t>
            </w:r>
          </w:p>
        </w:tc>
        <w:tc>
          <w:tcPr>
            <w:tcW w:w="2410" w:type="dxa"/>
            <w:tcBorders>
              <w:top w:val="nil"/>
              <w:left w:val="nil"/>
              <w:bottom w:val="single" w:sz="4" w:space="0" w:color="auto"/>
              <w:right w:val="single" w:sz="4" w:space="0" w:color="auto"/>
            </w:tcBorders>
            <w:shd w:val="clear" w:color="auto" w:fill="auto"/>
            <w:hideMark/>
          </w:tcPr>
          <w:p w14:paraId="23DEDC74" w14:textId="77777777" w:rsidR="00720386" w:rsidRPr="00720386" w:rsidRDefault="00720386" w:rsidP="00720386">
            <w:pPr>
              <w:spacing w:line="276" w:lineRule="auto"/>
              <w:rPr>
                <w:sz w:val="20"/>
                <w:szCs w:val="20"/>
              </w:rPr>
            </w:pPr>
            <w:r w:rsidRPr="00720386">
              <w:rPr>
                <w:sz w:val="20"/>
                <w:szCs w:val="20"/>
              </w:rPr>
              <w:t>1. Электрооборудование ш.5745</w:t>
            </w:r>
          </w:p>
        </w:tc>
        <w:tc>
          <w:tcPr>
            <w:tcW w:w="1701" w:type="dxa"/>
            <w:tcBorders>
              <w:top w:val="nil"/>
              <w:left w:val="nil"/>
              <w:bottom w:val="single" w:sz="4" w:space="0" w:color="auto"/>
              <w:right w:val="single" w:sz="4" w:space="0" w:color="auto"/>
            </w:tcBorders>
            <w:shd w:val="clear" w:color="auto" w:fill="auto"/>
            <w:hideMark/>
          </w:tcPr>
          <w:p w14:paraId="37BC1F4A" w14:textId="77777777" w:rsidR="00720386" w:rsidRPr="00720386" w:rsidRDefault="00720386" w:rsidP="00720386">
            <w:pPr>
              <w:spacing w:line="276" w:lineRule="auto"/>
              <w:jc w:val="right"/>
              <w:rPr>
                <w:sz w:val="20"/>
                <w:szCs w:val="20"/>
              </w:rPr>
            </w:pPr>
            <w:r w:rsidRPr="00720386">
              <w:rPr>
                <w:sz w:val="20"/>
                <w:szCs w:val="20"/>
              </w:rPr>
              <w:t>95 974,00</w:t>
            </w:r>
          </w:p>
        </w:tc>
        <w:tc>
          <w:tcPr>
            <w:tcW w:w="1701" w:type="dxa"/>
            <w:tcBorders>
              <w:top w:val="nil"/>
              <w:left w:val="nil"/>
              <w:bottom w:val="single" w:sz="4" w:space="0" w:color="auto"/>
              <w:right w:val="single" w:sz="4" w:space="0" w:color="auto"/>
            </w:tcBorders>
            <w:shd w:val="clear" w:color="auto" w:fill="auto"/>
            <w:hideMark/>
          </w:tcPr>
          <w:p w14:paraId="470928DB" w14:textId="77777777" w:rsidR="00720386" w:rsidRPr="00720386" w:rsidRDefault="00720386" w:rsidP="00720386">
            <w:pPr>
              <w:spacing w:line="276" w:lineRule="auto"/>
              <w:jc w:val="right"/>
              <w:rPr>
                <w:sz w:val="20"/>
                <w:szCs w:val="20"/>
              </w:rPr>
            </w:pPr>
            <w:r w:rsidRPr="00720386">
              <w:rPr>
                <w:sz w:val="20"/>
                <w:szCs w:val="20"/>
              </w:rPr>
              <w:t>259 296,00</w:t>
            </w:r>
          </w:p>
        </w:tc>
        <w:tc>
          <w:tcPr>
            <w:tcW w:w="2126" w:type="dxa"/>
            <w:tcBorders>
              <w:top w:val="nil"/>
              <w:left w:val="nil"/>
              <w:bottom w:val="single" w:sz="4" w:space="0" w:color="auto"/>
              <w:right w:val="single" w:sz="4" w:space="0" w:color="auto"/>
            </w:tcBorders>
            <w:shd w:val="clear" w:color="auto" w:fill="auto"/>
            <w:hideMark/>
          </w:tcPr>
          <w:p w14:paraId="457144A2" w14:textId="77777777" w:rsidR="00720386" w:rsidRPr="00720386" w:rsidRDefault="00720386" w:rsidP="00720386">
            <w:pPr>
              <w:spacing w:line="276" w:lineRule="auto"/>
              <w:jc w:val="right"/>
              <w:rPr>
                <w:sz w:val="20"/>
                <w:szCs w:val="20"/>
              </w:rPr>
            </w:pPr>
            <w:r w:rsidRPr="00720386">
              <w:rPr>
                <w:sz w:val="20"/>
                <w:szCs w:val="20"/>
              </w:rPr>
              <w:t>2 972 213,00</w:t>
            </w:r>
          </w:p>
        </w:tc>
        <w:tc>
          <w:tcPr>
            <w:tcW w:w="3969" w:type="dxa"/>
            <w:tcBorders>
              <w:top w:val="nil"/>
              <w:left w:val="nil"/>
              <w:bottom w:val="single" w:sz="4" w:space="0" w:color="auto"/>
              <w:right w:val="single" w:sz="4" w:space="0" w:color="auto"/>
            </w:tcBorders>
            <w:shd w:val="clear" w:color="auto" w:fill="auto"/>
            <w:noWrap/>
            <w:hideMark/>
          </w:tcPr>
          <w:p w14:paraId="2562C3F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90558D0" w14:textId="77777777" w:rsidR="00720386" w:rsidRPr="00720386" w:rsidRDefault="00720386" w:rsidP="00720386">
            <w:pPr>
              <w:spacing w:line="276" w:lineRule="auto"/>
              <w:jc w:val="right"/>
              <w:rPr>
                <w:sz w:val="20"/>
                <w:szCs w:val="20"/>
              </w:rPr>
            </w:pPr>
            <w:r w:rsidRPr="00720386">
              <w:rPr>
                <w:sz w:val="20"/>
                <w:szCs w:val="20"/>
              </w:rPr>
              <w:t>3 327 483,00</w:t>
            </w:r>
          </w:p>
        </w:tc>
        <w:tc>
          <w:tcPr>
            <w:tcW w:w="278" w:type="dxa"/>
            <w:vAlign w:val="center"/>
            <w:hideMark/>
          </w:tcPr>
          <w:p w14:paraId="3D2CFB3B" w14:textId="77777777" w:rsidR="00720386" w:rsidRPr="00720386" w:rsidRDefault="00720386" w:rsidP="00720386">
            <w:pPr>
              <w:spacing w:line="276" w:lineRule="auto"/>
              <w:rPr>
                <w:sz w:val="20"/>
                <w:szCs w:val="20"/>
              </w:rPr>
            </w:pPr>
          </w:p>
        </w:tc>
      </w:tr>
      <w:tr w:rsidR="00720386" w:rsidRPr="00720386" w14:paraId="5BBF9490"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2A1B8EEB" w14:textId="77777777" w:rsidR="00720386" w:rsidRPr="00720386" w:rsidRDefault="00720386" w:rsidP="00720386">
            <w:pPr>
              <w:spacing w:line="276" w:lineRule="auto"/>
              <w:jc w:val="center"/>
              <w:rPr>
                <w:sz w:val="20"/>
                <w:szCs w:val="20"/>
              </w:rPr>
            </w:pPr>
            <w:r w:rsidRPr="00720386">
              <w:rPr>
                <w:sz w:val="20"/>
                <w:szCs w:val="20"/>
              </w:rPr>
              <w:t>2</w:t>
            </w:r>
          </w:p>
        </w:tc>
        <w:tc>
          <w:tcPr>
            <w:tcW w:w="1420" w:type="dxa"/>
            <w:tcBorders>
              <w:top w:val="nil"/>
              <w:left w:val="nil"/>
              <w:bottom w:val="single" w:sz="4" w:space="0" w:color="auto"/>
              <w:right w:val="single" w:sz="4" w:space="0" w:color="auto"/>
            </w:tcBorders>
            <w:shd w:val="clear" w:color="auto" w:fill="auto"/>
            <w:hideMark/>
          </w:tcPr>
          <w:p w14:paraId="7E4690BB" w14:textId="77777777" w:rsidR="00720386" w:rsidRPr="00720386" w:rsidRDefault="00720386" w:rsidP="00720386">
            <w:pPr>
              <w:spacing w:line="276" w:lineRule="auto"/>
              <w:rPr>
                <w:sz w:val="20"/>
                <w:szCs w:val="20"/>
              </w:rPr>
            </w:pPr>
            <w:r w:rsidRPr="00720386">
              <w:rPr>
                <w:sz w:val="20"/>
                <w:szCs w:val="20"/>
              </w:rPr>
              <w:t>2</w:t>
            </w:r>
          </w:p>
        </w:tc>
        <w:tc>
          <w:tcPr>
            <w:tcW w:w="2410" w:type="dxa"/>
            <w:tcBorders>
              <w:top w:val="nil"/>
              <w:left w:val="nil"/>
              <w:bottom w:val="single" w:sz="4" w:space="0" w:color="auto"/>
              <w:right w:val="single" w:sz="4" w:space="0" w:color="auto"/>
            </w:tcBorders>
            <w:shd w:val="clear" w:color="auto" w:fill="auto"/>
            <w:hideMark/>
          </w:tcPr>
          <w:p w14:paraId="742B5216" w14:textId="77777777" w:rsidR="00720386" w:rsidRPr="00720386" w:rsidRDefault="00720386" w:rsidP="00720386">
            <w:pPr>
              <w:spacing w:line="276" w:lineRule="auto"/>
              <w:rPr>
                <w:sz w:val="20"/>
                <w:szCs w:val="20"/>
              </w:rPr>
            </w:pPr>
            <w:r w:rsidRPr="00720386">
              <w:rPr>
                <w:sz w:val="20"/>
                <w:szCs w:val="20"/>
              </w:rPr>
              <w:t xml:space="preserve">2. Система </w:t>
            </w:r>
            <w:proofErr w:type="spellStart"/>
            <w:r w:rsidRPr="00720386">
              <w:rPr>
                <w:sz w:val="20"/>
                <w:szCs w:val="20"/>
              </w:rPr>
              <w:t>диспетческого</w:t>
            </w:r>
            <w:proofErr w:type="spellEnd"/>
            <w:r w:rsidRPr="00720386">
              <w:rPr>
                <w:sz w:val="20"/>
                <w:szCs w:val="20"/>
              </w:rPr>
              <w:t xml:space="preserve"> контроля ш.5745</w:t>
            </w:r>
          </w:p>
        </w:tc>
        <w:tc>
          <w:tcPr>
            <w:tcW w:w="1701" w:type="dxa"/>
            <w:tcBorders>
              <w:top w:val="nil"/>
              <w:left w:val="nil"/>
              <w:bottom w:val="single" w:sz="4" w:space="0" w:color="auto"/>
              <w:right w:val="single" w:sz="4" w:space="0" w:color="auto"/>
            </w:tcBorders>
            <w:shd w:val="clear" w:color="auto" w:fill="auto"/>
            <w:hideMark/>
          </w:tcPr>
          <w:p w14:paraId="3CF91572" w14:textId="77777777" w:rsidR="00720386" w:rsidRPr="00720386" w:rsidRDefault="00720386" w:rsidP="00720386">
            <w:pPr>
              <w:spacing w:line="276" w:lineRule="auto"/>
              <w:jc w:val="right"/>
              <w:rPr>
                <w:sz w:val="20"/>
                <w:szCs w:val="20"/>
              </w:rPr>
            </w:pPr>
            <w:r w:rsidRPr="00720386">
              <w:rPr>
                <w:sz w:val="20"/>
                <w:szCs w:val="20"/>
              </w:rPr>
              <w:t>28 853,00</w:t>
            </w:r>
          </w:p>
        </w:tc>
        <w:tc>
          <w:tcPr>
            <w:tcW w:w="1701" w:type="dxa"/>
            <w:tcBorders>
              <w:top w:val="nil"/>
              <w:left w:val="nil"/>
              <w:bottom w:val="single" w:sz="4" w:space="0" w:color="auto"/>
              <w:right w:val="single" w:sz="4" w:space="0" w:color="auto"/>
            </w:tcBorders>
            <w:shd w:val="clear" w:color="auto" w:fill="auto"/>
            <w:hideMark/>
          </w:tcPr>
          <w:p w14:paraId="3AB88F34" w14:textId="77777777" w:rsidR="00720386" w:rsidRPr="00720386" w:rsidRDefault="00720386" w:rsidP="00720386">
            <w:pPr>
              <w:spacing w:line="276" w:lineRule="auto"/>
              <w:jc w:val="right"/>
              <w:rPr>
                <w:sz w:val="20"/>
                <w:szCs w:val="20"/>
              </w:rPr>
            </w:pPr>
            <w:r w:rsidRPr="00720386">
              <w:rPr>
                <w:sz w:val="20"/>
                <w:szCs w:val="20"/>
              </w:rPr>
              <w:t>119 013,00</w:t>
            </w:r>
          </w:p>
        </w:tc>
        <w:tc>
          <w:tcPr>
            <w:tcW w:w="2126" w:type="dxa"/>
            <w:tcBorders>
              <w:top w:val="nil"/>
              <w:left w:val="nil"/>
              <w:bottom w:val="single" w:sz="4" w:space="0" w:color="auto"/>
              <w:right w:val="single" w:sz="4" w:space="0" w:color="auto"/>
            </w:tcBorders>
            <w:shd w:val="clear" w:color="auto" w:fill="auto"/>
            <w:hideMark/>
          </w:tcPr>
          <w:p w14:paraId="555AA118" w14:textId="77777777" w:rsidR="00720386" w:rsidRPr="00720386" w:rsidRDefault="00720386" w:rsidP="00720386">
            <w:pPr>
              <w:spacing w:line="276" w:lineRule="auto"/>
              <w:jc w:val="right"/>
              <w:rPr>
                <w:sz w:val="20"/>
                <w:szCs w:val="20"/>
              </w:rPr>
            </w:pPr>
            <w:r w:rsidRPr="00720386">
              <w:rPr>
                <w:sz w:val="20"/>
                <w:szCs w:val="20"/>
              </w:rPr>
              <w:t>160 657,00</w:t>
            </w:r>
          </w:p>
        </w:tc>
        <w:tc>
          <w:tcPr>
            <w:tcW w:w="3969" w:type="dxa"/>
            <w:tcBorders>
              <w:top w:val="nil"/>
              <w:left w:val="nil"/>
              <w:bottom w:val="single" w:sz="4" w:space="0" w:color="auto"/>
              <w:right w:val="single" w:sz="4" w:space="0" w:color="auto"/>
            </w:tcBorders>
            <w:shd w:val="clear" w:color="auto" w:fill="auto"/>
            <w:noWrap/>
            <w:hideMark/>
          </w:tcPr>
          <w:p w14:paraId="10E3027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FE17207" w14:textId="77777777" w:rsidR="00720386" w:rsidRPr="00720386" w:rsidRDefault="00720386" w:rsidP="00720386">
            <w:pPr>
              <w:spacing w:line="276" w:lineRule="auto"/>
              <w:jc w:val="right"/>
              <w:rPr>
                <w:sz w:val="20"/>
                <w:szCs w:val="20"/>
              </w:rPr>
            </w:pPr>
            <w:r w:rsidRPr="00720386">
              <w:rPr>
                <w:sz w:val="20"/>
                <w:szCs w:val="20"/>
              </w:rPr>
              <w:t>308 523,00</w:t>
            </w:r>
          </w:p>
        </w:tc>
        <w:tc>
          <w:tcPr>
            <w:tcW w:w="278" w:type="dxa"/>
            <w:vAlign w:val="center"/>
            <w:hideMark/>
          </w:tcPr>
          <w:p w14:paraId="36E07399" w14:textId="77777777" w:rsidR="00720386" w:rsidRPr="00720386" w:rsidRDefault="00720386" w:rsidP="00720386">
            <w:pPr>
              <w:spacing w:line="276" w:lineRule="auto"/>
              <w:rPr>
                <w:sz w:val="20"/>
                <w:szCs w:val="20"/>
              </w:rPr>
            </w:pPr>
          </w:p>
        </w:tc>
      </w:tr>
      <w:tr w:rsidR="00720386" w:rsidRPr="00720386" w14:paraId="1B213BF3"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5FB34C4D" w14:textId="77777777" w:rsidR="00720386" w:rsidRPr="00720386" w:rsidRDefault="00720386" w:rsidP="00720386">
            <w:pPr>
              <w:spacing w:line="276" w:lineRule="auto"/>
              <w:jc w:val="center"/>
              <w:rPr>
                <w:sz w:val="20"/>
                <w:szCs w:val="20"/>
              </w:rPr>
            </w:pPr>
            <w:r w:rsidRPr="00720386">
              <w:rPr>
                <w:sz w:val="20"/>
                <w:szCs w:val="20"/>
              </w:rPr>
              <w:t>3</w:t>
            </w:r>
          </w:p>
        </w:tc>
        <w:tc>
          <w:tcPr>
            <w:tcW w:w="1420" w:type="dxa"/>
            <w:tcBorders>
              <w:top w:val="nil"/>
              <w:left w:val="nil"/>
              <w:bottom w:val="single" w:sz="4" w:space="0" w:color="auto"/>
              <w:right w:val="single" w:sz="4" w:space="0" w:color="auto"/>
            </w:tcBorders>
            <w:shd w:val="clear" w:color="auto" w:fill="auto"/>
            <w:hideMark/>
          </w:tcPr>
          <w:p w14:paraId="7C8306B4" w14:textId="77777777" w:rsidR="00720386" w:rsidRPr="00720386" w:rsidRDefault="00720386" w:rsidP="00720386">
            <w:pPr>
              <w:spacing w:line="276" w:lineRule="auto"/>
              <w:rPr>
                <w:sz w:val="20"/>
                <w:szCs w:val="20"/>
              </w:rPr>
            </w:pPr>
            <w:r w:rsidRPr="00720386">
              <w:rPr>
                <w:sz w:val="20"/>
                <w:szCs w:val="20"/>
              </w:rPr>
              <w:t>3</w:t>
            </w:r>
          </w:p>
        </w:tc>
        <w:tc>
          <w:tcPr>
            <w:tcW w:w="2410" w:type="dxa"/>
            <w:tcBorders>
              <w:top w:val="nil"/>
              <w:left w:val="nil"/>
              <w:bottom w:val="single" w:sz="4" w:space="0" w:color="auto"/>
              <w:right w:val="single" w:sz="4" w:space="0" w:color="auto"/>
            </w:tcBorders>
            <w:shd w:val="clear" w:color="auto" w:fill="auto"/>
            <w:hideMark/>
          </w:tcPr>
          <w:p w14:paraId="49A51456" w14:textId="77777777" w:rsidR="00720386" w:rsidRPr="00720386" w:rsidRDefault="00720386" w:rsidP="00720386">
            <w:pPr>
              <w:spacing w:line="276" w:lineRule="auto"/>
              <w:rPr>
                <w:sz w:val="20"/>
                <w:szCs w:val="20"/>
              </w:rPr>
            </w:pPr>
            <w:r w:rsidRPr="00720386">
              <w:rPr>
                <w:sz w:val="20"/>
                <w:szCs w:val="20"/>
              </w:rPr>
              <w:t>3. Релейная защита ш.5745</w:t>
            </w:r>
          </w:p>
        </w:tc>
        <w:tc>
          <w:tcPr>
            <w:tcW w:w="1701" w:type="dxa"/>
            <w:tcBorders>
              <w:top w:val="nil"/>
              <w:left w:val="nil"/>
              <w:bottom w:val="single" w:sz="4" w:space="0" w:color="auto"/>
              <w:right w:val="single" w:sz="4" w:space="0" w:color="auto"/>
            </w:tcBorders>
            <w:shd w:val="clear" w:color="auto" w:fill="auto"/>
            <w:hideMark/>
          </w:tcPr>
          <w:p w14:paraId="5D0A0547" w14:textId="77777777" w:rsidR="00720386" w:rsidRPr="00720386" w:rsidRDefault="00720386" w:rsidP="00720386">
            <w:pPr>
              <w:spacing w:line="276" w:lineRule="auto"/>
              <w:jc w:val="right"/>
              <w:rPr>
                <w:sz w:val="20"/>
                <w:szCs w:val="20"/>
              </w:rPr>
            </w:pPr>
            <w:r w:rsidRPr="00720386">
              <w:rPr>
                <w:sz w:val="20"/>
                <w:szCs w:val="20"/>
              </w:rPr>
              <w:t>2 885,00</w:t>
            </w:r>
          </w:p>
        </w:tc>
        <w:tc>
          <w:tcPr>
            <w:tcW w:w="1701" w:type="dxa"/>
            <w:tcBorders>
              <w:top w:val="nil"/>
              <w:left w:val="nil"/>
              <w:bottom w:val="single" w:sz="4" w:space="0" w:color="auto"/>
              <w:right w:val="single" w:sz="4" w:space="0" w:color="auto"/>
            </w:tcBorders>
            <w:shd w:val="clear" w:color="auto" w:fill="auto"/>
            <w:hideMark/>
          </w:tcPr>
          <w:p w14:paraId="64794D0E" w14:textId="77777777" w:rsidR="00720386" w:rsidRPr="00720386" w:rsidRDefault="00720386" w:rsidP="00720386">
            <w:pPr>
              <w:spacing w:line="276" w:lineRule="auto"/>
              <w:jc w:val="right"/>
              <w:rPr>
                <w:sz w:val="20"/>
                <w:szCs w:val="20"/>
              </w:rPr>
            </w:pPr>
            <w:r w:rsidRPr="00720386">
              <w:rPr>
                <w:sz w:val="20"/>
                <w:szCs w:val="20"/>
              </w:rPr>
              <w:t>109 306,00</w:t>
            </w:r>
          </w:p>
        </w:tc>
        <w:tc>
          <w:tcPr>
            <w:tcW w:w="2126" w:type="dxa"/>
            <w:tcBorders>
              <w:top w:val="nil"/>
              <w:left w:val="nil"/>
              <w:bottom w:val="single" w:sz="4" w:space="0" w:color="auto"/>
              <w:right w:val="single" w:sz="4" w:space="0" w:color="auto"/>
            </w:tcBorders>
            <w:shd w:val="clear" w:color="auto" w:fill="auto"/>
            <w:hideMark/>
          </w:tcPr>
          <w:p w14:paraId="1C8E113E" w14:textId="77777777" w:rsidR="00720386" w:rsidRPr="00720386" w:rsidRDefault="00720386" w:rsidP="00720386">
            <w:pPr>
              <w:spacing w:line="276" w:lineRule="auto"/>
              <w:jc w:val="right"/>
              <w:rPr>
                <w:sz w:val="20"/>
                <w:szCs w:val="20"/>
              </w:rPr>
            </w:pPr>
            <w:r w:rsidRPr="00720386">
              <w:rPr>
                <w:sz w:val="20"/>
                <w:szCs w:val="20"/>
              </w:rPr>
              <w:t>370 876,00</w:t>
            </w:r>
          </w:p>
        </w:tc>
        <w:tc>
          <w:tcPr>
            <w:tcW w:w="3969" w:type="dxa"/>
            <w:tcBorders>
              <w:top w:val="nil"/>
              <w:left w:val="nil"/>
              <w:bottom w:val="single" w:sz="4" w:space="0" w:color="auto"/>
              <w:right w:val="single" w:sz="4" w:space="0" w:color="auto"/>
            </w:tcBorders>
            <w:shd w:val="clear" w:color="auto" w:fill="auto"/>
            <w:noWrap/>
            <w:hideMark/>
          </w:tcPr>
          <w:p w14:paraId="1138345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43DC082" w14:textId="77777777" w:rsidR="00720386" w:rsidRPr="00720386" w:rsidRDefault="00720386" w:rsidP="00720386">
            <w:pPr>
              <w:spacing w:line="276" w:lineRule="auto"/>
              <w:jc w:val="right"/>
              <w:rPr>
                <w:sz w:val="20"/>
                <w:szCs w:val="20"/>
              </w:rPr>
            </w:pPr>
            <w:r w:rsidRPr="00720386">
              <w:rPr>
                <w:sz w:val="20"/>
                <w:szCs w:val="20"/>
              </w:rPr>
              <w:t>483 067,00</w:t>
            </w:r>
          </w:p>
        </w:tc>
        <w:tc>
          <w:tcPr>
            <w:tcW w:w="278" w:type="dxa"/>
            <w:vAlign w:val="center"/>
            <w:hideMark/>
          </w:tcPr>
          <w:p w14:paraId="400F0435" w14:textId="77777777" w:rsidR="00720386" w:rsidRPr="00720386" w:rsidRDefault="00720386" w:rsidP="00720386">
            <w:pPr>
              <w:spacing w:line="276" w:lineRule="auto"/>
              <w:rPr>
                <w:sz w:val="20"/>
                <w:szCs w:val="20"/>
              </w:rPr>
            </w:pPr>
          </w:p>
        </w:tc>
      </w:tr>
      <w:tr w:rsidR="00720386" w:rsidRPr="00720386" w14:paraId="2F69AECC" w14:textId="77777777" w:rsidTr="009F1A33">
        <w:trPr>
          <w:gridAfter w:val="1"/>
          <w:wAfter w:w="181" w:type="dxa"/>
          <w:trHeight w:val="614"/>
        </w:trPr>
        <w:tc>
          <w:tcPr>
            <w:tcW w:w="560" w:type="dxa"/>
            <w:tcBorders>
              <w:top w:val="nil"/>
              <w:left w:val="single" w:sz="4" w:space="0" w:color="auto"/>
              <w:bottom w:val="single" w:sz="4" w:space="0" w:color="auto"/>
              <w:right w:val="single" w:sz="4" w:space="0" w:color="auto"/>
            </w:tcBorders>
            <w:shd w:val="clear" w:color="auto" w:fill="auto"/>
            <w:noWrap/>
            <w:hideMark/>
          </w:tcPr>
          <w:p w14:paraId="650592D2"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21DE6F50"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6D610E8D"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3F7823CB"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7F020439"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0B690AF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7D6CD7E" w14:textId="77777777" w:rsidR="00720386" w:rsidRPr="00720386" w:rsidRDefault="00720386" w:rsidP="00720386">
            <w:pPr>
              <w:spacing w:line="276" w:lineRule="auto"/>
              <w:jc w:val="right"/>
              <w:rPr>
                <w:sz w:val="20"/>
                <w:szCs w:val="20"/>
              </w:rPr>
            </w:pPr>
            <w:r w:rsidRPr="00720386">
              <w:rPr>
                <w:sz w:val="20"/>
                <w:szCs w:val="20"/>
              </w:rPr>
              <w:t>4 119 073,00</w:t>
            </w:r>
          </w:p>
        </w:tc>
        <w:tc>
          <w:tcPr>
            <w:tcW w:w="278" w:type="dxa"/>
            <w:vAlign w:val="center"/>
            <w:hideMark/>
          </w:tcPr>
          <w:p w14:paraId="66964F36" w14:textId="77777777" w:rsidR="00720386" w:rsidRPr="00720386" w:rsidRDefault="00720386" w:rsidP="00720386">
            <w:pPr>
              <w:spacing w:line="276" w:lineRule="auto"/>
              <w:rPr>
                <w:sz w:val="20"/>
                <w:szCs w:val="20"/>
              </w:rPr>
            </w:pPr>
          </w:p>
        </w:tc>
      </w:tr>
      <w:tr w:rsidR="00720386" w:rsidRPr="00720386" w14:paraId="1B4B15DF" w14:textId="77777777" w:rsidTr="009F1A33">
        <w:trPr>
          <w:trHeight w:val="409"/>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639C55"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459" w:type="dxa"/>
            <w:gridSpan w:val="2"/>
            <w:vAlign w:val="center"/>
            <w:hideMark/>
          </w:tcPr>
          <w:p w14:paraId="7C7122A5" w14:textId="77777777" w:rsidR="00720386" w:rsidRPr="00720386" w:rsidRDefault="00720386" w:rsidP="00720386">
            <w:pPr>
              <w:spacing w:line="276" w:lineRule="auto"/>
              <w:rPr>
                <w:sz w:val="20"/>
                <w:szCs w:val="20"/>
              </w:rPr>
            </w:pPr>
          </w:p>
        </w:tc>
      </w:tr>
      <w:tr w:rsidR="00720386" w:rsidRPr="00720386" w14:paraId="358D4D46"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2A92BE4A"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5A9AF226"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054890C6"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4BE69DCC"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694078D8"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6968D939"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766248FA" w14:textId="77777777" w:rsidR="00720386" w:rsidRPr="00720386" w:rsidRDefault="00720386" w:rsidP="00720386">
            <w:pPr>
              <w:spacing w:line="276" w:lineRule="auto"/>
              <w:jc w:val="right"/>
              <w:rPr>
                <w:sz w:val="20"/>
                <w:szCs w:val="20"/>
              </w:rPr>
            </w:pPr>
            <w:r w:rsidRPr="00720386">
              <w:rPr>
                <w:sz w:val="20"/>
                <w:szCs w:val="20"/>
              </w:rPr>
              <w:t>4 119 073,00</w:t>
            </w:r>
          </w:p>
        </w:tc>
        <w:tc>
          <w:tcPr>
            <w:tcW w:w="278" w:type="dxa"/>
            <w:vAlign w:val="center"/>
            <w:hideMark/>
          </w:tcPr>
          <w:p w14:paraId="3396A6E4" w14:textId="77777777" w:rsidR="00720386" w:rsidRPr="00720386" w:rsidRDefault="00720386" w:rsidP="00720386">
            <w:pPr>
              <w:spacing w:line="276" w:lineRule="auto"/>
              <w:rPr>
                <w:sz w:val="20"/>
                <w:szCs w:val="20"/>
              </w:rPr>
            </w:pPr>
          </w:p>
        </w:tc>
      </w:tr>
      <w:tr w:rsidR="00720386" w:rsidRPr="00720386" w14:paraId="03FFE258" w14:textId="77777777" w:rsidTr="009F1A33">
        <w:trPr>
          <w:trHeight w:val="433"/>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DA451C"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459" w:type="dxa"/>
            <w:gridSpan w:val="2"/>
            <w:vAlign w:val="center"/>
            <w:hideMark/>
          </w:tcPr>
          <w:p w14:paraId="3899EC02" w14:textId="77777777" w:rsidR="00720386" w:rsidRPr="00720386" w:rsidRDefault="00720386" w:rsidP="00720386">
            <w:pPr>
              <w:spacing w:line="276" w:lineRule="auto"/>
              <w:rPr>
                <w:sz w:val="20"/>
                <w:szCs w:val="20"/>
              </w:rPr>
            </w:pPr>
          </w:p>
        </w:tc>
      </w:tr>
      <w:tr w:rsidR="00720386" w:rsidRPr="00720386" w14:paraId="4DAA54D9"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0A9B06BD"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85E400C"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52CBFFD3"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7722180B"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72014864"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364321D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875CBCF" w14:textId="77777777" w:rsidR="00720386" w:rsidRPr="00720386" w:rsidRDefault="00720386" w:rsidP="00720386">
            <w:pPr>
              <w:spacing w:line="276" w:lineRule="auto"/>
              <w:jc w:val="right"/>
              <w:rPr>
                <w:sz w:val="20"/>
                <w:szCs w:val="20"/>
              </w:rPr>
            </w:pPr>
            <w:r w:rsidRPr="00720386">
              <w:rPr>
                <w:sz w:val="20"/>
                <w:szCs w:val="20"/>
              </w:rPr>
              <w:t>4 119 073,00</w:t>
            </w:r>
          </w:p>
        </w:tc>
        <w:tc>
          <w:tcPr>
            <w:tcW w:w="278" w:type="dxa"/>
            <w:vAlign w:val="center"/>
            <w:hideMark/>
          </w:tcPr>
          <w:p w14:paraId="6A189F76" w14:textId="77777777" w:rsidR="00720386" w:rsidRPr="00720386" w:rsidRDefault="00720386" w:rsidP="00720386">
            <w:pPr>
              <w:spacing w:line="276" w:lineRule="auto"/>
              <w:rPr>
                <w:sz w:val="20"/>
                <w:szCs w:val="20"/>
              </w:rPr>
            </w:pPr>
          </w:p>
        </w:tc>
      </w:tr>
      <w:tr w:rsidR="00720386" w:rsidRPr="00720386" w14:paraId="7E98937B" w14:textId="77777777" w:rsidTr="009F1A33">
        <w:trPr>
          <w:trHeight w:val="476"/>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85E0A7"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p w14:paraId="1D0815A7" w14:textId="77777777" w:rsidR="00720386" w:rsidRPr="00720386" w:rsidRDefault="00720386" w:rsidP="00720386">
            <w:pPr>
              <w:spacing w:line="276" w:lineRule="auto"/>
              <w:rPr>
                <w:b/>
                <w:bCs/>
                <w:sz w:val="20"/>
                <w:szCs w:val="20"/>
              </w:rPr>
            </w:pPr>
          </w:p>
        </w:tc>
        <w:tc>
          <w:tcPr>
            <w:tcW w:w="459" w:type="dxa"/>
            <w:gridSpan w:val="2"/>
            <w:vAlign w:val="center"/>
            <w:hideMark/>
          </w:tcPr>
          <w:p w14:paraId="5A3356DF" w14:textId="77777777" w:rsidR="00720386" w:rsidRPr="00720386" w:rsidRDefault="00720386" w:rsidP="00720386">
            <w:pPr>
              <w:spacing w:line="276" w:lineRule="auto"/>
              <w:rPr>
                <w:sz w:val="20"/>
                <w:szCs w:val="20"/>
              </w:rPr>
            </w:pPr>
          </w:p>
        </w:tc>
      </w:tr>
      <w:tr w:rsidR="00720386" w:rsidRPr="00720386" w14:paraId="135D139E" w14:textId="77777777" w:rsidTr="009F1A33">
        <w:trPr>
          <w:gridAfter w:val="1"/>
          <w:wAfter w:w="181" w:type="dxa"/>
          <w:trHeight w:val="76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3E5EDA28" w14:textId="77777777" w:rsidR="00720386" w:rsidRPr="00720386" w:rsidRDefault="00720386" w:rsidP="00720386">
            <w:pPr>
              <w:spacing w:line="276" w:lineRule="auto"/>
              <w:jc w:val="center"/>
              <w:rPr>
                <w:sz w:val="20"/>
                <w:szCs w:val="20"/>
              </w:rPr>
            </w:pPr>
            <w:r w:rsidRPr="00720386">
              <w:rPr>
                <w:sz w:val="20"/>
                <w:szCs w:val="20"/>
              </w:rPr>
              <w:t>4</w:t>
            </w:r>
          </w:p>
        </w:tc>
        <w:tc>
          <w:tcPr>
            <w:tcW w:w="1420" w:type="dxa"/>
            <w:tcBorders>
              <w:top w:val="single" w:sz="4" w:space="0" w:color="auto"/>
              <w:left w:val="nil"/>
              <w:bottom w:val="single" w:sz="4" w:space="0" w:color="auto"/>
              <w:right w:val="single" w:sz="4" w:space="0" w:color="auto"/>
            </w:tcBorders>
            <w:shd w:val="clear" w:color="auto" w:fill="auto"/>
            <w:hideMark/>
          </w:tcPr>
          <w:p w14:paraId="57E40FC4"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single" w:sz="4" w:space="0" w:color="auto"/>
              <w:left w:val="nil"/>
              <w:bottom w:val="single" w:sz="4" w:space="0" w:color="auto"/>
              <w:right w:val="single" w:sz="4" w:space="0" w:color="auto"/>
            </w:tcBorders>
            <w:shd w:val="clear" w:color="auto" w:fill="auto"/>
            <w:hideMark/>
          </w:tcPr>
          <w:p w14:paraId="633DA6DF"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single" w:sz="4" w:space="0" w:color="auto"/>
              <w:left w:val="nil"/>
              <w:bottom w:val="single" w:sz="4" w:space="0" w:color="auto"/>
              <w:right w:val="single" w:sz="4" w:space="0" w:color="auto"/>
            </w:tcBorders>
            <w:shd w:val="clear" w:color="auto" w:fill="auto"/>
            <w:hideMark/>
          </w:tcPr>
          <w:p w14:paraId="4F379C97" w14:textId="77777777" w:rsidR="00720386" w:rsidRPr="00720386" w:rsidRDefault="00720386" w:rsidP="00720386">
            <w:pPr>
              <w:spacing w:line="276" w:lineRule="auto"/>
              <w:jc w:val="right"/>
              <w:rPr>
                <w:sz w:val="20"/>
                <w:szCs w:val="20"/>
              </w:rPr>
            </w:pPr>
            <w:r w:rsidRPr="00720386">
              <w:rPr>
                <w:sz w:val="20"/>
                <w:szCs w:val="20"/>
              </w:rPr>
              <w:t>4 942,45</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237F360F" w14:textId="77777777" w:rsidR="00720386" w:rsidRPr="00720386" w:rsidRDefault="00720386" w:rsidP="00720386">
            <w:pPr>
              <w:spacing w:line="276" w:lineRule="auto"/>
              <w:jc w:val="right"/>
              <w:rPr>
                <w:sz w:val="20"/>
                <w:szCs w:val="20"/>
              </w:rPr>
            </w:pPr>
            <w:r w:rsidRPr="00720386">
              <w:rPr>
                <w:sz w:val="20"/>
                <w:szCs w:val="20"/>
              </w:rPr>
              <w:t>18 870,70</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noWrap/>
            <w:hideMark/>
          </w:tcPr>
          <w:p w14:paraId="624991D3"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noWrap/>
            <w:hideMark/>
          </w:tcPr>
          <w:p w14:paraId="3B6C2438"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3EB646A5" w14:textId="77777777" w:rsidR="00720386" w:rsidRPr="00720386" w:rsidRDefault="00720386" w:rsidP="00720386">
            <w:pPr>
              <w:spacing w:line="276" w:lineRule="auto"/>
              <w:jc w:val="right"/>
              <w:rPr>
                <w:sz w:val="20"/>
                <w:szCs w:val="20"/>
              </w:rPr>
            </w:pPr>
            <w:r w:rsidRPr="00720386">
              <w:rPr>
                <w:sz w:val="20"/>
                <w:szCs w:val="20"/>
              </w:rPr>
              <w:t>23 813,15</w:t>
            </w:r>
          </w:p>
        </w:tc>
        <w:tc>
          <w:tcPr>
            <w:tcW w:w="278" w:type="dxa"/>
            <w:vAlign w:val="center"/>
            <w:hideMark/>
          </w:tcPr>
          <w:p w14:paraId="71C0FAA9" w14:textId="77777777" w:rsidR="00720386" w:rsidRPr="00720386" w:rsidRDefault="00720386" w:rsidP="00720386">
            <w:pPr>
              <w:spacing w:line="276" w:lineRule="auto"/>
              <w:rPr>
                <w:sz w:val="20"/>
                <w:szCs w:val="20"/>
              </w:rPr>
            </w:pPr>
          </w:p>
        </w:tc>
      </w:tr>
      <w:tr w:rsidR="00720386" w:rsidRPr="00720386" w14:paraId="11BD56AB" w14:textId="77777777" w:rsidTr="009F1A33">
        <w:trPr>
          <w:gridAfter w:val="1"/>
          <w:wAfter w:w="181" w:type="dxa"/>
          <w:trHeight w:val="528"/>
        </w:trPr>
        <w:tc>
          <w:tcPr>
            <w:tcW w:w="560" w:type="dxa"/>
            <w:tcBorders>
              <w:top w:val="nil"/>
              <w:left w:val="single" w:sz="4" w:space="0" w:color="auto"/>
              <w:bottom w:val="single" w:sz="4" w:space="0" w:color="auto"/>
              <w:right w:val="single" w:sz="4" w:space="0" w:color="auto"/>
            </w:tcBorders>
            <w:shd w:val="clear" w:color="auto" w:fill="auto"/>
            <w:noWrap/>
            <w:hideMark/>
          </w:tcPr>
          <w:p w14:paraId="74C64F5D"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6DFA11C"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hideMark/>
          </w:tcPr>
          <w:p w14:paraId="7C34B8F6" w14:textId="77777777" w:rsidR="00720386" w:rsidRPr="00720386" w:rsidRDefault="00720386" w:rsidP="00720386">
            <w:pPr>
              <w:spacing w:line="276" w:lineRule="auto"/>
              <w:jc w:val="right"/>
              <w:rPr>
                <w:sz w:val="20"/>
                <w:szCs w:val="20"/>
              </w:rPr>
            </w:pPr>
            <w:r w:rsidRPr="00720386">
              <w:rPr>
                <w:sz w:val="20"/>
                <w:szCs w:val="20"/>
              </w:rPr>
              <w:t>4 942,45</w:t>
            </w:r>
          </w:p>
        </w:tc>
        <w:tc>
          <w:tcPr>
            <w:tcW w:w="1701" w:type="dxa"/>
            <w:tcBorders>
              <w:top w:val="nil"/>
              <w:left w:val="nil"/>
              <w:bottom w:val="single" w:sz="4" w:space="0" w:color="auto"/>
              <w:right w:val="single" w:sz="4" w:space="0" w:color="auto"/>
            </w:tcBorders>
            <w:shd w:val="clear" w:color="auto" w:fill="auto"/>
            <w:hideMark/>
          </w:tcPr>
          <w:p w14:paraId="0DA8B712" w14:textId="77777777" w:rsidR="00720386" w:rsidRPr="00720386" w:rsidRDefault="00720386" w:rsidP="00720386">
            <w:pPr>
              <w:spacing w:line="276" w:lineRule="auto"/>
              <w:jc w:val="right"/>
              <w:rPr>
                <w:sz w:val="20"/>
                <w:szCs w:val="20"/>
              </w:rPr>
            </w:pPr>
            <w:r w:rsidRPr="00720386">
              <w:rPr>
                <w:sz w:val="20"/>
                <w:szCs w:val="20"/>
              </w:rPr>
              <w:t>18 870,70</w:t>
            </w:r>
          </w:p>
        </w:tc>
        <w:tc>
          <w:tcPr>
            <w:tcW w:w="2126" w:type="dxa"/>
            <w:tcBorders>
              <w:top w:val="nil"/>
              <w:left w:val="nil"/>
              <w:bottom w:val="single" w:sz="4" w:space="0" w:color="auto"/>
              <w:right w:val="single" w:sz="4" w:space="0" w:color="auto"/>
            </w:tcBorders>
            <w:shd w:val="clear" w:color="auto" w:fill="auto"/>
            <w:noWrap/>
            <w:hideMark/>
          </w:tcPr>
          <w:p w14:paraId="1C83F13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0CC90C32"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7E58567" w14:textId="77777777" w:rsidR="00720386" w:rsidRPr="00720386" w:rsidRDefault="00720386" w:rsidP="00720386">
            <w:pPr>
              <w:spacing w:line="276" w:lineRule="auto"/>
              <w:jc w:val="right"/>
              <w:rPr>
                <w:sz w:val="20"/>
                <w:szCs w:val="20"/>
              </w:rPr>
            </w:pPr>
            <w:r w:rsidRPr="00720386">
              <w:rPr>
                <w:sz w:val="20"/>
                <w:szCs w:val="20"/>
              </w:rPr>
              <w:t>23 813,15</w:t>
            </w:r>
          </w:p>
        </w:tc>
        <w:tc>
          <w:tcPr>
            <w:tcW w:w="278" w:type="dxa"/>
            <w:vAlign w:val="center"/>
            <w:hideMark/>
          </w:tcPr>
          <w:p w14:paraId="5B3B6C79" w14:textId="77777777" w:rsidR="00720386" w:rsidRPr="00720386" w:rsidRDefault="00720386" w:rsidP="00720386">
            <w:pPr>
              <w:spacing w:line="276" w:lineRule="auto"/>
              <w:rPr>
                <w:sz w:val="20"/>
                <w:szCs w:val="20"/>
              </w:rPr>
            </w:pPr>
          </w:p>
        </w:tc>
      </w:tr>
      <w:tr w:rsidR="00720386" w:rsidRPr="00720386" w14:paraId="7F6B310B"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27B2A980"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0C1D6301"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5E6BC61F" w14:textId="77777777" w:rsidR="00720386" w:rsidRPr="00720386" w:rsidRDefault="00720386" w:rsidP="00720386">
            <w:pPr>
              <w:spacing w:line="276" w:lineRule="auto"/>
              <w:jc w:val="right"/>
              <w:rPr>
                <w:sz w:val="20"/>
                <w:szCs w:val="20"/>
              </w:rPr>
            </w:pPr>
            <w:r w:rsidRPr="00720386">
              <w:rPr>
                <w:sz w:val="20"/>
                <w:szCs w:val="20"/>
              </w:rPr>
              <w:t>132 654,45</w:t>
            </w:r>
          </w:p>
        </w:tc>
        <w:tc>
          <w:tcPr>
            <w:tcW w:w="1701" w:type="dxa"/>
            <w:tcBorders>
              <w:top w:val="nil"/>
              <w:left w:val="nil"/>
              <w:bottom w:val="single" w:sz="4" w:space="0" w:color="auto"/>
              <w:right w:val="single" w:sz="4" w:space="0" w:color="auto"/>
            </w:tcBorders>
            <w:shd w:val="clear" w:color="auto" w:fill="auto"/>
            <w:hideMark/>
          </w:tcPr>
          <w:p w14:paraId="679C8C45" w14:textId="77777777" w:rsidR="00720386" w:rsidRPr="00720386" w:rsidRDefault="00720386" w:rsidP="00720386">
            <w:pPr>
              <w:spacing w:line="276" w:lineRule="auto"/>
              <w:jc w:val="right"/>
              <w:rPr>
                <w:sz w:val="20"/>
                <w:szCs w:val="20"/>
              </w:rPr>
            </w:pPr>
            <w:r w:rsidRPr="00720386">
              <w:rPr>
                <w:sz w:val="20"/>
                <w:szCs w:val="20"/>
              </w:rPr>
              <w:t>506 485,70</w:t>
            </w:r>
          </w:p>
        </w:tc>
        <w:tc>
          <w:tcPr>
            <w:tcW w:w="2126" w:type="dxa"/>
            <w:tcBorders>
              <w:top w:val="nil"/>
              <w:left w:val="nil"/>
              <w:bottom w:val="single" w:sz="4" w:space="0" w:color="auto"/>
              <w:right w:val="single" w:sz="4" w:space="0" w:color="auto"/>
            </w:tcBorders>
            <w:shd w:val="clear" w:color="auto" w:fill="auto"/>
            <w:hideMark/>
          </w:tcPr>
          <w:p w14:paraId="7BBE1A50"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47047AC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1E80189" w14:textId="77777777" w:rsidR="00720386" w:rsidRPr="00720386" w:rsidRDefault="00720386" w:rsidP="00720386">
            <w:pPr>
              <w:spacing w:line="276" w:lineRule="auto"/>
              <w:jc w:val="right"/>
              <w:rPr>
                <w:sz w:val="20"/>
                <w:szCs w:val="20"/>
              </w:rPr>
            </w:pPr>
            <w:r w:rsidRPr="00720386">
              <w:rPr>
                <w:sz w:val="20"/>
                <w:szCs w:val="20"/>
              </w:rPr>
              <w:t>4 142 886,15</w:t>
            </w:r>
          </w:p>
        </w:tc>
        <w:tc>
          <w:tcPr>
            <w:tcW w:w="278" w:type="dxa"/>
            <w:vAlign w:val="center"/>
            <w:hideMark/>
          </w:tcPr>
          <w:p w14:paraId="0C8FB04D" w14:textId="77777777" w:rsidR="00720386" w:rsidRPr="00720386" w:rsidRDefault="00720386" w:rsidP="00720386">
            <w:pPr>
              <w:spacing w:line="276" w:lineRule="auto"/>
              <w:rPr>
                <w:sz w:val="20"/>
                <w:szCs w:val="20"/>
              </w:rPr>
            </w:pPr>
          </w:p>
        </w:tc>
      </w:tr>
      <w:tr w:rsidR="00720386" w:rsidRPr="00720386" w14:paraId="06E4C053"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E45603E"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459" w:type="dxa"/>
            <w:gridSpan w:val="2"/>
            <w:vAlign w:val="center"/>
            <w:hideMark/>
          </w:tcPr>
          <w:p w14:paraId="5689FE11" w14:textId="77777777" w:rsidR="00720386" w:rsidRPr="00720386" w:rsidRDefault="00720386" w:rsidP="00720386">
            <w:pPr>
              <w:spacing w:line="276" w:lineRule="auto"/>
              <w:rPr>
                <w:sz w:val="20"/>
                <w:szCs w:val="20"/>
              </w:rPr>
            </w:pPr>
          </w:p>
        </w:tc>
      </w:tr>
      <w:tr w:rsidR="00720386" w:rsidRPr="00720386" w14:paraId="2BB74709" w14:textId="77777777" w:rsidTr="009F1A33">
        <w:trPr>
          <w:gridAfter w:val="1"/>
          <w:wAfter w:w="181" w:type="dxa"/>
          <w:trHeight w:val="765"/>
        </w:trPr>
        <w:tc>
          <w:tcPr>
            <w:tcW w:w="560" w:type="dxa"/>
            <w:tcBorders>
              <w:top w:val="nil"/>
              <w:left w:val="single" w:sz="4" w:space="0" w:color="auto"/>
              <w:bottom w:val="single" w:sz="4" w:space="0" w:color="auto"/>
              <w:right w:val="single" w:sz="4" w:space="0" w:color="auto"/>
            </w:tcBorders>
            <w:shd w:val="clear" w:color="auto" w:fill="auto"/>
            <w:hideMark/>
          </w:tcPr>
          <w:p w14:paraId="10B2E415" w14:textId="77777777" w:rsidR="00720386" w:rsidRPr="00720386" w:rsidRDefault="00720386" w:rsidP="00720386">
            <w:pPr>
              <w:spacing w:line="276" w:lineRule="auto"/>
              <w:jc w:val="center"/>
              <w:rPr>
                <w:sz w:val="20"/>
                <w:szCs w:val="20"/>
              </w:rPr>
            </w:pPr>
            <w:r w:rsidRPr="00720386">
              <w:rPr>
                <w:sz w:val="20"/>
                <w:szCs w:val="20"/>
              </w:rPr>
              <w:lastRenderedPageBreak/>
              <w:t>5</w:t>
            </w:r>
          </w:p>
        </w:tc>
        <w:tc>
          <w:tcPr>
            <w:tcW w:w="1420" w:type="dxa"/>
            <w:tcBorders>
              <w:top w:val="nil"/>
              <w:left w:val="nil"/>
              <w:bottom w:val="single" w:sz="4" w:space="0" w:color="auto"/>
              <w:right w:val="single" w:sz="4" w:space="0" w:color="auto"/>
            </w:tcBorders>
            <w:shd w:val="clear" w:color="auto" w:fill="auto"/>
            <w:hideMark/>
          </w:tcPr>
          <w:p w14:paraId="39E4A863"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10" w:type="dxa"/>
            <w:tcBorders>
              <w:top w:val="nil"/>
              <w:left w:val="nil"/>
              <w:bottom w:val="single" w:sz="4" w:space="0" w:color="auto"/>
              <w:right w:val="single" w:sz="4" w:space="0" w:color="auto"/>
            </w:tcBorders>
            <w:shd w:val="clear" w:color="auto" w:fill="auto"/>
            <w:hideMark/>
          </w:tcPr>
          <w:p w14:paraId="141C9EA2"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28FE56F7" w14:textId="77777777" w:rsidR="00720386" w:rsidRPr="00720386" w:rsidRDefault="00720386" w:rsidP="00720386">
            <w:pPr>
              <w:spacing w:line="276" w:lineRule="auto"/>
              <w:jc w:val="right"/>
              <w:rPr>
                <w:sz w:val="20"/>
                <w:szCs w:val="20"/>
              </w:rPr>
            </w:pPr>
            <w:r w:rsidRPr="00720386">
              <w:rPr>
                <w:sz w:val="20"/>
                <w:szCs w:val="20"/>
              </w:rPr>
              <w:t>6 632,72</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405AF85A" w14:textId="77777777" w:rsidR="00720386" w:rsidRPr="00720386" w:rsidRDefault="00720386" w:rsidP="00720386">
            <w:pPr>
              <w:spacing w:line="276" w:lineRule="auto"/>
              <w:jc w:val="right"/>
              <w:rPr>
                <w:sz w:val="20"/>
                <w:szCs w:val="20"/>
              </w:rPr>
            </w:pPr>
            <w:r w:rsidRPr="00720386">
              <w:rPr>
                <w:sz w:val="20"/>
                <w:szCs w:val="20"/>
              </w:rPr>
              <w:t>25 324,29</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7CF67E7E" w14:textId="77777777" w:rsidR="00720386" w:rsidRPr="00720386" w:rsidRDefault="00720386" w:rsidP="00720386">
            <w:pPr>
              <w:spacing w:line="276" w:lineRule="auto"/>
              <w:jc w:val="right"/>
              <w:rPr>
                <w:sz w:val="20"/>
                <w:szCs w:val="20"/>
              </w:rPr>
            </w:pPr>
            <w:r w:rsidRPr="00720386">
              <w:rPr>
                <w:sz w:val="20"/>
                <w:szCs w:val="20"/>
              </w:rPr>
              <w:t>175 187,30</w:t>
            </w: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175F93E6"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1701" w:type="dxa"/>
            <w:tcBorders>
              <w:top w:val="nil"/>
              <w:left w:val="nil"/>
              <w:bottom w:val="single" w:sz="4" w:space="0" w:color="auto"/>
              <w:right w:val="single" w:sz="4" w:space="0" w:color="auto"/>
            </w:tcBorders>
            <w:shd w:val="clear" w:color="auto" w:fill="auto"/>
            <w:hideMark/>
          </w:tcPr>
          <w:p w14:paraId="48B9963A" w14:textId="77777777" w:rsidR="00720386" w:rsidRPr="00720386" w:rsidRDefault="00720386" w:rsidP="00720386">
            <w:pPr>
              <w:spacing w:line="276" w:lineRule="auto"/>
              <w:jc w:val="right"/>
              <w:rPr>
                <w:sz w:val="20"/>
                <w:szCs w:val="20"/>
              </w:rPr>
            </w:pPr>
            <w:r w:rsidRPr="00720386">
              <w:rPr>
                <w:sz w:val="20"/>
                <w:szCs w:val="20"/>
              </w:rPr>
              <w:t>207 144,31</w:t>
            </w:r>
          </w:p>
        </w:tc>
        <w:tc>
          <w:tcPr>
            <w:tcW w:w="278" w:type="dxa"/>
            <w:vAlign w:val="center"/>
            <w:hideMark/>
          </w:tcPr>
          <w:p w14:paraId="12C50757" w14:textId="77777777" w:rsidR="00720386" w:rsidRPr="00720386" w:rsidRDefault="00720386" w:rsidP="00720386">
            <w:pPr>
              <w:spacing w:line="276" w:lineRule="auto"/>
              <w:rPr>
                <w:sz w:val="20"/>
                <w:szCs w:val="20"/>
              </w:rPr>
            </w:pPr>
          </w:p>
        </w:tc>
      </w:tr>
      <w:tr w:rsidR="00720386" w:rsidRPr="00720386" w14:paraId="390AD046" w14:textId="77777777" w:rsidTr="009F1A33">
        <w:trPr>
          <w:gridAfter w:val="1"/>
          <w:wAfter w:w="181" w:type="dxa"/>
          <w:trHeight w:val="683"/>
        </w:trPr>
        <w:tc>
          <w:tcPr>
            <w:tcW w:w="560" w:type="dxa"/>
            <w:tcBorders>
              <w:top w:val="nil"/>
              <w:left w:val="single" w:sz="4" w:space="0" w:color="auto"/>
              <w:bottom w:val="single" w:sz="4" w:space="0" w:color="auto"/>
              <w:right w:val="single" w:sz="4" w:space="0" w:color="auto"/>
            </w:tcBorders>
            <w:shd w:val="clear" w:color="auto" w:fill="auto"/>
            <w:noWrap/>
            <w:hideMark/>
          </w:tcPr>
          <w:p w14:paraId="312CE11D"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21C4DBE5"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hideMark/>
          </w:tcPr>
          <w:p w14:paraId="1834A92D" w14:textId="77777777" w:rsidR="00720386" w:rsidRPr="00720386" w:rsidRDefault="00720386" w:rsidP="00720386">
            <w:pPr>
              <w:spacing w:line="276" w:lineRule="auto"/>
              <w:jc w:val="right"/>
              <w:rPr>
                <w:sz w:val="20"/>
                <w:szCs w:val="20"/>
              </w:rPr>
            </w:pPr>
            <w:r w:rsidRPr="00720386">
              <w:rPr>
                <w:sz w:val="20"/>
                <w:szCs w:val="20"/>
              </w:rPr>
              <w:t>6 632,72</w:t>
            </w:r>
          </w:p>
        </w:tc>
        <w:tc>
          <w:tcPr>
            <w:tcW w:w="1701" w:type="dxa"/>
            <w:tcBorders>
              <w:top w:val="nil"/>
              <w:left w:val="nil"/>
              <w:bottom w:val="single" w:sz="4" w:space="0" w:color="auto"/>
              <w:right w:val="single" w:sz="4" w:space="0" w:color="auto"/>
            </w:tcBorders>
            <w:shd w:val="clear" w:color="auto" w:fill="auto"/>
            <w:hideMark/>
          </w:tcPr>
          <w:p w14:paraId="374AD3AD" w14:textId="77777777" w:rsidR="00720386" w:rsidRPr="00720386" w:rsidRDefault="00720386" w:rsidP="00720386">
            <w:pPr>
              <w:spacing w:line="276" w:lineRule="auto"/>
              <w:jc w:val="right"/>
              <w:rPr>
                <w:sz w:val="20"/>
                <w:szCs w:val="20"/>
              </w:rPr>
            </w:pPr>
            <w:r w:rsidRPr="00720386">
              <w:rPr>
                <w:sz w:val="20"/>
                <w:szCs w:val="20"/>
              </w:rPr>
              <w:t>25 324,29</w:t>
            </w:r>
          </w:p>
        </w:tc>
        <w:tc>
          <w:tcPr>
            <w:tcW w:w="2126" w:type="dxa"/>
            <w:tcBorders>
              <w:top w:val="nil"/>
              <w:left w:val="nil"/>
              <w:bottom w:val="single" w:sz="4" w:space="0" w:color="auto"/>
              <w:right w:val="single" w:sz="4" w:space="0" w:color="auto"/>
            </w:tcBorders>
            <w:shd w:val="clear" w:color="auto" w:fill="auto"/>
            <w:hideMark/>
          </w:tcPr>
          <w:p w14:paraId="4CA773C1" w14:textId="77777777" w:rsidR="00720386" w:rsidRPr="00720386" w:rsidRDefault="00720386" w:rsidP="00720386">
            <w:pPr>
              <w:spacing w:line="276" w:lineRule="auto"/>
              <w:jc w:val="right"/>
              <w:rPr>
                <w:sz w:val="20"/>
                <w:szCs w:val="20"/>
              </w:rPr>
            </w:pPr>
            <w:r w:rsidRPr="00720386">
              <w:rPr>
                <w:sz w:val="20"/>
                <w:szCs w:val="20"/>
              </w:rPr>
              <w:t>175 187,30</w:t>
            </w:r>
          </w:p>
        </w:tc>
        <w:tc>
          <w:tcPr>
            <w:tcW w:w="3969" w:type="dxa"/>
            <w:tcBorders>
              <w:top w:val="nil"/>
              <w:left w:val="nil"/>
              <w:bottom w:val="single" w:sz="4" w:space="0" w:color="auto"/>
              <w:right w:val="single" w:sz="4" w:space="0" w:color="auto"/>
            </w:tcBorders>
            <w:shd w:val="clear" w:color="auto" w:fill="auto"/>
            <w:noWrap/>
            <w:hideMark/>
          </w:tcPr>
          <w:p w14:paraId="4F10A022"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BDC1D34" w14:textId="77777777" w:rsidR="00720386" w:rsidRPr="00720386" w:rsidRDefault="00720386" w:rsidP="00720386">
            <w:pPr>
              <w:spacing w:line="276" w:lineRule="auto"/>
              <w:jc w:val="right"/>
              <w:rPr>
                <w:sz w:val="20"/>
                <w:szCs w:val="20"/>
              </w:rPr>
            </w:pPr>
            <w:r w:rsidRPr="00720386">
              <w:rPr>
                <w:sz w:val="20"/>
                <w:szCs w:val="20"/>
              </w:rPr>
              <w:t>207 144,31</w:t>
            </w:r>
          </w:p>
        </w:tc>
        <w:tc>
          <w:tcPr>
            <w:tcW w:w="278" w:type="dxa"/>
            <w:vAlign w:val="center"/>
            <w:hideMark/>
          </w:tcPr>
          <w:p w14:paraId="56594076" w14:textId="77777777" w:rsidR="00720386" w:rsidRPr="00720386" w:rsidRDefault="00720386" w:rsidP="00720386">
            <w:pPr>
              <w:spacing w:line="276" w:lineRule="auto"/>
              <w:rPr>
                <w:sz w:val="20"/>
                <w:szCs w:val="20"/>
              </w:rPr>
            </w:pPr>
          </w:p>
        </w:tc>
      </w:tr>
      <w:tr w:rsidR="00720386" w:rsidRPr="00720386" w14:paraId="167B33C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EE4EC5C"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459" w:type="dxa"/>
            <w:gridSpan w:val="2"/>
            <w:vAlign w:val="center"/>
            <w:hideMark/>
          </w:tcPr>
          <w:p w14:paraId="5F4C8AF1" w14:textId="77777777" w:rsidR="00720386" w:rsidRPr="00720386" w:rsidRDefault="00720386" w:rsidP="00720386">
            <w:pPr>
              <w:spacing w:line="276" w:lineRule="auto"/>
              <w:rPr>
                <w:sz w:val="20"/>
                <w:szCs w:val="20"/>
              </w:rPr>
            </w:pPr>
          </w:p>
        </w:tc>
      </w:tr>
      <w:tr w:rsidR="00720386" w:rsidRPr="00720386" w14:paraId="64350303"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0F7DB57B" w14:textId="77777777" w:rsidR="00720386" w:rsidRPr="00720386" w:rsidRDefault="00720386" w:rsidP="00720386">
            <w:pPr>
              <w:spacing w:line="276" w:lineRule="auto"/>
              <w:jc w:val="center"/>
              <w:rPr>
                <w:sz w:val="20"/>
                <w:szCs w:val="20"/>
              </w:rPr>
            </w:pPr>
            <w:r w:rsidRPr="00720386">
              <w:rPr>
                <w:sz w:val="20"/>
                <w:szCs w:val="20"/>
              </w:rPr>
              <w:t>6</w:t>
            </w:r>
          </w:p>
        </w:tc>
        <w:tc>
          <w:tcPr>
            <w:tcW w:w="1420" w:type="dxa"/>
            <w:tcBorders>
              <w:top w:val="nil"/>
              <w:left w:val="nil"/>
              <w:bottom w:val="single" w:sz="4" w:space="0" w:color="auto"/>
              <w:right w:val="single" w:sz="4" w:space="0" w:color="auto"/>
            </w:tcBorders>
            <w:shd w:val="clear" w:color="auto" w:fill="auto"/>
            <w:hideMark/>
          </w:tcPr>
          <w:p w14:paraId="64A7E9E7"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nil"/>
              <w:left w:val="nil"/>
              <w:bottom w:val="single" w:sz="4" w:space="0" w:color="auto"/>
              <w:right w:val="single" w:sz="4" w:space="0" w:color="auto"/>
            </w:tcBorders>
            <w:shd w:val="clear" w:color="auto" w:fill="auto"/>
            <w:hideMark/>
          </w:tcPr>
          <w:p w14:paraId="18C521EE" w14:textId="77777777" w:rsidR="00720386" w:rsidRPr="00720386" w:rsidRDefault="00720386" w:rsidP="00720386">
            <w:pPr>
              <w:spacing w:line="276" w:lineRule="auto"/>
              <w:rPr>
                <w:sz w:val="20"/>
                <w:szCs w:val="20"/>
              </w:rPr>
            </w:pPr>
            <w:r w:rsidRPr="00720386">
              <w:rPr>
                <w:sz w:val="20"/>
                <w:szCs w:val="20"/>
              </w:rPr>
              <w:t>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5DB36739"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468BE5A6"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7FF5F96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A6CE38B"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nil"/>
              <w:left w:val="nil"/>
              <w:bottom w:val="single" w:sz="4" w:space="0" w:color="auto"/>
              <w:right w:val="single" w:sz="4" w:space="0" w:color="auto"/>
            </w:tcBorders>
            <w:shd w:val="clear" w:color="auto" w:fill="auto"/>
            <w:hideMark/>
          </w:tcPr>
          <w:p w14:paraId="5E621526" w14:textId="77777777" w:rsidR="00720386" w:rsidRPr="00720386" w:rsidRDefault="00720386" w:rsidP="00720386">
            <w:pPr>
              <w:spacing w:line="276" w:lineRule="auto"/>
              <w:jc w:val="right"/>
              <w:rPr>
                <w:sz w:val="20"/>
                <w:szCs w:val="20"/>
              </w:rPr>
            </w:pPr>
            <w:r w:rsidRPr="00720386">
              <w:rPr>
                <w:sz w:val="20"/>
                <w:szCs w:val="20"/>
              </w:rPr>
              <w:t>240 045,00</w:t>
            </w:r>
          </w:p>
        </w:tc>
        <w:tc>
          <w:tcPr>
            <w:tcW w:w="278" w:type="dxa"/>
            <w:vAlign w:val="center"/>
            <w:hideMark/>
          </w:tcPr>
          <w:p w14:paraId="73D241D8" w14:textId="77777777" w:rsidR="00720386" w:rsidRPr="00720386" w:rsidRDefault="00720386" w:rsidP="00720386">
            <w:pPr>
              <w:spacing w:line="276" w:lineRule="auto"/>
              <w:rPr>
                <w:sz w:val="20"/>
                <w:szCs w:val="20"/>
              </w:rPr>
            </w:pPr>
          </w:p>
        </w:tc>
      </w:tr>
      <w:tr w:rsidR="00720386" w:rsidRPr="00720386" w14:paraId="09B6C6F5" w14:textId="77777777" w:rsidTr="009F1A33">
        <w:trPr>
          <w:gridAfter w:val="1"/>
          <w:wAfter w:w="181" w:type="dxa"/>
          <w:trHeight w:val="4436"/>
        </w:trPr>
        <w:tc>
          <w:tcPr>
            <w:tcW w:w="560" w:type="dxa"/>
            <w:tcBorders>
              <w:top w:val="nil"/>
              <w:left w:val="single" w:sz="4" w:space="0" w:color="auto"/>
              <w:bottom w:val="single" w:sz="4" w:space="0" w:color="auto"/>
              <w:right w:val="single" w:sz="4" w:space="0" w:color="auto"/>
            </w:tcBorders>
            <w:shd w:val="clear" w:color="auto" w:fill="auto"/>
            <w:noWrap/>
            <w:hideMark/>
          </w:tcPr>
          <w:p w14:paraId="60C17A8E"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9878C13"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6015A3B8"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3936BC8F"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3EC975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67597FA"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nil"/>
              <w:left w:val="nil"/>
              <w:bottom w:val="single" w:sz="4" w:space="0" w:color="auto"/>
              <w:right w:val="single" w:sz="4" w:space="0" w:color="auto"/>
            </w:tcBorders>
            <w:shd w:val="clear" w:color="auto" w:fill="auto"/>
            <w:hideMark/>
          </w:tcPr>
          <w:p w14:paraId="08542957" w14:textId="77777777" w:rsidR="00720386" w:rsidRPr="00720386" w:rsidRDefault="00720386" w:rsidP="00720386">
            <w:pPr>
              <w:spacing w:line="276" w:lineRule="auto"/>
              <w:jc w:val="right"/>
              <w:rPr>
                <w:sz w:val="20"/>
                <w:szCs w:val="20"/>
              </w:rPr>
            </w:pPr>
            <w:r w:rsidRPr="00720386">
              <w:rPr>
                <w:sz w:val="20"/>
                <w:szCs w:val="20"/>
              </w:rPr>
              <w:t>240 045,00</w:t>
            </w:r>
          </w:p>
        </w:tc>
        <w:tc>
          <w:tcPr>
            <w:tcW w:w="278" w:type="dxa"/>
            <w:vAlign w:val="center"/>
            <w:hideMark/>
          </w:tcPr>
          <w:p w14:paraId="1FC2A814" w14:textId="77777777" w:rsidR="00720386" w:rsidRPr="00720386" w:rsidRDefault="00720386" w:rsidP="00720386">
            <w:pPr>
              <w:spacing w:line="276" w:lineRule="auto"/>
              <w:rPr>
                <w:sz w:val="20"/>
                <w:szCs w:val="20"/>
              </w:rPr>
            </w:pPr>
          </w:p>
        </w:tc>
      </w:tr>
      <w:tr w:rsidR="00720386" w:rsidRPr="00720386" w14:paraId="22D584F1" w14:textId="77777777" w:rsidTr="009F1A33">
        <w:trPr>
          <w:gridAfter w:val="1"/>
          <w:wAfter w:w="181" w:type="dxa"/>
          <w:trHeight w:val="334"/>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43FB679E"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C2DE3C"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D4625D" w14:textId="77777777" w:rsidR="00720386" w:rsidRPr="00720386" w:rsidRDefault="00720386" w:rsidP="00720386">
            <w:pPr>
              <w:spacing w:line="276" w:lineRule="auto"/>
              <w:jc w:val="right"/>
              <w:rPr>
                <w:sz w:val="20"/>
                <w:szCs w:val="20"/>
              </w:rPr>
            </w:pPr>
            <w:r w:rsidRPr="00720386">
              <w:rPr>
                <w:sz w:val="20"/>
                <w:szCs w:val="20"/>
              </w:rPr>
              <w:t>139 287,17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CE56F6" w14:textId="77777777" w:rsidR="00720386" w:rsidRPr="00720386" w:rsidRDefault="00720386" w:rsidP="00720386">
            <w:pPr>
              <w:spacing w:line="276" w:lineRule="auto"/>
              <w:jc w:val="right"/>
              <w:rPr>
                <w:sz w:val="20"/>
                <w:szCs w:val="20"/>
              </w:rPr>
            </w:pPr>
            <w:r w:rsidRPr="00720386">
              <w:rPr>
                <w:sz w:val="20"/>
                <w:szCs w:val="20"/>
              </w:rPr>
              <w:t>531 809,99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0EAF8A7" w14:textId="77777777" w:rsidR="00720386" w:rsidRPr="00720386" w:rsidRDefault="00720386" w:rsidP="00720386">
            <w:pPr>
              <w:spacing w:line="276" w:lineRule="auto"/>
              <w:jc w:val="right"/>
              <w:rPr>
                <w:sz w:val="20"/>
                <w:szCs w:val="20"/>
              </w:rPr>
            </w:pPr>
            <w:r w:rsidRPr="00720386">
              <w:rPr>
                <w:sz w:val="20"/>
                <w:szCs w:val="20"/>
              </w:rPr>
              <w:t>3 678 933,30</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151FDFA"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1893B76" w14:textId="77777777" w:rsidR="00720386" w:rsidRPr="00720386" w:rsidRDefault="00720386" w:rsidP="00720386">
            <w:pPr>
              <w:spacing w:line="276" w:lineRule="auto"/>
              <w:jc w:val="right"/>
              <w:rPr>
                <w:sz w:val="20"/>
                <w:szCs w:val="20"/>
              </w:rPr>
            </w:pPr>
            <w:r w:rsidRPr="00720386">
              <w:rPr>
                <w:sz w:val="20"/>
                <w:szCs w:val="20"/>
              </w:rPr>
              <w:t>4 590 075,46</w:t>
            </w:r>
          </w:p>
        </w:tc>
        <w:tc>
          <w:tcPr>
            <w:tcW w:w="278" w:type="dxa"/>
            <w:tcBorders>
              <w:left w:val="single" w:sz="4" w:space="0" w:color="auto"/>
            </w:tcBorders>
            <w:vAlign w:val="center"/>
            <w:hideMark/>
          </w:tcPr>
          <w:p w14:paraId="28BAD6F7" w14:textId="77777777" w:rsidR="00720386" w:rsidRPr="00720386" w:rsidRDefault="00720386" w:rsidP="00720386">
            <w:pPr>
              <w:spacing w:line="276" w:lineRule="auto"/>
              <w:rPr>
                <w:sz w:val="20"/>
                <w:szCs w:val="20"/>
              </w:rPr>
            </w:pPr>
          </w:p>
        </w:tc>
      </w:tr>
      <w:tr w:rsidR="00720386" w:rsidRPr="00720386" w14:paraId="1332B84B"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59E8C4"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459" w:type="dxa"/>
            <w:gridSpan w:val="2"/>
            <w:tcBorders>
              <w:left w:val="single" w:sz="4" w:space="0" w:color="auto"/>
            </w:tcBorders>
            <w:vAlign w:val="center"/>
            <w:hideMark/>
          </w:tcPr>
          <w:p w14:paraId="38439187" w14:textId="77777777" w:rsidR="00720386" w:rsidRPr="00720386" w:rsidRDefault="00720386" w:rsidP="00720386">
            <w:pPr>
              <w:spacing w:line="276" w:lineRule="auto"/>
              <w:rPr>
                <w:sz w:val="20"/>
                <w:szCs w:val="20"/>
              </w:rPr>
            </w:pPr>
          </w:p>
        </w:tc>
      </w:tr>
      <w:tr w:rsidR="00720386" w:rsidRPr="00720386" w14:paraId="7D01D5E4" w14:textId="77777777" w:rsidTr="009F1A33">
        <w:trPr>
          <w:gridAfter w:val="1"/>
          <w:wAfter w:w="181" w:type="dxa"/>
          <w:trHeight w:val="76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1BD4DD54" w14:textId="77777777" w:rsidR="00720386" w:rsidRPr="00720386" w:rsidRDefault="00720386" w:rsidP="00720386">
            <w:pPr>
              <w:spacing w:line="276" w:lineRule="auto"/>
              <w:jc w:val="center"/>
              <w:rPr>
                <w:sz w:val="20"/>
                <w:szCs w:val="20"/>
              </w:rPr>
            </w:pPr>
            <w:r w:rsidRPr="00720386">
              <w:rPr>
                <w:sz w:val="20"/>
                <w:szCs w:val="20"/>
              </w:rPr>
              <w:lastRenderedPageBreak/>
              <w:t>7</w:t>
            </w:r>
          </w:p>
        </w:tc>
        <w:tc>
          <w:tcPr>
            <w:tcW w:w="1420" w:type="dxa"/>
            <w:tcBorders>
              <w:top w:val="single" w:sz="4" w:space="0" w:color="auto"/>
              <w:left w:val="nil"/>
              <w:bottom w:val="single" w:sz="4" w:space="0" w:color="auto"/>
              <w:right w:val="single" w:sz="4" w:space="0" w:color="auto"/>
            </w:tcBorders>
            <w:shd w:val="clear" w:color="auto" w:fill="auto"/>
            <w:hideMark/>
          </w:tcPr>
          <w:p w14:paraId="503BAF50"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single" w:sz="4" w:space="0" w:color="auto"/>
              <w:left w:val="nil"/>
              <w:bottom w:val="single" w:sz="4" w:space="0" w:color="auto"/>
              <w:right w:val="single" w:sz="4" w:space="0" w:color="auto"/>
            </w:tcBorders>
            <w:shd w:val="clear" w:color="auto" w:fill="auto"/>
            <w:hideMark/>
          </w:tcPr>
          <w:p w14:paraId="1CC17B10"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single" w:sz="4" w:space="0" w:color="auto"/>
              <w:left w:val="nil"/>
              <w:bottom w:val="single" w:sz="4" w:space="0" w:color="auto"/>
              <w:right w:val="single" w:sz="4" w:space="0" w:color="auto"/>
            </w:tcBorders>
            <w:shd w:val="clear" w:color="auto" w:fill="auto"/>
            <w:hideMark/>
          </w:tcPr>
          <w:p w14:paraId="459AD6F9" w14:textId="77777777" w:rsidR="00720386" w:rsidRPr="00720386" w:rsidRDefault="00720386" w:rsidP="00720386">
            <w:pPr>
              <w:spacing w:line="276" w:lineRule="auto"/>
              <w:jc w:val="right"/>
              <w:rPr>
                <w:sz w:val="20"/>
                <w:szCs w:val="20"/>
              </w:rPr>
            </w:pPr>
            <w:r w:rsidRPr="00720386">
              <w:rPr>
                <w:sz w:val="20"/>
                <w:szCs w:val="20"/>
              </w:rPr>
              <w:t>4 178,62</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6035F735" w14:textId="77777777" w:rsidR="00720386" w:rsidRPr="00720386" w:rsidRDefault="00720386" w:rsidP="00720386">
            <w:pPr>
              <w:spacing w:line="276" w:lineRule="auto"/>
              <w:jc w:val="right"/>
              <w:rPr>
                <w:sz w:val="20"/>
                <w:szCs w:val="20"/>
              </w:rPr>
            </w:pPr>
            <w:r w:rsidRPr="00720386">
              <w:rPr>
                <w:sz w:val="20"/>
                <w:szCs w:val="20"/>
              </w:rPr>
              <w:t>15 954,30</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1159838C" w14:textId="77777777" w:rsidR="00720386" w:rsidRPr="00720386" w:rsidRDefault="00720386" w:rsidP="00720386">
            <w:pPr>
              <w:spacing w:line="276" w:lineRule="auto"/>
              <w:jc w:val="right"/>
              <w:rPr>
                <w:sz w:val="20"/>
                <w:szCs w:val="20"/>
              </w:rPr>
            </w:pPr>
            <w:r w:rsidRPr="00720386">
              <w:rPr>
                <w:sz w:val="20"/>
                <w:szCs w:val="20"/>
              </w:rPr>
              <w:t>110 368</w:t>
            </w:r>
            <w:r w:rsidRPr="00720386">
              <w:rPr>
                <w:i/>
                <w:iCs/>
                <w:sz w:val="20"/>
                <w:szCs w:val="20"/>
              </w:rPr>
              <w:br/>
            </w:r>
          </w:p>
        </w:tc>
        <w:tc>
          <w:tcPr>
            <w:tcW w:w="3969" w:type="dxa"/>
            <w:tcBorders>
              <w:top w:val="single" w:sz="4" w:space="0" w:color="auto"/>
              <w:left w:val="nil"/>
              <w:bottom w:val="single" w:sz="4" w:space="0" w:color="auto"/>
              <w:right w:val="single" w:sz="4" w:space="0" w:color="auto"/>
            </w:tcBorders>
            <w:shd w:val="clear" w:color="auto" w:fill="auto"/>
            <w:hideMark/>
          </w:tcPr>
          <w:p w14:paraId="32185CCA" w14:textId="77777777" w:rsidR="00720386" w:rsidRPr="00720386" w:rsidRDefault="00720386" w:rsidP="00720386">
            <w:pPr>
              <w:spacing w:line="276" w:lineRule="auto"/>
              <w:jc w:val="right"/>
              <w:rPr>
                <w:sz w:val="20"/>
                <w:szCs w:val="20"/>
              </w:rPr>
            </w:pPr>
            <w:r w:rsidRPr="00720386">
              <w:rPr>
                <w:sz w:val="20"/>
                <w:szCs w:val="20"/>
              </w:rPr>
              <w:t>7 201,35</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6BAC7D6F" w14:textId="77777777" w:rsidR="00720386" w:rsidRPr="00720386" w:rsidRDefault="00720386" w:rsidP="00720386">
            <w:pPr>
              <w:spacing w:line="276" w:lineRule="auto"/>
              <w:jc w:val="right"/>
              <w:rPr>
                <w:sz w:val="20"/>
                <w:szCs w:val="20"/>
              </w:rPr>
            </w:pPr>
            <w:r w:rsidRPr="00720386">
              <w:rPr>
                <w:sz w:val="20"/>
                <w:szCs w:val="20"/>
              </w:rPr>
              <w:t>137 702,27</w:t>
            </w:r>
          </w:p>
        </w:tc>
        <w:tc>
          <w:tcPr>
            <w:tcW w:w="278" w:type="dxa"/>
            <w:vAlign w:val="center"/>
            <w:hideMark/>
          </w:tcPr>
          <w:p w14:paraId="5354F32D" w14:textId="77777777" w:rsidR="00720386" w:rsidRPr="00720386" w:rsidRDefault="00720386" w:rsidP="00720386">
            <w:pPr>
              <w:spacing w:line="276" w:lineRule="auto"/>
              <w:rPr>
                <w:sz w:val="20"/>
                <w:szCs w:val="20"/>
              </w:rPr>
            </w:pPr>
          </w:p>
        </w:tc>
      </w:tr>
      <w:tr w:rsidR="00720386" w:rsidRPr="00720386" w14:paraId="37451E02"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4A779625"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68C7EF44"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5932FE22" w14:textId="77777777" w:rsidR="00720386" w:rsidRPr="00720386" w:rsidRDefault="00720386" w:rsidP="00720386">
            <w:pPr>
              <w:spacing w:line="276" w:lineRule="auto"/>
              <w:jc w:val="right"/>
              <w:rPr>
                <w:sz w:val="20"/>
                <w:szCs w:val="20"/>
              </w:rPr>
            </w:pPr>
            <w:r w:rsidRPr="00720386">
              <w:rPr>
                <w:sz w:val="20"/>
                <w:szCs w:val="20"/>
              </w:rPr>
              <w:t>4 178,62</w:t>
            </w:r>
          </w:p>
        </w:tc>
        <w:tc>
          <w:tcPr>
            <w:tcW w:w="1701" w:type="dxa"/>
            <w:tcBorders>
              <w:top w:val="nil"/>
              <w:left w:val="nil"/>
              <w:bottom w:val="single" w:sz="4" w:space="0" w:color="auto"/>
              <w:right w:val="single" w:sz="4" w:space="0" w:color="auto"/>
            </w:tcBorders>
            <w:shd w:val="clear" w:color="auto" w:fill="auto"/>
            <w:hideMark/>
          </w:tcPr>
          <w:p w14:paraId="144C56EA" w14:textId="77777777" w:rsidR="00720386" w:rsidRPr="00720386" w:rsidRDefault="00720386" w:rsidP="00720386">
            <w:pPr>
              <w:spacing w:line="276" w:lineRule="auto"/>
              <w:jc w:val="right"/>
              <w:rPr>
                <w:sz w:val="20"/>
                <w:szCs w:val="20"/>
              </w:rPr>
            </w:pPr>
            <w:r w:rsidRPr="00720386">
              <w:rPr>
                <w:sz w:val="20"/>
                <w:szCs w:val="20"/>
              </w:rPr>
              <w:t>15 954,30</w:t>
            </w:r>
          </w:p>
        </w:tc>
        <w:tc>
          <w:tcPr>
            <w:tcW w:w="2126" w:type="dxa"/>
            <w:tcBorders>
              <w:top w:val="nil"/>
              <w:left w:val="nil"/>
              <w:bottom w:val="single" w:sz="4" w:space="0" w:color="auto"/>
              <w:right w:val="single" w:sz="4" w:space="0" w:color="auto"/>
            </w:tcBorders>
            <w:shd w:val="clear" w:color="auto" w:fill="auto"/>
            <w:hideMark/>
          </w:tcPr>
          <w:p w14:paraId="4FAF0C73" w14:textId="77777777" w:rsidR="00720386" w:rsidRPr="00720386" w:rsidRDefault="00720386" w:rsidP="00720386">
            <w:pPr>
              <w:spacing w:line="276" w:lineRule="auto"/>
              <w:jc w:val="right"/>
              <w:rPr>
                <w:sz w:val="20"/>
                <w:szCs w:val="20"/>
              </w:rPr>
            </w:pPr>
            <w:r w:rsidRPr="00720386">
              <w:rPr>
                <w:sz w:val="20"/>
                <w:szCs w:val="20"/>
              </w:rPr>
              <w:t>110 368,00</w:t>
            </w:r>
          </w:p>
        </w:tc>
        <w:tc>
          <w:tcPr>
            <w:tcW w:w="3969" w:type="dxa"/>
            <w:tcBorders>
              <w:top w:val="nil"/>
              <w:left w:val="nil"/>
              <w:bottom w:val="single" w:sz="4" w:space="0" w:color="auto"/>
              <w:right w:val="single" w:sz="4" w:space="0" w:color="auto"/>
            </w:tcBorders>
            <w:shd w:val="clear" w:color="auto" w:fill="auto"/>
            <w:hideMark/>
          </w:tcPr>
          <w:p w14:paraId="097D6F86" w14:textId="77777777" w:rsidR="00720386" w:rsidRPr="00720386" w:rsidRDefault="00720386" w:rsidP="00720386">
            <w:pPr>
              <w:spacing w:line="276" w:lineRule="auto"/>
              <w:jc w:val="right"/>
              <w:rPr>
                <w:sz w:val="20"/>
                <w:szCs w:val="20"/>
              </w:rPr>
            </w:pPr>
            <w:r w:rsidRPr="00720386">
              <w:rPr>
                <w:sz w:val="20"/>
                <w:szCs w:val="20"/>
              </w:rPr>
              <w:t>7 201,35</w:t>
            </w:r>
          </w:p>
        </w:tc>
        <w:tc>
          <w:tcPr>
            <w:tcW w:w="1701" w:type="dxa"/>
            <w:tcBorders>
              <w:top w:val="nil"/>
              <w:left w:val="nil"/>
              <w:bottom w:val="single" w:sz="4" w:space="0" w:color="auto"/>
              <w:right w:val="single" w:sz="4" w:space="0" w:color="auto"/>
            </w:tcBorders>
            <w:shd w:val="clear" w:color="auto" w:fill="auto"/>
            <w:hideMark/>
          </w:tcPr>
          <w:p w14:paraId="2C2C0FB1" w14:textId="77777777" w:rsidR="00720386" w:rsidRPr="00720386" w:rsidRDefault="00720386" w:rsidP="00720386">
            <w:pPr>
              <w:spacing w:line="276" w:lineRule="auto"/>
              <w:jc w:val="right"/>
              <w:rPr>
                <w:sz w:val="20"/>
                <w:szCs w:val="20"/>
              </w:rPr>
            </w:pPr>
            <w:r w:rsidRPr="00720386">
              <w:rPr>
                <w:sz w:val="20"/>
                <w:szCs w:val="20"/>
              </w:rPr>
              <w:t>137 702,27</w:t>
            </w:r>
          </w:p>
        </w:tc>
        <w:tc>
          <w:tcPr>
            <w:tcW w:w="278" w:type="dxa"/>
            <w:vAlign w:val="center"/>
            <w:hideMark/>
          </w:tcPr>
          <w:p w14:paraId="3162D2FE" w14:textId="77777777" w:rsidR="00720386" w:rsidRPr="00720386" w:rsidRDefault="00720386" w:rsidP="00720386">
            <w:pPr>
              <w:spacing w:line="276" w:lineRule="auto"/>
              <w:rPr>
                <w:sz w:val="20"/>
                <w:szCs w:val="20"/>
              </w:rPr>
            </w:pPr>
          </w:p>
        </w:tc>
      </w:tr>
      <w:tr w:rsidR="00720386" w:rsidRPr="00720386" w14:paraId="3AFB8DA3" w14:textId="77777777" w:rsidTr="009F1A33">
        <w:trPr>
          <w:gridAfter w:val="1"/>
          <w:wAfter w:w="181"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719D145B"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3222DAE6"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7E347C7F" w14:textId="77777777" w:rsidR="00720386" w:rsidRPr="00720386" w:rsidRDefault="00720386" w:rsidP="00720386">
            <w:pPr>
              <w:spacing w:line="276" w:lineRule="auto"/>
              <w:jc w:val="right"/>
              <w:rPr>
                <w:sz w:val="20"/>
                <w:szCs w:val="20"/>
              </w:rPr>
            </w:pPr>
            <w:r w:rsidRPr="00720386">
              <w:rPr>
                <w:sz w:val="20"/>
                <w:szCs w:val="20"/>
              </w:rPr>
              <w:t>143 465,79</w:t>
            </w:r>
          </w:p>
        </w:tc>
        <w:tc>
          <w:tcPr>
            <w:tcW w:w="1701" w:type="dxa"/>
            <w:tcBorders>
              <w:top w:val="nil"/>
              <w:left w:val="nil"/>
              <w:bottom w:val="single" w:sz="4" w:space="0" w:color="auto"/>
              <w:right w:val="single" w:sz="4" w:space="0" w:color="auto"/>
            </w:tcBorders>
            <w:shd w:val="clear" w:color="auto" w:fill="auto"/>
            <w:hideMark/>
          </w:tcPr>
          <w:p w14:paraId="3E991743" w14:textId="77777777" w:rsidR="00720386" w:rsidRPr="00720386" w:rsidRDefault="00720386" w:rsidP="00720386">
            <w:pPr>
              <w:spacing w:line="276" w:lineRule="auto"/>
              <w:jc w:val="right"/>
              <w:rPr>
                <w:sz w:val="20"/>
                <w:szCs w:val="20"/>
              </w:rPr>
            </w:pPr>
            <w:r w:rsidRPr="00720386">
              <w:rPr>
                <w:sz w:val="20"/>
                <w:szCs w:val="20"/>
              </w:rPr>
              <w:t>547 764,29</w:t>
            </w:r>
          </w:p>
        </w:tc>
        <w:tc>
          <w:tcPr>
            <w:tcW w:w="2126" w:type="dxa"/>
            <w:tcBorders>
              <w:top w:val="nil"/>
              <w:left w:val="nil"/>
              <w:bottom w:val="single" w:sz="4" w:space="0" w:color="auto"/>
              <w:right w:val="single" w:sz="4" w:space="0" w:color="auto"/>
            </w:tcBorders>
            <w:shd w:val="clear" w:color="auto" w:fill="auto"/>
            <w:hideMark/>
          </w:tcPr>
          <w:p w14:paraId="121E3A63" w14:textId="77777777" w:rsidR="00720386" w:rsidRPr="00720386" w:rsidRDefault="00720386" w:rsidP="00720386">
            <w:pPr>
              <w:spacing w:line="276" w:lineRule="auto"/>
              <w:jc w:val="right"/>
              <w:rPr>
                <w:sz w:val="20"/>
                <w:szCs w:val="20"/>
              </w:rPr>
            </w:pPr>
            <w:r w:rsidRPr="00720386">
              <w:rPr>
                <w:sz w:val="20"/>
                <w:szCs w:val="20"/>
              </w:rPr>
              <w:t>3 789 301,30</w:t>
            </w:r>
          </w:p>
        </w:tc>
        <w:tc>
          <w:tcPr>
            <w:tcW w:w="3969" w:type="dxa"/>
            <w:tcBorders>
              <w:top w:val="nil"/>
              <w:left w:val="nil"/>
              <w:bottom w:val="single" w:sz="4" w:space="0" w:color="auto"/>
              <w:right w:val="single" w:sz="4" w:space="0" w:color="auto"/>
            </w:tcBorders>
            <w:shd w:val="clear" w:color="auto" w:fill="auto"/>
            <w:hideMark/>
          </w:tcPr>
          <w:p w14:paraId="2CB2A1A9" w14:textId="77777777" w:rsidR="00720386" w:rsidRPr="00720386" w:rsidRDefault="00720386" w:rsidP="00720386">
            <w:pPr>
              <w:spacing w:line="276" w:lineRule="auto"/>
              <w:jc w:val="right"/>
              <w:rPr>
                <w:sz w:val="20"/>
                <w:szCs w:val="20"/>
              </w:rPr>
            </w:pPr>
            <w:r w:rsidRPr="00720386">
              <w:rPr>
                <w:sz w:val="20"/>
                <w:szCs w:val="20"/>
              </w:rPr>
              <w:t>247 246,35</w:t>
            </w:r>
          </w:p>
        </w:tc>
        <w:tc>
          <w:tcPr>
            <w:tcW w:w="1701" w:type="dxa"/>
            <w:tcBorders>
              <w:top w:val="nil"/>
              <w:left w:val="nil"/>
              <w:bottom w:val="single" w:sz="4" w:space="0" w:color="auto"/>
              <w:right w:val="single" w:sz="4" w:space="0" w:color="auto"/>
            </w:tcBorders>
            <w:shd w:val="clear" w:color="auto" w:fill="auto"/>
            <w:hideMark/>
          </w:tcPr>
          <w:p w14:paraId="5BF0A4FD" w14:textId="77777777" w:rsidR="00720386" w:rsidRPr="00720386" w:rsidRDefault="00720386" w:rsidP="00720386">
            <w:pPr>
              <w:spacing w:line="276" w:lineRule="auto"/>
              <w:jc w:val="right"/>
              <w:rPr>
                <w:sz w:val="20"/>
                <w:szCs w:val="20"/>
              </w:rPr>
            </w:pPr>
            <w:r w:rsidRPr="00720386">
              <w:rPr>
                <w:sz w:val="20"/>
                <w:szCs w:val="20"/>
              </w:rPr>
              <w:t>4 727 777,73</w:t>
            </w:r>
          </w:p>
        </w:tc>
        <w:tc>
          <w:tcPr>
            <w:tcW w:w="278" w:type="dxa"/>
            <w:vAlign w:val="center"/>
            <w:hideMark/>
          </w:tcPr>
          <w:p w14:paraId="39F65A86" w14:textId="77777777" w:rsidR="00720386" w:rsidRPr="00720386" w:rsidRDefault="00720386" w:rsidP="00720386">
            <w:pPr>
              <w:spacing w:line="276" w:lineRule="auto"/>
              <w:rPr>
                <w:sz w:val="20"/>
                <w:szCs w:val="20"/>
              </w:rPr>
            </w:pPr>
          </w:p>
        </w:tc>
      </w:tr>
      <w:tr w:rsidR="00720386" w:rsidRPr="00720386" w14:paraId="5CFF531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F758094"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459" w:type="dxa"/>
            <w:gridSpan w:val="2"/>
            <w:vAlign w:val="center"/>
            <w:hideMark/>
          </w:tcPr>
          <w:p w14:paraId="39D289DA" w14:textId="77777777" w:rsidR="00720386" w:rsidRPr="00720386" w:rsidRDefault="00720386" w:rsidP="00720386">
            <w:pPr>
              <w:spacing w:line="276" w:lineRule="auto"/>
              <w:rPr>
                <w:sz w:val="20"/>
                <w:szCs w:val="20"/>
              </w:rPr>
            </w:pPr>
          </w:p>
        </w:tc>
      </w:tr>
      <w:tr w:rsidR="00720386" w:rsidRPr="00720386" w14:paraId="12C4915E" w14:textId="77777777" w:rsidTr="009F1A33">
        <w:trPr>
          <w:gridAfter w:val="1"/>
          <w:wAfter w:w="181" w:type="dxa"/>
          <w:trHeight w:val="1530"/>
        </w:trPr>
        <w:tc>
          <w:tcPr>
            <w:tcW w:w="560" w:type="dxa"/>
            <w:tcBorders>
              <w:top w:val="nil"/>
              <w:left w:val="single" w:sz="4" w:space="0" w:color="auto"/>
              <w:bottom w:val="single" w:sz="4" w:space="0" w:color="auto"/>
              <w:right w:val="single" w:sz="4" w:space="0" w:color="auto"/>
            </w:tcBorders>
            <w:shd w:val="clear" w:color="auto" w:fill="auto"/>
            <w:hideMark/>
          </w:tcPr>
          <w:p w14:paraId="4A23DD4B" w14:textId="77777777" w:rsidR="00720386" w:rsidRPr="00720386" w:rsidRDefault="00720386" w:rsidP="00720386">
            <w:pPr>
              <w:spacing w:line="276" w:lineRule="auto"/>
              <w:jc w:val="center"/>
              <w:rPr>
                <w:sz w:val="20"/>
                <w:szCs w:val="20"/>
              </w:rPr>
            </w:pPr>
            <w:r w:rsidRPr="00720386">
              <w:rPr>
                <w:sz w:val="20"/>
                <w:szCs w:val="20"/>
              </w:rPr>
              <w:t>8</w:t>
            </w:r>
          </w:p>
        </w:tc>
        <w:tc>
          <w:tcPr>
            <w:tcW w:w="1420" w:type="dxa"/>
            <w:tcBorders>
              <w:top w:val="nil"/>
              <w:left w:val="nil"/>
              <w:bottom w:val="single" w:sz="4" w:space="0" w:color="auto"/>
              <w:right w:val="single" w:sz="4" w:space="0" w:color="auto"/>
            </w:tcBorders>
            <w:shd w:val="clear" w:color="auto" w:fill="auto"/>
            <w:hideMark/>
          </w:tcPr>
          <w:p w14:paraId="5CED5FB6"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197D9E50" w14:textId="77777777" w:rsidR="00720386" w:rsidRPr="00720386" w:rsidRDefault="00720386" w:rsidP="00720386">
            <w:pPr>
              <w:spacing w:line="276" w:lineRule="auto"/>
              <w:ind w:right="-110"/>
              <w:rPr>
                <w:sz w:val="20"/>
                <w:szCs w:val="20"/>
              </w:rPr>
            </w:pPr>
            <w:r w:rsidRPr="00720386">
              <w:rPr>
                <w:sz w:val="20"/>
                <w:szCs w:val="20"/>
              </w:rPr>
              <w:t>окончания</w:t>
            </w:r>
          </w:p>
          <w:p w14:paraId="032F2AB3" w14:textId="77777777" w:rsidR="00720386" w:rsidRPr="00720386" w:rsidRDefault="00720386" w:rsidP="00720386">
            <w:pPr>
              <w:spacing w:line="276" w:lineRule="auto"/>
              <w:ind w:right="-110"/>
              <w:rPr>
                <w:sz w:val="20"/>
                <w:szCs w:val="20"/>
              </w:rPr>
            </w:pPr>
            <w:r w:rsidRPr="00720386">
              <w:rPr>
                <w:sz w:val="20"/>
                <w:szCs w:val="20"/>
              </w:rPr>
              <w:t>строительства</w:t>
            </w:r>
          </w:p>
          <w:p w14:paraId="4385BB04" w14:textId="77777777" w:rsidR="00720386" w:rsidRPr="00720386" w:rsidRDefault="00720386" w:rsidP="00720386">
            <w:pPr>
              <w:spacing w:line="276" w:lineRule="auto"/>
              <w:rPr>
                <w:sz w:val="20"/>
                <w:szCs w:val="20"/>
              </w:rPr>
            </w:pPr>
            <w:r w:rsidRPr="00720386">
              <w:rPr>
                <w:sz w:val="20"/>
                <w:szCs w:val="20"/>
              </w:rPr>
              <w:t>2025)</w:t>
            </w:r>
          </w:p>
        </w:tc>
        <w:tc>
          <w:tcPr>
            <w:tcW w:w="2410" w:type="dxa"/>
            <w:tcBorders>
              <w:top w:val="nil"/>
              <w:left w:val="nil"/>
              <w:bottom w:val="single" w:sz="4" w:space="0" w:color="auto"/>
              <w:right w:val="single" w:sz="4" w:space="0" w:color="auto"/>
            </w:tcBorders>
            <w:shd w:val="clear" w:color="auto" w:fill="auto"/>
            <w:hideMark/>
          </w:tcPr>
          <w:p w14:paraId="7C6465D0"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nil"/>
              <w:left w:val="nil"/>
              <w:bottom w:val="single" w:sz="4" w:space="0" w:color="auto"/>
              <w:right w:val="single" w:sz="4" w:space="0" w:color="auto"/>
            </w:tcBorders>
            <w:shd w:val="clear" w:color="auto" w:fill="auto"/>
            <w:hideMark/>
          </w:tcPr>
          <w:p w14:paraId="32A2D9D8" w14:textId="77777777" w:rsidR="00720386" w:rsidRPr="00720386" w:rsidRDefault="00720386" w:rsidP="00720386">
            <w:pPr>
              <w:spacing w:line="276" w:lineRule="auto"/>
              <w:jc w:val="right"/>
              <w:rPr>
                <w:sz w:val="20"/>
                <w:szCs w:val="20"/>
              </w:rPr>
            </w:pPr>
            <w:r w:rsidRPr="00720386">
              <w:rPr>
                <w:sz w:val="20"/>
                <w:szCs w:val="20"/>
              </w:rPr>
              <w:t>11 308,83</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2C8C01EC" w14:textId="77777777" w:rsidR="00720386" w:rsidRPr="00720386" w:rsidRDefault="00720386" w:rsidP="00720386">
            <w:pPr>
              <w:spacing w:line="276" w:lineRule="auto"/>
              <w:jc w:val="right"/>
              <w:rPr>
                <w:sz w:val="20"/>
                <w:szCs w:val="20"/>
              </w:rPr>
            </w:pPr>
            <w:r w:rsidRPr="00720386">
              <w:rPr>
                <w:sz w:val="20"/>
                <w:szCs w:val="20"/>
              </w:rPr>
              <w:t>43 178,07</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12327508" w14:textId="77777777" w:rsidR="00720386" w:rsidRPr="00720386" w:rsidRDefault="00720386" w:rsidP="00720386">
            <w:pPr>
              <w:spacing w:line="276" w:lineRule="auto"/>
              <w:jc w:val="right"/>
              <w:rPr>
                <w:sz w:val="20"/>
                <w:szCs w:val="20"/>
              </w:rPr>
            </w:pPr>
            <w:r w:rsidRPr="00720386">
              <w:rPr>
                <w:sz w:val="20"/>
                <w:szCs w:val="20"/>
              </w:rPr>
              <w:t>298 695,46</w:t>
            </w: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34C07385" w14:textId="77777777" w:rsidR="00720386" w:rsidRPr="00720386" w:rsidRDefault="00720386" w:rsidP="00720386">
            <w:pPr>
              <w:spacing w:line="276" w:lineRule="auto"/>
              <w:jc w:val="right"/>
              <w:rPr>
                <w:sz w:val="20"/>
                <w:szCs w:val="20"/>
              </w:rPr>
            </w:pPr>
            <w:r w:rsidRPr="00720386">
              <w:rPr>
                <w:sz w:val="20"/>
                <w:szCs w:val="20"/>
              </w:rPr>
              <w:t>19 489,44</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561C9752" w14:textId="77777777" w:rsidR="00720386" w:rsidRPr="00720386" w:rsidRDefault="00720386" w:rsidP="00720386">
            <w:pPr>
              <w:spacing w:line="276" w:lineRule="auto"/>
              <w:jc w:val="right"/>
              <w:rPr>
                <w:sz w:val="20"/>
                <w:szCs w:val="20"/>
              </w:rPr>
            </w:pPr>
            <w:r w:rsidRPr="00720386">
              <w:rPr>
                <w:sz w:val="20"/>
                <w:szCs w:val="20"/>
              </w:rPr>
              <w:t>372 671,80</w:t>
            </w:r>
          </w:p>
        </w:tc>
        <w:tc>
          <w:tcPr>
            <w:tcW w:w="278" w:type="dxa"/>
            <w:vAlign w:val="center"/>
            <w:hideMark/>
          </w:tcPr>
          <w:p w14:paraId="21E6151C" w14:textId="77777777" w:rsidR="00720386" w:rsidRPr="00720386" w:rsidRDefault="00720386" w:rsidP="00720386">
            <w:pPr>
              <w:spacing w:line="276" w:lineRule="auto"/>
              <w:rPr>
                <w:sz w:val="20"/>
                <w:szCs w:val="20"/>
              </w:rPr>
            </w:pPr>
          </w:p>
        </w:tc>
      </w:tr>
      <w:tr w:rsidR="00720386" w:rsidRPr="00720386" w14:paraId="1A6EBF07" w14:textId="77777777" w:rsidTr="009F1A33">
        <w:trPr>
          <w:gridAfter w:val="1"/>
          <w:wAfter w:w="181" w:type="dxa"/>
          <w:trHeight w:val="409"/>
        </w:trPr>
        <w:tc>
          <w:tcPr>
            <w:tcW w:w="560" w:type="dxa"/>
            <w:tcBorders>
              <w:top w:val="nil"/>
              <w:left w:val="single" w:sz="4" w:space="0" w:color="auto"/>
              <w:bottom w:val="single" w:sz="4" w:space="0" w:color="auto"/>
              <w:right w:val="single" w:sz="4" w:space="0" w:color="auto"/>
            </w:tcBorders>
            <w:shd w:val="clear" w:color="auto" w:fill="auto"/>
            <w:noWrap/>
            <w:hideMark/>
          </w:tcPr>
          <w:p w14:paraId="1A096D7C"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6B9F992"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57A859D6" w14:textId="77777777" w:rsidR="00720386" w:rsidRPr="00720386" w:rsidRDefault="00720386" w:rsidP="00720386">
            <w:pPr>
              <w:spacing w:line="276" w:lineRule="auto"/>
              <w:jc w:val="right"/>
              <w:rPr>
                <w:sz w:val="20"/>
                <w:szCs w:val="20"/>
              </w:rPr>
            </w:pPr>
            <w:r w:rsidRPr="00720386">
              <w:rPr>
                <w:sz w:val="20"/>
                <w:szCs w:val="20"/>
              </w:rPr>
              <w:t>11 308,83</w:t>
            </w:r>
          </w:p>
        </w:tc>
        <w:tc>
          <w:tcPr>
            <w:tcW w:w="1701" w:type="dxa"/>
            <w:tcBorders>
              <w:top w:val="nil"/>
              <w:left w:val="nil"/>
              <w:bottom w:val="single" w:sz="4" w:space="0" w:color="auto"/>
              <w:right w:val="single" w:sz="4" w:space="0" w:color="auto"/>
            </w:tcBorders>
            <w:shd w:val="clear" w:color="auto" w:fill="auto"/>
            <w:hideMark/>
          </w:tcPr>
          <w:p w14:paraId="708B540F" w14:textId="77777777" w:rsidR="00720386" w:rsidRPr="00720386" w:rsidRDefault="00720386" w:rsidP="00720386">
            <w:pPr>
              <w:spacing w:line="276" w:lineRule="auto"/>
              <w:jc w:val="right"/>
              <w:rPr>
                <w:sz w:val="20"/>
                <w:szCs w:val="20"/>
              </w:rPr>
            </w:pPr>
            <w:r w:rsidRPr="00720386">
              <w:rPr>
                <w:sz w:val="20"/>
                <w:szCs w:val="20"/>
              </w:rPr>
              <w:t>43 178,07</w:t>
            </w:r>
          </w:p>
        </w:tc>
        <w:tc>
          <w:tcPr>
            <w:tcW w:w="2126" w:type="dxa"/>
            <w:tcBorders>
              <w:top w:val="nil"/>
              <w:left w:val="nil"/>
              <w:bottom w:val="single" w:sz="4" w:space="0" w:color="auto"/>
              <w:right w:val="single" w:sz="4" w:space="0" w:color="auto"/>
            </w:tcBorders>
            <w:shd w:val="clear" w:color="auto" w:fill="auto"/>
            <w:hideMark/>
          </w:tcPr>
          <w:p w14:paraId="2C24C42D" w14:textId="77777777" w:rsidR="00720386" w:rsidRPr="00720386" w:rsidRDefault="00720386" w:rsidP="00720386">
            <w:pPr>
              <w:spacing w:line="276" w:lineRule="auto"/>
              <w:jc w:val="right"/>
              <w:rPr>
                <w:sz w:val="20"/>
                <w:szCs w:val="20"/>
              </w:rPr>
            </w:pPr>
            <w:r w:rsidRPr="00720386">
              <w:rPr>
                <w:sz w:val="20"/>
                <w:szCs w:val="20"/>
              </w:rPr>
              <w:t>298 695,46</w:t>
            </w:r>
          </w:p>
        </w:tc>
        <w:tc>
          <w:tcPr>
            <w:tcW w:w="3969" w:type="dxa"/>
            <w:tcBorders>
              <w:top w:val="nil"/>
              <w:left w:val="nil"/>
              <w:bottom w:val="single" w:sz="4" w:space="0" w:color="auto"/>
              <w:right w:val="single" w:sz="4" w:space="0" w:color="auto"/>
            </w:tcBorders>
            <w:shd w:val="clear" w:color="auto" w:fill="auto"/>
            <w:hideMark/>
          </w:tcPr>
          <w:p w14:paraId="1986CE96" w14:textId="77777777" w:rsidR="00720386" w:rsidRPr="00720386" w:rsidRDefault="00720386" w:rsidP="00720386">
            <w:pPr>
              <w:spacing w:line="276" w:lineRule="auto"/>
              <w:jc w:val="right"/>
              <w:rPr>
                <w:sz w:val="20"/>
                <w:szCs w:val="20"/>
              </w:rPr>
            </w:pPr>
            <w:r w:rsidRPr="00720386">
              <w:rPr>
                <w:sz w:val="20"/>
                <w:szCs w:val="20"/>
              </w:rPr>
              <w:t>19 489,44</w:t>
            </w:r>
          </w:p>
        </w:tc>
        <w:tc>
          <w:tcPr>
            <w:tcW w:w="1701" w:type="dxa"/>
            <w:tcBorders>
              <w:top w:val="nil"/>
              <w:left w:val="nil"/>
              <w:bottom w:val="single" w:sz="4" w:space="0" w:color="auto"/>
              <w:right w:val="single" w:sz="4" w:space="0" w:color="auto"/>
            </w:tcBorders>
            <w:shd w:val="clear" w:color="auto" w:fill="auto"/>
            <w:hideMark/>
          </w:tcPr>
          <w:p w14:paraId="63B01AF8" w14:textId="77777777" w:rsidR="00720386" w:rsidRPr="00720386" w:rsidRDefault="00720386" w:rsidP="00720386">
            <w:pPr>
              <w:spacing w:line="276" w:lineRule="auto"/>
              <w:jc w:val="right"/>
              <w:rPr>
                <w:sz w:val="20"/>
                <w:szCs w:val="20"/>
              </w:rPr>
            </w:pPr>
            <w:r w:rsidRPr="00720386">
              <w:rPr>
                <w:sz w:val="20"/>
                <w:szCs w:val="20"/>
              </w:rPr>
              <w:t>372 671,80</w:t>
            </w:r>
          </w:p>
        </w:tc>
        <w:tc>
          <w:tcPr>
            <w:tcW w:w="278" w:type="dxa"/>
            <w:vAlign w:val="center"/>
            <w:hideMark/>
          </w:tcPr>
          <w:p w14:paraId="76078B0F" w14:textId="77777777" w:rsidR="00720386" w:rsidRPr="00720386" w:rsidRDefault="00720386" w:rsidP="00720386">
            <w:pPr>
              <w:spacing w:line="276" w:lineRule="auto"/>
              <w:rPr>
                <w:sz w:val="20"/>
                <w:szCs w:val="20"/>
              </w:rPr>
            </w:pPr>
          </w:p>
        </w:tc>
      </w:tr>
      <w:tr w:rsidR="00720386" w:rsidRPr="00720386" w14:paraId="5AFED8F3" w14:textId="77777777" w:rsidTr="009F1A33">
        <w:trPr>
          <w:gridAfter w:val="1"/>
          <w:wAfter w:w="181" w:type="dxa"/>
          <w:trHeight w:val="417"/>
        </w:trPr>
        <w:tc>
          <w:tcPr>
            <w:tcW w:w="560" w:type="dxa"/>
            <w:tcBorders>
              <w:top w:val="nil"/>
              <w:left w:val="single" w:sz="4" w:space="0" w:color="auto"/>
              <w:bottom w:val="single" w:sz="4" w:space="0" w:color="auto"/>
              <w:right w:val="single" w:sz="4" w:space="0" w:color="auto"/>
            </w:tcBorders>
            <w:shd w:val="clear" w:color="auto" w:fill="auto"/>
            <w:noWrap/>
            <w:hideMark/>
          </w:tcPr>
          <w:p w14:paraId="25A33DB2"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02829A74"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676BFDE0" w14:textId="77777777" w:rsidR="00720386" w:rsidRPr="00720386" w:rsidRDefault="00720386" w:rsidP="00720386">
            <w:pPr>
              <w:spacing w:line="276" w:lineRule="auto"/>
              <w:jc w:val="right"/>
              <w:rPr>
                <w:sz w:val="20"/>
                <w:szCs w:val="20"/>
              </w:rPr>
            </w:pPr>
            <w:r w:rsidRPr="00720386">
              <w:rPr>
                <w:sz w:val="20"/>
                <w:szCs w:val="20"/>
              </w:rPr>
              <w:t>154 774,62</w:t>
            </w:r>
          </w:p>
        </w:tc>
        <w:tc>
          <w:tcPr>
            <w:tcW w:w="1701" w:type="dxa"/>
            <w:tcBorders>
              <w:top w:val="nil"/>
              <w:left w:val="nil"/>
              <w:bottom w:val="single" w:sz="4" w:space="0" w:color="auto"/>
              <w:right w:val="single" w:sz="4" w:space="0" w:color="auto"/>
            </w:tcBorders>
            <w:shd w:val="clear" w:color="auto" w:fill="auto"/>
            <w:hideMark/>
          </w:tcPr>
          <w:p w14:paraId="34F75AE3" w14:textId="77777777" w:rsidR="00720386" w:rsidRPr="00720386" w:rsidRDefault="00720386" w:rsidP="00720386">
            <w:pPr>
              <w:spacing w:line="276" w:lineRule="auto"/>
              <w:jc w:val="right"/>
              <w:rPr>
                <w:sz w:val="20"/>
                <w:szCs w:val="20"/>
              </w:rPr>
            </w:pPr>
            <w:r w:rsidRPr="00720386">
              <w:rPr>
                <w:sz w:val="20"/>
                <w:szCs w:val="20"/>
              </w:rPr>
              <w:t>590 942,36</w:t>
            </w:r>
          </w:p>
        </w:tc>
        <w:tc>
          <w:tcPr>
            <w:tcW w:w="2126" w:type="dxa"/>
            <w:tcBorders>
              <w:top w:val="nil"/>
              <w:left w:val="nil"/>
              <w:bottom w:val="single" w:sz="4" w:space="0" w:color="auto"/>
              <w:right w:val="single" w:sz="4" w:space="0" w:color="auto"/>
            </w:tcBorders>
            <w:shd w:val="clear" w:color="auto" w:fill="auto"/>
            <w:hideMark/>
          </w:tcPr>
          <w:p w14:paraId="10667F26" w14:textId="77777777" w:rsidR="00720386" w:rsidRPr="00720386" w:rsidRDefault="00720386" w:rsidP="00720386">
            <w:pPr>
              <w:spacing w:line="276" w:lineRule="auto"/>
              <w:jc w:val="right"/>
              <w:rPr>
                <w:sz w:val="20"/>
                <w:szCs w:val="20"/>
              </w:rPr>
            </w:pPr>
            <w:r w:rsidRPr="00720386">
              <w:rPr>
                <w:sz w:val="20"/>
                <w:szCs w:val="20"/>
              </w:rPr>
              <w:t>4 087 996,76</w:t>
            </w:r>
          </w:p>
        </w:tc>
        <w:tc>
          <w:tcPr>
            <w:tcW w:w="3969" w:type="dxa"/>
            <w:tcBorders>
              <w:top w:val="nil"/>
              <w:left w:val="nil"/>
              <w:bottom w:val="single" w:sz="4" w:space="0" w:color="auto"/>
              <w:right w:val="single" w:sz="4" w:space="0" w:color="auto"/>
            </w:tcBorders>
            <w:shd w:val="clear" w:color="auto" w:fill="auto"/>
            <w:hideMark/>
          </w:tcPr>
          <w:p w14:paraId="47288FA0" w14:textId="77777777" w:rsidR="00720386" w:rsidRPr="00720386" w:rsidRDefault="00720386" w:rsidP="00720386">
            <w:pPr>
              <w:spacing w:line="276" w:lineRule="auto"/>
              <w:jc w:val="right"/>
              <w:rPr>
                <w:sz w:val="20"/>
                <w:szCs w:val="20"/>
              </w:rPr>
            </w:pPr>
            <w:r w:rsidRPr="00720386">
              <w:rPr>
                <w:sz w:val="20"/>
                <w:szCs w:val="20"/>
              </w:rPr>
              <w:t>266 735,79</w:t>
            </w:r>
          </w:p>
        </w:tc>
        <w:tc>
          <w:tcPr>
            <w:tcW w:w="1701" w:type="dxa"/>
            <w:tcBorders>
              <w:top w:val="nil"/>
              <w:left w:val="nil"/>
              <w:bottom w:val="single" w:sz="4" w:space="0" w:color="auto"/>
              <w:right w:val="single" w:sz="4" w:space="0" w:color="auto"/>
            </w:tcBorders>
            <w:shd w:val="clear" w:color="auto" w:fill="auto"/>
            <w:hideMark/>
          </w:tcPr>
          <w:p w14:paraId="7A1AB727" w14:textId="77777777" w:rsidR="00720386" w:rsidRPr="00720386" w:rsidRDefault="00720386" w:rsidP="00720386">
            <w:pPr>
              <w:spacing w:line="276" w:lineRule="auto"/>
              <w:jc w:val="right"/>
              <w:rPr>
                <w:sz w:val="20"/>
                <w:szCs w:val="20"/>
              </w:rPr>
            </w:pPr>
            <w:r w:rsidRPr="00720386">
              <w:rPr>
                <w:sz w:val="20"/>
                <w:szCs w:val="20"/>
              </w:rPr>
              <w:t>5 100 449,53</w:t>
            </w:r>
          </w:p>
        </w:tc>
        <w:tc>
          <w:tcPr>
            <w:tcW w:w="278" w:type="dxa"/>
            <w:vAlign w:val="center"/>
            <w:hideMark/>
          </w:tcPr>
          <w:p w14:paraId="6DF13EB0" w14:textId="77777777" w:rsidR="00720386" w:rsidRPr="00720386" w:rsidRDefault="00720386" w:rsidP="00720386">
            <w:pPr>
              <w:spacing w:line="276" w:lineRule="auto"/>
              <w:rPr>
                <w:sz w:val="20"/>
                <w:szCs w:val="20"/>
              </w:rPr>
            </w:pPr>
          </w:p>
        </w:tc>
      </w:tr>
    </w:tbl>
    <w:p w14:paraId="7DD5DB95" w14:textId="77777777" w:rsidR="00720386" w:rsidRPr="00720386" w:rsidRDefault="00720386" w:rsidP="00720386">
      <w:pPr>
        <w:spacing w:line="276" w:lineRule="auto"/>
        <w:rPr>
          <w:sz w:val="20"/>
          <w:szCs w:val="20"/>
        </w:rPr>
      </w:pPr>
    </w:p>
    <w:p w14:paraId="1055E642" w14:textId="77777777" w:rsidR="00720386" w:rsidRPr="00720386" w:rsidRDefault="00720386" w:rsidP="00720386">
      <w:pPr>
        <w:spacing w:line="276" w:lineRule="auto"/>
        <w:jc w:val="right"/>
        <w:rPr>
          <w:sz w:val="20"/>
          <w:szCs w:val="20"/>
        </w:rPr>
      </w:pPr>
      <w:bookmarkStart w:id="51" w:name="_Hlk144726853"/>
      <w:r w:rsidRPr="00720386">
        <w:rPr>
          <w:sz w:val="28"/>
          <w:szCs w:val="28"/>
        </w:rPr>
        <w:t xml:space="preserve">Реконструкция КЛ-6 </w:t>
      </w:r>
      <w:proofErr w:type="spellStart"/>
      <w:r w:rsidRPr="00720386">
        <w:rPr>
          <w:sz w:val="28"/>
          <w:szCs w:val="28"/>
        </w:rPr>
        <w:t>кВ</w:t>
      </w:r>
      <w:proofErr w:type="spellEnd"/>
      <w:r w:rsidRPr="00720386">
        <w:rPr>
          <w:sz w:val="28"/>
          <w:szCs w:val="28"/>
        </w:rPr>
        <w:t xml:space="preserve"> Ф-6-6 РП-ТАШ 10 и Ф-6-5 РП ТАШ 10</w:t>
      </w:r>
    </w:p>
    <w:tbl>
      <w:tblPr>
        <w:tblW w:w="16121" w:type="dxa"/>
        <w:tblInd w:w="113" w:type="dxa"/>
        <w:tblLayout w:type="fixed"/>
        <w:tblLook w:val="04A0" w:firstRow="1" w:lastRow="0" w:firstColumn="1" w:lastColumn="0" w:noHBand="0" w:noVBand="1"/>
      </w:tblPr>
      <w:tblGrid>
        <w:gridCol w:w="561"/>
        <w:gridCol w:w="1419"/>
        <w:gridCol w:w="2410"/>
        <w:gridCol w:w="1701"/>
        <w:gridCol w:w="1701"/>
        <w:gridCol w:w="2126"/>
        <w:gridCol w:w="3969"/>
        <w:gridCol w:w="1701"/>
        <w:gridCol w:w="533"/>
      </w:tblGrid>
      <w:tr w:rsidR="00720386" w:rsidRPr="00720386" w14:paraId="350A1762" w14:textId="77777777" w:rsidTr="009F1A33">
        <w:trPr>
          <w:gridAfter w:val="1"/>
          <w:wAfter w:w="533" w:type="dxa"/>
          <w:trHeight w:val="25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51"/>
          <w:p w14:paraId="4A6F20A8" w14:textId="77777777" w:rsidR="00720386" w:rsidRPr="00720386" w:rsidRDefault="00720386" w:rsidP="00720386">
            <w:pPr>
              <w:spacing w:line="276" w:lineRule="auto"/>
              <w:jc w:val="center"/>
              <w:rPr>
                <w:sz w:val="20"/>
                <w:szCs w:val="20"/>
              </w:rPr>
            </w:pPr>
            <w:r w:rsidRPr="00720386">
              <w:rPr>
                <w:sz w:val="20"/>
                <w:szCs w:val="20"/>
              </w:rPr>
              <w:lastRenderedPageBreak/>
              <w:t xml:space="preserve">№ </w:t>
            </w:r>
            <w:proofErr w:type="spellStart"/>
            <w:r w:rsidRPr="00720386">
              <w:rPr>
                <w:sz w:val="20"/>
                <w:szCs w:val="20"/>
              </w:rPr>
              <w:t>пп</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4AD17"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11FF2"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2389E4"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B6C9"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3656642A" w14:textId="77777777" w:rsidTr="009F1A33">
        <w:trPr>
          <w:gridAfter w:val="1"/>
          <w:wAfter w:w="533" w:type="dxa"/>
          <w:trHeight w:val="408"/>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F2FE6B0"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BB1D0D8"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A5BF50"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4A95FE5"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0D0832C"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A45048E"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64CC7FB2"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44BADC7" w14:textId="77777777" w:rsidR="00720386" w:rsidRPr="00720386" w:rsidRDefault="00720386" w:rsidP="00720386">
            <w:pPr>
              <w:spacing w:line="276" w:lineRule="auto"/>
              <w:rPr>
                <w:sz w:val="20"/>
                <w:szCs w:val="20"/>
              </w:rPr>
            </w:pPr>
          </w:p>
        </w:tc>
      </w:tr>
      <w:tr w:rsidR="00720386" w:rsidRPr="00720386" w14:paraId="406E4815" w14:textId="77777777" w:rsidTr="009F1A33">
        <w:trPr>
          <w:trHeight w:val="25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B4D73EE"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5652EAD"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BC8C0D"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D55831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4932EA5"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7D71649A"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022D6109"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F037C4" w14:textId="77777777" w:rsidR="00720386" w:rsidRPr="00720386" w:rsidRDefault="00720386" w:rsidP="00720386">
            <w:pPr>
              <w:spacing w:line="276" w:lineRule="auto"/>
              <w:rPr>
                <w:sz w:val="20"/>
                <w:szCs w:val="20"/>
              </w:rPr>
            </w:pPr>
          </w:p>
        </w:tc>
        <w:tc>
          <w:tcPr>
            <w:tcW w:w="519" w:type="dxa"/>
            <w:tcBorders>
              <w:top w:val="nil"/>
              <w:left w:val="nil"/>
              <w:bottom w:val="nil"/>
              <w:right w:val="nil"/>
            </w:tcBorders>
            <w:shd w:val="clear" w:color="auto" w:fill="auto"/>
            <w:noWrap/>
            <w:vAlign w:val="bottom"/>
            <w:hideMark/>
          </w:tcPr>
          <w:p w14:paraId="1798151A" w14:textId="77777777" w:rsidR="00720386" w:rsidRPr="00720386" w:rsidRDefault="00720386" w:rsidP="00720386">
            <w:pPr>
              <w:spacing w:line="276" w:lineRule="auto"/>
              <w:jc w:val="center"/>
              <w:rPr>
                <w:sz w:val="20"/>
                <w:szCs w:val="20"/>
              </w:rPr>
            </w:pPr>
          </w:p>
        </w:tc>
      </w:tr>
      <w:tr w:rsidR="00720386" w:rsidRPr="00720386" w14:paraId="73DCC6CB" w14:textId="77777777" w:rsidTr="009F1A33">
        <w:trPr>
          <w:trHeight w:val="25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1D02BF6"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A337082"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6FF388"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BDE8D1C"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3D849CF"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B944D7D"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536D6C3B"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DDF9A3" w14:textId="77777777" w:rsidR="00720386" w:rsidRPr="00720386" w:rsidRDefault="00720386" w:rsidP="00720386">
            <w:pPr>
              <w:spacing w:line="276" w:lineRule="auto"/>
              <w:rPr>
                <w:sz w:val="20"/>
                <w:szCs w:val="20"/>
              </w:rPr>
            </w:pPr>
          </w:p>
        </w:tc>
        <w:tc>
          <w:tcPr>
            <w:tcW w:w="519" w:type="dxa"/>
            <w:tcBorders>
              <w:top w:val="nil"/>
              <w:left w:val="nil"/>
              <w:bottom w:val="nil"/>
              <w:right w:val="nil"/>
            </w:tcBorders>
            <w:shd w:val="clear" w:color="auto" w:fill="auto"/>
            <w:noWrap/>
            <w:vAlign w:val="bottom"/>
            <w:hideMark/>
          </w:tcPr>
          <w:p w14:paraId="09BEB2C4" w14:textId="77777777" w:rsidR="00720386" w:rsidRPr="00720386" w:rsidRDefault="00720386" w:rsidP="00720386">
            <w:pPr>
              <w:spacing w:line="276" w:lineRule="auto"/>
              <w:rPr>
                <w:sz w:val="20"/>
                <w:szCs w:val="20"/>
              </w:rPr>
            </w:pPr>
          </w:p>
        </w:tc>
      </w:tr>
      <w:tr w:rsidR="00720386" w:rsidRPr="00720386" w14:paraId="505CC4A5" w14:textId="77777777" w:rsidTr="009F1A33">
        <w:trPr>
          <w:trHeight w:val="255"/>
        </w:trPr>
        <w:tc>
          <w:tcPr>
            <w:tcW w:w="561" w:type="dxa"/>
            <w:tcBorders>
              <w:top w:val="nil"/>
              <w:left w:val="single" w:sz="4" w:space="0" w:color="auto"/>
              <w:bottom w:val="nil"/>
              <w:right w:val="single" w:sz="4" w:space="0" w:color="auto"/>
            </w:tcBorders>
            <w:shd w:val="clear" w:color="auto" w:fill="auto"/>
            <w:noWrap/>
            <w:vAlign w:val="center"/>
            <w:hideMark/>
          </w:tcPr>
          <w:p w14:paraId="77C33F6C" w14:textId="77777777" w:rsidR="00720386" w:rsidRPr="00720386" w:rsidRDefault="00720386" w:rsidP="00720386">
            <w:pPr>
              <w:spacing w:line="276" w:lineRule="auto"/>
              <w:jc w:val="center"/>
              <w:rPr>
                <w:sz w:val="20"/>
                <w:szCs w:val="20"/>
              </w:rPr>
            </w:pPr>
            <w:r w:rsidRPr="00720386">
              <w:rPr>
                <w:sz w:val="20"/>
                <w:szCs w:val="20"/>
              </w:rPr>
              <w:t>1</w:t>
            </w:r>
          </w:p>
        </w:tc>
        <w:tc>
          <w:tcPr>
            <w:tcW w:w="1419" w:type="dxa"/>
            <w:tcBorders>
              <w:top w:val="nil"/>
              <w:left w:val="nil"/>
              <w:bottom w:val="nil"/>
              <w:right w:val="single" w:sz="4" w:space="0" w:color="auto"/>
            </w:tcBorders>
            <w:shd w:val="clear" w:color="auto" w:fill="auto"/>
            <w:noWrap/>
            <w:vAlign w:val="center"/>
            <w:hideMark/>
          </w:tcPr>
          <w:p w14:paraId="1864FECF"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75900651"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314F3754"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470A6C8E"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75F351A9"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1290A494"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52066FB2" w14:textId="77777777" w:rsidR="00720386" w:rsidRPr="00720386" w:rsidRDefault="00720386" w:rsidP="00720386">
            <w:pPr>
              <w:spacing w:line="276" w:lineRule="auto"/>
              <w:jc w:val="center"/>
              <w:rPr>
                <w:sz w:val="20"/>
                <w:szCs w:val="20"/>
              </w:rPr>
            </w:pPr>
            <w:r w:rsidRPr="00720386">
              <w:rPr>
                <w:sz w:val="20"/>
                <w:szCs w:val="20"/>
              </w:rPr>
              <w:t>8</w:t>
            </w:r>
          </w:p>
        </w:tc>
        <w:tc>
          <w:tcPr>
            <w:tcW w:w="519" w:type="dxa"/>
            <w:vAlign w:val="center"/>
            <w:hideMark/>
          </w:tcPr>
          <w:p w14:paraId="5BF7E6C4" w14:textId="77777777" w:rsidR="00720386" w:rsidRPr="00720386" w:rsidRDefault="00720386" w:rsidP="00720386">
            <w:pPr>
              <w:spacing w:line="276" w:lineRule="auto"/>
              <w:rPr>
                <w:sz w:val="20"/>
                <w:szCs w:val="20"/>
              </w:rPr>
            </w:pPr>
          </w:p>
        </w:tc>
      </w:tr>
      <w:tr w:rsidR="00720386" w:rsidRPr="00720386" w14:paraId="0C04B05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1F0C6CF"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533" w:type="dxa"/>
            <w:vAlign w:val="center"/>
            <w:hideMark/>
          </w:tcPr>
          <w:p w14:paraId="5D07B702" w14:textId="77777777" w:rsidR="00720386" w:rsidRPr="00720386" w:rsidRDefault="00720386" w:rsidP="00720386">
            <w:pPr>
              <w:spacing w:line="276" w:lineRule="auto"/>
              <w:rPr>
                <w:sz w:val="20"/>
                <w:szCs w:val="20"/>
              </w:rPr>
            </w:pPr>
          </w:p>
        </w:tc>
      </w:tr>
      <w:tr w:rsidR="00720386" w:rsidRPr="00720386" w14:paraId="6A9670AC" w14:textId="77777777" w:rsidTr="009F1A33">
        <w:trPr>
          <w:trHeight w:val="510"/>
        </w:trPr>
        <w:tc>
          <w:tcPr>
            <w:tcW w:w="561" w:type="dxa"/>
            <w:tcBorders>
              <w:top w:val="nil"/>
              <w:left w:val="single" w:sz="4" w:space="0" w:color="auto"/>
              <w:bottom w:val="single" w:sz="4" w:space="0" w:color="auto"/>
              <w:right w:val="single" w:sz="4" w:space="0" w:color="auto"/>
            </w:tcBorders>
            <w:shd w:val="clear" w:color="auto" w:fill="auto"/>
            <w:hideMark/>
          </w:tcPr>
          <w:p w14:paraId="2AED4FDF" w14:textId="77777777" w:rsidR="00720386" w:rsidRPr="00720386" w:rsidRDefault="00720386" w:rsidP="00720386">
            <w:pPr>
              <w:spacing w:line="276" w:lineRule="auto"/>
              <w:jc w:val="center"/>
              <w:rPr>
                <w:sz w:val="20"/>
                <w:szCs w:val="20"/>
              </w:rPr>
            </w:pPr>
            <w:r w:rsidRPr="00720386">
              <w:rPr>
                <w:sz w:val="20"/>
                <w:szCs w:val="20"/>
              </w:rPr>
              <w:t>1</w:t>
            </w:r>
          </w:p>
        </w:tc>
        <w:tc>
          <w:tcPr>
            <w:tcW w:w="1419" w:type="dxa"/>
            <w:tcBorders>
              <w:top w:val="nil"/>
              <w:left w:val="nil"/>
              <w:bottom w:val="single" w:sz="4" w:space="0" w:color="auto"/>
              <w:right w:val="single" w:sz="4" w:space="0" w:color="auto"/>
            </w:tcBorders>
            <w:shd w:val="clear" w:color="auto" w:fill="auto"/>
            <w:hideMark/>
          </w:tcPr>
          <w:p w14:paraId="6D1DF12E" w14:textId="77777777" w:rsidR="00720386" w:rsidRPr="00720386" w:rsidRDefault="00720386" w:rsidP="00720386">
            <w:pPr>
              <w:spacing w:line="276" w:lineRule="auto"/>
              <w:rPr>
                <w:sz w:val="20"/>
                <w:szCs w:val="20"/>
              </w:rPr>
            </w:pPr>
            <w:r w:rsidRPr="00720386">
              <w:rPr>
                <w:sz w:val="20"/>
                <w:szCs w:val="20"/>
              </w:rPr>
              <w:t>1</w:t>
            </w:r>
          </w:p>
        </w:tc>
        <w:tc>
          <w:tcPr>
            <w:tcW w:w="2410" w:type="dxa"/>
            <w:tcBorders>
              <w:top w:val="nil"/>
              <w:left w:val="nil"/>
              <w:bottom w:val="single" w:sz="4" w:space="0" w:color="auto"/>
              <w:right w:val="single" w:sz="4" w:space="0" w:color="auto"/>
            </w:tcBorders>
            <w:shd w:val="clear" w:color="auto" w:fill="auto"/>
            <w:hideMark/>
          </w:tcPr>
          <w:p w14:paraId="30BA6361" w14:textId="77777777" w:rsidR="00720386" w:rsidRPr="00720386" w:rsidRDefault="00720386" w:rsidP="00720386">
            <w:pPr>
              <w:spacing w:line="276" w:lineRule="auto"/>
              <w:rPr>
                <w:sz w:val="20"/>
                <w:szCs w:val="20"/>
              </w:rPr>
            </w:pPr>
            <w:r w:rsidRPr="00720386">
              <w:rPr>
                <w:sz w:val="20"/>
                <w:szCs w:val="20"/>
              </w:rPr>
              <w:t xml:space="preserve">Монтаж 2КЛ-6кВ от РУ-6 </w:t>
            </w:r>
            <w:proofErr w:type="spellStart"/>
            <w:r w:rsidRPr="00720386">
              <w:rPr>
                <w:sz w:val="20"/>
                <w:szCs w:val="20"/>
              </w:rPr>
              <w:t>кВ</w:t>
            </w:r>
            <w:proofErr w:type="spellEnd"/>
            <w:r w:rsidRPr="00720386">
              <w:rPr>
                <w:sz w:val="20"/>
                <w:szCs w:val="20"/>
              </w:rPr>
              <w:t xml:space="preserve"> РП-ТАШ 10 до РУ-6 </w:t>
            </w:r>
            <w:proofErr w:type="spellStart"/>
            <w:r w:rsidRPr="00720386">
              <w:rPr>
                <w:sz w:val="20"/>
                <w:szCs w:val="20"/>
              </w:rPr>
              <w:t>кВ</w:t>
            </w:r>
            <w:proofErr w:type="spellEnd"/>
            <w:r w:rsidRPr="00720386">
              <w:rPr>
                <w:sz w:val="20"/>
                <w:szCs w:val="20"/>
              </w:rPr>
              <w:t xml:space="preserve"> РП-ТАШ 4</w:t>
            </w:r>
          </w:p>
        </w:tc>
        <w:tc>
          <w:tcPr>
            <w:tcW w:w="1701" w:type="dxa"/>
            <w:tcBorders>
              <w:top w:val="nil"/>
              <w:left w:val="nil"/>
              <w:bottom w:val="single" w:sz="4" w:space="0" w:color="auto"/>
              <w:right w:val="single" w:sz="4" w:space="0" w:color="auto"/>
            </w:tcBorders>
            <w:shd w:val="clear" w:color="auto" w:fill="auto"/>
            <w:hideMark/>
          </w:tcPr>
          <w:p w14:paraId="798348D7"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3C8E60AF"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3D1FE7B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C098F5C"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65CD6628" w14:textId="77777777" w:rsidR="00720386" w:rsidRPr="00720386" w:rsidRDefault="00720386" w:rsidP="00720386">
            <w:pPr>
              <w:spacing w:line="276" w:lineRule="auto"/>
              <w:jc w:val="right"/>
              <w:rPr>
                <w:sz w:val="20"/>
                <w:szCs w:val="20"/>
              </w:rPr>
            </w:pPr>
            <w:r w:rsidRPr="00720386">
              <w:rPr>
                <w:sz w:val="20"/>
                <w:szCs w:val="20"/>
              </w:rPr>
              <w:t>4 141 059,00</w:t>
            </w:r>
          </w:p>
        </w:tc>
        <w:tc>
          <w:tcPr>
            <w:tcW w:w="519" w:type="dxa"/>
            <w:vAlign w:val="center"/>
            <w:hideMark/>
          </w:tcPr>
          <w:p w14:paraId="13D4ED0B" w14:textId="77777777" w:rsidR="00720386" w:rsidRPr="00720386" w:rsidRDefault="00720386" w:rsidP="00720386">
            <w:pPr>
              <w:spacing w:line="276" w:lineRule="auto"/>
              <w:rPr>
                <w:sz w:val="20"/>
                <w:szCs w:val="20"/>
              </w:rPr>
            </w:pPr>
          </w:p>
        </w:tc>
      </w:tr>
      <w:tr w:rsidR="00720386" w:rsidRPr="00720386" w14:paraId="6E7C86C0" w14:textId="77777777" w:rsidTr="009F1A33">
        <w:trPr>
          <w:trHeight w:val="683"/>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286D60BC"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0724D581"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single" w:sz="4" w:space="0" w:color="auto"/>
              <w:left w:val="nil"/>
              <w:bottom w:val="single" w:sz="4" w:space="0" w:color="auto"/>
              <w:right w:val="single" w:sz="4" w:space="0" w:color="auto"/>
            </w:tcBorders>
            <w:shd w:val="clear" w:color="auto" w:fill="auto"/>
            <w:hideMark/>
          </w:tcPr>
          <w:p w14:paraId="2B1F7B19"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single" w:sz="4" w:space="0" w:color="auto"/>
              <w:left w:val="nil"/>
              <w:bottom w:val="single" w:sz="4" w:space="0" w:color="auto"/>
              <w:right w:val="single" w:sz="4" w:space="0" w:color="auto"/>
            </w:tcBorders>
            <w:shd w:val="clear" w:color="auto" w:fill="auto"/>
            <w:hideMark/>
          </w:tcPr>
          <w:p w14:paraId="71C241A0"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single" w:sz="4" w:space="0" w:color="auto"/>
              <w:left w:val="nil"/>
              <w:bottom w:val="single" w:sz="4" w:space="0" w:color="auto"/>
              <w:right w:val="single" w:sz="4" w:space="0" w:color="auto"/>
            </w:tcBorders>
            <w:shd w:val="clear" w:color="auto" w:fill="auto"/>
            <w:noWrap/>
            <w:hideMark/>
          </w:tcPr>
          <w:p w14:paraId="445C854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2C718282"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single" w:sz="4" w:space="0" w:color="auto"/>
              <w:left w:val="nil"/>
              <w:bottom w:val="single" w:sz="4" w:space="0" w:color="auto"/>
              <w:right w:val="single" w:sz="4" w:space="0" w:color="auto"/>
            </w:tcBorders>
            <w:shd w:val="clear" w:color="auto" w:fill="auto"/>
            <w:hideMark/>
          </w:tcPr>
          <w:p w14:paraId="19A871EC" w14:textId="77777777" w:rsidR="00720386" w:rsidRPr="00720386" w:rsidRDefault="00720386" w:rsidP="00720386">
            <w:pPr>
              <w:spacing w:line="276" w:lineRule="auto"/>
              <w:jc w:val="right"/>
              <w:rPr>
                <w:sz w:val="20"/>
                <w:szCs w:val="20"/>
              </w:rPr>
            </w:pPr>
            <w:r w:rsidRPr="00720386">
              <w:rPr>
                <w:rFonts w:ascii="Calibri" w:eastAsia="Calibri" w:hAnsi="Calibri"/>
                <w:sz w:val="22"/>
                <w:szCs w:val="22"/>
                <w:lang w:eastAsia="en-US"/>
              </w:rPr>
              <w:t>4141</w:t>
            </w:r>
            <w:r w:rsidRPr="00720386">
              <w:rPr>
                <w:sz w:val="20"/>
                <w:szCs w:val="20"/>
              </w:rPr>
              <w:t> 059,00</w:t>
            </w:r>
          </w:p>
        </w:tc>
        <w:tc>
          <w:tcPr>
            <w:tcW w:w="519" w:type="dxa"/>
            <w:vAlign w:val="center"/>
            <w:hideMark/>
          </w:tcPr>
          <w:p w14:paraId="6E272327" w14:textId="77777777" w:rsidR="00720386" w:rsidRPr="00720386" w:rsidRDefault="00720386" w:rsidP="00720386">
            <w:pPr>
              <w:spacing w:line="276" w:lineRule="auto"/>
              <w:rPr>
                <w:sz w:val="20"/>
                <w:szCs w:val="20"/>
              </w:rPr>
            </w:pPr>
          </w:p>
        </w:tc>
      </w:tr>
      <w:tr w:rsidR="00720386" w:rsidRPr="00720386" w14:paraId="72A61901"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A4A700F"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533" w:type="dxa"/>
            <w:vAlign w:val="center"/>
            <w:hideMark/>
          </w:tcPr>
          <w:p w14:paraId="54B9B01D" w14:textId="77777777" w:rsidR="00720386" w:rsidRPr="00720386" w:rsidRDefault="00720386" w:rsidP="00720386">
            <w:pPr>
              <w:spacing w:line="276" w:lineRule="auto"/>
              <w:rPr>
                <w:sz w:val="20"/>
                <w:szCs w:val="20"/>
              </w:rPr>
            </w:pPr>
          </w:p>
        </w:tc>
      </w:tr>
      <w:tr w:rsidR="00720386" w:rsidRPr="00720386" w14:paraId="3882F30C" w14:textId="77777777" w:rsidTr="009F1A33">
        <w:trPr>
          <w:trHeight w:val="210"/>
        </w:trPr>
        <w:tc>
          <w:tcPr>
            <w:tcW w:w="561" w:type="dxa"/>
            <w:tcBorders>
              <w:top w:val="nil"/>
              <w:left w:val="single" w:sz="4" w:space="0" w:color="auto"/>
              <w:bottom w:val="single" w:sz="4" w:space="0" w:color="auto"/>
              <w:right w:val="single" w:sz="4" w:space="0" w:color="auto"/>
            </w:tcBorders>
            <w:shd w:val="clear" w:color="auto" w:fill="auto"/>
            <w:noWrap/>
            <w:hideMark/>
          </w:tcPr>
          <w:p w14:paraId="691A3EB6"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2EE4B5FE"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17269E01"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3F883FD7"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6905ECC6"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35967AF"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37EB72CD" w14:textId="77777777" w:rsidR="00720386" w:rsidRPr="00720386" w:rsidRDefault="00720386" w:rsidP="00720386">
            <w:pPr>
              <w:spacing w:line="276" w:lineRule="auto"/>
              <w:jc w:val="right"/>
              <w:rPr>
                <w:sz w:val="20"/>
                <w:szCs w:val="20"/>
              </w:rPr>
            </w:pPr>
            <w:r w:rsidRPr="00720386">
              <w:rPr>
                <w:sz w:val="20"/>
                <w:szCs w:val="20"/>
              </w:rPr>
              <w:t>4 141 059,00</w:t>
            </w:r>
          </w:p>
        </w:tc>
        <w:tc>
          <w:tcPr>
            <w:tcW w:w="519" w:type="dxa"/>
            <w:vAlign w:val="center"/>
            <w:hideMark/>
          </w:tcPr>
          <w:p w14:paraId="5E9FEE39" w14:textId="77777777" w:rsidR="00720386" w:rsidRPr="00720386" w:rsidRDefault="00720386" w:rsidP="00720386">
            <w:pPr>
              <w:spacing w:line="276" w:lineRule="auto"/>
              <w:rPr>
                <w:sz w:val="20"/>
                <w:szCs w:val="20"/>
              </w:rPr>
            </w:pPr>
          </w:p>
        </w:tc>
      </w:tr>
      <w:tr w:rsidR="00720386" w:rsidRPr="00720386" w14:paraId="135752A4" w14:textId="77777777" w:rsidTr="009F1A33">
        <w:trPr>
          <w:trHeight w:val="228"/>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2B2F43F"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533" w:type="dxa"/>
            <w:vAlign w:val="center"/>
            <w:hideMark/>
          </w:tcPr>
          <w:p w14:paraId="7650C30A" w14:textId="77777777" w:rsidR="00720386" w:rsidRPr="00720386" w:rsidRDefault="00720386" w:rsidP="00720386">
            <w:pPr>
              <w:spacing w:line="276" w:lineRule="auto"/>
              <w:rPr>
                <w:sz w:val="20"/>
                <w:szCs w:val="20"/>
              </w:rPr>
            </w:pPr>
          </w:p>
        </w:tc>
      </w:tr>
      <w:tr w:rsidR="00720386" w:rsidRPr="00720386" w14:paraId="2EDFB070" w14:textId="77777777" w:rsidTr="009F1A33">
        <w:trPr>
          <w:trHeight w:val="104"/>
        </w:trPr>
        <w:tc>
          <w:tcPr>
            <w:tcW w:w="561" w:type="dxa"/>
            <w:tcBorders>
              <w:top w:val="nil"/>
              <w:left w:val="single" w:sz="4" w:space="0" w:color="auto"/>
              <w:bottom w:val="single" w:sz="4" w:space="0" w:color="auto"/>
              <w:right w:val="single" w:sz="4" w:space="0" w:color="auto"/>
            </w:tcBorders>
            <w:shd w:val="clear" w:color="auto" w:fill="auto"/>
            <w:noWrap/>
            <w:hideMark/>
          </w:tcPr>
          <w:p w14:paraId="180A28BC"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58C96EE4"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42AFFC51"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746F80F2"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74B2B5B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6F29D7B"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2490235E" w14:textId="77777777" w:rsidR="00720386" w:rsidRPr="00720386" w:rsidRDefault="00720386" w:rsidP="00720386">
            <w:pPr>
              <w:spacing w:line="276" w:lineRule="auto"/>
              <w:jc w:val="right"/>
              <w:rPr>
                <w:sz w:val="20"/>
                <w:szCs w:val="20"/>
              </w:rPr>
            </w:pPr>
            <w:r w:rsidRPr="00720386">
              <w:rPr>
                <w:sz w:val="20"/>
                <w:szCs w:val="20"/>
              </w:rPr>
              <w:t>4 141 059,00</w:t>
            </w:r>
          </w:p>
        </w:tc>
        <w:tc>
          <w:tcPr>
            <w:tcW w:w="519" w:type="dxa"/>
            <w:vAlign w:val="center"/>
            <w:hideMark/>
          </w:tcPr>
          <w:p w14:paraId="48A9A304" w14:textId="77777777" w:rsidR="00720386" w:rsidRPr="00720386" w:rsidRDefault="00720386" w:rsidP="00720386">
            <w:pPr>
              <w:spacing w:line="276" w:lineRule="auto"/>
              <w:rPr>
                <w:sz w:val="20"/>
                <w:szCs w:val="20"/>
              </w:rPr>
            </w:pPr>
          </w:p>
        </w:tc>
      </w:tr>
      <w:tr w:rsidR="00720386" w:rsidRPr="00720386" w14:paraId="6BD8D7B1"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6808650"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533" w:type="dxa"/>
            <w:vAlign w:val="center"/>
            <w:hideMark/>
          </w:tcPr>
          <w:p w14:paraId="1BAD8BCC" w14:textId="77777777" w:rsidR="00720386" w:rsidRPr="00720386" w:rsidRDefault="00720386" w:rsidP="00720386">
            <w:pPr>
              <w:spacing w:line="276" w:lineRule="auto"/>
              <w:rPr>
                <w:sz w:val="20"/>
                <w:szCs w:val="20"/>
              </w:rPr>
            </w:pPr>
          </w:p>
        </w:tc>
      </w:tr>
      <w:tr w:rsidR="00720386" w:rsidRPr="00720386" w14:paraId="38E029AC" w14:textId="77777777" w:rsidTr="009F1A33">
        <w:trPr>
          <w:trHeight w:val="765"/>
        </w:trPr>
        <w:tc>
          <w:tcPr>
            <w:tcW w:w="561" w:type="dxa"/>
            <w:tcBorders>
              <w:top w:val="nil"/>
              <w:left w:val="single" w:sz="4" w:space="0" w:color="auto"/>
              <w:bottom w:val="single" w:sz="4" w:space="0" w:color="auto"/>
              <w:right w:val="single" w:sz="4" w:space="0" w:color="auto"/>
            </w:tcBorders>
            <w:shd w:val="clear" w:color="auto" w:fill="auto"/>
            <w:hideMark/>
          </w:tcPr>
          <w:p w14:paraId="78D77F2F" w14:textId="77777777" w:rsidR="00720386" w:rsidRPr="00720386" w:rsidRDefault="00720386" w:rsidP="00720386">
            <w:pPr>
              <w:spacing w:line="276" w:lineRule="auto"/>
              <w:jc w:val="center"/>
              <w:rPr>
                <w:sz w:val="20"/>
                <w:szCs w:val="20"/>
              </w:rPr>
            </w:pPr>
            <w:r w:rsidRPr="00720386">
              <w:rPr>
                <w:sz w:val="20"/>
                <w:szCs w:val="20"/>
              </w:rPr>
              <w:t>2</w:t>
            </w:r>
          </w:p>
        </w:tc>
        <w:tc>
          <w:tcPr>
            <w:tcW w:w="1419" w:type="dxa"/>
            <w:tcBorders>
              <w:top w:val="nil"/>
              <w:left w:val="nil"/>
              <w:bottom w:val="single" w:sz="4" w:space="0" w:color="auto"/>
              <w:right w:val="single" w:sz="4" w:space="0" w:color="auto"/>
            </w:tcBorders>
            <w:shd w:val="clear" w:color="auto" w:fill="auto"/>
            <w:hideMark/>
          </w:tcPr>
          <w:p w14:paraId="7E371ED6"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23A7062F"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nil"/>
              <w:left w:val="nil"/>
              <w:bottom w:val="single" w:sz="4" w:space="0" w:color="auto"/>
              <w:right w:val="single" w:sz="4" w:space="0" w:color="auto"/>
            </w:tcBorders>
            <w:shd w:val="clear" w:color="auto" w:fill="auto"/>
            <w:hideMark/>
          </w:tcPr>
          <w:p w14:paraId="59A4F816" w14:textId="77777777" w:rsidR="00720386" w:rsidRPr="00720386" w:rsidRDefault="00720386" w:rsidP="00720386">
            <w:pPr>
              <w:spacing w:line="276" w:lineRule="auto"/>
              <w:jc w:val="right"/>
              <w:rPr>
                <w:sz w:val="20"/>
                <w:szCs w:val="20"/>
              </w:rPr>
            </w:pPr>
            <w:r w:rsidRPr="00720386">
              <w:rPr>
                <w:sz w:val="20"/>
                <w:szCs w:val="20"/>
              </w:rPr>
              <w:t>12 852,00</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28CE5AFB" w14:textId="77777777" w:rsidR="00720386" w:rsidRPr="00720386" w:rsidRDefault="00720386" w:rsidP="00720386">
            <w:pPr>
              <w:spacing w:line="276" w:lineRule="auto"/>
              <w:jc w:val="right"/>
              <w:rPr>
                <w:sz w:val="20"/>
                <w:szCs w:val="20"/>
              </w:rPr>
            </w:pPr>
            <w:r w:rsidRPr="00720386">
              <w:rPr>
                <w:sz w:val="20"/>
                <w:szCs w:val="20"/>
              </w:rPr>
              <w:t>146 617,58</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noWrap/>
            <w:hideMark/>
          </w:tcPr>
          <w:p w14:paraId="0F8513BF"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7F53419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807B7A3" w14:textId="77777777" w:rsidR="00720386" w:rsidRPr="00720386" w:rsidRDefault="00720386" w:rsidP="00720386">
            <w:pPr>
              <w:spacing w:line="276" w:lineRule="auto"/>
              <w:jc w:val="right"/>
              <w:rPr>
                <w:sz w:val="20"/>
                <w:szCs w:val="20"/>
              </w:rPr>
            </w:pPr>
            <w:r w:rsidRPr="00720386">
              <w:rPr>
                <w:sz w:val="20"/>
                <w:szCs w:val="20"/>
              </w:rPr>
              <w:t>159 469,58</w:t>
            </w:r>
          </w:p>
        </w:tc>
        <w:tc>
          <w:tcPr>
            <w:tcW w:w="519" w:type="dxa"/>
            <w:vAlign w:val="center"/>
            <w:hideMark/>
          </w:tcPr>
          <w:p w14:paraId="1B1CBF36" w14:textId="77777777" w:rsidR="00720386" w:rsidRPr="00720386" w:rsidRDefault="00720386" w:rsidP="00720386">
            <w:pPr>
              <w:spacing w:line="276" w:lineRule="auto"/>
              <w:rPr>
                <w:sz w:val="20"/>
                <w:szCs w:val="20"/>
              </w:rPr>
            </w:pPr>
          </w:p>
        </w:tc>
      </w:tr>
      <w:tr w:rsidR="00720386" w:rsidRPr="00720386" w14:paraId="7F5A279F" w14:textId="77777777" w:rsidTr="009F1A33">
        <w:trPr>
          <w:trHeight w:val="397"/>
        </w:trPr>
        <w:tc>
          <w:tcPr>
            <w:tcW w:w="561" w:type="dxa"/>
            <w:tcBorders>
              <w:top w:val="nil"/>
              <w:left w:val="single" w:sz="4" w:space="0" w:color="auto"/>
              <w:bottom w:val="single" w:sz="4" w:space="0" w:color="auto"/>
              <w:right w:val="single" w:sz="4" w:space="0" w:color="auto"/>
            </w:tcBorders>
            <w:shd w:val="clear" w:color="auto" w:fill="auto"/>
            <w:noWrap/>
            <w:hideMark/>
          </w:tcPr>
          <w:p w14:paraId="0AAB8806"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718E0E2A"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hideMark/>
          </w:tcPr>
          <w:p w14:paraId="71C2661A" w14:textId="77777777" w:rsidR="00720386" w:rsidRPr="00720386" w:rsidRDefault="00720386" w:rsidP="00720386">
            <w:pPr>
              <w:spacing w:line="276" w:lineRule="auto"/>
              <w:jc w:val="right"/>
              <w:rPr>
                <w:sz w:val="20"/>
                <w:szCs w:val="20"/>
              </w:rPr>
            </w:pPr>
            <w:r w:rsidRPr="00720386">
              <w:rPr>
                <w:sz w:val="20"/>
                <w:szCs w:val="20"/>
              </w:rPr>
              <w:t>12 852,00</w:t>
            </w:r>
          </w:p>
        </w:tc>
        <w:tc>
          <w:tcPr>
            <w:tcW w:w="1701" w:type="dxa"/>
            <w:tcBorders>
              <w:top w:val="nil"/>
              <w:left w:val="nil"/>
              <w:bottom w:val="single" w:sz="4" w:space="0" w:color="auto"/>
              <w:right w:val="single" w:sz="4" w:space="0" w:color="auto"/>
            </w:tcBorders>
            <w:shd w:val="clear" w:color="auto" w:fill="auto"/>
            <w:hideMark/>
          </w:tcPr>
          <w:p w14:paraId="49D3F598" w14:textId="77777777" w:rsidR="00720386" w:rsidRPr="00720386" w:rsidRDefault="00720386" w:rsidP="00720386">
            <w:pPr>
              <w:spacing w:line="276" w:lineRule="auto"/>
              <w:jc w:val="right"/>
              <w:rPr>
                <w:sz w:val="20"/>
                <w:szCs w:val="20"/>
              </w:rPr>
            </w:pPr>
            <w:r w:rsidRPr="00720386">
              <w:rPr>
                <w:sz w:val="20"/>
                <w:szCs w:val="20"/>
              </w:rPr>
              <w:t>146 617,58</w:t>
            </w:r>
          </w:p>
        </w:tc>
        <w:tc>
          <w:tcPr>
            <w:tcW w:w="2126" w:type="dxa"/>
            <w:tcBorders>
              <w:top w:val="nil"/>
              <w:left w:val="nil"/>
              <w:bottom w:val="single" w:sz="4" w:space="0" w:color="auto"/>
              <w:right w:val="single" w:sz="4" w:space="0" w:color="auto"/>
            </w:tcBorders>
            <w:shd w:val="clear" w:color="auto" w:fill="auto"/>
            <w:noWrap/>
            <w:hideMark/>
          </w:tcPr>
          <w:p w14:paraId="6381B5B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0224093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B833D01" w14:textId="77777777" w:rsidR="00720386" w:rsidRPr="00720386" w:rsidRDefault="00720386" w:rsidP="00720386">
            <w:pPr>
              <w:spacing w:line="276" w:lineRule="auto"/>
              <w:jc w:val="right"/>
              <w:rPr>
                <w:sz w:val="20"/>
                <w:szCs w:val="20"/>
              </w:rPr>
            </w:pPr>
            <w:r w:rsidRPr="00720386">
              <w:rPr>
                <w:sz w:val="20"/>
                <w:szCs w:val="20"/>
              </w:rPr>
              <w:t>159 469,58</w:t>
            </w:r>
          </w:p>
        </w:tc>
        <w:tc>
          <w:tcPr>
            <w:tcW w:w="519" w:type="dxa"/>
            <w:vAlign w:val="center"/>
            <w:hideMark/>
          </w:tcPr>
          <w:p w14:paraId="34C83305" w14:textId="77777777" w:rsidR="00720386" w:rsidRPr="00720386" w:rsidRDefault="00720386" w:rsidP="00720386">
            <w:pPr>
              <w:spacing w:line="276" w:lineRule="auto"/>
              <w:rPr>
                <w:sz w:val="20"/>
                <w:szCs w:val="20"/>
              </w:rPr>
            </w:pPr>
          </w:p>
        </w:tc>
      </w:tr>
      <w:tr w:rsidR="00720386" w:rsidRPr="00720386" w14:paraId="7FA4FBD7"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40AEF2AD"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12A0B0B1"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39A7219C" w14:textId="77777777" w:rsidR="00720386" w:rsidRPr="00720386" w:rsidRDefault="00720386" w:rsidP="00720386">
            <w:pPr>
              <w:spacing w:line="276" w:lineRule="auto"/>
              <w:jc w:val="right"/>
              <w:rPr>
                <w:sz w:val="20"/>
                <w:szCs w:val="20"/>
              </w:rPr>
            </w:pPr>
            <w:r w:rsidRPr="00720386">
              <w:rPr>
                <w:sz w:val="20"/>
                <w:szCs w:val="20"/>
              </w:rPr>
              <w:t>344 945,00</w:t>
            </w:r>
          </w:p>
        </w:tc>
        <w:tc>
          <w:tcPr>
            <w:tcW w:w="1701" w:type="dxa"/>
            <w:tcBorders>
              <w:top w:val="nil"/>
              <w:left w:val="nil"/>
              <w:bottom w:val="single" w:sz="4" w:space="0" w:color="auto"/>
              <w:right w:val="single" w:sz="4" w:space="0" w:color="auto"/>
            </w:tcBorders>
            <w:shd w:val="clear" w:color="auto" w:fill="auto"/>
            <w:hideMark/>
          </w:tcPr>
          <w:p w14:paraId="5BC1370F" w14:textId="77777777" w:rsidR="00720386" w:rsidRPr="00720386" w:rsidRDefault="00720386" w:rsidP="00720386">
            <w:pPr>
              <w:spacing w:line="276" w:lineRule="auto"/>
              <w:jc w:val="right"/>
              <w:rPr>
                <w:sz w:val="20"/>
                <w:szCs w:val="20"/>
              </w:rPr>
            </w:pPr>
            <w:r w:rsidRPr="00720386">
              <w:rPr>
                <w:sz w:val="20"/>
                <w:szCs w:val="20"/>
              </w:rPr>
              <w:t>3 935 185,58</w:t>
            </w:r>
          </w:p>
        </w:tc>
        <w:tc>
          <w:tcPr>
            <w:tcW w:w="2126" w:type="dxa"/>
            <w:tcBorders>
              <w:top w:val="nil"/>
              <w:left w:val="nil"/>
              <w:bottom w:val="single" w:sz="4" w:space="0" w:color="auto"/>
              <w:right w:val="single" w:sz="4" w:space="0" w:color="auto"/>
            </w:tcBorders>
            <w:shd w:val="clear" w:color="auto" w:fill="auto"/>
            <w:noWrap/>
            <w:hideMark/>
          </w:tcPr>
          <w:p w14:paraId="1E6A2F0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6A9B5E62"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6580C7F1" w14:textId="77777777" w:rsidR="00720386" w:rsidRPr="00720386" w:rsidRDefault="00720386" w:rsidP="00720386">
            <w:pPr>
              <w:spacing w:line="276" w:lineRule="auto"/>
              <w:jc w:val="right"/>
              <w:rPr>
                <w:sz w:val="20"/>
                <w:szCs w:val="20"/>
              </w:rPr>
            </w:pPr>
            <w:r w:rsidRPr="00720386">
              <w:rPr>
                <w:sz w:val="20"/>
                <w:szCs w:val="20"/>
              </w:rPr>
              <w:t>4 300 528,58</w:t>
            </w:r>
          </w:p>
        </w:tc>
        <w:tc>
          <w:tcPr>
            <w:tcW w:w="519" w:type="dxa"/>
            <w:vAlign w:val="center"/>
            <w:hideMark/>
          </w:tcPr>
          <w:p w14:paraId="18834970" w14:textId="77777777" w:rsidR="00720386" w:rsidRPr="00720386" w:rsidRDefault="00720386" w:rsidP="00720386">
            <w:pPr>
              <w:spacing w:line="276" w:lineRule="auto"/>
              <w:rPr>
                <w:sz w:val="20"/>
                <w:szCs w:val="20"/>
              </w:rPr>
            </w:pPr>
          </w:p>
        </w:tc>
      </w:tr>
      <w:tr w:rsidR="00720386" w:rsidRPr="00720386" w14:paraId="40C5B2F8"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5E631C"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533" w:type="dxa"/>
            <w:vAlign w:val="center"/>
            <w:hideMark/>
          </w:tcPr>
          <w:p w14:paraId="7B0D1AAF" w14:textId="77777777" w:rsidR="00720386" w:rsidRPr="00720386" w:rsidRDefault="00720386" w:rsidP="00720386">
            <w:pPr>
              <w:spacing w:line="276" w:lineRule="auto"/>
              <w:rPr>
                <w:sz w:val="20"/>
                <w:szCs w:val="20"/>
              </w:rPr>
            </w:pPr>
          </w:p>
        </w:tc>
      </w:tr>
      <w:tr w:rsidR="00720386" w:rsidRPr="00720386" w14:paraId="3C292B5F" w14:textId="77777777" w:rsidTr="009F1A33">
        <w:trPr>
          <w:trHeight w:val="765"/>
        </w:trPr>
        <w:tc>
          <w:tcPr>
            <w:tcW w:w="561" w:type="dxa"/>
            <w:tcBorders>
              <w:top w:val="nil"/>
              <w:left w:val="single" w:sz="4" w:space="0" w:color="auto"/>
              <w:bottom w:val="single" w:sz="4" w:space="0" w:color="auto"/>
              <w:right w:val="single" w:sz="4" w:space="0" w:color="auto"/>
            </w:tcBorders>
            <w:shd w:val="clear" w:color="auto" w:fill="auto"/>
            <w:hideMark/>
          </w:tcPr>
          <w:p w14:paraId="7B6FB69F" w14:textId="77777777" w:rsidR="00720386" w:rsidRPr="00720386" w:rsidRDefault="00720386" w:rsidP="00720386">
            <w:pPr>
              <w:spacing w:line="276" w:lineRule="auto"/>
              <w:jc w:val="center"/>
              <w:rPr>
                <w:sz w:val="20"/>
                <w:szCs w:val="20"/>
              </w:rPr>
            </w:pPr>
            <w:r w:rsidRPr="00720386">
              <w:rPr>
                <w:sz w:val="20"/>
                <w:szCs w:val="20"/>
              </w:rPr>
              <w:t>3</w:t>
            </w:r>
          </w:p>
        </w:tc>
        <w:tc>
          <w:tcPr>
            <w:tcW w:w="1419" w:type="dxa"/>
            <w:tcBorders>
              <w:top w:val="nil"/>
              <w:left w:val="nil"/>
              <w:bottom w:val="single" w:sz="4" w:space="0" w:color="auto"/>
              <w:right w:val="single" w:sz="4" w:space="0" w:color="auto"/>
            </w:tcBorders>
            <w:shd w:val="clear" w:color="auto" w:fill="auto"/>
            <w:hideMark/>
          </w:tcPr>
          <w:p w14:paraId="07BDEC7F"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10" w:type="dxa"/>
            <w:tcBorders>
              <w:top w:val="nil"/>
              <w:left w:val="nil"/>
              <w:bottom w:val="single" w:sz="4" w:space="0" w:color="auto"/>
              <w:right w:val="single" w:sz="4" w:space="0" w:color="auto"/>
            </w:tcBorders>
            <w:shd w:val="clear" w:color="auto" w:fill="auto"/>
            <w:hideMark/>
          </w:tcPr>
          <w:p w14:paraId="1C268BFF"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0DD57089" w14:textId="77777777" w:rsidR="00720386" w:rsidRPr="00720386" w:rsidRDefault="00720386" w:rsidP="00720386">
            <w:pPr>
              <w:spacing w:line="276" w:lineRule="auto"/>
              <w:jc w:val="right"/>
              <w:rPr>
                <w:sz w:val="20"/>
                <w:szCs w:val="20"/>
              </w:rPr>
            </w:pPr>
            <w:r w:rsidRPr="00720386">
              <w:rPr>
                <w:sz w:val="20"/>
                <w:szCs w:val="20"/>
              </w:rPr>
              <w:t>17 247,25</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504AE267" w14:textId="77777777" w:rsidR="00720386" w:rsidRPr="00720386" w:rsidRDefault="00720386" w:rsidP="00720386">
            <w:pPr>
              <w:spacing w:line="276" w:lineRule="auto"/>
              <w:jc w:val="right"/>
              <w:rPr>
                <w:sz w:val="20"/>
                <w:szCs w:val="20"/>
              </w:rPr>
            </w:pPr>
            <w:r w:rsidRPr="00720386">
              <w:rPr>
                <w:sz w:val="20"/>
                <w:szCs w:val="20"/>
              </w:rPr>
              <w:t>196 759,28</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63DC70D1" w14:textId="77777777" w:rsidR="00720386" w:rsidRPr="00720386" w:rsidRDefault="00720386" w:rsidP="00720386">
            <w:pPr>
              <w:spacing w:line="276" w:lineRule="auto"/>
              <w:jc w:val="right"/>
              <w:rPr>
                <w:i/>
                <w:iCs/>
                <w:sz w:val="20"/>
                <w:szCs w:val="20"/>
              </w:rPr>
            </w:pP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1AE0F53E" w14:textId="77777777" w:rsidR="00720386" w:rsidRPr="00720386" w:rsidRDefault="00720386" w:rsidP="00720386">
            <w:pPr>
              <w:spacing w:line="276" w:lineRule="auto"/>
              <w:jc w:val="right"/>
              <w:rPr>
                <w:sz w:val="20"/>
                <w:szCs w:val="20"/>
              </w:rPr>
            </w:pPr>
            <w:r w:rsidRPr="00720386">
              <w:rPr>
                <w:sz w:val="20"/>
                <w:szCs w:val="20"/>
              </w:rPr>
              <w:t>1 019,90</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432D13E8" w14:textId="77777777" w:rsidR="00720386" w:rsidRPr="00720386" w:rsidRDefault="00720386" w:rsidP="00720386">
            <w:pPr>
              <w:spacing w:line="276" w:lineRule="auto"/>
              <w:jc w:val="right"/>
              <w:rPr>
                <w:sz w:val="20"/>
                <w:szCs w:val="20"/>
              </w:rPr>
            </w:pPr>
            <w:r w:rsidRPr="00720386">
              <w:rPr>
                <w:sz w:val="20"/>
                <w:szCs w:val="20"/>
              </w:rPr>
              <w:t>215 026,43</w:t>
            </w:r>
          </w:p>
        </w:tc>
        <w:tc>
          <w:tcPr>
            <w:tcW w:w="519" w:type="dxa"/>
            <w:vAlign w:val="center"/>
            <w:hideMark/>
          </w:tcPr>
          <w:p w14:paraId="33617097" w14:textId="77777777" w:rsidR="00720386" w:rsidRPr="00720386" w:rsidRDefault="00720386" w:rsidP="00720386">
            <w:pPr>
              <w:spacing w:line="276" w:lineRule="auto"/>
              <w:rPr>
                <w:sz w:val="20"/>
                <w:szCs w:val="20"/>
              </w:rPr>
            </w:pPr>
          </w:p>
        </w:tc>
      </w:tr>
      <w:tr w:rsidR="00720386" w:rsidRPr="00720386" w14:paraId="3F720DDE" w14:textId="77777777" w:rsidTr="009F1A33">
        <w:trPr>
          <w:trHeight w:val="683"/>
        </w:trPr>
        <w:tc>
          <w:tcPr>
            <w:tcW w:w="561" w:type="dxa"/>
            <w:tcBorders>
              <w:top w:val="nil"/>
              <w:left w:val="single" w:sz="4" w:space="0" w:color="auto"/>
              <w:bottom w:val="single" w:sz="4" w:space="0" w:color="auto"/>
              <w:right w:val="single" w:sz="4" w:space="0" w:color="auto"/>
            </w:tcBorders>
            <w:shd w:val="clear" w:color="auto" w:fill="auto"/>
            <w:noWrap/>
            <w:hideMark/>
          </w:tcPr>
          <w:p w14:paraId="12719F2D"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2BF435A6"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hideMark/>
          </w:tcPr>
          <w:p w14:paraId="52BAF2E7" w14:textId="77777777" w:rsidR="00720386" w:rsidRPr="00720386" w:rsidRDefault="00720386" w:rsidP="00720386">
            <w:pPr>
              <w:spacing w:line="276" w:lineRule="auto"/>
              <w:jc w:val="right"/>
              <w:rPr>
                <w:sz w:val="20"/>
                <w:szCs w:val="20"/>
              </w:rPr>
            </w:pPr>
            <w:r w:rsidRPr="00720386">
              <w:rPr>
                <w:sz w:val="20"/>
                <w:szCs w:val="20"/>
              </w:rPr>
              <w:t>17 247,25</w:t>
            </w:r>
          </w:p>
        </w:tc>
        <w:tc>
          <w:tcPr>
            <w:tcW w:w="1701" w:type="dxa"/>
            <w:tcBorders>
              <w:top w:val="nil"/>
              <w:left w:val="nil"/>
              <w:bottom w:val="single" w:sz="4" w:space="0" w:color="auto"/>
              <w:right w:val="single" w:sz="4" w:space="0" w:color="auto"/>
            </w:tcBorders>
            <w:shd w:val="clear" w:color="auto" w:fill="auto"/>
            <w:hideMark/>
          </w:tcPr>
          <w:p w14:paraId="69055A56" w14:textId="77777777" w:rsidR="00720386" w:rsidRPr="00720386" w:rsidRDefault="00720386" w:rsidP="00720386">
            <w:pPr>
              <w:spacing w:line="276" w:lineRule="auto"/>
              <w:jc w:val="right"/>
              <w:rPr>
                <w:sz w:val="20"/>
                <w:szCs w:val="20"/>
              </w:rPr>
            </w:pPr>
            <w:r w:rsidRPr="00720386">
              <w:rPr>
                <w:sz w:val="20"/>
                <w:szCs w:val="20"/>
              </w:rPr>
              <w:t>196 759,28</w:t>
            </w:r>
          </w:p>
        </w:tc>
        <w:tc>
          <w:tcPr>
            <w:tcW w:w="2126" w:type="dxa"/>
            <w:tcBorders>
              <w:top w:val="nil"/>
              <w:left w:val="nil"/>
              <w:bottom w:val="single" w:sz="4" w:space="0" w:color="auto"/>
              <w:right w:val="single" w:sz="4" w:space="0" w:color="auto"/>
            </w:tcBorders>
            <w:shd w:val="clear" w:color="auto" w:fill="auto"/>
            <w:noWrap/>
            <w:hideMark/>
          </w:tcPr>
          <w:p w14:paraId="0D678DF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58BD9504" w14:textId="77777777" w:rsidR="00720386" w:rsidRPr="00720386" w:rsidRDefault="00720386" w:rsidP="00720386">
            <w:pPr>
              <w:spacing w:line="276" w:lineRule="auto"/>
              <w:jc w:val="right"/>
              <w:rPr>
                <w:sz w:val="20"/>
                <w:szCs w:val="20"/>
              </w:rPr>
            </w:pPr>
            <w:r w:rsidRPr="00720386">
              <w:rPr>
                <w:sz w:val="20"/>
                <w:szCs w:val="20"/>
              </w:rPr>
              <w:t>1 019,90</w:t>
            </w:r>
          </w:p>
        </w:tc>
        <w:tc>
          <w:tcPr>
            <w:tcW w:w="1701" w:type="dxa"/>
            <w:tcBorders>
              <w:top w:val="nil"/>
              <w:left w:val="nil"/>
              <w:bottom w:val="single" w:sz="4" w:space="0" w:color="auto"/>
              <w:right w:val="single" w:sz="4" w:space="0" w:color="auto"/>
            </w:tcBorders>
            <w:shd w:val="clear" w:color="auto" w:fill="auto"/>
            <w:hideMark/>
          </w:tcPr>
          <w:p w14:paraId="7C0AB050" w14:textId="77777777" w:rsidR="00720386" w:rsidRPr="00720386" w:rsidRDefault="00720386" w:rsidP="00720386">
            <w:pPr>
              <w:spacing w:line="276" w:lineRule="auto"/>
              <w:jc w:val="right"/>
              <w:rPr>
                <w:sz w:val="20"/>
                <w:szCs w:val="20"/>
              </w:rPr>
            </w:pPr>
            <w:r w:rsidRPr="00720386">
              <w:rPr>
                <w:sz w:val="20"/>
                <w:szCs w:val="20"/>
              </w:rPr>
              <w:t>215 026,43</w:t>
            </w:r>
          </w:p>
        </w:tc>
        <w:tc>
          <w:tcPr>
            <w:tcW w:w="519" w:type="dxa"/>
            <w:vAlign w:val="center"/>
            <w:hideMark/>
          </w:tcPr>
          <w:p w14:paraId="411AE28D" w14:textId="77777777" w:rsidR="00720386" w:rsidRPr="00720386" w:rsidRDefault="00720386" w:rsidP="00720386">
            <w:pPr>
              <w:spacing w:line="276" w:lineRule="auto"/>
              <w:rPr>
                <w:sz w:val="20"/>
                <w:szCs w:val="20"/>
              </w:rPr>
            </w:pPr>
          </w:p>
        </w:tc>
      </w:tr>
      <w:tr w:rsidR="00720386" w:rsidRPr="00720386" w14:paraId="136E1173"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58AE4E7"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533" w:type="dxa"/>
            <w:vAlign w:val="center"/>
            <w:hideMark/>
          </w:tcPr>
          <w:p w14:paraId="0C7C30F0" w14:textId="77777777" w:rsidR="00720386" w:rsidRPr="00720386" w:rsidRDefault="00720386" w:rsidP="00720386">
            <w:pPr>
              <w:spacing w:line="276" w:lineRule="auto"/>
              <w:rPr>
                <w:sz w:val="20"/>
                <w:szCs w:val="20"/>
              </w:rPr>
            </w:pPr>
          </w:p>
        </w:tc>
      </w:tr>
      <w:tr w:rsidR="00720386" w:rsidRPr="00720386" w14:paraId="68AAE46A"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hideMark/>
          </w:tcPr>
          <w:p w14:paraId="00A02D57" w14:textId="77777777" w:rsidR="00720386" w:rsidRPr="00720386" w:rsidRDefault="00720386" w:rsidP="00720386">
            <w:pPr>
              <w:spacing w:line="276" w:lineRule="auto"/>
              <w:jc w:val="center"/>
              <w:rPr>
                <w:sz w:val="20"/>
                <w:szCs w:val="20"/>
              </w:rPr>
            </w:pPr>
            <w:r w:rsidRPr="00720386">
              <w:rPr>
                <w:sz w:val="20"/>
                <w:szCs w:val="20"/>
              </w:rPr>
              <w:lastRenderedPageBreak/>
              <w:t>4</w:t>
            </w:r>
          </w:p>
        </w:tc>
        <w:tc>
          <w:tcPr>
            <w:tcW w:w="1419" w:type="dxa"/>
            <w:tcBorders>
              <w:top w:val="nil"/>
              <w:left w:val="nil"/>
              <w:bottom w:val="single" w:sz="4" w:space="0" w:color="auto"/>
              <w:right w:val="single" w:sz="4" w:space="0" w:color="auto"/>
            </w:tcBorders>
            <w:shd w:val="clear" w:color="auto" w:fill="auto"/>
            <w:hideMark/>
          </w:tcPr>
          <w:p w14:paraId="1BF81DCD"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nil"/>
              <w:left w:val="nil"/>
              <w:bottom w:val="single" w:sz="4" w:space="0" w:color="auto"/>
              <w:right w:val="single" w:sz="4" w:space="0" w:color="auto"/>
            </w:tcBorders>
            <w:shd w:val="clear" w:color="auto" w:fill="auto"/>
            <w:hideMark/>
          </w:tcPr>
          <w:p w14:paraId="189C07FC" w14:textId="77777777" w:rsidR="00720386" w:rsidRPr="00720386" w:rsidRDefault="00720386" w:rsidP="00720386">
            <w:pPr>
              <w:spacing w:line="276" w:lineRule="auto"/>
              <w:rPr>
                <w:sz w:val="20"/>
                <w:szCs w:val="20"/>
              </w:rPr>
            </w:pPr>
            <w:r w:rsidRPr="00720386">
              <w:rPr>
                <w:sz w:val="20"/>
                <w:szCs w:val="20"/>
              </w:rPr>
              <w:t>Проектные работы</w:t>
            </w:r>
          </w:p>
        </w:tc>
        <w:tc>
          <w:tcPr>
            <w:tcW w:w="1701" w:type="dxa"/>
            <w:tcBorders>
              <w:top w:val="nil"/>
              <w:left w:val="nil"/>
              <w:bottom w:val="single" w:sz="4" w:space="0" w:color="auto"/>
              <w:right w:val="single" w:sz="4" w:space="0" w:color="auto"/>
            </w:tcBorders>
            <w:shd w:val="clear" w:color="auto" w:fill="auto"/>
            <w:noWrap/>
            <w:hideMark/>
          </w:tcPr>
          <w:p w14:paraId="34EB0A9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3802930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5CFEE1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4ECD4E6" w14:textId="77777777" w:rsidR="00720386" w:rsidRPr="00720386" w:rsidRDefault="00720386" w:rsidP="00720386">
            <w:pPr>
              <w:spacing w:line="276" w:lineRule="auto"/>
              <w:jc w:val="right"/>
              <w:rPr>
                <w:sz w:val="20"/>
                <w:szCs w:val="20"/>
              </w:rPr>
            </w:pPr>
            <w:r w:rsidRPr="00720386">
              <w:rPr>
                <w:sz w:val="20"/>
                <w:szCs w:val="20"/>
              </w:rPr>
              <w:t>262 182,00</w:t>
            </w:r>
          </w:p>
        </w:tc>
        <w:tc>
          <w:tcPr>
            <w:tcW w:w="1701" w:type="dxa"/>
            <w:tcBorders>
              <w:top w:val="nil"/>
              <w:left w:val="nil"/>
              <w:bottom w:val="single" w:sz="4" w:space="0" w:color="auto"/>
              <w:right w:val="single" w:sz="4" w:space="0" w:color="auto"/>
            </w:tcBorders>
            <w:shd w:val="clear" w:color="auto" w:fill="auto"/>
            <w:hideMark/>
          </w:tcPr>
          <w:p w14:paraId="2CB0436A" w14:textId="77777777" w:rsidR="00720386" w:rsidRPr="00720386" w:rsidRDefault="00720386" w:rsidP="00720386">
            <w:pPr>
              <w:spacing w:line="276" w:lineRule="auto"/>
              <w:jc w:val="right"/>
              <w:rPr>
                <w:sz w:val="20"/>
                <w:szCs w:val="20"/>
              </w:rPr>
            </w:pPr>
            <w:r w:rsidRPr="00720386">
              <w:rPr>
                <w:sz w:val="20"/>
                <w:szCs w:val="20"/>
              </w:rPr>
              <w:t>262 182,00</w:t>
            </w:r>
          </w:p>
        </w:tc>
        <w:tc>
          <w:tcPr>
            <w:tcW w:w="519" w:type="dxa"/>
            <w:vAlign w:val="center"/>
            <w:hideMark/>
          </w:tcPr>
          <w:p w14:paraId="0116F468" w14:textId="77777777" w:rsidR="00720386" w:rsidRPr="00720386" w:rsidRDefault="00720386" w:rsidP="00720386">
            <w:pPr>
              <w:spacing w:line="276" w:lineRule="auto"/>
              <w:rPr>
                <w:sz w:val="20"/>
                <w:szCs w:val="20"/>
              </w:rPr>
            </w:pPr>
          </w:p>
        </w:tc>
      </w:tr>
      <w:tr w:rsidR="00720386" w:rsidRPr="00720386" w14:paraId="14FE9141"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hideMark/>
          </w:tcPr>
          <w:p w14:paraId="7F099DE8" w14:textId="77777777" w:rsidR="00720386" w:rsidRPr="00720386" w:rsidRDefault="00720386" w:rsidP="00720386">
            <w:pPr>
              <w:spacing w:line="276" w:lineRule="auto"/>
              <w:jc w:val="center"/>
              <w:rPr>
                <w:sz w:val="20"/>
                <w:szCs w:val="20"/>
              </w:rPr>
            </w:pPr>
            <w:r w:rsidRPr="00720386">
              <w:rPr>
                <w:sz w:val="20"/>
                <w:szCs w:val="20"/>
              </w:rPr>
              <w:t>5</w:t>
            </w:r>
          </w:p>
        </w:tc>
        <w:tc>
          <w:tcPr>
            <w:tcW w:w="1419" w:type="dxa"/>
            <w:tcBorders>
              <w:top w:val="nil"/>
              <w:left w:val="nil"/>
              <w:bottom w:val="single" w:sz="4" w:space="0" w:color="auto"/>
              <w:right w:val="single" w:sz="4" w:space="0" w:color="auto"/>
            </w:tcBorders>
            <w:shd w:val="clear" w:color="auto" w:fill="auto"/>
            <w:hideMark/>
          </w:tcPr>
          <w:p w14:paraId="2EFBCC10" w14:textId="77777777" w:rsidR="00720386" w:rsidRPr="00720386" w:rsidRDefault="00720386" w:rsidP="00720386">
            <w:pPr>
              <w:spacing w:line="276" w:lineRule="auto"/>
              <w:rPr>
                <w:sz w:val="20"/>
                <w:szCs w:val="20"/>
              </w:rPr>
            </w:pPr>
            <w:r w:rsidRPr="00720386">
              <w:rPr>
                <w:sz w:val="20"/>
                <w:szCs w:val="20"/>
              </w:rPr>
              <w:t>Смета №2</w:t>
            </w:r>
          </w:p>
        </w:tc>
        <w:tc>
          <w:tcPr>
            <w:tcW w:w="2410" w:type="dxa"/>
            <w:tcBorders>
              <w:top w:val="nil"/>
              <w:left w:val="nil"/>
              <w:bottom w:val="single" w:sz="4" w:space="0" w:color="auto"/>
              <w:right w:val="single" w:sz="4" w:space="0" w:color="auto"/>
            </w:tcBorders>
            <w:shd w:val="clear" w:color="auto" w:fill="auto"/>
            <w:hideMark/>
          </w:tcPr>
          <w:p w14:paraId="0CD0422E" w14:textId="77777777" w:rsidR="00720386" w:rsidRPr="00720386" w:rsidRDefault="00720386" w:rsidP="00720386">
            <w:pPr>
              <w:spacing w:line="276" w:lineRule="auto"/>
              <w:rPr>
                <w:sz w:val="20"/>
                <w:szCs w:val="20"/>
              </w:rPr>
            </w:pPr>
            <w:r w:rsidRPr="00720386">
              <w:rPr>
                <w:sz w:val="20"/>
                <w:szCs w:val="20"/>
              </w:rPr>
              <w:t>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2C879350"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82B2B2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B23F8E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E114995" w14:textId="77777777" w:rsidR="00720386" w:rsidRPr="00720386" w:rsidRDefault="00720386" w:rsidP="00720386">
            <w:pPr>
              <w:spacing w:line="276" w:lineRule="auto"/>
              <w:jc w:val="right"/>
              <w:rPr>
                <w:sz w:val="20"/>
                <w:szCs w:val="20"/>
              </w:rPr>
            </w:pPr>
            <w:r w:rsidRPr="00720386">
              <w:rPr>
                <w:sz w:val="20"/>
                <w:szCs w:val="20"/>
              </w:rPr>
              <w:t>32 102,00</w:t>
            </w:r>
          </w:p>
        </w:tc>
        <w:tc>
          <w:tcPr>
            <w:tcW w:w="1701" w:type="dxa"/>
            <w:tcBorders>
              <w:top w:val="nil"/>
              <w:left w:val="nil"/>
              <w:bottom w:val="single" w:sz="4" w:space="0" w:color="auto"/>
              <w:right w:val="single" w:sz="4" w:space="0" w:color="auto"/>
            </w:tcBorders>
            <w:shd w:val="clear" w:color="auto" w:fill="auto"/>
            <w:hideMark/>
          </w:tcPr>
          <w:p w14:paraId="4840966C" w14:textId="77777777" w:rsidR="00720386" w:rsidRPr="00720386" w:rsidRDefault="00720386" w:rsidP="00720386">
            <w:pPr>
              <w:spacing w:line="276" w:lineRule="auto"/>
              <w:jc w:val="right"/>
              <w:rPr>
                <w:sz w:val="20"/>
                <w:szCs w:val="20"/>
              </w:rPr>
            </w:pPr>
            <w:r w:rsidRPr="00720386">
              <w:rPr>
                <w:sz w:val="20"/>
                <w:szCs w:val="20"/>
              </w:rPr>
              <w:t>32 102,00</w:t>
            </w:r>
          </w:p>
        </w:tc>
        <w:tc>
          <w:tcPr>
            <w:tcW w:w="519" w:type="dxa"/>
            <w:vAlign w:val="center"/>
            <w:hideMark/>
          </w:tcPr>
          <w:p w14:paraId="70D77709" w14:textId="77777777" w:rsidR="00720386" w:rsidRPr="00720386" w:rsidRDefault="00720386" w:rsidP="00720386">
            <w:pPr>
              <w:spacing w:line="276" w:lineRule="auto"/>
              <w:rPr>
                <w:sz w:val="20"/>
                <w:szCs w:val="20"/>
              </w:rPr>
            </w:pPr>
          </w:p>
        </w:tc>
      </w:tr>
      <w:tr w:rsidR="00720386" w:rsidRPr="00720386" w14:paraId="3D9F3330" w14:textId="77777777" w:rsidTr="009F1A33">
        <w:trPr>
          <w:trHeight w:val="192"/>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05171D32"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62C7AB94"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210E313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3884079E"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3C25080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73B2916B" w14:textId="77777777" w:rsidR="00720386" w:rsidRPr="00720386" w:rsidRDefault="00720386" w:rsidP="00720386">
            <w:pPr>
              <w:spacing w:line="276" w:lineRule="auto"/>
              <w:jc w:val="right"/>
              <w:rPr>
                <w:sz w:val="20"/>
                <w:szCs w:val="20"/>
              </w:rPr>
            </w:pPr>
            <w:r w:rsidRPr="00720386">
              <w:rPr>
                <w:sz w:val="20"/>
                <w:szCs w:val="20"/>
              </w:rPr>
              <w:t>294 284,00</w:t>
            </w:r>
          </w:p>
        </w:tc>
        <w:tc>
          <w:tcPr>
            <w:tcW w:w="1701" w:type="dxa"/>
            <w:tcBorders>
              <w:top w:val="single" w:sz="4" w:space="0" w:color="auto"/>
              <w:left w:val="nil"/>
              <w:bottom w:val="single" w:sz="4" w:space="0" w:color="auto"/>
              <w:right w:val="single" w:sz="4" w:space="0" w:color="auto"/>
            </w:tcBorders>
            <w:shd w:val="clear" w:color="auto" w:fill="auto"/>
            <w:hideMark/>
          </w:tcPr>
          <w:p w14:paraId="2481A6A4" w14:textId="77777777" w:rsidR="00720386" w:rsidRPr="00720386" w:rsidRDefault="00720386" w:rsidP="00720386">
            <w:pPr>
              <w:spacing w:line="276" w:lineRule="auto"/>
              <w:jc w:val="right"/>
              <w:rPr>
                <w:sz w:val="20"/>
                <w:szCs w:val="20"/>
              </w:rPr>
            </w:pPr>
            <w:r w:rsidRPr="00720386">
              <w:rPr>
                <w:sz w:val="20"/>
                <w:szCs w:val="20"/>
              </w:rPr>
              <w:t>294 284,00</w:t>
            </w:r>
          </w:p>
        </w:tc>
        <w:tc>
          <w:tcPr>
            <w:tcW w:w="519" w:type="dxa"/>
            <w:vAlign w:val="center"/>
            <w:hideMark/>
          </w:tcPr>
          <w:p w14:paraId="1CE2A34B" w14:textId="77777777" w:rsidR="00720386" w:rsidRPr="00720386" w:rsidRDefault="00720386" w:rsidP="00720386">
            <w:pPr>
              <w:spacing w:line="276" w:lineRule="auto"/>
              <w:rPr>
                <w:sz w:val="20"/>
                <w:szCs w:val="20"/>
              </w:rPr>
            </w:pPr>
          </w:p>
        </w:tc>
      </w:tr>
      <w:tr w:rsidR="00720386" w:rsidRPr="00720386" w14:paraId="637AC6BE" w14:textId="77777777" w:rsidTr="009F1A33">
        <w:trPr>
          <w:trHeight w:val="192"/>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1F7B8218"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603A9B66"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single" w:sz="4" w:space="0" w:color="auto"/>
              <w:left w:val="nil"/>
              <w:bottom w:val="single" w:sz="4" w:space="0" w:color="auto"/>
              <w:right w:val="single" w:sz="4" w:space="0" w:color="auto"/>
            </w:tcBorders>
            <w:shd w:val="clear" w:color="auto" w:fill="auto"/>
            <w:hideMark/>
          </w:tcPr>
          <w:p w14:paraId="4368793D" w14:textId="77777777" w:rsidR="00720386" w:rsidRPr="00720386" w:rsidRDefault="00720386" w:rsidP="00720386">
            <w:pPr>
              <w:spacing w:line="276" w:lineRule="auto"/>
              <w:jc w:val="right"/>
              <w:rPr>
                <w:sz w:val="20"/>
                <w:szCs w:val="20"/>
              </w:rPr>
            </w:pPr>
            <w:r w:rsidRPr="00720386">
              <w:rPr>
                <w:sz w:val="20"/>
                <w:szCs w:val="20"/>
              </w:rPr>
              <w:t>362 192,25</w:t>
            </w:r>
          </w:p>
        </w:tc>
        <w:tc>
          <w:tcPr>
            <w:tcW w:w="1701" w:type="dxa"/>
            <w:tcBorders>
              <w:top w:val="single" w:sz="4" w:space="0" w:color="auto"/>
              <w:left w:val="nil"/>
              <w:bottom w:val="single" w:sz="4" w:space="0" w:color="auto"/>
              <w:right w:val="single" w:sz="4" w:space="0" w:color="auto"/>
            </w:tcBorders>
            <w:shd w:val="clear" w:color="auto" w:fill="auto"/>
            <w:hideMark/>
          </w:tcPr>
          <w:p w14:paraId="19FFE331" w14:textId="77777777" w:rsidR="00720386" w:rsidRPr="00720386" w:rsidRDefault="00720386" w:rsidP="00720386">
            <w:pPr>
              <w:spacing w:line="276" w:lineRule="auto"/>
              <w:jc w:val="right"/>
              <w:rPr>
                <w:sz w:val="20"/>
                <w:szCs w:val="20"/>
              </w:rPr>
            </w:pPr>
            <w:r w:rsidRPr="00720386">
              <w:rPr>
                <w:sz w:val="20"/>
                <w:szCs w:val="20"/>
              </w:rPr>
              <w:t>4 131 944,86</w:t>
            </w:r>
          </w:p>
        </w:tc>
        <w:tc>
          <w:tcPr>
            <w:tcW w:w="2126" w:type="dxa"/>
            <w:tcBorders>
              <w:top w:val="single" w:sz="4" w:space="0" w:color="auto"/>
              <w:left w:val="nil"/>
              <w:bottom w:val="single" w:sz="4" w:space="0" w:color="auto"/>
              <w:right w:val="single" w:sz="4" w:space="0" w:color="auto"/>
            </w:tcBorders>
            <w:shd w:val="clear" w:color="auto" w:fill="auto"/>
            <w:noWrap/>
            <w:hideMark/>
          </w:tcPr>
          <w:p w14:paraId="08BB93F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F2810F2" w14:textId="77777777" w:rsidR="00720386" w:rsidRPr="00720386" w:rsidRDefault="00720386" w:rsidP="00720386">
            <w:pPr>
              <w:spacing w:line="276" w:lineRule="auto"/>
              <w:jc w:val="right"/>
              <w:rPr>
                <w:sz w:val="20"/>
                <w:szCs w:val="20"/>
              </w:rPr>
            </w:pPr>
            <w:r w:rsidRPr="00720386">
              <w:rPr>
                <w:sz w:val="20"/>
                <w:szCs w:val="20"/>
              </w:rPr>
              <w:t>315 701,90</w:t>
            </w:r>
          </w:p>
        </w:tc>
        <w:tc>
          <w:tcPr>
            <w:tcW w:w="1701" w:type="dxa"/>
            <w:tcBorders>
              <w:top w:val="single" w:sz="4" w:space="0" w:color="auto"/>
              <w:left w:val="nil"/>
              <w:bottom w:val="single" w:sz="4" w:space="0" w:color="auto"/>
              <w:right w:val="single" w:sz="4" w:space="0" w:color="auto"/>
            </w:tcBorders>
            <w:shd w:val="clear" w:color="auto" w:fill="auto"/>
            <w:hideMark/>
          </w:tcPr>
          <w:p w14:paraId="5F1EDFD1" w14:textId="77777777" w:rsidR="00720386" w:rsidRPr="00720386" w:rsidRDefault="00720386" w:rsidP="00720386">
            <w:pPr>
              <w:spacing w:line="276" w:lineRule="auto"/>
              <w:jc w:val="right"/>
              <w:rPr>
                <w:sz w:val="20"/>
                <w:szCs w:val="20"/>
              </w:rPr>
            </w:pPr>
            <w:r w:rsidRPr="00720386">
              <w:rPr>
                <w:sz w:val="20"/>
                <w:szCs w:val="20"/>
              </w:rPr>
              <w:t>4 809 839,01</w:t>
            </w:r>
          </w:p>
        </w:tc>
        <w:tc>
          <w:tcPr>
            <w:tcW w:w="519" w:type="dxa"/>
            <w:vAlign w:val="center"/>
            <w:hideMark/>
          </w:tcPr>
          <w:p w14:paraId="3E7D2ED7" w14:textId="77777777" w:rsidR="00720386" w:rsidRPr="00720386" w:rsidRDefault="00720386" w:rsidP="00720386">
            <w:pPr>
              <w:spacing w:line="276" w:lineRule="auto"/>
              <w:rPr>
                <w:sz w:val="20"/>
                <w:szCs w:val="20"/>
              </w:rPr>
            </w:pPr>
          </w:p>
        </w:tc>
      </w:tr>
      <w:tr w:rsidR="00720386" w:rsidRPr="00720386" w14:paraId="2379302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82762A7"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533" w:type="dxa"/>
            <w:vAlign w:val="center"/>
            <w:hideMark/>
          </w:tcPr>
          <w:p w14:paraId="1A0095A2" w14:textId="77777777" w:rsidR="00720386" w:rsidRPr="00720386" w:rsidRDefault="00720386" w:rsidP="00720386">
            <w:pPr>
              <w:spacing w:line="276" w:lineRule="auto"/>
              <w:rPr>
                <w:sz w:val="20"/>
                <w:szCs w:val="20"/>
              </w:rPr>
            </w:pPr>
          </w:p>
        </w:tc>
      </w:tr>
      <w:tr w:rsidR="00720386" w:rsidRPr="00720386" w14:paraId="0793684B" w14:textId="77777777" w:rsidTr="009F1A33">
        <w:trPr>
          <w:trHeight w:val="765"/>
        </w:trPr>
        <w:tc>
          <w:tcPr>
            <w:tcW w:w="561" w:type="dxa"/>
            <w:tcBorders>
              <w:top w:val="nil"/>
              <w:left w:val="single" w:sz="4" w:space="0" w:color="auto"/>
              <w:bottom w:val="single" w:sz="4" w:space="0" w:color="auto"/>
              <w:right w:val="single" w:sz="4" w:space="0" w:color="auto"/>
            </w:tcBorders>
            <w:shd w:val="clear" w:color="auto" w:fill="auto"/>
            <w:hideMark/>
          </w:tcPr>
          <w:p w14:paraId="7B39533B" w14:textId="77777777" w:rsidR="00720386" w:rsidRPr="00720386" w:rsidRDefault="00720386" w:rsidP="00720386">
            <w:pPr>
              <w:spacing w:line="276" w:lineRule="auto"/>
              <w:jc w:val="center"/>
              <w:rPr>
                <w:sz w:val="20"/>
                <w:szCs w:val="20"/>
              </w:rPr>
            </w:pPr>
            <w:r w:rsidRPr="00720386">
              <w:rPr>
                <w:sz w:val="20"/>
                <w:szCs w:val="20"/>
              </w:rPr>
              <w:t>6</w:t>
            </w:r>
          </w:p>
        </w:tc>
        <w:tc>
          <w:tcPr>
            <w:tcW w:w="1419" w:type="dxa"/>
            <w:tcBorders>
              <w:top w:val="nil"/>
              <w:left w:val="nil"/>
              <w:bottom w:val="single" w:sz="4" w:space="0" w:color="auto"/>
              <w:right w:val="single" w:sz="4" w:space="0" w:color="auto"/>
            </w:tcBorders>
            <w:shd w:val="clear" w:color="auto" w:fill="auto"/>
            <w:hideMark/>
          </w:tcPr>
          <w:p w14:paraId="613B036E"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nil"/>
              <w:left w:val="nil"/>
              <w:bottom w:val="single" w:sz="4" w:space="0" w:color="auto"/>
              <w:right w:val="single" w:sz="4" w:space="0" w:color="auto"/>
            </w:tcBorders>
            <w:shd w:val="clear" w:color="auto" w:fill="auto"/>
            <w:hideMark/>
          </w:tcPr>
          <w:p w14:paraId="2FFF7CB0"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775F2AB9" w14:textId="77777777" w:rsidR="00720386" w:rsidRPr="00720386" w:rsidRDefault="00720386" w:rsidP="00720386">
            <w:pPr>
              <w:spacing w:line="276" w:lineRule="auto"/>
              <w:jc w:val="right"/>
              <w:rPr>
                <w:sz w:val="20"/>
                <w:szCs w:val="20"/>
              </w:rPr>
            </w:pPr>
            <w:r w:rsidRPr="00720386">
              <w:rPr>
                <w:sz w:val="20"/>
                <w:szCs w:val="20"/>
              </w:rPr>
              <w:t>10 865,77</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18F703A7" w14:textId="77777777" w:rsidR="00720386" w:rsidRPr="00720386" w:rsidRDefault="00720386" w:rsidP="00720386">
            <w:pPr>
              <w:spacing w:line="276" w:lineRule="auto"/>
              <w:jc w:val="right"/>
              <w:rPr>
                <w:sz w:val="20"/>
                <w:szCs w:val="20"/>
              </w:rPr>
            </w:pPr>
            <w:r w:rsidRPr="00720386">
              <w:rPr>
                <w:sz w:val="20"/>
                <w:szCs w:val="20"/>
              </w:rPr>
              <w:t>123 958,35</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5753EEAA" w14:textId="77777777" w:rsidR="00720386" w:rsidRPr="00720386" w:rsidRDefault="00720386" w:rsidP="00720386">
            <w:pPr>
              <w:spacing w:line="276" w:lineRule="auto"/>
              <w:jc w:val="right"/>
              <w:rPr>
                <w:i/>
                <w:iCs/>
                <w:sz w:val="20"/>
                <w:szCs w:val="20"/>
              </w:rPr>
            </w:pP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49F7D729" w14:textId="77777777" w:rsidR="00720386" w:rsidRPr="00720386" w:rsidRDefault="00720386" w:rsidP="00720386">
            <w:pPr>
              <w:spacing w:line="276" w:lineRule="auto"/>
              <w:jc w:val="right"/>
              <w:rPr>
                <w:sz w:val="20"/>
                <w:szCs w:val="20"/>
              </w:rPr>
            </w:pPr>
            <w:r w:rsidRPr="00720386">
              <w:rPr>
                <w:sz w:val="20"/>
                <w:szCs w:val="20"/>
              </w:rPr>
              <w:t>9 471,06</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44060CD9" w14:textId="77777777" w:rsidR="00720386" w:rsidRPr="00720386" w:rsidRDefault="00720386" w:rsidP="00720386">
            <w:pPr>
              <w:spacing w:line="276" w:lineRule="auto"/>
              <w:jc w:val="right"/>
              <w:rPr>
                <w:sz w:val="20"/>
                <w:szCs w:val="20"/>
              </w:rPr>
            </w:pPr>
            <w:r w:rsidRPr="00720386">
              <w:rPr>
                <w:sz w:val="20"/>
                <w:szCs w:val="20"/>
              </w:rPr>
              <w:t>144 295,18</w:t>
            </w:r>
          </w:p>
        </w:tc>
        <w:tc>
          <w:tcPr>
            <w:tcW w:w="519" w:type="dxa"/>
            <w:vAlign w:val="center"/>
            <w:hideMark/>
          </w:tcPr>
          <w:p w14:paraId="3727A937" w14:textId="77777777" w:rsidR="00720386" w:rsidRPr="00720386" w:rsidRDefault="00720386" w:rsidP="00720386">
            <w:pPr>
              <w:spacing w:line="276" w:lineRule="auto"/>
              <w:rPr>
                <w:sz w:val="20"/>
                <w:szCs w:val="20"/>
              </w:rPr>
            </w:pPr>
          </w:p>
        </w:tc>
      </w:tr>
      <w:tr w:rsidR="00720386" w:rsidRPr="00720386" w14:paraId="4E841CF4"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3D14B966"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5F1941B7"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66FAE424" w14:textId="77777777" w:rsidR="00720386" w:rsidRPr="00720386" w:rsidRDefault="00720386" w:rsidP="00720386">
            <w:pPr>
              <w:spacing w:line="276" w:lineRule="auto"/>
              <w:jc w:val="right"/>
              <w:rPr>
                <w:sz w:val="20"/>
                <w:szCs w:val="20"/>
              </w:rPr>
            </w:pPr>
            <w:r w:rsidRPr="00720386">
              <w:rPr>
                <w:sz w:val="20"/>
                <w:szCs w:val="20"/>
              </w:rPr>
              <w:t>10 865,77</w:t>
            </w:r>
          </w:p>
        </w:tc>
        <w:tc>
          <w:tcPr>
            <w:tcW w:w="1701" w:type="dxa"/>
            <w:tcBorders>
              <w:top w:val="nil"/>
              <w:left w:val="nil"/>
              <w:bottom w:val="single" w:sz="4" w:space="0" w:color="auto"/>
              <w:right w:val="single" w:sz="4" w:space="0" w:color="auto"/>
            </w:tcBorders>
            <w:shd w:val="clear" w:color="auto" w:fill="auto"/>
            <w:hideMark/>
          </w:tcPr>
          <w:p w14:paraId="420F310A" w14:textId="77777777" w:rsidR="00720386" w:rsidRPr="00720386" w:rsidRDefault="00720386" w:rsidP="00720386">
            <w:pPr>
              <w:spacing w:line="276" w:lineRule="auto"/>
              <w:jc w:val="right"/>
              <w:rPr>
                <w:sz w:val="20"/>
                <w:szCs w:val="20"/>
              </w:rPr>
            </w:pPr>
            <w:r w:rsidRPr="00720386">
              <w:rPr>
                <w:sz w:val="20"/>
                <w:szCs w:val="20"/>
              </w:rPr>
              <w:t>123 958,35</w:t>
            </w:r>
          </w:p>
        </w:tc>
        <w:tc>
          <w:tcPr>
            <w:tcW w:w="2126" w:type="dxa"/>
            <w:tcBorders>
              <w:top w:val="nil"/>
              <w:left w:val="nil"/>
              <w:bottom w:val="single" w:sz="4" w:space="0" w:color="auto"/>
              <w:right w:val="single" w:sz="4" w:space="0" w:color="auto"/>
            </w:tcBorders>
            <w:shd w:val="clear" w:color="auto" w:fill="auto"/>
            <w:noWrap/>
            <w:hideMark/>
          </w:tcPr>
          <w:p w14:paraId="5BD91F0D"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3892E6F" w14:textId="77777777" w:rsidR="00720386" w:rsidRPr="00720386" w:rsidRDefault="00720386" w:rsidP="00720386">
            <w:pPr>
              <w:spacing w:line="276" w:lineRule="auto"/>
              <w:jc w:val="right"/>
              <w:rPr>
                <w:sz w:val="20"/>
                <w:szCs w:val="20"/>
              </w:rPr>
            </w:pPr>
            <w:r w:rsidRPr="00720386">
              <w:rPr>
                <w:sz w:val="20"/>
                <w:szCs w:val="20"/>
              </w:rPr>
              <w:t>9 471,06</w:t>
            </w:r>
          </w:p>
        </w:tc>
        <w:tc>
          <w:tcPr>
            <w:tcW w:w="1701" w:type="dxa"/>
            <w:tcBorders>
              <w:top w:val="nil"/>
              <w:left w:val="nil"/>
              <w:bottom w:val="single" w:sz="4" w:space="0" w:color="auto"/>
              <w:right w:val="single" w:sz="4" w:space="0" w:color="auto"/>
            </w:tcBorders>
            <w:shd w:val="clear" w:color="auto" w:fill="auto"/>
            <w:hideMark/>
          </w:tcPr>
          <w:p w14:paraId="30C723B4" w14:textId="77777777" w:rsidR="00720386" w:rsidRPr="00720386" w:rsidRDefault="00720386" w:rsidP="00720386">
            <w:pPr>
              <w:spacing w:line="276" w:lineRule="auto"/>
              <w:jc w:val="right"/>
              <w:rPr>
                <w:sz w:val="20"/>
                <w:szCs w:val="20"/>
              </w:rPr>
            </w:pPr>
            <w:r w:rsidRPr="00720386">
              <w:rPr>
                <w:sz w:val="20"/>
                <w:szCs w:val="20"/>
              </w:rPr>
              <w:t>144 295,18</w:t>
            </w:r>
          </w:p>
        </w:tc>
        <w:tc>
          <w:tcPr>
            <w:tcW w:w="519" w:type="dxa"/>
            <w:vAlign w:val="center"/>
            <w:hideMark/>
          </w:tcPr>
          <w:p w14:paraId="62B17FE3" w14:textId="77777777" w:rsidR="00720386" w:rsidRPr="00720386" w:rsidRDefault="00720386" w:rsidP="00720386">
            <w:pPr>
              <w:spacing w:line="276" w:lineRule="auto"/>
              <w:rPr>
                <w:sz w:val="20"/>
                <w:szCs w:val="20"/>
              </w:rPr>
            </w:pPr>
          </w:p>
        </w:tc>
      </w:tr>
      <w:tr w:rsidR="00720386" w:rsidRPr="00720386" w14:paraId="7C05032F"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3D578F49"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6320CAC5"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7C0FCCF1" w14:textId="77777777" w:rsidR="00720386" w:rsidRPr="00720386" w:rsidRDefault="00720386" w:rsidP="00720386">
            <w:pPr>
              <w:spacing w:line="276" w:lineRule="auto"/>
              <w:jc w:val="right"/>
              <w:rPr>
                <w:sz w:val="20"/>
                <w:szCs w:val="20"/>
              </w:rPr>
            </w:pPr>
            <w:r w:rsidRPr="00720386">
              <w:rPr>
                <w:sz w:val="20"/>
                <w:szCs w:val="20"/>
              </w:rPr>
              <w:t>373 058,02</w:t>
            </w:r>
          </w:p>
        </w:tc>
        <w:tc>
          <w:tcPr>
            <w:tcW w:w="1701" w:type="dxa"/>
            <w:tcBorders>
              <w:top w:val="nil"/>
              <w:left w:val="nil"/>
              <w:bottom w:val="single" w:sz="4" w:space="0" w:color="auto"/>
              <w:right w:val="single" w:sz="4" w:space="0" w:color="auto"/>
            </w:tcBorders>
            <w:shd w:val="clear" w:color="auto" w:fill="auto"/>
            <w:hideMark/>
          </w:tcPr>
          <w:p w14:paraId="0536308A" w14:textId="77777777" w:rsidR="00720386" w:rsidRPr="00720386" w:rsidRDefault="00720386" w:rsidP="00720386">
            <w:pPr>
              <w:spacing w:line="276" w:lineRule="auto"/>
              <w:jc w:val="right"/>
              <w:rPr>
                <w:sz w:val="20"/>
                <w:szCs w:val="20"/>
              </w:rPr>
            </w:pPr>
            <w:r w:rsidRPr="00720386">
              <w:rPr>
                <w:sz w:val="20"/>
                <w:szCs w:val="20"/>
              </w:rPr>
              <w:t>4 255 903,21</w:t>
            </w:r>
          </w:p>
        </w:tc>
        <w:tc>
          <w:tcPr>
            <w:tcW w:w="2126" w:type="dxa"/>
            <w:tcBorders>
              <w:top w:val="nil"/>
              <w:left w:val="nil"/>
              <w:bottom w:val="single" w:sz="4" w:space="0" w:color="auto"/>
              <w:right w:val="single" w:sz="4" w:space="0" w:color="auto"/>
            </w:tcBorders>
            <w:shd w:val="clear" w:color="auto" w:fill="auto"/>
            <w:noWrap/>
            <w:hideMark/>
          </w:tcPr>
          <w:p w14:paraId="0AF0E2B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563581DB" w14:textId="77777777" w:rsidR="00720386" w:rsidRPr="00720386" w:rsidRDefault="00720386" w:rsidP="00720386">
            <w:pPr>
              <w:spacing w:line="276" w:lineRule="auto"/>
              <w:jc w:val="right"/>
              <w:rPr>
                <w:sz w:val="20"/>
                <w:szCs w:val="20"/>
              </w:rPr>
            </w:pPr>
            <w:r w:rsidRPr="00720386">
              <w:rPr>
                <w:sz w:val="20"/>
                <w:szCs w:val="20"/>
              </w:rPr>
              <w:t>325 172,96</w:t>
            </w:r>
          </w:p>
        </w:tc>
        <w:tc>
          <w:tcPr>
            <w:tcW w:w="1701" w:type="dxa"/>
            <w:tcBorders>
              <w:top w:val="nil"/>
              <w:left w:val="nil"/>
              <w:bottom w:val="single" w:sz="4" w:space="0" w:color="auto"/>
              <w:right w:val="single" w:sz="4" w:space="0" w:color="auto"/>
            </w:tcBorders>
            <w:shd w:val="clear" w:color="auto" w:fill="auto"/>
            <w:hideMark/>
          </w:tcPr>
          <w:p w14:paraId="5DC39B6E" w14:textId="77777777" w:rsidR="00720386" w:rsidRPr="00720386" w:rsidRDefault="00720386" w:rsidP="00720386">
            <w:pPr>
              <w:spacing w:line="276" w:lineRule="auto"/>
              <w:jc w:val="right"/>
              <w:rPr>
                <w:sz w:val="20"/>
                <w:szCs w:val="20"/>
              </w:rPr>
            </w:pPr>
            <w:r w:rsidRPr="00720386">
              <w:rPr>
                <w:sz w:val="20"/>
                <w:szCs w:val="20"/>
              </w:rPr>
              <w:t>4 954 134,19</w:t>
            </w:r>
          </w:p>
        </w:tc>
        <w:tc>
          <w:tcPr>
            <w:tcW w:w="519" w:type="dxa"/>
            <w:vAlign w:val="center"/>
            <w:hideMark/>
          </w:tcPr>
          <w:p w14:paraId="342EA1E1" w14:textId="77777777" w:rsidR="00720386" w:rsidRPr="00720386" w:rsidRDefault="00720386" w:rsidP="00720386">
            <w:pPr>
              <w:spacing w:line="276" w:lineRule="auto"/>
              <w:rPr>
                <w:sz w:val="20"/>
                <w:szCs w:val="20"/>
              </w:rPr>
            </w:pPr>
          </w:p>
        </w:tc>
      </w:tr>
      <w:tr w:rsidR="00720386" w:rsidRPr="00720386" w14:paraId="345C456A"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7582918"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533" w:type="dxa"/>
            <w:vAlign w:val="center"/>
            <w:hideMark/>
          </w:tcPr>
          <w:p w14:paraId="3C2D63D9" w14:textId="77777777" w:rsidR="00720386" w:rsidRPr="00720386" w:rsidRDefault="00720386" w:rsidP="00720386">
            <w:pPr>
              <w:spacing w:line="276" w:lineRule="auto"/>
              <w:rPr>
                <w:sz w:val="20"/>
                <w:szCs w:val="20"/>
              </w:rPr>
            </w:pPr>
          </w:p>
        </w:tc>
      </w:tr>
      <w:tr w:rsidR="00720386" w:rsidRPr="00720386" w14:paraId="52ABB849" w14:textId="77777777" w:rsidTr="009F1A33">
        <w:trPr>
          <w:trHeight w:val="1530"/>
        </w:trPr>
        <w:tc>
          <w:tcPr>
            <w:tcW w:w="561" w:type="dxa"/>
            <w:tcBorders>
              <w:top w:val="nil"/>
              <w:left w:val="single" w:sz="4" w:space="0" w:color="auto"/>
              <w:bottom w:val="single" w:sz="4" w:space="0" w:color="auto"/>
              <w:right w:val="single" w:sz="4" w:space="0" w:color="auto"/>
            </w:tcBorders>
            <w:shd w:val="clear" w:color="auto" w:fill="auto"/>
            <w:hideMark/>
          </w:tcPr>
          <w:p w14:paraId="52DFB538" w14:textId="77777777" w:rsidR="00720386" w:rsidRPr="00720386" w:rsidRDefault="00720386" w:rsidP="00720386">
            <w:pPr>
              <w:spacing w:line="276" w:lineRule="auto"/>
              <w:jc w:val="center"/>
              <w:rPr>
                <w:sz w:val="20"/>
                <w:szCs w:val="20"/>
              </w:rPr>
            </w:pPr>
            <w:r w:rsidRPr="00720386">
              <w:rPr>
                <w:sz w:val="20"/>
                <w:szCs w:val="20"/>
              </w:rPr>
              <w:lastRenderedPageBreak/>
              <w:t>7</w:t>
            </w:r>
          </w:p>
        </w:tc>
        <w:tc>
          <w:tcPr>
            <w:tcW w:w="1419" w:type="dxa"/>
            <w:tcBorders>
              <w:top w:val="nil"/>
              <w:left w:val="nil"/>
              <w:bottom w:val="single" w:sz="4" w:space="0" w:color="auto"/>
              <w:right w:val="single" w:sz="4" w:space="0" w:color="auto"/>
            </w:tcBorders>
            <w:shd w:val="clear" w:color="auto" w:fill="auto"/>
            <w:hideMark/>
          </w:tcPr>
          <w:p w14:paraId="6B380AA5"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5FFD4BF5" w14:textId="77777777" w:rsidR="00720386" w:rsidRPr="00720386" w:rsidRDefault="00720386" w:rsidP="00720386">
            <w:pPr>
              <w:spacing w:line="276" w:lineRule="auto"/>
              <w:ind w:right="-110"/>
              <w:rPr>
                <w:sz w:val="20"/>
                <w:szCs w:val="20"/>
              </w:rPr>
            </w:pPr>
            <w:r w:rsidRPr="00720386">
              <w:rPr>
                <w:sz w:val="20"/>
                <w:szCs w:val="20"/>
              </w:rPr>
              <w:t>окончания строительства 2025)</w:t>
            </w:r>
          </w:p>
        </w:tc>
        <w:tc>
          <w:tcPr>
            <w:tcW w:w="2410" w:type="dxa"/>
            <w:tcBorders>
              <w:top w:val="nil"/>
              <w:left w:val="nil"/>
              <w:bottom w:val="single" w:sz="4" w:space="0" w:color="auto"/>
              <w:right w:val="single" w:sz="4" w:space="0" w:color="auto"/>
            </w:tcBorders>
            <w:shd w:val="clear" w:color="auto" w:fill="auto"/>
            <w:hideMark/>
          </w:tcPr>
          <w:p w14:paraId="1357E520"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nil"/>
              <w:left w:val="nil"/>
              <w:bottom w:val="single" w:sz="4" w:space="0" w:color="auto"/>
              <w:right w:val="single" w:sz="4" w:space="0" w:color="auto"/>
            </w:tcBorders>
            <w:shd w:val="clear" w:color="auto" w:fill="auto"/>
            <w:hideMark/>
          </w:tcPr>
          <w:p w14:paraId="2DFDBE6A" w14:textId="77777777" w:rsidR="00720386" w:rsidRPr="00720386" w:rsidRDefault="00720386" w:rsidP="00720386">
            <w:pPr>
              <w:spacing w:line="276" w:lineRule="auto"/>
              <w:jc w:val="right"/>
              <w:rPr>
                <w:sz w:val="20"/>
                <w:szCs w:val="20"/>
              </w:rPr>
            </w:pPr>
            <w:r w:rsidRPr="00720386">
              <w:rPr>
                <w:sz w:val="20"/>
                <w:szCs w:val="20"/>
              </w:rPr>
              <w:t>29 406,67</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7A7EAE6A" w14:textId="77777777" w:rsidR="00720386" w:rsidRPr="00720386" w:rsidRDefault="00720386" w:rsidP="00720386">
            <w:pPr>
              <w:spacing w:line="276" w:lineRule="auto"/>
              <w:jc w:val="right"/>
              <w:rPr>
                <w:sz w:val="20"/>
                <w:szCs w:val="20"/>
              </w:rPr>
            </w:pPr>
            <w:r w:rsidRPr="00720386">
              <w:rPr>
                <w:sz w:val="20"/>
                <w:szCs w:val="20"/>
              </w:rPr>
              <w:t>335 475,83</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68F60467" w14:textId="77777777" w:rsidR="00720386" w:rsidRPr="00720386" w:rsidRDefault="00720386" w:rsidP="00720386">
            <w:pPr>
              <w:spacing w:line="276" w:lineRule="auto"/>
              <w:jc w:val="right"/>
              <w:rPr>
                <w:i/>
                <w:iCs/>
                <w:sz w:val="20"/>
                <w:szCs w:val="20"/>
              </w:rPr>
            </w:pP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4113D2D6" w14:textId="77777777" w:rsidR="00720386" w:rsidRPr="00720386" w:rsidRDefault="00720386" w:rsidP="00720386">
            <w:pPr>
              <w:spacing w:line="276" w:lineRule="auto"/>
              <w:jc w:val="right"/>
              <w:rPr>
                <w:sz w:val="20"/>
                <w:szCs w:val="20"/>
              </w:rPr>
            </w:pPr>
            <w:r w:rsidRPr="00720386">
              <w:rPr>
                <w:sz w:val="20"/>
                <w:szCs w:val="20"/>
              </w:rPr>
              <w:t>25 632,08</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308C3967" w14:textId="77777777" w:rsidR="00720386" w:rsidRPr="00720386" w:rsidRDefault="00720386" w:rsidP="00720386">
            <w:pPr>
              <w:spacing w:line="276" w:lineRule="auto"/>
              <w:jc w:val="right"/>
              <w:rPr>
                <w:sz w:val="20"/>
                <w:szCs w:val="20"/>
              </w:rPr>
            </w:pPr>
            <w:r w:rsidRPr="00720386">
              <w:rPr>
                <w:sz w:val="20"/>
                <w:szCs w:val="20"/>
              </w:rPr>
              <w:t>390 514,58</w:t>
            </w:r>
          </w:p>
        </w:tc>
        <w:tc>
          <w:tcPr>
            <w:tcW w:w="519" w:type="dxa"/>
            <w:vAlign w:val="center"/>
            <w:hideMark/>
          </w:tcPr>
          <w:p w14:paraId="0E830035" w14:textId="77777777" w:rsidR="00720386" w:rsidRPr="00720386" w:rsidRDefault="00720386" w:rsidP="00720386">
            <w:pPr>
              <w:spacing w:line="276" w:lineRule="auto"/>
              <w:rPr>
                <w:sz w:val="20"/>
                <w:szCs w:val="20"/>
              </w:rPr>
            </w:pPr>
          </w:p>
        </w:tc>
      </w:tr>
      <w:tr w:rsidR="00720386" w:rsidRPr="00720386" w14:paraId="1A70AE8C" w14:textId="77777777" w:rsidTr="009F1A33">
        <w:trPr>
          <w:trHeight w:val="479"/>
        </w:trPr>
        <w:tc>
          <w:tcPr>
            <w:tcW w:w="561" w:type="dxa"/>
            <w:tcBorders>
              <w:top w:val="nil"/>
              <w:left w:val="single" w:sz="4" w:space="0" w:color="auto"/>
              <w:bottom w:val="single" w:sz="4" w:space="0" w:color="auto"/>
              <w:right w:val="single" w:sz="4" w:space="0" w:color="auto"/>
            </w:tcBorders>
            <w:shd w:val="clear" w:color="auto" w:fill="auto"/>
            <w:noWrap/>
            <w:hideMark/>
          </w:tcPr>
          <w:p w14:paraId="20C9A9DB"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7385E829"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7328502C" w14:textId="77777777" w:rsidR="00720386" w:rsidRPr="00720386" w:rsidRDefault="00720386" w:rsidP="00720386">
            <w:pPr>
              <w:spacing w:line="276" w:lineRule="auto"/>
              <w:jc w:val="right"/>
              <w:rPr>
                <w:sz w:val="20"/>
                <w:szCs w:val="20"/>
              </w:rPr>
            </w:pPr>
            <w:r w:rsidRPr="00720386">
              <w:rPr>
                <w:sz w:val="20"/>
                <w:szCs w:val="20"/>
              </w:rPr>
              <w:t>29 406,67</w:t>
            </w:r>
          </w:p>
        </w:tc>
        <w:tc>
          <w:tcPr>
            <w:tcW w:w="1701" w:type="dxa"/>
            <w:tcBorders>
              <w:top w:val="nil"/>
              <w:left w:val="nil"/>
              <w:bottom w:val="single" w:sz="4" w:space="0" w:color="auto"/>
              <w:right w:val="single" w:sz="4" w:space="0" w:color="auto"/>
            </w:tcBorders>
            <w:shd w:val="clear" w:color="auto" w:fill="auto"/>
            <w:hideMark/>
          </w:tcPr>
          <w:p w14:paraId="6C989BBF" w14:textId="77777777" w:rsidR="00720386" w:rsidRPr="00720386" w:rsidRDefault="00720386" w:rsidP="00720386">
            <w:pPr>
              <w:spacing w:line="276" w:lineRule="auto"/>
              <w:jc w:val="right"/>
              <w:rPr>
                <w:sz w:val="20"/>
                <w:szCs w:val="20"/>
              </w:rPr>
            </w:pPr>
            <w:r w:rsidRPr="00720386">
              <w:rPr>
                <w:sz w:val="20"/>
                <w:szCs w:val="20"/>
              </w:rPr>
              <w:t>335 475,83</w:t>
            </w:r>
          </w:p>
        </w:tc>
        <w:tc>
          <w:tcPr>
            <w:tcW w:w="2126" w:type="dxa"/>
            <w:tcBorders>
              <w:top w:val="nil"/>
              <w:left w:val="nil"/>
              <w:bottom w:val="single" w:sz="4" w:space="0" w:color="auto"/>
              <w:right w:val="single" w:sz="4" w:space="0" w:color="auto"/>
            </w:tcBorders>
            <w:shd w:val="clear" w:color="auto" w:fill="auto"/>
            <w:noWrap/>
            <w:hideMark/>
          </w:tcPr>
          <w:p w14:paraId="359BE0A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80640A8" w14:textId="77777777" w:rsidR="00720386" w:rsidRPr="00720386" w:rsidRDefault="00720386" w:rsidP="00720386">
            <w:pPr>
              <w:spacing w:line="276" w:lineRule="auto"/>
              <w:jc w:val="right"/>
              <w:rPr>
                <w:sz w:val="20"/>
                <w:szCs w:val="20"/>
              </w:rPr>
            </w:pPr>
            <w:r w:rsidRPr="00720386">
              <w:rPr>
                <w:sz w:val="20"/>
                <w:szCs w:val="20"/>
              </w:rPr>
              <w:t>25 632,08</w:t>
            </w:r>
          </w:p>
        </w:tc>
        <w:tc>
          <w:tcPr>
            <w:tcW w:w="1701" w:type="dxa"/>
            <w:tcBorders>
              <w:top w:val="nil"/>
              <w:left w:val="nil"/>
              <w:bottom w:val="single" w:sz="4" w:space="0" w:color="auto"/>
              <w:right w:val="single" w:sz="4" w:space="0" w:color="auto"/>
            </w:tcBorders>
            <w:shd w:val="clear" w:color="auto" w:fill="auto"/>
            <w:hideMark/>
          </w:tcPr>
          <w:p w14:paraId="62EB4CA3" w14:textId="77777777" w:rsidR="00720386" w:rsidRPr="00720386" w:rsidRDefault="00720386" w:rsidP="00720386">
            <w:pPr>
              <w:spacing w:line="276" w:lineRule="auto"/>
              <w:jc w:val="right"/>
              <w:rPr>
                <w:sz w:val="20"/>
                <w:szCs w:val="20"/>
              </w:rPr>
            </w:pPr>
            <w:r w:rsidRPr="00720386">
              <w:rPr>
                <w:sz w:val="20"/>
                <w:szCs w:val="20"/>
              </w:rPr>
              <w:t>390 514,58</w:t>
            </w:r>
          </w:p>
        </w:tc>
        <w:tc>
          <w:tcPr>
            <w:tcW w:w="519" w:type="dxa"/>
            <w:vAlign w:val="center"/>
            <w:hideMark/>
          </w:tcPr>
          <w:p w14:paraId="77E800B9" w14:textId="77777777" w:rsidR="00720386" w:rsidRPr="00720386" w:rsidRDefault="00720386" w:rsidP="00720386">
            <w:pPr>
              <w:spacing w:line="276" w:lineRule="auto"/>
              <w:rPr>
                <w:sz w:val="20"/>
                <w:szCs w:val="20"/>
              </w:rPr>
            </w:pPr>
          </w:p>
        </w:tc>
      </w:tr>
      <w:tr w:rsidR="00720386" w:rsidRPr="00720386" w14:paraId="43E6AFEA" w14:textId="77777777" w:rsidTr="009F1A33">
        <w:trPr>
          <w:trHeight w:val="430"/>
        </w:trPr>
        <w:tc>
          <w:tcPr>
            <w:tcW w:w="561" w:type="dxa"/>
            <w:tcBorders>
              <w:top w:val="nil"/>
              <w:left w:val="single" w:sz="4" w:space="0" w:color="auto"/>
              <w:bottom w:val="single" w:sz="4" w:space="0" w:color="auto"/>
              <w:right w:val="single" w:sz="4" w:space="0" w:color="auto"/>
            </w:tcBorders>
            <w:shd w:val="clear" w:color="auto" w:fill="auto"/>
            <w:noWrap/>
            <w:hideMark/>
          </w:tcPr>
          <w:p w14:paraId="6FE4F5B7"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3DB36AE9"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2719492F" w14:textId="77777777" w:rsidR="00720386" w:rsidRPr="00720386" w:rsidRDefault="00720386" w:rsidP="00720386">
            <w:pPr>
              <w:spacing w:line="276" w:lineRule="auto"/>
              <w:jc w:val="right"/>
              <w:rPr>
                <w:sz w:val="20"/>
                <w:szCs w:val="20"/>
              </w:rPr>
            </w:pPr>
            <w:r w:rsidRPr="00720386">
              <w:rPr>
                <w:sz w:val="20"/>
                <w:szCs w:val="20"/>
              </w:rPr>
              <w:t>402 464,69</w:t>
            </w:r>
          </w:p>
        </w:tc>
        <w:tc>
          <w:tcPr>
            <w:tcW w:w="1701" w:type="dxa"/>
            <w:tcBorders>
              <w:top w:val="nil"/>
              <w:left w:val="nil"/>
              <w:bottom w:val="single" w:sz="4" w:space="0" w:color="auto"/>
              <w:right w:val="single" w:sz="4" w:space="0" w:color="auto"/>
            </w:tcBorders>
            <w:shd w:val="clear" w:color="auto" w:fill="auto"/>
            <w:hideMark/>
          </w:tcPr>
          <w:p w14:paraId="10195011" w14:textId="77777777" w:rsidR="00720386" w:rsidRPr="00720386" w:rsidRDefault="00720386" w:rsidP="00720386">
            <w:pPr>
              <w:spacing w:line="276" w:lineRule="auto"/>
              <w:jc w:val="right"/>
              <w:rPr>
                <w:sz w:val="20"/>
                <w:szCs w:val="20"/>
              </w:rPr>
            </w:pPr>
            <w:r w:rsidRPr="00720386">
              <w:rPr>
                <w:sz w:val="20"/>
                <w:szCs w:val="20"/>
              </w:rPr>
              <w:t>4 591 379,04</w:t>
            </w:r>
          </w:p>
        </w:tc>
        <w:tc>
          <w:tcPr>
            <w:tcW w:w="2126" w:type="dxa"/>
            <w:tcBorders>
              <w:top w:val="nil"/>
              <w:left w:val="nil"/>
              <w:bottom w:val="single" w:sz="4" w:space="0" w:color="auto"/>
              <w:right w:val="single" w:sz="4" w:space="0" w:color="auto"/>
            </w:tcBorders>
            <w:shd w:val="clear" w:color="auto" w:fill="auto"/>
            <w:noWrap/>
            <w:hideMark/>
          </w:tcPr>
          <w:p w14:paraId="3621544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7ABC353" w14:textId="77777777" w:rsidR="00720386" w:rsidRPr="00720386" w:rsidRDefault="00720386" w:rsidP="00720386">
            <w:pPr>
              <w:spacing w:line="276" w:lineRule="auto"/>
              <w:jc w:val="right"/>
              <w:rPr>
                <w:sz w:val="20"/>
                <w:szCs w:val="20"/>
              </w:rPr>
            </w:pPr>
            <w:r w:rsidRPr="00720386">
              <w:rPr>
                <w:sz w:val="20"/>
                <w:szCs w:val="20"/>
              </w:rPr>
              <w:t>350 805,04</w:t>
            </w:r>
          </w:p>
        </w:tc>
        <w:tc>
          <w:tcPr>
            <w:tcW w:w="1701" w:type="dxa"/>
            <w:tcBorders>
              <w:top w:val="nil"/>
              <w:left w:val="nil"/>
              <w:bottom w:val="single" w:sz="4" w:space="0" w:color="auto"/>
              <w:right w:val="single" w:sz="4" w:space="0" w:color="auto"/>
            </w:tcBorders>
            <w:shd w:val="clear" w:color="auto" w:fill="auto"/>
            <w:hideMark/>
          </w:tcPr>
          <w:p w14:paraId="53710737" w14:textId="77777777" w:rsidR="00720386" w:rsidRPr="00720386" w:rsidRDefault="00720386" w:rsidP="00720386">
            <w:pPr>
              <w:spacing w:line="276" w:lineRule="auto"/>
              <w:jc w:val="right"/>
              <w:rPr>
                <w:sz w:val="20"/>
                <w:szCs w:val="20"/>
              </w:rPr>
            </w:pPr>
            <w:r w:rsidRPr="00720386">
              <w:rPr>
                <w:sz w:val="20"/>
                <w:szCs w:val="20"/>
              </w:rPr>
              <w:t>5 344 648,77</w:t>
            </w:r>
          </w:p>
        </w:tc>
        <w:tc>
          <w:tcPr>
            <w:tcW w:w="519" w:type="dxa"/>
            <w:vAlign w:val="center"/>
            <w:hideMark/>
          </w:tcPr>
          <w:p w14:paraId="322EAE6F" w14:textId="77777777" w:rsidR="00720386" w:rsidRPr="00720386" w:rsidRDefault="00720386" w:rsidP="00720386">
            <w:pPr>
              <w:spacing w:line="276" w:lineRule="auto"/>
              <w:rPr>
                <w:sz w:val="20"/>
                <w:szCs w:val="20"/>
              </w:rPr>
            </w:pPr>
          </w:p>
        </w:tc>
      </w:tr>
    </w:tbl>
    <w:p w14:paraId="03F78AD0" w14:textId="77777777" w:rsidR="00720386" w:rsidRPr="00720386" w:rsidRDefault="00720386" w:rsidP="00720386">
      <w:pPr>
        <w:spacing w:line="276" w:lineRule="auto"/>
        <w:rPr>
          <w:sz w:val="20"/>
          <w:szCs w:val="20"/>
        </w:rPr>
      </w:pPr>
    </w:p>
    <w:p w14:paraId="4A950921" w14:textId="77777777" w:rsidR="00720386" w:rsidRPr="00720386" w:rsidRDefault="00720386" w:rsidP="00720386">
      <w:pPr>
        <w:spacing w:line="276" w:lineRule="auto"/>
        <w:jc w:val="right"/>
        <w:rPr>
          <w:sz w:val="28"/>
          <w:szCs w:val="28"/>
        </w:rPr>
      </w:pPr>
      <w:bookmarkStart w:id="52" w:name="_Hlk144887269"/>
      <w:r w:rsidRPr="00720386">
        <w:rPr>
          <w:sz w:val="28"/>
          <w:szCs w:val="28"/>
        </w:rPr>
        <w:t>Реконструкция РП-ТАШ 4</w:t>
      </w:r>
    </w:p>
    <w:tbl>
      <w:tblPr>
        <w:tblW w:w="15789" w:type="dxa"/>
        <w:tblInd w:w="113" w:type="dxa"/>
        <w:tblLayout w:type="fixed"/>
        <w:tblLook w:val="04A0" w:firstRow="1" w:lastRow="0" w:firstColumn="1" w:lastColumn="0" w:noHBand="0" w:noVBand="1"/>
      </w:tblPr>
      <w:tblGrid>
        <w:gridCol w:w="562"/>
        <w:gridCol w:w="1418"/>
        <w:gridCol w:w="2410"/>
        <w:gridCol w:w="1701"/>
        <w:gridCol w:w="1701"/>
        <w:gridCol w:w="2126"/>
        <w:gridCol w:w="3969"/>
        <w:gridCol w:w="1666"/>
        <w:gridCol w:w="236"/>
      </w:tblGrid>
      <w:tr w:rsidR="00720386" w:rsidRPr="00720386" w14:paraId="742E32C5" w14:textId="77777777" w:rsidTr="009F1A33">
        <w:trPr>
          <w:gridAfter w:val="1"/>
          <w:wAfter w:w="236" w:type="dxa"/>
          <w:trHeight w:val="25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52"/>
          <w:p w14:paraId="528C2056"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16BEA"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5E6B1"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8009B6"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17D3C"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4C8E953D" w14:textId="77777777" w:rsidTr="009F1A33">
        <w:trPr>
          <w:gridAfter w:val="1"/>
          <w:wAfter w:w="236" w:type="dxa"/>
          <w:trHeight w:val="408"/>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B5EB6D0"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981E27"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5C9C125"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8036F65"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6D5766B"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62CC2F6"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1E4013E9" w14:textId="77777777" w:rsidR="00720386" w:rsidRPr="00720386" w:rsidRDefault="00720386" w:rsidP="00720386">
            <w:pPr>
              <w:spacing w:line="276" w:lineRule="auto"/>
              <w:jc w:val="center"/>
              <w:rPr>
                <w:sz w:val="20"/>
                <w:szCs w:val="20"/>
              </w:rPr>
            </w:pPr>
            <w:r w:rsidRPr="00720386">
              <w:rPr>
                <w:sz w:val="20"/>
                <w:szCs w:val="20"/>
              </w:rPr>
              <w:t>прочих</w:t>
            </w: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1B48A27F" w14:textId="77777777" w:rsidR="00720386" w:rsidRPr="00720386" w:rsidRDefault="00720386" w:rsidP="00720386">
            <w:pPr>
              <w:spacing w:line="276" w:lineRule="auto"/>
              <w:rPr>
                <w:sz w:val="20"/>
                <w:szCs w:val="20"/>
              </w:rPr>
            </w:pPr>
          </w:p>
        </w:tc>
      </w:tr>
      <w:tr w:rsidR="00720386" w:rsidRPr="00720386" w14:paraId="55A05C3D" w14:textId="77777777" w:rsidTr="009F1A33">
        <w:trPr>
          <w:trHeight w:val="25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5001A5B"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FFDCB1"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C23EA7"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7EA6A08"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6F274D3"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E7873CE"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1DFF85AC" w14:textId="77777777" w:rsidR="00720386" w:rsidRPr="00720386" w:rsidRDefault="00720386" w:rsidP="00720386">
            <w:pPr>
              <w:spacing w:line="276" w:lineRule="auto"/>
              <w:rPr>
                <w:sz w:val="20"/>
                <w:szCs w:val="20"/>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EB7D73F"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1DC97BD5" w14:textId="77777777" w:rsidR="00720386" w:rsidRPr="00720386" w:rsidRDefault="00720386" w:rsidP="00720386">
            <w:pPr>
              <w:spacing w:line="276" w:lineRule="auto"/>
              <w:jc w:val="center"/>
              <w:rPr>
                <w:rFonts w:ascii="Arial" w:hAnsi="Arial" w:cs="Arial"/>
                <w:sz w:val="20"/>
                <w:szCs w:val="20"/>
              </w:rPr>
            </w:pPr>
          </w:p>
        </w:tc>
      </w:tr>
      <w:tr w:rsidR="00720386" w:rsidRPr="00720386" w14:paraId="52D4DBD7" w14:textId="77777777" w:rsidTr="009F1A33">
        <w:trPr>
          <w:trHeight w:val="102"/>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3FF8367"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60C7D4"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DEFFCF"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1088257"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E7D0ACA"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E13B04B"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245ED69C" w14:textId="77777777" w:rsidR="00720386" w:rsidRPr="00720386" w:rsidRDefault="00720386" w:rsidP="00720386">
            <w:pPr>
              <w:spacing w:line="276" w:lineRule="auto"/>
              <w:rPr>
                <w:sz w:val="20"/>
                <w:szCs w:val="20"/>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55BDC56"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1020BBE4" w14:textId="77777777" w:rsidR="00720386" w:rsidRPr="00720386" w:rsidRDefault="00720386" w:rsidP="00720386">
            <w:pPr>
              <w:spacing w:line="276" w:lineRule="auto"/>
              <w:rPr>
                <w:sz w:val="20"/>
                <w:szCs w:val="20"/>
              </w:rPr>
            </w:pPr>
          </w:p>
        </w:tc>
      </w:tr>
      <w:tr w:rsidR="00720386" w:rsidRPr="00720386" w14:paraId="3205FD05" w14:textId="77777777" w:rsidTr="009F1A33">
        <w:trPr>
          <w:trHeight w:val="255"/>
        </w:trPr>
        <w:tc>
          <w:tcPr>
            <w:tcW w:w="562" w:type="dxa"/>
            <w:tcBorders>
              <w:top w:val="nil"/>
              <w:left w:val="single" w:sz="4" w:space="0" w:color="auto"/>
              <w:bottom w:val="nil"/>
              <w:right w:val="single" w:sz="4" w:space="0" w:color="auto"/>
            </w:tcBorders>
            <w:shd w:val="clear" w:color="auto" w:fill="auto"/>
            <w:noWrap/>
            <w:vAlign w:val="center"/>
            <w:hideMark/>
          </w:tcPr>
          <w:p w14:paraId="4B02A1EB"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nil"/>
              <w:right w:val="single" w:sz="4" w:space="0" w:color="auto"/>
            </w:tcBorders>
            <w:shd w:val="clear" w:color="auto" w:fill="auto"/>
            <w:noWrap/>
            <w:vAlign w:val="center"/>
            <w:hideMark/>
          </w:tcPr>
          <w:p w14:paraId="3F0A93E8"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13D8F577"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054D82F7"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09A60212"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40AA12D4"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57A121E3" w14:textId="77777777" w:rsidR="00720386" w:rsidRPr="00720386" w:rsidRDefault="00720386" w:rsidP="00720386">
            <w:pPr>
              <w:spacing w:line="276" w:lineRule="auto"/>
              <w:jc w:val="center"/>
              <w:rPr>
                <w:sz w:val="20"/>
                <w:szCs w:val="20"/>
              </w:rPr>
            </w:pPr>
            <w:r w:rsidRPr="00720386">
              <w:rPr>
                <w:sz w:val="20"/>
                <w:szCs w:val="20"/>
              </w:rPr>
              <w:t>7</w:t>
            </w:r>
          </w:p>
        </w:tc>
        <w:tc>
          <w:tcPr>
            <w:tcW w:w="1666" w:type="dxa"/>
            <w:tcBorders>
              <w:top w:val="nil"/>
              <w:left w:val="nil"/>
              <w:bottom w:val="nil"/>
              <w:right w:val="single" w:sz="4" w:space="0" w:color="auto"/>
            </w:tcBorders>
            <w:shd w:val="clear" w:color="auto" w:fill="auto"/>
            <w:noWrap/>
            <w:vAlign w:val="center"/>
            <w:hideMark/>
          </w:tcPr>
          <w:p w14:paraId="5B9DD742" w14:textId="77777777" w:rsidR="00720386" w:rsidRPr="00720386" w:rsidRDefault="00720386" w:rsidP="00720386">
            <w:pPr>
              <w:spacing w:line="276" w:lineRule="auto"/>
              <w:jc w:val="center"/>
              <w:rPr>
                <w:sz w:val="20"/>
                <w:szCs w:val="20"/>
              </w:rPr>
            </w:pPr>
            <w:r w:rsidRPr="00720386">
              <w:rPr>
                <w:sz w:val="20"/>
                <w:szCs w:val="20"/>
              </w:rPr>
              <w:t>8</w:t>
            </w:r>
          </w:p>
        </w:tc>
        <w:tc>
          <w:tcPr>
            <w:tcW w:w="236" w:type="dxa"/>
            <w:vAlign w:val="center"/>
            <w:hideMark/>
          </w:tcPr>
          <w:p w14:paraId="5157D7FE" w14:textId="77777777" w:rsidR="00720386" w:rsidRPr="00720386" w:rsidRDefault="00720386" w:rsidP="00720386">
            <w:pPr>
              <w:spacing w:line="276" w:lineRule="auto"/>
              <w:rPr>
                <w:sz w:val="20"/>
                <w:szCs w:val="20"/>
              </w:rPr>
            </w:pPr>
          </w:p>
        </w:tc>
      </w:tr>
      <w:tr w:rsidR="00720386" w:rsidRPr="00720386" w14:paraId="32FF2745"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AC8892D"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236" w:type="dxa"/>
            <w:vAlign w:val="center"/>
            <w:hideMark/>
          </w:tcPr>
          <w:p w14:paraId="6A434D73" w14:textId="77777777" w:rsidR="00720386" w:rsidRPr="00720386" w:rsidRDefault="00720386" w:rsidP="00720386">
            <w:pPr>
              <w:spacing w:line="276" w:lineRule="auto"/>
              <w:rPr>
                <w:sz w:val="20"/>
                <w:szCs w:val="20"/>
              </w:rPr>
            </w:pPr>
          </w:p>
        </w:tc>
      </w:tr>
      <w:tr w:rsidR="00720386" w:rsidRPr="00720386" w14:paraId="63E73863"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01924A87"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single" w:sz="4" w:space="0" w:color="auto"/>
              <w:right w:val="single" w:sz="4" w:space="0" w:color="auto"/>
            </w:tcBorders>
            <w:shd w:val="clear" w:color="auto" w:fill="auto"/>
            <w:hideMark/>
          </w:tcPr>
          <w:p w14:paraId="6441C2F4" w14:textId="77777777" w:rsidR="00720386" w:rsidRPr="00720386" w:rsidRDefault="00720386" w:rsidP="00720386">
            <w:pPr>
              <w:spacing w:line="276" w:lineRule="auto"/>
              <w:rPr>
                <w:sz w:val="20"/>
                <w:szCs w:val="20"/>
              </w:rPr>
            </w:pPr>
            <w:r w:rsidRPr="00720386">
              <w:rPr>
                <w:sz w:val="20"/>
                <w:szCs w:val="20"/>
              </w:rPr>
              <w:t>1</w:t>
            </w:r>
          </w:p>
        </w:tc>
        <w:tc>
          <w:tcPr>
            <w:tcW w:w="2410" w:type="dxa"/>
            <w:tcBorders>
              <w:top w:val="nil"/>
              <w:left w:val="nil"/>
              <w:bottom w:val="single" w:sz="4" w:space="0" w:color="auto"/>
              <w:right w:val="single" w:sz="4" w:space="0" w:color="auto"/>
            </w:tcBorders>
            <w:shd w:val="clear" w:color="auto" w:fill="auto"/>
            <w:hideMark/>
          </w:tcPr>
          <w:p w14:paraId="49E10766" w14:textId="77777777" w:rsidR="00720386" w:rsidRPr="00720386" w:rsidRDefault="00720386" w:rsidP="00720386">
            <w:pPr>
              <w:spacing w:line="276" w:lineRule="auto"/>
              <w:rPr>
                <w:sz w:val="20"/>
                <w:szCs w:val="20"/>
              </w:rPr>
            </w:pPr>
            <w:r w:rsidRPr="00720386">
              <w:rPr>
                <w:sz w:val="20"/>
                <w:szCs w:val="20"/>
              </w:rPr>
              <w:t>1. Электрооборудование ш.3747</w:t>
            </w:r>
          </w:p>
        </w:tc>
        <w:tc>
          <w:tcPr>
            <w:tcW w:w="1701" w:type="dxa"/>
            <w:tcBorders>
              <w:top w:val="nil"/>
              <w:left w:val="nil"/>
              <w:bottom w:val="single" w:sz="4" w:space="0" w:color="auto"/>
              <w:right w:val="single" w:sz="4" w:space="0" w:color="auto"/>
            </w:tcBorders>
            <w:shd w:val="clear" w:color="auto" w:fill="auto"/>
            <w:hideMark/>
          </w:tcPr>
          <w:p w14:paraId="58E5A38D" w14:textId="77777777" w:rsidR="00720386" w:rsidRPr="00720386" w:rsidRDefault="00720386" w:rsidP="00720386">
            <w:pPr>
              <w:spacing w:line="276" w:lineRule="auto"/>
              <w:jc w:val="right"/>
              <w:rPr>
                <w:sz w:val="20"/>
                <w:szCs w:val="20"/>
              </w:rPr>
            </w:pPr>
            <w:r w:rsidRPr="00720386">
              <w:rPr>
                <w:sz w:val="20"/>
                <w:szCs w:val="20"/>
              </w:rPr>
              <w:t>1 277 468,00</w:t>
            </w:r>
          </w:p>
        </w:tc>
        <w:tc>
          <w:tcPr>
            <w:tcW w:w="1701" w:type="dxa"/>
            <w:tcBorders>
              <w:top w:val="nil"/>
              <w:left w:val="nil"/>
              <w:bottom w:val="single" w:sz="4" w:space="0" w:color="auto"/>
              <w:right w:val="single" w:sz="4" w:space="0" w:color="auto"/>
            </w:tcBorders>
            <w:shd w:val="clear" w:color="auto" w:fill="auto"/>
            <w:hideMark/>
          </w:tcPr>
          <w:p w14:paraId="7CC04DB5" w14:textId="77777777" w:rsidR="00720386" w:rsidRPr="00720386" w:rsidRDefault="00720386" w:rsidP="00720386">
            <w:pPr>
              <w:spacing w:line="276" w:lineRule="auto"/>
              <w:jc w:val="right"/>
              <w:rPr>
                <w:sz w:val="20"/>
                <w:szCs w:val="20"/>
              </w:rPr>
            </w:pPr>
            <w:r w:rsidRPr="00720386">
              <w:rPr>
                <w:sz w:val="20"/>
                <w:szCs w:val="20"/>
              </w:rPr>
              <w:t>1 572 398,00</w:t>
            </w:r>
          </w:p>
        </w:tc>
        <w:tc>
          <w:tcPr>
            <w:tcW w:w="2126" w:type="dxa"/>
            <w:tcBorders>
              <w:top w:val="nil"/>
              <w:left w:val="nil"/>
              <w:bottom w:val="single" w:sz="4" w:space="0" w:color="auto"/>
              <w:right w:val="single" w:sz="4" w:space="0" w:color="auto"/>
            </w:tcBorders>
            <w:shd w:val="clear" w:color="auto" w:fill="auto"/>
            <w:hideMark/>
          </w:tcPr>
          <w:p w14:paraId="787211C3" w14:textId="77777777" w:rsidR="00720386" w:rsidRPr="00720386" w:rsidRDefault="00720386" w:rsidP="00720386">
            <w:pPr>
              <w:spacing w:line="276" w:lineRule="auto"/>
              <w:jc w:val="right"/>
              <w:rPr>
                <w:sz w:val="20"/>
                <w:szCs w:val="20"/>
              </w:rPr>
            </w:pPr>
            <w:r w:rsidRPr="00720386">
              <w:rPr>
                <w:sz w:val="20"/>
                <w:szCs w:val="20"/>
              </w:rPr>
              <w:t>10 769 448,00</w:t>
            </w:r>
          </w:p>
        </w:tc>
        <w:tc>
          <w:tcPr>
            <w:tcW w:w="3969" w:type="dxa"/>
            <w:tcBorders>
              <w:top w:val="nil"/>
              <w:left w:val="nil"/>
              <w:bottom w:val="single" w:sz="4" w:space="0" w:color="auto"/>
              <w:right w:val="single" w:sz="4" w:space="0" w:color="auto"/>
            </w:tcBorders>
            <w:shd w:val="clear" w:color="auto" w:fill="auto"/>
            <w:noWrap/>
            <w:hideMark/>
          </w:tcPr>
          <w:p w14:paraId="4B204D2A"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313D30AE" w14:textId="77777777" w:rsidR="00720386" w:rsidRPr="00720386" w:rsidRDefault="00720386" w:rsidP="00720386">
            <w:pPr>
              <w:spacing w:line="276" w:lineRule="auto"/>
              <w:jc w:val="right"/>
              <w:rPr>
                <w:sz w:val="20"/>
                <w:szCs w:val="20"/>
              </w:rPr>
            </w:pPr>
            <w:r w:rsidRPr="00720386">
              <w:rPr>
                <w:sz w:val="20"/>
                <w:szCs w:val="20"/>
              </w:rPr>
              <w:t>13 619 314,00</w:t>
            </w:r>
          </w:p>
        </w:tc>
        <w:tc>
          <w:tcPr>
            <w:tcW w:w="236" w:type="dxa"/>
            <w:vAlign w:val="center"/>
            <w:hideMark/>
          </w:tcPr>
          <w:p w14:paraId="138156AF" w14:textId="77777777" w:rsidR="00720386" w:rsidRPr="00720386" w:rsidRDefault="00720386" w:rsidP="00720386">
            <w:pPr>
              <w:spacing w:line="276" w:lineRule="auto"/>
              <w:rPr>
                <w:sz w:val="20"/>
                <w:szCs w:val="20"/>
              </w:rPr>
            </w:pPr>
          </w:p>
        </w:tc>
      </w:tr>
      <w:tr w:rsidR="00720386" w:rsidRPr="00720386" w14:paraId="40B53017"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386B0C60" w14:textId="77777777" w:rsidR="00720386" w:rsidRPr="00720386" w:rsidRDefault="00720386" w:rsidP="00720386">
            <w:pPr>
              <w:spacing w:line="276" w:lineRule="auto"/>
              <w:jc w:val="center"/>
              <w:rPr>
                <w:sz w:val="20"/>
                <w:szCs w:val="20"/>
              </w:rPr>
            </w:pPr>
            <w:r w:rsidRPr="00720386">
              <w:rPr>
                <w:sz w:val="20"/>
                <w:szCs w:val="20"/>
              </w:rPr>
              <w:t>2</w:t>
            </w:r>
          </w:p>
        </w:tc>
        <w:tc>
          <w:tcPr>
            <w:tcW w:w="1418" w:type="dxa"/>
            <w:tcBorders>
              <w:top w:val="nil"/>
              <w:left w:val="nil"/>
              <w:bottom w:val="single" w:sz="4" w:space="0" w:color="auto"/>
              <w:right w:val="single" w:sz="4" w:space="0" w:color="auto"/>
            </w:tcBorders>
            <w:shd w:val="clear" w:color="auto" w:fill="auto"/>
            <w:hideMark/>
          </w:tcPr>
          <w:p w14:paraId="7DC6939E" w14:textId="77777777" w:rsidR="00720386" w:rsidRPr="00720386" w:rsidRDefault="00720386" w:rsidP="00720386">
            <w:pPr>
              <w:spacing w:line="276" w:lineRule="auto"/>
              <w:rPr>
                <w:sz w:val="20"/>
                <w:szCs w:val="20"/>
              </w:rPr>
            </w:pPr>
            <w:r w:rsidRPr="00720386">
              <w:rPr>
                <w:sz w:val="20"/>
                <w:szCs w:val="20"/>
              </w:rPr>
              <w:t>2</w:t>
            </w:r>
          </w:p>
        </w:tc>
        <w:tc>
          <w:tcPr>
            <w:tcW w:w="2410" w:type="dxa"/>
            <w:tcBorders>
              <w:top w:val="nil"/>
              <w:left w:val="nil"/>
              <w:bottom w:val="single" w:sz="4" w:space="0" w:color="auto"/>
              <w:right w:val="single" w:sz="4" w:space="0" w:color="auto"/>
            </w:tcBorders>
            <w:shd w:val="clear" w:color="auto" w:fill="auto"/>
            <w:hideMark/>
          </w:tcPr>
          <w:p w14:paraId="4619FEF2" w14:textId="77777777" w:rsidR="00720386" w:rsidRPr="00720386" w:rsidRDefault="00720386" w:rsidP="00720386">
            <w:pPr>
              <w:spacing w:line="276" w:lineRule="auto"/>
              <w:rPr>
                <w:sz w:val="20"/>
                <w:szCs w:val="20"/>
              </w:rPr>
            </w:pPr>
            <w:r w:rsidRPr="00720386">
              <w:rPr>
                <w:sz w:val="20"/>
                <w:szCs w:val="20"/>
              </w:rPr>
              <w:t>2. Общестроительные работы ш.3747</w:t>
            </w:r>
          </w:p>
        </w:tc>
        <w:tc>
          <w:tcPr>
            <w:tcW w:w="1701" w:type="dxa"/>
            <w:tcBorders>
              <w:top w:val="nil"/>
              <w:left w:val="nil"/>
              <w:bottom w:val="single" w:sz="4" w:space="0" w:color="auto"/>
              <w:right w:val="single" w:sz="4" w:space="0" w:color="auto"/>
            </w:tcBorders>
            <w:shd w:val="clear" w:color="auto" w:fill="auto"/>
            <w:hideMark/>
          </w:tcPr>
          <w:p w14:paraId="6E566F24" w14:textId="77777777" w:rsidR="00720386" w:rsidRPr="00720386" w:rsidRDefault="00720386" w:rsidP="00720386">
            <w:pPr>
              <w:spacing w:line="276" w:lineRule="auto"/>
              <w:jc w:val="right"/>
              <w:rPr>
                <w:sz w:val="20"/>
                <w:szCs w:val="20"/>
              </w:rPr>
            </w:pPr>
            <w:r w:rsidRPr="00720386">
              <w:rPr>
                <w:sz w:val="20"/>
                <w:szCs w:val="20"/>
              </w:rPr>
              <w:t>11 088 850,00</w:t>
            </w:r>
          </w:p>
        </w:tc>
        <w:tc>
          <w:tcPr>
            <w:tcW w:w="1701" w:type="dxa"/>
            <w:tcBorders>
              <w:top w:val="nil"/>
              <w:left w:val="nil"/>
              <w:bottom w:val="single" w:sz="4" w:space="0" w:color="auto"/>
              <w:right w:val="single" w:sz="4" w:space="0" w:color="auto"/>
            </w:tcBorders>
            <w:shd w:val="clear" w:color="auto" w:fill="auto"/>
            <w:hideMark/>
          </w:tcPr>
          <w:p w14:paraId="04F2A122" w14:textId="77777777" w:rsidR="00720386" w:rsidRPr="00720386" w:rsidRDefault="00720386" w:rsidP="00720386">
            <w:pPr>
              <w:spacing w:line="276" w:lineRule="auto"/>
              <w:jc w:val="right"/>
              <w:rPr>
                <w:sz w:val="20"/>
                <w:szCs w:val="20"/>
              </w:rPr>
            </w:pPr>
            <w:r w:rsidRPr="00720386">
              <w:rPr>
                <w:sz w:val="20"/>
                <w:szCs w:val="20"/>
              </w:rPr>
              <w:t>99 274,00</w:t>
            </w:r>
          </w:p>
        </w:tc>
        <w:tc>
          <w:tcPr>
            <w:tcW w:w="2126" w:type="dxa"/>
            <w:tcBorders>
              <w:top w:val="nil"/>
              <w:left w:val="nil"/>
              <w:bottom w:val="single" w:sz="4" w:space="0" w:color="auto"/>
              <w:right w:val="single" w:sz="4" w:space="0" w:color="auto"/>
            </w:tcBorders>
            <w:shd w:val="clear" w:color="auto" w:fill="auto"/>
            <w:hideMark/>
          </w:tcPr>
          <w:p w14:paraId="6B1C3BF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353454EF"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33AB1A49" w14:textId="77777777" w:rsidR="00720386" w:rsidRPr="00720386" w:rsidRDefault="00720386" w:rsidP="00720386">
            <w:pPr>
              <w:spacing w:line="276" w:lineRule="auto"/>
              <w:jc w:val="right"/>
              <w:rPr>
                <w:sz w:val="20"/>
                <w:szCs w:val="20"/>
              </w:rPr>
            </w:pPr>
            <w:r w:rsidRPr="00720386">
              <w:rPr>
                <w:sz w:val="20"/>
                <w:szCs w:val="20"/>
              </w:rPr>
              <w:t>11 188 124,00</w:t>
            </w:r>
          </w:p>
        </w:tc>
        <w:tc>
          <w:tcPr>
            <w:tcW w:w="236" w:type="dxa"/>
            <w:vAlign w:val="center"/>
            <w:hideMark/>
          </w:tcPr>
          <w:p w14:paraId="461C249B" w14:textId="77777777" w:rsidR="00720386" w:rsidRPr="00720386" w:rsidRDefault="00720386" w:rsidP="00720386">
            <w:pPr>
              <w:spacing w:line="276" w:lineRule="auto"/>
              <w:rPr>
                <w:sz w:val="20"/>
                <w:szCs w:val="20"/>
              </w:rPr>
            </w:pPr>
          </w:p>
        </w:tc>
      </w:tr>
      <w:tr w:rsidR="00720386" w:rsidRPr="00720386" w14:paraId="31C21E7E"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0202BDC6" w14:textId="77777777" w:rsidR="00720386" w:rsidRPr="00720386" w:rsidRDefault="00720386" w:rsidP="00720386">
            <w:pPr>
              <w:spacing w:line="276" w:lineRule="auto"/>
              <w:jc w:val="center"/>
              <w:rPr>
                <w:sz w:val="20"/>
                <w:szCs w:val="20"/>
              </w:rPr>
            </w:pPr>
            <w:r w:rsidRPr="00720386">
              <w:rPr>
                <w:sz w:val="20"/>
                <w:szCs w:val="20"/>
              </w:rPr>
              <w:t>3</w:t>
            </w:r>
          </w:p>
        </w:tc>
        <w:tc>
          <w:tcPr>
            <w:tcW w:w="1418" w:type="dxa"/>
            <w:tcBorders>
              <w:top w:val="nil"/>
              <w:left w:val="nil"/>
              <w:bottom w:val="single" w:sz="4" w:space="0" w:color="auto"/>
              <w:right w:val="single" w:sz="4" w:space="0" w:color="auto"/>
            </w:tcBorders>
            <w:shd w:val="clear" w:color="auto" w:fill="auto"/>
            <w:hideMark/>
          </w:tcPr>
          <w:p w14:paraId="3E36F91F" w14:textId="77777777" w:rsidR="00720386" w:rsidRPr="00720386" w:rsidRDefault="00720386" w:rsidP="00720386">
            <w:pPr>
              <w:spacing w:line="276" w:lineRule="auto"/>
              <w:rPr>
                <w:sz w:val="20"/>
                <w:szCs w:val="20"/>
              </w:rPr>
            </w:pPr>
            <w:r w:rsidRPr="00720386">
              <w:rPr>
                <w:sz w:val="20"/>
                <w:szCs w:val="20"/>
              </w:rPr>
              <w:t>3</w:t>
            </w:r>
          </w:p>
        </w:tc>
        <w:tc>
          <w:tcPr>
            <w:tcW w:w="2410" w:type="dxa"/>
            <w:tcBorders>
              <w:top w:val="nil"/>
              <w:left w:val="nil"/>
              <w:bottom w:val="single" w:sz="4" w:space="0" w:color="auto"/>
              <w:right w:val="single" w:sz="4" w:space="0" w:color="auto"/>
            </w:tcBorders>
            <w:shd w:val="clear" w:color="auto" w:fill="auto"/>
            <w:hideMark/>
          </w:tcPr>
          <w:p w14:paraId="5DFFE9D6" w14:textId="77777777" w:rsidR="00720386" w:rsidRPr="00720386" w:rsidRDefault="00720386" w:rsidP="00720386">
            <w:pPr>
              <w:spacing w:line="276" w:lineRule="auto"/>
              <w:rPr>
                <w:sz w:val="20"/>
                <w:szCs w:val="20"/>
              </w:rPr>
            </w:pPr>
            <w:r w:rsidRPr="00720386">
              <w:rPr>
                <w:sz w:val="20"/>
                <w:szCs w:val="20"/>
              </w:rPr>
              <w:t>3. Пожарная сигнализация ш.3747</w:t>
            </w:r>
          </w:p>
        </w:tc>
        <w:tc>
          <w:tcPr>
            <w:tcW w:w="1701" w:type="dxa"/>
            <w:tcBorders>
              <w:top w:val="nil"/>
              <w:left w:val="nil"/>
              <w:bottom w:val="single" w:sz="4" w:space="0" w:color="auto"/>
              <w:right w:val="single" w:sz="4" w:space="0" w:color="auto"/>
            </w:tcBorders>
            <w:shd w:val="clear" w:color="auto" w:fill="auto"/>
            <w:hideMark/>
          </w:tcPr>
          <w:p w14:paraId="3DBAA3D7" w14:textId="77777777" w:rsidR="00720386" w:rsidRPr="00720386" w:rsidRDefault="00720386" w:rsidP="00720386">
            <w:pPr>
              <w:spacing w:line="276" w:lineRule="auto"/>
              <w:jc w:val="right"/>
              <w:rPr>
                <w:sz w:val="20"/>
                <w:szCs w:val="20"/>
              </w:rPr>
            </w:pPr>
            <w:r w:rsidRPr="00720386">
              <w:rPr>
                <w:sz w:val="20"/>
                <w:szCs w:val="20"/>
              </w:rPr>
              <w:t>21 248,00</w:t>
            </w:r>
          </w:p>
        </w:tc>
        <w:tc>
          <w:tcPr>
            <w:tcW w:w="1701" w:type="dxa"/>
            <w:tcBorders>
              <w:top w:val="nil"/>
              <w:left w:val="nil"/>
              <w:bottom w:val="single" w:sz="4" w:space="0" w:color="auto"/>
              <w:right w:val="single" w:sz="4" w:space="0" w:color="auto"/>
            </w:tcBorders>
            <w:shd w:val="clear" w:color="auto" w:fill="auto"/>
            <w:hideMark/>
          </w:tcPr>
          <w:p w14:paraId="3C2C3491" w14:textId="77777777" w:rsidR="00720386" w:rsidRPr="00720386" w:rsidRDefault="00720386" w:rsidP="00720386">
            <w:pPr>
              <w:spacing w:line="276" w:lineRule="auto"/>
              <w:jc w:val="right"/>
              <w:rPr>
                <w:sz w:val="20"/>
                <w:szCs w:val="20"/>
              </w:rPr>
            </w:pPr>
            <w:r w:rsidRPr="00720386">
              <w:rPr>
                <w:sz w:val="20"/>
                <w:szCs w:val="20"/>
              </w:rPr>
              <w:t>182 455,00</w:t>
            </w:r>
          </w:p>
        </w:tc>
        <w:tc>
          <w:tcPr>
            <w:tcW w:w="2126" w:type="dxa"/>
            <w:tcBorders>
              <w:top w:val="nil"/>
              <w:left w:val="nil"/>
              <w:bottom w:val="single" w:sz="4" w:space="0" w:color="auto"/>
              <w:right w:val="single" w:sz="4" w:space="0" w:color="auto"/>
            </w:tcBorders>
            <w:shd w:val="clear" w:color="auto" w:fill="auto"/>
            <w:hideMark/>
          </w:tcPr>
          <w:p w14:paraId="06E960C4" w14:textId="77777777" w:rsidR="00720386" w:rsidRPr="00720386" w:rsidRDefault="00720386" w:rsidP="00720386">
            <w:pPr>
              <w:spacing w:line="276" w:lineRule="auto"/>
              <w:jc w:val="right"/>
              <w:rPr>
                <w:sz w:val="20"/>
                <w:szCs w:val="20"/>
              </w:rPr>
            </w:pPr>
            <w:r w:rsidRPr="00720386">
              <w:rPr>
                <w:sz w:val="20"/>
                <w:szCs w:val="20"/>
              </w:rPr>
              <w:t>3 632,00</w:t>
            </w:r>
          </w:p>
        </w:tc>
        <w:tc>
          <w:tcPr>
            <w:tcW w:w="3969" w:type="dxa"/>
            <w:tcBorders>
              <w:top w:val="nil"/>
              <w:left w:val="nil"/>
              <w:bottom w:val="single" w:sz="4" w:space="0" w:color="auto"/>
              <w:right w:val="single" w:sz="4" w:space="0" w:color="auto"/>
            </w:tcBorders>
            <w:shd w:val="clear" w:color="auto" w:fill="auto"/>
            <w:noWrap/>
            <w:hideMark/>
          </w:tcPr>
          <w:p w14:paraId="4231FA9F"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1268812D" w14:textId="77777777" w:rsidR="00720386" w:rsidRPr="00720386" w:rsidRDefault="00720386" w:rsidP="00720386">
            <w:pPr>
              <w:spacing w:line="276" w:lineRule="auto"/>
              <w:jc w:val="right"/>
              <w:rPr>
                <w:sz w:val="20"/>
                <w:szCs w:val="20"/>
              </w:rPr>
            </w:pPr>
            <w:r w:rsidRPr="00720386">
              <w:rPr>
                <w:sz w:val="20"/>
                <w:szCs w:val="20"/>
              </w:rPr>
              <w:t>207 335,00</w:t>
            </w:r>
          </w:p>
        </w:tc>
        <w:tc>
          <w:tcPr>
            <w:tcW w:w="236" w:type="dxa"/>
            <w:vAlign w:val="center"/>
            <w:hideMark/>
          </w:tcPr>
          <w:p w14:paraId="4E3065E7" w14:textId="77777777" w:rsidR="00720386" w:rsidRPr="00720386" w:rsidRDefault="00720386" w:rsidP="00720386">
            <w:pPr>
              <w:spacing w:line="276" w:lineRule="auto"/>
              <w:rPr>
                <w:sz w:val="20"/>
                <w:szCs w:val="20"/>
              </w:rPr>
            </w:pPr>
          </w:p>
        </w:tc>
      </w:tr>
      <w:tr w:rsidR="00720386" w:rsidRPr="00720386" w14:paraId="42C760FF"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7F189DDD" w14:textId="77777777" w:rsidR="00720386" w:rsidRPr="00720386" w:rsidRDefault="00720386" w:rsidP="00720386">
            <w:pPr>
              <w:spacing w:line="276" w:lineRule="auto"/>
              <w:jc w:val="center"/>
              <w:rPr>
                <w:sz w:val="20"/>
                <w:szCs w:val="20"/>
              </w:rPr>
            </w:pPr>
            <w:r w:rsidRPr="00720386">
              <w:rPr>
                <w:sz w:val="20"/>
                <w:szCs w:val="20"/>
              </w:rPr>
              <w:t>4</w:t>
            </w:r>
          </w:p>
        </w:tc>
        <w:tc>
          <w:tcPr>
            <w:tcW w:w="1418" w:type="dxa"/>
            <w:tcBorders>
              <w:top w:val="nil"/>
              <w:left w:val="nil"/>
              <w:bottom w:val="single" w:sz="4" w:space="0" w:color="auto"/>
              <w:right w:val="single" w:sz="4" w:space="0" w:color="auto"/>
            </w:tcBorders>
            <w:shd w:val="clear" w:color="auto" w:fill="auto"/>
            <w:hideMark/>
          </w:tcPr>
          <w:p w14:paraId="6E6D1C2C" w14:textId="77777777" w:rsidR="00720386" w:rsidRPr="00720386" w:rsidRDefault="00720386" w:rsidP="00720386">
            <w:pPr>
              <w:spacing w:line="276" w:lineRule="auto"/>
              <w:rPr>
                <w:sz w:val="20"/>
                <w:szCs w:val="20"/>
              </w:rPr>
            </w:pPr>
            <w:r w:rsidRPr="00720386">
              <w:rPr>
                <w:sz w:val="20"/>
                <w:szCs w:val="20"/>
              </w:rPr>
              <w:t>4</w:t>
            </w:r>
          </w:p>
        </w:tc>
        <w:tc>
          <w:tcPr>
            <w:tcW w:w="2410" w:type="dxa"/>
            <w:tcBorders>
              <w:top w:val="nil"/>
              <w:left w:val="nil"/>
              <w:bottom w:val="single" w:sz="4" w:space="0" w:color="auto"/>
              <w:right w:val="single" w:sz="4" w:space="0" w:color="auto"/>
            </w:tcBorders>
            <w:shd w:val="clear" w:color="auto" w:fill="auto"/>
            <w:hideMark/>
          </w:tcPr>
          <w:p w14:paraId="6ADEAB9C" w14:textId="77777777" w:rsidR="00720386" w:rsidRPr="00720386" w:rsidRDefault="00720386" w:rsidP="00720386">
            <w:pPr>
              <w:spacing w:line="276" w:lineRule="auto"/>
              <w:rPr>
                <w:sz w:val="20"/>
                <w:szCs w:val="20"/>
              </w:rPr>
            </w:pPr>
            <w:r w:rsidRPr="00720386">
              <w:rPr>
                <w:sz w:val="20"/>
                <w:szCs w:val="20"/>
              </w:rPr>
              <w:t>4. Охранная сигнализация ш.3747</w:t>
            </w:r>
          </w:p>
        </w:tc>
        <w:tc>
          <w:tcPr>
            <w:tcW w:w="1701" w:type="dxa"/>
            <w:tcBorders>
              <w:top w:val="nil"/>
              <w:left w:val="nil"/>
              <w:bottom w:val="single" w:sz="4" w:space="0" w:color="auto"/>
              <w:right w:val="single" w:sz="4" w:space="0" w:color="auto"/>
            </w:tcBorders>
            <w:shd w:val="clear" w:color="auto" w:fill="auto"/>
            <w:hideMark/>
          </w:tcPr>
          <w:p w14:paraId="7B6A619A" w14:textId="77777777" w:rsidR="00720386" w:rsidRPr="00720386" w:rsidRDefault="00720386" w:rsidP="00720386">
            <w:pPr>
              <w:spacing w:line="276" w:lineRule="auto"/>
              <w:jc w:val="right"/>
              <w:rPr>
                <w:sz w:val="20"/>
                <w:szCs w:val="20"/>
              </w:rPr>
            </w:pPr>
            <w:r w:rsidRPr="00720386">
              <w:rPr>
                <w:sz w:val="20"/>
                <w:szCs w:val="20"/>
              </w:rPr>
              <w:t>3 157,00</w:t>
            </w:r>
          </w:p>
        </w:tc>
        <w:tc>
          <w:tcPr>
            <w:tcW w:w="1701" w:type="dxa"/>
            <w:tcBorders>
              <w:top w:val="nil"/>
              <w:left w:val="nil"/>
              <w:bottom w:val="single" w:sz="4" w:space="0" w:color="auto"/>
              <w:right w:val="single" w:sz="4" w:space="0" w:color="auto"/>
            </w:tcBorders>
            <w:shd w:val="clear" w:color="auto" w:fill="auto"/>
            <w:hideMark/>
          </w:tcPr>
          <w:p w14:paraId="3B2F3A5F" w14:textId="77777777" w:rsidR="00720386" w:rsidRPr="00720386" w:rsidRDefault="00720386" w:rsidP="00720386">
            <w:pPr>
              <w:spacing w:line="276" w:lineRule="auto"/>
              <w:jc w:val="right"/>
              <w:rPr>
                <w:sz w:val="20"/>
                <w:szCs w:val="20"/>
              </w:rPr>
            </w:pPr>
            <w:r w:rsidRPr="00720386">
              <w:rPr>
                <w:sz w:val="20"/>
                <w:szCs w:val="20"/>
              </w:rPr>
              <w:t>24 102,00</w:t>
            </w:r>
          </w:p>
        </w:tc>
        <w:tc>
          <w:tcPr>
            <w:tcW w:w="2126" w:type="dxa"/>
            <w:tcBorders>
              <w:top w:val="nil"/>
              <w:left w:val="nil"/>
              <w:bottom w:val="single" w:sz="4" w:space="0" w:color="auto"/>
              <w:right w:val="single" w:sz="4" w:space="0" w:color="auto"/>
            </w:tcBorders>
            <w:shd w:val="clear" w:color="auto" w:fill="auto"/>
            <w:hideMark/>
          </w:tcPr>
          <w:p w14:paraId="1DDF17DE" w14:textId="77777777" w:rsidR="00720386" w:rsidRPr="00720386" w:rsidRDefault="00720386" w:rsidP="00720386">
            <w:pPr>
              <w:spacing w:line="276" w:lineRule="auto"/>
              <w:jc w:val="right"/>
              <w:rPr>
                <w:sz w:val="20"/>
                <w:szCs w:val="20"/>
              </w:rPr>
            </w:pPr>
            <w:r w:rsidRPr="00720386">
              <w:rPr>
                <w:sz w:val="20"/>
                <w:szCs w:val="20"/>
              </w:rPr>
              <w:t>36,00</w:t>
            </w:r>
          </w:p>
        </w:tc>
        <w:tc>
          <w:tcPr>
            <w:tcW w:w="3969" w:type="dxa"/>
            <w:tcBorders>
              <w:top w:val="nil"/>
              <w:left w:val="nil"/>
              <w:bottom w:val="single" w:sz="4" w:space="0" w:color="auto"/>
              <w:right w:val="single" w:sz="4" w:space="0" w:color="auto"/>
            </w:tcBorders>
            <w:shd w:val="clear" w:color="auto" w:fill="auto"/>
            <w:noWrap/>
            <w:hideMark/>
          </w:tcPr>
          <w:p w14:paraId="12A372D2"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2378AD98" w14:textId="77777777" w:rsidR="00720386" w:rsidRPr="00720386" w:rsidRDefault="00720386" w:rsidP="00720386">
            <w:pPr>
              <w:spacing w:line="276" w:lineRule="auto"/>
              <w:jc w:val="right"/>
              <w:rPr>
                <w:sz w:val="20"/>
                <w:szCs w:val="20"/>
              </w:rPr>
            </w:pPr>
            <w:r w:rsidRPr="00720386">
              <w:rPr>
                <w:sz w:val="20"/>
                <w:szCs w:val="20"/>
              </w:rPr>
              <w:t>27 295,00</w:t>
            </w:r>
          </w:p>
        </w:tc>
        <w:tc>
          <w:tcPr>
            <w:tcW w:w="236" w:type="dxa"/>
            <w:vAlign w:val="center"/>
            <w:hideMark/>
          </w:tcPr>
          <w:p w14:paraId="67A868BF" w14:textId="77777777" w:rsidR="00720386" w:rsidRPr="00720386" w:rsidRDefault="00720386" w:rsidP="00720386">
            <w:pPr>
              <w:spacing w:line="276" w:lineRule="auto"/>
              <w:rPr>
                <w:sz w:val="20"/>
                <w:szCs w:val="20"/>
              </w:rPr>
            </w:pPr>
          </w:p>
        </w:tc>
      </w:tr>
      <w:tr w:rsidR="00720386" w:rsidRPr="00720386" w14:paraId="55BF58B9" w14:textId="77777777" w:rsidTr="009F1A33">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5E0E8E8" w14:textId="77777777" w:rsidR="00720386" w:rsidRPr="00720386" w:rsidRDefault="00720386" w:rsidP="00720386">
            <w:pPr>
              <w:spacing w:line="276" w:lineRule="auto"/>
              <w:jc w:val="center"/>
              <w:rPr>
                <w:sz w:val="20"/>
                <w:szCs w:val="20"/>
              </w:rPr>
            </w:pPr>
            <w:r w:rsidRPr="00720386">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053F70E" w14:textId="77777777" w:rsidR="00720386" w:rsidRPr="00720386" w:rsidRDefault="00720386" w:rsidP="00720386">
            <w:pPr>
              <w:spacing w:line="276" w:lineRule="auto"/>
              <w:rPr>
                <w:sz w:val="20"/>
                <w:szCs w:val="20"/>
              </w:rPr>
            </w:pPr>
            <w:r w:rsidRPr="00720386">
              <w:rPr>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039A7C8" w14:textId="77777777" w:rsidR="00720386" w:rsidRPr="00720386" w:rsidRDefault="00720386" w:rsidP="00720386">
            <w:pPr>
              <w:spacing w:line="276" w:lineRule="auto"/>
              <w:rPr>
                <w:sz w:val="20"/>
                <w:szCs w:val="20"/>
              </w:rPr>
            </w:pPr>
            <w:r w:rsidRPr="00720386">
              <w:rPr>
                <w:sz w:val="20"/>
                <w:szCs w:val="20"/>
              </w:rPr>
              <w:t>5. Релейная защита ш.3747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E6795F" w14:textId="77777777" w:rsidR="00720386" w:rsidRPr="00720386" w:rsidRDefault="00720386" w:rsidP="00720386">
            <w:pPr>
              <w:spacing w:line="276" w:lineRule="auto"/>
              <w:jc w:val="right"/>
              <w:rPr>
                <w:sz w:val="20"/>
                <w:szCs w:val="20"/>
              </w:rPr>
            </w:pPr>
            <w:r w:rsidRPr="00720386">
              <w:rPr>
                <w:sz w:val="20"/>
                <w:szCs w:val="20"/>
              </w:rPr>
              <w:t>5 371,00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ACB29EB" w14:textId="77777777" w:rsidR="00720386" w:rsidRPr="00720386" w:rsidRDefault="00720386" w:rsidP="00720386">
            <w:pPr>
              <w:spacing w:line="276" w:lineRule="auto"/>
              <w:jc w:val="right"/>
              <w:rPr>
                <w:sz w:val="20"/>
                <w:szCs w:val="20"/>
              </w:rPr>
            </w:pPr>
            <w:r w:rsidRPr="00720386">
              <w:rPr>
                <w:sz w:val="20"/>
                <w:szCs w:val="20"/>
              </w:rPr>
              <w:t>173 092,00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F1418AE" w14:textId="77777777" w:rsidR="00720386" w:rsidRPr="00720386" w:rsidRDefault="00720386" w:rsidP="00720386">
            <w:pPr>
              <w:spacing w:line="276" w:lineRule="auto"/>
              <w:jc w:val="right"/>
              <w:rPr>
                <w:sz w:val="20"/>
                <w:szCs w:val="20"/>
              </w:rPr>
            </w:pPr>
            <w:r w:rsidRPr="00720386">
              <w:rPr>
                <w:sz w:val="20"/>
                <w:szCs w:val="20"/>
              </w:rPr>
              <w:t>801,00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14:paraId="11038BE1"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14:paraId="5019E0D9" w14:textId="77777777" w:rsidR="00720386" w:rsidRPr="00720386" w:rsidRDefault="00720386" w:rsidP="00720386">
            <w:pPr>
              <w:spacing w:line="276" w:lineRule="auto"/>
              <w:jc w:val="right"/>
              <w:rPr>
                <w:sz w:val="20"/>
                <w:szCs w:val="20"/>
              </w:rPr>
            </w:pPr>
            <w:r w:rsidRPr="00720386">
              <w:rPr>
                <w:sz w:val="20"/>
                <w:szCs w:val="20"/>
              </w:rPr>
              <w:t>179 264,00</w:t>
            </w:r>
          </w:p>
        </w:tc>
        <w:tc>
          <w:tcPr>
            <w:tcW w:w="236" w:type="dxa"/>
            <w:tcBorders>
              <w:left w:val="single" w:sz="4" w:space="0" w:color="auto"/>
            </w:tcBorders>
            <w:vAlign w:val="center"/>
            <w:hideMark/>
          </w:tcPr>
          <w:p w14:paraId="0BD3C1D2" w14:textId="77777777" w:rsidR="00720386" w:rsidRPr="00720386" w:rsidRDefault="00720386" w:rsidP="00720386">
            <w:pPr>
              <w:spacing w:line="276" w:lineRule="auto"/>
              <w:rPr>
                <w:sz w:val="20"/>
                <w:szCs w:val="20"/>
              </w:rPr>
            </w:pPr>
          </w:p>
        </w:tc>
      </w:tr>
      <w:tr w:rsidR="00720386" w:rsidRPr="00720386" w14:paraId="0EE414E8" w14:textId="77777777" w:rsidTr="009F1A33">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8BB9D55" w14:textId="77777777" w:rsidR="00720386" w:rsidRPr="00720386" w:rsidRDefault="00720386" w:rsidP="00720386">
            <w:pPr>
              <w:spacing w:line="276" w:lineRule="auto"/>
              <w:jc w:val="center"/>
              <w:rPr>
                <w:sz w:val="20"/>
                <w:szCs w:val="20"/>
              </w:rPr>
            </w:pPr>
            <w:r w:rsidRPr="00720386">
              <w:rPr>
                <w:sz w:val="20"/>
                <w:szCs w:val="20"/>
              </w:rPr>
              <w:lastRenderedPageBreak/>
              <w:t>6</w:t>
            </w:r>
          </w:p>
        </w:tc>
        <w:tc>
          <w:tcPr>
            <w:tcW w:w="1418" w:type="dxa"/>
            <w:tcBorders>
              <w:top w:val="single" w:sz="4" w:space="0" w:color="auto"/>
              <w:left w:val="nil"/>
              <w:bottom w:val="single" w:sz="4" w:space="0" w:color="auto"/>
              <w:right w:val="single" w:sz="4" w:space="0" w:color="auto"/>
            </w:tcBorders>
            <w:shd w:val="clear" w:color="auto" w:fill="auto"/>
            <w:hideMark/>
          </w:tcPr>
          <w:p w14:paraId="408F7D7A" w14:textId="77777777" w:rsidR="00720386" w:rsidRPr="00720386" w:rsidRDefault="00720386" w:rsidP="00720386">
            <w:pPr>
              <w:spacing w:line="276" w:lineRule="auto"/>
              <w:rPr>
                <w:sz w:val="20"/>
                <w:szCs w:val="20"/>
              </w:rPr>
            </w:pPr>
            <w:r w:rsidRPr="00720386">
              <w:rPr>
                <w:sz w:val="20"/>
                <w:szCs w:val="20"/>
              </w:rPr>
              <w:t>6</w:t>
            </w:r>
          </w:p>
        </w:tc>
        <w:tc>
          <w:tcPr>
            <w:tcW w:w="2410" w:type="dxa"/>
            <w:tcBorders>
              <w:top w:val="single" w:sz="4" w:space="0" w:color="auto"/>
              <w:left w:val="nil"/>
              <w:bottom w:val="single" w:sz="4" w:space="0" w:color="auto"/>
              <w:right w:val="single" w:sz="4" w:space="0" w:color="auto"/>
            </w:tcBorders>
            <w:shd w:val="clear" w:color="auto" w:fill="auto"/>
            <w:hideMark/>
          </w:tcPr>
          <w:p w14:paraId="5BCD829E" w14:textId="77777777" w:rsidR="00720386" w:rsidRPr="00720386" w:rsidRDefault="00720386" w:rsidP="00720386">
            <w:pPr>
              <w:spacing w:line="276" w:lineRule="auto"/>
              <w:rPr>
                <w:sz w:val="20"/>
                <w:szCs w:val="20"/>
              </w:rPr>
            </w:pPr>
            <w:r w:rsidRPr="00720386">
              <w:rPr>
                <w:sz w:val="20"/>
                <w:szCs w:val="20"/>
              </w:rPr>
              <w:t>6. Система диспетчерского контроля ш.3747</w:t>
            </w:r>
          </w:p>
        </w:tc>
        <w:tc>
          <w:tcPr>
            <w:tcW w:w="1701" w:type="dxa"/>
            <w:tcBorders>
              <w:top w:val="single" w:sz="4" w:space="0" w:color="auto"/>
              <w:left w:val="nil"/>
              <w:bottom w:val="single" w:sz="4" w:space="0" w:color="auto"/>
              <w:right w:val="single" w:sz="4" w:space="0" w:color="auto"/>
            </w:tcBorders>
            <w:shd w:val="clear" w:color="auto" w:fill="auto"/>
            <w:hideMark/>
          </w:tcPr>
          <w:p w14:paraId="7618C44E" w14:textId="77777777" w:rsidR="00720386" w:rsidRPr="00720386" w:rsidRDefault="00720386" w:rsidP="00720386">
            <w:pPr>
              <w:spacing w:line="276" w:lineRule="auto"/>
              <w:jc w:val="right"/>
              <w:rPr>
                <w:sz w:val="20"/>
                <w:szCs w:val="20"/>
              </w:rPr>
            </w:pPr>
            <w:r w:rsidRPr="00720386">
              <w:rPr>
                <w:sz w:val="20"/>
                <w:szCs w:val="20"/>
              </w:rPr>
              <w:t>154 709,00</w:t>
            </w:r>
          </w:p>
        </w:tc>
        <w:tc>
          <w:tcPr>
            <w:tcW w:w="1701" w:type="dxa"/>
            <w:tcBorders>
              <w:top w:val="single" w:sz="4" w:space="0" w:color="auto"/>
              <w:left w:val="nil"/>
              <w:bottom w:val="single" w:sz="4" w:space="0" w:color="auto"/>
              <w:right w:val="single" w:sz="4" w:space="0" w:color="auto"/>
            </w:tcBorders>
            <w:shd w:val="clear" w:color="auto" w:fill="auto"/>
            <w:hideMark/>
          </w:tcPr>
          <w:p w14:paraId="2F2FED88" w14:textId="77777777" w:rsidR="00720386" w:rsidRPr="00720386" w:rsidRDefault="00720386" w:rsidP="00720386">
            <w:pPr>
              <w:spacing w:line="276" w:lineRule="auto"/>
              <w:jc w:val="right"/>
              <w:rPr>
                <w:sz w:val="20"/>
                <w:szCs w:val="20"/>
              </w:rPr>
            </w:pPr>
            <w:r w:rsidRPr="00720386">
              <w:rPr>
                <w:sz w:val="20"/>
                <w:szCs w:val="20"/>
              </w:rPr>
              <w:t>141 855,00</w:t>
            </w:r>
          </w:p>
        </w:tc>
        <w:tc>
          <w:tcPr>
            <w:tcW w:w="2126" w:type="dxa"/>
            <w:tcBorders>
              <w:top w:val="single" w:sz="4" w:space="0" w:color="auto"/>
              <w:left w:val="nil"/>
              <w:bottom w:val="single" w:sz="4" w:space="0" w:color="auto"/>
              <w:right w:val="single" w:sz="4" w:space="0" w:color="auto"/>
            </w:tcBorders>
            <w:shd w:val="clear" w:color="auto" w:fill="auto"/>
            <w:hideMark/>
          </w:tcPr>
          <w:p w14:paraId="5CB8445C" w14:textId="77777777" w:rsidR="00720386" w:rsidRPr="00720386" w:rsidRDefault="00720386" w:rsidP="00720386">
            <w:pPr>
              <w:spacing w:line="276" w:lineRule="auto"/>
              <w:jc w:val="right"/>
              <w:rPr>
                <w:sz w:val="20"/>
                <w:szCs w:val="20"/>
              </w:rPr>
            </w:pPr>
            <w:r w:rsidRPr="00720386">
              <w:rPr>
                <w:sz w:val="20"/>
                <w:szCs w:val="20"/>
              </w:rPr>
              <w:t>365 701,00</w:t>
            </w:r>
          </w:p>
        </w:tc>
        <w:tc>
          <w:tcPr>
            <w:tcW w:w="3969" w:type="dxa"/>
            <w:tcBorders>
              <w:top w:val="single" w:sz="4" w:space="0" w:color="auto"/>
              <w:left w:val="nil"/>
              <w:bottom w:val="single" w:sz="4" w:space="0" w:color="auto"/>
              <w:right w:val="single" w:sz="4" w:space="0" w:color="auto"/>
            </w:tcBorders>
            <w:shd w:val="clear" w:color="auto" w:fill="auto"/>
            <w:noWrap/>
            <w:hideMark/>
          </w:tcPr>
          <w:p w14:paraId="242361FA"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single" w:sz="4" w:space="0" w:color="auto"/>
              <w:left w:val="nil"/>
              <w:bottom w:val="single" w:sz="4" w:space="0" w:color="auto"/>
              <w:right w:val="single" w:sz="4" w:space="0" w:color="auto"/>
            </w:tcBorders>
            <w:shd w:val="clear" w:color="auto" w:fill="auto"/>
            <w:hideMark/>
          </w:tcPr>
          <w:p w14:paraId="7C728484" w14:textId="77777777" w:rsidR="00720386" w:rsidRPr="00720386" w:rsidRDefault="00720386" w:rsidP="00720386">
            <w:pPr>
              <w:spacing w:line="276" w:lineRule="auto"/>
              <w:jc w:val="right"/>
              <w:rPr>
                <w:sz w:val="20"/>
                <w:szCs w:val="20"/>
              </w:rPr>
            </w:pPr>
            <w:r w:rsidRPr="00720386">
              <w:rPr>
                <w:sz w:val="20"/>
                <w:szCs w:val="20"/>
              </w:rPr>
              <w:t>662 265,00</w:t>
            </w:r>
          </w:p>
        </w:tc>
        <w:tc>
          <w:tcPr>
            <w:tcW w:w="236" w:type="dxa"/>
            <w:vAlign w:val="center"/>
            <w:hideMark/>
          </w:tcPr>
          <w:p w14:paraId="5052ADD8" w14:textId="77777777" w:rsidR="00720386" w:rsidRPr="00720386" w:rsidRDefault="00720386" w:rsidP="00720386">
            <w:pPr>
              <w:spacing w:line="276" w:lineRule="auto"/>
              <w:rPr>
                <w:sz w:val="20"/>
                <w:szCs w:val="20"/>
              </w:rPr>
            </w:pPr>
          </w:p>
        </w:tc>
      </w:tr>
      <w:tr w:rsidR="00720386" w:rsidRPr="00720386" w14:paraId="772BB7F0"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5F02CF29" w14:textId="77777777" w:rsidR="00720386" w:rsidRPr="00720386" w:rsidRDefault="00720386" w:rsidP="00720386">
            <w:pPr>
              <w:spacing w:line="276" w:lineRule="auto"/>
              <w:jc w:val="center"/>
              <w:rPr>
                <w:sz w:val="20"/>
                <w:szCs w:val="20"/>
              </w:rPr>
            </w:pPr>
            <w:r w:rsidRPr="00720386">
              <w:rPr>
                <w:sz w:val="20"/>
                <w:szCs w:val="20"/>
              </w:rPr>
              <w:t>7</w:t>
            </w:r>
          </w:p>
        </w:tc>
        <w:tc>
          <w:tcPr>
            <w:tcW w:w="1418" w:type="dxa"/>
            <w:tcBorders>
              <w:top w:val="nil"/>
              <w:left w:val="nil"/>
              <w:bottom w:val="single" w:sz="4" w:space="0" w:color="auto"/>
              <w:right w:val="single" w:sz="4" w:space="0" w:color="auto"/>
            </w:tcBorders>
            <w:shd w:val="clear" w:color="auto" w:fill="auto"/>
            <w:hideMark/>
          </w:tcPr>
          <w:p w14:paraId="09D251A8" w14:textId="77777777" w:rsidR="00720386" w:rsidRPr="00720386" w:rsidRDefault="00720386" w:rsidP="00720386">
            <w:pPr>
              <w:spacing w:line="276" w:lineRule="auto"/>
              <w:rPr>
                <w:sz w:val="20"/>
                <w:szCs w:val="20"/>
              </w:rPr>
            </w:pPr>
            <w:r w:rsidRPr="00720386">
              <w:rPr>
                <w:sz w:val="20"/>
                <w:szCs w:val="20"/>
              </w:rPr>
              <w:t>7</w:t>
            </w:r>
          </w:p>
        </w:tc>
        <w:tc>
          <w:tcPr>
            <w:tcW w:w="2410" w:type="dxa"/>
            <w:tcBorders>
              <w:top w:val="nil"/>
              <w:left w:val="nil"/>
              <w:bottom w:val="single" w:sz="4" w:space="0" w:color="auto"/>
              <w:right w:val="single" w:sz="4" w:space="0" w:color="auto"/>
            </w:tcBorders>
            <w:shd w:val="clear" w:color="auto" w:fill="auto"/>
            <w:hideMark/>
          </w:tcPr>
          <w:p w14:paraId="649353E0" w14:textId="77777777" w:rsidR="00720386" w:rsidRPr="00720386" w:rsidRDefault="00720386" w:rsidP="00720386">
            <w:pPr>
              <w:spacing w:line="276" w:lineRule="auto"/>
              <w:rPr>
                <w:sz w:val="20"/>
                <w:szCs w:val="20"/>
              </w:rPr>
            </w:pPr>
            <w:r w:rsidRPr="00720386">
              <w:rPr>
                <w:sz w:val="20"/>
                <w:szCs w:val="20"/>
              </w:rPr>
              <w:t>7. Система учета электроэнергии ш.3747</w:t>
            </w:r>
          </w:p>
        </w:tc>
        <w:tc>
          <w:tcPr>
            <w:tcW w:w="1701" w:type="dxa"/>
            <w:tcBorders>
              <w:top w:val="nil"/>
              <w:left w:val="nil"/>
              <w:bottom w:val="single" w:sz="4" w:space="0" w:color="auto"/>
              <w:right w:val="single" w:sz="4" w:space="0" w:color="auto"/>
            </w:tcBorders>
            <w:shd w:val="clear" w:color="auto" w:fill="auto"/>
            <w:hideMark/>
          </w:tcPr>
          <w:p w14:paraId="03059AE9" w14:textId="77777777" w:rsidR="00720386" w:rsidRPr="00720386" w:rsidRDefault="00720386" w:rsidP="00720386">
            <w:pPr>
              <w:spacing w:line="276" w:lineRule="auto"/>
              <w:jc w:val="right"/>
              <w:rPr>
                <w:sz w:val="20"/>
                <w:szCs w:val="20"/>
              </w:rPr>
            </w:pPr>
            <w:r w:rsidRPr="00720386">
              <w:rPr>
                <w:sz w:val="20"/>
                <w:szCs w:val="20"/>
              </w:rPr>
              <w:t>36 002,00</w:t>
            </w:r>
          </w:p>
        </w:tc>
        <w:tc>
          <w:tcPr>
            <w:tcW w:w="1701" w:type="dxa"/>
            <w:tcBorders>
              <w:top w:val="nil"/>
              <w:left w:val="nil"/>
              <w:bottom w:val="single" w:sz="4" w:space="0" w:color="auto"/>
              <w:right w:val="single" w:sz="4" w:space="0" w:color="auto"/>
            </w:tcBorders>
            <w:shd w:val="clear" w:color="auto" w:fill="auto"/>
            <w:hideMark/>
          </w:tcPr>
          <w:p w14:paraId="09148AA7" w14:textId="77777777" w:rsidR="00720386" w:rsidRPr="00720386" w:rsidRDefault="00720386" w:rsidP="00720386">
            <w:pPr>
              <w:spacing w:line="276" w:lineRule="auto"/>
              <w:jc w:val="right"/>
              <w:rPr>
                <w:sz w:val="20"/>
                <w:szCs w:val="20"/>
              </w:rPr>
            </w:pPr>
            <w:r w:rsidRPr="00720386">
              <w:rPr>
                <w:sz w:val="20"/>
                <w:szCs w:val="20"/>
              </w:rPr>
              <w:t>98 791,00</w:t>
            </w:r>
          </w:p>
        </w:tc>
        <w:tc>
          <w:tcPr>
            <w:tcW w:w="2126" w:type="dxa"/>
            <w:tcBorders>
              <w:top w:val="nil"/>
              <w:left w:val="nil"/>
              <w:bottom w:val="single" w:sz="4" w:space="0" w:color="auto"/>
              <w:right w:val="single" w:sz="4" w:space="0" w:color="auto"/>
            </w:tcBorders>
            <w:shd w:val="clear" w:color="auto" w:fill="auto"/>
            <w:hideMark/>
          </w:tcPr>
          <w:p w14:paraId="7417F060" w14:textId="77777777" w:rsidR="00720386" w:rsidRPr="00720386" w:rsidRDefault="00720386" w:rsidP="00720386">
            <w:pPr>
              <w:spacing w:line="276" w:lineRule="auto"/>
              <w:jc w:val="right"/>
              <w:rPr>
                <w:sz w:val="20"/>
                <w:szCs w:val="20"/>
              </w:rPr>
            </w:pPr>
            <w:r w:rsidRPr="00720386">
              <w:rPr>
                <w:sz w:val="20"/>
                <w:szCs w:val="20"/>
              </w:rPr>
              <w:t>122 378,00</w:t>
            </w:r>
          </w:p>
        </w:tc>
        <w:tc>
          <w:tcPr>
            <w:tcW w:w="3969" w:type="dxa"/>
            <w:tcBorders>
              <w:top w:val="nil"/>
              <w:left w:val="nil"/>
              <w:bottom w:val="single" w:sz="4" w:space="0" w:color="auto"/>
              <w:right w:val="single" w:sz="4" w:space="0" w:color="auto"/>
            </w:tcBorders>
            <w:shd w:val="clear" w:color="auto" w:fill="auto"/>
            <w:noWrap/>
            <w:hideMark/>
          </w:tcPr>
          <w:p w14:paraId="556D7D30"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646881C3" w14:textId="77777777" w:rsidR="00720386" w:rsidRPr="00720386" w:rsidRDefault="00720386" w:rsidP="00720386">
            <w:pPr>
              <w:spacing w:line="276" w:lineRule="auto"/>
              <w:jc w:val="right"/>
              <w:rPr>
                <w:sz w:val="20"/>
                <w:szCs w:val="20"/>
              </w:rPr>
            </w:pPr>
            <w:r w:rsidRPr="00720386">
              <w:rPr>
                <w:sz w:val="20"/>
                <w:szCs w:val="20"/>
              </w:rPr>
              <w:t>257 171,00</w:t>
            </w:r>
          </w:p>
        </w:tc>
        <w:tc>
          <w:tcPr>
            <w:tcW w:w="236" w:type="dxa"/>
            <w:vAlign w:val="center"/>
            <w:hideMark/>
          </w:tcPr>
          <w:p w14:paraId="18470230" w14:textId="77777777" w:rsidR="00720386" w:rsidRPr="00720386" w:rsidRDefault="00720386" w:rsidP="00720386">
            <w:pPr>
              <w:spacing w:line="276" w:lineRule="auto"/>
              <w:rPr>
                <w:sz w:val="20"/>
                <w:szCs w:val="20"/>
              </w:rPr>
            </w:pPr>
          </w:p>
        </w:tc>
      </w:tr>
      <w:tr w:rsidR="00720386" w:rsidRPr="00720386" w14:paraId="31B97B17" w14:textId="77777777" w:rsidTr="009F1A33">
        <w:trPr>
          <w:trHeight w:val="400"/>
        </w:trPr>
        <w:tc>
          <w:tcPr>
            <w:tcW w:w="562" w:type="dxa"/>
            <w:tcBorders>
              <w:top w:val="nil"/>
              <w:left w:val="single" w:sz="4" w:space="0" w:color="auto"/>
              <w:bottom w:val="single" w:sz="4" w:space="0" w:color="auto"/>
              <w:right w:val="single" w:sz="4" w:space="0" w:color="auto"/>
            </w:tcBorders>
            <w:shd w:val="clear" w:color="auto" w:fill="auto"/>
            <w:noWrap/>
            <w:hideMark/>
          </w:tcPr>
          <w:p w14:paraId="633C5D7C"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DDB3C16"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7E9CC9E4" w14:textId="77777777" w:rsidR="00720386" w:rsidRPr="00720386" w:rsidRDefault="00720386" w:rsidP="00720386">
            <w:pPr>
              <w:spacing w:line="276" w:lineRule="auto"/>
              <w:jc w:val="right"/>
              <w:rPr>
                <w:sz w:val="20"/>
                <w:szCs w:val="20"/>
              </w:rPr>
            </w:pPr>
            <w:r w:rsidRPr="00720386">
              <w:rPr>
                <w:sz w:val="20"/>
                <w:szCs w:val="20"/>
              </w:rPr>
              <w:t>12 586 805,00</w:t>
            </w:r>
          </w:p>
        </w:tc>
        <w:tc>
          <w:tcPr>
            <w:tcW w:w="1701" w:type="dxa"/>
            <w:tcBorders>
              <w:top w:val="nil"/>
              <w:left w:val="nil"/>
              <w:bottom w:val="single" w:sz="4" w:space="0" w:color="auto"/>
              <w:right w:val="single" w:sz="4" w:space="0" w:color="auto"/>
            </w:tcBorders>
            <w:shd w:val="clear" w:color="auto" w:fill="auto"/>
            <w:hideMark/>
          </w:tcPr>
          <w:p w14:paraId="5FFA2EFB"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1BE93677"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5CDB408E"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624872CE" w14:textId="77777777" w:rsidR="00720386" w:rsidRPr="00720386" w:rsidRDefault="00720386" w:rsidP="00720386">
            <w:pPr>
              <w:spacing w:line="276" w:lineRule="auto"/>
              <w:jc w:val="right"/>
              <w:rPr>
                <w:sz w:val="20"/>
                <w:szCs w:val="20"/>
              </w:rPr>
            </w:pPr>
            <w:r w:rsidRPr="00720386">
              <w:rPr>
                <w:sz w:val="20"/>
                <w:szCs w:val="20"/>
              </w:rPr>
              <w:t>26 140 768,00</w:t>
            </w:r>
          </w:p>
        </w:tc>
        <w:tc>
          <w:tcPr>
            <w:tcW w:w="236" w:type="dxa"/>
            <w:vAlign w:val="center"/>
            <w:hideMark/>
          </w:tcPr>
          <w:p w14:paraId="10694645" w14:textId="77777777" w:rsidR="00720386" w:rsidRPr="00720386" w:rsidRDefault="00720386" w:rsidP="00720386">
            <w:pPr>
              <w:spacing w:line="276" w:lineRule="auto"/>
              <w:rPr>
                <w:sz w:val="20"/>
                <w:szCs w:val="20"/>
              </w:rPr>
            </w:pPr>
          </w:p>
        </w:tc>
      </w:tr>
      <w:tr w:rsidR="00720386" w:rsidRPr="00720386" w14:paraId="03ACD537"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B3F9C6"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236" w:type="dxa"/>
            <w:vAlign w:val="center"/>
            <w:hideMark/>
          </w:tcPr>
          <w:p w14:paraId="1A81E14C" w14:textId="77777777" w:rsidR="00720386" w:rsidRPr="00720386" w:rsidRDefault="00720386" w:rsidP="00720386">
            <w:pPr>
              <w:spacing w:line="276" w:lineRule="auto"/>
              <w:rPr>
                <w:sz w:val="20"/>
                <w:szCs w:val="20"/>
              </w:rPr>
            </w:pPr>
          </w:p>
        </w:tc>
      </w:tr>
      <w:tr w:rsidR="00720386" w:rsidRPr="00720386" w14:paraId="13C908D4"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187C3FBA"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1A58481"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75D94312" w14:textId="77777777" w:rsidR="00720386" w:rsidRPr="00720386" w:rsidRDefault="00720386" w:rsidP="00720386">
            <w:pPr>
              <w:spacing w:line="276" w:lineRule="auto"/>
              <w:jc w:val="right"/>
              <w:rPr>
                <w:sz w:val="20"/>
                <w:szCs w:val="20"/>
              </w:rPr>
            </w:pPr>
            <w:r w:rsidRPr="00720386">
              <w:rPr>
                <w:sz w:val="20"/>
                <w:szCs w:val="20"/>
              </w:rPr>
              <w:t>12 586 805,00</w:t>
            </w:r>
          </w:p>
        </w:tc>
        <w:tc>
          <w:tcPr>
            <w:tcW w:w="1701" w:type="dxa"/>
            <w:tcBorders>
              <w:top w:val="nil"/>
              <w:left w:val="nil"/>
              <w:bottom w:val="single" w:sz="4" w:space="0" w:color="auto"/>
              <w:right w:val="single" w:sz="4" w:space="0" w:color="auto"/>
            </w:tcBorders>
            <w:shd w:val="clear" w:color="auto" w:fill="auto"/>
            <w:hideMark/>
          </w:tcPr>
          <w:p w14:paraId="2AEEED45"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2B1140EA"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noWrap/>
            <w:hideMark/>
          </w:tcPr>
          <w:p w14:paraId="4FF42A79"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650E3926" w14:textId="77777777" w:rsidR="00720386" w:rsidRPr="00720386" w:rsidRDefault="00720386" w:rsidP="00720386">
            <w:pPr>
              <w:spacing w:line="276" w:lineRule="auto"/>
              <w:jc w:val="right"/>
              <w:rPr>
                <w:sz w:val="20"/>
                <w:szCs w:val="20"/>
              </w:rPr>
            </w:pPr>
            <w:r w:rsidRPr="00720386">
              <w:rPr>
                <w:sz w:val="20"/>
                <w:szCs w:val="20"/>
              </w:rPr>
              <w:t>26 140 768,00</w:t>
            </w:r>
          </w:p>
        </w:tc>
        <w:tc>
          <w:tcPr>
            <w:tcW w:w="236" w:type="dxa"/>
            <w:vAlign w:val="center"/>
            <w:hideMark/>
          </w:tcPr>
          <w:p w14:paraId="6DB354CC" w14:textId="77777777" w:rsidR="00720386" w:rsidRPr="00720386" w:rsidRDefault="00720386" w:rsidP="00720386">
            <w:pPr>
              <w:spacing w:line="276" w:lineRule="auto"/>
              <w:rPr>
                <w:sz w:val="20"/>
                <w:szCs w:val="20"/>
              </w:rPr>
            </w:pPr>
          </w:p>
        </w:tc>
      </w:tr>
      <w:tr w:rsidR="00720386" w:rsidRPr="00720386" w14:paraId="1317308F"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646417"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236" w:type="dxa"/>
            <w:vAlign w:val="center"/>
            <w:hideMark/>
          </w:tcPr>
          <w:p w14:paraId="00608D3E" w14:textId="77777777" w:rsidR="00720386" w:rsidRPr="00720386" w:rsidRDefault="00720386" w:rsidP="00720386">
            <w:pPr>
              <w:spacing w:line="276" w:lineRule="auto"/>
              <w:rPr>
                <w:sz w:val="20"/>
                <w:szCs w:val="20"/>
              </w:rPr>
            </w:pPr>
          </w:p>
        </w:tc>
      </w:tr>
      <w:tr w:rsidR="00720386" w:rsidRPr="00720386" w14:paraId="248BBE94"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7BAE97CB" w14:textId="77777777" w:rsidR="00720386" w:rsidRPr="00720386" w:rsidRDefault="00720386" w:rsidP="00720386">
            <w:pPr>
              <w:spacing w:line="276" w:lineRule="auto"/>
              <w:jc w:val="center"/>
              <w:rPr>
                <w:sz w:val="20"/>
                <w:szCs w:val="20"/>
              </w:rPr>
            </w:pPr>
            <w:r w:rsidRPr="00720386">
              <w:rPr>
                <w:sz w:val="20"/>
                <w:szCs w:val="20"/>
              </w:rPr>
              <w:t>2</w:t>
            </w:r>
          </w:p>
        </w:tc>
        <w:tc>
          <w:tcPr>
            <w:tcW w:w="1418" w:type="dxa"/>
            <w:tcBorders>
              <w:top w:val="nil"/>
              <w:left w:val="nil"/>
              <w:bottom w:val="single" w:sz="4" w:space="0" w:color="auto"/>
              <w:right w:val="single" w:sz="4" w:space="0" w:color="auto"/>
            </w:tcBorders>
            <w:shd w:val="clear" w:color="auto" w:fill="auto"/>
            <w:hideMark/>
          </w:tcPr>
          <w:p w14:paraId="740237A4" w14:textId="77777777" w:rsidR="00720386" w:rsidRPr="00720386" w:rsidRDefault="00720386" w:rsidP="00720386">
            <w:pPr>
              <w:spacing w:line="276" w:lineRule="auto"/>
              <w:rPr>
                <w:sz w:val="20"/>
                <w:szCs w:val="20"/>
              </w:rPr>
            </w:pPr>
            <w:r w:rsidRPr="00720386">
              <w:rPr>
                <w:sz w:val="20"/>
                <w:szCs w:val="20"/>
              </w:rPr>
              <w:t>8</w:t>
            </w:r>
          </w:p>
        </w:tc>
        <w:tc>
          <w:tcPr>
            <w:tcW w:w="2410" w:type="dxa"/>
            <w:tcBorders>
              <w:top w:val="nil"/>
              <w:left w:val="nil"/>
              <w:bottom w:val="single" w:sz="4" w:space="0" w:color="auto"/>
              <w:right w:val="single" w:sz="4" w:space="0" w:color="auto"/>
            </w:tcBorders>
            <w:shd w:val="clear" w:color="auto" w:fill="auto"/>
            <w:hideMark/>
          </w:tcPr>
          <w:p w14:paraId="141D8C63" w14:textId="77777777" w:rsidR="00720386" w:rsidRPr="00720386" w:rsidRDefault="00720386" w:rsidP="00720386">
            <w:pPr>
              <w:spacing w:line="276" w:lineRule="auto"/>
              <w:rPr>
                <w:sz w:val="20"/>
                <w:szCs w:val="20"/>
              </w:rPr>
            </w:pPr>
            <w:r w:rsidRPr="00720386">
              <w:rPr>
                <w:sz w:val="20"/>
                <w:szCs w:val="20"/>
              </w:rPr>
              <w:t>8.Врем электроснабжение 3747</w:t>
            </w:r>
          </w:p>
        </w:tc>
        <w:tc>
          <w:tcPr>
            <w:tcW w:w="1701" w:type="dxa"/>
            <w:tcBorders>
              <w:top w:val="nil"/>
              <w:left w:val="nil"/>
              <w:bottom w:val="single" w:sz="4" w:space="0" w:color="auto"/>
              <w:right w:val="single" w:sz="4" w:space="0" w:color="auto"/>
            </w:tcBorders>
            <w:shd w:val="clear" w:color="auto" w:fill="auto"/>
            <w:hideMark/>
          </w:tcPr>
          <w:p w14:paraId="4C9F648A" w14:textId="77777777" w:rsidR="00720386" w:rsidRPr="00720386" w:rsidRDefault="00720386" w:rsidP="00720386">
            <w:pPr>
              <w:spacing w:line="276" w:lineRule="auto"/>
              <w:jc w:val="right"/>
              <w:rPr>
                <w:sz w:val="20"/>
                <w:szCs w:val="20"/>
              </w:rPr>
            </w:pPr>
            <w:r w:rsidRPr="00720386">
              <w:rPr>
                <w:sz w:val="20"/>
                <w:szCs w:val="20"/>
              </w:rPr>
              <w:t>335 312,00</w:t>
            </w:r>
          </w:p>
        </w:tc>
        <w:tc>
          <w:tcPr>
            <w:tcW w:w="1701" w:type="dxa"/>
            <w:tcBorders>
              <w:top w:val="nil"/>
              <w:left w:val="nil"/>
              <w:bottom w:val="single" w:sz="4" w:space="0" w:color="auto"/>
              <w:right w:val="single" w:sz="4" w:space="0" w:color="auto"/>
            </w:tcBorders>
            <w:shd w:val="clear" w:color="auto" w:fill="auto"/>
            <w:noWrap/>
            <w:hideMark/>
          </w:tcPr>
          <w:p w14:paraId="19E0F347"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65E1A8E8"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1D19BC60"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7F5C7E85" w14:textId="77777777" w:rsidR="00720386" w:rsidRPr="00720386" w:rsidRDefault="00720386" w:rsidP="00720386">
            <w:pPr>
              <w:spacing w:line="276" w:lineRule="auto"/>
              <w:jc w:val="right"/>
              <w:rPr>
                <w:sz w:val="20"/>
                <w:szCs w:val="20"/>
              </w:rPr>
            </w:pPr>
            <w:r w:rsidRPr="00720386">
              <w:rPr>
                <w:sz w:val="20"/>
                <w:szCs w:val="20"/>
              </w:rPr>
              <w:t>335 312,00</w:t>
            </w:r>
          </w:p>
        </w:tc>
        <w:tc>
          <w:tcPr>
            <w:tcW w:w="236" w:type="dxa"/>
            <w:vAlign w:val="center"/>
            <w:hideMark/>
          </w:tcPr>
          <w:p w14:paraId="1A6EB7BE" w14:textId="77777777" w:rsidR="00720386" w:rsidRPr="00720386" w:rsidRDefault="00720386" w:rsidP="00720386">
            <w:pPr>
              <w:spacing w:line="276" w:lineRule="auto"/>
              <w:rPr>
                <w:sz w:val="20"/>
                <w:szCs w:val="20"/>
              </w:rPr>
            </w:pPr>
          </w:p>
        </w:tc>
      </w:tr>
      <w:tr w:rsidR="00720386" w:rsidRPr="00720386" w14:paraId="68B5209A" w14:textId="77777777" w:rsidTr="009F1A33">
        <w:trPr>
          <w:trHeight w:val="368"/>
        </w:trPr>
        <w:tc>
          <w:tcPr>
            <w:tcW w:w="562" w:type="dxa"/>
            <w:tcBorders>
              <w:top w:val="nil"/>
              <w:left w:val="single" w:sz="4" w:space="0" w:color="auto"/>
              <w:bottom w:val="single" w:sz="4" w:space="0" w:color="auto"/>
              <w:right w:val="single" w:sz="4" w:space="0" w:color="auto"/>
            </w:tcBorders>
            <w:shd w:val="clear" w:color="auto" w:fill="auto"/>
            <w:noWrap/>
            <w:hideMark/>
          </w:tcPr>
          <w:p w14:paraId="201B0357"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75BF6B3" w14:textId="77777777" w:rsidR="00720386" w:rsidRPr="00720386" w:rsidRDefault="00720386" w:rsidP="00720386">
            <w:pPr>
              <w:spacing w:line="276" w:lineRule="auto"/>
              <w:jc w:val="right"/>
              <w:rPr>
                <w:b/>
                <w:bCs/>
                <w:sz w:val="20"/>
                <w:szCs w:val="20"/>
              </w:rPr>
            </w:pPr>
            <w:r w:rsidRPr="00720386">
              <w:rPr>
                <w:b/>
                <w:bCs/>
                <w:sz w:val="20"/>
                <w:szCs w:val="20"/>
              </w:rPr>
              <w:t>Итого по Главе 8. "Временные здания и сооружения"</w:t>
            </w:r>
          </w:p>
        </w:tc>
        <w:tc>
          <w:tcPr>
            <w:tcW w:w="1701" w:type="dxa"/>
            <w:tcBorders>
              <w:top w:val="nil"/>
              <w:left w:val="nil"/>
              <w:bottom w:val="single" w:sz="4" w:space="0" w:color="auto"/>
              <w:right w:val="single" w:sz="4" w:space="0" w:color="auto"/>
            </w:tcBorders>
            <w:shd w:val="clear" w:color="auto" w:fill="auto"/>
            <w:hideMark/>
          </w:tcPr>
          <w:p w14:paraId="2E13FF8E" w14:textId="77777777" w:rsidR="00720386" w:rsidRPr="00720386" w:rsidRDefault="00720386" w:rsidP="00720386">
            <w:pPr>
              <w:spacing w:line="276" w:lineRule="auto"/>
              <w:jc w:val="right"/>
              <w:rPr>
                <w:sz w:val="20"/>
                <w:szCs w:val="20"/>
              </w:rPr>
            </w:pPr>
            <w:r w:rsidRPr="00720386">
              <w:rPr>
                <w:sz w:val="20"/>
                <w:szCs w:val="20"/>
              </w:rPr>
              <w:t>335 312,00</w:t>
            </w:r>
          </w:p>
        </w:tc>
        <w:tc>
          <w:tcPr>
            <w:tcW w:w="1701" w:type="dxa"/>
            <w:tcBorders>
              <w:top w:val="nil"/>
              <w:left w:val="nil"/>
              <w:bottom w:val="single" w:sz="4" w:space="0" w:color="auto"/>
              <w:right w:val="single" w:sz="4" w:space="0" w:color="auto"/>
            </w:tcBorders>
            <w:shd w:val="clear" w:color="auto" w:fill="auto"/>
            <w:noWrap/>
            <w:hideMark/>
          </w:tcPr>
          <w:p w14:paraId="503FABD9"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35B085B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50059351"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00F1773A" w14:textId="77777777" w:rsidR="00720386" w:rsidRPr="00720386" w:rsidRDefault="00720386" w:rsidP="00720386">
            <w:pPr>
              <w:spacing w:line="276" w:lineRule="auto"/>
              <w:jc w:val="right"/>
              <w:rPr>
                <w:sz w:val="20"/>
                <w:szCs w:val="20"/>
              </w:rPr>
            </w:pPr>
            <w:r w:rsidRPr="00720386">
              <w:rPr>
                <w:sz w:val="20"/>
                <w:szCs w:val="20"/>
              </w:rPr>
              <w:t>335 312,00</w:t>
            </w:r>
          </w:p>
        </w:tc>
        <w:tc>
          <w:tcPr>
            <w:tcW w:w="236" w:type="dxa"/>
            <w:vAlign w:val="center"/>
            <w:hideMark/>
          </w:tcPr>
          <w:p w14:paraId="4A7795A8" w14:textId="77777777" w:rsidR="00720386" w:rsidRPr="00720386" w:rsidRDefault="00720386" w:rsidP="00720386">
            <w:pPr>
              <w:spacing w:line="276" w:lineRule="auto"/>
              <w:rPr>
                <w:sz w:val="20"/>
                <w:szCs w:val="20"/>
              </w:rPr>
            </w:pPr>
          </w:p>
        </w:tc>
      </w:tr>
      <w:tr w:rsidR="00720386" w:rsidRPr="00720386" w14:paraId="1C511185"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07B09FB2"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DEB2AC9"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61D5208F" w14:textId="77777777" w:rsidR="00720386" w:rsidRPr="00720386" w:rsidRDefault="00720386" w:rsidP="00720386">
            <w:pPr>
              <w:spacing w:line="276" w:lineRule="auto"/>
              <w:jc w:val="right"/>
              <w:rPr>
                <w:sz w:val="20"/>
                <w:szCs w:val="20"/>
              </w:rPr>
            </w:pPr>
            <w:r w:rsidRPr="00720386">
              <w:rPr>
                <w:sz w:val="20"/>
                <w:szCs w:val="20"/>
              </w:rPr>
              <w:t>12 922 117,00</w:t>
            </w:r>
          </w:p>
        </w:tc>
        <w:tc>
          <w:tcPr>
            <w:tcW w:w="1701" w:type="dxa"/>
            <w:tcBorders>
              <w:top w:val="nil"/>
              <w:left w:val="nil"/>
              <w:bottom w:val="single" w:sz="4" w:space="0" w:color="auto"/>
              <w:right w:val="single" w:sz="4" w:space="0" w:color="auto"/>
            </w:tcBorders>
            <w:shd w:val="clear" w:color="auto" w:fill="auto"/>
            <w:hideMark/>
          </w:tcPr>
          <w:p w14:paraId="484EE8FD"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164CFFFD"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noWrap/>
            <w:hideMark/>
          </w:tcPr>
          <w:p w14:paraId="23054ABA"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1D1095CB" w14:textId="77777777" w:rsidR="00720386" w:rsidRPr="00720386" w:rsidRDefault="00720386" w:rsidP="00720386">
            <w:pPr>
              <w:spacing w:line="276" w:lineRule="auto"/>
              <w:jc w:val="right"/>
              <w:rPr>
                <w:sz w:val="20"/>
                <w:szCs w:val="20"/>
              </w:rPr>
            </w:pPr>
            <w:r w:rsidRPr="00720386">
              <w:rPr>
                <w:sz w:val="20"/>
                <w:szCs w:val="20"/>
              </w:rPr>
              <w:t>26 476 080,00</w:t>
            </w:r>
          </w:p>
        </w:tc>
        <w:tc>
          <w:tcPr>
            <w:tcW w:w="236" w:type="dxa"/>
            <w:vAlign w:val="center"/>
            <w:hideMark/>
          </w:tcPr>
          <w:p w14:paraId="204F4685" w14:textId="77777777" w:rsidR="00720386" w:rsidRPr="00720386" w:rsidRDefault="00720386" w:rsidP="00720386">
            <w:pPr>
              <w:spacing w:line="276" w:lineRule="auto"/>
              <w:rPr>
                <w:sz w:val="20"/>
                <w:szCs w:val="20"/>
              </w:rPr>
            </w:pPr>
          </w:p>
        </w:tc>
      </w:tr>
      <w:tr w:rsidR="00720386" w:rsidRPr="00720386" w14:paraId="0C45573B"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6D19CD71"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236" w:type="dxa"/>
            <w:vAlign w:val="center"/>
            <w:hideMark/>
          </w:tcPr>
          <w:p w14:paraId="11EB55C0" w14:textId="77777777" w:rsidR="00720386" w:rsidRPr="00720386" w:rsidRDefault="00720386" w:rsidP="00720386">
            <w:pPr>
              <w:spacing w:line="276" w:lineRule="auto"/>
              <w:rPr>
                <w:sz w:val="20"/>
                <w:szCs w:val="20"/>
              </w:rPr>
            </w:pPr>
          </w:p>
        </w:tc>
      </w:tr>
      <w:tr w:rsidR="00720386" w:rsidRPr="00720386" w14:paraId="22275241" w14:textId="77777777" w:rsidTr="009F1A33">
        <w:trPr>
          <w:trHeight w:val="765"/>
        </w:trPr>
        <w:tc>
          <w:tcPr>
            <w:tcW w:w="562" w:type="dxa"/>
            <w:tcBorders>
              <w:top w:val="nil"/>
              <w:left w:val="single" w:sz="4" w:space="0" w:color="auto"/>
              <w:bottom w:val="single" w:sz="4" w:space="0" w:color="auto"/>
              <w:right w:val="single" w:sz="4" w:space="0" w:color="auto"/>
            </w:tcBorders>
            <w:shd w:val="clear" w:color="auto" w:fill="auto"/>
            <w:hideMark/>
          </w:tcPr>
          <w:p w14:paraId="5B3039EA" w14:textId="77777777" w:rsidR="00720386" w:rsidRPr="00720386" w:rsidRDefault="00720386" w:rsidP="00720386">
            <w:pPr>
              <w:spacing w:line="276" w:lineRule="auto"/>
              <w:jc w:val="center"/>
              <w:rPr>
                <w:sz w:val="20"/>
                <w:szCs w:val="20"/>
              </w:rPr>
            </w:pPr>
            <w:r w:rsidRPr="00720386">
              <w:rPr>
                <w:sz w:val="20"/>
                <w:szCs w:val="20"/>
              </w:rPr>
              <w:t>3</w:t>
            </w:r>
          </w:p>
        </w:tc>
        <w:tc>
          <w:tcPr>
            <w:tcW w:w="1418" w:type="dxa"/>
            <w:tcBorders>
              <w:top w:val="nil"/>
              <w:left w:val="nil"/>
              <w:bottom w:val="single" w:sz="4" w:space="0" w:color="auto"/>
              <w:right w:val="single" w:sz="4" w:space="0" w:color="auto"/>
            </w:tcBorders>
            <w:shd w:val="clear" w:color="auto" w:fill="auto"/>
            <w:hideMark/>
          </w:tcPr>
          <w:p w14:paraId="642AAAC9"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53E6C69F"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nil"/>
              <w:left w:val="nil"/>
              <w:bottom w:val="single" w:sz="4" w:space="0" w:color="auto"/>
              <w:right w:val="single" w:sz="4" w:space="0" w:color="auto"/>
            </w:tcBorders>
            <w:shd w:val="clear" w:color="auto" w:fill="auto"/>
            <w:hideMark/>
          </w:tcPr>
          <w:p w14:paraId="575EA74A" w14:textId="77777777" w:rsidR="00720386" w:rsidRPr="00720386" w:rsidRDefault="00720386" w:rsidP="00720386">
            <w:pPr>
              <w:spacing w:line="276" w:lineRule="auto"/>
              <w:jc w:val="right"/>
              <w:rPr>
                <w:sz w:val="20"/>
                <w:szCs w:val="20"/>
              </w:rPr>
            </w:pPr>
            <w:r w:rsidRPr="00720386">
              <w:rPr>
                <w:sz w:val="20"/>
                <w:szCs w:val="20"/>
              </w:rPr>
              <w:t>500 085,93</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6544A071" w14:textId="77777777" w:rsidR="00720386" w:rsidRPr="00720386" w:rsidRDefault="00720386" w:rsidP="00720386">
            <w:pPr>
              <w:spacing w:line="276" w:lineRule="auto"/>
              <w:jc w:val="right"/>
              <w:rPr>
                <w:sz w:val="20"/>
                <w:szCs w:val="20"/>
              </w:rPr>
            </w:pPr>
            <w:r w:rsidRPr="00720386">
              <w:rPr>
                <w:sz w:val="20"/>
                <w:szCs w:val="20"/>
              </w:rPr>
              <w:t>88 699,12</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noWrap/>
            <w:hideMark/>
          </w:tcPr>
          <w:p w14:paraId="14CBF1B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6F05753D" w14:textId="77777777" w:rsidR="00720386" w:rsidRPr="00720386" w:rsidRDefault="00720386" w:rsidP="00720386">
            <w:pPr>
              <w:spacing w:line="276" w:lineRule="auto"/>
              <w:jc w:val="right"/>
              <w:rPr>
                <w:sz w:val="20"/>
                <w:szCs w:val="20"/>
              </w:rPr>
            </w:pPr>
            <w:r w:rsidRPr="00720386">
              <w:rPr>
                <w:sz w:val="20"/>
                <w:szCs w:val="20"/>
              </w:rPr>
              <w:t> </w:t>
            </w:r>
          </w:p>
        </w:tc>
        <w:tc>
          <w:tcPr>
            <w:tcW w:w="1666" w:type="dxa"/>
            <w:tcBorders>
              <w:top w:val="nil"/>
              <w:left w:val="nil"/>
              <w:bottom w:val="single" w:sz="4" w:space="0" w:color="auto"/>
              <w:right w:val="single" w:sz="4" w:space="0" w:color="auto"/>
            </w:tcBorders>
            <w:shd w:val="clear" w:color="auto" w:fill="auto"/>
            <w:hideMark/>
          </w:tcPr>
          <w:p w14:paraId="3F6F8AFD" w14:textId="77777777" w:rsidR="00720386" w:rsidRPr="00720386" w:rsidRDefault="00720386" w:rsidP="00720386">
            <w:pPr>
              <w:spacing w:line="276" w:lineRule="auto"/>
              <w:jc w:val="right"/>
              <w:rPr>
                <w:sz w:val="20"/>
                <w:szCs w:val="20"/>
              </w:rPr>
            </w:pPr>
            <w:r w:rsidRPr="00720386">
              <w:rPr>
                <w:sz w:val="20"/>
                <w:szCs w:val="20"/>
              </w:rPr>
              <w:t>588 785,05</w:t>
            </w:r>
          </w:p>
        </w:tc>
        <w:tc>
          <w:tcPr>
            <w:tcW w:w="236" w:type="dxa"/>
            <w:vAlign w:val="center"/>
            <w:hideMark/>
          </w:tcPr>
          <w:p w14:paraId="3533E00E" w14:textId="77777777" w:rsidR="00720386" w:rsidRPr="00720386" w:rsidRDefault="00720386" w:rsidP="00720386">
            <w:pPr>
              <w:spacing w:line="276" w:lineRule="auto"/>
              <w:rPr>
                <w:sz w:val="20"/>
                <w:szCs w:val="20"/>
              </w:rPr>
            </w:pPr>
          </w:p>
        </w:tc>
      </w:tr>
      <w:tr w:rsidR="00720386" w:rsidRPr="00720386" w14:paraId="796523FC" w14:textId="77777777" w:rsidTr="009F1A33">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98B40EF" w14:textId="77777777" w:rsidR="00720386" w:rsidRPr="00720386" w:rsidRDefault="00720386" w:rsidP="00720386">
            <w:pPr>
              <w:spacing w:line="276" w:lineRule="auto"/>
              <w:jc w:val="center"/>
              <w:rPr>
                <w:sz w:val="20"/>
                <w:szCs w:val="20"/>
              </w:rPr>
            </w:pPr>
            <w:r w:rsidRPr="00720386">
              <w:rPr>
                <w:sz w:val="20"/>
                <w:szCs w:val="20"/>
              </w:rPr>
              <w:t>4</w:t>
            </w:r>
          </w:p>
        </w:tc>
        <w:tc>
          <w:tcPr>
            <w:tcW w:w="1418" w:type="dxa"/>
            <w:tcBorders>
              <w:top w:val="nil"/>
              <w:left w:val="nil"/>
              <w:bottom w:val="single" w:sz="4" w:space="0" w:color="auto"/>
              <w:right w:val="single" w:sz="4" w:space="0" w:color="auto"/>
            </w:tcBorders>
            <w:shd w:val="clear" w:color="auto" w:fill="auto"/>
            <w:hideMark/>
          </w:tcPr>
          <w:p w14:paraId="4E46E8F0" w14:textId="77777777" w:rsidR="00720386" w:rsidRPr="00720386" w:rsidRDefault="00720386" w:rsidP="00720386">
            <w:pPr>
              <w:spacing w:line="276" w:lineRule="auto"/>
              <w:rPr>
                <w:sz w:val="20"/>
                <w:szCs w:val="20"/>
              </w:rPr>
            </w:pPr>
            <w:r w:rsidRPr="00720386">
              <w:rPr>
                <w:sz w:val="20"/>
                <w:szCs w:val="20"/>
              </w:rPr>
              <w:t>Письмо ООО "</w:t>
            </w:r>
            <w:proofErr w:type="spellStart"/>
            <w:r w:rsidRPr="00720386">
              <w:rPr>
                <w:sz w:val="20"/>
                <w:szCs w:val="20"/>
              </w:rPr>
              <w:t>КЭнК</w:t>
            </w:r>
            <w:proofErr w:type="spellEnd"/>
            <w:r w:rsidRPr="00720386">
              <w:rPr>
                <w:sz w:val="20"/>
                <w:szCs w:val="20"/>
              </w:rPr>
              <w:t>"</w:t>
            </w:r>
          </w:p>
        </w:tc>
        <w:tc>
          <w:tcPr>
            <w:tcW w:w="2410" w:type="dxa"/>
            <w:tcBorders>
              <w:top w:val="nil"/>
              <w:left w:val="nil"/>
              <w:bottom w:val="single" w:sz="4" w:space="0" w:color="auto"/>
              <w:right w:val="single" w:sz="4" w:space="0" w:color="auto"/>
            </w:tcBorders>
            <w:shd w:val="clear" w:color="auto" w:fill="auto"/>
            <w:hideMark/>
          </w:tcPr>
          <w:p w14:paraId="11633068" w14:textId="77777777" w:rsidR="00720386" w:rsidRPr="00720386" w:rsidRDefault="00720386" w:rsidP="00720386">
            <w:pPr>
              <w:spacing w:line="276" w:lineRule="auto"/>
              <w:rPr>
                <w:sz w:val="20"/>
                <w:szCs w:val="20"/>
              </w:rPr>
            </w:pPr>
            <w:r w:rsidRPr="00720386">
              <w:rPr>
                <w:sz w:val="20"/>
                <w:szCs w:val="20"/>
              </w:rPr>
              <w:t>Затраты по перевозке работников к месту работы и обратно автомобильным транспортом</w:t>
            </w:r>
          </w:p>
        </w:tc>
        <w:tc>
          <w:tcPr>
            <w:tcW w:w="1701" w:type="dxa"/>
            <w:tcBorders>
              <w:top w:val="nil"/>
              <w:left w:val="nil"/>
              <w:bottom w:val="single" w:sz="4" w:space="0" w:color="auto"/>
              <w:right w:val="single" w:sz="4" w:space="0" w:color="auto"/>
            </w:tcBorders>
            <w:shd w:val="clear" w:color="auto" w:fill="auto"/>
            <w:noWrap/>
            <w:hideMark/>
          </w:tcPr>
          <w:p w14:paraId="2544CAD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B276C41"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270F00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1B4098B" w14:textId="77777777" w:rsidR="00720386" w:rsidRPr="00720386" w:rsidRDefault="00720386" w:rsidP="00720386">
            <w:pPr>
              <w:spacing w:line="276" w:lineRule="auto"/>
              <w:jc w:val="right"/>
              <w:rPr>
                <w:sz w:val="20"/>
                <w:szCs w:val="20"/>
              </w:rPr>
            </w:pPr>
            <w:r w:rsidRPr="00720386">
              <w:rPr>
                <w:sz w:val="20"/>
                <w:szCs w:val="20"/>
              </w:rPr>
              <w:t>766 215,50</w:t>
            </w:r>
          </w:p>
        </w:tc>
        <w:tc>
          <w:tcPr>
            <w:tcW w:w="1666" w:type="dxa"/>
            <w:tcBorders>
              <w:top w:val="nil"/>
              <w:left w:val="nil"/>
              <w:bottom w:val="single" w:sz="4" w:space="0" w:color="auto"/>
              <w:right w:val="single" w:sz="4" w:space="0" w:color="auto"/>
            </w:tcBorders>
            <w:shd w:val="clear" w:color="auto" w:fill="auto"/>
            <w:hideMark/>
          </w:tcPr>
          <w:p w14:paraId="42DECF4B" w14:textId="77777777" w:rsidR="00720386" w:rsidRPr="00720386" w:rsidRDefault="00720386" w:rsidP="00720386">
            <w:pPr>
              <w:spacing w:line="276" w:lineRule="auto"/>
              <w:jc w:val="right"/>
              <w:rPr>
                <w:sz w:val="20"/>
                <w:szCs w:val="20"/>
              </w:rPr>
            </w:pPr>
            <w:r w:rsidRPr="00720386">
              <w:rPr>
                <w:sz w:val="20"/>
                <w:szCs w:val="20"/>
              </w:rPr>
              <w:t>766 215,50</w:t>
            </w:r>
          </w:p>
        </w:tc>
        <w:tc>
          <w:tcPr>
            <w:tcW w:w="236" w:type="dxa"/>
            <w:vAlign w:val="center"/>
            <w:hideMark/>
          </w:tcPr>
          <w:p w14:paraId="78C35A1E" w14:textId="77777777" w:rsidR="00720386" w:rsidRPr="00720386" w:rsidRDefault="00720386" w:rsidP="00720386">
            <w:pPr>
              <w:spacing w:line="276" w:lineRule="auto"/>
              <w:rPr>
                <w:sz w:val="20"/>
                <w:szCs w:val="20"/>
              </w:rPr>
            </w:pPr>
          </w:p>
        </w:tc>
      </w:tr>
      <w:tr w:rsidR="00720386" w:rsidRPr="00720386" w14:paraId="0B1BA41A" w14:textId="77777777" w:rsidTr="009F1A33">
        <w:trPr>
          <w:trHeight w:val="443"/>
        </w:trPr>
        <w:tc>
          <w:tcPr>
            <w:tcW w:w="562" w:type="dxa"/>
            <w:tcBorders>
              <w:top w:val="nil"/>
              <w:left w:val="single" w:sz="4" w:space="0" w:color="auto"/>
              <w:bottom w:val="single" w:sz="4" w:space="0" w:color="auto"/>
              <w:right w:val="single" w:sz="4" w:space="0" w:color="auto"/>
            </w:tcBorders>
            <w:shd w:val="clear" w:color="auto" w:fill="auto"/>
            <w:noWrap/>
            <w:hideMark/>
          </w:tcPr>
          <w:p w14:paraId="38227AC0"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DCBE980"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hideMark/>
          </w:tcPr>
          <w:p w14:paraId="32C98D7F" w14:textId="77777777" w:rsidR="00720386" w:rsidRPr="00720386" w:rsidRDefault="00720386" w:rsidP="00720386">
            <w:pPr>
              <w:spacing w:line="276" w:lineRule="auto"/>
              <w:jc w:val="right"/>
              <w:rPr>
                <w:sz w:val="20"/>
                <w:szCs w:val="20"/>
              </w:rPr>
            </w:pPr>
            <w:r w:rsidRPr="00720386">
              <w:rPr>
                <w:sz w:val="20"/>
                <w:szCs w:val="20"/>
              </w:rPr>
              <w:t>500 085,93</w:t>
            </w:r>
          </w:p>
        </w:tc>
        <w:tc>
          <w:tcPr>
            <w:tcW w:w="1701" w:type="dxa"/>
            <w:tcBorders>
              <w:top w:val="nil"/>
              <w:left w:val="nil"/>
              <w:bottom w:val="single" w:sz="4" w:space="0" w:color="auto"/>
              <w:right w:val="single" w:sz="4" w:space="0" w:color="auto"/>
            </w:tcBorders>
            <w:shd w:val="clear" w:color="auto" w:fill="auto"/>
            <w:hideMark/>
          </w:tcPr>
          <w:p w14:paraId="79460B3D" w14:textId="77777777" w:rsidR="00720386" w:rsidRPr="00720386" w:rsidRDefault="00720386" w:rsidP="00720386">
            <w:pPr>
              <w:spacing w:line="276" w:lineRule="auto"/>
              <w:jc w:val="right"/>
              <w:rPr>
                <w:sz w:val="20"/>
                <w:szCs w:val="20"/>
              </w:rPr>
            </w:pPr>
            <w:r w:rsidRPr="00720386">
              <w:rPr>
                <w:sz w:val="20"/>
                <w:szCs w:val="20"/>
              </w:rPr>
              <w:t>88 699,12</w:t>
            </w:r>
          </w:p>
        </w:tc>
        <w:tc>
          <w:tcPr>
            <w:tcW w:w="2126" w:type="dxa"/>
            <w:tcBorders>
              <w:top w:val="nil"/>
              <w:left w:val="nil"/>
              <w:bottom w:val="single" w:sz="4" w:space="0" w:color="auto"/>
              <w:right w:val="single" w:sz="4" w:space="0" w:color="auto"/>
            </w:tcBorders>
            <w:shd w:val="clear" w:color="auto" w:fill="auto"/>
            <w:noWrap/>
            <w:hideMark/>
          </w:tcPr>
          <w:p w14:paraId="0F2A15A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5C8D701F" w14:textId="77777777" w:rsidR="00720386" w:rsidRPr="00720386" w:rsidRDefault="00720386" w:rsidP="00720386">
            <w:pPr>
              <w:spacing w:line="276" w:lineRule="auto"/>
              <w:jc w:val="right"/>
              <w:rPr>
                <w:sz w:val="20"/>
                <w:szCs w:val="20"/>
              </w:rPr>
            </w:pPr>
            <w:r w:rsidRPr="00720386">
              <w:rPr>
                <w:sz w:val="20"/>
                <w:szCs w:val="20"/>
              </w:rPr>
              <w:t>766 215,50</w:t>
            </w:r>
          </w:p>
        </w:tc>
        <w:tc>
          <w:tcPr>
            <w:tcW w:w="1666" w:type="dxa"/>
            <w:tcBorders>
              <w:top w:val="nil"/>
              <w:left w:val="nil"/>
              <w:bottom w:val="single" w:sz="4" w:space="0" w:color="auto"/>
              <w:right w:val="single" w:sz="4" w:space="0" w:color="auto"/>
            </w:tcBorders>
            <w:shd w:val="clear" w:color="auto" w:fill="auto"/>
            <w:hideMark/>
          </w:tcPr>
          <w:p w14:paraId="391347E7" w14:textId="77777777" w:rsidR="00720386" w:rsidRPr="00720386" w:rsidRDefault="00720386" w:rsidP="00720386">
            <w:pPr>
              <w:spacing w:line="276" w:lineRule="auto"/>
              <w:jc w:val="right"/>
              <w:rPr>
                <w:sz w:val="20"/>
                <w:szCs w:val="20"/>
              </w:rPr>
            </w:pPr>
            <w:r w:rsidRPr="00720386">
              <w:rPr>
                <w:sz w:val="20"/>
                <w:szCs w:val="20"/>
              </w:rPr>
              <w:t>1 355 000,55</w:t>
            </w:r>
          </w:p>
        </w:tc>
        <w:tc>
          <w:tcPr>
            <w:tcW w:w="236" w:type="dxa"/>
            <w:vAlign w:val="center"/>
            <w:hideMark/>
          </w:tcPr>
          <w:p w14:paraId="33BA3F50" w14:textId="77777777" w:rsidR="00720386" w:rsidRPr="00720386" w:rsidRDefault="00720386" w:rsidP="00720386">
            <w:pPr>
              <w:spacing w:line="276" w:lineRule="auto"/>
              <w:rPr>
                <w:sz w:val="20"/>
                <w:szCs w:val="20"/>
              </w:rPr>
            </w:pPr>
          </w:p>
        </w:tc>
      </w:tr>
      <w:tr w:rsidR="00720386" w:rsidRPr="00720386" w14:paraId="275CD420"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E732A39"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6327B00F"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049A2A1C" w14:textId="77777777" w:rsidR="00720386" w:rsidRPr="00720386" w:rsidRDefault="00720386" w:rsidP="00720386">
            <w:pPr>
              <w:spacing w:line="276" w:lineRule="auto"/>
              <w:jc w:val="right"/>
              <w:rPr>
                <w:sz w:val="20"/>
                <w:szCs w:val="20"/>
              </w:rPr>
            </w:pPr>
            <w:r w:rsidRPr="00720386">
              <w:rPr>
                <w:sz w:val="20"/>
                <w:szCs w:val="20"/>
              </w:rPr>
              <w:t>13 422 202,93</w:t>
            </w:r>
          </w:p>
        </w:tc>
        <w:tc>
          <w:tcPr>
            <w:tcW w:w="1701" w:type="dxa"/>
            <w:tcBorders>
              <w:top w:val="nil"/>
              <w:left w:val="nil"/>
              <w:bottom w:val="single" w:sz="4" w:space="0" w:color="auto"/>
              <w:right w:val="single" w:sz="4" w:space="0" w:color="auto"/>
            </w:tcBorders>
            <w:shd w:val="clear" w:color="auto" w:fill="auto"/>
            <w:hideMark/>
          </w:tcPr>
          <w:p w14:paraId="294E34E9" w14:textId="77777777" w:rsidR="00720386" w:rsidRPr="00720386" w:rsidRDefault="00720386" w:rsidP="00720386">
            <w:pPr>
              <w:spacing w:line="276" w:lineRule="auto"/>
              <w:jc w:val="right"/>
              <w:rPr>
                <w:sz w:val="20"/>
                <w:szCs w:val="20"/>
              </w:rPr>
            </w:pPr>
            <w:r w:rsidRPr="00720386">
              <w:rPr>
                <w:sz w:val="20"/>
                <w:szCs w:val="20"/>
              </w:rPr>
              <w:t>2 380 666,12</w:t>
            </w:r>
          </w:p>
        </w:tc>
        <w:tc>
          <w:tcPr>
            <w:tcW w:w="2126" w:type="dxa"/>
            <w:tcBorders>
              <w:top w:val="nil"/>
              <w:left w:val="nil"/>
              <w:bottom w:val="single" w:sz="4" w:space="0" w:color="auto"/>
              <w:right w:val="single" w:sz="4" w:space="0" w:color="auto"/>
            </w:tcBorders>
            <w:shd w:val="clear" w:color="auto" w:fill="auto"/>
            <w:hideMark/>
          </w:tcPr>
          <w:p w14:paraId="3850A616"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090072DC" w14:textId="77777777" w:rsidR="00720386" w:rsidRPr="00720386" w:rsidRDefault="00720386" w:rsidP="00720386">
            <w:pPr>
              <w:spacing w:line="276" w:lineRule="auto"/>
              <w:jc w:val="right"/>
              <w:rPr>
                <w:sz w:val="20"/>
                <w:szCs w:val="20"/>
              </w:rPr>
            </w:pPr>
            <w:r w:rsidRPr="00720386">
              <w:rPr>
                <w:sz w:val="20"/>
                <w:szCs w:val="20"/>
              </w:rPr>
              <w:t>766 215,50</w:t>
            </w:r>
          </w:p>
        </w:tc>
        <w:tc>
          <w:tcPr>
            <w:tcW w:w="1666" w:type="dxa"/>
            <w:tcBorders>
              <w:top w:val="nil"/>
              <w:left w:val="nil"/>
              <w:bottom w:val="single" w:sz="4" w:space="0" w:color="auto"/>
              <w:right w:val="single" w:sz="4" w:space="0" w:color="auto"/>
            </w:tcBorders>
            <w:shd w:val="clear" w:color="auto" w:fill="auto"/>
            <w:hideMark/>
          </w:tcPr>
          <w:p w14:paraId="714325BB" w14:textId="77777777" w:rsidR="00720386" w:rsidRPr="00720386" w:rsidRDefault="00720386" w:rsidP="00720386">
            <w:pPr>
              <w:spacing w:line="276" w:lineRule="auto"/>
              <w:jc w:val="right"/>
              <w:rPr>
                <w:sz w:val="20"/>
                <w:szCs w:val="20"/>
              </w:rPr>
            </w:pPr>
            <w:r w:rsidRPr="00720386">
              <w:rPr>
                <w:sz w:val="20"/>
                <w:szCs w:val="20"/>
              </w:rPr>
              <w:t>27 831 080,55</w:t>
            </w:r>
          </w:p>
        </w:tc>
        <w:tc>
          <w:tcPr>
            <w:tcW w:w="236" w:type="dxa"/>
            <w:vAlign w:val="center"/>
            <w:hideMark/>
          </w:tcPr>
          <w:p w14:paraId="380B5F89" w14:textId="77777777" w:rsidR="00720386" w:rsidRPr="00720386" w:rsidRDefault="00720386" w:rsidP="00720386">
            <w:pPr>
              <w:spacing w:line="276" w:lineRule="auto"/>
              <w:rPr>
                <w:sz w:val="20"/>
                <w:szCs w:val="20"/>
              </w:rPr>
            </w:pPr>
          </w:p>
        </w:tc>
      </w:tr>
      <w:tr w:rsidR="00720386" w:rsidRPr="00720386" w14:paraId="1496A60B"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F42A2CC"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236" w:type="dxa"/>
            <w:vAlign w:val="center"/>
            <w:hideMark/>
          </w:tcPr>
          <w:p w14:paraId="2A6C376A" w14:textId="77777777" w:rsidR="00720386" w:rsidRPr="00720386" w:rsidRDefault="00720386" w:rsidP="00720386">
            <w:pPr>
              <w:spacing w:line="276" w:lineRule="auto"/>
              <w:rPr>
                <w:sz w:val="20"/>
                <w:szCs w:val="20"/>
              </w:rPr>
            </w:pPr>
          </w:p>
        </w:tc>
      </w:tr>
      <w:tr w:rsidR="00720386" w:rsidRPr="00720386" w14:paraId="112002C5" w14:textId="77777777" w:rsidTr="009F1A33">
        <w:trPr>
          <w:trHeight w:val="1275"/>
        </w:trPr>
        <w:tc>
          <w:tcPr>
            <w:tcW w:w="562" w:type="dxa"/>
            <w:tcBorders>
              <w:top w:val="nil"/>
              <w:left w:val="single" w:sz="4" w:space="0" w:color="auto"/>
              <w:bottom w:val="single" w:sz="4" w:space="0" w:color="auto"/>
              <w:right w:val="single" w:sz="4" w:space="0" w:color="auto"/>
            </w:tcBorders>
            <w:shd w:val="clear" w:color="auto" w:fill="auto"/>
            <w:hideMark/>
          </w:tcPr>
          <w:p w14:paraId="726CA0E0" w14:textId="77777777" w:rsidR="00720386" w:rsidRPr="00720386" w:rsidRDefault="00720386" w:rsidP="00720386">
            <w:pPr>
              <w:spacing w:line="276" w:lineRule="auto"/>
              <w:jc w:val="center"/>
              <w:rPr>
                <w:sz w:val="20"/>
                <w:szCs w:val="20"/>
              </w:rPr>
            </w:pPr>
            <w:r w:rsidRPr="00720386">
              <w:rPr>
                <w:sz w:val="20"/>
                <w:szCs w:val="20"/>
              </w:rPr>
              <w:lastRenderedPageBreak/>
              <w:t>5</w:t>
            </w:r>
          </w:p>
        </w:tc>
        <w:tc>
          <w:tcPr>
            <w:tcW w:w="1418" w:type="dxa"/>
            <w:tcBorders>
              <w:top w:val="nil"/>
              <w:left w:val="nil"/>
              <w:bottom w:val="single" w:sz="4" w:space="0" w:color="auto"/>
              <w:right w:val="single" w:sz="4" w:space="0" w:color="auto"/>
            </w:tcBorders>
            <w:shd w:val="clear" w:color="auto" w:fill="auto"/>
            <w:hideMark/>
          </w:tcPr>
          <w:p w14:paraId="4C64AA02" w14:textId="77777777" w:rsidR="00720386" w:rsidRPr="00720386" w:rsidRDefault="00720386" w:rsidP="00720386">
            <w:pPr>
              <w:spacing w:line="276" w:lineRule="auto"/>
              <w:rPr>
                <w:sz w:val="20"/>
                <w:szCs w:val="20"/>
              </w:rPr>
            </w:pPr>
            <w:r w:rsidRPr="00720386">
              <w:rPr>
                <w:sz w:val="20"/>
                <w:szCs w:val="20"/>
              </w:rPr>
              <w:t>Письма ООО "</w:t>
            </w:r>
            <w:proofErr w:type="spellStart"/>
            <w:r w:rsidRPr="00720386">
              <w:rPr>
                <w:sz w:val="20"/>
                <w:szCs w:val="20"/>
              </w:rPr>
              <w:t>КЭнК</w:t>
            </w:r>
            <w:proofErr w:type="spellEnd"/>
            <w:r w:rsidRPr="00720386">
              <w:rPr>
                <w:sz w:val="20"/>
                <w:szCs w:val="20"/>
              </w:rPr>
              <w:t>" от 22.01.2021 № 18/ДРП-13/330 и от 08.09.2021 № 34/СО-20/4373</w:t>
            </w:r>
          </w:p>
        </w:tc>
        <w:tc>
          <w:tcPr>
            <w:tcW w:w="2410" w:type="dxa"/>
            <w:tcBorders>
              <w:top w:val="nil"/>
              <w:left w:val="nil"/>
              <w:bottom w:val="single" w:sz="4" w:space="0" w:color="auto"/>
              <w:right w:val="single" w:sz="4" w:space="0" w:color="auto"/>
            </w:tcBorders>
            <w:shd w:val="clear" w:color="auto" w:fill="auto"/>
            <w:hideMark/>
          </w:tcPr>
          <w:p w14:paraId="4CDAF9A6" w14:textId="77777777" w:rsidR="00720386" w:rsidRPr="00720386" w:rsidRDefault="00720386" w:rsidP="00720386">
            <w:pPr>
              <w:spacing w:line="276" w:lineRule="auto"/>
              <w:rPr>
                <w:sz w:val="20"/>
                <w:szCs w:val="20"/>
              </w:rPr>
            </w:pPr>
            <w:r w:rsidRPr="00720386">
              <w:rPr>
                <w:sz w:val="20"/>
                <w:szCs w:val="20"/>
              </w:rPr>
              <w:t>Содержание дирекции (технического надзора) строящегося предприятия 5%</w:t>
            </w:r>
          </w:p>
        </w:tc>
        <w:tc>
          <w:tcPr>
            <w:tcW w:w="1701" w:type="dxa"/>
            <w:tcBorders>
              <w:top w:val="nil"/>
              <w:left w:val="nil"/>
              <w:bottom w:val="single" w:sz="4" w:space="0" w:color="auto"/>
              <w:right w:val="single" w:sz="4" w:space="0" w:color="auto"/>
            </w:tcBorders>
            <w:shd w:val="clear" w:color="auto" w:fill="auto"/>
            <w:noWrap/>
            <w:hideMark/>
          </w:tcPr>
          <w:p w14:paraId="07A836DD"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B4D82C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479F7CA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4C7E5435" w14:textId="77777777" w:rsidR="00720386" w:rsidRPr="00720386" w:rsidRDefault="00720386" w:rsidP="00720386">
            <w:pPr>
              <w:spacing w:line="276" w:lineRule="auto"/>
              <w:jc w:val="right"/>
              <w:rPr>
                <w:sz w:val="20"/>
                <w:szCs w:val="20"/>
              </w:rPr>
            </w:pPr>
            <w:r w:rsidRPr="00720386">
              <w:rPr>
                <w:sz w:val="20"/>
                <w:szCs w:val="20"/>
              </w:rPr>
              <w:t>1 391 554,03</w:t>
            </w:r>
            <w:r w:rsidRPr="00720386">
              <w:rPr>
                <w:i/>
                <w:iCs/>
                <w:sz w:val="20"/>
                <w:szCs w:val="20"/>
              </w:rPr>
              <w:br/>
            </w:r>
          </w:p>
        </w:tc>
        <w:tc>
          <w:tcPr>
            <w:tcW w:w="1666" w:type="dxa"/>
            <w:tcBorders>
              <w:top w:val="nil"/>
              <w:left w:val="nil"/>
              <w:bottom w:val="single" w:sz="4" w:space="0" w:color="auto"/>
              <w:right w:val="single" w:sz="4" w:space="0" w:color="auto"/>
            </w:tcBorders>
            <w:shd w:val="clear" w:color="auto" w:fill="auto"/>
            <w:hideMark/>
          </w:tcPr>
          <w:p w14:paraId="257155EA" w14:textId="77777777" w:rsidR="00720386" w:rsidRPr="00720386" w:rsidRDefault="00720386" w:rsidP="00720386">
            <w:pPr>
              <w:spacing w:line="276" w:lineRule="auto"/>
              <w:jc w:val="right"/>
              <w:rPr>
                <w:sz w:val="20"/>
                <w:szCs w:val="20"/>
              </w:rPr>
            </w:pPr>
            <w:r w:rsidRPr="00720386">
              <w:rPr>
                <w:sz w:val="20"/>
                <w:szCs w:val="20"/>
              </w:rPr>
              <w:t>1 391 554,03</w:t>
            </w:r>
          </w:p>
        </w:tc>
        <w:tc>
          <w:tcPr>
            <w:tcW w:w="236" w:type="dxa"/>
            <w:vAlign w:val="center"/>
            <w:hideMark/>
          </w:tcPr>
          <w:p w14:paraId="07F9B1A0" w14:textId="77777777" w:rsidR="00720386" w:rsidRPr="00720386" w:rsidRDefault="00720386" w:rsidP="00720386">
            <w:pPr>
              <w:spacing w:line="276" w:lineRule="auto"/>
              <w:rPr>
                <w:sz w:val="20"/>
                <w:szCs w:val="20"/>
              </w:rPr>
            </w:pPr>
          </w:p>
        </w:tc>
      </w:tr>
      <w:tr w:rsidR="00720386" w:rsidRPr="00720386" w14:paraId="2AC80579" w14:textId="77777777" w:rsidTr="009F1A33">
        <w:trPr>
          <w:trHeight w:val="683"/>
        </w:trPr>
        <w:tc>
          <w:tcPr>
            <w:tcW w:w="562" w:type="dxa"/>
            <w:tcBorders>
              <w:top w:val="nil"/>
              <w:left w:val="single" w:sz="4" w:space="0" w:color="auto"/>
              <w:bottom w:val="single" w:sz="4" w:space="0" w:color="auto"/>
              <w:right w:val="single" w:sz="4" w:space="0" w:color="auto"/>
            </w:tcBorders>
            <w:shd w:val="clear" w:color="auto" w:fill="auto"/>
            <w:noWrap/>
            <w:hideMark/>
          </w:tcPr>
          <w:p w14:paraId="1417098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2D517DF"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noWrap/>
            <w:hideMark/>
          </w:tcPr>
          <w:p w14:paraId="540196B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BFF8FA5"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76368A6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567721F" w14:textId="77777777" w:rsidR="00720386" w:rsidRPr="00720386" w:rsidRDefault="00720386" w:rsidP="00720386">
            <w:pPr>
              <w:spacing w:line="276" w:lineRule="auto"/>
              <w:jc w:val="right"/>
              <w:rPr>
                <w:sz w:val="20"/>
                <w:szCs w:val="20"/>
              </w:rPr>
            </w:pPr>
            <w:r w:rsidRPr="00720386">
              <w:rPr>
                <w:sz w:val="20"/>
                <w:szCs w:val="20"/>
              </w:rPr>
              <w:t>1 391 554,03</w:t>
            </w:r>
          </w:p>
        </w:tc>
        <w:tc>
          <w:tcPr>
            <w:tcW w:w="1666" w:type="dxa"/>
            <w:tcBorders>
              <w:top w:val="nil"/>
              <w:left w:val="nil"/>
              <w:bottom w:val="single" w:sz="4" w:space="0" w:color="auto"/>
              <w:right w:val="single" w:sz="4" w:space="0" w:color="auto"/>
            </w:tcBorders>
            <w:shd w:val="clear" w:color="auto" w:fill="auto"/>
            <w:hideMark/>
          </w:tcPr>
          <w:p w14:paraId="0C91E2CF" w14:textId="77777777" w:rsidR="00720386" w:rsidRPr="00720386" w:rsidRDefault="00720386" w:rsidP="00720386">
            <w:pPr>
              <w:spacing w:line="276" w:lineRule="auto"/>
              <w:jc w:val="right"/>
              <w:rPr>
                <w:sz w:val="20"/>
                <w:szCs w:val="20"/>
              </w:rPr>
            </w:pPr>
            <w:r w:rsidRPr="00720386">
              <w:rPr>
                <w:sz w:val="20"/>
                <w:szCs w:val="20"/>
              </w:rPr>
              <w:t>1 391 554,03</w:t>
            </w:r>
          </w:p>
        </w:tc>
        <w:tc>
          <w:tcPr>
            <w:tcW w:w="236" w:type="dxa"/>
            <w:vAlign w:val="center"/>
            <w:hideMark/>
          </w:tcPr>
          <w:p w14:paraId="53B6E6FB" w14:textId="77777777" w:rsidR="00720386" w:rsidRPr="00720386" w:rsidRDefault="00720386" w:rsidP="00720386">
            <w:pPr>
              <w:spacing w:line="276" w:lineRule="auto"/>
              <w:rPr>
                <w:sz w:val="20"/>
                <w:szCs w:val="20"/>
              </w:rPr>
            </w:pPr>
          </w:p>
        </w:tc>
      </w:tr>
      <w:tr w:rsidR="00720386" w:rsidRPr="00720386" w14:paraId="6FBDE5EE"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5686C813"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0BB667EF" w14:textId="77777777" w:rsidR="00720386" w:rsidRPr="00720386" w:rsidRDefault="00720386" w:rsidP="00720386">
            <w:pPr>
              <w:spacing w:line="276" w:lineRule="auto"/>
              <w:rPr>
                <w:sz w:val="20"/>
                <w:szCs w:val="20"/>
              </w:rPr>
            </w:pPr>
          </w:p>
        </w:tc>
      </w:tr>
      <w:tr w:rsidR="00720386" w:rsidRPr="00720386" w14:paraId="10B2F874"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632ADECF" w14:textId="77777777" w:rsidR="00720386" w:rsidRPr="00720386" w:rsidRDefault="00720386" w:rsidP="00720386">
            <w:pPr>
              <w:spacing w:line="276" w:lineRule="auto"/>
              <w:jc w:val="center"/>
              <w:rPr>
                <w:sz w:val="20"/>
                <w:szCs w:val="20"/>
              </w:rPr>
            </w:pPr>
            <w:r w:rsidRPr="00720386">
              <w:rPr>
                <w:sz w:val="20"/>
                <w:szCs w:val="20"/>
              </w:rPr>
              <w:t>6</w:t>
            </w:r>
          </w:p>
        </w:tc>
        <w:tc>
          <w:tcPr>
            <w:tcW w:w="1418" w:type="dxa"/>
            <w:tcBorders>
              <w:top w:val="nil"/>
              <w:left w:val="nil"/>
              <w:bottom w:val="single" w:sz="4" w:space="0" w:color="auto"/>
              <w:right w:val="single" w:sz="4" w:space="0" w:color="auto"/>
            </w:tcBorders>
            <w:shd w:val="clear" w:color="auto" w:fill="auto"/>
            <w:hideMark/>
          </w:tcPr>
          <w:p w14:paraId="7EB29512"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nil"/>
              <w:left w:val="nil"/>
              <w:bottom w:val="single" w:sz="4" w:space="0" w:color="auto"/>
              <w:right w:val="single" w:sz="4" w:space="0" w:color="auto"/>
            </w:tcBorders>
            <w:shd w:val="clear" w:color="auto" w:fill="auto"/>
            <w:hideMark/>
          </w:tcPr>
          <w:p w14:paraId="240DC6A2" w14:textId="77777777" w:rsidR="00720386" w:rsidRPr="00720386" w:rsidRDefault="00720386" w:rsidP="00720386">
            <w:pPr>
              <w:spacing w:line="276" w:lineRule="auto"/>
              <w:rPr>
                <w:sz w:val="20"/>
                <w:szCs w:val="20"/>
              </w:rPr>
            </w:pPr>
            <w:r w:rsidRPr="00720386">
              <w:rPr>
                <w:sz w:val="20"/>
                <w:szCs w:val="20"/>
              </w:rPr>
              <w:t>Проектные работы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3F89E85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28A2B030"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44DFAD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E9C653E" w14:textId="77777777" w:rsidR="00720386" w:rsidRPr="00720386" w:rsidRDefault="00720386" w:rsidP="00720386">
            <w:pPr>
              <w:spacing w:line="276" w:lineRule="auto"/>
              <w:jc w:val="right"/>
              <w:rPr>
                <w:sz w:val="20"/>
                <w:szCs w:val="20"/>
              </w:rPr>
            </w:pPr>
            <w:r w:rsidRPr="00720386">
              <w:rPr>
                <w:sz w:val="20"/>
                <w:szCs w:val="20"/>
              </w:rPr>
              <w:t>1 899 710,00</w:t>
            </w:r>
          </w:p>
        </w:tc>
        <w:tc>
          <w:tcPr>
            <w:tcW w:w="1666" w:type="dxa"/>
            <w:tcBorders>
              <w:top w:val="nil"/>
              <w:left w:val="nil"/>
              <w:bottom w:val="single" w:sz="4" w:space="0" w:color="auto"/>
              <w:right w:val="single" w:sz="4" w:space="0" w:color="auto"/>
            </w:tcBorders>
            <w:shd w:val="clear" w:color="auto" w:fill="auto"/>
            <w:hideMark/>
          </w:tcPr>
          <w:p w14:paraId="10E4C747" w14:textId="77777777" w:rsidR="00720386" w:rsidRPr="00720386" w:rsidRDefault="00720386" w:rsidP="00720386">
            <w:pPr>
              <w:spacing w:line="276" w:lineRule="auto"/>
              <w:jc w:val="right"/>
              <w:rPr>
                <w:sz w:val="20"/>
                <w:szCs w:val="20"/>
              </w:rPr>
            </w:pPr>
            <w:r w:rsidRPr="00720386">
              <w:rPr>
                <w:sz w:val="20"/>
                <w:szCs w:val="20"/>
              </w:rPr>
              <w:t>1 899 710,00</w:t>
            </w:r>
          </w:p>
        </w:tc>
        <w:tc>
          <w:tcPr>
            <w:tcW w:w="236" w:type="dxa"/>
            <w:vAlign w:val="center"/>
            <w:hideMark/>
          </w:tcPr>
          <w:p w14:paraId="33BDBAC5" w14:textId="77777777" w:rsidR="00720386" w:rsidRPr="00720386" w:rsidRDefault="00720386" w:rsidP="00720386">
            <w:pPr>
              <w:spacing w:line="276" w:lineRule="auto"/>
              <w:rPr>
                <w:sz w:val="20"/>
                <w:szCs w:val="20"/>
              </w:rPr>
            </w:pPr>
          </w:p>
        </w:tc>
      </w:tr>
      <w:tr w:rsidR="00720386" w:rsidRPr="00720386" w14:paraId="55010925" w14:textId="77777777" w:rsidTr="009F1A33">
        <w:trPr>
          <w:trHeight w:val="2449"/>
        </w:trPr>
        <w:tc>
          <w:tcPr>
            <w:tcW w:w="562" w:type="dxa"/>
            <w:tcBorders>
              <w:top w:val="nil"/>
              <w:left w:val="single" w:sz="4" w:space="0" w:color="auto"/>
              <w:bottom w:val="single" w:sz="4" w:space="0" w:color="auto"/>
              <w:right w:val="single" w:sz="4" w:space="0" w:color="auto"/>
            </w:tcBorders>
            <w:shd w:val="clear" w:color="auto" w:fill="auto"/>
            <w:noWrap/>
            <w:hideMark/>
          </w:tcPr>
          <w:p w14:paraId="3CF2284C"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100C141"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0502A5B2"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19B514A"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4E8A637E"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E17A9EC" w14:textId="77777777" w:rsidR="00720386" w:rsidRPr="00720386" w:rsidRDefault="00720386" w:rsidP="00720386">
            <w:pPr>
              <w:spacing w:line="276" w:lineRule="auto"/>
              <w:jc w:val="right"/>
              <w:rPr>
                <w:sz w:val="20"/>
                <w:szCs w:val="20"/>
              </w:rPr>
            </w:pPr>
            <w:r w:rsidRPr="00720386">
              <w:rPr>
                <w:sz w:val="20"/>
                <w:szCs w:val="20"/>
              </w:rPr>
              <w:t>1 899 710,00</w:t>
            </w:r>
          </w:p>
        </w:tc>
        <w:tc>
          <w:tcPr>
            <w:tcW w:w="1666" w:type="dxa"/>
            <w:tcBorders>
              <w:top w:val="nil"/>
              <w:left w:val="nil"/>
              <w:bottom w:val="single" w:sz="4" w:space="0" w:color="auto"/>
              <w:right w:val="single" w:sz="4" w:space="0" w:color="auto"/>
            </w:tcBorders>
            <w:shd w:val="clear" w:color="auto" w:fill="auto"/>
            <w:hideMark/>
          </w:tcPr>
          <w:p w14:paraId="5CDE91B5" w14:textId="77777777" w:rsidR="00720386" w:rsidRPr="00720386" w:rsidRDefault="00720386" w:rsidP="00720386">
            <w:pPr>
              <w:spacing w:line="276" w:lineRule="auto"/>
              <w:jc w:val="right"/>
              <w:rPr>
                <w:sz w:val="20"/>
                <w:szCs w:val="20"/>
              </w:rPr>
            </w:pPr>
            <w:r w:rsidRPr="00720386">
              <w:rPr>
                <w:sz w:val="20"/>
                <w:szCs w:val="20"/>
              </w:rPr>
              <w:t>1 899 710,00</w:t>
            </w:r>
          </w:p>
        </w:tc>
        <w:tc>
          <w:tcPr>
            <w:tcW w:w="236" w:type="dxa"/>
            <w:vAlign w:val="center"/>
            <w:hideMark/>
          </w:tcPr>
          <w:p w14:paraId="6188B7D3" w14:textId="77777777" w:rsidR="00720386" w:rsidRPr="00720386" w:rsidRDefault="00720386" w:rsidP="00720386">
            <w:pPr>
              <w:spacing w:line="276" w:lineRule="auto"/>
              <w:rPr>
                <w:sz w:val="20"/>
                <w:szCs w:val="20"/>
              </w:rPr>
            </w:pPr>
          </w:p>
        </w:tc>
      </w:tr>
      <w:tr w:rsidR="00720386" w:rsidRPr="00720386" w14:paraId="3AC0B260" w14:textId="77777777" w:rsidTr="009F1A33">
        <w:trPr>
          <w:trHeight w:val="208"/>
        </w:trPr>
        <w:tc>
          <w:tcPr>
            <w:tcW w:w="562" w:type="dxa"/>
            <w:tcBorders>
              <w:top w:val="nil"/>
              <w:left w:val="single" w:sz="4" w:space="0" w:color="auto"/>
              <w:bottom w:val="single" w:sz="4" w:space="0" w:color="auto"/>
              <w:right w:val="single" w:sz="4" w:space="0" w:color="auto"/>
            </w:tcBorders>
            <w:shd w:val="clear" w:color="auto" w:fill="auto"/>
            <w:noWrap/>
            <w:hideMark/>
          </w:tcPr>
          <w:p w14:paraId="23C8B512"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65D74B34"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0F6CF7AA" w14:textId="77777777" w:rsidR="00720386" w:rsidRPr="00720386" w:rsidRDefault="00720386" w:rsidP="00720386">
            <w:pPr>
              <w:spacing w:line="276" w:lineRule="auto"/>
              <w:jc w:val="right"/>
              <w:rPr>
                <w:sz w:val="20"/>
                <w:szCs w:val="20"/>
              </w:rPr>
            </w:pPr>
            <w:r w:rsidRPr="00720386">
              <w:rPr>
                <w:sz w:val="20"/>
                <w:szCs w:val="20"/>
              </w:rPr>
              <w:t>13 422 202,93</w:t>
            </w:r>
          </w:p>
        </w:tc>
        <w:tc>
          <w:tcPr>
            <w:tcW w:w="1701" w:type="dxa"/>
            <w:tcBorders>
              <w:top w:val="nil"/>
              <w:left w:val="nil"/>
              <w:bottom w:val="single" w:sz="4" w:space="0" w:color="auto"/>
              <w:right w:val="single" w:sz="4" w:space="0" w:color="auto"/>
            </w:tcBorders>
            <w:shd w:val="clear" w:color="auto" w:fill="auto"/>
            <w:hideMark/>
          </w:tcPr>
          <w:p w14:paraId="6265EC34" w14:textId="77777777" w:rsidR="00720386" w:rsidRPr="00720386" w:rsidRDefault="00720386" w:rsidP="00720386">
            <w:pPr>
              <w:spacing w:line="276" w:lineRule="auto"/>
              <w:jc w:val="right"/>
              <w:rPr>
                <w:sz w:val="20"/>
                <w:szCs w:val="20"/>
              </w:rPr>
            </w:pPr>
            <w:r w:rsidRPr="00720386">
              <w:rPr>
                <w:sz w:val="20"/>
                <w:szCs w:val="20"/>
              </w:rPr>
              <w:t>2 380 666,12</w:t>
            </w:r>
          </w:p>
        </w:tc>
        <w:tc>
          <w:tcPr>
            <w:tcW w:w="2126" w:type="dxa"/>
            <w:tcBorders>
              <w:top w:val="nil"/>
              <w:left w:val="nil"/>
              <w:bottom w:val="single" w:sz="4" w:space="0" w:color="auto"/>
              <w:right w:val="single" w:sz="4" w:space="0" w:color="auto"/>
            </w:tcBorders>
            <w:shd w:val="clear" w:color="auto" w:fill="auto"/>
            <w:hideMark/>
          </w:tcPr>
          <w:p w14:paraId="7B23709C"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19A41C31" w14:textId="77777777" w:rsidR="00720386" w:rsidRPr="00720386" w:rsidRDefault="00720386" w:rsidP="00720386">
            <w:pPr>
              <w:spacing w:line="276" w:lineRule="auto"/>
              <w:jc w:val="right"/>
              <w:rPr>
                <w:sz w:val="20"/>
                <w:szCs w:val="20"/>
              </w:rPr>
            </w:pPr>
            <w:r w:rsidRPr="00720386">
              <w:rPr>
                <w:sz w:val="20"/>
                <w:szCs w:val="20"/>
              </w:rPr>
              <w:t>4 057 479,53</w:t>
            </w:r>
          </w:p>
        </w:tc>
        <w:tc>
          <w:tcPr>
            <w:tcW w:w="1666" w:type="dxa"/>
            <w:tcBorders>
              <w:top w:val="nil"/>
              <w:left w:val="nil"/>
              <w:bottom w:val="single" w:sz="4" w:space="0" w:color="auto"/>
              <w:right w:val="single" w:sz="4" w:space="0" w:color="auto"/>
            </w:tcBorders>
            <w:shd w:val="clear" w:color="auto" w:fill="auto"/>
            <w:hideMark/>
          </w:tcPr>
          <w:p w14:paraId="47DA3FAB" w14:textId="77777777" w:rsidR="00720386" w:rsidRPr="00720386" w:rsidRDefault="00720386" w:rsidP="00720386">
            <w:pPr>
              <w:spacing w:line="276" w:lineRule="auto"/>
              <w:jc w:val="right"/>
              <w:rPr>
                <w:sz w:val="20"/>
                <w:szCs w:val="20"/>
              </w:rPr>
            </w:pPr>
            <w:r w:rsidRPr="00720386">
              <w:rPr>
                <w:sz w:val="20"/>
                <w:szCs w:val="20"/>
              </w:rPr>
              <w:t>31 122 344,58</w:t>
            </w:r>
          </w:p>
        </w:tc>
        <w:tc>
          <w:tcPr>
            <w:tcW w:w="236" w:type="dxa"/>
            <w:vAlign w:val="center"/>
            <w:hideMark/>
          </w:tcPr>
          <w:p w14:paraId="1AC961FC" w14:textId="77777777" w:rsidR="00720386" w:rsidRPr="00720386" w:rsidRDefault="00720386" w:rsidP="00720386">
            <w:pPr>
              <w:spacing w:line="276" w:lineRule="auto"/>
              <w:rPr>
                <w:sz w:val="20"/>
                <w:szCs w:val="20"/>
              </w:rPr>
            </w:pPr>
          </w:p>
        </w:tc>
      </w:tr>
      <w:tr w:rsidR="00720386" w:rsidRPr="00720386" w14:paraId="68F88B41" w14:textId="77777777" w:rsidTr="009F1A33">
        <w:trPr>
          <w:trHeight w:val="112"/>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0D87DEB3" w14:textId="77777777" w:rsidR="00720386" w:rsidRPr="00720386" w:rsidRDefault="00720386" w:rsidP="00720386">
            <w:pPr>
              <w:spacing w:line="276" w:lineRule="auto"/>
              <w:rPr>
                <w:b/>
                <w:bCs/>
                <w:sz w:val="20"/>
                <w:szCs w:val="20"/>
              </w:rPr>
            </w:pPr>
            <w:r w:rsidRPr="00720386">
              <w:rPr>
                <w:b/>
                <w:bCs/>
                <w:sz w:val="20"/>
                <w:szCs w:val="20"/>
              </w:rPr>
              <w:lastRenderedPageBreak/>
              <w:t>Непредвиденные затраты</w:t>
            </w:r>
          </w:p>
        </w:tc>
        <w:tc>
          <w:tcPr>
            <w:tcW w:w="236" w:type="dxa"/>
            <w:vAlign w:val="center"/>
            <w:hideMark/>
          </w:tcPr>
          <w:p w14:paraId="307739FE" w14:textId="77777777" w:rsidR="00720386" w:rsidRPr="00720386" w:rsidRDefault="00720386" w:rsidP="00720386">
            <w:pPr>
              <w:spacing w:line="276" w:lineRule="auto"/>
              <w:rPr>
                <w:sz w:val="20"/>
                <w:szCs w:val="20"/>
              </w:rPr>
            </w:pPr>
          </w:p>
        </w:tc>
      </w:tr>
      <w:tr w:rsidR="00720386" w:rsidRPr="00720386" w14:paraId="04CAB243" w14:textId="77777777" w:rsidTr="009F1A33">
        <w:trPr>
          <w:trHeight w:val="765"/>
        </w:trPr>
        <w:tc>
          <w:tcPr>
            <w:tcW w:w="562" w:type="dxa"/>
            <w:tcBorders>
              <w:top w:val="nil"/>
              <w:left w:val="single" w:sz="4" w:space="0" w:color="auto"/>
              <w:bottom w:val="single" w:sz="4" w:space="0" w:color="auto"/>
              <w:right w:val="single" w:sz="4" w:space="0" w:color="auto"/>
            </w:tcBorders>
            <w:shd w:val="clear" w:color="auto" w:fill="auto"/>
            <w:hideMark/>
          </w:tcPr>
          <w:p w14:paraId="22032F7B" w14:textId="77777777" w:rsidR="00720386" w:rsidRPr="00720386" w:rsidRDefault="00720386" w:rsidP="00720386">
            <w:pPr>
              <w:spacing w:line="276" w:lineRule="auto"/>
              <w:jc w:val="center"/>
              <w:rPr>
                <w:sz w:val="20"/>
                <w:szCs w:val="20"/>
              </w:rPr>
            </w:pPr>
            <w:r w:rsidRPr="00720386">
              <w:rPr>
                <w:sz w:val="20"/>
                <w:szCs w:val="20"/>
              </w:rPr>
              <w:t>7</w:t>
            </w:r>
          </w:p>
        </w:tc>
        <w:tc>
          <w:tcPr>
            <w:tcW w:w="1418" w:type="dxa"/>
            <w:tcBorders>
              <w:top w:val="nil"/>
              <w:left w:val="nil"/>
              <w:bottom w:val="single" w:sz="4" w:space="0" w:color="auto"/>
              <w:right w:val="single" w:sz="4" w:space="0" w:color="auto"/>
            </w:tcBorders>
            <w:shd w:val="clear" w:color="auto" w:fill="auto"/>
            <w:hideMark/>
          </w:tcPr>
          <w:p w14:paraId="6F41469D"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nil"/>
              <w:left w:val="nil"/>
              <w:bottom w:val="single" w:sz="4" w:space="0" w:color="auto"/>
              <w:right w:val="single" w:sz="4" w:space="0" w:color="auto"/>
            </w:tcBorders>
            <w:shd w:val="clear" w:color="auto" w:fill="auto"/>
            <w:hideMark/>
          </w:tcPr>
          <w:p w14:paraId="363EF96F"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28F3EFAB" w14:textId="77777777" w:rsidR="00720386" w:rsidRPr="00720386" w:rsidRDefault="00720386" w:rsidP="00720386">
            <w:pPr>
              <w:spacing w:line="276" w:lineRule="auto"/>
              <w:jc w:val="right"/>
              <w:rPr>
                <w:sz w:val="20"/>
                <w:szCs w:val="20"/>
              </w:rPr>
            </w:pPr>
            <w:r w:rsidRPr="00720386">
              <w:rPr>
                <w:sz w:val="20"/>
                <w:szCs w:val="20"/>
              </w:rPr>
              <w:t>402 666,09</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313E2C84" w14:textId="77777777" w:rsidR="00720386" w:rsidRPr="00720386" w:rsidRDefault="00720386" w:rsidP="00720386">
            <w:pPr>
              <w:spacing w:line="276" w:lineRule="auto"/>
              <w:jc w:val="right"/>
              <w:rPr>
                <w:sz w:val="20"/>
                <w:szCs w:val="20"/>
              </w:rPr>
            </w:pPr>
            <w:r w:rsidRPr="00720386">
              <w:rPr>
                <w:sz w:val="20"/>
                <w:szCs w:val="20"/>
              </w:rPr>
              <w:t>71 419,98</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393EA30A" w14:textId="77777777" w:rsidR="00720386" w:rsidRPr="00720386" w:rsidRDefault="00720386" w:rsidP="00720386">
            <w:pPr>
              <w:spacing w:line="276" w:lineRule="auto"/>
              <w:jc w:val="right"/>
              <w:rPr>
                <w:sz w:val="20"/>
                <w:szCs w:val="20"/>
              </w:rPr>
            </w:pPr>
            <w:r w:rsidRPr="00720386">
              <w:rPr>
                <w:sz w:val="20"/>
                <w:szCs w:val="20"/>
              </w:rPr>
              <w:t>337 859,88</w:t>
            </w:r>
            <w:r w:rsidRPr="00720386">
              <w:rPr>
                <w:i/>
                <w:iCs/>
                <w:sz w:val="20"/>
                <w:szCs w:val="20"/>
              </w:rPr>
              <w:br/>
            </w:r>
          </w:p>
        </w:tc>
        <w:tc>
          <w:tcPr>
            <w:tcW w:w="3969" w:type="dxa"/>
            <w:tcBorders>
              <w:top w:val="nil"/>
              <w:left w:val="nil"/>
              <w:bottom w:val="single" w:sz="4" w:space="0" w:color="auto"/>
              <w:right w:val="single" w:sz="4" w:space="0" w:color="auto"/>
            </w:tcBorders>
            <w:shd w:val="clear" w:color="auto" w:fill="auto"/>
            <w:hideMark/>
          </w:tcPr>
          <w:p w14:paraId="33017D5E" w14:textId="77777777" w:rsidR="00720386" w:rsidRPr="00720386" w:rsidRDefault="00720386" w:rsidP="00720386">
            <w:pPr>
              <w:spacing w:line="276" w:lineRule="auto"/>
              <w:jc w:val="right"/>
              <w:rPr>
                <w:sz w:val="20"/>
                <w:szCs w:val="20"/>
              </w:rPr>
            </w:pPr>
            <w:r w:rsidRPr="00720386">
              <w:rPr>
                <w:sz w:val="20"/>
                <w:szCs w:val="20"/>
              </w:rPr>
              <w:t>121 724,39</w:t>
            </w:r>
            <w:r w:rsidRPr="00720386">
              <w:rPr>
                <w:i/>
                <w:iCs/>
                <w:sz w:val="20"/>
                <w:szCs w:val="20"/>
              </w:rPr>
              <w:br/>
            </w:r>
          </w:p>
        </w:tc>
        <w:tc>
          <w:tcPr>
            <w:tcW w:w="1666" w:type="dxa"/>
            <w:tcBorders>
              <w:top w:val="nil"/>
              <w:left w:val="nil"/>
              <w:bottom w:val="single" w:sz="4" w:space="0" w:color="auto"/>
              <w:right w:val="single" w:sz="4" w:space="0" w:color="auto"/>
            </w:tcBorders>
            <w:shd w:val="clear" w:color="auto" w:fill="auto"/>
            <w:hideMark/>
          </w:tcPr>
          <w:p w14:paraId="5B33449B" w14:textId="77777777" w:rsidR="00720386" w:rsidRPr="00720386" w:rsidRDefault="00720386" w:rsidP="00720386">
            <w:pPr>
              <w:spacing w:line="276" w:lineRule="auto"/>
              <w:jc w:val="right"/>
              <w:rPr>
                <w:sz w:val="20"/>
                <w:szCs w:val="20"/>
              </w:rPr>
            </w:pPr>
            <w:r w:rsidRPr="00720386">
              <w:rPr>
                <w:sz w:val="20"/>
                <w:szCs w:val="20"/>
              </w:rPr>
              <w:t>933 670,34</w:t>
            </w:r>
          </w:p>
        </w:tc>
        <w:tc>
          <w:tcPr>
            <w:tcW w:w="236" w:type="dxa"/>
            <w:vAlign w:val="center"/>
            <w:hideMark/>
          </w:tcPr>
          <w:p w14:paraId="58DBD6C2" w14:textId="77777777" w:rsidR="00720386" w:rsidRPr="00720386" w:rsidRDefault="00720386" w:rsidP="00720386">
            <w:pPr>
              <w:spacing w:line="276" w:lineRule="auto"/>
              <w:rPr>
                <w:sz w:val="20"/>
                <w:szCs w:val="20"/>
              </w:rPr>
            </w:pPr>
          </w:p>
        </w:tc>
      </w:tr>
      <w:tr w:rsidR="00720386" w:rsidRPr="00720386" w14:paraId="458600C6"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6F256963"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948EBE3"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4D8E0CC0" w14:textId="77777777" w:rsidR="00720386" w:rsidRPr="00720386" w:rsidRDefault="00720386" w:rsidP="00720386">
            <w:pPr>
              <w:spacing w:line="276" w:lineRule="auto"/>
              <w:jc w:val="right"/>
              <w:rPr>
                <w:sz w:val="20"/>
                <w:szCs w:val="20"/>
              </w:rPr>
            </w:pPr>
            <w:r w:rsidRPr="00720386">
              <w:rPr>
                <w:sz w:val="20"/>
                <w:szCs w:val="20"/>
              </w:rPr>
              <w:t>402 666,09</w:t>
            </w:r>
          </w:p>
        </w:tc>
        <w:tc>
          <w:tcPr>
            <w:tcW w:w="1701" w:type="dxa"/>
            <w:tcBorders>
              <w:top w:val="nil"/>
              <w:left w:val="nil"/>
              <w:bottom w:val="single" w:sz="4" w:space="0" w:color="auto"/>
              <w:right w:val="single" w:sz="4" w:space="0" w:color="auto"/>
            </w:tcBorders>
            <w:shd w:val="clear" w:color="auto" w:fill="auto"/>
            <w:hideMark/>
          </w:tcPr>
          <w:p w14:paraId="5D8BFECF" w14:textId="77777777" w:rsidR="00720386" w:rsidRPr="00720386" w:rsidRDefault="00720386" w:rsidP="00720386">
            <w:pPr>
              <w:spacing w:line="276" w:lineRule="auto"/>
              <w:jc w:val="right"/>
              <w:rPr>
                <w:sz w:val="20"/>
                <w:szCs w:val="20"/>
              </w:rPr>
            </w:pPr>
            <w:r w:rsidRPr="00720386">
              <w:rPr>
                <w:sz w:val="20"/>
                <w:szCs w:val="20"/>
              </w:rPr>
              <w:t>71 419,98</w:t>
            </w:r>
          </w:p>
        </w:tc>
        <w:tc>
          <w:tcPr>
            <w:tcW w:w="2126" w:type="dxa"/>
            <w:tcBorders>
              <w:top w:val="nil"/>
              <w:left w:val="nil"/>
              <w:bottom w:val="single" w:sz="4" w:space="0" w:color="auto"/>
              <w:right w:val="single" w:sz="4" w:space="0" w:color="auto"/>
            </w:tcBorders>
            <w:shd w:val="clear" w:color="auto" w:fill="auto"/>
            <w:hideMark/>
          </w:tcPr>
          <w:p w14:paraId="5EBB3BF7" w14:textId="77777777" w:rsidR="00720386" w:rsidRPr="00720386" w:rsidRDefault="00720386" w:rsidP="00720386">
            <w:pPr>
              <w:spacing w:line="276" w:lineRule="auto"/>
              <w:jc w:val="right"/>
              <w:rPr>
                <w:sz w:val="20"/>
                <w:szCs w:val="20"/>
              </w:rPr>
            </w:pPr>
            <w:r w:rsidRPr="00720386">
              <w:rPr>
                <w:sz w:val="20"/>
                <w:szCs w:val="20"/>
              </w:rPr>
              <w:t>337 859,88</w:t>
            </w:r>
          </w:p>
        </w:tc>
        <w:tc>
          <w:tcPr>
            <w:tcW w:w="3969" w:type="dxa"/>
            <w:tcBorders>
              <w:top w:val="nil"/>
              <w:left w:val="nil"/>
              <w:bottom w:val="single" w:sz="4" w:space="0" w:color="auto"/>
              <w:right w:val="single" w:sz="4" w:space="0" w:color="auto"/>
            </w:tcBorders>
            <w:shd w:val="clear" w:color="auto" w:fill="auto"/>
            <w:hideMark/>
          </w:tcPr>
          <w:p w14:paraId="4FF85ABB" w14:textId="77777777" w:rsidR="00720386" w:rsidRPr="00720386" w:rsidRDefault="00720386" w:rsidP="00720386">
            <w:pPr>
              <w:spacing w:line="276" w:lineRule="auto"/>
              <w:jc w:val="right"/>
              <w:rPr>
                <w:sz w:val="20"/>
                <w:szCs w:val="20"/>
              </w:rPr>
            </w:pPr>
            <w:r w:rsidRPr="00720386">
              <w:rPr>
                <w:sz w:val="20"/>
                <w:szCs w:val="20"/>
              </w:rPr>
              <w:t>121 724,39</w:t>
            </w:r>
          </w:p>
        </w:tc>
        <w:tc>
          <w:tcPr>
            <w:tcW w:w="1666" w:type="dxa"/>
            <w:tcBorders>
              <w:top w:val="nil"/>
              <w:left w:val="nil"/>
              <w:bottom w:val="single" w:sz="4" w:space="0" w:color="auto"/>
              <w:right w:val="single" w:sz="4" w:space="0" w:color="auto"/>
            </w:tcBorders>
            <w:shd w:val="clear" w:color="auto" w:fill="auto"/>
            <w:hideMark/>
          </w:tcPr>
          <w:p w14:paraId="05BD9646" w14:textId="77777777" w:rsidR="00720386" w:rsidRPr="00720386" w:rsidRDefault="00720386" w:rsidP="00720386">
            <w:pPr>
              <w:spacing w:line="276" w:lineRule="auto"/>
              <w:jc w:val="right"/>
              <w:rPr>
                <w:sz w:val="20"/>
                <w:szCs w:val="20"/>
              </w:rPr>
            </w:pPr>
            <w:r w:rsidRPr="00720386">
              <w:rPr>
                <w:sz w:val="20"/>
                <w:szCs w:val="20"/>
              </w:rPr>
              <w:t>933 670,34</w:t>
            </w:r>
          </w:p>
        </w:tc>
        <w:tc>
          <w:tcPr>
            <w:tcW w:w="236" w:type="dxa"/>
            <w:vAlign w:val="center"/>
            <w:hideMark/>
          </w:tcPr>
          <w:p w14:paraId="553AA2D7" w14:textId="77777777" w:rsidR="00720386" w:rsidRPr="00720386" w:rsidRDefault="00720386" w:rsidP="00720386">
            <w:pPr>
              <w:spacing w:line="276" w:lineRule="auto"/>
              <w:rPr>
                <w:sz w:val="20"/>
                <w:szCs w:val="20"/>
              </w:rPr>
            </w:pPr>
          </w:p>
        </w:tc>
      </w:tr>
      <w:tr w:rsidR="00720386" w:rsidRPr="00720386" w14:paraId="13A2BE4E" w14:textId="77777777" w:rsidTr="009F1A33">
        <w:trPr>
          <w:trHeight w:val="398"/>
        </w:trPr>
        <w:tc>
          <w:tcPr>
            <w:tcW w:w="562" w:type="dxa"/>
            <w:tcBorders>
              <w:top w:val="nil"/>
              <w:left w:val="single" w:sz="4" w:space="0" w:color="auto"/>
              <w:bottom w:val="single" w:sz="4" w:space="0" w:color="auto"/>
              <w:right w:val="single" w:sz="4" w:space="0" w:color="auto"/>
            </w:tcBorders>
            <w:shd w:val="clear" w:color="auto" w:fill="auto"/>
            <w:noWrap/>
            <w:hideMark/>
          </w:tcPr>
          <w:p w14:paraId="40D890A2"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F31757C"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3774FFB2" w14:textId="77777777" w:rsidR="00720386" w:rsidRPr="00720386" w:rsidRDefault="00720386" w:rsidP="00720386">
            <w:pPr>
              <w:spacing w:line="276" w:lineRule="auto"/>
              <w:jc w:val="right"/>
              <w:rPr>
                <w:sz w:val="20"/>
                <w:szCs w:val="20"/>
              </w:rPr>
            </w:pPr>
            <w:r w:rsidRPr="00720386">
              <w:rPr>
                <w:sz w:val="20"/>
                <w:szCs w:val="20"/>
              </w:rPr>
              <w:t>13 824 869,02</w:t>
            </w:r>
          </w:p>
        </w:tc>
        <w:tc>
          <w:tcPr>
            <w:tcW w:w="1701" w:type="dxa"/>
            <w:tcBorders>
              <w:top w:val="nil"/>
              <w:left w:val="nil"/>
              <w:bottom w:val="single" w:sz="4" w:space="0" w:color="auto"/>
              <w:right w:val="single" w:sz="4" w:space="0" w:color="auto"/>
            </w:tcBorders>
            <w:shd w:val="clear" w:color="auto" w:fill="auto"/>
            <w:hideMark/>
          </w:tcPr>
          <w:p w14:paraId="1E822DDA" w14:textId="77777777" w:rsidR="00720386" w:rsidRPr="00720386" w:rsidRDefault="00720386" w:rsidP="00720386">
            <w:pPr>
              <w:spacing w:line="276" w:lineRule="auto"/>
              <w:jc w:val="right"/>
              <w:rPr>
                <w:sz w:val="20"/>
                <w:szCs w:val="20"/>
              </w:rPr>
            </w:pPr>
            <w:r w:rsidRPr="00720386">
              <w:rPr>
                <w:sz w:val="20"/>
                <w:szCs w:val="20"/>
              </w:rPr>
              <w:t>2 452 086,10</w:t>
            </w:r>
          </w:p>
        </w:tc>
        <w:tc>
          <w:tcPr>
            <w:tcW w:w="2126" w:type="dxa"/>
            <w:tcBorders>
              <w:top w:val="nil"/>
              <w:left w:val="nil"/>
              <w:bottom w:val="single" w:sz="4" w:space="0" w:color="auto"/>
              <w:right w:val="single" w:sz="4" w:space="0" w:color="auto"/>
            </w:tcBorders>
            <w:shd w:val="clear" w:color="auto" w:fill="auto"/>
            <w:hideMark/>
          </w:tcPr>
          <w:p w14:paraId="0325C40A" w14:textId="77777777" w:rsidR="00720386" w:rsidRPr="00720386" w:rsidRDefault="00720386" w:rsidP="00720386">
            <w:pPr>
              <w:spacing w:line="276" w:lineRule="auto"/>
              <w:jc w:val="right"/>
              <w:rPr>
                <w:sz w:val="20"/>
                <w:szCs w:val="20"/>
              </w:rPr>
            </w:pPr>
            <w:r w:rsidRPr="00720386">
              <w:rPr>
                <w:sz w:val="20"/>
                <w:szCs w:val="20"/>
              </w:rPr>
              <w:t>11 599 855,88</w:t>
            </w:r>
          </w:p>
        </w:tc>
        <w:tc>
          <w:tcPr>
            <w:tcW w:w="3969" w:type="dxa"/>
            <w:tcBorders>
              <w:top w:val="nil"/>
              <w:left w:val="nil"/>
              <w:bottom w:val="single" w:sz="4" w:space="0" w:color="auto"/>
              <w:right w:val="single" w:sz="4" w:space="0" w:color="auto"/>
            </w:tcBorders>
            <w:shd w:val="clear" w:color="auto" w:fill="auto"/>
            <w:hideMark/>
          </w:tcPr>
          <w:p w14:paraId="5ADE5DD1" w14:textId="77777777" w:rsidR="00720386" w:rsidRPr="00720386" w:rsidRDefault="00720386" w:rsidP="00720386">
            <w:pPr>
              <w:spacing w:line="276" w:lineRule="auto"/>
              <w:jc w:val="right"/>
              <w:rPr>
                <w:sz w:val="20"/>
                <w:szCs w:val="20"/>
              </w:rPr>
            </w:pPr>
            <w:r w:rsidRPr="00720386">
              <w:rPr>
                <w:sz w:val="20"/>
                <w:szCs w:val="20"/>
              </w:rPr>
              <w:t>4 179 203,92</w:t>
            </w:r>
          </w:p>
        </w:tc>
        <w:tc>
          <w:tcPr>
            <w:tcW w:w="1666" w:type="dxa"/>
            <w:tcBorders>
              <w:top w:val="nil"/>
              <w:left w:val="nil"/>
              <w:bottom w:val="single" w:sz="4" w:space="0" w:color="auto"/>
              <w:right w:val="single" w:sz="4" w:space="0" w:color="auto"/>
            </w:tcBorders>
            <w:shd w:val="clear" w:color="auto" w:fill="auto"/>
            <w:hideMark/>
          </w:tcPr>
          <w:p w14:paraId="1FC1FEE2" w14:textId="77777777" w:rsidR="00720386" w:rsidRPr="00720386" w:rsidRDefault="00720386" w:rsidP="00720386">
            <w:pPr>
              <w:spacing w:line="276" w:lineRule="auto"/>
              <w:jc w:val="right"/>
              <w:rPr>
                <w:sz w:val="20"/>
                <w:szCs w:val="20"/>
              </w:rPr>
            </w:pPr>
            <w:r w:rsidRPr="00720386">
              <w:rPr>
                <w:sz w:val="20"/>
                <w:szCs w:val="20"/>
              </w:rPr>
              <w:t>32 056 014,92</w:t>
            </w:r>
          </w:p>
        </w:tc>
        <w:tc>
          <w:tcPr>
            <w:tcW w:w="236" w:type="dxa"/>
            <w:vAlign w:val="center"/>
            <w:hideMark/>
          </w:tcPr>
          <w:p w14:paraId="705BFA6B" w14:textId="77777777" w:rsidR="00720386" w:rsidRPr="00720386" w:rsidRDefault="00720386" w:rsidP="00720386">
            <w:pPr>
              <w:spacing w:line="276" w:lineRule="auto"/>
              <w:rPr>
                <w:sz w:val="20"/>
                <w:szCs w:val="20"/>
              </w:rPr>
            </w:pPr>
          </w:p>
        </w:tc>
      </w:tr>
      <w:tr w:rsidR="00720386" w:rsidRPr="00720386" w14:paraId="63F976FF" w14:textId="77777777" w:rsidTr="009F1A33">
        <w:trPr>
          <w:trHeight w:val="255"/>
        </w:trPr>
        <w:tc>
          <w:tcPr>
            <w:tcW w:w="15553"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6B6B4F"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236" w:type="dxa"/>
            <w:vAlign w:val="center"/>
            <w:hideMark/>
          </w:tcPr>
          <w:p w14:paraId="65009FA5" w14:textId="77777777" w:rsidR="00720386" w:rsidRPr="00720386" w:rsidRDefault="00720386" w:rsidP="00720386">
            <w:pPr>
              <w:spacing w:line="276" w:lineRule="auto"/>
              <w:rPr>
                <w:sz w:val="20"/>
                <w:szCs w:val="20"/>
              </w:rPr>
            </w:pPr>
          </w:p>
        </w:tc>
      </w:tr>
      <w:tr w:rsidR="00720386" w:rsidRPr="00720386" w14:paraId="2D0EEF74" w14:textId="77777777" w:rsidTr="009F1A33">
        <w:trPr>
          <w:trHeight w:val="19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45710B7" w14:textId="77777777" w:rsidR="00720386" w:rsidRPr="00720386" w:rsidRDefault="00720386" w:rsidP="00720386">
            <w:pPr>
              <w:spacing w:line="276" w:lineRule="auto"/>
              <w:jc w:val="center"/>
              <w:rPr>
                <w:sz w:val="20"/>
                <w:szCs w:val="20"/>
              </w:rPr>
            </w:pPr>
            <w:r w:rsidRPr="00720386">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hideMark/>
          </w:tcPr>
          <w:p w14:paraId="4B2934E4" w14:textId="77777777" w:rsidR="00720386" w:rsidRPr="00720386" w:rsidRDefault="00720386" w:rsidP="00720386">
            <w:pPr>
              <w:spacing w:line="276" w:lineRule="auto"/>
              <w:rPr>
                <w:sz w:val="20"/>
                <w:szCs w:val="20"/>
              </w:rPr>
            </w:pPr>
            <w:r w:rsidRPr="00720386">
              <w:rPr>
                <w:sz w:val="20"/>
                <w:szCs w:val="20"/>
              </w:rPr>
              <w:t>Прогнозный уровень цен (год окончания</w:t>
            </w:r>
          </w:p>
          <w:p w14:paraId="06DEE4C6" w14:textId="77777777" w:rsidR="00720386" w:rsidRPr="00720386" w:rsidRDefault="00720386" w:rsidP="00720386">
            <w:pPr>
              <w:spacing w:line="276" w:lineRule="auto"/>
              <w:ind w:right="-110"/>
              <w:rPr>
                <w:sz w:val="20"/>
                <w:szCs w:val="20"/>
              </w:rPr>
            </w:pPr>
            <w:r w:rsidRPr="00720386">
              <w:rPr>
                <w:sz w:val="20"/>
                <w:szCs w:val="20"/>
              </w:rPr>
              <w:t xml:space="preserve">строительства </w:t>
            </w:r>
          </w:p>
          <w:p w14:paraId="2FFB4085" w14:textId="77777777" w:rsidR="00720386" w:rsidRPr="00720386" w:rsidRDefault="00720386" w:rsidP="00720386">
            <w:pPr>
              <w:spacing w:line="276" w:lineRule="auto"/>
              <w:rPr>
                <w:sz w:val="20"/>
                <w:szCs w:val="20"/>
              </w:rPr>
            </w:pPr>
            <w:r w:rsidRPr="00720386">
              <w:rPr>
                <w:sz w:val="20"/>
                <w:szCs w:val="20"/>
              </w:rPr>
              <w:t>2025)</w:t>
            </w:r>
          </w:p>
        </w:tc>
        <w:tc>
          <w:tcPr>
            <w:tcW w:w="2410" w:type="dxa"/>
            <w:tcBorders>
              <w:top w:val="single" w:sz="4" w:space="0" w:color="auto"/>
              <w:left w:val="nil"/>
              <w:bottom w:val="single" w:sz="4" w:space="0" w:color="auto"/>
              <w:right w:val="single" w:sz="4" w:space="0" w:color="auto"/>
            </w:tcBorders>
            <w:shd w:val="clear" w:color="auto" w:fill="auto"/>
            <w:hideMark/>
          </w:tcPr>
          <w:p w14:paraId="54E6F7D2"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single" w:sz="4" w:space="0" w:color="auto"/>
              <w:left w:val="nil"/>
              <w:bottom w:val="single" w:sz="4" w:space="0" w:color="auto"/>
              <w:right w:val="single" w:sz="4" w:space="0" w:color="auto"/>
            </w:tcBorders>
            <w:shd w:val="clear" w:color="auto" w:fill="auto"/>
            <w:hideMark/>
          </w:tcPr>
          <w:p w14:paraId="3BBE1466" w14:textId="77777777" w:rsidR="00720386" w:rsidRPr="00720386" w:rsidRDefault="00720386" w:rsidP="00720386">
            <w:pPr>
              <w:spacing w:line="276" w:lineRule="auto"/>
              <w:jc w:val="right"/>
              <w:rPr>
                <w:sz w:val="20"/>
                <w:szCs w:val="20"/>
              </w:rPr>
            </w:pPr>
            <w:r w:rsidRPr="00720386">
              <w:rPr>
                <w:sz w:val="20"/>
                <w:szCs w:val="20"/>
              </w:rPr>
              <w:t>1 089 759,13</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0621501F" w14:textId="77777777" w:rsidR="00720386" w:rsidRPr="00720386" w:rsidRDefault="00720386" w:rsidP="00720386">
            <w:pPr>
              <w:spacing w:line="276" w:lineRule="auto"/>
              <w:jc w:val="right"/>
              <w:rPr>
                <w:sz w:val="20"/>
                <w:szCs w:val="20"/>
              </w:rPr>
            </w:pPr>
            <w:r w:rsidRPr="00720386">
              <w:rPr>
                <w:sz w:val="20"/>
                <w:szCs w:val="20"/>
              </w:rPr>
              <w:t>193 288,14</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470B582E" w14:textId="77777777" w:rsidR="00720386" w:rsidRPr="00720386" w:rsidRDefault="00720386" w:rsidP="00720386">
            <w:pPr>
              <w:spacing w:line="276" w:lineRule="auto"/>
              <w:jc w:val="right"/>
              <w:rPr>
                <w:sz w:val="20"/>
                <w:szCs w:val="20"/>
              </w:rPr>
            </w:pPr>
            <w:r w:rsidRPr="00720386">
              <w:rPr>
                <w:sz w:val="20"/>
                <w:szCs w:val="20"/>
              </w:rPr>
              <w:t>914 370,24</w:t>
            </w:r>
            <w:r w:rsidRPr="00720386">
              <w:rPr>
                <w:i/>
                <w:iCs/>
                <w:sz w:val="20"/>
                <w:szCs w:val="20"/>
              </w:rPr>
              <w:br/>
            </w:r>
          </w:p>
        </w:tc>
        <w:tc>
          <w:tcPr>
            <w:tcW w:w="3969" w:type="dxa"/>
            <w:tcBorders>
              <w:top w:val="single" w:sz="4" w:space="0" w:color="auto"/>
              <w:left w:val="nil"/>
              <w:bottom w:val="single" w:sz="4" w:space="0" w:color="auto"/>
              <w:right w:val="single" w:sz="4" w:space="0" w:color="auto"/>
            </w:tcBorders>
            <w:shd w:val="clear" w:color="auto" w:fill="auto"/>
            <w:hideMark/>
          </w:tcPr>
          <w:p w14:paraId="1942A8EA" w14:textId="77777777" w:rsidR="00720386" w:rsidRPr="00720386" w:rsidRDefault="00720386" w:rsidP="00720386">
            <w:pPr>
              <w:spacing w:line="276" w:lineRule="auto"/>
              <w:jc w:val="right"/>
              <w:rPr>
                <w:sz w:val="20"/>
                <w:szCs w:val="20"/>
              </w:rPr>
            </w:pPr>
            <w:r w:rsidRPr="00720386">
              <w:rPr>
                <w:sz w:val="20"/>
                <w:szCs w:val="20"/>
              </w:rPr>
              <w:t>329 429,93</w:t>
            </w:r>
            <w:r w:rsidRPr="00720386">
              <w:rPr>
                <w:i/>
                <w:iCs/>
                <w:sz w:val="20"/>
                <w:szCs w:val="20"/>
              </w:rPr>
              <w:br/>
            </w:r>
          </w:p>
        </w:tc>
        <w:tc>
          <w:tcPr>
            <w:tcW w:w="1666" w:type="dxa"/>
            <w:tcBorders>
              <w:top w:val="single" w:sz="4" w:space="0" w:color="auto"/>
              <w:left w:val="nil"/>
              <w:bottom w:val="single" w:sz="4" w:space="0" w:color="auto"/>
              <w:right w:val="single" w:sz="4" w:space="0" w:color="auto"/>
            </w:tcBorders>
            <w:shd w:val="clear" w:color="auto" w:fill="auto"/>
            <w:hideMark/>
          </w:tcPr>
          <w:p w14:paraId="2D56E86F" w14:textId="77777777" w:rsidR="00720386" w:rsidRPr="00720386" w:rsidRDefault="00720386" w:rsidP="00720386">
            <w:pPr>
              <w:spacing w:line="276" w:lineRule="auto"/>
              <w:jc w:val="right"/>
              <w:rPr>
                <w:sz w:val="20"/>
                <w:szCs w:val="20"/>
              </w:rPr>
            </w:pPr>
            <w:r w:rsidRPr="00720386">
              <w:rPr>
                <w:sz w:val="20"/>
                <w:szCs w:val="20"/>
              </w:rPr>
              <w:t>2 526 847,44</w:t>
            </w:r>
          </w:p>
        </w:tc>
        <w:tc>
          <w:tcPr>
            <w:tcW w:w="236" w:type="dxa"/>
            <w:vAlign w:val="center"/>
            <w:hideMark/>
          </w:tcPr>
          <w:p w14:paraId="7A1FB27A" w14:textId="77777777" w:rsidR="00720386" w:rsidRPr="00720386" w:rsidRDefault="00720386" w:rsidP="00720386">
            <w:pPr>
              <w:spacing w:line="276" w:lineRule="auto"/>
              <w:rPr>
                <w:sz w:val="20"/>
                <w:szCs w:val="20"/>
              </w:rPr>
            </w:pPr>
          </w:p>
        </w:tc>
      </w:tr>
      <w:tr w:rsidR="00720386" w:rsidRPr="00720386" w14:paraId="27325C36" w14:textId="77777777" w:rsidTr="009F1A33">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104F5CE"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656B050"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66B6A3AF" w14:textId="77777777" w:rsidR="00720386" w:rsidRPr="00720386" w:rsidRDefault="00720386" w:rsidP="00720386">
            <w:pPr>
              <w:spacing w:line="276" w:lineRule="auto"/>
              <w:jc w:val="right"/>
              <w:rPr>
                <w:sz w:val="20"/>
                <w:szCs w:val="20"/>
              </w:rPr>
            </w:pPr>
            <w:r w:rsidRPr="00720386">
              <w:rPr>
                <w:sz w:val="20"/>
                <w:szCs w:val="20"/>
              </w:rPr>
              <w:t>1 089 759,13</w:t>
            </w:r>
          </w:p>
        </w:tc>
        <w:tc>
          <w:tcPr>
            <w:tcW w:w="1701" w:type="dxa"/>
            <w:tcBorders>
              <w:top w:val="single" w:sz="4" w:space="0" w:color="auto"/>
              <w:left w:val="nil"/>
              <w:bottom w:val="single" w:sz="4" w:space="0" w:color="auto"/>
              <w:right w:val="single" w:sz="4" w:space="0" w:color="auto"/>
            </w:tcBorders>
            <w:shd w:val="clear" w:color="auto" w:fill="auto"/>
            <w:hideMark/>
          </w:tcPr>
          <w:p w14:paraId="07B25A60" w14:textId="77777777" w:rsidR="00720386" w:rsidRPr="00720386" w:rsidRDefault="00720386" w:rsidP="00720386">
            <w:pPr>
              <w:spacing w:line="276" w:lineRule="auto"/>
              <w:jc w:val="right"/>
              <w:rPr>
                <w:sz w:val="20"/>
                <w:szCs w:val="20"/>
              </w:rPr>
            </w:pPr>
            <w:r w:rsidRPr="00720386">
              <w:rPr>
                <w:sz w:val="20"/>
                <w:szCs w:val="20"/>
              </w:rPr>
              <w:t>193 288,14</w:t>
            </w:r>
          </w:p>
        </w:tc>
        <w:tc>
          <w:tcPr>
            <w:tcW w:w="2126" w:type="dxa"/>
            <w:tcBorders>
              <w:top w:val="single" w:sz="4" w:space="0" w:color="auto"/>
              <w:left w:val="nil"/>
              <w:bottom w:val="single" w:sz="4" w:space="0" w:color="auto"/>
              <w:right w:val="single" w:sz="4" w:space="0" w:color="auto"/>
            </w:tcBorders>
            <w:shd w:val="clear" w:color="auto" w:fill="auto"/>
            <w:hideMark/>
          </w:tcPr>
          <w:p w14:paraId="6041DAA2" w14:textId="77777777" w:rsidR="00720386" w:rsidRPr="00720386" w:rsidRDefault="00720386" w:rsidP="00720386">
            <w:pPr>
              <w:spacing w:line="276" w:lineRule="auto"/>
              <w:jc w:val="right"/>
              <w:rPr>
                <w:sz w:val="20"/>
                <w:szCs w:val="20"/>
              </w:rPr>
            </w:pPr>
            <w:r w:rsidRPr="00720386">
              <w:rPr>
                <w:sz w:val="20"/>
                <w:szCs w:val="20"/>
              </w:rPr>
              <w:t>914 370,24</w:t>
            </w:r>
          </w:p>
        </w:tc>
        <w:tc>
          <w:tcPr>
            <w:tcW w:w="3969" w:type="dxa"/>
            <w:tcBorders>
              <w:top w:val="single" w:sz="4" w:space="0" w:color="auto"/>
              <w:left w:val="nil"/>
              <w:bottom w:val="single" w:sz="4" w:space="0" w:color="auto"/>
              <w:right w:val="single" w:sz="4" w:space="0" w:color="auto"/>
            </w:tcBorders>
            <w:shd w:val="clear" w:color="auto" w:fill="auto"/>
            <w:hideMark/>
          </w:tcPr>
          <w:p w14:paraId="596D56CF" w14:textId="77777777" w:rsidR="00720386" w:rsidRPr="00720386" w:rsidRDefault="00720386" w:rsidP="00720386">
            <w:pPr>
              <w:spacing w:line="276" w:lineRule="auto"/>
              <w:jc w:val="right"/>
              <w:rPr>
                <w:sz w:val="20"/>
                <w:szCs w:val="20"/>
              </w:rPr>
            </w:pPr>
            <w:r w:rsidRPr="00720386">
              <w:rPr>
                <w:sz w:val="20"/>
                <w:szCs w:val="20"/>
              </w:rPr>
              <w:t>329 429,93</w:t>
            </w:r>
          </w:p>
        </w:tc>
        <w:tc>
          <w:tcPr>
            <w:tcW w:w="1666" w:type="dxa"/>
            <w:tcBorders>
              <w:top w:val="single" w:sz="4" w:space="0" w:color="auto"/>
              <w:left w:val="nil"/>
              <w:bottom w:val="single" w:sz="4" w:space="0" w:color="auto"/>
              <w:right w:val="single" w:sz="4" w:space="0" w:color="auto"/>
            </w:tcBorders>
            <w:shd w:val="clear" w:color="auto" w:fill="auto"/>
            <w:hideMark/>
          </w:tcPr>
          <w:p w14:paraId="52A83ADC" w14:textId="77777777" w:rsidR="00720386" w:rsidRPr="00720386" w:rsidRDefault="00720386" w:rsidP="00720386">
            <w:pPr>
              <w:spacing w:line="276" w:lineRule="auto"/>
              <w:jc w:val="right"/>
              <w:rPr>
                <w:sz w:val="20"/>
                <w:szCs w:val="20"/>
              </w:rPr>
            </w:pPr>
            <w:r w:rsidRPr="00720386">
              <w:rPr>
                <w:sz w:val="20"/>
                <w:szCs w:val="20"/>
              </w:rPr>
              <w:t>2 526 847,44</w:t>
            </w:r>
          </w:p>
        </w:tc>
        <w:tc>
          <w:tcPr>
            <w:tcW w:w="236" w:type="dxa"/>
            <w:vAlign w:val="center"/>
            <w:hideMark/>
          </w:tcPr>
          <w:p w14:paraId="1AE6E6D6" w14:textId="77777777" w:rsidR="00720386" w:rsidRPr="00720386" w:rsidRDefault="00720386" w:rsidP="00720386">
            <w:pPr>
              <w:spacing w:line="276" w:lineRule="auto"/>
              <w:rPr>
                <w:sz w:val="20"/>
                <w:szCs w:val="20"/>
              </w:rPr>
            </w:pPr>
          </w:p>
        </w:tc>
      </w:tr>
      <w:tr w:rsidR="00720386" w:rsidRPr="00720386" w14:paraId="778A1011" w14:textId="77777777" w:rsidTr="009F1A33">
        <w:trPr>
          <w:trHeight w:val="51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2084D7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391DEB9"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2E1A3407" w14:textId="77777777" w:rsidR="00720386" w:rsidRPr="00720386" w:rsidRDefault="00720386" w:rsidP="00720386">
            <w:pPr>
              <w:spacing w:line="276" w:lineRule="auto"/>
              <w:jc w:val="right"/>
              <w:rPr>
                <w:sz w:val="20"/>
                <w:szCs w:val="20"/>
              </w:rPr>
            </w:pPr>
            <w:r w:rsidRPr="00720386">
              <w:rPr>
                <w:sz w:val="20"/>
                <w:szCs w:val="20"/>
              </w:rPr>
              <w:t>14 914 628,15</w:t>
            </w:r>
          </w:p>
        </w:tc>
        <w:tc>
          <w:tcPr>
            <w:tcW w:w="1701" w:type="dxa"/>
            <w:tcBorders>
              <w:top w:val="single" w:sz="4" w:space="0" w:color="auto"/>
              <w:left w:val="nil"/>
              <w:bottom w:val="single" w:sz="4" w:space="0" w:color="auto"/>
              <w:right w:val="single" w:sz="4" w:space="0" w:color="auto"/>
            </w:tcBorders>
            <w:shd w:val="clear" w:color="auto" w:fill="auto"/>
            <w:hideMark/>
          </w:tcPr>
          <w:p w14:paraId="3E4ABBB2" w14:textId="77777777" w:rsidR="00720386" w:rsidRPr="00720386" w:rsidRDefault="00720386" w:rsidP="00720386">
            <w:pPr>
              <w:spacing w:line="276" w:lineRule="auto"/>
              <w:jc w:val="right"/>
              <w:rPr>
                <w:sz w:val="20"/>
                <w:szCs w:val="20"/>
              </w:rPr>
            </w:pPr>
            <w:r w:rsidRPr="00720386">
              <w:rPr>
                <w:sz w:val="20"/>
                <w:szCs w:val="20"/>
              </w:rPr>
              <w:t>2 645 374,24</w:t>
            </w:r>
          </w:p>
        </w:tc>
        <w:tc>
          <w:tcPr>
            <w:tcW w:w="2126" w:type="dxa"/>
            <w:tcBorders>
              <w:top w:val="single" w:sz="4" w:space="0" w:color="auto"/>
              <w:left w:val="nil"/>
              <w:bottom w:val="single" w:sz="4" w:space="0" w:color="auto"/>
              <w:right w:val="single" w:sz="4" w:space="0" w:color="auto"/>
            </w:tcBorders>
            <w:shd w:val="clear" w:color="auto" w:fill="auto"/>
            <w:hideMark/>
          </w:tcPr>
          <w:p w14:paraId="540F7C9F" w14:textId="77777777" w:rsidR="00720386" w:rsidRPr="00720386" w:rsidRDefault="00720386" w:rsidP="00720386">
            <w:pPr>
              <w:spacing w:line="276" w:lineRule="auto"/>
              <w:jc w:val="right"/>
              <w:rPr>
                <w:sz w:val="20"/>
                <w:szCs w:val="20"/>
              </w:rPr>
            </w:pPr>
            <w:r w:rsidRPr="00720386">
              <w:rPr>
                <w:sz w:val="20"/>
                <w:szCs w:val="20"/>
              </w:rPr>
              <w:t>12 514 226,12</w:t>
            </w:r>
          </w:p>
        </w:tc>
        <w:tc>
          <w:tcPr>
            <w:tcW w:w="3969" w:type="dxa"/>
            <w:tcBorders>
              <w:top w:val="single" w:sz="4" w:space="0" w:color="auto"/>
              <w:left w:val="nil"/>
              <w:bottom w:val="single" w:sz="4" w:space="0" w:color="auto"/>
              <w:right w:val="single" w:sz="4" w:space="0" w:color="auto"/>
            </w:tcBorders>
            <w:shd w:val="clear" w:color="auto" w:fill="auto"/>
            <w:hideMark/>
          </w:tcPr>
          <w:p w14:paraId="712CBB3F" w14:textId="77777777" w:rsidR="00720386" w:rsidRPr="00720386" w:rsidRDefault="00720386" w:rsidP="00720386">
            <w:pPr>
              <w:spacing w:line="276" w:lineRule="auto"/>
              <w:jc w:val="right"/>
              <w:rPr>
                <w:sz w:val="20"/>
                <w:szCs w:val="20"/>
              </w:rPr>
            </w:pPr>
            <w:r w:rsidRPr="00720386">
              <w:rPr>
                <w:sz w:val="20"/>
                <w:szCs w:val="20"/>
              </w:rPr>
              <w:t>4 508 633,85</w:t>
            </w:r>
          </w:p>
        </w:tc>
        <w:tc>
          <w:tcPr>
            <w:tcW w:w="1666" w:type="dxa"/>
            <w:tcBorders>
              <w:top w:val="single" w:sz="4" w:space="0" w:color="auto"/>
              <w:left w:val="nil"/>
              <w:bottom w:val="single" w:sz="4" w:space="0" w:color="auto"/>
              <w:right w:val="single" w:sz="4" w:space="0" w:color="auto"/>
            </w:tcBorders>
            <w:shd w:val="clear" w:color="auto" w:fill="auto"/>
            <w:hideMark/>
          </w:tcPr>
          <w:p w14:paraId="5C1857C5" w14:textId="77777777" w:rsidR="00720386" w:rsidRPr="00720386" w:rsidRDefault="00720386" w:rsidP="00720386">
            <w:pPr>
              <w:spacing w:line="276" w:lineRule="auto"/>
              <w:jc w:val="right"/>
              <w:rPr>
                <w:sz w:val="20"/>
                <w:szCs w:val="20"/>
              </w:rPr>
            </w:pPr>
            <w:r w:rsidRPr="00720386">
              <w:rPr>
                <w:sz w:val="20"/>
                <w:szCs w:val="20"/>
              </w:rPr>
              <w:t>34 582 862,36</w:t>
            </w:r>
          </w:p>
        </w:tc>
        <w:tc>
          <w:tcPr>
            <w:tcW w:w="236" w:type="dxa"/>
            <w:vAlign w:val="center"/>
            <w:hideMark/>
          </w:tcPr>
          <w:p w14:paraId="2CEC1262" w14:textId="77777777" w:rsidR="00720386" w:rsidRPr="00720386" w:rsidRDefault="00720386" w:rsidP="00720386">
            <w:pPr>
              <w:spacing w:line="276" w:lineRule="auto"/>
              <w:rPr>
                <w:sz w:val="20"/>
                <w:szCs w:val="20"/>
              </w:rPr>
            </w:pPr>
          </w:p>
        </w:tc>
      </w:tr>
    </w:tbl>
    <w:p w14:paraId="06974D8C" w14:textId="77777777" w:rsidR="00720386" w:rsidRPr="00720386" w:rsidRDefault="00720386" w:rsidP="00720386">
      <w:pPr>
        <w:spacing w:line="276" w:lineRule="auto"/>
        <w:rPr>
          <w:sz w:val="20"/>
          <w:szCs w:val="20"/>
        </w:rPr>
      </w:pPr>
    </w:p>
    <w:p w14:paraId="7586A097" w14:textId="77777777" w:rsidR="00720386" w:rsidRPr="00720386" w:rsidRDefault="00720386" w:rsidP="00720386">
      <w:pPr>
        <w:spacing w:line="276" w:lineRule="auto"/>
        <w:jc w:val="right"/>
        <w:rPr>
          <w:sz w:val="20"/>
          <w:szCs w:val="20"/>
        </w:rPr>
      </w:pPr>
      <w:bookmarkStart w:id="53" w:name="_Hlk144889096"/>
      <w:r w:rsidRPr="00720386">
        <w:rPr>
          <w:sz w:val="28"/>
          <w:szCs w:val="28"/>
        </w:rPr>
        <w:t xml:space="preserve">Реконструкция КЛ 6 </w:t>
      </w:r>
      <w:proofErr w:type="spellStart"/>
      <w:r w:rsidRPr="00720386">
        <w:rPr>
          <w:sz w:val="28"/>
          <w:szCs w:val="28"/>
        </w:rPr>
        <w:t>кВ</w:t>
      </w:r>
      <w:proofErr w:type="spellEnd"/>
      <w:r w:rsidRPr="00720386">
        <w:rPr>
          <w:sz w:val="28"/>
          <w:szCs w:val="28"/>
        </w:rPr>
        <w:t xml:space="preserve"> Ф-6-5-154 РП-ТАШ 4 и ф.6-11-154 ТП-ТАШ 154</w:t>
      </w:r>
    </w:p>
    <w:tbl>
      <w:tblPr>
        <w:tblW w:w="16061" w:type="dxa"/>
        <w:tblInd w:w="113" w:type="dxa"/>
        <w:tblLayout w:type="fixed"/>
        <w:tblLook w:val="04A0" w:firstRow="1" w:lastRow="0" w:firstColumn="1" w:lastColumn="0" w:noHBand="0" w:noVBand="1"/>
      </w:tblPr>
      <w:tblGrid>
        <w:gridCol w:w="560"/>
        <w:gridCol w:w="1420"/>
        <w:gridCol w:w="2410"/>
        <w:gridCol w:w="1701"/>
        <w:gridCol w:w="1701"/>
        <w:gridCol w:w="2126"/>
        <w:gridCol w:w="3969"/>
        <w:gridCol w:w="1701"/>
        <w:gridCol w:w="375"/>
        <w:gridCol w:w="98"/>
      </w:tblGrid>
      <w:tr w:rsidR="00720386" w:rsidRPr="00720386" w14:paraId="4051B1BE" w14:textId="77777777" w:rsidTr="009F1A33">
        <w:trPr>
          <w:gridAfter w:val="2"/>
          <w:wAfter w:w="473"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53"/>
          <w:p w14:paraId="48CBAB8E"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1333D"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77E08"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CACEB4"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820B"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04ED963C" w14:textId="77777777" w:rsidTr="009F1A33">
        <w:trPr>
          <w:gridAfter w:val="2"/>
          <w:wAfter w:w="473" w:type="dxa"/>
          <w:trHeight w:val="408"/>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91CA662"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27C7B4"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2536E2"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EB7448E"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7CDEE3B"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238FD9E"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5F664201"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0FF15A0" w14:textId="77777777" w:rsidR="00720386" w:rsidRPr="00720386" w:rsidRDefault="00720386" w:rsidP="00720386">
            <w:pPr>
              <w:spacing w:line="276" w:lineRule="auto"/>
              <w:rPr>
                <w:sz w:val="20"/>
                <w:szCs w:val="20"/>
              </w:rPr>
            </w:pPr>
          </w:p>
        </w:tc>
      </w:tr>
      <w:tr w:rsidR="00720386" w:rsidRPr="00720386" w14:paraId="4FCE8FA6" w14:textId="77777777" w:rsidTr="009F1A33">
        <w:trPr>
          <w:gridAfter w:val="1"/>
          <w:wAfter w:w="98" w:type="dxa"/>
          <w:trHeight w:val="255"/>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9A9400F"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D0B4522"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68005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4E20562"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DF58381"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EC2ABED"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3D4A888D"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6560F6" w14:textId="77777777" w:rsidR="00720386" w:rsidRPr="00720386" w:rsidRDefault="00720386" w:rsidP="00720386">
            <w:pPr>
              <w:spacing w:line="276" w:lineRule="auto"/>
              <w:rPr>
                <w:sz w:val="20"/>
                <w:szCs w:val="20"/>
              </w:rPr>
            </w:pPr>
          </w:p>
        </w:tc>
        <w:tc>
          <w:tcPr>
            <w:tcW w:w="375" w:type="dxa"/>
            <w:tcBorders>
              <w:top w:val="nil"/>
              <w:left w:val="nil"/>
              <w:bottom w:val="nil"/>
              <w:right w:val="nil"/>
            </w:tcBorders>
            <w:shd w:val="clear" w:color="auto" w:fill="auto"/>
            <w:noWrap/>
            <w:vAlign w:val="bottom"/>
            <w:hideMark/>
          </w:tcPr>
          <w:p w14:paraId="1F45B21C" w14:textId="77777777" w:rsidR="00720386" w:rsidRPr="00720386" w:rsidRDefault="00720386" w:rsidP="00720386">
            <w:pPr>
              <w:spacing w:line="276" w:lineRule="auto"/>
              <w:jc w:val="center"/>
              <w:rPr>
                <w:rFonts w:ascii="Arial" w:hAnsi="Arial" w:cs="Arial"/>
                <w:sz w:val="20"/>
                <w:szCs w:val="20"/>
              </w:rPr>
            </w:pPr>
          </w:p>
        </w:tc>
      </w:tr>
      <w:tr w:rsidR="00720386" w:rsidRPr="00720386" w14:paraId="67AD0AE7" w14:textId="77777777" w:rsidTr="009F1A33">
        <w:trPr>
          <w:gridAfter w:val="1"/>
          <w:wAfter w:w="98" w:type="dxa"/>
          <w:trHeight w:val="255"/>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269A4FA" w14:textId="77777777" w:rsidR="00720386" w:rsidRPr="00720386" w:rsidRDefault="00720386" w:rsidP="00720386">
            <w:pPr>
              <w:spacing w:line="276" w:lineRule="auto"/>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9EAE435"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41B9D7"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B835F3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9E8D9C3"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4F6CF54"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7B7C99E9"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297C06" w14:textId="77777777" w:rsidR="00720386" w:rsidRPr="00720386" w:rsidRDefault="00720386" w:rsidP="00720386">
            <w:pPr>
              <w:spacing w:line="276" w:lineRule="auto"/>
              <w:rPr>
                <w:sz w:val="20"/>
                <w:szCs w:val="20"/>
              </w:rPr>
            </w:pPr>
          </w:p>
        </w:tc>
        <w:tc>
          <w:tcPr>
            <w:tcW w:w="375" w:type="dxa"/>
            <w:tcBorders>
              <w:top w:val="nil"/>
              <w:left w:val="nil"/>
              <w:bottom w:val="nil"/>
              <w:right w:val="nil"/>
            </w:tcBorders>
            <w:shd w:val="clear" w:color="auto" w:fill="auto"/>
            <w:noWrap/>
            <w:vAlign w:val="bottom"/>
            <w:hideMark/>
          </w:tcPr>
          <w:p w14:paraId="3087E01A" w14:textId="77777777" w:rsidR="00720386" w:rsidRPr="00720386" w:rsidRDefault="00720386" w:rsidP="00720386">
            <w:pPr>
              <w:spacing w:line="276" w:lineRule="auto"/>
              <w:rPr>
                <w:sz w:val="20"/>
                <w:szCs w:val="20"/>
              </w:rPr>
            </w:pPr>
          </w:p>
        </w:tc>
      </w:tr>
      <w:tr w:rsidR="00720386" w:rsidRPr="00720386" w14:paraId="1E308608" w14:textId="77777777" w:rsidTr="009F1A33">
        <w:trPr>
          <w:gridAfter w:val="1"/>
          <w:wAfter w:w="98" w:type="dxa"/>
          <w:trHeight w:val="255"/>
        </w:trPr>
        <w:tc>
          <w:tcPr>
            <w:tcW w:w="560" w:type="dxa"/>
            <w:tcBorders>
              <w:top w:val="nil"/>
              <w:left w:val="single" w:sz="4" w:space="0" w:color="auto"/>
              <w:bottom w:val="nil"/>
              <w:right w:val="single" w:sz="4" w:space="0" w:color="auto"/>
            </w:tcBorders>
            <w:shd w:val="clear" w:color="auto" w:fill="auto"/>
            <w:noWrap/>
            <w:vAlign w:val="center"/>
            <w:hideMark/>
          </w:tcPr>
          <w:p w14:paraId="7488285D" w14:textId="77777777" w:rsidR="00720386" w:rsidRPr="00720386" w:rsidRDefault="00720386" w:rsidP="00720386">
            <w:pPr>
              <w:spacing w:line="276" w:lineRule="auto"/>
              <w:jc w:val="center"/>
              <w:rPr>
                <w:sz w:val="20"/>
                <w:szCs w:val="20"/>
              </w:rPr>
            </w:pPr>
            <w:r w:rsidRPr="00720386">
              <w:rPr>
                <w:sz w:val="20"/>
                <w:szCs w:val="20"/>
              </w:rPr>
              <w:t>1</w:t>
            </w:r>
          </w:p>
        </w:tc>
        <w:tc>
          <w:tcPr>
            <w:tcW w:w="1420" w:type="dxa"/>
            <w:tcBorders>
              <w:top w:val="nil"/>
              <w:left w:val="nil"/>
              <w:bottom w:val="nil"/>
              <w:right w:val="single" w:sz="4" w:space="0" w:color="auto"/>
            </w:tcBorders>
            <w:shd w:val="clear" w:color="auto" w:fill="auto"/>
            <w:noWrap/>
            <w:vAlign w:val="center"/>
            <w:hideMark/>
          </w:tcPr>
          <w:p w14:paraId="26817FEF"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5115A8F3"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46FF43CD"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49D8DAED"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1F538C91"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634461AD"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5164233B" w14:textId="77777777" w:rsidR="00720386" w:rsidRPr="00720386" w:rsidRDefault="00720386" w:rsidP="00720386">
            <w:pPr>
              <w:spacing w:line="276" w:lineRule="auto"/>
              <w:jc w:val="center"/>
              <w:rPr>
                <w:sz w:val="20"/>
                <w:szCs w:val="20"/>
              </w:rPr>
            </w:pPr>
            <w:r w:rsidRPr="00720386">
              <w:rPr>
                <w:sz w:val="20"/>
                <w:szCs w:val="20"/>
              </w:rPr>
              <w:t>8</w:t>
            </w:r>
          </w:p>
        </w:tc>
        <w:tc>
          <w:tcPr>
            <w:tcW w:w="375" w:type="dxa"/>
            <w:vAlign w:val="center"/>
            <w:hideMark/>
          </w:tcPr>
          <w:p w14:paraId="09A8722B" w14:textId="77777777" w:rsidR="00720386" w:rsidRPr="00720386" w:rsidRDefault="00720386" w:rsidP="00720386">
            <w:pPr>
              <w:spacing w:line="276" w:lineRule="auto"/>
              <w:rPr>
                <w:sz w:val="20"/>
                <w:szCs w:val="20"/>
              </w:rPr>
            </w:pPr>
          </w:p>
        </w:tc>
      </w:tr>
      <w:tr w:rsidR="00720386" w:rsidRPr="00720386" w14:paraId="6B74A68D"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92B367" w14:textId="77777777" w:rsidR="00720386" w:rsidRPr="00720386" w:rsidRDefault="00720386" w:rsidP="00720386">
            <w:pPr>
              <w:spacing w:line="276" w:lineRule="auto"/>
              <w:rPr>
                <w:b/>
                <w:bCs/>
                <w:sz w:val="20"/>
                <w:szCs w:val="20"/>
              </w:rPr>
            </w:pPr>
            <w:r w:rsidRPr="00720386">
              <w:rPr>
                <w:b/>
                <w:bCs/>
                <w:sz w:val="20"/>
                <w:szCs w:val="20"/>
              </w:rPr>
              <w:lastRenderedPageBreak/>
              <w:t>Глава 2. Основные объекты строительства</w:t>
            </w:r>
          </w:p>
        </w:tc>
        <w:tc>
          <w:tcPr>
            <w:tcW w:w="473" w:type="dxa"/>
            <w:gridSpan w:val="2"/>
            <w:vAlign w:val="center"/>
            <w:hideMark/>
          </w:tcPr>
          <w:p w14:paraId="04F94FBD" w14:textId="77777777" w:rsidR="00720386" w:rsidRPr="00720386" w:rsidRDefault="00720386" w:rsidP="00720386">
            <w:pPr>
              <w:spacing w:line="276" w:lineRule="auto"/>
              <w:rPr>
                <w:sz w:val="20"/>
                <w:szCs w:val="20"/>
              </w:rPr>
            </w:pPr>
          </w:p>
        </w:tc>
      </w:tr>
      <w:tr w:rsidR="00720386" w:rsidRPr="00720386" w14:paraId="2F12B230" w14:textId="77777777" w:rsidTr="009F1A33">
        <w:trPr>
          <w:gridAfter w:val="1"/>
          <w:wAfter w:w="98" w:type="dxa"/>
          <w:trHeight w:val="510"/>
        </w:trPr>
        <w:tc>
          <w:tcPr>
            <w:tcW w:w="560" w:type="dxa"/>
            <w:tcBorders>
              <w:top w:val="nil"/>
              <w:left w:val="single" w:sz="4" w:space="0" w:color="auto"/>
              <w:bottom w:val="single" w:sz="4" w:space="0" w:color="auto"/>
              <w:right w:val="single" w:sz="4" w:space="0" w:color="auto"/>
            </w:tcBorders>
            <w:shd w:val="clear" w:color="auto" w:fill="auto"/>
            <w:hideMark/>
          </w:tcPr>
          <w:p w14:paraId="75266575" w14:textId="77777777" w:rsidR="00720386" w:rsidRPr="00720386" w:rsidRDefault="00720386" w:rsidP="00720386">
            <w:pPr>
              <w:spacing w:line="276" w:lineRule="auto"/>
              <w:jc w:val="center"/>
              <w:rPr>
                <w:sz w:val="20"/>
                <w:szCs w:val="20"/>
              </w:rPr>
            </w:pPr>
            <w:r w:rsidRPr="00720386">
              <w:rPr>
                <w:sz w:val="20"/>
                <w:szCs w:val="20"/>
              </w:rPr>
              <w:t>1</w:t>
            </w:r>
          </w:p>
        </w:tc>
        <w:tc>
          <w:tcPr>
            <w:tcW w:w="1420" w:type="dxa"/>
            <w:tcBorders>
              <w:top w:val="nil"/>
              <w:left w:val="nil"/>
              <w:bottom w:val="single" w:sz="4" w:space="0" w:color="auto"/>
              <w:right w:val="single" w:sz="4" w:space="0" w:color="auto"/>
            </w:tcBorders>
            <w:shd w:val="clear" w:color="auto" w:fill="auto"/>
            <w:hideMark/>
          </w:tcPr>
          <w:p w14:paraId="5D0F2B9E" w14:textId="77777777" w:rsidR="00720386" w:rsidRPr="00720386" w:rsidRDefault="00720386" w:rsidP="00720386">
            <w:pPr>
              <w:spacing w:line="276" w:lineRule="auto"/>
              <w:rPr>
                <w:sz w:val="20"/>
                <w:szCs w:val="20"/>
              </w:rPr>
            </w:pPr>
            <w:r w:rsidRPr="00720386">
              <w:rPr>
                <w:sz w:val="20"/>
                <w:szCs w:val="20"/>
              </w:rPr>
              <w:t>ЛС</w:t>
            </w:r>
          </w:p>
        </w:tc>
        <w:tc>
          <w:tcPr>
            <w:tcW w:w="2410" w:type="dxa"/>
            <w:tcBorders>
              <w:top w:val="nil"/>
              <w:left w:val="nil"/>
              <w:bottom w:val="single" w:sz="4" w:space="0" w:color="auto"/>
              <w:right w:val="single" w:sz="4" w:space="0" w:color="auto"/>
            </w:tcBorders>
            <w:shd w:val="clear" w:color="auto" w:fill="auto"/>
            <w:hideMark/>
          </w:tcPr>
          <w:p w14:paraId="2A093ED1" w14:textId="77777777" w:rsidR="00720386" w:rsidRPr="00720386" w:rsidRDefault="00720386" w:rsidP="00720386">
            <w:pPr>
              <w:spacing w:line="276" w:lineRule="auto"/>
              <w:rPr>
                <w:sz w:val="20"/>
                <w:szCs w:val="20"/>
              </w:rPr>
            </w:pPr>
            <w:r w:rsidRPr="00720386">
              <w:rPr>
                <w:sz w:val="20"/>
                <w:szCs w:val="20"/>
              </w:rPr>
              <w:t xml:space="preserve">Реконструкция КЛ 6 </w:t>
            </w:r>
            <w:proofErr w:type="spellStart"/>
            <w:r w:rsidRPr="00720386">
              <w:rPr>
                <w:sz w:val="20"/>
                <w:szCs w:val="20"/>
              </w:rPr>
              <w:t>кВ</w:t>
            </w:r>
            <w:proofErr w:type="spellEnd"/>
            <w:r w:rsidRPr="00720386">
              <w:rPr>
                <w:sz w:val="20"/>
                <w:szCs w:val="20"/>
              </w:rPr>
              <w:t xml:space="preserve"> Ф-6-5-154 РП-ТАШ 4 и ф.6-11-154 ТП-ТАШ 154</w:t>
            </w:r>
          </w:p>
        </w:tc>
        <w:tc>
          <w:tcPr>
            <w:tcW w:w="1701" w:type="dxa"/>
            <w:tcBorders>
              <w:top w:val="nil"/>
              <w:left w:val="nil"/>
              <w:bottom w:val="single" w:sz="4" w:space="0" w:color="auto"/>
              <w:right w:val="single" w:sz="4" w:space="0" w:color="auto"/>
            </w:tcBorders>
            <w:shd w:val="clear" w:color="auto" w:fill="auto"/>
            <w:hideMark/>
          </w:tcPr>
          <w:p w14:paraId="3FBB996A"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1AF947E9"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6848654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C630288"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3D64E0CA" w14:textId="77777777" w:rsidR="00720386" w:rsidRPr="00720386" w:rsidRDefault="00720386" w:rsidP="00720386">
            <w:pPr>
              <w:spacing w:line="276" w:lineRule="auto"/>
              <w:jc w:val="right"/>
              <w:rPr>
                <w:sz w:val="20"/>
                <w:szCs w:val="20"/>
              </w:rPr>
            </w:pPr>
            <w:r w:rsidRPr="00720386">
              <w:rPr>
                <w:sz w:val="20"/>
                <w:szCs w:val="20"/>
              </w:rPr>
              <w:t>1 271 413,00</w:t>
            </w:r>
          </w:p>
        </w:tc>
        <w:tc>
          <w:tcPr>
            <w:tcW w:w="375" w:type="dxa"/>
            <w:vAlign w:val="center"/>
            <w:hideMark/>
          </w:tcPr>
          <w:p w14:paraId="621086DD" w14:textId="77777777" w:rsidR="00720386" w:rsidRPr="00720386" w:rsidRDefault="00720386" w:rsidP="00720386">
            <w:pPr>
              <w:spacing w:line="276" w:lineRule="auto"/>
              <w:rPr>
                <w:sz w:val="20"/>
                <w:szCs w:val="20"/>
              </w:rPr>
            </w:pPr>
          </w:p>
        </w:tc>
      </w:tr>
      <w:tr w:rsidR="00720386" w:rsidRPr="00720386" w14:paraId="6407CE21" w14:textId="77777777" w:rsidTr="009F1A33">
        <w:trPr>
          <w:gridAfter w:val="1"/>
          <w:wAfter w:w="98" w:type="dxa"/>
          <w:trHeight w:val="509"/>
        </w:trPr>
        <w:tc>
          <w:tcPr>
            <w:tcW w:w="560" w:type="dxa"/>
            <w:tcBorders>
              <w:top w:val="nil"/>
              <w:left w:val="single" w:sz="4" w:space="0" w:color="auto"/>
              <w:bottom w:val="single" w:sz="4" w:space="0" w:color="auto"/>
              <w:right w:val="single" w:sz="4" w:space="0" w:color="auto"/>
            </w:tcBorders>
            <w:shd w:val="clear" w:color="auto" w:fill="auto"/>
            <w:noWrap/>
            <w:hideMark/>
          </w:tcPr>
          <w:p w14:paraId="7B4AB679"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C473464"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52B1EB05"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0E92010D"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123F0839"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72B248A"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6D256D97" w14:textId="77777777" w:rsidR="00720386" w:rsidRPr="00720386" w:rsidRDefault="00720386" w:rsidP="00720386">
            <w:pPr>
              <w:spacing w:line="276" w:lineRule="auto"/>
              <w:jc w:val="right"/>
              <w:rPr>
                <w:sz w:val="20"/>
                <w:szCs w:val="20"/>
              </w:rPr>
            </w:pPr>
            <w:r w:rsidRPr="00720386">
              <w:rPr>
                <w:sz w:val="20"/>
                <w:szCs w:val="20"/>
              </w:rPr>
              <w:t>1 271 413,00</w:t>
            </w:r>
          </w:p>
        </w:tc>
        <w:tc>
          <w:tcPr>
            <w:tcW w:w="375" w:type="dxa"/>
            <w:vAlign w:val="center"/>
            <w:hideMark/>
          </w:tcPr>
          <w:p w14:paraId="4FEA212E" w14:textId="77777777" w:rsidR="00720386" w:rsidRPr="00720386" w:rsidRDefault="00720386" w:rsidP="00720386">
            <w:pPr>
              <w:spacing w:line="276" w:lineRule="auto"/>
              <w:rPr>
                <w:sz w:val="20"/>
                <w:szCs w:val="20"/>
              </w:rPr>
            </w:pPr>
          </w:p>
        </w:tc>
      </w:tr>
      <w:tr w:rsidR="00720386" w:rsidRPr="00720386" w14:paraId="37FEBFA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7BC1D3"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473" w:type="dxa"/>
            <w:gridSpan w:val="2"/>
            <w:vAlign w:val="center"/>
            <w:hideMark/>
          </w:tcPr>
          <w:p w14:paraId="18C77C78" w14:textId="77777777" w:rsidR="00720386" w:rsidRPr="00720386" w:rsidRDefault="00720386" w:rsidP="00720386">
            <w:pPr>
              <w:spacing w:line="276" w:lineRule="auto"/>
              <w:rPr>
                <w:sz w:val="20"/>
                <w:szCs w:val="20"/>
              </w:rPr>
            </w:pPr>
          </w:p>
        </w:tc>
      </w:tr>
      <w:tr w:rsidR="00720386" w:rsidRPr="00720386" w14:paraId="293AF556"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430ACB52"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1026F357"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41520F52"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042297E8"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3E2A4DF6"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77FDB66C"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5B4C4831" w14:textId="77777777" w:rsidR="00720386" w:rsidRPr="00720386" w:rsidRDefault="00720386" w:rsidP="00720386">
            <w:pPr>
              <w:spacing w:line="276" w:lineRule="auto"/>
              <w:jc w:val="right"/>
              <w:rPr>
                <w:sz w:val="20"/>
                <w:szCs w:val="20"/>
              </w:rPr>
            </w:pPr>
            <w:r w:rsidRPr="00720386">
              <w:rPr>
                <w:sz w:val="20"/>
                <w:szCs w:val="20"/>
              </w:rPr>
              <w:t>1 271 413,00</w:t>
            </w:r>
          </w:p>
        </w:tc>
        <w:tc>
          <w:tcPr>
            <w:tcW w:w="375" w:type="dxa"/>
            <w:vAlign w:val="center"/>
            <w:hideMark/>
          </w:tcPr>
          <w:p w14:paraId="187A5C7D" w14:textId="77777777" w:rsidR="00720386" w:rsidRPr="00720386" w:rsidRDefault="00720386" w:rsidP="00720386">
            <w:pPr>
              <w:spacing w:line="276" w:lineRule="auto"/>
              <w:rPr>
                <w:sz w:val="20"/>
                <w:szCs w:val="20"/>
              </w:rPr>
            </w:pPr>
          </w:p>
        </w:tc>
      </w:tr>
      <w:tr w:rsidR="00720386" w:rsidRPr="00720386" w14:paraId="38A8719C"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E2BA7C"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473" w:type="dxa"/>
            <w:gridSpan w:val="2"/>
            <w:vAlign w:val="center"/>
            <w:hideMark/>
          </w:tcPr>
          <w:p w14:paraId="76190381" w14:textId="77777777" w:rsidR="00720386" w:rsidRPr="00720386" w:rsidRDefault="00720386" w:rsidP="00720386">
            <w:pPr>
              <w:spacing w:line="276" w:lineRule="auto"/>
              <w:rPr>
                <w:sz w:val="20"/>
                <w:szCs w:val="20"/>
              </w:rPr>
            </w:pPr>
          </w:p>
        </w:tc>
      </w:tr>
      <w:tr w:rsidR="00720386" w:rsidRPr="00720386" w14:paraId="114C74F0"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311B505B"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FE66EFF"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463D38D4"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35B9F129"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39658B0F"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7949E23"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6B835677" w14:textId="77777777" w:rsidR="00720386" w:rsidRPr="00720386" w:rsidRDefault="00720386" w:rsidP="00720386">
            <w:pPr>
              <w:spacing w:line="276" w:lineRule="auto"/>
              <w:jc w:val="right"/>
              <w:rPr>
                <w:sz w:val="20"/>
                <w:szCs w:val="20"/>
              </w:rPr>
            </w:pPr>
            <w:r w:rsidRPr="00720386">
              <w:rPr>
                <w:sz w:val="20"/>
                <w:szCs w:val="20"/>
              </w:rPr>
              <w:t>1 271 413,00</w:t>
            </w:r>
          </w:p>
        </w:tc>
        <w:tc>
          <w:tcPr>
            <w:tcW w:w="375" w:type="dxa"/>
            <w:vAlign w:val="center"/>
            <w:hideMark/>
          </w:tcPr>
          <w:p w14:paraId="28990473" w14:textId="77777777" w:rsidR="00720386" w:rsidRPr="00720386" w:rsidRDefault="00720386" w:rsidP="00720386">
            <w:pPr>
              <w:spacing w:line="276" w:lineRule="auto"/>
              <w:rPr>
                <w:sz w:val="20"/>
                <w:szCs w:val="20"/>
              </w:rPr>
            </w:pPr>
          </w:p>
        </w:tc>
      </w:tr>
      <w:tr w:rsidR="00720386" w:rsidRPr="00720386" w14:paraId="3F22E3B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D2EE7C4"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473" w:type="dxa"/>
            <w:gridSpan w:val="2"/>
            <w:vAlign w:val="center"/>
            <w:hideMark/>
          </w:tcPr>
          <w:p w14:paraId="4B7E161B" w14:textId="77777777" w:rsidR="00720386" w:rsidRPr="00720386" w:rsidRDefault="00720386" w:rsidP="00720386">
            <w:pPr>
              <w:spacing w:line="276" w:lineRule="auto"/>
              <w:rPr>
                <w:sz w:val="20"/>
                <w:szCs w:val="20"/>
              </w:rPr>
            </w:pPr>
          </w:p>
        </w:tc>
      </w:tr>
      <w:tr w:rsidR="00720386" w:rsidRPr="00720386" w14:paraId="5BCCA350" w14:textId="77777777" w:rsidTr="009F1A33">
        <w:trPr>
          <w:gridAfter w:val="1"/>
          <w:wAfter w:w="98" w:type="dxa"/>
          <w:trHeight w:val="334"/>
        </w:trPr>
        <w:tc>
          <w:tcPr>
            <w:tcW w:w="560" w:type="dxa"/>
            <w:tcBorders>
              <w:top w:val="nil"/>
              <w:left w:val="single" w:sz="4" w:space="0" w:color="auto"/>
              <w:bottom w:val="single" w:sz="4" w:space="0" w:color="auto"/>
              <w:right w:val="single" w:sz="4" w:space="0" w:color="auto"/>
            </w:tcBorders>
            <w:shd w:val="clear" w:color="auto" w:fill="auto"/>
            <w:hideMark/>
          </w:tcPr>
          <w:p w14:paraId="388708D9" w14:textId="77777777" w:rsidR="00720386" w:rsidRPr="00720386" w:rsidRDefault="00720386" w:rsidP="00720386">
            <w:pPr>
              <w:spacing w:line="276" w:lineRule="auto"/>
              <w:jc w:val="center"/>
              <w:rPr>
                <w:sz w:val="20"/>
                <w:szCs w:val="20"/>
              </w:rPr>
            </w:pPr>
            <w:r w:rsidRPr="00720386">
              <w:rPr>
                <w:sz w:val="20"/>
                <w:szCs w:val="20"/>
              </w:rPr>
              <w:t>2</w:t>
            </w:r>
          </w:p>
        </w:tc>
        <w:tc>
          <w:tcPr>
            <w:tcW w:w="1420" w:type="dxa"/>
            <w:tcBorders>
              <w:top w:val="nil"/>
              <w:left w:val="nil"/>
              <w:bottom w:val="single" w:sz="4" w:space="0" w:color="auto"/>
              <w:right w:val="single" w:sz="4" w:space="0" w:color="auto"/>
            </w:tcBorders>
            <w:shd w:val="clear" w:color="auto" w:fill="auto"/>
            <w:hideMark/>
          </w:tcPr>
          <w:p w14:paraId="2F6B421A"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40D3AE0C"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nil"/>
              <w:left w:val="nil"/>
              <w:bottom w:val="single" w:sz="4" w:space="0" w:color="auto"/>
              <w:right w:val="single" w:sz="4" w:space="0" w:color="auto"/>
            </w:tcBorders>
            <w:shd w:val="clear" w:color="auto" w:fill="auto"/>
            <w:hideMark/>
          </w:tcPr>
          <w:p w14:paraId="13C8CA98" w14:textId="77777777" w:rsidR="00720386" w:rsidRPr="00720386" w:rsidRDefault="00720386" w:rsidP="00720386">
            <w:pPr>
              <w:spacing w:line="276" w:lineRule="auto"/>
              <w:jc w:val="right"/>
              <w:rPr>
                <w:sz w:val="20"/>
                <w:szCs w:val="20"/>
              </w:rPr>
            </w:pPr>
            <w:r w:rsidRPr="00720386">
              <w:rPr>
                <w:sz w:val="20"/>
                <w:szCs w:val="20"/>
              </w:rPr>
              <w:t>15 879,27</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1910E098" w14:textId="77777777" w:rsidR="00720386" w:rsidRPr="00720386" w:rsidRDefault="00720386" w:rsidP="00720386">
            <w:pPr>
              <w:spacing w:line="276" w:lineRule="auto"/>
              <w:jc w:val="right"/>
              <w:rPr>
                <w:sz w:val="20"/>
                <w:szCs w:val="20"/>
              </w:rPr>
            </w:pPr>
            <w:r w:rsidRPr="00720386">
              <w:rPr>
                <w:sz w:val="20"/>
                <w:szCs w:val="20"/>
              </w:rPr>
              <w:t>33 030,37</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noWrap/>
            <w:hideMark/>
          </w:tcPr>
          <w:p w14:paraId="3784E39D"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001CC0F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A22E59E" w14:textId="77777777" w:rsidR="00720386" w:rsidRPr="00720386" w:rsidRDefault="00720386" w:rsidP="00720386">
            <w:pPr>
              <w:spacing w:line="276" w:lineRule="auto"/>
              <w:jc w:val="right"/>
              <w:rPr>
                <w:sz w:val="20"/>
                <w:szCs w:val="20"/>
              </w:rPr>
            </w:pPr>
            <w:r w:rsidRPr="00720386">
              <w:rPr>
                <w:sz w:val="20"/>
                <w:szCs w:val="20"/>
              </w:rPr>
              <w:t>48 909,64</w:t>
            </w:r>
          </w:p>
        </w:tc>
        <w:tc>
          <w:tcPr>
            <w:tcW w:w="375" w:type="dxa"/>
            <w:vAlign w:val="center"/>
            <w:hideMark/>
          </w:tcPr>
          <w:p w14:paraId="57CFD935" w14:textId="77777777" w:rsidR="00720386" w:rsidRPr="00720386" w:rsidRDefault="00720386" w:rsidP="00720386">
            <w:pPr>
              <w:spacing w:line="276" w:lineRule="auto"/>
              <w:rPr>
                <w:sz w:val="20"/>
                <w:szCs w:val="20"/>
              </w:rPr>
            </w:pPr>
          </w:p>
        </w:tc>
      </w:tr>
      <w:tr w:rsidR="00720386" w:rsidRPr="00720386" w14:paraId="19705BBF" w14:textId="77777777" w:rsidTr="009F1A33">
        <w:trPr>
          <w:gridAfter w:val="1"/>
          <w:wAfter w:w="98" w:type="dxa"/>
          <w:trHeight w:val="497"/>
        </w:trPr>
        <w:tc>
          <w:tcPr>
            <w:tcW w:w="560" w:type="dxa"/>
            <w:tcBorders>
              <w:top w:val="nil"/>
              <w:left w:val="single" w:sz="4" w:space="0" w:color="auto"/>
              <w:bottom w:val="single" w:sz="4" w:space="0" w:color="auto"/>
              <w:right w:val="single" w:sz="4" w:space="0" w:color="auto"/>
            </w:tcBorders>
            <w:shd w:val="clear" w:color="auto" w:fill="auto"/>
            <w:noWrap/>
            <w:hideMark/>
          </w:tcPr>
          <w:p w14:paraId="54A224D4"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6B6BC104"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hideMark/>
          </w:tcPr>
          <w:p w14:paraId="1FD894CA" w14:textId="77777777" w:rsidR="00720386" w:rsidRPr="00720386" w:rsidRDefault="00720386" w:rsidP="00720386">
            <w:pPr>
              <w:spacing w:line="276" w:lineRule="auto"/>
              <w:jc w:val="right"/>
              <w:rPr>
                <w:sz w:val="20"/>
                <w:szCs w:val="20"/>
              </w:rPr>
            </w:pPr>
            <w:r w:rsidRPr="00720386">
              <w:rPr>
                <w:sz w:val="20"/>
                <w:szCs w:val="20"/>
              </w:rPr>
              <w:t>15 879,27</w:t>
            </w:r>
          </w:p>
        </w:tc>
        <w:tc>
          <w:tcPr>
            <w:tcW w:w="1701" w:type="dxa"/>
            <w:tcBorders>
              <w:top w:val="nil"/>
              <w:left w:val="nil"/>
              <w:bottom w:val="single" w:sz="4" w:space="0" w:color="auto"/>
              <w:right w:val="single" w:sz="4" w:space="0" w:color="auto"/>
            </w:tcBorders>
            <w:shd w:val="clear" w:color="auto" w:fill="auto"/>
            <w:hideMark/>
          </w:tcPr>
          <w:p w14:paraId="52D0D73C" w14:textId="77777777" w:rsidR="00720386" w:rsidRPr="00720386" w:rsidRDefault="00720386" w:rsidP="00720386">
            <w:pPr>
              <w:spacing w:line="276" w:lineRule="auto"/>
              <w:jc w:val="right"/>
              <w:rPr>
                <w:sz w:val="20"/>
                <w:szCs w:val="20"/>
              </w:rPr>
            </w:pPr>
            <w:r w:rsidRPr="00720386">
              <w:rPr>
                <w:sz w:val="20"/>
                <w:szCs w:val="20"/>
              </w:rPr>
              <w:t>33 030,37</w:t>
            </w:r>
          </w:p>
        </w:tc>
        <w:tc>
          <w:tcPr>
            <w:tcW w:w="2126" w:type="dxa"/>
            <w:tcBorders>
              <w:top w:val="nil"/>
              <w:left w:val="nil"/>
              <w:bottom w:val="single" w:sz="4" w:space="0" w:color="auto"/>
              <w:right w:val="single" w:sz="4" w:space="0" w:color="auto"/>
            </w:tcBorders>
            <w:shd w:val="clear" w:color="auto" w:fill="auto"/>
            <w:noWrap/>
            <w:hideMark/>
          </w:tcPr>
          <w:p w14:paraId="30DDE81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4C1CDB1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0A0F1346" w14:textId="77777777" w:rsidR="00720386" w:rsidRPr="00720386" w:rsidRDefault="00720386" w:rsidP="00720386">
            <w:pPr>
              <w:spacing w:line="276" w:lineRule="auto"/>
              <w:jc w:val="right"/>
              <w:rPr>
                <w:sz w:val="20"/>
                <w:szCs w:val="20"/>
              </w:rPr>
            </w:pPr>
            <w:r w:rsidRPr="00720386">
              <w:rPr>
                <w:sz w:val="20"/>
                <w:szCs w:val="20"/>
              </w:rPr>
              <w:t>48 909,64</w:t>
            </w:r>
          </w:p>
        </w:tc>
        <w:tc>
          <w:tcPr>
            <w:tcW w:w="375" w:type="dxa"/>
            <w:vAlign w:val="center"/>
            <w:hideMark/>
          </w:tcPr>
          <w:p w14:paraId="7F632431" w14:textId="77777777" w:rsidR="00720386" w:rsidRPr="00720386" w:rsidRDefault="00720386" w:rsidP="00720386">
            <w:pPr>
              <w:spacing w:line="276" w:lineRule="auto"/>
              <w:rPr>
                <w:sz w:val="20"/>
                <w:szCs w:val="20"/>
              </w:rPr>
            </w:pPr>
          </w:p>
        </w:tc>
      </w:tr>
      <w:tr w:rsidR="00720386" w:rsidRPr="00720386" w14:paraId="4BBE6480"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067C7041"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6EEB1420"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4B6FF766" w14:textId="77777777" w:rsidR="00720386" w:rsidRPr="00720386" w:rsidRDefault="00720386" w:rsidP="00720386">
            <w:pPr>
              <w:spacing w:line="276" w:lineRule="auto"/>
              <w:jc w:val="right"/>
              <w:rPr>
                <w:sz w:val="20"/>
                <w:szCs w:val="20"/>
              </w:rPr>
            </w:pPr>
            <w:r w:rsidRPr="00720386">
              <w:rPr>
                <w:sz w:val="20"/>
                <w:szCs w:val="20"/>
              </w:rPr>
              <w:t>426 196,27</w:t>
            </w:r>
          </w:p>
        </w:tc>
        <w:tc>
          <w:tcPr>
            <w:tcW w:w="1701" w:type="dxa"/>
            <w:tcBorders>
              <w:top w:val="nil"/>
              <w:left w:val="nil"/>
              <w:bottom w:val="single" w:sz="4" w:space="0" w:color="auto"/>
              <w:right w:val="single" w:sz="4" w:space="0" w:color="auto"/>
            </w:tcBorders>
            <w:shd w:val="clear" w:color="auto" w:fill="auto"/>
            <w:hideMark/>
          </w:tcPr>
          <w:p w14:paraId="2172F3ED" w14:textId="77777777" w:rsidR="00720386" w:rsidRPr="00720386" w:rsidRDefault="00720386" w:rsidP="00720386">
            <w:pPr>
              <w:spacing w:line="276" w:lineRule="auto"/>
              <w:jc w:val="right"/>
              <w:rPr>
                <w:sz w:val="20"/>
                <w:szCs w:val="20"/>
              </w:rPr>
            </w:pPr>
            <w:r w:rsidRPr="00720386">
              <w:rPr>
                <w:sz w:val="20"/>
                <w:szCs w:val="20"/>
              </w:rPr>
              <w:t>886 528,37</w:t>
            </w:r>
          </w:p>
        </w:tc>
        <w:tc>
          <w:tcPr>
            <w:tcW w:w="2126" w:type="dxa"/>
            <w:tcBorders>
              <w:top w:val="nil"/>
              <w:left w:val="nil"/>
              <w:bottom w:val="single" w:sz="4" w:space="0" w:color="auto"/>
              <w:right w:val="single" w:sz="4" w:space="0" w:color="auto"/>
            </w:tcBorders>
            <w:shd w:val="clear" w:color="auto" w:fill="auto"/>
            <w:noWrap/>
            <w:hideMark/>
          </w:tcPr>
          <w:p w14:paraId="520485D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28F7288"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242994B0" w14:textId="77777777" w:rsidR="00720386" w:rsidRPr="00720386" w:rsidRDefault="00720386" w:rsidP="00720386">
            <w:pPr>
              <w:spacing w:line="276" w:lineRule="auto"/>
              <w:jc w:val="right"/>
              <w:rPr>
                <w:sz w:val="20"/>
                <w:szCs w:val="20"/>
              </w:rPr>
            </w:pPr>
            <w:r w:rsidRPr="00720386">
              <w:rPr>
                <w:sz w:val="20"/>
                <w:szCs w:val="20"/>
              </w:rPr>
              <w:t>1 320 322,64</w:t>
            </w:r>
          </w:p>
        </w:tc>
        <w:tc>
          <w:tcPr>
            <w:tcW w:w="375" w:type="dxa"/>
            <w:vAlign w:val="center"/>
            <w:hideMark/>
          </w:tcPr>
          <w:p w14:paraId="6A39F023" w14:textId="77777777" w:rsidR="00720386" w:rsidRPr="00720386" w:rsidRDefault="00720386" w:rsidP="00720386">
            <w:pPr>
              <w:spacing w:line="276" w:lineRule="auto"/>
              <w:rPr>
                <w:sz w:val="20"/>
                <w:szCs w:val="20"/>
              </w:rPr>
            </w:pPr>
          </w:p>
        </w:tc>
      </w:tr>
      <w:tr w:rsidR="00720386" w:rsidRPr="00720386" w14:paraId="3CCE7202"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2227104"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473" w:type="dxa"/>
            <w:gridSpan w:val="2"/>
            <w:vAlign w:val="center"/>
            <w:hideMark/>
          </w:tcPr>
          <w:p w14:paraId="5E56A395" w14:textId="77777777" w:rsidR="00720386" w:rsidRPr="00720386" w:rsidRDefault="00720386" w:rsidP="00720386">
            <w:pPr>
              <w:spacing w:line="276" w:lineRule="auto"/>
              <w:rPr>
                <w:sz w:val="20"/>
                <w:szCs w:val="20"/>
              </w:rPr>
            </w:pPr>
          </w:p>
        </w:tc>
      </w:tr>
      <w:tr w:rsidR="00720386" w:rsidRPr="00720386" w14:paraId="17489BA1" w14:textId="77777777" w:rsidTr="009F1A33">
        <w:trPr>
          <w:gridAfter w:val="1"/>
          <w:wAfter w:w="98" w:type="dxa"/>
          <w:trHeight w:val="765"/>
        </w:trPr>
        <w:tc>
          <w:tcPr>
            <w:tcW w:w="560" w:type="dxa"/>
            <w:tcBorders>
              <w:top w:val="nil"/>
              <w:left w:val="single" w:sz="4" w:space="0" w:color="auto"/>
              <w:bottom w:val="single" w:sz="4" w:space="0" w:color="auto"/>
              <w:right w:val="single" w:sz="4" w:space="0" w:color="auto"/>
            </w:tcBorders>
            <w:shd w:val="clear" w:color="auto" w:fill="auto"/>
            <w:hideMark/>
          </w:tcPr>
          <w:p w14:paraId="56F87943" w14:textId="77777777" w:rsidR="00720386" w:rsidRPr="00720386" w:rsidRDefault="00720386" w:rsidP="00720386">
            <w:pPr>
              <w:spacing w:line="276" w:lineRule="auto"/>
              <w:jc w:val="center"/>
              <w:rPr>
                <w:sz w:val="20"/>
                <w:szCs w:val="20"/>
              </w:rPr>
            </w:pPr>
            <w:r w:rsidRPr="00720386">
              <w:rPr>
                <w:sz w:val="20"/>
                <w:szCs w:val="20"/>
              </w:rPr>
              <w:t>3</w:t>
            </w:r>
          </w:p>
        </w:tc>
        <w:tc>
          <w:tcPr>
            <w:tcW w:w="1420" w:type="dxa"/>
            <w:tcBorders>
              <w:top w:val="nil"/>
              <w:left w:val="nil"/>
              <w:bottom w:val="single" w:sz="4" w:space="0" w:color="auto"/>
              <w:right w:val="single" w:sz="4" w:space="0" w:color="auto"/>
            </w:tcBorders>
            <w:shd w:val="clear" w:color="auto" w:fill="auto"/>
            <w:hideMark/>
          </w:tcPr>
          <w:p w14:paraId="1550E492"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10" w:type="dxa"/>
            <w:tcBorders>
              <w:top w:val="nil"/>
              <w:left w:val="nil"/>
              <w:bottom w:val="single" w:sz="4" w:space="0" w:color="auto"/>
              <w:right w:val="single" w:sz="4" w:space="0" w:color="auto"/>
            </w:tcBorders>
            <w:shd w:val="clear" w:color="auto" w:fill="auto"/>
            <w:hideMark/>
          </w:tcPr>
          <w:p w14:paraId="5B5D77B9"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2BC6E760" w14:textId="77777777" w:rsidR="00720386" w:rsidRPr="00720386" w:rsidRDefault="00720386" w:rsidP="00720386">
            <w:pPr>
              <w:spacing w:line="276" w:lineRule="auto"/>
              <w:jc w:val="right"/>
              <w:rPr>
                <w:sz w:val="20"/>
                <w:szCs w:val="20"/>
              </w:rPr>
            </w:pPr>
            <w:r w:rsidRPr="00720386">
              <w:rPr>
                <w:sz w:val="20"/>
                <w:szCs w:val="20"/>
              </w:rPr>
              <w:t>21 309,81</w:t>
            </w:r>
          </w:p>
        </w:tc>
        <w:tc>
          <w:tcPr>
            <w:tcW w:w="1701" w:type="dxa"/>
            <w:tcBorders>
              <w:top w:val="nil"/>
              <w:left w:val="nil"/>
              <w:bottom w:val="single" w:sz="4" w:space="0" w:color="auto"/>
              <w:right w:val="single" w:sz="4" w:space="0" w:color="auto"/>
            </w:tcBorders>
            <w:shd w:val="clear" w:color="auto" w:fill="auto"/>
            <w:hideMark/>
          </w:tcPr>
          <w:p w14:paraId="08A70853" w14:textId="77777777" w:rsidR="00720386" w:rsidRPr="00720386" w:rsidRDefault="00720386" w:rsidP="00720386">
            <w:pPr>
              <w:spacing w:line="276" w:lineRule="auto"/>
              <w:jc w:val="right"/>
              <w:rPr>
                <w:sz w:val="20"/>
                <w:szCs w:val="20"/>
              </w:rPr>
            </w:pPr>
            <w:r w:rsidRPr="00720386">
              <w:rPr>
                <w:sz w:val="20"/>
                <w:szCs w:val="20"/>
              </w:rPr>
              <w:t>44 326,42</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0AF6FF58"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40AE865F" w14:textId="77777777" w:rsidR="00720386" w:rsidRPr="00720386" w:rsidRDefault="00720386" w:rsidP="00720386">
            <w:pPr>
              <w:spacing w:line="276" w:lineRule="auto"/>
              <w:jc w:val="right"/>
              <w:rPr>
                <w:sz w:val="20"/>
                <w:szCs w:val="20"/>
              </w:rPr>
            </w:pPr>
            <w:r w:rsidRPr="00720386">
              <w:rPr>
                <w:sz w:val="20"/>
                <w:szCs w:val="20"/>
              </w:rPr>
              <w:t>379,90</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0265B538" w14:textId="77777777" w:rsidR="00720386" w:rsidRPr="00720386" w:rsidRDefault="00720386" w:rsidP="00720386">
            <w:pPr>
              <w:spacing w:line="276" w:lineRule="auto"/>
              <w:jc w:val="right"/>
              <w:rPr>
                <w:sz w:val="20"/>
                <w:szCs w:val="20"/>
              </w:rPr>
            </w:pPr>
            <w:r w:rsidRPr="00720386">
              <w:rPr>
                <w:sz w:val="20"/>
                <w:szCs w:val="20"/>
              </w:rPr>
              <w:t>66 016,13</w:t>
            </w:r>
          </w:p>
        </w:tc>
        <w:tc>
          <w:tcPr>
            <w:tcW w:w="375" w:type="dxa"/>
            <w:vAlign w:val="center"/>
            <w:hideMark/>
          </w:tcPr>
          <w:p w14:paraId="12E5DC7E" w14:textId="77777777" w:rsidR="00720386" w:rsidRPr="00720386" w:rsidRDefault="00720386" w:rsidP="00720386">
            <w:pPr>
              <w:spacing w:line="276" w:lineRule="auto"/>
              <w:rPr>
                <w:sz w:val="20"/>
                <w:szCs w:val="20"/>
              </w:rPr>
            </w:pPr>
          </w:p>
        </w:tc>
      </w:tr>
      <w:tr w:rsidR="00720386" w:rsidRPr="00720386" w14:paraId="250A6F1D" w14:textId="77777777" w:rsidTr="009F1A33">
        <w:trPr>
          <w:gridAfter w:val="1"/>
          <w:wAfter w:w="98" w:type="dxa"/>
          <w:trHeight w:val="683"/>
        </w:trPr>
        <w:tc>
          <w:tcPr>
            <w:tcW w:w="560" w:type="dxa"/>
            <w:tcBorders>
              <w:top w:val="nil"/>
              <w:left w:val="single" w:sz="4" w:space="0" w:color="auto"/>
              <w:bottom w:val="single" w:sz="4" w:space="0" w:color="auto"/>
              <w:right w:val="single" w:sz="4" w:space="0" w:color="auto"/>
            </w:tcBorders>
            <w:shd w:val="clear" w:color="auto" w:fill="auto"/>
            <w:noWrap/>
            <w:hideMark/>
          </w:tcPr>
          <w:p w14:paraId="57872F67"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83259EE"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hideMark/>
          </w:tcPr>
          <w:p w14:paraId="3EB105A8" w14:textId="77777777" w:rsidR="00720386" w:rsidRPr="00720386" w:rsidRDefault="00720386" w:rsidP="00720386">
            <w:pPr>
              <w:spacing w:line="276" w:lineRule="auto"/>
              <w:jc w:val="right"/>
              <w:rPr>
                <w:sz w:val="20"/>
                <w:szCs w:val="20"/>
              </w:rPr>
            </w:pPr>
            <w:r w:rsidRPr="00720386">
              <w:rPr>
                <w:sz w:val="20"/>
                <w:szCs w:val="20"/>
              </w:rPr>
              <w:t>21 309,81</w:t>
            </w:r>
          </w:p>
        </w:tc>
        <w:tc>
          <w:tcPr>
            <w:tcW w:w="1701" w:type="dxa"/>
            <w:tcBorders>
              <w:top w:val="nil"/>
              <w:left w:val="nil"/>
              <w:bottom w:val="single" w:sz="4" w:space="0" w:color="auto"/>
              <w:right w:val="single" w:sz="4" w:space="0" w:color="auto"/>
            </w:tcBorders>
            <w:shd w:val="clear" w:color="auto" w:fill="auto"/>
            <w:hideMark/>
          </w:tcPr>
          <w:p w14:paraId="2832E429" w14:textId="77777777" w:rsidR="00720386" w:rsidRPr="00720386" w:rsidRDefault="00720386" w:rsidP="00720386">
            <w:pPr>
              <w:spacing w:line="276" w:lineRule="auto"/>
              <w:jc w:val="right"/>
              <w:rPr>
                <w:sz w:val="20"/>
                <w:szCs w:val="20"/>
              </w:rPr>
            </w:pPr>
            <w:r w:rsidRPr="00720386">
              <w:rPr>
                <w:sz w:val="20"/>
                <w:szCs w:val="20"/>
              </w:rPr>
              <w:t>44 326,42</w:t>
            </w:r>
          </w:p>
        </w:tc>
        <w:tc>
          <w:tcPr>
            <w:tcW w:w="2126" w:type="dxa"/>
            <w:tcBorders>
              <w:top w:val="nil"/>
              <w:left w:val="nil"/>
              <w:bottom w:val="single" w:sz="4" w:space="0" w:color="auto"/>
              <w:right w:val="single" w:sz="4" w:space="0" w:color="auto"/>
            </w:tcBorders>
            <w:shd w:val="clear" w:color="auto" w:fill="auto"/>
            <w:noWrap/>
            <w:hideMark/>
          </w:tcPr>
          <w:p w14:paraId="4367C279"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7E9C8407" w14:textId="77777777" w:rsidR="00720386" w:rsidRPr="00720386" w:rsidRDefault="00720386" w:rsidP="00720386">
            <w:pPr>
              <w:spacing w:line="276" w:lineRule="auto"/>
              <w:jc w:val="right"/>
              <w:rPr>
                <w:sz w:val="20"/>
                <w:szCs w:val="20"/>
              </w:rPr>
            </w:pPr>
            <w:r w:rsidRPr="00720386">
              <w:rPr>
                <w:sz w:val="20"/>
                <w:szCs w:val="20"/>
              </w:rPr>
              <w:t>379,90</w:t>
            </w:r>
          </w:p>
        </w:tc>
        <w:tc>
          <w:tcPr>
            <w:tcW w:w="1701" w:type="dxa"/>
            <w:tcBorders>
              <w:top w:val="nil"/>
              <w:left w:val="nil"/>
              <w:bottom w:val="single" w:sz="4" w:space="0" w:color="auto"/>
              <w:right w:val="single" w:sz="4" w:space="0" w:color="auto"/>
            </w:tcBorders>
            <w:shd w:val="clear" w:color="auto" w:fill="auto"/>
            <w:hideMark/>
          </w:tcPr>
          <w:p w14:paraId="55820C35" w14:textId="77777777" w:rsidR="00720386" w:rsidRPr="00720386" w:rsidRDefault="00720386" w:rsidP="00720386">
            <w:pPr>
              <w:spacing w:line="276" w:lineRule="auto"/>
              <w:jc w:val="right"/>
              <w:rPr>
                <w:sz w:val="20"/>
                <w:szCs w:val="20"/>
              </w:rPr>
            </w:pPr>
            <w:r w:rsidRPr="00720386">
              <w:rPr>
                <w:sz w:val="20"/>
                <w:szCs w:val="20"/>
              </w:rPr>
              <w:t>66 016,13</w:t>
            </w:r>
          </w:p>
        </w:tc>
        <w:tc>
          <w:tcPr>
            <w:tcW w:w="375" w:type="dxa"/>
            <w:vAlign w:val="center"/>
            <w:hideMark/>
          </w:tcPr>
          <w:p w14:paraId="791B3D45" w14:textId="77777777" w:rsidR="00720386" w:rsidRPr="00720386" w:rsidRDefault="00720386" w:rsidP="00720386">
            <w:pPr>
              <w:spacing w:line="276" w:lineRule="auto"/>
              <w:rPr>
                <w:sz w:val="20"/>
                <w:szCs w:val="20"/>
              </w:rPr>
            </w:pPr>
          </w:p>
        </w:tc>
      </w:tr>
      <w:tr w:rsidR="00720386" w:rsidRPr="00720386" w14:paraId="21BFBA4C"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C556682"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473" w:type="dxa"/>
            <w:gridSpan w:val="2"/>
            <w:vAlign w:val="center"/>
            <w:hideMark/>
          </w:tcPr>
          <w:p w14:paraId="134A3AD5" w14:textId="77777777" w:rsidR="00720386" w:rsidRPr="00720386" w:rsidRDefault="00720386" w:rsidP="00720386">
            <w:pPr>
              <w:spacing w:line="276" w:lineRule="auto"/>
              <w:rPr>
                <w:sz w:val="20"/>
                <w:szCs w:val="20"/>
              </w:rPr>
            </w:pPr>
          </w:p>
        </w:tc>
      </w:tr>
      <w:tr w:rsidR="00720386" w:rsidRPr="00720386" w14:paraId="03708470"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535AC2EF" w14:textId="77777777" w:rsidR="00720386" w:rsidRPr="00720386" w:rsidRDefault="00720386" w:rsidP="00720386">
            <w:pPr>
              <w:spacing w:line="276" w:lineRule="auto"/>
              <w:jc w:val="center"/>
              <w:rPr>
                <w:sz w:val="20"/>
                <w:szCs w:val="20"/>
              </w:rPr>
            </w:pPr>
            <w:r w:rsidRPr="00720386">
              <w:rPr>
                <w:sz w:val="20"/>
                <w:szCs w:val="20"/>
              </w:rPr>
              <w:t>4</w:t>
            </w:r>
          </w:p>
        </w:tc>
        <w:tc>
          <w:tcPr>
            <w:tcW w:w="1420" w:type="dxa"/>
            <w:tcBorders>
              <w:top w:val="nil"/>
              <w:left w:val="nil"/>
              <w:bottom w:val="single" w:sz="4" w:space="0" w:color="auto"/>
              <w:right w:val="single" w:sz="4" w:space="0" w:color="auto"/>
            </w:tcBorders>
            <w:shd w:val="clear" w:color="auto" w:fill="auto"/>
            <w:hideMark/>
          </w:tcPr>
          <w:p w14:paraId="5BF5360C"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nil"/>
              <w:left w:val="nil"/>
              <w:bottom w:val="single" w:sz="4" w:space="0" w:color="auto"/>
              <w:right w:val="single" w:sz="4" w:space="0" w:color="auto"/>
            </w:tcBorders>
            <w:shd w:val="clear" w:color="auto" w:fill="auto"/>
            <w:hideMark/>
          </w:tcPr>
          <w:p w14:paraId="6927416D" w14:textId="77777777" w:rsidR="00720386" w:rsidRPr="00720386" w:rsidRDefault="00720386" w:rsidP="00720386">
            <w:pPr>
              <w:spacing w:line="276" w:lineRule="auto"/>
              <w:rPr>
                <w:sz w:val="20"/>
                <w:szCs w:val="20"/>
              </w:rPr>
            </w:pPr>
            <w:r w:rsidRPr="00720386">
              <w:rPr>
                <w:sz w:val="20"/>
                <w:szCs w:val="20"/>
              </w:rPr>
              <w:t>Проектные работы</w:t>
            </w:r>
          </w:p>
        </w:tc>
        <w:tc>
          <w:tcPr>
            <w:tcW w:w="1701" w:type="dxa"/>
            <w:tcBorders>
              <w:top w:val="nil"/>
              <w:left w:val="nil"/>
              <w:bottom w:val="single" w:sz="4" w:space="0" w:color="auto"/>
              <w:right w:val="single" w:sz="4" w:space="0" w:color="auto"/>
            </w:tcBorders>
            <w:shd w:val="clear" w:color="auto" w:fill="auto"/>
            <w:noWrap/>
            <w:hideMark/>
          </w:tcPr>
          <w:p w14:paraId="2205CEFD"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3E271F6"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313AD118"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87460AF" w14:textId="77777777" w:rsidR="00720386" w:rsidRPr="00720386" w:rsidRDefault="00720386" w:rsidP="00720386">
            <w:pPr>
              <w:spacing w:line="276" w:lineRule="auto"/>
              <w:jc w:val="right"/>
              <w:rPr>
                <w:sz w:val="20"/>
                <w:szCs w:val="20"/>
              </w:rPr>
            </w:pPr>
            <w:r w:rsidRPr="00720386">
              <w:rPr>
                <w:sz w:val="20"/>
                <w:szCs w:val="20"/>
              </w:rPr>
              <w:t>91 885,00</w:t>
            </w:r>
          </w:p>
        </w:tc>
        <w:tc>
          <w:tcPr>
            <w:tcW w:w="1701" w:type="dxa"/>
            <w:tcBorders>
              <w:top w:val="nil"/>
              <w:left w:val="nil"/>
              <w:bottom w:val="single" w:sz="4" w:space="0" w:color="auto"/>
              <w:right w:val="single" w:sz="4" w:space="0" w:color="auto"/>
            </w:tcBorders>
            <w:shd w:val="clear" w:color="auto" w:fill="auto"/>
            <w:hideMark/>
          </w:tcPr>
          <w:p w14:paraId="63ADE0AE" w14:textId="77777777" w:rsidR="00720386" w:rsidRPr="00720386" w:rsidRDefault="00720386" w:rsidP="00720386">
            <w:pPr>
              <w:spacing w:line="276" w:lineRule="auto"/>
              <w:jc w:val="right"/>
              <w:rPr>
                <w:sz w:val="20"/>
                <w:szCs w:val="20"/>
              </w:rPr>
            </w:pPr>
            <w:r w:rsidRPr="00720386">
              <w:rPr>
                <w:sz w:val="20"/>
                <w:szCs w:val="20"/>
              </w:rPr>
              <w:t>91 885,00</w:t>
            </w:r>
          </w:p>
        </w:tc>
        <w:tc>
          <w:tcPr>
            <w:tcW w:w="375" w:type="dxa"/>
            <w:vAlign w:val="center"/>
            <w:hideMark/>
          </w:tcPr>
          <w:p w14:paraId="20915B83" w14:textId="77777777" w:rsidR="00720386" w:rsidRPr="00720386" w:rsidRDefault="00720386" w:rsidP="00720386">
            <w:pPr>
              <w:spacing w:line="276" w:lineRule="auto"/>
              <w:rPr>
                <w:sz w:val="20"/>
                <w:szCs w:val="20"/>
              </w:rPr>
            </w:pPr>
          </w:p>
        </w:tc>
      </w:tr>
      <w:tr w:rsidR="00720386" w:rsidRPr="00720386" w14:paraId="39B85A33"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hideMark/>
          </w:tcPr>
          <w:p w14:paraId="0E9579FB" w14:textId="77777777" w:rsidR="00720386" w:rsidRPr="00720386" w:rsidRDefault="00720386" w:rsidP="00720386">
            <w:pPr>
              <w:spacing w:line="276" w:lineRule="auto"/>
              <w:jc w:val="center"/>
              <w:rPr>
                <w:sz w:val="20"/>
                <w:szCs w:val="20"/>
              </w:rPr>
            </w:pPr>
            <w:r w:rsidRPr="00720386">
              <w:rPr>
                <w:sz w:val="20"/>
                <w:szCs w:val="20"/>
              </w:rPr>
              <w:t>5</w:t>
            </w:r>
          </w:p>
        </w:tc>
        <w:tc>
          <w:tcPr>
            <w:tcW w:w="1420" w:type="dxa"/>
            <w:tcBorders>
              <w:top w:val="nil"/>
              <w:left w:val="nil"/>
              <w:bottom w:val="single" w:sz="4" w:space="0" w:color="auto"/>
              <w:right w:val="single" w:sz="4" w:space="0" w:color="auto"/>
            </w:tcBorders>
            <w:shd w:val="clear" w:color="auto" w:fill="auto"/>
            <w:hideMark/>
          </w:tcPr>
          <w:p w14:paraId="17755BFE" w14:textId="77777777" w:rsidR="00720386" w:rsidRPr="00720386" w:rsidRDefault="00720386" w:rsidP="00720386">
            <w:pPr>
              <w:spacing w:line="276" w:lineRule="auto"/>
              <w:rPr>
                <w:sz w:val="20"/>
                <w:szCs w:val="20"/>
              </w:rPr>
            </w:pPr>
            <w:r w:rsidRPr="00720386">
              <w:rPr>
                <w:sz w:val="20"/>
                <w:szCs w:val="20"/>
              </w:rPr>
              <w:t>Смета №2</w:t>
            </w:r>
          </w:p>
        </w:tc>
        <w:tc>
          <w:tcPr>
            <w:tcW w:w="2410" w:type="dxa"/>
            <w:tcBorders>
              <w:top w:val="nil"/>
              <w:left w:val="nil"/>
              <w:bottom w:val="single" w:sz="4" w:space="0" w:color="auto"/>
              <w:right w:val="single" w:sz="4" w:space="0" w:color="auto"/>
            </w:tcBorders>
            <w:shd w:val="clear" w:color="auto" w:fill="auto"/>
            <w:hideMark/>
          </w:tcPr>
          <w:p w14:paraId="0C56CF88" w14:textId="77777777" w:rsidR="00720386" w:rsidRPr="00720386" w:rsidRDefault="00720386" w:rsidP="00720386">
            <w:pPr>
              <w:spacing w:line="276" w:lineRule="auto"/>
              <w:rPr>
                <w:sz w:val="20"/>
                <w:szCs w:val="20"/>
              </w:rPr>
            </w:pPr>
            <w:r w:rsidRPr="00720386">
              <w:rPr>
                <w:sz w:val="20"/>
                <w:szCs w:val="20"/>
              </w:rPr>
              <w:t>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796446FB"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1703FC54"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EF3E0C9"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D033053" w14:textId="77777777" w:rsidR="00720386" w:rsidRPr="00720386" w:rsidRDefault="00720386" w:rsidP="00720386">
            <w:pPr>
              <w:spacing w:line="276" w:lineRule="auto"/>
              <w:jc w:val="right"/>
              <w:rPr>
                <w:sz w:val="20"/>
                <w:szCs w:val="20"/>
              </w:rPr>
            </w:pPr>
            <w:r w:rsidRPr="00720386">
              <w:rPr>
                <w:sz w:val="20"/>
                <w:szCs w:val="20"/>
              </w:rPr>
              <w:t>5 707,00</w:t>
            </w:r>
          </w:p>
        </w:tc>
        <w:tc>
          <w:tcPr>
            <w:tcW w:w="1701" w:type="dxa"/>
            <w:tcBorders>
              <w:top w:val="nil"/>
              <w:left w:val="nil"/>
              <w:bottom w:val="single" w:sz="4" w:space="0" w:color="auto"/>
              <w:right w:val="single" w:sz="4" w:space="0" w:color="auto"/>
            </w:tcBorders>
            <w:shd w:val="clear" w:color="auto" w:fill="auto"/>
            <w:hideMark/>
          </w:tcPr>
          <w:p w14:paraId="3E61A78F" w14:textId="77777777" w:rsidR="00720386" w:rsidRPr="00720386" w:rsidRDefault="00720386" w:rsidP="00720386">
            <w:pPr>
              <w:spacing w:line="276" w:lineRule="auto"/>
              <w:jc w:val="right"/>
              <w:rPr>
                <w:sz w:val="20"/>
                <w:szCs w:val="20"/>
              </w:rPr>
            </w:pPr>
            <w:r w:rsidRPr="00720386">
              <w:rPr>
                <w:sz w:val="20"/>
                <w:szCs w:val="20"/>
              </w:rPr>
              <w:t>5 707,00</w:t>
            </w:r>
          </w:p>
        </w:tc>
        <w:tc>
          <w:tcPr>
            <w:tcW w:w="375" w:type="dxa"/>
            <w:vAlign w:val="center"/>
            <w:hideMark/>
          </w:tcPr>
          <w:p w14:paraId="4365F6C2" w14:textId="77777777" w:rsidR="00720386" w:rsidRPr="00720386" w:rsidRDefault="00720386" w:rsidP="00720386">
            <w:pPr>
              <w:spacing w:line="276" w:lineRule="auto"/>
              <w:rPr>
                <w:sz w:val="20"/>
                <w:szCs w:val="20"/>
              </w:rPr>
            </w:pPr>
          </w:p>
        </w:tc>
      </w:tr>
      <w:tr w:rsidR="00720386" w:rsidRPr="00720386" w14:paraId="70DC1B5E" w14:textId="77777777" w:rsidTr="009F1A33">
        <w:trPr>
          <w:gridAfter w:val="1"/>
          <w:wAfter w:w="98" w:type="dxa"/>
          <w:trHeight w:val="3760"/>
        </w:trPr>
        <w:tc>
          <w:tcPr>
            <w:tcW w:w="560" w:type="dxa"/>
            <w:tcBorders>
              <w:top w:val="nil"/>
              <w:left w:val="single" w:sz="4" w:space="0" w:color="auto"/>
              <w:bottom w:val="single" w:sz="4" w:space="0" w:color="auto"/>
              <w:right w:val="single" w:sz="4" w:space="0" w:color="auto"/>
            </w:tcBorders>
            <w:shd w:val="clear" w:color="auto" w:fill="auto"/>
            <w:noWrap/>
            <w:hideMark/>
          </w:tcPr>
          <w:p w14:paraId="70693BAE"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1023644C"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38CB623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D84CBEC"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A90100D"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3C48B2E" w14:textId="77777777" w:rsidR="00720386" w:rsidRPr="00720386" w:rsidRDefault="00720386" w:rsidP="00720386">
            <w:pPr>
              <w:spacing w:line="276" w:lineRule="auto"/>
              <w:jc w:val="right"/>
              <w:rPr>
                <w:sz w:val="20"/>
                <w:szCs w:val="20"/>
              </w:rPr>
            </w:pPr>
            <w:r w:rsidRPr="00720386">
              <w:rPr>
                <w:sz w:val="20"/>
                <w:szCs w:val="20"/>
              </w:rPr>
              <w:t>97 592,00</w:t>
            </w:r>
          </w:p>
        </w:tc>
        <w:tc>
          <w:tcPr>
            <w:tcW w:w="1701" w:type="dxa"/>
            <w:tcBorders>
              <w:top w:val="nil"/>
              <w:left w:val="nil"/>
              <w:bottom w:val="single" w:sz="4" w:space="0" w:color="auto"/>
              <w:right w:val="single" w:sz="4" w:space="0" w:color="auto"/>
            </w:tcBorders>
            <w:shd w:val="clear" w:color="auto" w:fill="auto"/>
            <w:hideMark/>
          </w:tcPr>
          <w:p w14:paraId="461C2FFD" w14:textId="77777777" w:rsidR="00720386" w:rsidRPr="00720386" w:rsidRDefault="00720386" w:rsidP="00720386">
            <w:pPr>
              <w:spacing w:line="276" w:lineRule="auto"/>
              <w:jc w:val="right"/>
              <w:rPr>
                <w:sz w:val="20"/>
                <w:szCs w:val="20"/>
              </w:rPr>
            </w:pPr>
            <w:r w:rsidRPr="00720386">
              <w:rPr>
                <w:sz w:val="20"/>
                <w:szCs w:val="20"/>
              </w:rPr>
              <w:t>97 592,00</w:t>
            </w:r>
          </w:p>
        </w:tc>
        <w:tc>
          <w:tcPr>
            <w:tcW w:w="375" w:type="dxa"/>
            <w:vAlign w:val="center"/>
            <w:hideMark/>
          </w:tcPr>
          <w:p w14:paraId="4269D34D" w14:textId="77777777" w:rsidR="00720386" w:rsidRPr="00720386" w:rsidRDefault="00720386" w:rsidP="00720386">
            <w:pPr>
              <w:spacing w:line="276" w:lineRule="auto"/>
              <w:rPr>
                <w:sz w:val="20"/>
                <w:szCs w:val="20"/>
              </w:rPr>
            </w:pPr>
          </w:p>
        </w:tc>
      </w:tr>
      <w:tr w:rsidR="00720386" w:rsidRPr="00720386" w14:paraId="195B2599"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4712E2A7"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3A8E0419"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75400E57" w14:textId="77777777" w:rsidR="00720386" w:rsidRPr="00720386" w:rsidRDefault="00720386" w:rsidP="00720386">
            <w:pPr>
              <w:spacing w:line="276" w:lineRule="auto"/>
              <w:jc w:val="right"/>
              <w:rPr>
                <w:sz w:val="20"/>
                <w:szCs w:val="20"/>
              </w:rPr>
            </w:pPr>
            <w:r w:rsidRPr="00720386">
              <w:rPr>
                <w:sz w:val="20"/>
                <w:szCs w:val="20"/>
              </w:rPr>
              <w:t>447 506,08</w:t>
            </w:r>
          </w:p>
        </w:tc>
        <w:tc>
          <w:tcPr>
            <w:tcW w:w="1701" w:type="dxa"/>
            <w:tcBorders>
              <w:top w:val="nil"/>
              <w:left w:val="nil"/>
              <w:bottom w:val="single" w:sz="4" w:space="0" w:color="auto"/>
              <w:right w:val="single" w:sz="4" w:space="0" w:color="auto"/>
            </w:tcBorders>
            <w:shd w:val="clear" w:color="auto" w:fill="auto"/>
            <w:hideMark/>
          </w:tcPr>
          <w:p w14:paraId="357328F3" w14:textId="77777777" w:rsidR="00720386" w:rsidRPr="00720386" w:rsidRDefault="00720386" w:rsidP="00720386">
            <w:pPr>
              <w:spacing w:line="276" w:lineRule="auto"/>
              <w:jc w:val="right"/>
              <w:rPr>
                <w:sz w:val="20"/>
                <w:szCs w:val="20"/>
              </w:rPr>
            </w:pPr>
            <w:r w:rsidRPr="00720386">
              <w:rPr>
                <w:sz w:val="20"/>
                <w:szCs w:val="20"/>
              </w:rPr>
              <w:t>930 854,79</w:t>
            </w:r>
          </w:p>
        </w:tc>
        <w:tc>
          <w:tcPr>
            <w:tcW w:w="2126" w:type="dxa"/>
            <w:tcBorders>
              <w:top w:val="nil"/>
              <w:left w:val="nil"/>
              <w:bottom w:val="single" w:sz="4" w:space="0" w:color="auto"/>
              <w:right w:val="single" w:sz="4" w:space="0" w:color="auto"/>
            </w:tcBorders>
            <w:shd w:val="clear" w:color="auto" w:fill="auto"/>
            <w:noWrap/>
            <w:hideMark/>
          </w:tcPr>
          <w:p w14:paraId="1DF6CA2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FB6AFEF" w14:textId="77777777" w:rsidR="00720386" w:rsidRPr="00720386" w:rsidRDefault="00720386" w:rsidP="00720386">
            <w:pPr>
              <w:spacing w:line="276" w:lineRule="auto"/>
              <w:jc w:val="right"/>
              <w:rPr>
                <w:sz w:val="20"/>
                <w:szCs w:val="20"/>
              </w:rPr>
            </w:pPr>
            <w:r w:rsidRPr="00720386">
              <w:rPr>
                <w:sz w:val="20"/>
                <w:szCs w:val="20"/>
              </w:rPr>
              <w:t>105 569,90</w:t>
            </w:r>
          </w:p>
        </w:tc>
        <w:tc>
          <w:tcPr>
            <w:tcW w:w="1701" w:type="dxa"/>
            <w:tcBorders>
              <w:top w:val="nil"/>
              <w:left w:val="nil"/>
              <w:bottom w:val="single" w:sz="4" w:space="0" w:color="auto"/>
              <w:right w:val="single" w:sz="4" w:space="0" w:color="auto"/>
            </w:tcBorders>
            <w:shd w:val="clear" w:color="auto" w:fill="auto"/>
            <w:hideMark/>
          </w:tcPr>
          <w:p w14:paraId="3E883546" w14:textId="77777777" w:rsidR="00720386" w:rsidRPr="00720386" w:rsidRDefault="00720386" w:rsidP="00720386">
            <w:pPr>
              <w:spacing w:line="276" w:lineRule="auto"/>
              <w:jc w:val="right"/>
              <w:rPr>
                <w:sz w:val="20"/>
                <w:szCs w:val="20"/>
              </w:rPr>
            </w:pPr>
            <w:r w:rsidRPr="00720386">
              <w:rPr>
                <w:sz w:val="20"/>
                <w:szCs w:val="20"/>
              </w:rPr>
              <w:t>1 483 930,77</w:t>
            </w:r>
          </w:p>
        </w:tc>
        <w:tc>
          <w:tcPr>
            <w:tcW w:w="375" w:type="dxa"/>
            <w:vAlign w:val="center"/>
            <w:hideMark/>
          </w:tcPr>
          <w:p w14:paraId="0A7082EB" w14:textId="77777777" w:rsidR="00720386" w:rsidRPr="00720386" w:rsidRDefault="00720386" w:rsidP="00720386">
            <w:pPr>
              <w:spacing w:line="276" w:lineRule="auto"/>
              <w:rPr>
                <w:sz w:val="20"/>
                <w:szCs w:val="20"/>
              </w:rPr>
            </w:pPr>
          </w:p>
        </w:tc>
      </w:tr>
      <w:tr w:rsidR="00720386" w:rsidRPr="00720386" w14:paraId="35949DDE"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8BE2936"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473" w:type="dxa"/>
            <w:gridSpan w:val="2"/>
            <w:vAlign w:val="center"/>
            <w:hideMark/>
          </w:tcPr>
          <w:p w14:paraId="123FD32A" w14:textId="77777777" w:rsidR="00720386" w:rsidRPr="00720386" w:rsidRDefault="00720386" w:rsidP="00720386">
            <w:pPr>
              <w:spacing w:line="276" w:lineRule="auto"/>
              <w:rPr>
                <w:sz w:val="20"/>
                <w:szCs w:val="20"/>
              </w:rPr>
            </w:pPr>
          </w:p>
        </w:tc>
      </w:tr>
      <w:tr w:rsidR="00720386" w:rsidRPr="00720386" w14:paraId="277D3761" w14:textId="77777777" w:rsidTr="009F1A33">
        <w:trPr>
          <w:gridAfter w:val="1"/>
          <w:wAfter w:w="98" w:type="dxa"/>
          <w:trHeight w:val="475"/>
        </w:trPr>
        <w:tc>
          <w:tcPr>
            <w:tcW w:w="560" w:type="dxa"/>
            <w:tcBorders>
              <w:top w:val="nil"/>
              <w:left w:val="single" w:sz="4" w:space="0" w:color="auto"/>
              <w:bottom w:val="single" w:sz="4" w:space="0" w:color="auto"/>
              <w:right w:val="single" w:sz="4" w:space="0" w:color="auto"/>
            </w:tcBorders>
            <w:shd w:val="clear" w:color="auto" w:fill="auto"/>
            <w:hideMark/>
          </w:tcPr>
          <w:p w14:paraId="21791C8D" w14:textId="77777777" w:rsidR="00720386" w:rsidRPr="00720386" w:rsidRDefault="00720386" w:rsidP="00720386">
            <w:pPr>
              <w:spacing w:line="276" w:lineRule="auto"/>
              <w:jc w:val="center"/>
              <w:rPr>
                <w:sz w:val="20"/>
                <w:szCs w:val="20"/>
              </w:rPr>
            </w:pPr>
            <w:r w:rsidRPr="00720386">
              <w:rPr>
                <w:sz w:val="20"/>
                <w:szCs w:val="20"/>
              </w:rPr>
              <w:t>6</w:t>
            </w:r>
          </w:p>
        </w:tc>
        <w:tc>
          <w:tcPr>
            <w:tcW w:w="1420" w:type="dxa"/>
            <w:tcBorders>
              <w:top w:val="nil"/>
              <w:left w:val="nil"/>
              <w:bottom w:val="single" w:sz="4" w:space="0" w:color="auto"/>
              <w:right w:val="single" w:sz="4" w:space="0" w:color="auto"/>
            </w:tcBorders>
            <w:shd w:val="clear" w:color="auto" w:fill="auto"/>
            <w:hideMark/>
          </w:tcPr>
          <w:p w14:paraId="3E490AF7"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nil"/>
              <w:left w:val="nil"/>
              <w:bottom w:val="single" w:sz="4" w:space="0" w:color="auto"/>
              <w:right w:val="single" w:sz="4" w:space="0" w:color="auto"/>
            </w:tcBorders>
            <w:shd w:val="clear" w:color="auto" w:fill="auto"/>
            <w:hideMark/>
          </w:tcPr>
          <w:p w14:paraId="133672FC"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2AE5EB70" w14:textId="77777777" w:rsidR="00720386" w:rsidRPr="00720386" w:rsidRDefault="00720386" w:rsidP="00720386">
            <w:pPr>
              <w:spacing w:line="276" w:lineRule="auto"/>
              <w:jc w:val="right"/>
              <w:rPr>
                <w:sz w:val="20"/>
                <w:szCs w:val="20"/>
              </w:rPr>
            </w:pPr>
            <w:r w:rsidRPr="00720386">
              <w:rPr>
                <w:sz w:val="20"/>
                <w:szCs w:val="20"/>
              </w:rPr>
              <w:t>13 425,18</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518602E0" w14:textId="77777777" w:rsidR="00720386" w:rsidRPr="00720386" w:rsidRDefault="00720386" w:rsidP="00720386">
            <w:pPr>
              <w:spacing w:line="276" w:lineRule="auto"/>
              <w:jc w:val="right"/>
              <w:rPr>
                <w:sz w:val="20"/>
                <w:szCs w:val="20"/>
              </w:rPr>
            </w:pPr>
            <w:r w:rsidRPr="00720386">
              <w:rPr>
                <w:sz w:val="20"/>
                <w:szCs w:val="20"/>
              </w:rPr>
              <w:t>27 925,64</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1D292764"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4ED8DCE7" w14:textId="77777777" w:rsidR="00720386" w:rsidRPr="00720386" w:rsidRDefault="00720386" w:rsidP="00720386">
            <w:pPr>
              <w:spacing w:line="276" w:lineRule="auto"/>
              <w:jc w:val="right"/>
              <w:rPr>
                <w:sz w:val="20"/>
                <w:szCs w:val="20"/>
              </w:rPr>
            </w:pPr>
            <w:r w:rsidRPr="00720386">
              <w:rPr>
                <w:sz w:val="20"/>
                <w:szCs w:val="20"/>
              </w:rPr>
              <w:t>3 167,10</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709F5EE2" w14:textId="77777777" w:rsidR="00720386" w:rsidRPr="00720386" w:rsidRDefault="00720386" w:rsidP="00720386">
            <w:pPr>
              <w:spacing w:line="276" w:lineRule="auto"/>
              <w:jc w:val="right"/>
              <w:rPr>
                <w:sz w:val="20"/>
                <w:szCs w:val="20"/>
              </w:rPr>
            </w:pPr>
            <w:r w:rsidRPr="00720386">
              <w:rPr>
                <w:sz w:val="20"/>
                <w:szCs w:val="20"/>
              </w:rPr>
              <w:t>44 517,92</w:t>
            </w:r>
          </w:p>
        </w:tc>
        <w:tc>
          <w:tcPr>
            <w:tcW w:w="375" w:type="dxa"/>
            <w:vAlign w:val="center"/>
            <w:hideMark/>
          </w:tcPr>
          <w:p w14:paraId="2D08038E" w14:textId="77777777" w:rsidR="00720386" w:rsidRPr="00720386" w:rsidRDefault="00720386" w:rsidP="00720386">
            <w:pPr>
              <w:spacing w:line="276" w:lineRule="auto"/>
              <w:rPr>
                <w:sz w:val="20"/>
                <w:szCs w:val="20"/>
              </w:rPr>
            </w:pPr>
          </w:p>
        </w:tc>
      </w:tr>
      <w:tr w:rsidR="00720386" w:rsidRPr="00720386" w14:paraId="5C405AF2"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09C24115"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C4788FC"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5F5F1AE4" w14:textId="77777777" w:rsidR="00720386" w:rsidRPr="00720386" w:rsidRDefault="00720386" w:rsidP="00720386">
            <w:pPr>
              <w:spacing w:line="276" w:lineRule="auto"/>
              <w:jc w:val="right"/>
              <w:rPr>
                <w:sz w:val="20"/>
                <w:szCs w:val="20"/>
              </w:rPr>
            </w:pPr>
            <w:r w:rsidRPr="00720386">
              <w:rPr>
                <w:sz w:val="20"/>
                <w:szCs w:val="20"/>
              </w:rPr>
              <w:t>13 425,18</w:t>
            </w:r>
          </w:p>
        </w:tc>
        <w:tc>
          <w:tcPr>
            <w:tcW w:w="1701" w:type="dxa"/>
            <w:tcBorders>
              <w:top w:val="nil"/>
              <w:left w:val="nil"/>
              <w:bottom w:val="single" w:sz="4" w:space="0" w:color="auto"/>
              <w:right w:val="single" w:sz="4" w:space="0" w:color="auto"/>
            </w:tcBorders>
            <w:shd w:val="clear" w:color="auto" w:fill="auto"/>
            <w:hideMark/>
          </w:tcPr>
          <w:p w14:paraId="5E9773AB" w14:textId="77777777" w:rsidR="00720386" w:rsidRPr="00720386" w:rsidRDefault="00720386" w:rsidP="00720386">
            <w:pPr>
              <w:spacing w:line="276" w:lineRule="auto"/>
              <w:jc w:val="right"/>
              <w:rPr>
                <w:sz w:val="20"/>
                <w:szCs w:val="20"/>
              </w:rPr>
            </w:pPr>
            <w:r w:rsidRPr="00720386">
              <w:rPr>
                <w:sz w:val="20"/>
                <w:szCs w:val="20"/>
              </w:rPr>
              <w:t>27 925,64</w:t>
            </w:r>
          </w:p>
        </w:tc>
        <w:tc>
          <w:tcPr>
            <w:tcW w:w="2126" w:type="dxa"/>
            <w:tcBorders>
              <w:top w:val="nil"/>
              <w:left w:val="nil"/>
              <w:bottom w:val="single" w:sz="4" w:space="0" w:color="auto"/>
              <w:right w:val="single" w:sz="4" w:space="0" w:color="auto"/>
            </w:tcBorders>
            <w:shd w:val="clear" w:color="auto" w:fill="auto"/>
            <w:noWrap/>
            <w:hideMark/>
          </w:tcPr>
          <w:p w14:paraId="733D54F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2F16C83" w14:textId="77777777" w:rsidR="00720386" w:rsidRPr="00720386" w:rsidRDefault="00720386" w:rsidP="00720386">
            <w:pPr>
              <w:spacing w:line="276" w:lineRule="auto"/>
              <w:jc w:val="right"/>
              <w:rPr>
                <w:sz w:val="20"/>
                <w:szCs w:val="20"/>
              </w:rPr>
            </w:pPr>
            <w:r w:rsidRPr="00720386">
              <w:rPr>
                <w:sz w:val="20"/>
                <w:szCs w:val="20"/>
              </w:rPr>
              <w:t>3 167,10</w:t>
            </w:r>
          </w:p>
        </w:tc>
        <w:tc>
          <w:tcPr>
            <w:tcW w:w="1701" w:type="dxa"/>
            <w:tcBorders>
              <w:top w:val="nil"/>
              <w:left w:val="nil"/>
              <w:bottom w:val="single" w:sz="4" w:space="0" w:color="auto"/>
              <w:right w:val="single" w:sz="4" w:space="0" w:color="auto"/>
            </w:tcBorders>
            <w:shd w:val="clear" w:color="auto" w:fill="auto"/>
            <w:hideMark/>
          </w:tcPr>
          <w:p w14:paraId="52DC9CE7" w14:textId="77777777" w:rsidR="00720386" w:rsidRPr="00720386" w:rsidRDefault="00720386" w:rsidP="00720386">
            <w:pPr>
              <w:spacing w:line="276" w:lineRule="auto"/>
              <w:jc w:val="right"/>
              <w:rPr>
                <w:sz w:val="20"/>
                <w:szCs w:val="20"/>
              </w:rPr>
            </w:pPr>
            <w:r w:rsidRPr="00720386">
              <w:rPr>
                <w:sz w:val="20"/>
                <w:szCs w:val="20"/>
              </w:rPr>
              <w:t>44 517,92</w:t>
            </w:r>
          </w:p>
        </w:tc>
        <w:tc>
          <w:tcPr>
            <w:tcW w:w="375" w:type="dxa"/>
            <w:vAlign w:val="center"/>
            <w:hideMark/>
          </w:tcPr>
          <w:p w14:paraId="747C3669" w14:textId="77777777" w:rsidR="00720386" w:rsidRPr="00720386" w:rsidRDefault="00720386" w:rsidP="00720386">
            <w:pPr>
              <w:spacing w:line="276" w:lineRule="auto"/>
              <w:rPr>
                <w:sz w:val="20"/>
                <w:szCs w:val="20"/>
              </w:rPr>
            </w:pPr>
          </w:p>
        </w:tc>
      </w:tr>
      <w:tr w:rsidR="00720386" w:rsidRPr="00720386" w14:paraId="1C00739B" w14:textId="77777777" w:rsidTr="009F1A33">
        <w:trPr>
          <w:gridAfter w:val="1"/>
          <w:wAfter w:w="98" w:type="dxa"/>
          <w:trHeight w:val="255"/>
        </w:trPr>
        <w:tc>
          <w:tcPr>
            <w:tcW w:w="560" w:type="dxa"/>
            <w:tcBorders>
              <w:top w:val="nil"/>
              <w:left w:val="single" w:sz="4" w:space="0" w:color="auto"/>
              <w:bottom w:val="single" w:sz="4" w:space="0" w:color="auto"/>
              <w:right w:val="single" w:sz="4" w:space="0" w:color="auto"/>
            </w:tcBorders>
            <w:shd w:val="clear" w:color="auto" w:fill="auto"/>
            <w:noWrap/>
            <w:hideMark/>
          </w:tcPr>
          <w:p w14:paraId="2BEDD90C"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5EAC60BF"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160872DB" w14:textId="77777777" w:rsidR="00720386" w:rsidRPr="00720386" w:rsidRDefault="00720386" w:rsidP="00720386">
            <w:pPr>
              <w:spacing w:line="276" w:lineRule="auto"/>
              <w:jc w:val="right"/>
              <w:rPr>
                <w:sz w:val="20"/>
                <w:szCs w:val="20"/>
              </w:rPr>
            </w:pPr>
            <w:r w:rsidRPr="00720386">
              <w:rPr>
                <w:sz w:val="20"/>
                <w:szCs w:val="20"/>
              </w:rPr>
              <w:t>460 931,26</w:t>
            </w:r>
          </w:p>
        </w:tc>
        <w:tc>
          <w:tcPr>
            <w:tcW w:w="1701" w:type="dxa"/>
            <w:tcBorders>
              <w:top w:val="nil"/>
              <w:left w:val="nil"/>
              <w:bottom w:val="single" w:sz="4" w:space="0" w:color="auto"/>
              <w:right w:val="single" w:sz="4" w:space="0" w:color="auto"/>
            </w:tcBorders>
            <w:shd w:val="clear" w:color="auto" w:fill="auto"/>
            <w:hideMark/>
          </w:tcPr>
          <w:p w14:paraId="5D2AEB83" w14:textId="77777777" w:rsidR="00720386" w:rsidRPr="00720386" w:rsidRDefault="00720386" w:rsidP="00720386">
            <w:pPr>
              <w:spacing w:line="276" w:lineRule="auto"/>
              <w:jc w:val="right"/>
              <w:rPr>
                <w:sz w:val="20"/>
                <w:szCs w:val="20"/>
              </w:rPr>
            </w:pPr>
            <w:r w:rsidRPr="00720386">
              <w:rPr>
                <w:sz w:val="20"/>
                <w:szCs w:val="20"/>
              </w:rPr>
              <w:t>958 780,43</w:t>
            </w:r>
          </w:p>
        </w:tc>
        <w:tc>
          <w:tcPr>
            <w:tcW w:w="2126" w:type="dxa"/>
            <w:tcBorders>
              <w:top w:val="nil"/>
              <w:left w:val="nil"/>
              <w:bottom w:val="single" w:sz="4" w:space="0" w:color="auto"/>
              <w:right w:val="single" w:sz="4" w:space="0" w:color="auto"/>
            </w:tcBorders>
            <w:shd w:val="clear" w:color="auto" w:fill="auto"/>
            <w:noWrap/>
            <w:hideMark/>
          </w:tcPr>
          <w:p w14:paraId="5299E40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74CD6F13" w14:textId="77777777" w:rsidR="00720386" w:rsidRPr="00720386" w:rsidRDefault="00720386" w:rsidP="00720386">
            <w:pPr>
              <w:spacing w:line="276" w:lineRule="auto"/>
              <w:jc w:val="right"/>
              <w:rPr>
                <w:sz w:val="20"/>
                <w:szCs w:val="20"/>
              </w:rPr>
            </w:pPr>
            <w:r w:rsidRPr="00720386">
              <w:rPr>
                <w:sz w:val="20"/>
                <w:szCs w:val="20"/>
              </w:rPr>
              <w:t>108 737,00</w:t>
            </w:r>
          </w:p>
        </w:tc>
        <w:tc>
          <w:tcPr>
            <w:tcW w:w="1701" w:type="dxa"/>
            <w:tcBorders>
              <w:top w:val="nil"/>
              <w:left w:val="nil"/>
              <w:bottom w:val="single" w:sz="4" w:space="0" w:color="auto"/>
              <w:right w:val="single" w:sz="4" w:space="0" w:color="auto"/>
            </w:tcBorders>
            <w:shd w:val="clear" w:color="auto" w:fill="auto"/>
            <w:hideMark/>
          </w:tcPr>
          <w:p w14:paraId="082B3540" w14:textId="77777777" w:rsidR="00720386" w:rsidRPr="00720386" w:rsidRDefault="00720386" w:rsidP="00720386">
            <w:pPr>
              <w:spacing w:line="276" w:lineRule="auto"/>
              <w:jc w:val="right"/>
              <w:rPr>
                <w:sz w:val="20"/>
                <w:szCs w:val="20"/>
              </w:rPr>
            </w:pPr>
            <w:r w:rsidRPr="00720386">
              <w:rPr>
                <w:sz w:val="20"/>
                <w:szCs w:val="20"/>
              </w:rPr>
              <w:t>1 528 448,69</w:t>
            </w:r>
          </w:p>
        </w:tc>
        <w:tc>
          <w:tcPr>
            <w:tcW w:w="375" w:type="dxa"/>
            <w:vAlign w:val="center"/>
            <w:hideMark/>
          </w:tcPr>
          <w:p w14:paraId="7CA689C6" w14:textId="77777777" w:rsidR="00720386" w:rsidRPr="00720386" w:rsidRDefault="00720386" w:rsidP="00720386">
            <w:pPr>
              <w:spacing w:line="276" w:lineRule="auto"/>
              <w:rPr>
                <w:sz w:val="20"/>
                <w:szCs w:val="20"/>
              </w:rPr>
            </w:pPr>
          </w:p>
        </w:tc>
      </w:tr>
      <w:tr w:rsidR="00720386" w:rsidRPr="00720386" w14:paraId="7E6E57F4" w14:textId="77777777" w:rsidTr="009F1A33">
        <w:trPr>
          <w:trHeight w:val="152"/>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85FD2C1"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473" w:type="dxa"/>
            <w:gridSpan w:val="2"/>
            <w:vAlign w:val="center"/>
            <w:hideMark/>
          </w:tcPr>
          <w:p w14:paraId="6F2520F5" w14:textId="77777777" w:rsidR="00720386" w:rsidRPr="00720386" w:rsidRDefault="00720386" w:rsidP="00720386">
            <w:pPr>
              <w:spacing w:line="276" w:lineRule="auto"/>
              <w:rPr>
                <w:sz w:val="20"/>
                <w:szCs w:val="20"/>
              </w:rPr>
            </w:pPr>
          </w:p>
        </w:tc>
      </w:tr>
      <w:tr w:rsidR="00720386" w:rsidRPr="00720386" w14:paraId="38189FD2" w14:textId="77777777" w:rsidTr="009F1A33">
        <w:trPr>
          <w:gridAfter w:val="1"/>
          <w:wAfter w:w="98" w:type="dxa"/>
          <w:trHeight w:val="19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A311CB5" w14:textId="77777777" w:rsidR="00720386" w:rsidRPr="00720386" w:rsidRDefault="00720386" w:rsidP="00720386">
            <w:pPr>
              <w:spacing w:line="276" w:lineRule="auto"/>
              <w:jc w:val="center"/>
              <w:rPr>
                <w:sz w:val="20"/>
                <w:szCs w:val="20"/>
              </w:rPr>
            </w:pPr>
            <w:r w:rsidRPr="00720386">
              <w:rPr>
                <w:sz w:val="20"/>
                <w:szCs w:val="20"/>
              </w:rPr>
              <w:t>7</w:t>
            </w:r>
          </w:p>
        </w:tc>
        <w:tc>
          <w:tcPr>
            <w:tcW w:w="1420" w:type="dxa"/>
            <w:tcBorders>
              <w:top w:val="single" w:sz="4" w:space="0" w:color="auto"/>
              <w:left w:val="nil"/>
              <w:bottom w:val="single" w:sz="4" w:space="0" w:color="auto"/>
              <w:right w:val="single" w:sz="4" w:space="0" w:color="auto"/>
            </w:tcBorders>
            <w:shd w:val="clear" w:color="auto" w:fill="auto"/>
            <w:hideMark/>
          </w:tcPr>
          <w:p w14:paraId="79272956" w14:textId="77777777" w:rsidR="00720386" w:rsidRPr="00720386" w:rsidRDefault="00720386" w:rsidP="00720386">
            <w:pPr>
              <w:spacing w:line="276" w:lineRule="auto"/>
              <w:rPr>
                <w:sz w:val="20"/>
                <w:szCs w:val="20"/>
              </w:rPr>
            </w:pPr>
            <w:r w:rsidRPr="00720386">
              <w:rPr>
                <w:sz w:val="20"/>
                <w:szCs w:val="20"/>
              </w:rPr>
              <w:t xml:space="preserve">Прогнозный уровень цен (год </w:t>
            </w:r>
          </w:p>
          <w:p w14:paraId="6E69C36C" w14:textId="77777777" w:rsidR="00720386" w:rsidRPr="00720386" w:rsidRDefault="00720386" w:rsidP="00720386">
            <w:pPr>
              <w:spacing w:line="276" w:lineRule="auto"/>
              <w:ind w:right="-110"/>
              <w:rPr>
                <w:sz w:val="20"/>
                <w:szCs w:val="20"/>
              </w:rPr>
            </w:pPr>
            <w:r w:rsidRPr="00720386">
              <w:rPr>
                <w:sz w:val="20"/>
                <w:szCs w:val="20"/>
              </w:rPr>
              <w:lastRenderedPageBreak/>
              <w:t>окончания строительства 2025)</w:t>
            </w:r>
          </w:p>
        </w:tc>
        <w:tc>
          <w:tcPr>
            <w:tcW w:w="2410" w:type="dxa"/>
            <w:tcBorders>
              <w:top w:val="single" w:sz="4" w:space="0" w:color="auto"/>
              <w:left w:val="nil"/>
              <w:bottom w:val="single" w:sz="4" w:space="0" w:color="auto"/>
              <w:right w:val="single" w:sz="4" w:space="0" w:color="auto"/>
            </w:tcBorders>
            <w:shd w:val="clear" w:color="auto" w:fill="auto"/>
            <w:hideMark/>
          </w:tcPr>
          <w:p w14:paraId="6A7AF7C0" w14:textId="77777777" w:rsidR="00720386" w:rsidRPr="00720386" w:rsidRDefault="00720386" w:rsidP="00720386">
            <w:pPr>
              <w:spacing w:line="276" w:lineRule="auto"/>
              <w:rPr>
                <w:sz w:val="20"/>
                <w:szCs w:val="20"/>
              </w:rPr>
            </w:pPr>
            <w:r w:rsidRPr="00720386">
              <w:rPr>
                <w:sz w:val="20"/>
                <w:szCs w:val="20"/>
              </w:rPr>
              <w:lastRenderedPageBreak/>
              <w:t xml:space="preserve">Прогнозные индексы-дефляторы на 2025 г. (год окончания строительства), данные </w:t>
            </w:r>
            <w:r w:rsidRPr="00720386">
              <w:rPr>
                <w:sz w:val="20"/>
                <w:szCs w:val="20"/>
              </w:rPr>
              <w:lastRenderedPageBreak/>
              <w:t>Минэкономразвития РФ "Строительство" (2024=1,052; 2025=1,052*1,051=1,105652)</w:t>
            </w:r>
          </w:p>
        </w:tc>
        <w:tc>
          <w:tcPr>
            <w:tcW w:w="1701" w:type="dxa"/>
            <w:tcBorders>
              <w:top w:val="single" w:sz="4" w:space="0" w:color="auto"/>
              <w:left w:val="nil"/>
              <w:bottom w:val="single" w:sz="4" w:space="0" w:color="auto"/>
              <w:right w:val="single" w:sz="4" w:space="0" w:color="auto"/>
            </w:tcBorders>
            <w:shd w:val="clear" w:color="auto" w:fill="auto"/>
            <w:hideMark/>
          </w:tcPr>
          <w:p w14:paraId="0A7F61C9" w14:textId="77777777" w:rsidR="00720386" w:rsidRPr="00720386" w:rsidRDefault="00720386" w:rsidP="00720386">
            <w:pPr>
              <w:spacing w:line="276" w:lineRule="auto"/>
              <w:jc w:val="right"/>
              <w:rPr>
                <w:sz w:val="20"/>
                <w:szCs w:val="20"/>
              </w:rPr>
            </w:pPr>
            <w:r w:rsidRPr="00720386">
              <w:rPr>
                <w:sz w:val="20"/>
                <w:szCs w:val="20"/>
              </w:rPr>
              <w:lastRenderedPageBreak/>
              <w:t>36 333,37</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53D7181C" w14:textId="77777777" w:rsidR="00720386" w:rsidRPr="00720386" w:rsidRDefault="00720386" w:rsidP="00720386">
            <w:pPr>
              <w:spacing w:line="276" w:lineRule="auto"/>
              <w:jc w:val="right"/>
              <w:rPr>
                <w:sz w:val="20"/>
                <w:szCs w:val="20"/>
              </w:rPr>
            </w:pPr>
            <w:r w:rsidRPr="00720386">
              <w:rPr>
                <w:sz w:val="20"/>
                <w:szCs w:val="20"/>
              </w:rPr>
              <w:t>75 576,83</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7DC4DDEF"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04830C05" w14:textId="77777777" w:rsidR="00720386" w:rsidRPr="00720386" w:rsidRDefault="00720386" w:rsidP="00720386">
            <w:pPr>
              <w:spacing w:line="276" w:lineRule="auto"/>
              <w:jc w:val="right"/>
              <w:rPr>
                <w:sz w:val="20"/>
                <w:szCs w:val="20"/>
              </w:rPr>
            </w:pPr>
            <w:r w:rsidRPr="00720386">
              <w:rPr>
                <w:sz w:val="20"/>
                <w:szCs w:val="20"/>
              </w:rPr>
              <w:t>8 571,30</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3270C866" w14:textId="77777777" w:rsidR="00720386" w:rsidRPr="00720386" w:rsidRDefault="00720386" w:rsidP="00720386">
            <w:pPr>
              <w:spacing w:line="276" w:lineRule="auto"/>
              <w:jc w:val="right"/>
              <w:rPr>
                <w:sz w:val="20"/>
                <w:szCs w:val="20"/>
              </w:rPr>
            </w:pPr>
            <w:r w:rsidRPr="00720386">
              <w:rPr>
                <w:sz w:val="20"/>
                <w:szCs w:val="20"/>
              </w:rPr>
              <w:t>120 481,50</w:t>
            </w:r>
          </w:p>
        </w:tc>
        <w:tc>
          <w:tcPr>
            <w:tcW w:w="375" w:type="dxa"/>
            <w:vAlign w:val="center"/>
            <w:hideMark/>
          </w:tcPr>
          <w:p w14:paraId="2BC4CDD1" w14:textId="77777777" w:rsidR="00720386" w:rsidRPr="00720386" w:rsidRDefault="00720386" w:rsidP="00720386">
            <w:pPr>
              <w:spacing w:line="276" w:lineRule="auto"/>
              <w:rPr>
                <w:sz w:val="20"/>
                <w:szCs w:val="20"/>
              </w:rPr>
            </w:pPr>
          </w:p>
        </w:tc>
      </w:tr>
      <w:tr w:rsidR="00720386" w:rsidRPr="00720386" w14:paraId="2F02DB0B" w14:textId="77777777" w:rsidTr="009F1A33">
        <w:trPr>
          <w:gridAfter w:val="1"/>
          <w:wAfter w:w="98" w:type="dxa"/>
          <w:trHeight w:val="393"/>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23B80D6A"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66E751FB"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5340E60B" w14:textId="77777777" w:rsidR="00720386" w:rsidRPr="00720386" w:rsidRDefault="00720386" w:rsidP="00720386">
            <w:pPr>
              <w:spacing w:line="276" w:lineRule="auto"/>
              <w:jc w:val="right"/>
              <w:rPr>
                <w:sz w:val="20"/>
                <w:szCs w:val="20"/>
              </w:rPr>
            </w:pPr>
            <w:r w:rsidRPr="00720386">
              <w:rPr>
                <w:sz w:val="20"/>
                <w:szCs w:val="20"/>
              </w:rPr>
              <w:t>36 333,37</w:t>
            </w:r>
          </w:p>
        </w:tc>
        <w:tc>
          <w:tcPr>
            <w:tcW w:w="1701" w:type="dxa"/>
            <w:tcBorders>
              <w:top w:val="single" w:sz="4" w:space="0" w:color="auto"/>
              <w:left w:val="nil"/>
              <w:bottom w:val="single" w:sz="4" w:space="0" w:color="auto"/>
              <w:right w:val="single" w:sz="4" w:space="0" w:color="auto"/>
            </w:tcBorders>
            <w:shd w:val="clear" w:color="auto" w:fill="auto"/>
            <w:hideMark/>
          </w:tcPr>
          <w:p w14:paraId="7BC6285B" w14:textId="77777777" w:rsidR="00720386" w:rsidRPr="00720386" w:rsidRDefault="00720386" w:rsidP="00720386">
            <w:pPr>
              <w:spacing w:line="276" w:lineRule="auto"/>
              <w:jc w:val="right"/>
              <w:rPr>
                <w:sz w:val="20"/>
                <w:szCs w:val="20"/>
              </w:rPr>
            </w:pPr>
            <w:r w:rsidRPr="00720386">
              <w:rPr>
                <w:sz w:val="20"/>
                <w:szCs w:val="20"/>
              </w:rPr>
              <w:t>75 576,83</w:t>
            </w:r>
          </w:p>
        </w:tc>
        <w:tc>
          <w:tcPr>
            <w:tcW w:w="2126" w:type="dxa"/>
            <w:tcBorders>
              <w:top w:val="single" w:sz="4" w:space="0" w:color="auto"/>
              <w:left w:val="nil"/>
              <w:bottom w:val="single" w:sz="4" w:space="0" w:color="auto"/>
              <w:right w:val="single" w:sz="4" w:space="0" w:color="auto"/>
            </w:tcBorders>
            <w:shd w:val="clear" w:color="auto" w:fill="auto"/>
            <w:noWrap/>
            <w:hideMark/>
          </w:tcPr>
          <w:p w14:paraId="7C072EA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3A94D531" w14:textId="77777777" w:rsidR="00720386" w:rsidRPr="00720386" w:rsidRDefault="00720386" w:rsidP="00720386">
            <w:pPr>
              <w:spacing w:line="276" w:lineRule="auto"/>
              <w:jc w:val="right"/>
              <w:rPr>
                <w:sz w:val="20"/>
                <w:szCs w:val="20"/>
              </w:rPr>
            </w:pPr>
            <w:r w:rsidRPr="00720386">
              <w:rPr>
                <w:sz w:val="20"/>
                <w:szCs w:val="20"/>
              </w:rPr>
              <w:t>8 571,30</w:t>
            </w:r>
          </w:p>
        </w:tc>
        <w:tc>
          <w:tcPr>
            <w:tcW w:w="1701" w:type="dxa"/>
            <w:tcBorders>
              <w:top w:val="single" w:sz="4" w:space="0" w:color="auto"/>
              <w:left w:val="nil"/>
              <w:bottom w:val="single" w:sz="4" w:space="0" w:color="auto"/>
              <w:right w:val="single" w:sz="4" w:space="0" w:color="auto"/>
            </w:tcBorders>
            <w:shd w:val="clear" w:color="auto" w:fill="auto"/>
            <w:hideMark/>
          </w:tcPr>
          <w:p w14:paraId="7AC398A1" w14:textId="77777777" w:rsidR="00720386" w:rsidRPr="00720386" w:rsidRDefault="00720386" w:rsidP="00720386">
            <w:pPr>
              <w:spacing w:line="276" w:lineRule="auto"/>
              <w:jc w:val="right"/>
              <w:rPr>
                <w:sz w:val="20"/>
                <w:szCs w:val="20"/>
              </w:rPr>
            </w:pPr>
            <w:r w:rsidRPr="00720386">
              <w:rPr>
                <w:sz w:val="20"/>
                <w:szCs w:val="20"/>
              </w:rPr>
              <w:t>120 481,50</w:t>
            </w:r>
          </w:p>
        </w:tc>
        <w:tc>
          <w:tcPr>
            <w:tcW w:w="375" w:type="dxa"/>
            <w:vAlign w:val="center"/>
            <w:hideMark/>
          </w:tcPr>
          <w:p w14:paraId="3CC364E8" w14:textId="77777777" w:rsidR="00720386" w:rsidRPr="00720386" w:rsidRDefault="00720386" w:rsidP="00720386">
            <w:pPr>
              <w:spacing w:line="276" w:lineRule="auto"/>
              <w:rPr>
                <w:sz w:val="20"/>
                <w:szCs w:val="20"/>
              </w:rPr>
            </w:pPr>
          </w:p>
        </w:tc>
      </w:tr>
      <w:tr w:rsidR="00720386" w:rsidRPr="00720386" w14:paraId="2A0C93CB" w14:textId="77777777" w:rsidTr="009F1A33">
        <w:trPr>
          <w:gridAfter w:val="1"/>
          <w:wAfter w:w="98" w:type="dxa"/>
          <w:trHeight w:val="343"/>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14:paraId="1B9A08C5" w14:textId="77777777" w:rsidR="00720386" w:rsidRPr="00720386" w:rsidRDefault="00720386" w:rsidP="00720386">
            <w:pPr>
              <w:spacing w:line="276" w:lineRule="auto"/>
              <w:jc w:val="center"/>
              <w:rPr>
                <w:sz w:val="20"/>
                <w:szCs w:val="20"/>
              </w:rPr>
            </w:pPr>
            <w:r w:rsidRPr="00720386">
              <w:rPr>
                <w:sz w:val="20"/>
                <w:szCs w:val="20"/>
              </w:rPr>
              <w:t> </w:t>
            </w:r>
          </w:p>
        </w:tc>
        <w:tc>
          <w:tcPr>
            <w:tcW w:w="3830" w:type="dxa"/>
            <w:gridSpan w:val="2"/>
            <w:tcBorders>
              <w:top w:val="single" w:sz="4" w:space="0" w:color="auto"/>
              <w:left w:val="nil"/>
              <w:bottom w:val="single" w:sz="4" w:space="0" w:color="auto"/>
              <w:right w:val="single" w:sz="4" w:space="0" w:color="auto"/>
            </w:tcBorders>
            <w:shd w:val="clear" w:color="auto" w:fill="auto"/>
            <w:hideMark/>
          </w:tcPr>
          <w:p w14:paraId="7F4F23E3"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1A20AFC2" w14:textId="77777777" w:rsidR="00720386" w:rsidRPr="00720386" w:rsidRDefault="00720386" w:rsidP="00720386">
            <w:pPr>
              <w:spacing w:line="276" w:lineRule="auto"/>
              <w:jc w:val="right"/>
              <w:rPr>
                <w:sz w:val="20"/>
                <w:szCs w:val="20"/>
              </w:rPr>
            </w:pPr>
            <w:r w:rsidRPr="00720386">
              <w:rPr>
                <w:sz w:val="20"/>
                <w:szCs w:val="20"/>
              </w:rPr>
              <w:t>497 264,63</w:t>
            </w:r>
          </w:p>
        </w:tc>
        <w:tc>
          <w:tcPr>
            <w:tcW w:w="1701" w:type="dxa"/>
            <w:tcBorders>
              <w:top w:val="single" w:sz="4" w:space="0" w:color="auto"/>
              <w:left w:val="nil"/>
              <w:bottom w:val="single" w:sz="4" w:space="0" w:color="auto"/>
              <w:right w:val="single" w:sz="4" w:space="0" w:color="auto"/>
            </w:tcBorders>
            <w:shd w:val="clear" w:color="auto" w:fill="auto"/>
            <w:hideMark/>
          </w:tcPr>
          <w:p w14:paraId="7303555A" w14:textId="77777777" w:rsidR="00720386" w:rsidRPr="00720386" w:rsidRDefault="00720386" w:rsidP="00720386">
            <w:pPr>
              <w:spacing w:line="276" w:lineRule="auto"/>
              <w:jc w:val="right"/>
              <w:rPr>
                <w:sz w:val="20"/>
                <w:szCs w:val="20"/>
              </w:rPr>
            </w:pPr>
            <w:r w:rsidRPr="00720386">
              <w:rPr>
                <w:sz w:val="20"/>
                <w:szCs w:val="20"/>
              </w:rPr>
              <w:t>1 034 357,26</w:t>
            </w:r>
          </w:p>
        </w:tc>
        <w:tc>
          <w:tcPr>
            <w:tcW w:w="2126" w:type="dxa"/>
            <w:tcBorders>
              <w:top w:val="single" w:sz="4" w:space="0" w:color="auto"/>
              <w:left w:val="nil"/>
              <w:bottom w:val="single" w:sz="4" w:space="0" w:color="auto"/>
              <w:right w:val="single" w:sz="4" w:space="0" w:color="auto"/>
            </w:tcBorders>
            <w:shd w:val="clear" w:color="auto" w:fill="auto"/>
            <w:noWrap/>
            <w:hideMark/>
          </w:tcPr>
          <w:p w14:paraId="61EE608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0F9ADDA" w14:textId="77777777" w:rsidR="00720386" w:rsidRPr="00720386" w:rsidRDefault="00720386" w:rsidP="00720386">
            <w:pPr>
              <w:spacing w:line="276" w:lineRule="auto"/>
              <w:jc w:val="right"/>
              <w:rPr>
                <w:sz w:val="20"/>
                <w:szCs w:val="20"/>
              </w:rPr>
            </w:pPr>
            <w:r w:rsidRPr="00720386">
              <w:rPr>
                <w:sz w:val="20"/>
                <w:szCs w:val="20"/>
              </w:rPr>
              <w:t>117 308,30</w:t>
            </w:r>
          </w:p>
        </w:tc>
        <w:tc>
          <w:tcPr>
            <w:tcW w:w="1701" w:type="dxa"/>
            <w:tcBorders>
              <w:top w:val="single" w:sz="4" w:space="0" w:color="auto"/>
              <w:left w:val="nil"/>
              <w:bottom w:val="single" w:sz="4" w:space="0" w:color="auto"/>
              <w:right w:val="single" w:sz="4" w:space="0" w:color="auto"/>
            </w:tcBorders>
            <w:shd w:val="clear" w:color="auto" w:fill="auto"/>
            <w:hideMark/>
          </w:tcPr>
          <w:p w14:paraId="558F4E60" w14:textId="77777777" w:rsidR="00720386" w:rsidRPr="00720386" w:rsidRDefault="00720386" w:rsidP="00720386">
            <w:pPr>
              <w:spacing w:line="276" w:lineRule="auto"/>
              <w:jc w:val="right"/>
              <w:rPr>
                <w:sz w:val="20"/>
                <w:szCs w:val="20"/>
              </w:rPr>
            </w:pPr>
            <w:r w:rsidRPr="00720386">
              <w:rPr>
                <w:sz w:val="20"/>
                <w:szCs w:val="20"/>
              </w:rPr>
              <w:t>1 648 930,19</w:t>
            </w:r>
          </w:p>
        </w:tc>
        <w:tc>
          <w:tcPr>
            <w:tcW w:w="375" w:type="dxa"/>
            <w:vAlign w:val="center"/>
            <w:hideMark/>
          </w:tcPr>
          <w:p w14:paraId="75BE8BF8" w14:textId="77777777" w:rsidR="00720386" w:rsidRPr="00720386" w:rsidRDefault="00720386" w:rsidP="00720386">
            <w:pPr>
              <w:spacing w:line="276" w:lineRule="auto"/>
              <w:rPr>
                <w:sz w:val="20"/>
                <w:szCs w:val="20"/>
              </w:rPr>
            </w:pPr>
          </w:p>
        </w:tc>
      </w:tr>
    </w:tbl>
    <w:p w14:paraId="3F8E9F66" w14:textId="77777777" w:rsidR="00720386" w:rsidRPr="00720386" w:rsidRDefault="00720386" w:rsidP="00720386">
      <w:pPr>
        <w:spacing w:line="276" w:lineRule="auto"/>
        <w:rPr>
          <w:sz w:val="28"/>
          <w:szCs w:val="28"/>
        </w:rPr>
      </w:pPr>
    </w:p>
    <w:p w14:paraId="5D85DEED" w14:textId="77777777" w:rsidR="00720386" w:rsidRPr="00720386" w:rsidRDefault="00720386" w:rsidP="00720386">
      <w:pPr>
        <w:spacing w:line="276" w:lineRule="auto"/>
        <w:jc w:val="right"/>
        <w:rPr>
          <w:sz w:val="28"/>
          <w:szCs w:val="28"/>
        </w:rPr>
      </w:pPr>
      <w:r w:rsidRPr="00720386">
        <w:rPr>
          <w:sz w:val="28"/>
          <w:szCs w:val="28"/>
        </w:rPr>
        <w:t>Таблицы – Предложение РЭК (реконструкция существующих сетей)</w:t>
      </w:r>
    </w:p>
    <w:p w14:paraId="73C5FFE3" w14:textId="77777777" w:rsidR="00720386" w:rsidRPr="00720386" w:rsidRDefault="00720386" w:rsidP="00720386">
      <w:pPr>
        <w:spacing w:line="276" w:lineRule="auto"/>
        <w:jc w:val="right"/>
        <w:rPr>
          <w:sz w:val="28"/>
          <w:szCs w:val="28"/>
        </w:rPr>
      </w:pPr>
      <w:r w:rsidRPr="00720386">
        <w:rPr>
          <w:sz w:val="28"/>
          <w:szCs w:val="28"/>
        </w:rPr>
        <w:t xml:space="preserve">Реконструкция трансформаторной подстанции ПС 35/6 </w:t>
      </w:r>
      <w:proofErr w:type="spellStart"/>
      <w:r w:rsidRPr="00720386">
        <w:rPr>
          <w:sz w:val="28"/>
          <w:szCs w:val="28"/>
        </w:rPr>
        <w:t>кВ</w:t>
      </w:r>
      <w:proofErr w:type="spellEnd"/>
      <w:r w:rsidRPr="00720386">
        <w:rPr>
          <w:sz w:val="28"/>
          <w:szCs w:val="28"/>
        </w:rPr>
        <w:t xml:space="preserve"> "Спортивная (Спорткомплекс)"</w:t>
      </w:r>
    </w:p>
    <w:tbl>
      <w:tblPr>
        <w:tblW w:w="15824" w:type="dxa"/>
        <w:tblInd w:w="113" w:type="dxa"/>
        <w:tblLayout w:type="fixed"/>
        <w:tblLook w:val="04A0" w:firstRow="1" w:lastRow="0" w:firstColumn="1" w:lastColumn="0" w:noHBand="0" w:noVBand="1"/>
      </w:tblPr>
      <w:tblGrid>
        <w:gridCol w:w="518"/>
        <w:gridCol w:w="1462"/>
        <w:gridCol w:w="2410"/>
        <w:gridCol w:w="1701"/>
        <w:gridCol w:w="1701"/>
        <w:gridCol w:w="2126"/>
        <w:gridCol w:w="3969"/>
        <w:gridCol w:w="1701"/>
        <w:gridCol w:w="236"/>
      </w:tblGrid>
      <w:tr w:rsidR="00720386" w:rsidRPr="00720386" w14:paraId="32ABE258" w14:textId="77777777" w:rsidTr="009F1A33">
        <w:trPr>
          <w:gridAfter w:val="1"/>
          <w:wAfter w:w="236" w:type="dxa"/>
          <w:trHeight w:val="255"/>
          <w:tblHeader/>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6A6D9"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B7E37"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5E457"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A5A7B5"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FBD3E"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3AB0189B" w14:textId="77777777" w:rsidTr="009F1A33">
        <w:trPr>
          <w:gridAfter w:val="1"/>
          <w:wAfter w:w="236" w:type="dxa"/>
          <w:trHeight w:val="408"/>
          <w:tblHeader/>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07171640" w14:textId="77777777" w:rsidR="00720386" w:rsidRPr="00720386" w:rsidRDefault="00720386" w:rsidP="00720386">
            <w:pPr>
              <w:spacing w:line="276" w:lineRule="auto"/>
              <w:rPr>
                <w:sz w:val="20"/>
                <w:szCs w:val="20"/>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BBD4548"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179F31"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042F1F1"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3488DE8"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178D1BA"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33129B3F"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DA8F15" w14:textId="77777777" w:rsidR="00720386" w:rsidRPr="00720386" w:rsidRDefault="00720386" w:rsidP="00720386">
            <w:pPr>
              <w:spacing w:line="276" w:lineRule="auto"/>
              <w:rPr>
                <w:sz w:val="20"/>
                <w:szCs w:val="20"/>
              </w:rPr>
            </w:pPr>
          </w:p>
        </w:tc>
      </w:tr>
      <w:tr w:rsidR="00720386" w:rsidRPr="00720386" w14:paraId="224D9E2F" w14:textId="77777777" w:rsidTr="009F1A33">
        <w:trPr>
          <w:trHeight w:val="255"/>
          <w:tblHeader/>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10ACD571" w14:textId="77777777" w:rsidR="00720386" w:rsidRPr="00720386" w:rsidRDefault="00720386" w:rsidP="00720386">
            <w:pPr>
              <w:spacing w:line="276" w:lineRule="auto"/>
              <w:rPr>
                <w:sz w:val="20"/>
                <w:szCs w:val="20"/>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51850F70"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AE2F26"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D53C17C"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132957B"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2C9D4496"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285CEB1C"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B468FE"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172C8742" w14:textId="77777777" w:rsidR="00720386" w:rsidRPr="00720386" w:rsidRDefault="00720386" w:rsidP="00720386">
            <w:pPr>
              <w:spacing w:line="276" w:lineRule="auto"/>
              <w:jc w:val="center"/>
              <w:rPr>
                <w:rFonts w:ascii="Arial" w:hAnsi="Arial" w:cs="Arial"/>
                <w:sz w:val="20"/>
                <w:szCs w:val="20"/>
              </w:rPr>
            </w:pPr>
          </w:p>
        </w:tc>
      </w:tr>
      <w:tr w:rsidR="00720386" w:rsidRPr="00720386" w14:paraId="0B3E33C1" w14:textId="77777777" w:rsidTr="009F1A33">
        <w:trPr>
          <w:trHeight w:val="255"/>
          <w:tblHeader/>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16BA3530" w14:textId="77777777" w:rsidR="00720386" w:rsidRPr="00720386" w:rsidRDefault="00720386" w:rsidP="00720386">
            <w:pPr>
              <w:spacing w:line="276" w:lineRule="auto"/>
              <w:rPr>
                <w:sz w:val="20"/>
                <w:szCs w:val="20"/>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0972A30"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3A2C4F"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CC2A75E"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9BB031"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9C328FD"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1F081594"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3093ED"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26A7B7AD" w14:textId="77777777" w:rsidR="00720386" w:rsidRPr="00720386" w:rsidRDefault="00720386" w:rsidP="00720386">
            <w:pPr>
              <w:spacing w:line="276" w:lineRule="auto"/>
              <w:rPr>
                <w:sz w:val="20"/>
                <w:szCs w:val="20"/>
              </w:rPr>
            </w:pPr>
          </w:p>
        </w:tc>
      </w:tr>
      <w:tr w:rsidR="00720386" w:rsidRPr="00720386" w14:paraId="2CDC0DF6" w14:textId="77777777" w:rsidTr="009F1A33">
        <w:trPr>
          <w:trHeight w:val="255"/>
        </w:trPr>
        <w:tc>
          <w:tcPr>
            <w:tcW w:w="518" w:type="dxa"/>
            <w:tcBorders>
              <w:top w:val="nil"/>
              <w:left w:val="single" w:sz="4" w:space="0" w:color="auto"/>
              <w:bottom w:val="nil"/>
              <w:right w:val="single" w:sz="4" w:space="0" w:color="auto"/>
            </w:tcBorders>
            <w:shd w:val="clear" w:color="auto" w:fill="auto"/>
            <w:noWrap/>
            <w:vAlign w:val="center"/>
            <w:hideMark/>
          </w:tcPr>
          <w:p w14:paraId="6C5426A9" w14:textId="77777777" w:rsidR="00720386" w:rsidRPr="00720386" w:rsidRDefault="00720386" w:rsidP="00720386">
            <w:pPr>
              <w:spacing w:line="276" w:lineRule="auto"/>
              <w:jc w:val="center"/>
              <w:rPr>
                <w:sz w:val="20"/>
                <w:szCs w:val="20"/>
              </w:rPr>
            </w:pPr>
            <w:r w:rsidRPr="00720386">
              <w:rPr>
                <w:sz w:val="20"/>
                <w:szCs w:val="20"/>
              </w:rPr>
              <w:t>1</w:t>
            </w:r>
          </w:p>
        </w:tc>
        <w:tc>
          <w:tcPr>
            <w:tcW w:w="1462" w:type="dxa"/>
            <w:tcBorders>
              <w:top w:val="nil"/>
              <w:left w:val="nil"/>
              <w:bottom w:val="nil"/>
              <w:right w:val="single" w:sz="4" w:space="0" w:color="auto"/>
            </w:tcBorders>
            <w:shd w:val="clear" w:color="auto" w:fill="auto"/>
            <w:noWrap/>
            <w:vAlign w:val="center"/>
            <w:hideMark/>
          </w:tcPr>
          <w:p w14:paraId="735C2065"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3053BE66"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17BC24B3"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27D8B21B"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3F358FCC"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04DA64B9"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4956B7FE" w14:textId="77777777" w:rsidR="00720386" w:rsidRPr="00720386" w:rsidRDefault="00720386" w:rsidP="00720386">
            <w:pPr>
              <w:spacing w:line="276" w:lineRule="auto"/>
              <w:jc w:val="center"/>
              <w:rPr>
                <w:sz w:val="20"/>
                <w:szCs w:val="20"/>
              </w:rPr>
            </w:pPr>
            <w:r w:rsidRPr="00720386">
              <w:rPr>
                <w:sz w:val="20"/>
                <w:szCs w:val="20"/>
              </w:rPr>
              <w:t>8</w:t>
            </w:r>
          </w:p>
        </w:tc>
        <w:tc>
          <w:tcPr>
            <w:tcW w:w="236" w:type="dxa"/>
            <w:vAlign w:val="center"/>
            <w:hideMark/>
          </w:tcPr>
          <w:p w14:paraId="1EDD5A40" w14:textId="77777777" w:rsidR="00720386" w:rsidRPr="00720386" w:rsidRDefault="00720386" w:rsidP="00720386">
            <w:pPr>
              <w:spacing w:line="276" w:lineRule="auto"/>
              <w:rPr>
                <w:sz w:val="20"/>
                <w:szCs w:val="20"/>
              </w:rPr>
            </w:pPr>
          </w:p>
        </w:tc>
      </w:tr>
      <w:tr w:rsidR="00720386" w:rsidRPr="00720386" w14:paraId="0FC889DF"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1105F80"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236" w:type="dxa"/>
            <w:vAlign w:val="center"/>
            <w:hideMark/>
          </w:tcPr>
          <w:p w14:paraId="3C2C6FC4" w14:textId="77777777" w:rsidR="00720386" w:rsidRPr="00720386" w:rsidRDefault="00720386" w:rsidP="00720386">
            <w:pPr>
              <w:spacing w:line="276" w:lineRule="auto"/>
              <w:rPr>
                <w:sz w:val="20"/>
                <w:szCs w:val="20"/>
              </w:rPr>
            </w:pPr>
          </w:p>
        </w:tc>
      </w:tr>
      <w:tr w:rsidR="00720386" w:rsidRPr="00720386" w14:paraId="7283B8B8"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hideMark/>
          </w:tcPr>
          <w:p w14:paraId="1B5DF76C" w14:textId="77777777" w:rsidR="00720386" w:rsidRPr="00720386" w:rsidRDefault="00720386" w:rsidP="00720386">
            <w:pPr>
              <w:spacing w:line="276" w:lineRule="auto"/>
              <w:jc w:val="center"/>
              <w:rPr>
                <w:sz w:val="20"/>
                <w:szCs w:val="20"/>
              </w:rPr>
            </w:pPr>
            <w:r w:rsidRPr="00720386">
              <w:rPr>
                <w:sz w:val="20"/>
                <w:szCs w:val="20"/>
              </w:rPr>
              <w:t>1</w:t>
            </w:r>
          </w:p>
        </w:tc>
        <w:tc>
          <w:tcPr>
            <w:tcW w:w="1462" w:type="dxa"/>
            <w:tcBorders>
              <w:top w:val="nil"/>
              <w:left w:val="nil"/>
              <w:bottom w:val="single" w:sz="4" w:space="0" w:color="auto"/>
              <w:right w:val="single" w:sz="4" w:space="0" w:color="auto"/>
            </w:tcBorders>
            <w:shd w:val="clear" w:color="auto" w:fill="auto"/>
            <w:hideMark/>
          </w:tcPr>
          <w:p w14:paraId="7EE9A1AE" w14:textId="77777777" w:rsidR="00720386" w:rsidRPr="00720386" w:rsidRDefault="00720386" w:rsidP="00720386">
            <w:pPr>
              <w:spacing w:line="276" w:lineRule="auto"/>
              <w:rPr>
                <w:sz w:val="20"/>
                <w:szCs w:val="20"/>
              </w:rPr>
            </w:pPr>
            <w:r w:rsidRPr="00720386">
              <w:rPr>
                <w:sz w:val="20"/>
                <w:szCs w:val="20"/>
              </w:rPr>
              <w:t xml:space="preserve"> 02-01-01 </w:t>
            </w:r>
          </w:p>
        </w:tc>
        <w:tc>
          <w:tcPr>
            <w:tcW w:w="2410" w:type="dxa"/>
            <w:tcBorders>
              <w:top w:val="nil"/>
              <w:left w:val="nil"/>
              <w:bottom w:val="single" w:sz="4" w:space="0" w:color="auto"/>
              <w:right w:val="single" w:sz="4" w:space="0" w:color="auto"/>
            </w:tcBorders>
            <w:shd w:val="clear" w:color="auto" w:fill="auto"/>
            <w:hideMark/>
          </w:tcPr>
          <w:p w14:paraId="63EC79EF" w14:textId="77777777" w:rsidR="00720386" w:rsidRPr="00720386" w:rsidRDefault="00720386" w:rsidP="00720386">
            <w:pPr>
              <w:spacing w:line="276" w:lineRule="auto"/>
              <w:rPr>
                <w:sz w:val="20"/>
                <w:szCs w:val="20"/>
              </w:rPr>
            </w:pPr>
            <w:r w:rsidRPr="00720386">
              <w:rPr>
                <w:sz w:val="20"/>
                <w:szCs w:val="20"/>
              </w:rPr>
              <w:t xml:space="preserve"> Такелаж трансформатора </w:t>
            </w:r>
          </w:p>
        </w:tc>
        <w:tc>
          <w:tcPr>
            <w:tcW w:w="1701" w:type="dxa"/>
            <w:tcBorders>
              <w:top w:val="nil"/>
              <w:left w:val="nil"/>
              <w:bottom w:val="single" w:sz="4" w:space="0" w:color="auto"/>
              <w:right w:val="single" w:sz="4" w:space="0" w:color="auto"/>
            </w:tcBorders>
            <w:shd w:val="clear" w:color="auto" w:fill="auto"/>
            <w:noWrap/>
            <w:hideMark/>
          </w:tcPr>
          <w:p w14:paraId="020EAB0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07C4FAC7" w14:textId="77777777" w:rsidR="00720386" w:rsidRPr="00720386" w:rsidRDefault="00720386" w:rsidP="00720386">
            <w:pPr>
              <w:spacing w:line="276" w:lineRule="auto"/>
              <w:jc w:val="right"/>
              <w:rPr>
                <w:sz w:val="20"/>
                <w:szCs w:val="20"/>
              </w:rPr>
            </w:pPr>
            <w:r w:rsidRPr="00720386">
              <w:rPr>
                <w:sz w:val="20"/>
                <w:szCs w:val="20"/>
              </w:rPr>
              <w:t xml:space="preserve">         585 580,00 </w:t>
            </w:r>
          </w:p>
        </w:tc>
        <w:tc>
          <w:tcPr>
            <w:tcW w:w="2126" w:type="dxa"/>
            <w:tcBorders>
              <w:top w:val="nil"/>
              <w:left w:val="nil"/>
              <w:bottom w:val="single" w:sz="4" w:space="0" w:color="auto"/>
              <w:right w:val="single" w:sz="4" w:space="0" w:color="auto"/>
            </w:tcBorders>
            <w:shd w:val="clear" w:color="auto" w:fill="auto"/>
            <w:noWrap/>
            <w:hideMark/>
          </w:tcPr>
          <w:p w14:paraId="2AD54AB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53A0DFB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DB40AE5" w14:textId="77777777" w:rsidR="00720386" w:rsidRPr="00720386" w:rsidRDefault="00720386" w:rsidP="00720386">
            <w:pPr>
              <w:spacing w:line="276" w:lineRule="auto"/>
              <w:jc w:val="right"/>
              <w:rPr>
                <w:sz w:val="20"/>
                <w:szCs w:val="20"/>
              </w:rPr>
            </w:pPr>
            <w:r w:rsidRPr="00720386">
              <w:rPr>
                <w:sz w:val="20"/>
                <w:szCs w:val="20"/>
              </w:rPr>
              <w:t xml:space="preserve">           585 580,00 </w:t>
            </w:r>
          </w:p>
        </w:tc>
        <w:tc>
          <w:tcPr>
            <w:tcW w:w="236" w:type="dxa"/>
            <w:vAlign w:val="center"/>
            <w:hideMark/>
          </w:tcPr>
          <w:p w14:paraId="5F12E262" w14:textId="77777777" w:rsidR="00720386" w:rsidRPr="00720386" w:rsidRDefault="00720386" w:rsidP="00720386">
            <w:pPr>
              <w:spacing w:line="276" w:lineRule="auto"/>
              <w:rPr>
                <w:sz w:val="20"/>
                <w:szCs w:val="20"/>
              </w:rPr>
            </w:pPr>
          </w:p>
        </w:tc>
      </w:tr>
      <w:tr w:rsidR="00720386" w:rsidRPr="00720386" w14:paraId="3EB7A0D5" w14:textId="77777777" w:rsidTr="009F1A33">
        <w:trPr>
          <w:trHeight w:val="480"/>
        </w:trPr>
        <w:tc>
          <w:tcPr>
            <w:tcW w:w="518" w:type="dxa"/>
            <w:tcBorders>
              <w:top w:val="nil"/>
              <w:left w:val="single" w:sz="4" w:space="0" w:color="auto"/>
              <w:bottom w:val="single" w:sz="4" w:space="0" w:color="auto"/>
              <w:right w:val="single" w:sz="4" w:space="0" w:color="auto"/>
            </w:tcBorders>
            <w:shd w:val="clear" w:color="auto" w:fill="auto"/>
            <w:hideMark/>
          </w:tcPr>
          <w:p w14:paraId="425252FF" w14:textId="77777777" w:rsidR="00720386" w:rsidRPr="00720386" w:rsidRDefault="00720386" w:rsidP="00720386">
            <w:pPr>
              <w:spacing w:line="276" w:lineRule="auto"/>
              <w:jc w:val="center"/>
              <w:rPr>
                <w:sz w:val="20"/>
                <w:szCs w:val="20"/>
              </w:rPr>
            </w:pPr>
            <w:r w:rsidRPr="00720386">
              <w:rPr>
                <w:sz w:val="20"/>
                <w:szCs w:val="20"/>
              </w:rPr>
              <w:t>2</w:t>
            </w:r>
          </w:p>
        </w:tc>
        <w:tc>
          <w:tcPr>
            <w:tcW w:w="1462" w:type="dxa"/>
            <w:tcBorders>
              <w:top w:val="nil"/>
              <w:left w:val="nil"/>
              <w:bottom w:val="single" w:sz="4" w:space="0" w:color="auto"/>
              <w:right w:val="single" w:sz="4" w:space="0" w:color="auto"/>
            </w:tcBorders>
            <w:shd w:val="clear" w:color="auto" w:fill="auto"/>
            <w:hideMark/>
          </w:tcPr>
          <w:p w14:paraId="6B46C6B1" w14:textId="77777777" w:rsidR="00720386" w:rsidRPr="00720386" w:rsidRDefault="00720386" w:rsidP="00720386">
            <w:pPr>
              <w:spacing w:line="276" w:lineRule="auto"/>
              <w:rPr>
                <w:sz w:val="20"/>
                <w:szCs w:val="20"/>
              </w:rPr>
            </w:pPr>
            <w:r w:rsidRPr="00720386">
              <w:rPr>
                <w:sz w:val="20"/>
                <w:szCs w:val="20"/>
              </w:rPr>
              <w:t xml:space="preserve"> 02-01-02 </w:t>
            </w:r>
          </w:p>
        </w:tc>
        <w:tc>
          <w:tcPr>
            <w:tcW w:w="2410" w:type="dxa"/>
            <w:tcBorders>
              <w:top w:val="nil"/>
              <w:left w:val="nil"/>
              <w:bottom w:val="single" w:sz="4" w:space="0" w:color="auto"/>
              <w:right w:val="single" w:sz="4" w:space="0" w:color="auto"/>
            </w:tcBorders>
            <w:shd w:val="clear" w:color="auto" w:fill="auto"/>
            <w:hideMark/>
          </w:tcPr>
          <w:p w14:paraId="15416E23" w14:textId="77777777" w:rsidR="00720386" w:rsidRPr="00720386" w:rsidRDefault="00720386" w:rsidP="00720386">
            <w:pPr>
              <w:spacing w:line="276" w:lineRule="auto"/>
              <w:rPr>
                <w:sz w:val="20"/>
                <w:szCs w:val="20"/>
              </w:rPr>
            </w:pPr>
            <w:r w:rsidRPr="00720386">
              <w:rPr>
                <w:sz w:val="20"/>
                <w:szCs w:val="20"/>
              </w:rPr>
              <w:t xml:space="preserve"> Замена силовых трансформаторов 6,3 МВА на 10 МВА ПС Спорткомплекс </w:t>
            </w:r>
          </w:p>
        </w:tc>
        <w:tc>
          <w:tcPr>
            <w:tcW w:w="1701" w:type="dxa"/>
            <w:tcBorders>
              <w:top w:val="nil"/>
              <w:left w:val="nil"/>
              <w:bottom w:val="single" w:sz="4" w:space="0" w:color="auto"/>
              <w:right w:val="single" w:sz="4" w:space="0" w:color="auto"/>
            </w:tcBorders>
            <w:shd w:val="clear" w:color="auto" w:fill="auto"/>
            <w:hideMark/>
          </w:tcPr>
          <w:p w14:paraId="0A2AF5AE" w14:textId="77777777" w:rsidR="00720386" w:rsidRPr="00720386" w:rsidRDefault="00720386" w:rsidP="00720386">
            <w:pPr>
              <w:spacing w:line="276" w:lineRule="auto"/>
              <w:jc w:val="right"/>
              <w:rPr>
                <w:sz w:val="20"/>
                <w:szCs w:val="20"/>
              </w:rPr>
            </w:pPr>
            <w:r w:rsidRPr="00720386">
              <w:rPr>
                <w:sz w:val="20"/>
                <w:szCs w:val="20"/>
              </w:rPr>
              <w:t xml:space="preserve">          942 856,00 </w:t>
            </w:r>
          </w:p>
        </w:tc>
        <w:tc>
          <w:tcPr>
            <w:tcW w:w="1701" w:type="dxa"/>
            <w:tcBorders>
              <w:top w:val="nil"/>
              <w:left w:val="nil"/>
              <w:bottom w:val="single" w:sz="4" w:space="0" w:color="auto"/>
              <w:right w:val="single" w:sz="4" w:space="0" w:color="auto"/>
            </w:tcBorders>
            <w:shd w:val="clear" w:color="auto" w:fill="auto"/>
            <w:hideMark/>
          </w:tcPr>
          <w:p w14:paraId="2D1FDA32" w14:textId="77777777" w:rsidR="00720386" w:rsidRPr="00720386" w:rsidRDefault="00720386" w:rsidP="00720386">
            <w:pPr>
              <w:spacing w:line="276" w:lineRule="auto"/>
              <w:jc w:val="right"/>
              <w:rPr>
                <w:sz w:val="20"/>
                <w:szCs w:val="20"/>
              </w:rPr>
            </w:pPr>
            <w:r w:rsidRPr="00720386">
              <w:rPr>
                <w:sz w:val="20"/>
                <w:szCs w:val="20"/>
              </w:rPr>
              <w:t xml:space="preserve">      2 964 137,00 </w:t>
            </w:r>
          </w:p>
        </w:tc>
        <w:tc>
          <w:tcPr>
            <w:tcW w:w="2126" w:type="dxa"/>
            <w:tcBorders>
              <w:top w:val="nil"/>
              <w:left w:val="nil"/>
              <w:bottom w:val="single" w:sz="4" w:space="0" w:color="auto"/>
              <w:right w:val="single" w:sz="4" w:space="0" w:color="auto"/>
            </w:tcBorders>
            <w:shd w:val="clear" w:color="auto" w:fill="auto"/>
            <w:hideMark/>
          </w:tcPr>
          <w:p w14:paraId="3A027CAB"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noWrap/>
            <w:hideMark/>
          </w:tcPr>
          <w:p w14:paraId="0C75710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07F0420" w14:textId="77777777" w:rsidR="00720386" w:rsidRPr="00720386" w:rsidRDefault="00720386" w:rsidP="00720386">
            <w:pPr>
              <w:spacing w:line="276" w:lineRule="auto"/>
              <w:jc w:val="right"/>
              <w:rPr>
                <w:sz w:val="20"/>
                <w:szCs w:val="20"/>
              </w:rPr>
            </w:pPr>
            <w:r w:rsidRPr="00720386">
              <w:rPr>
                <w:sz w:val="20"/>
                <w:szCs w:val="20"/>
              </w:rPr>
              <w:t xml:space="preserve">      61 720 133,00 </w:t>
            </w:r>
          </w:p>
        </w:tc>
        <w:tc>
          <w:tcPr>
            <w:tcW w:w="236" w:type="dxa"/>
            <w:vAlign w:val="center"/>
            <w:hideMark/>
          </w:tcPr>
          <w:p w14:paraId="73CDF186" w14:textId="77777777" w:rsidR="00720386" w:rsidRPr="00720386" w:rsidRDefault="00720386" w:rsidP="00720386">
            <w:pPr>
              <w:spacing w:line="276" w:lineRule="auto"/>
              <w:rPr>
                <w:sz w:val="20"/>
                <w:szCs w:val="20"/>
              </w:rPr>
            </w:pPr>
          </w:p>
        </w:tc>
      </w:tr>
      <w:tr w:rsidR="00720386" w:rsidRPr="00720386" w14:paraId="0FDB2500"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hideMark/>
          </w:tcPr>
          <w:p w14:paraId="25A1EEA9" w14:textId="77777777" w:rsidR="00720386" w:rsidRPr="00720386" w:rsidRDefault="00720386" w:rsidP="00720386">
            <w:pPr>
              <w:spacing w:line="276" w:lineRule="auto"/>
              <w:jc w:val="center"/>
              <w:rPr>
                <w:sz w:val="20"/>
                <w:szCs w:val="20"/>
              </w:rPr>
            </w:pPr>
            <w:r w:rsidRPr="00720386">
              <w:rPr>
                <w:sz w:val="20"/>
                <w:szCs w:val="20"/>
              </w:rPr>
              <w:t>3</w:t>
            </w:r>
          </w:p>
        </w:tc>
        <w:tc>
          <w:tcPr>
            <w:tcW w:w="1462" w:type="dxa"/>
            <w:tcBorders>
              <w:top w:val="nil"/>
              <w:left w:val="nil"/>
              <w:bottom w:val="single" w:sz="4" w:space="0" w:color="auto"/>
              <w:right w:val="single" w:sz="4" w:space="0" w:color="auto"/>
            </w:tcBorders>
            <w:shd w:val="clear" w:color="auto" w:fill="auto"/>
            <w:hideMark/>
          </w:tcPr>
          <w:p w14:paraId="504D96B8" w14:textId="77777777" w:rsidR="00720386" w:rsidRPr="00720386" w:rsidRDefault="00720386" w:rsidP="00720386">
            <w:pPr>
              <w:spacing w:line="276" w:lineRule="auto"/>
              <w:rPr>
                <w:sz w:val="20"/>
                <w:szCs w:val="20"/>
              </w:rPr>
            </w:pPr>
            <w:r w:rsidRPr="00720386">
              <w:rPr>
                <w:sz w:val="20"/>
                <w:szCs w:val="20"/>
              </w:rPr>
              <w:t xml:space="preserve"> 02-01-03 </w:t>
            </w:r>
          </w:p>
        </w:tc>
        <w:tc>
          <w:tcPr>
            <w:tcW w:w="2410" w:type="dxa"/>
            <w:tcBorders>
              <w:top w:val="nil"/>
              <w:left w:val="nil"/>
              <w:bottom w:val="single" w:sz="4" w:space="0" w:color="auto"/>
              <w:right w:val="single" w:sz="4" w:space="0" w:color="auto"/>
            </w:tcBorders>
            <w:shd w:val="clear" w:color="auto" w:fill="auto"/>
            <w:hideMark/>
          </w:tcPr>
          <w:p w14:paraId="4B9BFC11" w14:textId="77777777" w:rsidR="00720386" w:rsidRPr="00720386" w:rsidRDefault="00720386" w:rsidP="00720386">
            <w:pPr>
              <w:spacing w:line="276" w:lineRule="auto"/>
              <w:rPr>
                <w:sz w:val="20"/>
                <w:szCs w:val="20"/>
              </w:rPr>
            </w:pPr>
            <w:r w:rsidRPr="00720386">
              <w:rPr>
                <w:sz w:val="20"/>
                <w:szCs w:val="20"/>
              </w:rPr>
              <w:t xml:space="preserve"> Кабельное хозяйство </w:t>
            </w:r>
          </w:p>
        </w:tc>
        <w:tc>
          <w:tcPr>
            <w:tcW w:w="1701" w:type="dxa"/>
            <w:tcBorders>
              <w:top w:val="nil"/>
              <w:left w:val="nil"/>
              <w:bottom w:val="single" w:sz="4" w:space="0" w:color="auto"/>
              <w:right w:val="single" w:sz="4" w:space="0" w:color="auto"/>
            </w:tcBorders>
            <w:shd w:val="clear" w:color="auto" w:fill="auto"/>
            <w:hideMark/>
          </w:tcPr>
          <w:p w14:paraId="3A21EF3E" w14:textId="77777777" w:rsidR="00720386" w:rsidRPr="00720386" w:rsidRDefault="00720386" w:rsidP="00720386">
            <w:pPr>
              <w:spacing w:line="276" w:lineRule="auto"/>
              <w:jc w:val="right"/>
              <w:rPr>
                <w:sz w:val="20"/>
                <w:szCs w:val="20"/>
              </w:rPr>
            </w:pPr>
            <w:r w:rsidRPr="00720386">
              <w:rPr>
                <w:sz w:val="20"/>
                <w:szCs w:val="20"/>
              </w:rPr>
              <w:t xml:space="preserve">          555 421,00 </w:t>
            </w:r>
          </w:p>
        </w:tc>
        <w:tc>
          <w:tcPr>
            <w:tcW w:w="1701" w:type="dxa"/>
            <w:tcBorders>
              <w:top w:val="nil"/>
              <w:left w:val="nil"/>
              <w:bottom w:val="single" w:sz="4" w:space="0" w:color="auto"/>
              <w:right w:val="single" w:sz="4" w:space="0" w:color="auto"/>
            </w:tcBorders>
            <w:shd w:val="clear" w:color="auto" w:fill="auto"/>
            <w:hideMark/>
          </w:tcPr>
          <w:p w14:paraId="42E3F9E9" w14:textId="77777777" w:rsidR="00720386" w:rsidRPr="00720386" w:rsidRDefault="00720386" w:rsidP="00720386">
            <w:pPr>
              <w:spacing w:line="276" w:lineRule="auto"/>
              <w:jc w:val="right"/>
              <w:rPr>
                <w:sz w:val="20"/>
                <w:szCs w:val="20"/>
              </w:rPr>
            </w:pPr>
            <w:r w:rsidRPr="00720386">
              <w:rPr>
                <w:sz w:val="20"/>
                <w:szCs w:val="20"/>
              </w:rPr>
              <w:t xml:space="preserve">           43 355,00 </w:t>
            </w:r>
          </w:p>
        </w:tc>
        <w:tc>
          <w:tcPr>
            <w:tcW w:w="2126" w:type="dxa"/>
            <w:tcBorders>
              <w:top w:val="nil"/>
              <w:left w:val="nil"/>
              <w:bottom w:val="single" w:sz="4" w:space="0" w:color="auto"/>
              <w:right w:val="single" w:sz="4" w:space="0" w:color="auto"/>
            </w:tcBorders>
            <w:shd w:val="clear" w:color="auto" w:fill="auto"/>
            <w:noWrap/>
            <w:hideMark/>
          </w:tcPr>
          <w:p w14:paraId="3EF7380F"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2D2E7E2D"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BAB5F4F" w14:textId="77777777" w:rsidR="00720386" w:rsidRPr="00720386" w:rsidRDefault="00720386" w:rsidP="00720386">
            <w:pPr>
              <w:spacing w:line="276" w:lineRule="auto"/>
              <w:jc w:val="right"/>
              <w:rPr>
                <w:sz w:val="20"/>
                <w:szCs w:val="20"/>
              </w:rPr>
            </w:pPr>
            <w:r w:rsidRPr="00720386">
              <w:rPr>
                <w:sz w:val="20"/>
                <w:szCs w:val="20"/>
              </w:rPr>
              <w:t xml:space="preserve">           598 776,00 </w:t>
            </w:r>
          </w:p>
        </w:tc>
        <w:tc>
          <w:tcPr>
            <w:tcW w:w="236" w:type="dxa"/>
            <w:vAlign w:val="center"/>
            <w:hideMark/>
          </w:tcPr>
          <w:p w14:paraId="2874472C" w14:textId="77777777" w:rsidR="00720386" w:rsidRPr="00720386" w:rsidRDefault="00720386" w:rsidP="00720386">
            <w:pPr>
              <w:spacing w:line="276" w:lineRule="auto"/>
              <w:rPr>
                <w:sz w:val="20"/>
                <w:szCs w:val="20"/>
              </w:rPr>
            </w:pPr>
          </w:p>
        </w:tc>
      </w:tr>
      <w:tr w:rsidR="00720386" w:rsidRPr="00720386" w14:paraId="43915086" w14:textId="77777777" w:rsidTr="009F1A33">
        <w:trPr>
          <w:trHeight w:val="455"/>
        </w:trPr>
        <w:tc>
          <w:tcPr>
            <w:tcW w:w="518" w:type="dxa"/>
            <w:tcBorders>
              <w:top w:val="nil"/>
              <w:left w:val="single" w:sz="4" w:space="0" w:color="auto"/>
              <w:bottom w:val="single" w:sz="4" w:space="0" w:color="auto"/>
              <w:right w:val="single" w:sz="4" w:space="0" w:color="auto"/>
            </w:tcBorders>
            <w:shd w:val="clear" w:color="auto" w:fill="auto"/>
            <w:noWrap/>
            <w:hideMark/>
          </w:tcPr>
          <w:p w14:paraId="65272573"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29D48C50"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2. "Основные объекты строительства" </w:t>
            </w:r>
          </w:p>
        </w:tc>
        <w:tc>
          <w:tcPr>
            <w:tcW w:w="1701" w:type="dxa"/>
            <w:tcBorders>
              <w:top w:val="nil"/>
              <w:left w:val="nil"/>
              <w:bottom w:val="single" w:sz="4" w:space="0" w:color="auto"/>
              <w:right w:val="single" w:sz="4" w:space="0" w:color="auto"/>
            </w:tcBorders>
            <w:shd w:val="clear" w:color="auto" w:fill="auto"/>
            <w:hideMark/>
          </w:tcPr>
          <w:p w14:paraId="5A17A33E"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57DE549E"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07611C1A"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noWrap/>
            <w:hideMark/>
          </w:tcPr>
          <w:p w14:paraId="337FB7BC" w14:textId="77777777" w:rsidR="00720386" w:rsidRPr="00720386" w:rsidRDefault="00720386" w:rsidP="00720386">
            <w:pPr>
              <w:spacing w:line="276" w:lineRule="auto"/>
              <w:jc w:val="right"/>
              <w:rPr>
                <w:sz w:val="20"/>
                <w:szCs w:val="20"/>
              </w:rPr>
            </w:pPr>
            <w:r w:rsidRPr="00720386">
              <w:rPr>
                <w:sz w:val="20"/>
                <w:szCs w:val="20"/>
              </w:rPr>
              <w:t xml:space="preserve">   </w:t>
            </w:r>
          </w:p>
        </w:tc>
        <w:tc>
          <w:tcPr>
            <w:tcW w:w="1701" w:type="dxa"/>
            <w:tcBorders>
              <w:top w:val="nil"/>
              <w:left w:val="nil"/>
              <w:bottom w:val="single" w:sz="4" w:space="0" w:color="auto"/>
              <w:right w:val="single" w:sz="4" w:space="0" w:color="auto"/>
            </w:tcBorders>
            <w:shd w:val="clear" w:color="auto" w:fill="auto"/>
            <w:hideMark/>
          </w:tcPr>
          <w:p w14:paraId="45B87A2B"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36" w:type="dxa"/>
            <w:vAlign w:val="center"/>
            <w:hideMark/>
          </w:tcPr>
          <w:p w14:paraId="5133996A" w14:textId="77777777" w:rsidR="00720386" w:rsidRPr="00720386" w:rsidRDefault="00720386" w:rsidP="00720386">
            <w:pPr>
              <w:spacing w:line="276" w:lineRule="auto"/>
              <w:rPr>
                <w:sz w:val="20"/>
                <w:szCs w:val="20"/>
              </w:rPr>
            </w:pPr>
          </w:p>
        </w:tc>
      </w:tr>
      <w:tr w:rsidR="00720386" w:rsidRPr="00720386" w14:paraId="43A4E81C"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8CAF66D" w14:textId="77777777" w:rsidR="00720386" w:rsidRPr="00720386" w:rsidRDefault="00720386" w:rsidP="00720386">
            <w:pPr>
              <w:spacing w:line="276" w:lineRule="auto"/>
              <w:rPr>
                <w:b/>
                <w:bCs/>
                <w:sz w:val="20"/>
                <w:szCs w:val="20"/>
              </w:rPr>
            </w:pPr>
            <w:r w:rsidRPr="00720386">
              <w:rPr>
                <w:b/>
                <w:bCs/>
                <w:sz w:val="20"/>
                <w:szCs w:val="20"/>
              </w:rPr>
              <w:t xml:space="preserve"> Глава 7. Благоустройство и озеленение территории </w:t>
            </w:r>
          </w:p>
        </w:tc>
        <w:tc>
          <w:tcPr>
            <w:tcW w:w="236" w:type="dxa"/>
            <w:vAlign w:val="center"/>
            <w:hideMark/>
          </w:tcPr>
          <w:p w14:paraId="5D5C93F4" w14:textId="77777777" w:rsidR="00720386" w:rsidRPr="00720386" w:rsidRDefault="00720386" w:rsidP="00720386">
            <w:pPr>
              <w:spacing w:line="276" w:lineRule="auto"/>
              <w:rPr>
                <w:sz w:val="20"/>
                <w:szCs w:val="20"/>
              </w:rPr>
            </w:pPr>
          </w:p>
        </w:tc>
      </w:tr>
      <w:tr w:rsidR="00720386" w:rsidRPr="00720386" w14:paraId="5ECDDD4F"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2869464D"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69BAC06D"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1-7 </w:t>
            </w:r>
          </w:p>
        </w:tc>
        <w:tc>
          <w:tcPr>
            <w:tcW w:w="1701" w:type="dxa"/>
            <w:tcBorders>
              <w:top w:val="nil"/>
              <w:left w:val="nil"/>
              <w:bottom w:val="single" w:sz="4" w:space="0" w:color="auto"/>
              <w:right w:val="single" w:sz="4" w:space="0" w:color="auto"/>
            </w:tcBorders>
            <w:shd w:val="clear" w:color="auto" w:fill="auto"/>
            <w:hideMark/>
          </w:tcPr>
          <w:p w14:paraId="3C75083D"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70C9E28D"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0C0525A0"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noWrap/>
            <w:hideMark/>
          </w:tcPr>
          <w:p w14:paraId="3C811BE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0185046"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36" w:type="dxa"/>
            <w:vAlign w:val="center"/>
            <w:hideMark/>
          </w:tcPr>
          <w:p w14:paraId="7FCC61B8" w14:textId="77777777" w:rsidR="00720386" w:rsidRPr="00720386" w:rsidRDefault="00720386" w:rsidP="00720386">
            <w:pPr>
              <w:spacing w:line="276" w:lineRule="auto"/>
              <w:rPr>
                <w:sz w:val="20"/>
                <w:szCs w:val="20"/>
              </w:rPr>
            </w:pPr>
          </w:p>
        </w:tc>
      </w:tr>
      <w:tr w:rsidR="00720386" w:rsidRPr="00720386" w14:paraId="4C631FB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AFF725" w14:textId="77777777" w:rsidR="00720386" w:rsidRPr="00720386" w:rsidRDefault="00720386" w:rsidP="00720386">
            <w:pPr>
              <w:spacing w:line="276" w:lineRule="auto"/>
              <w:rPr>
                <w:b/>
                <w:bCs/>
                <w:sz w:val="20"/>
                <w:szCs w:val="20"/>
              </w:rPr>
            </w:pPr>
            <w:r w:rsidRPr="00720386">
              <w:rPr>
                <w:b/>
                <w:bCs/>
                <w:sz w:val="20"/>
                <w:szCs w:val="20"/>
              </w:rPr>
              <w:t xml:space="preserve"> Глава 8. Временные здания и сооружения </w:t>
            </w:r>
          </w:p>
        </w:tc>
        <w:tc>
          <w:tcPr>
            <w:tcW w:w="236" w:type="dxa"/>
            <w:vAlign w:val="center"/>
            <w:hideMark/>
          </w:tcPr>
          <w:p w14:paraId="6BA8F8F1" w14:textId="77777777" w:rsidR="00720386" w:rsidRPr="00720386" w:rsidRDefault="00720386" w:rsidP="00720386">
            <w:pPr>
              <w:spacing w:line="276" w:lineRule="auto"/>
              <w:rPr>
                <w:sz w:val="20"/>
                <w:szCs w:val="20"/>
              </w:rPr>
            </w:pPr>
          </w:p>
        </w:tc>
      </w:tr>
      <w:tr w:rsidR="00720386" w:rsidRPr="00720386" w14:paraId="68C18E24"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11C4E4E3"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498D826D"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1-8 </w:t>
            </w:r>
          </w:p>
        </w:tc>
        <w:tc>
          <w:tcPr>
            <w:tcW w:w="1701" w:type="dxa"/>
            <w:tcBorders>
              <w:top w:val="nil"/>
              <w:left w:val="nil"/>
              <w:bottom w:val="single" w:sz="4" w:space="0" w:color="auto"/>
              <w:right w:val="single" w:sz="4" w:space="0" w:color="auto"/>
            </w:tcBorders>
            <w:shd w:val="clear" w:color="auto" w:fill="auto"/>
            <w:hideMark/>
          </w:tcPr>
          <w:p w14:paraId="54D15EA5"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7F28D1FB"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5C0C758E"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noWrap/>
            <w:hideMark/>
          </w:tcPr>
          <w:p w14:paraId="6506ADA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C412DDF" w14:textId="77777777" w:rsidR="00720386" w:rsidRPr="00720386" w:rsidRDefault="00720386" w:rsidP="00720386">
            <w:pPr>
              <w:spacing w:line="276" w:lineRule="auto"/>
              <w:jc w:val="right"/>
              <w:rPr>
                <w:sz w:val="20"/>
                <w:szCs w:val="20"/>
              </w:rPr>
            </w:pPr>
            <w:r w:rsidRPr="00720386">
              <w:rPr>
                <w:sz w:val="20"/>
                <w:szCs w:val="20"/>
              </w:rPr>
              <w:t xml:space="preserve">      62 904 489,00 </w:t>
            </w:r>
          </w:p>
        </w:tc>
        <w:tc>
          <w:tcPr>
            <w:tcW w:w="236" w:type="dxa"/>
            <w:vAlign w:val="center"/>
            <w:hideMark/>
          </w:tcPr>
          <w:p w14:paraId="7B89990D" w14:textId="77777777" w:rsidR="00720386" w:rsidRPr="00720386" w:rsidRDefault="00720386" w:rsidP="00720386">
            <w:pPr>
              <w:spacing w:line="276" w:lineRule="auto"/>
              <w:rPr>
                <w:sz w:val="20"/>
                <w:szCs w:val="20"/>
              </w:rPr>
            </w:pPr>
          </w:p>
        </w:tc>
      </w:tr>
      <w:tr w:rsidR="00720386" w:rsidRPr="00720386" w14:paraId="26C7DFD8"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476F62F" w14:textId="77777777" w:rsidR="00720386" w:rsidRPr="00720386" w:rsidRDefault="00720386" w:rsidP="00720386">
            <w:pPr>
              <w:spacing w:line="276" w:lineRule="auto"/>
              <w:rPr>
                <w:b/>
                <w:bCs/>
                <w:sz w:val="20"/>
                <w:szCs w:val="20"/>
              </w:rPr>
            </w:pPr>
            <w:r w:rsidRPr="00720386">
              <w:rPr>
                <w:b/>
                <w:bCs/>
                <w:sz w:val="20"/>
                <w:szCs w:val="20"/>
              </w:rPr>
              <w:lastRenderedPageBreak/>
              <w:t xml:space="preserve"> Глава 9. Прочие работы и затраты </w:t>
            </w:r>
          </w:p>
        </w:tc>
        <w:tc>
          <w:tcPr>
            <w:tcW w:w="236" w:type="dxa"/>
            <w:vAlign w:val="center"/>
            <w:hideMark/>
          </w:tcPr>
          <w:p w14:paraId="42CF539F" w14:textId="77777777" w:rsidR="00720386" w:rsidRPr="00720386" w:rsidRDefault="00720386" w:rsidP="00720386">
            <w:pPr>
              <w:spacing w:line="276" w:lineRule="auto"/>
              <w:rPr>
                <w:sz w:val="20"/>
                <w:szCs w:val="20"/>
              </w:rPr>
            </w:pPr>
          </w:p>
        </w:tc>
      </w:tr>
      <w:tr w:rsidR="00720386" w:rsidRPr="00720386" w14:paraId="3CEDD2EC"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hideMark/>
          </w:tcPr>
          <w:p w14:paraId="5CE31638" w14:textId="77777777" w:rsidR="00720386" w:rsidRPr="00720386" w:rsidRDefault="00720386" w:rsidP="00720386">
            <w:pPr>
              <w:spacing w:line="276" w:lineRule="auto"/>
              <w:jc w:val="center"/>
              <w:rPr>
                <w:sz w:val="20"/>
                <w:szCs w:val="20"/>
              </w:rPr>
            </w:pPr>
            <w:r w:rsidRPr="00720386">
              <w:rPr>
                <w:sz w:val="20"/>
                <w:szCs w:val="20"/>
              </w:rPr>
              <w:t>4</w:t>
            </w:r>
          </w:p>
        </w:tc>
        <w:tc>
          <w:tcPr>
            <w:tcW w:w="1462" w:type="dxa"/>
            <w:tcBorders>
              <w:top w:val="nil"/>
              <w:left w:val="nil"/>
              <w:bottom w:val="single" w:sz="4" w:space="0" w:color="auto"/>
              <w:right w:val="single" w:sz="4" w:space="0" w:color="auto"/>
            </w:tcBorders>
            <w:shd w:val="clear" w:color="auto" w:fill="auto"/>
            <w:hideMark/>
          </w:tcPr>
          <w:p w14:paraId="0ED83764" w14:textId="77777777" w:rsidR="00720386" w:rsidRPr="00720386" w:rsidRDefault="00720386" w:rsidP="00720386">
            <w:pPr>
              <w:spacing w:line="276" w:lineRule="auto"/>
              <w:rPr>
                <w:sz w:val="20"/>
                <w:szCs w:val="20"/>
              </w:rPr>
            </w:pPr>
            <w:r w:rsidRPr="00720386">
              <w:rPr>
                <w:sz w:val="20"/>
                <w:szCs w:val="20"/>
              </w:rPr>
              <w:t xml:space="preserve"> 09-01-01 </w:t>
            </w:r>
          </w:p>
        </w:tc>
        <w:tc>
          <w:tcPr>
            <w:tcW w:w="2410" w:type="dxa"/>
            <w:tcBorders>
              <w:top w:val="nil"/>
              <w:left w:val="nil"/>
              <w:bottom w:val="single" w:sz="4" w:space="0" w:color="auto"/>
              <w:right w:val="single" w:sz="4" w:space="0" w:color="auto"/>
            </w:tcBorders>
            <w:shd w:val="clear" w:color="auto" w:fill="auto"/>
            <w:hideMark/>
          </w:tcPr>
          <w:p w14:paraId="17D1B107" w14:textId="77777777" w:rsidR="00720386" w:rsidRPr="00720386" w:rsidRDefault="00720386" w:rsidP="00720386">
            <w:pPr>
              <w:spacing w:line="276" w:lineRule="auto"/>
              <w:rPr>
                <w:sz w:val="20"/>
                <w:szCs w:val="20"/>
              </w:rPr>
            </w:pPr>
            <w:r w:rsidRPr="00720386">
              <w:rPr>
                <w:sz w:val="20"/>
                <w:szCs w:val="20"/>
              </w:rPr>
              <w:t xml:space="preserve"> Пусконаладочные работы </w:t>
            </w:r>
          </w:p>
        </w:tc>
        <w:tc>
          <w:tcPr>
            <w:tcW w:w="1701" w:type="dxa"/>
            <w:tcBorders>
              <w:top w:val="nil"/>
              <w:left w:val="nil"/>
              <w:bottom w:val="single" w:sz="4" w:space="0" w:color="auto"/>
              <w:right w:val="single" w:sz="4" w:space="0" w:color="auto"/>
            </w:tcBorders>
            <w:shd w:val="clear" w:color="auto" w:fill="auto"/>
            <w:noWrap/>
            <w:hideMark/>
          </w:tcPr>
          <w:p w14:paraId="628107C6"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0B14138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C3E827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51F7682"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43120EF3"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236" w:type="dxa"/>
            <w:vAlign w:val="center"/>
            <w:hideMark/>
          </w:tcPr>
          <w:p w14:paraId="26D4632F" w14:textId="77777777" w:rsidR="00720386" w:rsidRPr="00720386" w:rsidRDefault="00720386" w:rsidP="00720386">
            <w:pPr>
              <w:spacing w:line="276" w:lineRule="auto"/>
              <w:rPr>
                <w:sz w:val="20"/>
                <w:szCs w:val="20"/>
              </w:rPr>
            </w:pPr>
          </w:p>
        </w:tc>
      </w:tr>
      <w:tr w:rsidR="00720386" w:rsidRPr="00720386" w14:paraId="1AD2C2F3" w14:textId="77777777" w:rsidTr="009F1A33">
        <w:trPr>
          <w:trHeight w:val="480"/>
        </w:trPr>
        <w:tc>
          <w:tcPr>
            <w:tcW w:w="518" w:type="dxa"/>
            <w:tcBorders>
              <w:top w:val="nil"/>
              <w:left w:val="single" w:sz="4" w:space="0" w:color="auto"/>
              <w:bottom w:val="single" w:sz="4" w:space="0" w:color="auto"/>
              <w:right w:val="single" w:sz="4" w:space="0" w:color="auto"/>
            </w:tcBorders>
            <w:shd w:val="clear" w:color="auto" w:fill="auto"/>
            <w:hideMark/>
          </w:tcPr>
          <w:p w14:paraId="0AC18134" w14:textId="77777777" w:rsidR="00720386" w:rsidRPr="00720386" w:rsidRDefault="00720386" w:rsidP="00720386">
            <w:pPr>
              <w:spacing w:line="276" w:lineRule="auto"/>
              <w:jc w:val="center"/>
              <w:rPr>
                <w:sz w:val="20"/>
                <w:szCs w:val="20"/>
              </w:rPr>
            </w:pPr>
            <w:r w:rsidRPr="00720386">
              <w:rPr>
                <w:sz w:val="20"/>
                <w:szCs w:val="20"/>
              </w:rPr>
              <w:t>5</w:t>
            </w:r>
          </w:p>
        </w:tc>
        <w:tc>
          <w:tcPr>
            <w:tcW w:w="1462" w:type="dxa"/>
            <w:tcBorders>
              <w:top w:val="nil"/>
              <w:left w:val="nil"/>
              <w:bottom w:val="single" w:sz="4" w:space="0" w:color="auto"/>
              <w:right w:val="single" w:sz="4" w:space="0" w:color="auto"/>
            </w:tcBorders>
            <w:shd w:val="clear" w:color="auto" w:fill="auto"/>
            <w:hideMark/>
          </w:tcPr>
          <w:p w14:paraId="3C8656B9" w14:textId="77777777" w:rsidR="00720386" w:rsidRPr="00720386" w:rsidRDefault="00720386" w:rsidP="00720386">
            <w:pPr>
              <w:spacing w:line="276" w:lineRule="auto"/>
              <w:rPr>
                <w:sz w:val="20"/>
                <w:szCs w:val="20"/>
              </w:rPr>
            </w:pPr>
            <w:r w:rsidRPr="00720386">
              <w:rPr>
                <w:sz w:val="20"/>
                <w:szCs w:val="20"/>
              </w:rPr>
              <w:t xml:space="preserve"> Приказ от 25.05.2021 № 325/</w:t>
            </w:r>
            <w:proofErr w:type="spellStart"/>
            <w:r w:rsidRPr="00720386">
              <w:rPr>
                <w:sz w:val="20"/>
                <w:szCs w:val="20"/>
              </w:rPr>
              <w:t>пр</w:t>
            </w:r>
            <w:proofErr w:type="spellEnd"/>
            <w:r w:rsidRPr="00720386">
              <w:rPr>
                <w:sz w:val="20"/>
                <w:szCs w:val="20"/>
              </w:rPr>
              <w:t xml:space="preserve"> прил.1 п.37 </w:t>
            </w:r>
          </w:p>
        </w:tc>
        <w:tc>
          <w:tcPr>
            <w:tcW w:w="2410" w:type="dxa"/>
            <w:tcBorders>
              <w:top w:val="nil"/>
              <w:left w:val="nil"/>
              <w:bottom w:val="single" w:sz="4" w:space="0" w:color="auto"/>
              <w:right w:val="single" w:sz="4" w:space="0" w:color="auto"/>
            </w:tcBorders>
            <w:shd w:val="clear" w:color="auto" w:fill="auto"/>
            <w:hideMark/>
          </w:tcPr>
          <w:p w14:paraId="08B9BED8" w14:textId="77777777" w:rsidR="00720386" w:rsidRPr="00720386" w:rsidRDefault="00720386" w:rsidP="00720386">
            <w:pPr>
              <w:spacing w:line="276" w:lineRule="auto"/>
              <w:rPr>
                <w:sz w:val="20"/>
                <w:szCs w:val="20"/>
              </w:rPr>
            </w:pPr>
            <w:r w:rsidRPr="00720386">
              <w:rPr>
                <w:sz w:val="20"/>
                <w:szCs w:val="20"/>
              </w:rPr>
              <w:t xml:space="preserve"> Производство работ в зимнее время - Электрические подстанции - 4,3%*0,9=3,87 </w:t>
            </w:r>
          </w:p>
        </w:tc>
        <w:tc>
          <w:tcPr>
            <w:tcW w:w="1701" w:type="dxa"/>
            <w:tcBorders>
              <w:top w:val="nil"/>
              <w:left w:val="nil"/>
              <w:bottom w:val="single" w:sz="4" w:space="0" w:color="auto"/>
              <w:right w:val="single" w:sz="4" w:space="0" w:color="auto"/>
            </w:tcBorders>
            <w:shd w:val="clear" w:color="auto" w:fill="auto"/>
            <w:hideMark/>
          </w:tcPr>
          <w:p w14:paraId="58DB0A7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62D07DD"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68938F8F"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7FF75ED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FFDCAD9"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565BCCF5" w14:textId="77777777" w:rsidR="00720386" w:rsidRPr="00720386" w:rsidRDefault="00720386" w:rsidP="00720386">
            <w:pPr>
              <w:spacing w:line="276" w:lineRule="auto"/>
              <w:rPr>
                <w:sz w:val="20"/>
                <w:szCs w:val="20"/>
              </w:rPr>
            </w:pPr>
          </w:p>
        </w:tc>
      </w:tr>
      <w:tr w:rsidR="00720386" w:rsidRPr="00720386" w14:paraId="572D9A64" w14:textId="77777777" w:rsidTr="009F1A33">
        <w:trPr>
          <w:trHeight w:val="433"/>
        </w:trPr>
        <w:tc>
          <w:tcPr>
            <w:tcW w:w="518" w:type="dxa"/>
            <w:tcBorders>
              <w:top w:val="nil"/>
              <w:left w:val="single" w:sz="4" w:space="0" w:color="auto"/>
              <w:bottom w:val="single" w:sz="4" w:space="0" w:color="auto"/>
              <w:right w:val="single" w:sz="4" w:space="0" w:color="auto"/>
            </w:tcBorders>
            <w:shd w:val="clear" w:color="auto" w:fill="auto"/>
            <w:noWrap/>
            <w:hideMark/>
          </w:tcPr>
          <w:p w14:paraId="228DA5FE"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2F25C037"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9. "Прочие работы и затраты" </w:t>
            </w:r>
          </w:p>
        </w:tc>
        <w:tc>
          <w:tcPr>
            <w:tcW w:w="1701" w:type="dxa"/>
            <w:tcBorders>
              <w:top w:val="nil"/>
              <w:left w:val="nil"/>
              <w:bottom w:val="single" w:sz="4" w:space="0" w:color="auto"/>
              <w:right w:val="single" w:sz="4" w:space="0" w:color="auto"/>
            </w:tcBorders>
            <w:shd w:val="clear" w:color="auto" w:fill="auto"/>
          </w:tcPr>
          <w:p w14:paraId="564BC7A2"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343680E5"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29FBB260"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hideMark/>
          </w:tcPr>
          <w:p w14:paraId="37F6D6E8"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139F4771"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236" w:type="dxa"/>
            <w:vAlign w:val="center"/>
            <w:hideMark/>
          </w:tcPr>
          <w:p w14:paraId="608486A0" w14:textId="77777777" w:rsidR="00720386" w:rsidRPr="00720386" w:rsidRDefault="00720386" w:rsidP="00720386">
            <w:pPr>
              <w:spacing w:line="276" w:lineRule="auto"/>
              <w:rPr>
                <w:sz w:val="20"/>
                <w:szCs w:val="20"/>
              </w:rPr>
            </w:pPr>
          </w:p>
        </w:tc>
      </w:tr>
      <w:tr w:rsidR="00720386" w:rsidRPr="00720386" w14:paraId="0631FCD7"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0B88C83F"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1976CB2B"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1-9 </w:t>
            </w:r>
          </w:p>
        </w:tc>
        <w:tc>
          <w:tcPr>
            <w:tcW w:w="1701" w:type="dxa"/>
            <w:tcBorders>
              <w:top w:val="nil"/>
              <w:left w:val="nil"/>
              <w:bottom w:val="single" w:sz="4" w:space="0" w:color="auto"/>
              <w:right w:val="single" w:sz="4" w:space="0" w:color="auto"/>
            </w:tcBorders>
            <w:shd w:val="clear" w:color="auto" w:fill="auto"/>
            <w:hideMark/>
          </w:tcPr>
          <w:p w14:paraId="7D5CDF86"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6EF80CA4"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3D09DE3F"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hideMark/>
          </w:tcPr>
          <w:p w14:paraId="3E9FFBAA" w14:textId="77777777" w:rsidR="00720386" w:rsidRPr="00720386" w:rsidRDefault="00720386" w:rsidP="00720386">
            <w:pPr>
              <w:spacing w:line="276" w:lineRule="auto"/>
              <w:jc w:val="right"/>
              <w:rPr>
                <w:sz w:val="20"/>
                <w:szCs w:val="20"/>
              </w:rPr>
            </w:pPr>
            <w:r w:rsidRPr="00720386">
              <w:rPr>
                <w:sz w:val="20"/>
                <w:szCs w:val="20"/>
              </w:rPr>
              <w:t xml:space="preserve">        499 934,00 </w:t>
            </w:r>
          </w:p>
        </w:tc>
        <w:tc>
          <w:tcPr>
            <w:tcW w:w="1701" w:type="dxa"/>
            <w:tcBorders>
              <w:top w:val="nil"/>
              <w:left w:val="nil"/>
              <w:bottom w:val="single" w:sz="4" w:space="0" w:color="auto"/>
              <w:right w:val="single" w:sz="4" w:space="0" w:color="auto"/>
            </w:tcBorders>
            <w:shd w:val="clear" w:color="auto" w:fill="auto"/>
            <w:hideMark/>
          </w:tcPr>
          <w:p w14:paraId="1A868E5D" w14:textId="77777777" w:rsidR="00720386" w:rsidRPr="00720386" w:rsidRDefault="00720386" w:rsidP="00720386">
            <w:pPr>
              <w:spacing w:line="276" w:lineRule="auto"/>
              <w:jc w:val="right"/>
              <w:rPr>
                <w:sz w:val="20"/>
                <w:szCs w:val="20"/>
              </w:rPr>
            </w:pPr>
            <w:r w:rsidRPr="00720386">
              <w:rPr>
                <w:sz w:val="20"/>
                <w:szCs w:val="20"/>
              </w:rPr>
              <w:t xml:space="preserve">      63 404 423,00 </w:t>
            </w:r>
          </w:p>
        </w:tc>
        <w:tc>
          <w:tcPr>
            <w:tcW w:w="236" w:type="dxa"/>
            <w:vAlign w:val="center"/>
            <w:hideMark/>
          </w:tcPr>
          <w:p w14:paraId="371044F3" w14:textId="77777777" w:rsidR="00720386" w:rsidRPr="00720386" w:rsidRDefault="00720386" w:rsidP="00720386">
            <w:pPr>
              <w:spacing w:line="276" w:lineRule="auto"/>
              <w:rPr>
                <w:sz w:val="20"/>
                <w:szCs w:val="20"/>
              </w:rPr>
            </w:pPr>
          </w:p>
        </w:tc>
      </w:tr>
      <w:tr w:rsidR="00720386" w:rsidRPr="00720386" w14:paraId="378040F6"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BD806C" w14:textId="77777777" w:rsidR="00720386" w:rsidRPr="00720386" w:rsidRDefault="00720386" w:rsidP="00720386">
            <w:pPr>
              <w:spacing w:line="276" w:lineRule="auto"/>
              <w:rPr>
                <w:b/>
                <w:bCs/>
                <w:sz w:val="20"/>
                <w:szCs w:val="20"/>
              </w:rPr>
            </w:pPr>
            <w:r w:rsidRPr="00720386">
              <w:rPr>
                <w:b/>
                <w:bCs/>
                <w:sz w:val="20"/>
                <w:szCs w:val="20"/>
              </w:rPr>
              <w:t xml:space="preserve"> Глава 10. Содержание службы заказчика. Строительный контроль </w:t>
            </w:r>
          </w:p>
        </w:tc>
        <w:tc>
          <w:tcPr>
            <w:tcW w:w="236" w:type="dxa"/>
            <w:vAlign w:val="center"/>
            <w:hideMark/>
          </w:tcPr>
          <w:p w14:paraId="6EF4918A" w14:textId="77777777" w:rsidR="00720386" w:rsidRPr="00720386" w:rsidRDefault="00720386" w:rsidP="00720386">
            <w:pPr>
              <w:spacing w:line="276" w:lineRule="auto"/>
              <w:rPr>
                <w:sz w:val="20"/>
                <w:szCs w:val="20"/>
              </w:rPr>
            </w:pPr>
          </w:p>
        </w:tc>
      </w:tr>
      <w:tr w:rsidR="00720386" w:rsidRPr="00720386" w14:paraId="694CCD6C" w14:textId="77777777" w:rsidTr="009F1A33">
        <w:trPr>
          <w:trHeight w:val="480"/>
        </w:trPr>
        <w:tc>
          <w:tcPr>
            <w:tcW w:w="518" w:type="dxa"/>
            <w:tcBorders>
              <w:top w:val="single" w:sz="4" w:space="0" w:color="auto"/>
              <w:left w:val="single" w:sz="4" w:space="0" w:color="auto"/>
              <w:bottom w:val="single" w:sz="4" w:space="0" w:color="auto"/>
              <w:right w:val="single" w:sz="4" w:space="0" w:color="auto"/>
            </w:tcBorders>
            <w:shd w:val="clear" w:color="auto" w:fill="auto"/>
            <w:hideMark/>
          </w:tcPr>
          <w:p w14:paraId="4E48F183" w14:textId="77777777" w:rsidR="00720386" w:rsidRPr="00720386" w:rsidRDefault="00720386" w:rsidP="00720386">
            <w:pPr>
              <w:spacing w:line="276" w:lineRule="auto"/>
              <w:jc w:val="center"/>
              <w:rPr>
                <w:sz w:val="20"/>
                <w:szCs w:val="20"/>
              </w:rPr>
            </w:pPr>
            <w:r w:rsidRPr="00720386">
              <w:rPr>
                <w:sz w:val="20"/>
                <w:szCs w:val="20"/>
              </w:rPr>
              <w:t>6</w:t>
            </w:r>
          </w:p>
        </w:tc>
        <w:tc>
          <w:tcPr>
            <w:tcW w:w="1462" w:type="dxa"/>
            <w:tcBorders>
              <w:top w:val="single" w:sz="4" w:space="0" w:color="auto"/>
              <w:left w:val="nil"/>
              <w:bottom w:val="single" w:sz="4" w:space="0" w:color="auto"/>
              <w:right w:val="single" w:sz="4" w:space="0" w:color="auto"/>
            </w:tcBorders>
            <w:shd w:val="clear" w:color="auto" w:fill="auto"/>
            <w:hideMark/>
          </w:tcPr>
          <w:p w14:paraId="5F6607C1" w14:textId="77777777" w:rsidR="00720386" w:rsidRPr="00720386" w:rsidRDefault="00720386" w:rsidP="00720386">
            <w:pPr>
              <w:spacing w:line="276" w:lineRule="auto"/>
              <w:rPr>
                <w:sz w:val="20"/>
                <w:szCs w:val="20"/>
              </w:rPr>
            </w:pPr>
            <w:r w:rsidRPr="00720386">
              <w:rPr>
                <w:sz w:val="20"/>
                <w:szCs w:val="20"/>
              </w:rPr>
              <w:t xml:space="preserve"> Приказ ООО "КЭНК" от 11.02.2021 № 33 </w:t>
            </w:r>
          </w:p>
        </w:tc>
        <w:tc>
          <w:tcPr>
            <w:tcW w:w="2410" w:type="dxa"/>
            <w:tcBorders>
              <w:top w:val="single" w:sz="4" w:space="0" w:color="auto"/>
              <w:left w:val="nil"/>
              <w:bottom w:val="single" w:sz="4" w:space="0" w:color="auto"/>
              <w:right w:val="single" w:sz="4" w:space="0" w:color="auto"/>
            </w:tcBorders>
            <w:shd w:val="clear" w:color="auto" w:fill="auto"/>
            <w:hideMark/>
          </w:tcPr>
          <w:p w14:paraId="684456CB" w14:textId="77777777" w:rsidR="00720386" w:rsidRPr="00720386" w:rsidRDefault="00720386" w:rsidP="00720386">
            <w:pPr>
              <w:spacing w:line="276" w:lineRule="auto"/>
              <w:rPr>
                <w:sz w:val="20"/>
                <w:szCs w:val="20"/>
              </w:rPr>
            </w:pPr>
            <w:r w:rsidRPr="00720386">
              <w:rPr>
                <w:sz w:val="20"/>
                <w:szCs w:val="20"/>
              </w:rPr>
              <w:t xml:space="preserve"> Содержание службы заказчика - застройщика 5% </w:t>
            </w:r>
          </w:p>
        </w:tc>
        <w:tc>
          <w:tcPr>
            <w:tcW w:w="1701" w:type="dxa"/>
            <w:tcBorders>
              <w:top w:val="single" w:sz="4" w:space="0" w:color="auto"/>
              <w:left w:val="nil"/>
              <w:bottom w:val="single" w:sz="4" w:space="0" w:color="auto"/>
              <w:right w:val="single" w:sz="4" w:space="0" w:color="auto"/>
            </w:tcBorders>
            <w:shd w:val="clear" w:color="auto" w:fill="auto"/>
            <w:hideMark/>
          </w:tcPr>
          <w:p w14:paraId="20C2A83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66BC83EC"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691DE02E"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3A2E30A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190E799A"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5B5BBC1F" w14:textId="77777777" w:rsidR="00720386" w:rsidRPr="00720386" w:rsidRDefault="00720386" w:rsidP="00720386">
            <w:pPr>
              <w:spacing w:line="276" w:lineRule="auto"/>
              <w:rPr>
                <w:sz w:val="20"/>
                <w:szCs w:val="20"/>
              </w:rPr>
            </w:pPr>
          </w:p>
        </w:tc>
      </w:tr>
      <w:tr w:rsidR="00720386" w:rsidRPr="00720386" w14:paraId="6073930E" w14:textId="77777777" w:rsidTr="009F1A33">
        <w:trPr>
          <w:trHeight w:val="683"/>
        </w:trPr>
        <w:tc>
          <w:tcPr>
            <w:tcW w:w="518" w:type="dxa"/>
            <w:tcBorders>
              <w:top w:val="single" w:sz="4" w:space="0" w:color="auto"/>
              <w:left w:val="single" w:sz="4" w:space="0" w:color="auto"/>
              <w:bottom w:val="single" w:sz="4" w:space="0" w:color="auto"/>
              <w:right w:val="single" w:sz="4" w:space="0" w:color="auto"/>
            </w:tcBorders>
            <w:shd w:val="clear" w:color="auto" w:fill="auto"/>
            <w:noWrap/>
            <w:hideMark/>
          </w:tcPr>
          <w:p w14:paraId="4271921C"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19FF08E7"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Главе 10. "Содержание службы заказчика. Строительный контроль" </w:t>
            </w:r>
          </w:p>
        </w:tc>
        <w:tc>
          <w:tcPr>
            <w:tcW w:w="1701" w:type="dxa"/>
            <w:tcBorders>
              <w:top w:val="single" w:sz="4" w:space="0" w:color="auto"/>
              <w:left w:val="nil"/>
              <w:bottom w:val="single" w:sz="4" w:space="0" w:color="auto"/>
              <w:right w:val="single" w:sz="4" w:space="0" w:color="auto"/>
            </w:tcBorders>
            <w:shd w:val="clear" w:color="auto" w:fill="auto"/>
          </w:tcPr>
          <w:p w14:paraId="68053964"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2B77A95D" w14:textId="77777777" w:rsidR="00720386" w:rsidRPr="00720386" w:rsidRDefault="00720386" w:rsidP="00720386">
            <w:pPr>
              <w:spacing w:line="276" w:lineRule="auto"/>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28A92E2D" w14:textId="77777777" w:rsidR="00720386" w:rsidRPr="00720386" w:rsidRDefault="00720386" w:rsidP="00720386">
            <w:pPr>
              <w:spacing w:line="276" w:lineRule="auto"/>
              <w:jc w:val="right"/>
              <w:rPr>
                <w:sz w:val="20"/>
                <w:szCs w:val="20"/>
              </w:rPr>
            </w:pPr>
          </w:p>
        </w:tc>
        <w:tc>
          <w:tcPr>
            <w:tcW w:w="3969" w:type="dxa"/>
            <w:tcBorders>
              <w:top w:val="single" w:sz="4" w:space="0" w:color="auto"/>
              <w:left w:val="nil"/>
              <w:bottom w:val="single" w:sz="4" w:space="0" w:color="auto"/>
              <w:right w:val="single" w:sz="4" w:space="0" w:color="auto"/>
            </w:tcBorders>
            <w:shd w:val="clear" w:color="auto" w:fill="auto"/>
          </w:tcPr>
          <w:p w14:paraId="7D5D4292"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7DCFCD27" w14:textId="77777777" w:rsidR="00720386" w:rsidRPr="00720386" w:rsidRDefault="00720386" w:rsidP="00720386">
            <w:pPr>
              <w:spacing w:line="276" w:lineRule="auto"/>
              <w:jc w:val="right"/>
              <w:rPr>
                <w:sz w:val="20"/>
                <w:szCs w:val="20"/>
              </w:rPr>
            </w:pPr>
          </w:p>
        </w:tc>
        <w:tc>
          <w:tcPr>
            <w:tcW w:w="236" w:type="dxa"/>
            <w:vAlign w:val="center"/>
            <w:hideMark/>
          </w:tcPr>
          <w:p w14:paraId="27FE4396" w14:textId="77777777" w:rsidR="00720386" w:rsidRPr="00720386" w:rsidRDefault="00720386" w:rsidP="00720386">
            <w:pPr>
              <w:spacing w:line="276" w:lineRule="auto"/>
              <w:rPr>
                <w:sz w:val="20"/>
                <w:szCs w:val="20"/>
              </w:rPr>
            </w:pPr>
          </w:p>
        </w:tc>
      </w:tr>
      <w:tr w:rsidR="00720386" w:rsidRPr="00720386" w14:paraId="1CC37A91" w14:textId="77777777" w:rsidTr="009F1A33">
        <w:trPr>
          <w:trHeight w:val="981"/>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CDD5774"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6270CF09" w14:textId="77777777" w:rsidR="00720386" w:rsidRPr="00720386" w:rsidRDefault="00720386" w:rsidP="00720386">
            <w:pPr>
              <w:spacing w:line="276" w:lineRule="auto"/>
              <w:rPr>
                <w:sz w:val="20"/>
                <w:szCs w:val="20"/>
              </w:rPr>
            </w:pPr>
          </w:p>
        </w:tc>
      </w:tr>
      <w:tr w:rsidR="00720386" w:rsidRPr="00720386" w14:paraId="01B834D3" w14:textId="77777777" w:rsidTr="009F1A33">
        <w:trPr>
          <w:trHeight w:val="480"/>
        </w:trPr>
        <w:tc>
          <w:tcPr>
            <w:tcW w:w="518" w:type="dxa"/>
            <w:tcBorders>
              <w:top w:val="nil"/>
              <w:left w:val="single" w:sz="4" w:space="0" w:color="auto"/>
              <w:bottom w:val="single" w:sz="4" w:space="0" w:color="auto"/>
              <w:right w:val="single" w:sz="4" w:space="0" w:color="auto"/>
            </w:tcBorders>
            <w:shd w:val="clear" w:color="auto" w:fill="auto"/>
            <w:hideMark/>
          </w:tcPr>
          <w:p w14:paraId="1241CE8A" w14:textId="77777777" w:rsidR="00720386" w:rsidRPr="00720386" w:rsidRDefault="00720386" w:rsidP="00720386">
            <w:pPr>
              <w:spacing w:line="276" w:lineRule="auto"/>
              <w:jc w:val="center"/>
              <w:rPr>
                <w:sz w:val="20"/>
                <w:szCs w:val="20"/>
              </w:rPr>
            </w:pPr>
            <w:r w:rsidRPr="00720386">
              <w:rPr>
                <w:sz w:val="20"/>
                <w:szCs w:val="20"/>
              </w:rPr>
              <w:t>7</w:t>
            </w:r>
          </w:p>
        </w:tc>
        <w:tc>
          <w:tcPr>
            <w:tcW w:w="1462" w:type="dxa"/>
            <w:tcBorders>
              <w:top w:val="nil"/>
              <w:left w:val="nil"/>
              <w:bottom w:val="single" w:sz="4" w:space="0" w:color="auto"/>
              <w:right w:val="single" w:sz="4" w:space="0" w:color="auto"/>
            </w:tcBorders>
            <w:shd w:val="clear" w:color="auto" w:fill="auto"/>
            <w:noWrap/>
            <w:hideMark/>
          </w:tcPr>
          <w:p w14:paraId="019D5103" w14:textId="77777777" w:rsidR="00720386" w:rsidRPr="00720386" w:rsidRDefault="00720386" w:rsidP="00720386">
            <w:pPr>
              <w:spacing w:line="276" w:lineRule="auto"/>
              <w:rPr>
                <w:sz w:val="20"/>
                <w:szCs w:val="20"/>
              </w:rPr>
            </w:pPr>
            <w:r w:rsidRPr="00720386">
              <w:rPr>
                <w:sz w:val="20"/>
                <w:szCs w:val="20"/>
              </w:rPr>
              <w:t> </w:t>
            </w:r>
          </w:p>
        </w:tc>
        <w:tc>
          <w:tcPr>
            <w:tcW w:w="2410" w:type="dxa"/>
            <w:tcBorders>
              <w:top w:val="nil"/>
              <w:left w:val="nil"/>
              <w:bottom w:val="single" w:sz="4" w:space="0" w:color="auto"/>
              <w:right w:val="single" w:sz="4" w:space="0" w:color="auto"/>
            </w:tcBorders>
            <w:shd w:val="clear" w:color="auto" w:fill="auto"/>
            <w:hideMark/>
          </w:tcPr>
          <w:p w14:paraId="0B39A181" w14:textId="77777777" w:rsidR="00720386" w:rsidRPr="00720386" w:rsidRDefault="00720386" w:rsidP="00720386">
            <w:pPr>
              <w:spacing w:line="276" w:lineRule="auto"/>
              <w:rPr>
                <w:sz w:val="20"/>
                <w:szCs w:val="20"/>
              </w:rPr>
            </w:pPr>
            <w:r w:rsidRPr="00720386">
              <w:rPr>
                <w:sz w:val="20"/>
                <w:szCs w:val="20"/>
              </w:rPr>
              <w:t xml:space="preserve"> Проектные и изыскательские работы "Реконструкция ПС 35/6 </w:t>
            </w:r>
            <w:proofErr w:type="spellStart"/>
            <w:r w:rsidRPr="00720386">
              <w:rPr>
                <w:sz w:val="20"/>
                <w:szCs w:val="20"/>
              </w:rPr>
              <w:t>кВ</w:t>
            </w:r>
            <w:proofErr w:type="spellEnd"/>
            <w:r w:rsidRPr="00720386">
              <w:rPr>
                <w:sz w:val="20"/>
                <w:szCs w:val="20"/>
              </w:rPr>
              <w:t xml:space="preserve"> Спорткомплекс" </w:t>
            </w:r>
          </w:p>
        </w:tc>
        <w:tc>
          <w:tcPr>
            <w:tcW w:w="1701" w:type="dxa"/>
            <w:tcBorders>
              <w:top w:val="nil"/>
              <w:left w:val="nil"/>
              <w:bottom w:val="single" w:sz="4" w:space="0" w:color="auto"/>
              <w:right w:val="single" w:sz="4" w:space="0" w:color="auto"/>
            </w:tcBorders>
            <w:shd w:val="clear" w:color="auto" w:fill="auto"/>
            <w:noWrap/>
            <w:hideMark/>
          </w:tcPr>
          <w:p w14:paraId="3CF59B4B"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355371E3"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D44E75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76B87DD"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1701" w:type="dxa"/>
            <w:tcBorders>
              <w:top w:val="nil"/>
              <w:left w:val="nil"/>
              <w:bottom w:val="single" w:sz="4" w:space="0" w:color="auto"/>
              <w:right w:val="single" w:sz="4" w:space="0" w:color="auto"/>
            </w:tcBorders>
            <w:shd w:val="clear" w:color="auto" w:fill="auto"/>
            <w:hideMark/>
          </w:tcPr>
          <w:p w14:paraId="3347F6E9"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236" w:type="dxa"/>
            <w:vAlign w:val="center"/>
            <w:hideMark/>
          </w:tcPr>
          <w:p w14:paraId="6AD82960" w14:textId="77777777" w:rsidR="00720386" w:rsidRPr="00720386" w:rsidRDefault="00720386" w:rsidP="00720386">
            <w:pPr>
              <w:spacing w:line="276" w:lineRule="auto"/>
              <w:rPr>
                <w:sz w:val="20"/>
                <w:szCs w:val="20"/>
              </w:rPr>
            </w:pPr>
          </w:p>
        </w:tc>
      </w:tr>
      <w:tr w:rsidR="00720386" w:rsidRPr="00720386" w14:paraId="4B946592" w14:textId="77777777" w:rsidTr="009F1A33">
        <w:trPr>
          <w:trHeight w:val="1669"/>
        </w:trPr>
        <w:tc>
          <w:tcPr>
            <w:tcW w:w="518" w:type="dxa"/>
            <w:tcBorders>
              <w:top w:val="nil"/>
              <w:left w:val="single" w:sz="4" w:space="0" w:color="auto"/>
              <w:bottom w:val="single" w:sz="4" w:space="0" w:color="auto"/>
              <w:right w:val="single" w:sz="4" w:space="0" w:color="auto"/>
            </w:tcBorders>
            <w:shd w:val="clear" w:color="auto" w:fill="auto"/>
            <w:noWrap/>
            <w:hideMark/>
          </w:tcPr>
          <w:p w14:paraId="12CF3A54"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32FD5A6C" w14:textId="77777777" w:rsidR="00720386" w:rsidRPr="00720386" w:rsidRDefault="00720386" w:rsidP="00720386">
            <w:pPr>
              <w:spacing w:line="276" w:lineRule="auto"/>
              <w:jc w:val="right"/>
              <w:rPr>
                <w:b/>
                <w:bCs/>
                <w:sz w:val="20"/>
                <w:szCs w:val="20"/>
              </w:rPr>
            </w:pPr>
            <w:r w:rsidRPr="00720386">
              <w:rPr>
                <w:b/>
                <w:bCs/>
                <w:sz w:val="20"/>
                <w:szCs w:val="20"/>
              </w:rPr>
              <w:t xml:space="preserve">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w:t>
            </w:r>
            <w:r w:rsidRPr="00720386">
              <w:rPr>
                <w:b/>
                <w:bCs/>
                <w:sz w:val="20"/>
                <w:szCs w:val="20"/>
              </w:rPr>
              <w:lastRenderedPageBreak/>
              <w:t>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tcPr>
          <w:p w14:paraId="3C82AAAA"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noWrap/>
          </w:tcPr>
          <w:p w14:paraId="7BDA15E5"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noWrap/>
          </w:tcPr>
          <w:p w14:paraId="7886DFBC"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hideMark/>
          </w:tcPr>
          <w:p w14:paraId="69421EB7"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1701" w:type="dxa"/>
            <w:tcBorders>
              <w:top w:val="nil"/>
              <w:left w:val="nil"/>
              <w:bottom w:val="single" w:sz="4" w:space="0" w:color="auto"/>
              <w:right w:val="single" w:sz="4" w:space="0" w:color="auto"/>
            </w:tcBorders>
            <w:shd w:val="clear" w:color="auto" w:fill="auto"/>
            <w:hideMark/>
          </w:tcPr>
          <w:p w14:paraId="28A13038" w14:textId="77777777" w:rsidR="00720386" w:rsidRPr="00720386" w:rsidRDefault="00720386" w:rsidP="00720386">
            <w:pPr>
              <w:spacing w:line="276" w:lineRule="auto"/>
              <w:jc w:val="right"/>
              <w:rPr>
                <w:sz w:val="20"/>
                <w:szCs w:val="20"/>
              </w:rPr>
            </w:pPr>
            <w:r w:rsidRPr="00720386">
              <w:rPr>
                <w:sz w:val="20"/>
                <w:szCs w:val="20"/>
              </w:rPr>
              <w:t xml:space="preserve">        3 448 021,16 </w:t>
            </w:r>
          </w:p>
        </w:tc>
        <w:tc>
          <w:tcPr>
            <w:tcW w:w="236" w:type="dxa"/>
            <w:vAlign w:val="center"/>
            <w:hideMark/>
          </w:tcPr>
          <w:p w14:paraId="4AC390BC" w14:textId="77777777" w:rsidR="00720386" w:rsidRPr="00720386" w:rsidRDefault="00720386" w:rsidP="00720386">
            <w:pPr>
              <w:spacing w:line="276" w:lineRule="auto"/>
              <w:rPr>
                <w:sz w:val="20"/>
                <w:szCs w:val="20"/>
              </w:rPr>
            </w:pPr>
          </w:p>
        </w:tc>
      </w:tr>
      <w:tr w:rsidR="00720386" w:rsidRPr="00720386" w14:paraId="1484472A"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170973C0"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60AA3AD4"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по Главам 1-12 </w:t>
            </w:r>
          </w:p>
        </w:tc>
        <w:tc>
          <w:tcPr>
            <w:tcW w:w="1701" w:type="dxa"/>
            <w:tcBorders>
              <w:top w:val="nil"/>
              <w:left w:val="nil"/>
              <w:bottom w:val="single" w:sz="4" w:space="0" w:color="auto"/>
              <w:right w:val="single" w:sz="4" w:space="0" w:color="auto"/>
            </w:tcBorders>
            <w:shd w:val="clear" w:color="auto" w:fill="auto"/>
            <w:hideMark/>
          </w:tcPr>
          <w:p w14:paraId="7D9FCC0D"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76640448"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76053E35"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hideMark/>
          </w:tcPr>
          <w:p w14:paraId="4230616D" w14:textId="77777777" w:rsidR="00720386" w:rsidRPr="00720386" w:rsidRDefault="00720386" w:rsidP="00720386">
            <w:pPr>
              <w:spacing w:line="276" w:lineRule="auto"/>
              <w:jc w:val="right"/>
              <w:rPr>
                <w:sz w:val="20"/>
                <w:szCs w:val="20"/>
              </w:rPr>
            </w:pPr>
            <w:r w:rsidRPr="00720386">
              <w:rPr>
                <w:sz w:val="20"/>
                <w:szCs w:val="20"/>
              </w:rPr>
              <w:t xml:space="preserve">     3 947 955,16 </w:t>
            </w:r>
          </w:p>
        </w:tc>
        <w:tc>
          <w:tcPr>
            <w:tcW w:w="1701" w:type="dxa"/>
            <w:tcBorders>
              <w:top w:val="nil"/>
              <w:left w:val="nil"/>
              <w:bottom w:val="single" w:sz="4" w:space="0" w:color="auto"/>
              <w:right w:val="single" w:sz="4" w:space="0" w:color="auto"/>
            </w:tcBorders>
            <w:shd w:val="clear" w:color="auto" w:fill="auto"/>
            <w:hideMark/>
          </w:tcPr>
          <w:p w14:paraId="55167B46" w14:textId="77777777" w:rsidR="00720386" w:rsidRPr="00720386" w:rsidRDefault="00720386" w:rsidP="00720386">
            <w:pPr>
              <w:spacing w:line="276" w:lineRule="auto"/>
              <w:jc w:val="right"/>
              <w:rPr>
                <w:sz w:val="20"/>
                <w:szCs w:val="20"/>
              </w:rPr>
            </w:pPr>
            <w:r w:rsidRPr="00720386">
              <w:rPr>
                <w:sz w:val="20"/>
                <w:szCs w:val="20"/>
              </w:rPr>
              <w:t xml:space="preserve">      66 852 444,16 </w:t>
            </w:r>
          </w:p>
        </w:tc>
        <w:tc>
          <w:tcPr>
            <w:tcW w:w="236" w:type="dxa"/>
            <w:vAlign w:val="center"/>
            <w:hideMark/>
          </w:tcPr>
          <w:p w14:paraId="5A83FCC0" w14:textId="77777777" w:rsidR="00720386" w:rsidRPr="00720386" w:rsidRDefault="00720386" w:rsidP="00720386">
            <w:pPr>
              <w:spacing w:line="276" w:lineRule="auto"/>
              <w:rPr>
                <w:sz w:val="20"/>
                <w:szCs w:val="20"/>
              </w:rPr>
            </w:pPr>
          </w:p>
        </w:tc>
      </w:tr>
      <w:tr w:rsidR="00720386" w:rsidRPr="00720386" w14:paraId="3DF8582B"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1AAE1F0" w14:textId="77777777" w:rsidR="00720386" w:rsidRPr="00720386" w:rsidRDefault="00720386" w:rsidP="00720386">
            <w:pPr>
              <w:spacing w:line="276" w:lineRule="auto"/>
              <w:rPr>
                <w:b/>
                <w:bCs/>
                <w:sz w:val="20"/>
                <w:szCs w:val="20"/>
              </w:rPr>
            </w:pPr>
            <w:r w:rsidRPr="00720386">
              <w:rPr>
                <w:b/>
                <w:bCs/>
                <w:sz w:val="20"/>
                <w:szCs w:val="20"/>
              </w:rPr>
              <w:t xml:space="preserve"> Непредвиденные затраты </w:t>
            </w:r>
          </w:p>
        </w:tc>
        <w:tc>
          <w:tcPr>
            <w:tcW w:w="236" w:type="dxa"/>
            <w:vAlign w:val="center"/>
            <w:hideMark/>
          </w:tcPr>
          <w:p w14:paraId="03AA7933" w14:textId="77777777" w:rsidR="00720386" w:rsidRPr="00720386" w:rsidRDefault="00720386" w:rsidP="00720386">
            <w:pPr>
              <w:spacing w:line="276" w:lineRule="auto"/>
              <w:rPr>
                <w:sz w:val="20"/>
                <w:szCs w:val="20"/>
              </w:rPr>
            </w:pPr>
          </w:p>
        </w:tc>
      </w:tr>
      <w:tr w:rsidR="00720386" w:rsidRPr="00720386" w14:paraId="12A7FE12" w14:textId="77777777" w:rsidTr="009F1A33">
        <w:trPr>
          <w:trHeight w:val="720"/>
        </w:trPr>
        <w:tc>
          <w:tcPr>
            <w:tcW w:w="518" w:type="dxa"/>
            <w:tcBorders>
              <w:top w:val="nil"/>
              <w:left w:val="single" w:sz="4" w:space="0" w:color="auto"/>
              <w:bottom w:val="single" w:sz="4" w:space="0" w:color="auto"/>
              <w:right w:val="single" w:sz="4" w:space="0" w:color="auto"/>
            </w:tcBorders>
            <w:shd w:val="clear" w:color="auto" w:fill="auto"/>
            <w:hideMark/>
          </w:tcPr>
          <w:p w14:paraId="7B5B3DC3" w14:textId="77777777" w:rsidR="00720386" w:rsidRPr="00720386" w:rsidRDefault="00720386" w:rsidP="00720386">
            <w:pPr>
              <w:spacing w:line="276" w:lineRule="auto"/>
              <w:jc w:val="center"/>
              <w:rPr>
                <w:sz w:val="20"/>
                <w:szCs w:val="20"/>
              </w:rPr>
            </w:pPr>
            <w:r w:rsidRPr="00720386">
              <w:rPr>
                <w:sz w:val="20"/>
                <w:szCs w:val="20"/>
              </w:rPr>
              <w:t>8</w:t>
            </w:r>
          </w:p>
        </w:tc>
        <w:tc>
          <w:tcPr>
            <w:tcW w:w="1462" w:type="dxa"/>
            <w:tcBorders>
              <w:top w:val="nil"/>
              <w:left w:val="nil"/>
              <w:bottom w:val="single" w:sz="4" w:space="0" w:color="auto"/>
              <w:right w:val="single" w:sz="4" w:space="0" w:color="auto"/>
            </w:tcBorders>
            <w:shd w:val="clear" w:color="auto" w:fill="auto"/>
            <w:hideMark/>
          </w:tcPr>
          <w:p w14:paraId="765D615D" w14:textId="77777777" w:rsidR="00720386" w:rsidRPr="00720386" w:rsidRDefault="00720386" w:rsidP="00720386">
            <w:pPr>
              <w:spacing w:line="276" w:lineRule="auto"/>
              <w:rPr>
                <w:sz w:val="20"/>
                <w:szCs w:val="20"/>
              </w:rPr>
            </w:pPr>
            <w:r w:rsidRPr="00720386">
              <w:rPr>
                <w:sz w:val="20"/>
                <w:szCs w:val="20"/>
              </w:rPr>
              <w:t xml:space="preserve"> Приказ от 4.08.2020 № 421/</w:t>
            </w:r>
            <w:proofErr w:type="spellStart"/>
            <w:r w:rsidRPr="00720386">
              <w:rPr>
                <w:sz w:val="20"/>
                <w:szCs w:val="20"/>
              </w:rPr>
              <w:t>пр</w:t>
            </w:r>
            <w:proofErr w:type="spellEnd"/>
            <w:r w:rsidRPr="00720386">
              <w:rPr>
                <w:sz w:val="20"/>
                <w:szCs w:val="20"/>
              </w:rPr>
              <w:t xml:space="preserve"> п.179 </w:t>
            </w:r>
          </w:p>
        </w:tc>
        <w:tc>
          <w:tcPr>
            <w:tcW w:w="2410" w:type="dxa"/>
            <w:tcBorders>
              <w:top w:val="nil"/>
              <w:left w:val="nil"/>
              <w:bottom w:val="single" w:sz="4" w:space="0" w:color="auto"/>
              <w:right w:val="single" w:sz="4" w:space="0" w:color="auto"/>
            </w:tcBorders>
            <w:shd w:val="clear" w:color="auto" w:fill="auto"/>
            <w:hideMark/>
          </w:tcPr>
          <w:p w14:paraId="776D32FB" w14:textId="77777777" w:rsidR="00720386" w:rsidRPr="00720386" w:rsidRDefault="00720386" w:rsidP="00720386">
            <w:pPr>
              <w:spacing w:line="276" w:lineRule="auto"/>
              <w:rPr>
                <w:sz w:val="20"/>
                <w:szCs w:val="20"/>
              </w:rPr>
            </w:pPr>
            <w:r w:rsidRPr="00720386">
              <w:rPr>
                <w:sz w:val="20"/>
                <w:szCs w:val="20"/>
              </w:rPr>
              <w:t xml:space="preserve"> Непредвиденные затраты для объектов капитального строительства производственного назначения, линейных объектов - 3% </w:t>
            </w:r>
          </w:p>
        </w:tc>
        <w:tc>
          <w:tcPr>
            <w:tcW w:w="1701" w:type="dxa"/>
            <w:tcBorders>
              <w:top w:val="nil"/>
              <w:left w:val="nil"/>
              <w:bottom w:val="single" w:sz="4" w:space="0" w:color="auto"/>
              <w:right w:val="single" w:sz="4" w:space="0" w:color="auto"/>
            </w:tcBorders>
            <w:shd w:val="clear" w:color="auto" w:fill="auto"/>
            <w:hideMark/>
          </w:tcPr>
          <w:p w14:paraId="3349AD50"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C8A9FB8"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5D1E1E86"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6785DBD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5507751"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4AFE2396" w14:textId="77777777" w:rsidR="00720386" w:rsidRPr="00720386" w:rsidRDefault="00720386" w:rsidP="00720386">
            <w:pPr>
              <w:spacing w:line="276" w:lineRule="auto"/>
              <w:rPr>
                <w:sz w:val="20"/>
                <w:szCs w:val="20"/>
              </w:rPr>
            </w:pPr>
          </w:p>
        </w:tc>
      </w:tr>
      <w:tr w:rsidR="00720386" w:rsidRPr="00720386" w14:paraId="7E599815"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51CAC471"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6ADEFCF6"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"Непредвиденные затраты" </w:t>
            </w:r>
          </w:p>
        </w:tc>
        <w:tc>
          <w:tcPr>
            <w:tcW w:w="1701" w:type="dxa"/>
            <w:tcBorders>
              <w:top w:val="nil"/>
              <w:left w:val="nil"/>
              <w:bottom w:val="single" w:sz="4" w:space="0" w:color="auto"/>
              <w:right w:val="single" w:sz="4" w:space="0" w:color="auto"/>
            </w:tcBorders>
            <w:shd w:val="clear" w:color="auto" w:fill="auto"/>
          </w:tcPr>
          <w:p w14:paraId="079B6860"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6FFFD9DA"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45557C20"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7B87C23F"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2233D6EF" w14:textId="77777777" w:rsidR="00720386" w:rsidRPr="00720386" w:rsidRDefault="00720386" w:rsidP="00720386">
            <w:pPr>
              <w:spacing w:line="276" w:lineRule="auto"/>
              <w:jc w:val="right"/>
              <w:rPr>
                <w:sz w:val="20"/>
                <w:szCs w:val="20"/>
              </w:rPr>
            </w:pPr>
          </w:p>
        </w:tc>
        <w:tc>
          <w:tcPr>
            <w:tcW w:w="236" w:type="dxa"/>
            <w:vAlign w:val="center"/>
            <w:hideMark/>
          </w:tcPr>
          <w:p w14:paraId="39C965F7" w14:textId="77777777" w:rsidR="00720386" w:rsidRPr="00720386" w:rsidRDefault="00720386" w:rsidP="00720386">
            <w:pPr>
              <w:spacing w:line="276" w:lineRule="auto"/>
              <w:rPr>
                <w:sz w:val="20"/>
                <w:szCs w:val="20"/>
              </w:rPr>
            </w:pPr>
          </w:p>
        </w:tc>
      </w:tr>
      <w:tr w:rsidR="00720386" w:rsidRPr="00720386" w14:paraId="34D23790" w14:textId="77777777" w:rsidTr="009F1A33">
        <w:trPr>
          <w:trHeight w:val="255"/>
        </w:trPr>
        <w:tc>
          <w:tcPr>
            <w:tcW w:w="518" w:type="dxa"/>
            <w:tcBorders>
              <w:top w:val="nil"/>
              <w:left w:val="single" w:sz="4" w:space="0" w:color="auto"/>
              <w:bottom w:val="single" w:sz="4" w:space="0" w:color="auto"/>
              <w:right w:val="single" w:sz="4" w:space="0" w:color="auto"/>
            </w:tcBorders>
            <w:shd w:val="clear" w:color="auto" w:fill="auto"/>
            <w:noWrap/>
            <w:hideMark/>
          </w:tcPr>
          <w:p w14:paraId="4E2C5849"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1643CFB3" w14:textId="77777777" w:rsidR="00720386" w:rsidRPr="00720386" w:rsidRDefault="00720386" w:rsidP="00720386">
            <w:pPr>
              <w:spacing w:line="276" w:lineRule="auto"/>
              <w:jc w:val="right"/>
              <w:rPr>
                <w:b/>
                <w:bCs/>
                <w:sz w:val="20"/>
                <w:szCs w:val="20"/>
              </w:rPr>
            </w:pPr>
            <w:r w:rsidRPr="00720386">
              <w:rPr>
                <w:b/>
                <w:bCs/>
                <w:sz w:val="20"/>
                <w:szCs w:val="20"/>
              </w:rPr>
              <w:t xml:space="preserve"> Итого с учетом "Непредвиденные затраты" </w:t>
            </w:r>
          </w:p>
        </w:tc>
        <w:tc>
          <w:tcPr>
            <w:tcW w:w="1701" w:type="dxa"/>
            <w:tcBorders>
              <w:top w:val="nil"/>
              <w:left w:val="nil"/>
              <w:bottom w:val="single" w:sz="4" w:space="0" w:color="auto"/>
              <w:right w:val="single" w:sz="4" w:space="0" w:color="auto"/>
            </w:tcBorders>
            <w:shd w:val="clear" w:color="auto" w:fill="auto"/>
            <w:hideMark/>
          </w:tcPr>
          <w:p w14:paraId="4283BE13" w14:textId="77777777" w:rsidR="00720386" w:rsidRPr="00720386" w:rsidRDefault="00720386" w:rsidP="00720386">
            <w:pPr>
              <w:spacing w:line="276" w:lineRule="auto"/>
              <w:jc w:val="right"/>
              <w:rPr>
                <w:sz w:val="20"/>
                <w:szCs w:val="20"/>
              </w:rPr>
            </w:pPr>
            <w:r w:rsidRPr="00720386">
              <w:rPr>
                <w:sz w:val="20"/>
                <w:szCs w:val="20"/>
              </w:rPr>
              <w:t xml:space="preserve">       1 498 277,00 </w:t>
            </w:r>
          </w:p>
        </w:tc>
        <w:tc>
          <w:tcPr>
            <w:tcW w:w="1701" w:type="dxa"/>
            <w:tcBorders>
              <w:top w:val="nil"/>
              <w:left w:val="nil"/>
              <w:bottom w:val="single" w:sz="4" w:space="0" w:color="auto"/>
              <w:right w:val="single" w:sz="4" w:space="0" w:color="auto"/>
            </w:tcBorders>
            <w:shd w:val="clear" w:color="auto" w:fill="auto"/>
            <w:hideMark/>
          </w:tcPr>
          <w:p w14:paraId="531FB3A5" w14:textId="77777777" w:rsidR="00720386" w:rsidRPr="00720386" w:rsidRDefault="00720386" w:rsidP="00720386">
            <w:pPr>
              <w:spacing w:line="276" w:lineRule="auto"/>
              <w:jc w:val="right"/>
              <w:rPr>
                <w:sz w:val="20"/>
                <w:szCs w:val="20"/>
              </w:rPr>
            </w:pPr>
            <w:r w:rsidRPr="00720386">
              <w:rPr>
                <w:sz w:val="20"/>
                <w:szCs w:val="20"/>
              </w:rPr>
              <w:t xml:space="preserve">      3 593 072,00 </w:t>
            </w:r>
          </w:p>
        </w:tc>
        <w:tc>
          <w:tcPr>
            <w:tcW w:w="2126" w:type="dxa"/>
            <w:tcBorders>
              <w:top w:val="nil"/>
              <w:left w:val="nil"/>
              <w:bottom w:val="single" w:sz="4" w:space="0" w:color="auto"/>
              <w:right w:val="single" w:sz="4" w:space="0" w:color="auto"/>
            </w:tcBorders>
            <w:shd w:val="clear" w:color="auto" w:fill="auto"/>
            <w:hideMark/>
          </w:tcPr>
          <w:p w14:paraId="023BAB7E" w14:textId="77777777" w:rsidR="00720386" w:rsidRPr="00720386" w:rsidRDefault="00720386" w:rsidP="00720386">
            <w:pPr>
              <w:spacing w:line="276" w:lineRule="auto"/>
              <w:jc w:val="right"/>
              <w:rPr>
                <w:sz w:val="20"/>
                <w:szCs w:val="20"/>
              </w:rPr>
            </w:pPr>
            <w:r w:rsidRPr="00720386">
              <w:rPr>
                <w:sz w:val="20"/>
                <w:szCs w:val="20"/>
              </w:rPr>
              <w:t xml:space="preserve">     57 813 140,00 </w:t>
            </w:r>
          </w:p>
        </w:tc>
        <w:tc>
          <w:tcPr>
            <w:tcW w:w="3969" w:type="dxa"/>
            <w:tcBorders>
              <w:top w:val="nil"/>
              <w:left w:val="nil"/>
              <w:bottom w:val="single" w:sz="4" w:space="0" w:color="auto"/>
              <w:right w:val="single" w:sz="4" w:space="0" w:color="auto"/>
            </w:tcBorders>
            <w:shd w:val="clear" w:color="auto" w:fill="auto"/>
            <w:hideMark/>
          </w:tcPr>
          <w:p w14:paraId="462EBF7D" w14:textId="77777777" w:rsidR="00720386" w:rsidRPr="00720386" w:rsidRDefault="00720386" w:rsidP="00720386">
            <w:pPr>
              <w:spacing w:line="276" w:lineRule="auto"/>
              <w:jc w:val="right"/>
              <w:rPr>
                <w:sz w:val="20"/>
                <w:szCs w:val="20"/>
              </w:rPr>
            </w:pPr>
            <w:r w:rsidRPr="00720386">
              <w:rPr>
                <w:sz w:val="20"/>
                <w:szCs w:val="20"/>
              </w:rPr>
              <w:t xml:space="preserve">     3 947 955,16 </w:t>
            </w:r>
          </w:p>
        </w:tc>
        <w:tc>
          <w:tcPr>
            <w:tcW w:w="1701" w:type="dxa"/>
            <w:tcBorders>
              <w:top w:val="nil"/>
              <w:left w:val="nil"/>
              <w:bottom w:val="single" w:sz="4" w:space="0" w:color="auto"/>
              <w:right w:val="single" w:sz="4" w:space="0" w:color="auto"/>
            </w:tcBorders>
            <w:shd w:val="clear" w:color="auto" w:fill="auto"/>
            <w:hideMark/>
          </w:tcPr>
          <w:p w14:paraId="0A74F987" w14:textId="77777777" w:rsidR="00720386" w:rsidRPr="00720386" w:rsidRDefault="00720386" w:rsidP="00720386">
            <w:pPr>
              <w:spacing w:line="276" w:lineRule="auto"/>
              <w:jc w:val="right"/>
              <w:rPr>
                <w:sz w:val="20"/>
                <w:szCs w:val="20"/>
              </w:rPr>
            </w:pPr>
            <w:r w:rsidRPr="00720386">
              <w:rPr>
                <w:sz w:val="20"/>
                <w:szCs w:val="20"/>
              </w:rPr>
              <w:t xml:space="preserve">      66 852 444,16 </w:t>
            </w:r>
          </w:p>
        </w:tc>
        <w:tc>
          <w:tcPr>
            <w:tcW w:w="236" w:type="dxa"/>
            <w:vAlign w:val="center"/>
            <w:hideMark/>
          </w:tcPr>
          <w:p w14:paraId="449575BA" w14:textId="77777777" w:rsidR="00720386" w:rsidRPr="00720386" w:rsidRDefault="00720386" w:rsidP="00720386">
            <w:pPr>
              <w:spacing w:line="276" w:lineRule="auto"/>
              <w:rPr>
                <w:sz w:val="20"/>
                <w:szCs w:val="20"/>
              </w:rPr>
            </w:pPr>
          </w:p>
        </w:tc>
      </w:tr>
      <w:tr w:rsidR="00720386" w:rsidRPr="00720386" w14:paraId="2F218006"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FAA64BA" w14:textId="77777777" w:rsidR="00720386" w:rsidRPr="00720386" w:rsidRDefault="00720386" w:rsidP="00720386">
            <w:pPr>
              <w:spacing w:line="276" w:lineRule="auto"/>
              <w:rPr>
                <w:b/>
                <w:bCs/>
                <w:sz w:val="20"/>
                <w:szCs w:val="20"/>
              </w:rPr>
            </w:pPr>
            <w:r w:rsidRPr="00720386">
              <w:rPr>
                <w:b/>
                <w:bCs/>
                <w:sz w:val="20"/>
                <w:szCs w:val="20"/>
              </w:rPr>
              <w:t xml:space="preserve"> Дополнительные работы и затраты </w:t>
            </w:r>
          </w:p>
        </w:tc>
        <w:tc>
          <w:tcPr>
            <w:tcW w:w="236" w:type="dxa"/>
            <w:vAlign w:val="center"/>
            <w:hideMark/>
          </w:tcPr>
          <w:p w14:paraId="46E73678" w14:textId="77777777" w:rsidR="00720386" w:rsidRPr="00720386" w:rsidRDefault="00720386" w:rsidP="00720386">
            <w:pPr>
              <w:spacing w:line="276" w:lineRule="auto"/>
              <w:rPr>
                <w:sz w:val="20"/>
                <w:szCs w:val="20"/>
              </w:rPr>
            </w:pPr>
          </w:p>
        </w:tc>
      </w:tr>
      <w:tr w:rsidR="00720386" w:rsidRPr="00720386" w14:paraId="1BCA1823" w14:textId="77777777" w:rsidTr="009F1A33">
        <w:trPr>
          <w:trHeight w:val="720"/>
        </w:trPr>
        <w:tc>
          <w:tcPr>
            <w:tcW w:w="518" w:type="dxa"/>
            <w:tcBorders>
              <w:top w:val="nil"/>
              <w:left w:val="single" w:sz="4" w:space="0" w:color="auto"/>
              <w:bottom w:val="single" w:sz="4" w:space="0" w:color="auto"/>
              <w:right w:val="single" w:sz="4" w:space="0" w:color="auto"/>
            </w:tcBorders>
            <w:shd w:val="clear" w:color="auto" w:fill="auto"/>
            <w:hideMark/>
          </w:tcPr>
          <w:p w14:paraId="33392545" w14:textId="77777777" w:rsidR="00720386" w:rsidRPr="00720386" w:rsidRDefault="00720386" w:rsidP="00720386">
            <w:pPr>
              <w:spacing w:line="276" w:lineRule="auto"/>
              <w:jc w:val="center"/>
              <w:rPr>
                <w:sz w:val="20"/>
                <w:szCs w:val="20"/>
              </w:rPr>
            </w:pPr>
            <w:r w:rsidRPr="00720386">
              <w:rPr>
                <w:sz w:val="20"/>
                <w:szCs w:val="20"/>
              </w:rPr>
              <w:t>9</w:t>
            </w:r>
          </w:p>
        </w:tc>
        <w:tc>
          <w:tcPr>
            <w:tcW w:w="1462" w:type="dxa"/>
            <w:tcBorders>
              <w:top w:val="nil"/>
              <w:left w:val="nil"/>
              <w:bottom w:val="single" w:sz="4" w:space="0" w:color="auto"/>
              <w:right w:val="single" w:sz="4" w:space="0" w:color="auto"/>
            </w:tcBorders>
            <w:shd w:val="clear" w:color="auto" w:fill="auto"/>
            <w:hideMark/>
          </w:tcPr>
          <w:p w14:paraId="32579FA9" w14:textId="77777777" w:rsidR="00720386" w:rsidRPr="00720386" w:rsidRDefault="00720386" w:rsidP="00720386">
            <w:pPr>
              <w:spacing w:line="276" w:lineRule="auto"/>
              <w:rPr>
                <w:sz w:val="20"/>
                <w:szCs w:val="20"/>
              </w:rPr>
            </w:pPr>
            <w:r w:rsidRPr="00720386">
              <w:rPr>
                <w:sz w:val="20"/>
                <w:szCs w:val="20"/>
              </w:rPr>
              <w:t xml:space="preserve"> Прогнозный уровень цен (год окончания строительства 2025) </w:t>
            </w:r>
          </w:p>
        </w:tc>
        <w:tc>
          <w:tcPr>
            <w:tcW w:w="2410" w:type="dxa"/>
            <w:tcBorders>
              <w:top w:val="nil"/>
              <w:left w:val="nil"/>
              <w:bottom w:val="single" w:sz="4" w:space="0" w:color="auto"/>
              <w:right w:val="single" w:sz="4" w:space="0" w:color="auto"/>
            </w:tcBorders>
            <w:shd w:val="clear" w:color="auto" w:fill="auto"/>
            <w:hideMark/>
          </w:tcPr>
          <w:p w14:paraId="6694D6D5" w14:textId="77777777" w:rsidR="00720386" w:rsidRPr="00720386" w:rsidRDefault="00720386" w:rsidP="00720386">
            <w:pPr>
              <w:spacing w:line="276" w:lineRule="auto"/>
              <w:rPr>
                <w:sz w:val="20"/>
                <w:szCs w:val="20"/>
              </w:rPr>
            </w:pPr>
            <w:r w:rsidRPr="00720386">
              <w:rPr>
                <w:sz w:val="20"/>
                <w:szCs w:val="20"/>
              </w:rPr>
              <w:t xml:space="preserve"> Прогнозные индексы-дефляторы на 2025 г. (год окончания строительства), данные Минэкономразвития РФ "Строительство" (2024=1,052; 2025=1,052*1,051=1,105652) </w:t>
            </w:r>
          </w:p>
        </w:tc>
        <w:tc>
          <w:tcPr>
            <w:tcW w:w="1701" w:type="dxa"/>
            <w:tcBorders>
              <w:top w:val="nil"/>
              <w:left w:val="nil"/>
              <w:bottom w:val="single" w:sz="4" w:space="0" w:color="auto"/>
              <w:right w:val="single" w:sz="4" w:space="0" w:color="auto"/>
            </w:tcBorders>
            <w:shd w:val="clear" w:color="auto" w:fill="auto"/>
            <w:hideMark/>
          </w:tcPr>
          <w:p w14:paraId="77028B4F" w14:textId="77777777" w:rsidR="00720386" w:rsidRPr="00720386" w:rsidRDefault="00720386" w:rsidP="00720386">
            <w:pPr>
              <w:spacing w:line="276" w:lineRule="auto"/>
              <w:jc w:val="right"/>
              <w:rPr>
                <w:sz w:val="20"/>
                <w:szCs w:val="20"/>
              </w:rPr>
            </w:pPr>
            <w:r w:rsidRPr="00720386">
              <w:rPr>
                <w:sz w:val="20"/>
                <w:szCs w:val="20"/>
              </w:rPr>
              <w:t xml:space="preserve">          118 103,18 </w:t>
            </w:r>
          </w:p>
        </w:tc>
        <w:tc>
          <w:tcPr>
            <w:tcW w:w="1701" w:type="dxa"/>
            <w:tcBorders>
              <w:top w:val="nil"/>
              <w:left w:val="nil"/>
              <w:bottom w:val="single" w:sz="4" w:space="0" w:color="auto"/>
              <w:right w:val="single" w:sz="4" w:space="0" w:color="auto"/>
            </w:tcBorders>
            <w:shd w:val="clear" w:color="auto" w:fill="auto"/>
            <w:hideMark/>
          </w:tcPr>
          <w:p w14:paraId="37A73F0D" w14:textId="77777777" w:rsidR="00720386" w:rsidRPr="00720386" w:rsidRDefault="00720386" w:rsidP="00720386">
            <w:pPr>
              <w:spacing w:line="276" w:lineRule="auto"/>
              <w:jc w:val="right"/>
              <w:rPr>
                <w:sz w:val="20"/>
                <w:szCs w:val="20"/>
              </w:rPr>
            </w:pPr>
            <w:r w:rsidRPr="00720386">
              <w:rPr>
                <w:sz w:val="20"/>
                <w:szCs w:val="20"/>
              </w:rPr>
              <w:t xml:space="preserve">         283 227,49 </w:t>
            </w:r>
          </w:p>
        </w:tc>
        <w:tc>
          <w:tcPr>
            <w:tcW w:w="2126" w:type="dxa"/>
            <w:tcBorders>
              <w:top w:val="nil"/>
              <w:left w:val="nil"/>
              <w:bottom w:val="single" w:sz="4" w:space="0" w:color="auto"/>
              <w:right w:val="single" w:sz="4" w:space="0" w:color="auto"/>
            </w:tcBorders>
            <w:shd w:val="clear" w:color="auto" w:fill="auto"/>
            <w:hideMark/>
          </w:tcPr>
          <w:p w14:paraId="262A9830" w14:textId="77777777" w:rsidR="00720386" w:rsidRPr="00720386" w:rsidRDefault="00720386" w:rsidP="00720386">
            <w:pPr>
              <w:spacing w:line="276" w:lineRule="auto"/>
              <w:jc w:val="right"/>
              <w:rPr>
                <w:sz w:val="20"/>
                <w:szCs w:val="20"/>
              </w:rPr>
            </w:pPr>
            <w:r w:rsidRPr="00720386">
              <w:rPr>
                <w:sz w:val="20"/>
                <w:szCs w:val="20"/>
              </w:rPr>
              <w:t xml:space="preserve">       4 557 178,57 </w:t>
            </w:r>
          </w:p>
        </w:tc>
        <w:tc>
          <w:tcPr>
            <w:tcW w:w="3969" w:type="dxa"/>
            <w:tcBorders>
              <w:top w:val="nil"/>
              <w:left w:val="nil"/>
              <w:bottom w:val="single" w:sz="4" w:space="0" w:color="auto"/>
              <w:right w:val="single" w:sz="4" w:space="0" w:color="auto"/>
            </w:tcBorders>
            <w:shd w:val="clear" w:color="auto" w:fill="auto"/>
            <w:hideMark/>
          </w:tcPr>
          <w:p w14:paraId="4B1D2155" w14:textId="77777777" w:rsidR="00720386" w:rsidRPr="00720386" w:rsidRDefault="00720386" w:rsidP="00720386">
            <w:pPr>
              <w:spacing w:line="276" w:lineRule="auto"/>
              <w:jc w:val="right"/>
              <w:rPr>
                <w:sz w:val="20"/>
                <w:szCs w:val="20"/>
              </w:rPr>
            </w:pPr>
            <w:r w:rsidRPr="00720386">
              <w:rPr>
                <w:sz w:val="20"/>
                <w:szCs w:val="20"/>
              </w:rPr>
              <w:t xml:space="preserve">        311 201,51 </w:t>
            </w:r>
          </w:p>
        </w:tc>
        <w:tc>
          <w:tcPr>
            <w:tcW w:w="1701" w:type="dxa"/>
            <w:tcBorders>
              <w:top w:val="nil"/>
              <w:left w:val="nil"/>
              <w:bottom w:val="single" w:sz="4" w:space="0" w:color="auto"/>
              <w:right w:val="single" w:sz="4" w:space="0" w:color="auto"/>
            </w:tcBorders>
            <w:shd w:val="clear" w:color="auto" w:fill="auto"/>
            <w:hideMark/>
          </w:tcPr>
          <w:p w14:paraId="3794A70D" w14:textId="77777777" w:rsidR="00720386" w:rsidRPr="00720386" w:rsidRDefault="00720386" w:rsidP="00720386">
            <w:pPr>
              <w:spacing w:line="276" w:lineRule="auto"/>
              <w:jc w:val="right"/>
              <w:rPr>
                <w:sz w:val="20"/>
                <w:szCs w:val="20"/>
              </w:rPr>
            </w:pPr>
            <w:r w:rsidRPr="00720386">
              <w:rPr>
                <w:sz w:val="20"/>
                <w:szCs w:val="20"/>
              </w:rPr>
              <w:t xml:space="preserve">        5 269 710,76 </w:t>
            </w:r>
          </w:p>
        </w:tc>
        <w:tc>
          <w:tcPr>
            <w:tcW w:w="236" w:type="dxa"/>
            <w:vAlign w:val="center"/>
            <w:hideMark/>
          </w:tcPr>
          <w:p w14:paraId="5CD96A26" w14:textId="77777777" w:rsidR="00720386" w:rsidRPr="00720386" w:rsidRDefault="00720386" w:rsidP="00720386">
            <w:pPr>
              <w:spacing w:line="276" w:lineRule="auto"/>
              <w:rPr>
                <w:sz w:val="20"/>
                <w:szCs w:val="20"/>
              </w:rPr>
            </w:pPr>
          </w:p>
        </w:tc>
      </w:tr>
      <w:tr w:rsidR="00720386" w:rsidRPr="00720386" w14:paraId="62EBC8CC" w14:textId="77777777" w:rsidTr="009F1A33">
        <w:trPr>
          <w:trHeight w:val="410"/>
        </w:trPr>
        <w:tc>
          <w:tcPr>
            <w:tcW w:w="518" w:type="dxa"/>
            <w:tcBorders>
              <w:top w:val="nil"/>
              <w:left w:val="single" w:sz="4" w:space="0" w:color="auto"/>
              <w:bottom w:val="single" w:sz="4" w:space="0" w:color="auto"/>
              <w:right w:val="single" w:sz="4" w:space="0" w:color="auto"/>
            </w:tcBorders>
            <w:shd w:val="clear" w:color="auto" w:fill="auto"/>
            <w:noWrap/>
            <w:hideMark/>
          </w:tcPr>
          <w:p w14:paraId="330CB282" w14:textId="77777777" w:rsidR="00720386" w:rsidRPr="00720386" w:rsidRDefault="00720386" w:rsidP="00720386">
            <w:pPr>
              <w:spacing w:line="276" w:lineRule="auto"/>
              <w:jc w:val="center"/>
              <w:rPr>
                <w:sz w:val="20"/>
                <w:szCs w:val="20"/>
              </w:rPr>
            </w:pPr>
            <w:r w:rsidRPr="00720386">
              <w:rPr>
                <w:sz w:val="20"/>
                <w:szCs w:val="20"/>
              </w:rPr>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0928FD1F" w14:textId="77777777" w:rsidR="00720386" w:rsidRPr="00720386" w:rsidRDefault="00720386" w:rsidP="00720386">
            <w:pPr>
              <w:spacing w:line="276" w:lineRule="auto"/>
              <w:jc w:val="right"/>
              <w:rPr>
                <w:b/>
                <w:bCs/>
                <w:sz w:val="20"/>
                <w:szCs w:val="20"/>
              </w:rPr>
            </w:pPr>
            <w:r w:rsidRPr="00720386">
              <w:rPr>
                <w:b/>
                <w:bCs/>
                <w:sz w:val="20"/>
                <w:szCs w:val="20"/>
              </w:rPr>
              <w:t xml:space="preserve"> Итого "Дополнительные работы и затраты" </w:t>
            </w:r>
          </w:p>
        </w:tc>
        <w:tc>
          <w:tcPr>
            <w:tcW w:w="1701" w:type="dxa"/>
            <w:tcBorders>
              <w:top w:val="nil"/>
              <w:left w:val="nil"/>
              <w:bottom w:val="single" w:sz="4" w:space="0" w:color="auto"/>
              <w:right w:val="single" w:sz="4" w:space="0" w:color="auto"/>
            </w:tcBorders>
            <w:shd w:val="clear" w:color="auto" w:fill="auto"/>
            <w:hideMark/>
          </w:tcPr>
          <w:p w14:paraId="04834437" w14:textId="77777777" w:rsidR="00720386" w:rsidRPr="00720386" w:rsidRDefault="00720386" w:rsidP="00720386">
            <w:pPr>
              <w:spacing w:line="276" w:lineRule="auto"/>
              <w:jc w:val="right"/>
              <w:rPr>
                <w:sz w:val="20"/>
                <w:szCs w:val="20"/>
              </w:rPr>
            </w:pPr>
            <w:r w:rsidRPr="00720386">
              <w:rPr>
                <w:sz w:val="20"/>
                <w:szCs w:val="20"/>
              </w:rPr>
              <w:t xml:space="preserve">          118 103,18 </w:t>
            </w:r>
          </w:p>
        </w:tc>
        <w:tc>
          <w:tcPr>
            <w:tcW w:w="1701" w:type="dxa"/>
            <w:tcBorders>
              <w:top w:val="nil"/>
              <w:left w:val="nil"/>
              <w:bottom w:val="single" w:sz="4" w:space="0" w:color="auto"/>
              <w:right w:val="single" w:sz="4" w:space="0" w:color="auto"/>
            </w:tcBorders>
            <w:shd w:val="clear" w:color="auto" w:fill="auto"/>
            <w:hideMark/>
          </w:tcPr>
          <w:p w14:paraId="3ADC9D11" w14:textId="77777777" w:rsidR="00720386" w:rsidRPr="00720386" w:rsidRDefault="00720386" w:rsidP="00720386">
            <w:pPr>
              <w:spacing w:line="276" w:lineRule="auto"/>
              <w:jc w:val="right"/>
              <w:rPr>
                <w:sz w:val="20"/>
                <w:szCs w:val="20"/>
              </w:rPr>
            </w:pPr>
            <w:r w:rsidRPr="00720386">
              <w:rPr>
                <w:sz w:val="20"/>
                <w:szCs w:val="20"/>
              </w:rPr>
              <w:t xml:space="preserve">         283 227,49 </w:t>
            </w:r>
          </w:p>
        </w:tc>
        <w:tc>
          <w:tcPr>
            <w:tcW w:w="2126" w:type="dxa"/>
            <w:tcBorders>
              <w:top w:val="nil"/>
              <w:left w:val="nil"/>
              <w:bottom w:val="single" w:sz="4" w:space="0" w:color="auto"/>
              <w:right w:val="single" w:sz="4" w:space="0" w:color="auto"/>
            </w:tcBorders>
            <w:shd w:val="clear" w:color="auto" w:fill="auto"/>
            <w:hideMark/>
          </w:tcPr>
          <w:p w14:paraId="3C8259A9" w14:textId="77777777" w:rsidR="00720386" w:rsidRPr="00720386" w:rsidRDefault="00720386" w:rsidP="00720386">
            <w:pPr>
              <w:spacing w:line="276" w:lineRule="auto"/>
              <w:jc w:val="right"/>
              <w:rPr>
                <w:sz w:val="20"/>
                <w:szCs w:val="20"/>
              </w:rPr>
            </w:pPr>
            <w:r w:rsidRPr="00720386">
              <w:rPr>
                <w:sz w:val="20"/>
                <w:szCs w:val="20"/>
              </w:rPr>
              <w:t xml:space="preserve">       4 557 178,57 </w:t>
            </w:r>
          </w:p>
        </w:tc>
        <w:tc>
          <w:tcPr>
            <w:tcW w:w="3969" w:type="dxa"/>
            <w:tcBorders>
              <w:top w:val="nil"/>
              <w:left w:val="nil"/>
              <w:bottom w:val="single" w:sz="4" w:space="0" w:color="auto"/>
              <w:right w:val="single" w:sz="4" w:space="0" w:color="auto"/>
            </w:tcBorders>
            <w:shd w:val="clear" w:color="auto" w:fill="auto"/>
            <w:hideMark/>
          </w:tcPr>
          <w:p w14:paraId="6FB682FB" w14:textId="77777777" w:rsidR="00720386" w:rsidRPr="00720386" w:rsidRDefault="00720386" w:rsidP="00720386">
            <w:pPr>
              <w:spacing w:line="276" w:lineRule="auto"/>
              <w:jc w:val="right"/>
              <w:rPr>
                <w:sz w:val="20"/>
                <w:szCs w:val="20"/>
              </w:rPr>
            </w:pPr>
            <w:r w:rsidRPr="00720386">
              <w:rPr>
                <w:sz w:val="20"/>
                <w:szCs w:val="20"/>
              </w:rPr>
              <w:t xml:space="preserve">        311 201,51 </w:t>
            </w:r>
          </w:p>
        </w:tc>
        <w:tc>
          <w:tcPr>
            <w:tcW w:w="1701" w:type="dxa"/>
            <w:tcBorders>
              <w:top w:val="nil"/>
              <w:left w:val="nil"/>
              <w:bottom w:val="single" w:sz="4" w:space="0" w:color="auto"/>
              <w:right w:val="single" w:sz="4" w:space="0" w:color="auto"/>
            </w:tcBorders>
            <w:shd w:val="clear" w:color="auto" w:fill="auto"/>
            <w:hideMark/>
          </w:tcPr>
          <w:p w14:paraId="47CBC82D" w14:textId="77777777" w:rsidR="00720386" w:rsidRPr="00720386" w:rsidRDefault="00720386" w:rsidP="00720386">
            <w:pPr>
              <w:spacing w:line="276" w:lineRule="auto"/>
              <w:jc w:val="right"/>
              <w:rPr>
                <w:sz w:val="20"/>
                <w:szCs w:val="20"/>
              </w:rPr>
            </w:pPr>
            <w:r w:rsidRPr="00720386">
              <w:rPr>
                <w:sz w:val="20"/>
                <w:szCs w:val="20"/>
              </w:rPr>
              <w:t xml:space="preserve">        5 269 710,76 </w:t>
            </w:r>
          </w:p>
        </w:tc>
        <w:tc>
          <w:tcPr>
            <w:tcW w:w="236" w:type="dxa"/>
            <w:vAlign w:val="center"/>
            <w:hideMark/>
          </w:tcPr>
          <w:p w14:paraId="6FCB3CE3" w14:textId="77777777" w:rsidR="00720386" w:rsidRPr="00720386" w:rsidRDefault="00720386" w:rsidP="00720386">
            <w:pPr>
              <w:spacing w:line="276" w:lineRule="auto"/>
              <w:rPr>
                <w:sz w:val="20"/>
                <w:szCs w:val="20"/>
              </w:rPr>
            </w:pPr>
          </w:p>
        </w:tc>
      </w:tr>
      <w:tr w:rsidR="00720386" w:rsidRPr="00720386" w14:paraId="0014EA5E" w14:textId="77777777" w:rsidTr="009F1A33">
        <w:trPr>
          <w:trHeight w:val="346"/>
        </w:trPr>
        <w:tc>
          <w:tcPr>
            <w:tcW w:w="518" w:type="dxa"/>
            <w:tcBorders>
              <w:top w:val="nil"/>
              <w:left w:val="single" w:sz="4" w:space="0" w:color="auto"/>
              <w:bottom w:val="single" w:sz="4" w:space="0" w:color="auto"/>
              <w:right w:val="single" w:sz="4" w:space="0" w:color="auto"/>
            </w:tcBorders>
            <w:shd w:val="clear" w:color="auto" w:fill="auto"/>
            <w:noWrap/>
            <w:hideMark/>
          </w:tcPr>
          <w:p w14:paraId="0A832F87"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72" w:type="dxa"/>
            <w:gridSpan w:val="2"/>
            <w:tcBorders>
              <w:top w:val="single" w:sz="4" w:space="0" w:color="auto"/>
              <w:left w:val="nil"/>
              <w:bottom w:val="single" w:sz="4" w:space="0" w:color="auto"/>
              <w:right w:val="single" w:sz="4" w:space="0" w:color="auto"/>
            </w:tcBorders>
            <w:shd w:val="clear" w:color="auto" w:fill="auto"/>
            <w:hideMark/>
          </w:tcPr>
          <w:p w14:paraId="65C2F35B" w14:textId="77777777" w:rsidR="00720386" w:rsidRPr="00720386" w:rsidRDefault="00720386" w:rsidP="00720386">
            <w:pPr>
              <w:spacing w:line="276" w:lineRule="auto"/>
              <w:jc w:val="right"/>
              <w:rPr>
                <w:b/>
                <w:bCs/>
                <w:sz w:val="20"/>
                <w:szCs w:val="20"/>
              </w:rPr>
            </w:pPr>
            <w:r w:rsidRPr="00720386">
              <w:rPr>
                <w:b/>
                <w:bCs/>
                <w:sz w:val="20"/>
                <w:szCs w:val="20"/>
              </w:rPr>
              <w:t xml:space="preserve"> Итого с учетом "Дополнительные работы и затраты" </w:t>
            </w:r>
          </w:p>
        </w:tc>
        <w:tc>
          <w:tcPr>
            <w:tcW w:w="1701" w:type="dxa"/>
            <w:tcBorders>
              <w:top w:val="nil"/>
              <w:left w:val="nil"/>
              <w:bottom w:val="single" w:sz="4" w:space="0" w:color="auto"/>
              <w:right w:val="single" w:sz="4" w:space="0" w:color="auto"/>
            </w:tcBorders>
            <w:shd w:val="clear" w:color="auto" w:fill="auto"/>
            <w:hideMark/>
          </w:tcPr>
          <w:p w14:paraId="02FED56F" w14:textId="77777777" w:rsidR="00720386" w:rsidRPr="00720386" w:rsidRDefault="00720386" w:rsidP="00720386">
            <w:pPr>
              <w:spacing w:line="276" w:lineRule="auto"/>
              <w:jc w:val="right"/>
              <w:rPr>
                <w:sz w:val="20"/>
                <w:szCs w:val="20"/>
              </w:rPr>
            </w:pPr>
            <w:r w:rsidRPr="00720386">
              <w:rPr>
                <w:sz w:val="20"/>
                <w:szCs w:val="20"/>
              </w:rPr>
              <w:t xml:space="preserve">       1 616 380,18 </w:t>
            </w:r>
          </w:p>
        </w:tc>
        <w:tc>
          <w:tcPr>
            <w:tcW w:w="1701" w:type="dxa"/>
            <w:tcBorders>
              <w:top w:val="nil"/>
              <w:left w:val="nil"/>
              <w:bottom w:val="single" w:sz="4" w:space="0" w:color="auto"/>
              <w:right w:val="single" w:sz="4" w:space="0" w:color="auto"/>
            </w:tcBorders>
            <w:shd w:val="clear" w:color="auto" w:fill="auto"/>
            <w:hideMark/>
          </w:tcPr>
          <w:p w14:paraId="054EC1F8" w14:textId="77777777" w:rsidR="00720386" w:rsidRPr="00720386" w:rsidRDefault="00720386" w:rsidP="00720386">
            <w:pPr>
              <w:spacing w:line="276" w:lineRule="auto"/>
              <w:jc w:val="right"/>
              <w:rPr>
                <w:sz w:val="20"/>
                <w:szCs w:val="20"/>
              </w:rPr>
            </w:pPr>
            <w:r w:rsidRPr="00720386">
              <w:rPr>
                <w:sz w:val="20"/>
                <w:szCs w:val="20"/>
              </w:rPr>
              <w:t xml:space="preserve">      3 876 299,49 </w:t>
            </w:r>
          </w:p>
        </w:tc>
        <w:tc>
          <w:tcPr>
            <w:tcW w:w="2126" w:type="dxa"/>
            <w:tcBorders>
              <w:top w:val="nil"/>
              <w:left w:val="nil"/>
              <w:bottom w:val="single" w:sz="4" w:space="0" w:color="auto"/>
              <w:right w:val="single" w:sz="4" w:space="0" w:color="auto"/>
            </w:tcBorders>
            <w:shd w:val="clear" w:color="auto" w:fill="auto"/>
            <w:hideMark/>
          </w:tcPr>
          <w:p w14:paraId="3973F4E1" w14:textId="77777777" w:rsidR="00720386" w:rsidRPr="00720386" w:rsidRDefault="00720386" w:rsidP="00720386">
            <w:pPr>
              <w:spacing w:line="276" w:lineRule="auto"/>
              <w:jc w:val="right"/>
              <w:rPr>
                <w:sz w:val="20"/>
                <w:szCs w:val="20"/>
              </w:rPr>
            </w:pPr>
            <w:r w:rsidRPr="00720386">
              <w:rPr>
                <w:sz w:val="20"/>
                <w:szCs w:val="20"/>
              </w:rPr>
              <w:t xml:space="preserve">     62 370 318,57 </w:t>
            </w:r>
          </w:p>
        </w:tc>
        <w:tc>
          <w:tcPr>
            <w:tcW w:w="3969" w:type="dxa"/>
            <w:tcBorders>
              <w:top w:val="nil"/>
              <w:left w:val="nil"/>
              <w:bottom w:val="single" w:sz="4" w:space="0" w:color="auto"/>
              <w:right w:val="single" w:sz="4" w:space="0" w:color="auto"/>
            </w:tcBorders>
            <w:shd w:val="clear" w:color="auto" w:fill="auto"/>
            <w:hideMark/>
          </w:tcPr>
          <w:p w14:paraId="30862589" w14:textId="77777777" w:rsidR="00720386" w:rsidRPr="00720386" w:rsidRDefault="00720386" w:rsidP="00720386">
            <w:pPr>
              <w:spacing w:line="276" w:lineRule="auto"/>
              <w:jc w:val="right"/>
              <w:rPr>
                <w:sz w:val="20"/>
                <w:szCs w:val="20"/>
              </w:rPr>
            </w:pPr>
            <w:r w:rsidRPr="00720386">
              <w:rPr>
                <w:sz w:val="20"/>
                <w:szCs w:val="20"/>
              </w:rPr>
              <w:t xml:space="preserve">     4 259 156,67 </w:t>
            </w:r>
          </w:p>
        </w:tc>
        <w:tc>
          <w:tcPr>
            <w:tcW w:w="1701" w:type="dxa"/>
            <w:tcBorders>
              <w:top w:val="nil"/>
              <w:left w:val="nil"/>
              <w:bottom w:val="single" w:sz="4" w:space="0" w:color="auto"/>
              <w:right w:val="single" w:sz="4" w:space="0" w:color="auto"/>
            </w:tcBorders>
            <w:shd w:val="clear" w:color="auto" w:fill="auto"/>
            <w:hideMark/>
          </w:tcPr>
          <w:p w14:paraId="255AC01A" w14:textId="77777777" w:rsidR="00720386" w:rsidRPr="00720386" w:rsidRDefault="00720386" w:rsidP="00720386">
            <w:pPr>
              <w:spacing w:line="276" w:lineRule="auto"/>
              <w:jc w:val="right"/>
              <w:rPr>
                <w:sz w:val="20"/>
                <w:szCs w:val="20"/>
              </w:rPr>
            </w:pPr>
            <w:r w:rsidRPr="00720386">
              <w:rPr>
                <w:sz w:val="20"/>
                <w:szCs w:val="20"/>
              </w:rPr>
              <w:t xml:space="preserve">      72 122 154,92 </w:t>
            </w:r>
          </w:p>
        </w:tc>
        <w:tc>
          <w:tcPr>
            <w:tcW w:w="236" w:type="dxa"/>
            <w:vAlign w:val="center"/>
            <w:hideMark/>
          </w:tcPr>
          <w:p w14:paraId="25887C4A" w14:textId="77777777" w:rsidR="00720386" w:rsidRPr="00720386" w:rsidRDefault="00720386" w:rsidP="00720386">
            <w:pPr>
              <w:spacing w:line="276" w:lineRule="auto"/>
              <w:rPr>
                <w:sz w:val="20"/>
                <w:szCs w:val="20"/>
              </w:rPr>
            </w:pPr>
          </w:p>
        </w:tc>
      </w:tr>
    </w:tbl>
    <w:p w14:paraId="3D6FD690" w14:textId="77777777" w:rsidR="00720386" w:rsidRPr="00720386" w:rsidRDefault="00720386" w:rsidP="00720386">
      <w:pPr>
        <w:spacing w:line="276" w:lineRule="auto"/>
        <w:jc w:val="right"/>
        <w:rPr>
          <w:sz w:val="28"/>
          <w:szCs w:val="28"/>
        </w:rPr>
      </w:pPr>
    </w:p>
    <w:p w14:paraId="068737EC" w14:textId="77777777" w:rsidR="00720386" w:rsidRPr="00720386" w:rsidRDefault="00720386" w:rsidP="00720386">
      <w:pPr>
        <w:spacing w:line="276" w:lineRule="auto"/>
        <w:jc w:val="right"/>
        <w:rPr>
          <w:sz w:val="28"/>
          <w:szCs w:val="28"/>
        </w:rPr>
      </w:pPr>
    </w:p>
    <w:p w14:paraId="0C78FF2D" w14:textId="77777777" w:rsidR="00720386" w:rsidRPr="00720386" w:rsidRDefault="00720386" w:rsidP="00720386">
      <w:pPr>
        <w:spacing w:line="276" w:lineRule="auto"/>
        <w:jc w:val="right"/>
        <w:rPr>
          <w:sz w:val="28"/>
          <w:szCs w:val="28"/>
        </w:rPr>
      </w:pPr>
      <w:r w:rsidRPr="00720386">
        <w:rPr>
          <w:sz w:val="28"/>
          <w:szCs w:val="28"/>
        </w:rPr>
        <w:t>Техническое перевооружение объекта: РП-ТАШ 10</w:t>
      </w:r>
    </w:p>
    <w:tbl>
      <w:tblPr>
        <w:tblW w:w="15891" w:type="dxa"/>
        <w:tblInd w:w="108" w:type="dxa"/>
        <w:tblLayout w:type="fixed"/>
        <w:tblLook w:val="04A0" w:firstRow="1" w:lastRow="0" w:firstColumn="1" w:lastColumn="0" w:noHBand="0" w:noVBand="1"/>
      </w:tblPr>
      <w:tblGrid>
        <w:gridCol w:w="567"/>
        <w:gridCol w:w="1418"/>
        <w:gridCol w:w="2410"/>
        <w:gridCol w:w="1701"/>
        <w:gridCol w:w="1701"/>
        <w:gridCol w:w="2126"/>
        <w:gridCol w:w="3969"/>
        <w:gridCol w:w="1701"/>
        <w:gridCol w:w="298"/>
      </w:tblGrid>
      <w:tr w:rsidR="00720386" w:rsidRPr="00720386" w14:paraId="75848A24" w14:textId="77777777" w:rsidTr="009F1A33">
        <w:trPr>
          <w:gridAfter w:val="1"/>
          <w:wAfter w:w="298" w:type="dxa"/>
          <w:trHeight w:val="25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21BCB"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1084C"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82561"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7E9E94"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67148"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7A241B4D" w14:textId="77777777" w:rsidTr="009F1A33">
        <w:trPr>
          <w:gridAfter w:val="1"/>
          <w:wAfter w:w="298" w:type="dxa"/>
          <w:trHeight w:val="408"/>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B48B5C"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534FD1"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29E775"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6A147E0"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44F2415"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5B280CF3"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2A859F85"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345719A" w14:textId="77777777" w:rsidR="00720386" w:rsidRPr="00720386" w:rsidRDefault="00720386" w:rsidP="00720386">
            <w:pPr>
              <w:spacing w:line="276" w:lineRule="auto"/>
              <w:rPr>
                <w:sz w:val="20"/>
                <w:szCs w:val="20"/>
              </w:rPr>
            </w:pPr>
          </w:p>
        </w:tc>
      </w:tr>
      <w:tr w:rsidR="00720386" w:rsidRPr="00720386" w14:paraId="0463AAE1" w14:textId="77777777" w:rsidTr="009F1A33">
        <w:trPr>
          <w:trHeight w:val="25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384A90"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915E3D"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D92188"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E809F1"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7D22A7C"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74B498E8"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4F5AEF85"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A3A93D" w14:textId="77777777" w:rsidR="00720386" w:rsidRPr="00720386" w:rsidRDefault="00720386" w:rsidP="00720386">
            <w:pPr>
              <w:spacing w:line="276" w:lineRule="auto"/>
              <w:rPr>
                <w:sz w:val="20"/>
                <w:szCs w:val="20"/>
              </w:rPr>
            </w:pPr>
          </w:p>
        </w:tc>
        <w:tc>
          <w:tcPr>
            <w:tcW w:w="268" w:type="dxa"/>
            <w:tcBorders>
              <w:top w:val="nil"/>
              <w:left w:val="nil"/>
              <w:bottom w:val="nil"/>
              <w:right w:val="nil"/>
            </w:tcBorders>
            <w:shd w:val="clear" w:color="auto" w:fill="auto"/>
            <w:noWrap/>
            <w:vAlign w:val="bottom"/>
            <w:hideMark/>
          </w:tcPr>
          <w:p w14:paraId="17A086E5" w14:textId="77777777" w:rsidR="00720386" w:rsidRPr="00720386" w:rsidRDefault="00720386" w:rsidP="00720386">
            <w:pPr>
              <w:spacing w:line="276" w:lineRule="auto"/>
              <w:jc w:val="center"/>
              <w:rPr>
                <w:rFonts w:ascii="Arial" w:hAnsi="Arial" w:cs="Arial"/>
                <w:sz w:val="20"/>
                <w:szCs w:val="20"/>
              </w:rPr>
            </w:pPr>
          </w:p>
        </w:tc>
      </w:tr>
      <w:tr w:rsidR="00720386" w:rsidRPr="00720386" w14:paraId="7CDB6841" w14:textId="77777777" w:rsidTr="009F1A33">
        <w:trPr>
          <w:trHeight w:val="7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F293D"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FE0F82"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A5BBED"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4275ACC"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4D32CF0"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346FAB16"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3B0331CD"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9A51E7" w14:textId="77777777" w:rsidR="00720386" w:rsidRPr="00720386" w:rsidRDefault="00720386" w:rsidP="00720386">
            <w:pPr>
              <w:spacing w:line="276" w:lineRule="auto"/>
              <w:rPr>
                <w:sz w:val="20"/>
                <w:szCs w:val="20"/>
              </w:rPr>
            </w:pPr>
          </w:p>
        </w:tc>
        <w:tc>
          <w:tcPr>
            <w:tcW w:w="268" w:type="dxa"/>
            <w:tcBorders>
              <w:top w:val="nil"/>
              <w:left w:val="nil"/>
              <w:bottom w:val="nil"/>
              <w:right w:val="nil"/>
            </w:tcBorders>
            <w:shd w:val="clear" w:color="auto" w:fill="auto"/>
            <w:noWrap/>
            <w:vAlign w:val="bottom"/>
            <w:hideMark/>
          </w:tcPr>
          <w:p w14:paraId="2F44C8E3" w14:textId="77777777" w:rsidR="00720386" w:rsidRPr="00720386" w:rsidRDefault="00720386" w:rsidP="00720386">
            <w:pPr>
              <w:spacing w:line="276" w:lineRule="auto"/>
              <w:rPr>
                <w:sz w:val="20"/>
                <w:szCs w:val="20"/>
              </w:rPr>
            </w:pPr>
          </w:p>
        </w:tc>
      </w:tr>
      <w:tr w:rsidR="00720386" w:rsidRPr="00720386" w14:paraId="6CCE2811" w14:textId="77777777" w:rsidTr="009F1A33">
        <w:trPr>
          <w:trHeight w:val="255"/>
        </w:trPr>
        <w:tc>
          <w:tcPr>
            <w:tcW w:w="567" w:type="dxa"/>
            <w:tcBorders>
              <w:top w:val="nil"/>
              <w:left w:val="single" w:sz="4" w:space="0" w:color="auto"/>
              <w:bottom w:val="nil"/>
              <w:right w:val="single" w:sz="4" w:space="0" w:color="auto"/>
            </w:tcBorders>
            <w:shd w:val="clear" w:color="auto" w:fill="auto"/>
            <w:noWrap/>
            <w:vAlign w:val="center"/>
            <w:hideMark/>
          </w:tcPr>
          <w:p w14:paraId="083B83DF"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nil"/>
              <w:right w:val="single" w:sz="4" w:space="0" w:color="auto"/>
            </w:tcBorders>
            <w:shd w:val="clear" w:color="auto" w:fill="auto"/>
            <w:noWrap/>
            <w:vAlign w:val="center"/>
            <w:hideMark/>
          </w:tcPr>
          <w:p w14:paraId="6E3EB808"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772709AF"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2FAB654D"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5D5A1602"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640B3F2A"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1E831270"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256726E9" w14:textId="77777777" w:rsidR="00720386" w:rsidRPr="00720386" w:rsidRDefault="00720386" w:rsidP="00720386">
            <w:pPr>
              <w:spacing w:line="276" w:lineRule="auto"/>
              <w:jc w:val="center"/>
              <w:rPr>
                <w:sz w:val="20"/>
                <w:szCs w:val="20"/>
              </w:rPr>
            </w:pPr>
            <w:r w:rsidRPr="00720386">
              <w:rPr>
                <w:sz w:val="20"/>
                <w:szCs w:val="20"/>
              </w:rPr>
              <w:t>8</w:t>
            </w:r>
          </w:p>
        </w:tc>
        <w:tc>
          <w:tcPr>
            <w:tcW w:w="268" w:type="dxa"/>
            <w:vAlign w:val="center"/>
            <w:hideMark/>
          </w:tcPr>
          <w:p w14:paraId="014C726B" w14:textId="77777777" w:rsidR="00720386" w:rsidRPr="00720386" w:rsidRDefault="00720386" w:rsidP="00720386">
            <w:pPr>
              <w:spacing w:line="276" w:lineRule="auto"/>
              <w:rPr>
                <w:sz w:val="20"/>
                <w:szCs w:val="20"/>
              </w:rPr>
            </w:pPr>
          </w:p>
        </w:tc>
      </w:tr>
      <w:tr w:rsidR="00720386" w:rsidRPr="00720386" w14:paraId="191D43F6"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E41308"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298" w:type="dxa"/>
            <w:vAlign w:val="center"/>
            <w:hideMark/>
          </w:tcPr>
          <w:p w14:paraId="37BAECDA" w14:textId="77777777" w:rsidR="00720386" w:rsidRPr="00720386" w:rsidRDefault="00720386" w:rsidP="00720386">
            <w:pPr>
              <w:spacing w:line="276" w:lineRule="auto"/>
              <w:rPr>
                <w:sz w:val="20"/>
                <w:szCs w:val="20"/>
              </w:rPr>
            </w:pPr>
          </w:p>
        </w:tc>
      </w:tr>
      <w:tr w:rsidR="00720386" w:rsidRPr="00720386" w14:paraId="738911C4"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hideMark/>
          </w:tcPr>
          <w:p w14:paraId="12C4E2E7"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single" w:sz="4" w:space="0" w:color="auto"/>
              <w:right w:val="single" w:sz="4" w:space="0" w:color="auto"/>
            </w:tcBorders>
            <w:shd w:val="clear" w:color="auto" w:fill="auto"/>
            <w:hideMark/>
          </w:tcPr>
          <w:p w14:paraId="264163AE" w14:textId="77777777" w:rsidR="00720386" w:rsidRPr="00720386" w:rsidRDefault="00720386" w:rsidP="00720386">
            <w:pPr>
              <w:spacing w:line="276" w:lineRule="auto"/>
              <w:rPr>
                <w:sz w:val="20"/>
                <w:szCs w:val="20"/>
              </w:rPr>
            </w:pPr>
            <w:r w:rsidRPr="00720386">
              <w:rPr>
                <w:sz w:val="20"/>
                <w:szCs w:val="20"/>
              </w:rPr>
              <w:t>1</w:t>
            </w:r>
          </w:p>
        </w:tc>
        <w:tc>
          <w:tcPr>
            <w:tcW w:w="2410" w:type="dxa"/>
            <w:tcBorders>
              <w:top w:val="nil"/>
              <w:left w:val="nil"/>
              <w:bottom w:val="single" w:sz="4" w:space="0" w:color="auto"/>
              <w:right w:val="single" w:sz="4" w:space="0" w:color="auto"/>
            </w:tcBorders>
            <w:shd w:val="clear" w:color="auto" w:fill="auto"/>
            <w:hideMark/>
          </w:tcPr>
          <w:p w14:paraId="3599C0AF" w14:textId="77777777" w:rsidR="00720386" w:rsidRPr="00720386" w:rsidRDefault="00720386" w:rsidP="00720386">
            <w:pPr>
              <w:spacing w:line="276" w:lineRule="auto"/>
              <w:rPr>
                <w:sz w:val="20"/>
                <w:szCs w:val="20"/>
              </w:rPr>
            </w:pPr>
            <w:r w:rsidRPr="00720386">
              <w:rPr>
                <w:sz w:val="20"/>
                <w:szCs w:val="20"/>
              </w:rPr>
              <w:t>1. Электрооборудование ш.5745</w:t>
            </w:r>
          </w:p>
        </w:tc>
        <w:tc>
          <w:tcPr>
            <w:tcW w:w="1701" w:type="dxa"/>
            <w:tcBorders>
              <w:top w:val="nil"/>
              <w:left w:val="nil"/>
              <w:bottom w:val="single" w:sz="4" w:space="0" w:color="auto"/>
              <w:right w:val="single" w:sz="4" w:space="0" w:color="auto"/>
            </w:tcBorders>
            <w:shd w:val="clear" w:color="auto" w:fill="auto"/>
            <w:hideMark/>
          </w:tcPr>
          <w:p w14:paraId="6681D56F" w14:textId="77777777" w:rsidR="00720386" w:rsidRPr="00720386" w:rsidRDefault="00720386" w:rsidP="00720386">
            <w:pPr>
              <w:spacing w:line="276" w:lineRule="auto"/>
              <w:jc w:val="right"/>
              <w:rPr>
                <w:sz w:val="20"/>
                <w:szCs w:val="20"/>
              </w:rPr>
            </w:pPr>
            <w:r w:rsidRPr="00720386">
              <w:rPr>
                <w:sz w:val="20"/>
                <w:szCs w:val="20"/>
              </w:rPr>
              <w:t>95 974,00</w:t>
            </w:r>
          </w:p>
        </w:tc>
        <w:tc>
          <w:tcPr>
            <w:tcW w:w="1701" w:type="dxa"/>
            <w:tcBorders>
              <w:top w:val="nil"/>
              <w:left w:val="nil"/>
              <w:bottom w:val="single" w:sz="4" w:space="0" w:color="auto"/>
              <w:right w:val="single" w:sz="4" w:space="0" w:color="auto"/>
            </w:tcBorders>
            <w:shd w:val="clear" w:color="auto" w:fill="auto"/>
            <w:hideMark/>
          </w:tcPr>
          <w:p w14:paraId="1DE5F7B1" w14:textId="77777777" w:rsidR="00720386" w:rsidRPr="00720386" w:rsidRDefault="00720386" w:rsidP="00720386">
            <w:pPr>
              <w:spacing w:line="276" w:lineRule="auto"/>
              <w:jc w:val="right"/>
              <w:rPr>
                <w:sz w:val="20"/>
                <w:szCs w:val="20"/>
              </w:rPr>
            </w:pPr>
            <w:r w:rsidRPr="00720386">
              <w:rPr>
                <w:sz w:val="20"/>
                <w:szCs w:val="20"/>
              </w:rPr>
              <w:t>259 296,00</w:t>
            </w:r>
          </w:p>
        </w:tc>
        <w:tc>
          <w:tcPr>
            <w:tcW w:w="2126" w:type="dxa"/>
            <w:tcBorders>
              <w:top w:val="nil"/>
              <w:left w:val="nil"/>
              <w:bottom w:val="single" w:sz="4" w:space="0" w:color="auto"/>
              <w:right w:val="single" w:sz="4" w:space="0" w:color="auto"/>
            </w:tcBorders>
            <w:shd w:val="clear" w:color="auto" w:fill="auto"/>
            <w:hideMark/>
          </w:tcPr>
          <w:p w14:paraId="1A5BF827" w14:textId="77777777" w:rsidR="00720386" w:rsidRPr="00720386" w:rsidRDefault="00720386" w:rsidP="00720386">
            <w:pPr>
              <w:spacing w:line="276" w:lineRule="auto"/>
              <w:jc w:val="right"/>
              <w:rPr>
                <w:sz w:val="20"/>
                <w:szCs w:val="20"/>
              </w:rPr>
            </w:pPr>
            <w:r w:rsidRPr="00720386">
              <w:rPr>
                <w:sz w:val="20"/>
                <w:szCs w:val="20"/>
              </w:rPr>
              <w:t>2 972 213,00</w:t>
            </w:r>
          </w:p>
        </w:tc>
        <w:tc>
          <w:tcPr>
            <w:tcW w:w="3969" w:type="dxa"/>
            <w:tcBorders>
              <w:top w:val="nil"/>
              <w:left w:val="nil"/>
              <w:bottom w:val="single" w:sz="4" w:space="0" w:color="auto"/>
              <w:right w:val="single" w:sz="4" w:space="0" w:color="auto"/>
            </w:tcBorders>
            <w:shd w:val="clear" w:color="auto" w:fill="auto"/>
            <w:noWrap/>
            <w:hideMark/>
          </w:tcPr>
          <w:p w14:paraId="554BA22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1984533" w14:textId="77777777" w:rsidR="00720386" w:rsidRPr="00720386" w:rsidRDefault="00720386" w:rsidP="00720386">
            <w:pPr>
              <w:spacing w:line="276" w:lineRule="auto"/>
              <w:jc w:val="right"/>
              <w:rPr>
                <w:sz w:val="20"/>
                <w:szCs w:val="20"/>
              </w:rPr>
            </w:pPr>
            <w:r w:rsidRPr="00720386">
              <w:rPr>
                <w:sz w:val="20"/>
                <w:szCs w:val="20"/>
              </w:rPr>
              <w:t>3 327 483,00</w:t>
            </w:r>
          </w:p>
        </w:tc>
        <w:tc>
          <w:tcPr>
            <w:tcW w:w="268" w:type="dxa"/>
            <w:vAlign w:val="center"/>
            <w:hideMark/>
          </w:tcPr>
          <w:p w14:paraId="59A3949C" w14:textId="77777777" w:rsidR="00720386" w:rsidRPr="00720386" w:rsidRDefault="00720386" w:rsidP="00720386">
            <w:pPr>
              <w:spacing w:line="276" w:lineRule="auto"/>
              <w:rPr>
                <w:sz w:val="20"/>
                <w:szCs w:val="20"/>
              </w:rPr>
            </w:pPr>
          </w:p>
        </w:tc>
      </w:tr>
      <w:tr w:rsidR="00720386" w:rsidRPr="00720386" w14:paraId="42C6EF5B"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hideMark/>
          </w:tcPr>
          <w:p w14:paraId="6C7B7806" w14:textId="77777777" w:rsidR="00720386" w:rsidRPr="00720386" w:rsidRDefault="00720386" w:rsidP="00720386">
            <w:pPr>
              <w:spacing w:line="276" w:lineRule="auto"/>
              <w:jc w:val="center"/>
              <w:rPr>
                <w:sz w:val="20"/>
                <w:szCs w:val="20"/>
              </w:rPr>
            </w:pPr>
            <w:r w:rsidRPr="00720386">
              <w:rPr>
                <w:sz w:val="20"/>
                <w:szCs w:val="20"/>
              </w:rPr>
              <w:t>2</w:t>
            </w:r>
          </w:p>
        </w:tc>
        <w:tc>
          <w:tcPr>
            <w:tcW w:w="1418" w:type="dxa"/>
            <w:tcBorders>
              <w:top w:val="nil"/>
              <w:left w:val="nil"/>
              <w:bottom w:val="single" w:sz="4" w:space="0" w:color="auto"/>
              <w:right w:val="single" w:sz="4" w:space="0" w:color="auto"/>
            </w:tcBorders>
            <w:shd w:val="clear" w:color="auto" w:fill="auto"/>
            <w:hideMark/>
          </w:tcPr>
          <w:p w14:paraId="57B866B4" w14:textId="77777777" w:rsidR="00720386" w:rsidRPr="00720386" w:rsidRDefault="00720386" w:rsidP="00720386">
            <w:pPr>
              <w:spacing w:line="276" w:lineRule="auto"/>
              <w:rPr>
                <w:sz w:val="20"/>
                <w:szCs w:val="20"/>
              </w:rPr>
            </w:pPr>
            <w:r w:rsidRPr="00720386">
              <w:rPr>
                <w:sz w:val="20"/>
                <w:szCs w:val="20"/>
              </w:rPr>
              <w:t>2</w:t>
            </w:r>
          </w:p>
        </w:tc>
        <w:tc>
          <w:tcPr>
            <w:tcW w:w="2410" w:type="dxa"/>
            <w:tcBorders>
              <w:top w:val="nil"/>
              <w:left w:val="nil"/>
              <w:bottom w:val="single" w:sz="4" w:space="0" w:color="auto"/>
              <w:right w:val="single" w:sz="4" w:space="0" w:color="auto"/>
            </w:tcBorders>
            <w:shd w:val="clear" w:color="auto" w:fill="auto"/>
            <w:hideMark/>
          </w:tcPr>
          <w:p w14:paraId="5848F037" w14:textId="77777777" w:rsidR="00720386" w:rsidRPr="00720386" w:rsidRDefault="00720386" w:rsidP="00720386">
            <w:pPr>
              <w:spacing w:line="276" w:lineRule="auto"/>
              <w:rPr>
                <w:sz w:val="20"/>
                <w:szCs w:val="20"/>
              </w:rPr>
            </w:pPr>
            <w:r w:rsidRPr="00720386">
              <w:rPr>
                <w:sz w:val="20"/>
                <w:szCs w:val="20"/>
              </w:rPr>
              <w:t>2. Система диспетчерского контроля ш.5745</w:t>
            </w:r>
          </w:p>
        </w:tc>
        <w:tc>
          <w:tcPr>
            <w:tcW w:w="1701" w:type="dxa"/>
            <w:tcBorders>
              <w:top w:val="nil"/>
              <w:left w:val="nil"/>
              <w:bottom w:val="single" w:sz="4" w:space="0" w:color="auto"/>
              <w:right w:val="single" w:sz="4" w:space="0" w:color="auto"/>
            </w:tcBorders>
            <w:shd w:val="clear" w:color="auto" w:fill="auto"/>
            <w:hideMark/>
          </w:tcPr>
          <w:p w14:paraId="01344C3F" w14:textId="77777777" w:rsidR="00720386" w:rsidRPr="00720386" w:rsidRDefault="00720386" w:rsidP="00720386">
            <w:pPr>
              <w:spacing w:line="276" w:lineRule="auto"/>
              <w:jc w:val="right"/>
              <w:rPr>
                <w:sz w:val="20"/>
                <w:szCs w:val="20"/>
              </w:rPr>
            </w:pPr>
            <w:r w:rsidRPr="00720386">
              <w:rPr>
                <w:sz w:val="20"/>
                <w:szCs w:val="20"/>
              </w:rPr>
              <w:t>28 853,00</w:t>
            </w:r>
          </w:p>
        </w:tc>
        <w:tc>
          <w:tcPr>
            <w:tcW w:w="1701" w:type="dxa"/>
            <w:tcBorders>
              <w:top w:val="nil"/>
              <w:left w:val="nil"/>
              <w:bottom w:val="single" w:sz="4" w:space="0" w:color="auto"/>
              <w:right w:val="single" w:sz="4" w:space="0" w:color="auto"/>
            </w:tcBorders>
            <w:shd w:val="clear" w:color="auto" w:fill="auto"/>
            <w:hideMark/>
          </w:tcPr>
          <w:p w14:paraId="4E5DAD55" w14:textId="77777777" w:rsidR="00720386" w:rsidRPr="00720386" w:rsidRDefault="00720386" w:rsidP="00720386">
            <w:pPr>
              <w:spacing w:line="276" w:lineRule="auto"/>
              <w:jc w:val="right"/>
              <w:rPr>
                <w:sz w:val="20"/>
                <w:szCs w:val="20"/>
              </w:rPr>
            </w:pPr>
            <w:r w:rsidRPr="00720386">
              <w:rPr>
                <w:sz w:val="20"/>
                <w:szCs w:val="20"/>
              </w:rPr>
              <w:t>119 013,00</w:t>
            </w:r>
          </w:p>
        </w:tc>
        <w:tc>
          <w:tcPr>
            <w:tcW w:w="2126" w:type="dxa"/>
            <w:tcBorders>
              <w:top w:val="nil"/>
              <w:left w:val="nil"/>
              <w:bottom w:val="single" w:sz="4" w:space="0" w:color="auto"/>
              <w:right w:val="single" w:sz="4" w:space="0" w:color="auto"/>
            </w:tcBorders>
            <w:shd w:val="clear" w:color="auto" w:fill="auto"/>
            <w:hideMark/>
          </w:tcPr>
          <w:p w14:paraId="7ACF624E" w14:textId="77777777" w:rsidR="00720386" w:rsidRPr="00720386" w:rsidRDefault="00720386" w:rsidP="00720386">
            <w:pPr>
              <w:spacing w:line="276" w:lineRule="auto"/>
              <w:jc w:val="right"/>
              <w:rPr>
                <w:sz w:val="20"/>
                <w:szCs w:val="20"/>
              </w:rPr>
            </w:pPr>
            <w:r w:rsidRPr="00720386">
              <w:rPr>
                <w:sz w:val="20"/>
                <w:szCs w:val="20"/>
              </w:rPr>
              <w:t>160 657,00</w:t>
            </w:r>
          </w:p>
        </w:tc>
        <w:tc>
          <w:tcPr>
            <w:tcW w:w="3969" w:type="dxa"/>
            <w:tcBorders>
              <w:top w:val="nil"/>
              <w:left w:val="nil"/>
              <w:bottom w:val="single" w:sz="4" w:space="0" w:color="auto"/>
              <w:right w:val="single" w:sz="4" w:space="0" w:color="auto"/>
            </w:tcBorders>
            <w:shd w:val="clear" w:color="auto" w:fill="auto"/>
            <w:noWrap/>
            <w:hideMark/>
          </w:tcPr>
          <w:p w14:paraId="00FB3A22"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0F1DE21" w14:textId="77777777" w:rsidR="00720386" w:rsidRPr="00720386" w:rsidRDefault="00720386" w:rsidP="00720386">
            <w:pPr>
              <w:spacing w:line="276" w:lineRule="auto"/>
              <w:jc w:val="right"/>
              <w:rPr>
                <w:sz w:val="20"/>
                <w:szCs w:val="20"/>
              </w:rPr>
            </w:pPr>
            <w:r w:rsidRPr="00720386">
              <w:rPr>
                <w:sz w:val="20"/>
                <w:szCs w:val="20"/>
              </w:rPr>
              <w:t>308 523,00</w:t>
            </w:r>
          </w:p>
        </w:tc>
        <w:tc>
          <w:tcPr>
            <w:tcW w:w="268" w:type="dxa"/>
            <w:vAlign w:val="center"/>
            <w:hideMark/>
          </w:tcPr>
          <w:p w14:paraId="19E35F2D" w14:textId="77777777" w:rsidR="00720386" w:rsidRPr="00720386" w:rsidRDefault="00720386" w:rsidP="00720386">
            <w:pPr>
              <w:spacing w:line="276" w:lineRule="auto"/>
              <w:rPr>
                <w:sz w:val="20"/>
                <w:szCs w:val="20"/>
              </w:rPr>
            </w:pPr>
          </w:p>
        </w:tc>
      </w:tr>
      <w:tr w:rsidR="00720386" w:rsidRPr="00720386" w14:paraId="1DCC7967"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hideMark/>
          </w:tcPr>
          <w:p w14:paraId="64D93DC3" w14:textId="77777777" w:rsidR="00720386" w:rsidRPr="00720386" w:rsidRDefault="00720386" w:rsidP="00720386">
            <w:pPr>
              <w:spacing w:line="276" w:lineRule="auto"/>
              <w:jc w:val="center"/>
              <w:rPr>
                <w:sz w:val="20"/>
                <w:szCs w:val="20"/>
              </w:rPr>
            </w:pPr>
            <w:r w:rsidRPr="00720386">
              <w:rPr>
                <w:sz w:val="20"/>
                <w:szCs w:val="20"/>
              </w:rPr>
              <w:t>3</w:t>
            </w:r>
          </w:p>
        </w:tc>
        <w:tc>
          <w:tcPr>
            <w:tcW w:w="1418" w:type="dxa"/>
            <w:tcBorders>
              <w:top w:val="nil"/>
              <w:left w:val="nil"/>
              <w:bottom w:val="single" w:sz="4" w:space="0" w:color="auto"/>
              <w:right w:val="single" w:sz="4" w:space="0" w:color="auto"/>
            </w:tcBorders>
            <w:shd w:val="clear" w:color="auto" w:fill="auto"/>
            <w:hideMark/>
          </w:tcPr>
          <w:p w14:paraId="7D235B85" w14:textId="77777777" w:rsidR="00720386" w:rsidRPr="00720386" w:rsidRDefault="00720386" w:rsidP="00720386">
            <w:pPr>
              <w:spacing w:line="276" w:lineRule="auto"/>
              <w:rPr>
                <w:sz w:val="20"/>
                <w:szCs w:val="20"/>
              </w:rPr>
            </w:pPr>
            <w:r w:rsidRPr="00720386">
              <w:rPr>
                <w:sz w:val="20"/>
                <w:szCs w:val="20"/>
              </w:rPr>
              <w:t>3</w:t>
            </w:r>
          </w:p>
        </w:tc>
        <w:tc>
          <w:tcPr>
            <w:tcW w:w="2410" w:type="dxa"/>
            <w:tcBorders>
              <w:top w:val="nil"/>
              <w:left w:val="nil"/>
              <w:bottom w:val="single" w:sz="4" w:space="0" w:color="auto"/>
              <w:right w:val="single" w:sz="4" w:space="0" w:color="auto"/>
            </w:tcBorders>
            <w:shd w:val="clear" w:color="auto" w:fill="auto"/>
            <w:hideMark/>
          </w:tcPr>
          <w:p w14:paraId="507AFCEB" w14:textId="77777777" w:rsidR="00720386" w:rsidRPr="00720386" w:rsidRDefault="00720386" w:rsidP="00720386">
            <w:pPr>
              <w:spacing w:line="276" w:lineRule="auto"/>
              <w:rPr>
                <w:sz w:val="20"/>
                <w:szCs w:val="20"/>
              </w:rPr>
            </w:pPr>
            <w:r w:rsidRPr="00720386">
              <w:rPr>
                <w:sz w:val="20"/>
                <w:szCs w:val="20"/>
              </w:rPr>
              <w:t>3. Релейная защита ш.5745</w:t>
            </w:r>
          </w:p>
        </w:tc>
        <w:tc>
          <w:tcPr>
            <w:tcW w:w="1701" w:type="dxa"/>
            <w:tcBorders>
              <w:top w:val="nil"/>
              <w:left w:val="nil"/>
              <w:bottom w:val="single" w:sz="4" w:space="0" w:color="auto"/>
              <w:right w:val="single" w:sz="4" w:space="0" w:color="auto"/>
            </w:tcBorders>
            <w:shd w:val="clear" w:color="auto" w:fill="auto"/>
            <w:hideMark/>
          </w:tcPr>
          <w:p w14:paraId="1945AA1A" w14:textId="77777777" w:rsidR="00720386" w:rsidRPr="00720386" w:rsidRDefault="00720386" w:rsidP="00720386">
            <w:pPr>
              <w:spacing w:line="276" w:lineRule="auto"/>
              <w:jc w:val="right"/>
              <w:rPr>
                <w:sz w:val="20"/>
                <w:szCs w:val="20"/>
              </w:rPr>
            </w:pPr>
            <w:r w:rsidRPr="00720386">
              <w:rPr>
                <w:sz w:val="20"/>
                <w:szCs w:val="20"/>
              </w:rPr>
              <w:t>2 885,00</w:t>
            </w:r>
          </w:p>
        </w:tc>
        <w:tc>
          <w:tcPr>
            <w:tcW w:w="1701" w:type="dxa"/>
            <w:tcBorders>
              <w:top w:val="nil"/>
              <w:left w:val="nil"/>
              <w:bottom w:val="single" w:sz="4" w:space="0" w:color="auto"/>
              <w:right w:val="single" w:sz="4" w:space="0" w:color="auto"/>
            </w:tcBorders>
            <w:shd w:val="clear" w:color="auto" w:fill="auto"/>
            <w:hideMark/>
          </w:tcPr>
          <w:p w14:paraId="209B5C0C" w14:textId="77777777" w:rsidR="00720386" w:rsidRPr="00720386" w:rsidRDefault="00720386" w:rsidP="00720386">
            <w:pPr>
              <w:spacing w:line="276" w:lineRule="auto"/>
              <w:jc w:val="right"/>
              <w:rPr>
                <w:sz w:val="20"/>
                <w:szCs w:val="20"/>
              </w:rPr>
            </w:pPr>
            <w:r w:rsidRPr="00720386">
              <w:rPr>
                <w:sz w:val="20"/>
                <w:szCs w:val="20"/>
              </w:rPr>
              <w:t>109 306,00</w:t>
            </w:r>
          </w:p>
        </w:tc>
        <w:tc>
          <w:tcPr>
            <w:tcW w:w="2126" w:type="dxa"/>
            <w:tcBorders>
              <w:top w:val="nil"/>
              <w:left w:val="nil"/>
              <w:bottom w:val="single" w:sz="4" w:space="0" w:color="auto"/>
              <w:right w:val="single" w:sz="4" w:space="0" w:color="auto"/>
            </w:tcBorders>
            <w:shd w:val="clear" w:color="auto" w:fill="auto"/>
            <w:hideMark/>
          </w:tcPr>
          <w:p w14:paraId="0326FF78" w14:textId="77777777" w:rsidR="00720386" w:rsidRPr="00720386" w:rsidRDefault="00720386" w:rsidP="00720386">
            <w:pPr>
              <w:spacing w:line="276" w:lineRule="auto"/>
              <w:jc w:val="right"/>
              <w:rPr>
                <w:sz w:val="20"/>
                <w:szCs w:val="20"/>
              </w:rPr>
            </w:pPr>
            <w:r w:rsidRPr="00720386">
              <w:rPr>
                <w:sz w:val="20"/>
                <w:szCs w:val="20"/>
              </w:rPr>
              <w:t>370 876,00</w:t>
            </w:r>
          </w:p>
        </w:tc>
        <w:tc>
          <w:tcPr>
            <w:tcW w:w="3969" w:type="dxa"/>
            <w:tcBorders>
              <w:top w:val="nil"/>
              <w:left w:val="nil"/>
              <w:bottom w:val="single" w:sz="4" w:space="0" w:color="auto"/>
              <w:right w:val="single" w:sz="4" w:space="0" w:color="auto"/>
            </w:tcBorders>
            <w:shd w:val="clear" w:color="auto" w:fill="auto"/>
            <w:noWrap/>
            <w:hideMark/>
          </w:tcPr>
          <w:p w14:paraId="0A236089"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0A3B1542" w14:textId="77777777" w:rsidR="00720386" w:rsidRPr="00720386" w:rsidRDefault="00720386" w:rsidP="00720386">
            <w:pPr>
              <w:spacing w:line="276" w:lineRule="auto"/>
              <w:jc w:val="right"/>
              <w:rPr>
                <w:sz w:val="20"/>
                <w:szCs w:val="20"/>
              </w:rPr>
            </w:pPr>
            <w:r w:rsidRPr="00720386">
              <w:rPr>
                <w:sz w:val="20"/>
                <w:szCs w:val="20"/>
              </w:rPr>
              <w:t>483 067,00</w:t>
            </w:r>
          </w:p>
        </w:tc>
        <w:tc>
          <w:tcPr>
            <w:tcW w:w="268" w:type="dxa"/>
            <w:vAlign w:val="center"/>
            <w:hideMark/>
          </w:tcPr>
          <w:p w14:paraId="17AB32E7" w14:textId="77777777" w:rsidR="00720386" w:rsidRPr="00720386" w:rsidRDefault="00720386" w:rsidP="00720386">
            <w:pPr>
              <w:spacing w:line="276" w:lineRule="auto"/>
              <w:rPr>
                <w:sz w:val="20"/>
                <w:szCs w:val="20"/>
              </w:rPr>
            </w:pPr>
          </w:p>
        </w:tc>
      </w:tr>
      <w:tr w:rsidR="00720386" w:rsidRPr="00720386" w14:paraId="32A1058F" w14:textId="77777777" w:rsidTr="009F1A33">
        <w:trPr>
          <w:trHeight w:val="382"/>
        </w:trPr>
        <w:tc>
          <w:tcPr>
            <w:tcW w:w="567" w:type="dxa"/>
            <w:tcBorders>
              <w:top w:val="nil"/>
              <w:left w:val="single" w:sz="4" w:space="0" w:color="auto"/>
              <w:bottom w:val="single" w:sz="4" w:space="0" w:color="auto"/>
              <w:right w:val="single" w:sz="4" w:space="0" w:color="auto"/>
            </w:tcBorders>
            <w:shd w:val="clear" w:color="auto" w:fill="auto"/>
            <w:noWrap/>
            <w:hideMark/>
          </w:tcPr>
          <w:p w14:paraId="485A1AD1"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3C398D2"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41CA8269"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10F9D2FC"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5B1FC30B"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6C8A715B"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62BB3A3" w14:textId="77777777" w:rsidR="00720386" w:rsidRPr="00720386" w:rsidRDefault="00720386" w:rsidP="00720386">
            <w:pPr>
              <w:spacing w:line="276" w:lineRule="auto"/>
              <w:jc w:val="right"/>
              <w:rPr>
                <w:sz w:val="20"/>
                <w:szCs w:val="20"/>
              </w:rPr>
            </w:pPr>
            <w:r w:rsidRPr="00720386">
              <w:rPr>
                <w:sz w:val="20"/>
                <w:szCs w:val="20"/>
              </w:rPr>
              <w:t>4 119 073,00</w:t>
            </w:r>
          </w:p>
        </w:tc>
        <w:tc>
          <w:tcPr>
            <w:tcW w:w="268" w:type="dxa"/>
            <w:vAlign w:val="center"/>
            <w:hideMark/>
          </w:tcPr>
          <w:p w14:paraId="25972632" w14:textId="77777777" w:rsidR="00720386" w:rsidRPr="00720386" w:rsidRDefault="00720386" w:rsidP="00720386">
            <w:pPr>
              <w:spacing w:line="276" w:lineRule="auto"/>
              <w:rPr>
                <w:sz w:val="20"/>
                <w:szCs w:val="20"/>
              </w:rPr>
            </w:pPr>
          </w:p>
        </w:tc>
      </w:tr>
      <w:tr w:rsidR="00720386" w:rsidRPr="00720386" w14:paraId="03C319D3"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665F1E08"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298" w:type="dxa"/>
            <w:vAlign w:val="center"/>
            <w:hideMark/>
          </w:tcPr>
          <w:p w14:paraId="6A100600" w14:textId="77777777" w:rsidR="00720386" w:rsidRPr="00720386" w:rsidRDefault="00720386" w:rsidP="00720386">
            <w:pPr>
              <w:spacing w:line="276" w:lineRule="auto"/>
              <w:rPr>
                <w:sz w:val="20"/>
                <w:szCs w:val="20"/>
              </w:rPr>
            </w:pPr>
          </w:p>
        </w:tc>
      </w:tr>
      <w:tr w:rsidR="00720386" w:rsidRPr="00720386" w14:paraId="03EE931E"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EC275B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52BB571"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68DC8B89"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6FE1FEA7"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4BF33E7C"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4DB0F19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830FFD4" w14:textId="77777777" w:rsidR="00720386" w:rsidRPr="00720386" w:rsidRDefault="00720386" w:rsidP="00720386">
            <w:pPr>
              <w:spacing w:line="276" w:lineRule="auto"/>
              <w:jc w:val="right"/>
              <w:rPr>
                <w:sz w:val="20"/>
                <w:szCs w:val="20"/>
              </w:rPr>
            </w:pPr>
            <w:r w:rsidRPr="00720386">
              <w:rPr>
                <w:sz w:val="20"/>
                <w:szCs w:val="20"/>
              </w:rPr>
              <w:t>4 119 073,00</w:t>
            </w:r>
          </w:p>
        </w:tc>
        <w:tc>
          <w:tcPr>
            <w:tcW w:w="268" w:type="dxa"/>
            <w:vAlign w:val="center"/>
            <w:hideMark/>
          </w:tcPr>
          <w:p w14:paraId="2AD336EB" w14:textId="77777777" w:rsidR="00720386" w:rsidRPr="00720386" w:rsidRDefault="00720386" w:rsidP="00720386">
            <w:pPr>
              <w:spacing w:line="276" w:lineRule="auto"/>
              <w:rPr>
                <w:sz w:val="20"/>
                <w:szCs w:val="20"/>
              </w:rPr>
            </w:pPr>
          </w:p>
        </w:tc>
      </w:tr>
      <w:tr w:rsidR="00720386" w:rsidRPr="00720386" w14:paraId="7F715BC4"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8E8CC9"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298" w:type="dxa"/>
            <w:vAlign w:val="center"/>
            <w:hideMark/>
          </w:tcPr>
          <w:p w14:paraId="61BBDF46" w14:textId="77777777" w:rsidR="00720386" w:rsidRPr="00720386" w:rsidRDefault="00720386" w:rsidP="00720386">
            <w:pPr>
              <w:spacing w:line="276" w:lineRule="auto"/>
              <w:rPr>
                <w:sz w:val="20"/>
                <w:szCs w:val="20"/>
              </w:rPr>
            </w:pPr>
          </w:p>
        </w:tc>
      </w:tr>
      <w:tr w:rsidR="00720386" w:rsidRPr="00720386" w14:paraId="0B12B3BA"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3ADA5827"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6574A403"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46C4EABF"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0B6E6B32"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26130D6B"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noWrap/>
            <w:hideMark/>
          </w:tcPr>
          <w:p w14:paraId="43F69AD0"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69DE857" w14:textId="77777777" w:rsidR="00720386" w:rsidRPr="00720386" w:rsidRDefault="00720386" w:rsidP="00720386">
            <w:pPr>
              <w:spacing w:line="276" w:lineRule="auto"/>
              <w:jc w:val="right"/>
              <w:rPr>
                <w:sz w:val="20"/>
                <w:szCs w:val="20"/>
              </w:rPr>
            </w:pPr>
            <w:r w:rsidRPr="00720386">
              <w:rPr>
                <w:sz w:val="20"/>
                <w:szCs w:val="20"/>
              </w:rPr>
              <w:t>4 119 073,00</w:t>
            </w:r>
          </w:p>
        </w:tc>
        <w:tc>
          <w:tcPr>
            <w:tcW w:w="268" w:type="dxa"/>
            <w:vAlign w:val="center"/>
            <w:hideMark/>
          </w:tcPr>
          <w:p w14:paraId="52E73615" w14:textId="77777777" w:rsidR="00720386" w:rsidRPr="00720386" w:rsidRDefault="00720386" w:rsidP="00720386">
            <w:pPr>
              <w:spacing w:line="276" w:lineRule="auto"/>
              <w:rPr>
                <w:sz w:val="20"/>
                <w:szCs w:val="20"/>
              </w:rPr>
            </w:pPr>
          </w:p>
        </w:tc>
      </w:tr>
      <w:tr w:rsidR="00720386" w:rsidRPr="00720386" w14:paraId="56011B2A"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67858FDB"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298" w:type="dxa"/>
            <w:vAlign w:val="center"/>
            <w:hideMark/>
          </w:tcPr>
          <w:p w14:paraId="09ECA1A0" w14:textId="77777777" w:rsidR="00720386" w:rsidRPr="00720386" w:rsidRDefault="00720386" w:rsidP="00720386">
            <w:pPr>
              <w:spacing w:line="276" w:lineRule="auto"/>
              <w:rPr>
                <w:sz w:val="20"/>
                <w:szCs w:val="20"/>
              </w:rPr>
            </w:pPr>
          </w:p>
        </w:tc>
      </w:tr>
      <w:tr w:rsidR="00720386" w:rsidRPr="00720386" w14:paraId="14AC52BD" w14:textId="77777777" w:rsidTr="009F1A33">
        <w:trPr>
          <w:trHeight w:val="192"/>
        </w:trPr>
        <w:tc>
          <w:tcPr>
            <w:tcW w:w="567" w:type="dxa"/>
            <w:tcBorders>
              <w:top w:val="nil"/>
              <w:left w:val="single" w:sz="4" w:space="0" w:color="auto"/>
              <w:bottom w:val="single" w:sz="4" w:space="0" w:color="auto"/>
              <w:right w:val="single" w:sz="4" w:space="0" w:color="auto"/>
            </w:tcBorders>
            <w:shd w:val="clear" w:color="auto" w:fill="auto"/>
            <w:hideMark/>
          </w:tcPr>
          <w:p w14:paraId="037C0243" w14:textId="77777777" w:rsidR="00720386" w:rsidRPr="00720386" w:rsidRDefault="00720386" w:rsidP="00720386">
            <w:pPr>
              <w:spacing w:line="276" w:lineRule="auto"/>
              <w:jc w:val="center"/>
              <w:rPr>
                <w:sz w:val="20"/>
                <w:szCs w:val="20"/>
              </w:rPr>
            </w:pPr>
            <w:r w:rsidRPr="00720386">
              <w:rPr>
                <w:sz w:val="20"/>
                <w:szCs w:val="20"/>
              </w:rPr>
              <w:t>4</w:t>
            </w:r>
          </w:p>
        </w:tc>
        <w:tc>
          <w:tcPr>
            <w:tcW w:w="1418" w:type="dxa"/>
            <w:tcBorders>
              <w:top w:val="nil"/>
              <w:left w:val="nil"/>
              <w:bottom w:val="single" w:sz="4" w:space="0" w:color="auto"/>
              <w:right w:val="single" w:sz="4" w:space="0" w:color="auto"/>
            </w:tcBorders>
            <w:shd w:val="clear" w:color="auto" w:fill="auto"/>
            <w:hideMark/>
          </w:tcPr>
          <w:p w14:paraId="476F7C50"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1B00D6D7"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-4,3%*0,9=3,87</w:t>
            </w:r>
          </w:p>
        </w:tc>
        <w:tc>
          <w:tcPr>
            <w:tcW w:w="1701" w:type="dxa"/>
            <w:tcBorders>
              <w:top w:val="nil"/>
              <w:left w:val="nil"/>
              <w:bottom w:val="single" w:sz="4" w:space="0" w:color="auto"/>
              <w:right w:val="single" w:sz="4" w:space="0" w:color="auto"/>
            </w:tcBorders>
            <w:shd w:val="clear" w:color="auto" w:fill="auto"/>
            <w:hideMark/>
          </w:tcPr>
          <w:p w14:paraId="0A3EBE6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41BA6DA"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3DCB17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54910BE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B8194EC" w14:textId="77777777" w:rsidR="00720386" w:rsidRPr="00720386" w:rsidRDefault="00720386" w:rsidP="00720386">
            <w:pPr>
              <w:spacing w:line="276" w:lineRule="auto"/>
              <w:jc w:val="right"/>
              <w:rPr>
                <w:sz w:val="20"/>
                <w:szCs w:val="20"/>
              </w:rPr>
            </w:pPr>
            <w:r w:rsidRPr="00720386">
              <w:rPr>
                <w:sz w:val="20"/>
                <w:szCs w:val="20"/>
              </w:rPr>
              <w:t> </w:t>
            </w:r>
          </w:p>
        </w:tc>
        <w:tc>
          <w:tcPr>
            <w:tcW w:w="268" w:type="dxa"/>
            <w:vAlign w:val="center"/>
            <w:hideMark/>
          </w:tcPr>
          <w:p w14:paraId="153B07F1" w14:textId="77777777" w:rsidR="00720386" w:rsidRPr="00720386" w:rsidRDefault="00720386" w:rsidP="00720386">
            <w:pPr>
              <w:spacing w:line="276" w:lineRule="auto"/>
              <w:rPr>
                <w:sz w:val="20"/>
                <w:szCs w:val="20"/>
              </w:rPr>
            </w:pPr>
          </w:p>
        </w:tc>
      </w:tr>
      <w:tr w:rsidR="00720386" w:rsidRPr="00720386" w14:paraId="4DA2440D" w14:textId="77777777" w:rsidTr="009F1A33">
        <w:trPr>
          <w:trHeight w:val="39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EEDA41"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337AEEE"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single" w:sz="4" w:space="0" w:color="auto"/>
              <w:left w:val="nil"/>
              <w:bottom w:val="single" w:sz="4" w:space="0" w:color="auto"/>
              <w:right w:val="single" w:sz="4" w:space="0" w:color="auto"/>
            </w:tcBorders>
            <w:shd w:val="clear" w:color="auto" w:fill="auto"/>
          </w:tcPr>
          <w:p w14:paraId="7A3EA697"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5089EFA8" w14:textId="77777777" w:rsidR="00720386" w:rsidRPr="00720386" w:rsidRDefault="00720386" w:rsidP="00720386">
            <w:pPr>
              <w:spacing w:line="276" w:lineRule="auto"/>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56BBE329" w14:textId="77777777" w:rsidR="00720386" w:rsidRPr="00720386" w:rsidRDefault="00720386" w:rsidP="00720386">
            <w:pPr>
              <w:spacing w:line="276" w:lineRule="auto"/>
              <w:jc w:val="right"/>
              <w:rPr>
                <w:sz w:val="20"/>
                <w:szCs w:val="20"/>
              </w:rPr>
            </w:pPr>
          </w:p>
        </w:tc>
        <w:tc>
          <w:tcPr>
            <w:tcW w:w="3969" w:type="dxa"/>
            <w:tcBorders>
              <w:top w:val="single" w:sz="4" w:space="0" w:color="auto"/>
              <w:left w:val="nil"/>
              <w:bottom w:val="single" w:sz="4" w:space="0" w:color="auto"/>
              <w:right w:val="single" w:sz="4" w:space="0" w:color="auto"/>
            </w:tcBorders>
            <w:shd w:val="clear" w:color="auto" w:fill="auto"/>
          </w:tcPr>
          <w:p w14:paraId="010681A7"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71A88A67" w14:textId="77777777" w:rsidR="00720386" w:rsidRPr="00720386" w:rsidRDefault="00720386" w:rsidP="00720386">
            <w:pPr>
              <w:spacing w:line="276" w:lineRule="auto"/>
              <w:jc w:val="right"/>
              <w:rPr>
                <w:sz w:val="20"/>
                <w:szCs w:val="20"/>
              </w:rPr>
            </w:pPr>
          </w:p>
        </w:tc>
        <w:tc>
          <w:tcPr>
            <w:tcW w:w="268" w:type="dxa"/>
            <w:vAlign w:val="center"/>
            <w:hideMark/>
          </w:tcPr>
          <w:p w14:paraId="69D28E19" w14:textId="77777777" w:rsidR="00720386" w:rsidRPr="00720386" w:rsidRDefault="00720386" w:rsidP="00720386">
            <w:pPr>
              <w:spacing w:line="276" w:lineRule="auto"/>
              <w:rPr>
                <w:sz w:val="20"/>
                <w:szCs w:val="20"/>
              </w:rPr>
            </w:pPr>
          </w:p>
        </w:tc>
      </w:tr>
      <w:tr w:rsidR="00720386" w:rsidRPr="00720386" w14:paraId="68806FC7"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651980E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E744557"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6D94DF63"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034ACF6E"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6804692E"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hideMark/>
          </w:tcPr>
          <w:p w14:paraId="0C43E8B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443D7FA" w14:textId="77777777" w:rsidR="00720386" w:rsidRPr="00720386" w:rsidRDefault="00720386" w:rsidP="00720386">
            <w:pPr>
              <w:spacing w:line="276" w:lineRule="auto"/>
              <w:jc w:val="right"/>
              <w:rPr>
                <w:sz w:val="20"/>
                <w:szCs w:val="20"/>
              </w:rPr>
            </w:pPr>
            <w:r w:rsidRPr="00720386">
              <w:rPr>
                <w:sz w:val="20"/>
                <w:szCs w:val="20"/>
              </w:rPr>
              <w:t>4 119 073,00</w:t>
            </w:r>
          </w:p>
        </w:tc>
        <w:tc>
          <w:tcPr>
            <w:tcW w:w="268" w:type="dxa"/>
            <w:vAlign w:val="center"/>
            <w:hideMark/>
          </w:tcPr>
          <w:p w14:paraId="59C15255" w14:textId="77777777" w:rsidR="00720386" w:rsidRPr="00720386" w:rsidRDefault="00720386" w:rsidP="00720386">
            <w:pPr>
              <w:spacing w:line="276" w:lineRule="auto"/>
              <w:rPr>
                <w:sz w:val="20"/>
                <w:szCs w:val="20"/>
              </w:rPr>
            </w:pPr>
          </w:p>
        </w:tc>
      </w:tr>
      <w:tr w:rsidR="00720386" w:rsidRPr="00720386" w14:paraId="1AD1D7F4"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4D0A86"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298" w:type="dxa"/>
            <w:vAlign w:val="center"/>
            <w:hideMark/>
          </w:tcPr>
          <w:p w14:paraId="0099795F" w14:textId="77777777" w:rsidR="00720386" w:rsidRPr="00720386" w:rsidRDefault="00720386" w:rsidP="00720386">
            <w:pPr>
              <w:spacing w:line="276" w:lineRule="auto"/>
              <w:rPr>
                <w:sz w:val="20"/>
                <w:szCs w:val="20"/>
              </w:rPr>
            </w:pPr>
          </w:p>
        </w:tc>
      </w:tr>
      <w:tr w:rsidR="00720386" w:rsidRPr="00720386" w14:paraId="18540343" w14:textId="77777777" w:rsidTr="009F1A33">
        <w:trPr>
          <w:trHeight w:val="510"/>
        </w:trPr>
        <w:tc>
          <w:tcPr>
            <w:tcW w:w="567" w:type="dxa"/>
            <w:tcBorders>
              <w:top w:val="nil"/>
              <w:left w:val="single" w:sz="4" w:space="0" w:color="auto"/>
              <w:bottom w:val="single" w:sz="4" w:space="0" w:color="auto"/>
              <w:right w:val="single" w:sz="4" w:space="0" w:color="auto"/>
            </w:tcBorders>
            <w:shd w:val="clear" w:color="auto" w:fill="auto"/>
            <w:hideMark/>
          </w:tcPr>
          <w:p w14:paraId="7F566615" w14:textId="77777777" w:rsidR="00720386" w:rsidRPr="00720386" w:rsidRDefault="00720386" w:rsidP="00720386">
            <w:pPr>
              <w:spacing w:line="276" w:lineRule="auto"/>
              <w:jc w:val="center"/>
              <w:rPr>
                <w:sz w:val="20"/>
                <w:szCs w:val="20"/>
              </w:rPr>
            </w:pPr>
            <w:r w:rsidRPr="00720386">
              <w:rPr>
                <w:sz w:val="20"/>
                <w:szCs w:val="20"/>
              </w:rPr>
              <w:t>5</w:t>
            </w:r>
          </w:p>
        </w:tc>
        <w:tc>
          <w:tcPr>
            <w:tcW w:w="1418" w:type="dxa"/>
            <w:tcBorders>
              <w:top w:val="nil"/>
              <w:left w:val="nil"/>
              <w:bottom w:val="single" w:sz="4" w:space="0" w:color="auto"/>
              <w:right w:val="single" w:sz="4" w:space="0" w:color="auto"/>
            </w:tcBorders>
            <w:shd w:val="clear" w:color="auto" w:fill="auto"/>
            <w:hideMark/>
          </w:tcPr>
          <w:p w14:paraId="3097330C"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10" w:type="dxa"/>
            <w:tcBorders>
              <w:top w:val="nil"/>
              <w:left w:val="nil"/>
              <w:bottom w:val="single" w:sz="4" w:space="0" w:color="auto"/>
              <w:right w:val="single" w:sz="4" w:space="0" w:color="auto"/>
            </w:tcBorders>
            <w:shd w:val="clear" w:color="auto" w:fill="auto"/>
            <w:hideMark/>
          </w:tcPr>
          <w:p w14:paraId="338E1586"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6CDC7810"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0F6FB77"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7E19F598"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44EFC19A"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1701" w:type="dxa"/>
            <w:tcBorders>
              <w:top w:val="nil"/>
              <w:left w:val="nil"/>
              <w:bottom w:val="single" w:sz="4" w:space="0" w:color="auto"/>
              <w:right w:val="single" w:sz="4" w:space="0" w:color="auto"/>
            </w:tcBorders>
            <w:shd w:val="clear" w:color="auto" w:fill="auto"/>
            <w:hideMark/>
          </w:tcPr>
          <w:p w14:paraId="3CE314AD" w14:textId="77777777" w:rsidR="00720386" w:rsidRPr="00720386" w:rsidRDefault="00720386" w:rsidP="00720386">
            <w:pPr>
              <w:spacing w:line="276" w:lineRule="auto"/>
              <w:jc w:val="right"/>
              <w:rPr>
                <w:sz w:val="20"/>
                <w:szCs w:val="20"/>
              </w:rPr>
            </w:pPr>
            <w:r w:rsidRPr="00720386">
              <w:rPr>
                <w:sz w:val="20"/>
                <w:szCs w:val="20"/>
              </w:rPr>
              <w:t> </w:t>
            </w:r>
          </w:p>
        </w:tc>
        <w:tc>
          <w:tcPr>
            <w:tcW w:w="268" w:type="dxa"/>
            <w:vAlign w:val="center"/>
            <w:hideMark/>
          </w:tcPr>
          <w:p w14:paraId="6E9D019E" w14:textId="77777777" w:rsidR="00720386" w:rsidRPr="00720386" w:rsidRDefault="00720386" w:rsidP="00720386">
            <w:pPr>
              <w:spacing w:line="276" w:lineRule="auto"/>
              <w:rPr>
                <w:sz w:val="20"/>
                <w:szCs w:val="20"/>
              </w:rPr>
            </w:pPr>
          </w:p>
        </w:tc>
      </w:tr>
      <w:tr w:rsidR="00720386" w:rsidRPr="00720386" w14:paraId="05C9913C" w14:textId="77777777" w:rsidTr="009F1A33">
        <w:trPr>
          <w:trHeight w:val="683"/>
        </w:trPr>
        <w:tc>
          <w:tcPr>
            <w:tcW w:w="567" w:type="dxa"/>
            <w:tcBorders>
              <w:top w:val="nil"/>
              <w:left w:val="single" w:sz="4" w:space="0" w:color="auto"/>
              <w:bottom w:val="single" w:sz="4" w:space="0" w:color="auto"/>
              <w:right w:val="single" w:sz="4" w:space="0" w:color="auto"/>
            </w:tcBorders>
            <w:shd w:val="clear" w:color="auto" w:fill="auto"/>
            <w:noWrap/>
            <w:hideMark/>
          </w:tcPr>
          <w:p w14:paraId="6A0DD45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F98E860"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tcPr>
          <w:p w14:paraId="181776A1"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572ECA77"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391A181D"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391BE50E"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7E2F1FBA" w14:textId="77777777" w:rsidR="00720386" w:rsidRPr="00720386" w:rsidRDefault="00720386" w:rsidP="00720386">
            <w:pPr>
              <w:spacing w:line="276" w:lineRule="auto"/>
              <w:jc w:val="right"/>
              <w:rPr>
                <w:sz w:val="20"/>
                <w:szCs w:val="20"/>
              </w:rPr>
            </w:pPr>
          </w:p>
        </w:tc>
        <w:tc>
          <w:tcPr>
            <w:tcW w:w="268" w:type="dxa"/>
            <w:vAlign w:val="center"/>
            <w:hideMark/>
          </w:tcPr>
          <w:p w14:paraId="70E11402" w14:textId="77777777" w:rsidR="00720386" w:rsidRPr="00720386" w:rsidRDefault="00720386" w:rsidP="00720386">
            <w:pPr>
              <w:spacing w:line="276" w:lineRule="auto"/>
              <w:rPr>
                <w:sz w:val="20"/>
                <w:szCs w:val="20"/>
              </w:rPr>
            </w:pPr>
          </w:p>
        </w:tc>
      </w:tr>
      <w:tr w:rsidR="00720386" w:rsidRPr="00720386" w14:paraId="03F8AAF4"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20D54BB1"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98" w:type="dxa"/>
            <w:vAlign w:val="center"/>
            <w:hideMark/>
          </w:tcPr>
          <w:p w14:paraId="31C5952D" w14:textId="77777777" w:rsidR="00720386" w:rsidRPr="00720386" w:rsidRDefault="00720386" w:rsidP="00720386">
            <w:pPr>
              <w:spacing w:line="276" w:lineRule="auto"/>
              <w:rPr>
                <w:sz w:val="20"/>
                <w:szCs w:val="20"/>
              </w:rPr>
            </w:pPr>
          </w:p>
        </w:tc>
      </w:tr>
      <w:tr w:rsidR="00720386" w:rsidRPr="00720386" w14:paraId="0CE36D49"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hideMark/>
          </w:tcPr>
          <w:p w14:paraId="75C310AE" w14:textId="77777777" w:rsidR="00720386" w:rsidRPr="00720386" w:rsidRDefault="00720386" w:rsidP="00720386">
            <w:pPr>
              <w:spacing w:line="276" w:lineRule="auto"/>
              <w:jc w:val="center"/>
              <w:rPr>
                <w:sz w:val="20"/>
                <w:szCs w:val="20"/>
              </w:rPr>
            </w:pPr>
            <w:r w:rsidRPr="00720386">
              <w:rPr>
                <w:sz w:val="20"/>
                <w:szCs w:val="20"/>
              </w:rPr>
              <w:t>6</w:t>
            </w:r>
          </w:p>
        </w:tc>
        <w:tc>
          <w:tcPr>
            <w:tcW w:w="1418" w:type="dxa"/>
            <w:tcBorders>
              <w:top w:val="nil"/>
              <w:left w:val="nil"/>
              <w:bottom w:val="single" w:sz="4" w:space="0" w:color="auto"/>
              <w:right w:val="single" w:sz="4" w:space="0" w:color="auto"/>
            </w:tcBorders>
            <w:shd w:val="clear" w:color="auto" w:fill="auto"/>
            <w:hideMark/>
          </w:tcPr>
          <w:p w14:paraId="5763CC56"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nil"/>
              <w:left w:val="nil"/>
              <w:bottom w:val="single" w:sz="4" w:space="0" w:color="auto"/>
              <w:right w:val="single" w:sz="4" w:space="0" w:color="auto"/>
            </w:tcBorders>
            <w:shd w:val="clear" w:color="auto" w:fill="auto"/>
            <w:hideMark/>
          </w:tcPr>
          <w:p w14:paraId="2AA2D317" w14:textId="77777777" w:rsidR="00720386" w:rsidRPr="00720386" w:rsidRDefault="00720386" w:rsidP="00720386">
            <w:pPr>
              <w:spacing w:line="276" w:lineRule="auto"/>
              <w:rPr>
                <w:sz w:val="20"/>
                <w:szCs w:val="20"/>
              </w:rPr>
            </w:pPr>
            <w:r w:rsidRPr="00720386">
              <w:rPr>
                <w:sz w:val="20"/>
                <w:szCs w:val="20"/>
              </w:rPr>
              <w:t>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4388D6A6"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739F681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4569D0C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77BAE54"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nil"/>
              <w:left w:val="nil"/>
              <w:bottom w:val="single" w:sz="4" w:space="0" w:color="auto"/>
              <w:right w:val="single" w:sz="4" w:space="0" w:color="auto"/>
            </w:tcBorders>
            <w:shd w:val="clear" w:color="auto" w:fill="auto"/>
            <w:hideMark/>
          </w:tcPr>
          <w:p w14:paraId="2EDB70EF" w14:textId="77777777" w:rsidR="00720386" w:rsidRPr="00720386" w:rsidRDefault="00720386" w:rsidP="00720386">
            <w:pPr>
              <w:spacing w:line="276" w:lineRule="auto"/>
              <w:jc w:val="right"/>
              <w:rPr>
                <w:sz w:val="20"/>
                <w:szCs w:val="20"/>
              </w:rPr>
            </w:pPr>
            <w:r w:rsidRPr="00720386">
              <w:rPr>
                <w:sz w:val="20"/>
                <w:szCs w:val="20"/>
              </w:rPr>
              <w:t>240 045,00</w:t>
            </w:r>
          </w:p>
        </w:tc>
        <w:tc>
          <w:tcPr>
            <w:tcW w:w="268" w:type="dxa"/>
            <w:vAlign w:val="center"/>
            <w:hideMark/>
          </w:tcPr>
          <w:p w14:paraId="33883EF1" w14:textId="77777777" w:rsidR="00720386" w:rsidRPr="00720386" w:rsidRDefault="00720386" w:rsidP="00720386">
            <w:pPr>
              <w:spacing w:line="276" w:lineRule="auto"/>
              <w:rPr>
                <w:sz w:val="20"/>
                <w:szCs w:val="20"/>
              </w:rPr>
            </w:pPr>
          </w:p>
        </w:tc>
      </w:tr>
      <w:tr w:rsidR="00720386" w:rsidRPr="00720386" w14:paraId="2059344B" w14:textId="77777777" w:rsidTr="009F1A33">
        <w:trPr>
          <w:trHeight w:val="3725"/>
        </w:trPr>
        <w:tc>
          <w:tcPr>
            <w:tcW w:w="567" w:type="dxa"/>
            <w:tcBorders>
              <w:top w:val="nil"/>
              <w:left w:val="single" w:sz="4" w:space="0" w:color="auto"/>
              <w:bottom w:val="single" w:sz="4" w:space="0" w:color="auto"/>
              <w:right w:val="single" w:sz="4" w:space="0" w:color="auto"/>
            </w:tcBorders>
            <w:shd w:val="clear" w:color="auto" w:fill="auto"/>
            <w:noWrap/>
            <w:hideMark/>
          </w:tcPr>
          <w:p w14:paraId="0BE432C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C7DE5E5"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14E972F6"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5AEC0901"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2C2249B3"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A7225CE"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nil"/>
              <w:left w:val="nil"/>
              <w:bottom w:val="single" w:sz="4" w:space="0" w:color="auto"/>
              <w:right w:val="single" w:sz="4" w:space="0" w:color="auto"/>
            </w:tcBorders>
            <w:shd w:val="clear" w:color="auto" w:fill="auto"/>
            <w:hideMark/>
          </w:tcPr>
          <w:p w14:paraId="48211824" w14:textId="77777777" w:rsidR="00720386" w:rsidRPr="00720386" w:rsidRDefault="00720386" w:rsidP="00720386">
            <w:pPr>
              <w:spacing w:line="276" w:lineRule="auto"/>
              <w:jc w:val="right"/>
              <w:rPr>
                <w:sz w:val="20"/>
                <w:szCs w:val="20"/>
              </w:rPr>
            </w:pPr>
            <w:r w:rsidRPr="00720386">
              <w:rPr>
                <w:sz w:val="20"/>
                <w:szCs w:val="20"/>
              </w:rPr>
              <w:t>240 045,00</w:t>
            </w:r>
          </w:p>
        </w:tc>
        <w:tc>
          <w:tcPr>
            <w:tcW w:w="268" w:type="dxa"/>
            <w:vAlign w:val="center"/>
            <w:hideMark/>
          </w:tcPr>
          <w:p w14:paraId="38A801C8" w14:textId="77777777" w:rsidR="00720386" w:rsidRPr="00720386" w:rsidRDefault="00720386" w:rsidP="00720386">
            <w:pPr>
              <w:spacing w:line="276" w:lineRule="auto"/>
              <w:rPr>
                <w:sz w:val="20"/>
                <w:szCs w:val="20"/>
              </w:rPr>
            </w:pPr>
          </w:p>
        </w:tc>
      </w:tr>
      <w:tr w:rsidR="00720386" w:rsidRPr="00720386" w14:paraId="43CF55E0" w14:textId="77777777" w:rsidTr="009F1A33">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1937E489"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0471398"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11C76E10"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nil"/>
              <w:left w:val="nil"/>
              <w:bottom w:val="single" w:sz="4" w:space="0" w:color="auto"/>
              <w:right w:val="single" w:sz="4" w:space="0" w:color="auto"/>
            </w:tcBorders>
            <w:shd w:val="clear" w:color="auto" w:fill="auto"/>
            <w:hideMark/>
          </w:tcPr>
          <w:p w14:paraId="2AD60600"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nil"/>
              <w:left w:val="nil"/>
              <w:bottom w:val="single" w:sz="4" w:space="0" w:color="auto"/>
              <w:right w:val="single" w:sz="4" w:space="0" w:color="auto"/>
            </w:tcBorders>
            <w:shd w:val="clear" w:color="auto" w:fill="auto"/>
            <w:hideMark/>
          </w:tcPr>
          <w:p w14:paraId="6FB0EB97"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nil"/>
              <w:left w:val="nil"/>
              <w:bottom w:val="single" w:sz="4" w:space="0" w:color="auto"/>
              <w:right w:val="single" w:sz="4" w:space="0" w:color="auto"/>
            </w:tcBorders>
            <w:shd w:val="clear" w:color="auto" w:fill="auto"/>
            <w:hideMark/>
          </w:tcPr>
          <w:p w14:paraId="714AE588"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nil"/>
              <w:left w:val="nil"/>
              <w:bottom w:val="single" w:sz="4" w:space="0" w:color="auto"/>
              <w:right w:val="single" w:sz="4" w:space="0" w:color="auto"/>
            </w:tcBorders>
            <w:shd w:val="clear" w:color="auto" w:fill="auto"/>
            <w:hideMark/>
          </w:tcPr>
          <w:p w14:paraId="61547EFA" w14:textId="77777777" w:rsidR="00720386" w:rsidRPr="00720386" w:rsidRDefault="00720386" w:rsidP="00720386">
            <w:pPr>
              <w:spacing w:line="276" w:lineRule="auto"/>
              <w:jc w:val="right"/>
              <w:rPr>
                <w:sz w:val="20"/>
                <w:szCs w:val="20"/>
              </w:rPr>
            </w:pPr>
            <w:r w:rsidRPr="00720386">
              <w:rPr>
                <w:sz w:val="20"/>
                <w:szCs w:val="20"/>
              </w:rPr>
              <w:t>4 359 118,00</w:t>
            </w:r>
          </w:p>
        </w:tc>
        <w:tc>
          <w:tcPr>
            <w:tcW w:w="268" w:type="dxa"/>
            <w:vAlign w:val="center"/>
            <w:hideMark/>
          </w:tcPr>
          <w:p w14:paraId="01981E4E" w14:textId="77777777" w:rsidR="00720386" w:rsidRPr="00720386" w:rsidRDefault="00720386" w:rsidP="00720386">
            <w:pPr>
              <w:spacing w:line="276" w:lineRule="auto"/>
              <w:rPr>
                <w:sz w:val="20"/>
                <w:szCs w:val="20"/>
              </w:rPr>
            </w:pPr>
          </w:p>
        </w:tc>
      </w:tr>
      <w:tr w:rsidR="00720386" w:rsidRPr="00720386" w14:paraId="460A6985"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1E4D6B"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298" w:type="dxa"/>
            <w:vAlign w:val="center"/>
            <w:hideMark/>
          </w:tcPr>
          <w:p w14:paraId="198CB50D" w14:textId="77777777" w:rsidR="00720386" w:rsidRPr="00720386" w:rsidRDefault="00720386" w:rsidP="00720386">
            <w:pPr>
              <w:spacing w:line="276" w:lineRule="auto"/>
              <w:rPr>
                <w:sz w:val="20"/>
                <w:szCs w:val="20"/>
              </w:rPr>
            </w:pPr>
          </w:p>
        </w:tc>
      </w:tr>
      <w:tr w:rsidR="00720386" w:rsidRPr="00720386" w14:paraId="715CCEF1" w14:textId="77777777" w:rsidTr="009F1A3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7EFD31" w14:textId="77777777" w:rsidR="00720386" w:rsidRPr="00720386" w:rsidRDefault="00720386" w:rsidP="00720386">
            <w:pPr>
              <w:spacing w:line="276" w:lineRule="auto"/>
              <w:jc w:val="center"/>
              <w:rPr>
                <w:sz w:val="20"/>
                <w:szCs w:val="20"/>
              </w:rPr>
            </w:pPr>
            <w:r w:rsidRPr="00720386">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hideMark/>
          </w:tcPr>
          <w:p w14:paraId="5AC40D87"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single" w:sz="4" w:space="0" w:color="auto"/>
              <w:left w:val="nil"/>
              <w:bottom w:val="single" w:sz="4" w:space="0" w:color="auto"/>
              <w:right w:val="single" w:sz="4" w:space="0" w:color="auto"/>
            </w:tcBorders>
            <w:shd w:val="clear" w:color="auto" w:fill="auto"/>
            <w:hideMark/>
          </w:tcPr>
          <w:p w14:paraId="2E47CDE2"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single" w:sz="4" w:space="0" w:color="auto"/>
              <w:left w:val="nil"/>
              <w:bottom w:val="single" w:sz="4" w:space="0" w:color="auto"/>
              <w:right w:val="single" w:sz="4" w:space="0" w:color="auto"/>
            </w:tcBorders>
            <w:shd w:val="clear" w:color="auto" w:fill="auto"/>
            <w:hideMark/>
          </w:tcPr>
          <w:p w14:paraId="13B228C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34D30D52"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1FB2D10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2A09523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42A3873B" w14:textId="77777777" w:rsidR="00720386" w:rsidRPr="00720386" w:rsidRDefault="00720386" w:rsidP="00720386">
            <w:pPr>
              <w:spacing w:line="276" w:lineRule="auto"/>
              <w:jc w:val="right"/>
              <w:rPr>
                <w:sz w:val="20"/>
                <w:szCs w:val="20"/>
              </w:rPr>
            </w:pPr>
            <w:r w:rsidRPr="00720386">
              <w:rPr>
                <w:sz w:val="20"/>
                <w:szCs w:val="20"/>
              </w:rPr>
              <w:t> </w:t>
            </w:r>
          </w:p>
        </w:tc>
        <w:tc>
          <w:tcPr>
            <w:tcW w:w="268" w:type="dxa"/>
            <w:vAlign w:val="center"/>
            <w:hideMark/>
          </w:tcPr>
          <w:p w14:paraId="1687C352" w14:textId="77777777" w:rsidR="00720386" w:rsidRPr="00720386" w:rsidRDefault="00720386" w:rsidP="00720386">
            <w:pPr>
              <w:spacing w:line="276" w:lineRule="auto"/>
              <w:rPr>
                <w:sz w:val="20"/>
                <w:szCs w:val="20"/>
              </w:rPr>
            </w:pPr>
          </w:p>
        </w:tc>
      </w:tr>
      <w:tr w:rsidR="00720386" w:rsidRPr="00720386" w14:paraId="749340C0" w14:textId="77777777" w:rsidTr="009F1A3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7BEF8F"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DA20C19"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single" w:sz="4" w:space="0" w:color="auto"/>
              <w:left w:val="nil"/>
              <w:bottom w:val="single" w:sz="4" w:space="0" w:color="auto"/>
              <w:right w:val="single" w:sz="4" w:space="0" w:color="auto"/>
            </w:tcBorders>
            <w:shd w:val="clear" w:color="auto" w:fill="auto"/>
          </w:tcPr>
          <w:p w14:paraId="4CB72267"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28AFA50F" w14:textId="77777777" w:rsidR="00720386" w:rsidRPr="00720386" w:rsidRDefault="00720386" w:rsidP="00720386">
            <w:pPr>
              <w:spacing w:line="276" w:lineRule="auto"/>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755BE98B" w14:textId="77777777" w:rsidR="00720386" w:rsidRPr="00720386" w:rsidRDefault="00720386" w:rsidP="00720386">
            <w:pPr>
              <w:spacing w:line="276" w:lineRule="auto"/>
              <w:jc w:val="right"/>
              <w:rPr>
                <w:sz w:val="20"/>
                <w:szCs w:val="20"/>
              </w:rPr>
            </w:pPr>
          </w:p>
        </w:tc>
        <w:tc>
          <w:tcPr>
            <w:tcW w:w="3969" w:type="dxa"/>
            <w:tcBorders>
              <w:top w:val="single" w:sz="4" w:space="0" w:color="auto"/>
              <w:left w:val="nil"/>
              <w:bottom w:val="single" w:sz="4" w:space="0" w:color="auto"/>
              <w:right w:val="single" w:sz="4" w:space="0" w:color="auto"/>
            </w:tcBorders>
            <w:shd w:val="clear" w:color="auto" w:fill="auto"/>
          </w:tcPr>
          <w:p w14:paraId="621B6311"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4FB480D4" w14:textId="77777777" w:rsidR="00720386" w:rsidRPr="00720386" w:rsidRDefault="00720386" w:rsidP="00720386">
            <w:pPr>
              <w:spacing w:line="276" w:lineRule="auto"/>
              <w:jc w:val="right"/>
              <w:rPr>
                <w:sz w:val="20"/>
                <w:szCs w:val="20"/>
              </w:rPr>
            </w:pPr>
          </w:p>
        </w:tc>
        <w:tc>
          <w:tcPr>
            <w:tcW w:w="268" w:type="dxa"/>
            <w:vAlign w:val="center"/>
            <w:hideMark/>
          </w:tcPr>
          <w:p w14:paraId="5ABF364E" w14:textId="77777777" w:rsidR="00720386" w:rsidRPr="00720386" w:rsidRDefault="00720386" w:rsidP="00720386">
            <w:pPr>
              <w:spacing w:line="276" w:lineRule="auto"/>
              <w:rPr>
                <w:sz w:val="20"/>
                <w:szCs w:val="20"/>
              </w:rPr>
            </w:pPr>
          </w:p>
        </w:tc>
      </w:tr>
      <w:tr w:rsidR="00720386" w:rsidRPr="00720386" w14:paraId="6240006D" w14:textId="77777777" w:rsidTr="009F1A3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027ED9A"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6D2FD7F"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0753AEBB" w14:textId="77777777" w:rsidR="00720386" w:rsidRPr="00720386" w:rsidRDefault="00720386" w:rsidP="00720386">
            <w:pPr>
              <w:spacing w:line="276" w:lineRule="auto"/>
              <w:jc w:val="right"/>
              <w:rPr>
                <w:sz w:val="20"/>
                <w:szCs w:val="20"/>
              </w:rPr>
            </w:pPr>
            <w:r w:rsidRPr="00720386">
              <w:rPr>
                <w:sz w:val="20"/>
                <w:szCs w:val="20"/>
              </w:rPr>
              <w:t>127 712,00</w:t>
            </w:r>
          </w:p>
        </w:tc>
        <w:tc>
          <w:tcPr>
            <w:tcW w:w="1701" w:type="dxa"/>
            <w:tcBorders>
              <w:top w:val="single" w:sz="4" w:space="0" w:color="auto"/>
              <w:left w:val="nil"/>
              <w:bottom w:val="single" w:sz="4" w:space="0" w:color="auto"/>
              <w:right w:val="single" w:sz="4" w:space="0" w:color="auto"/>
            </w:tcBorders>
            <w:shd w:val="clear" w:color="auto" w:fill="auto"/>
            <w:hideMark/>
          </w:tcPr>
          <w:p w14:paraId="3062FB40" w14:textId="77777777" w:rsidR="00720386" w:rsidRPr="00720386" w:rsidRDefault="00720386" w:rsidP="00720386">
            <w:pPr>
              <w:spacing w:line="276" w:lineRule="auto"/>
              <w:jc w:val="right"/>
              <w:rPr>
                <w:sz w:val="20"/>
                <w:szCs w:val="20"/>
              </w:rPr>
            </w:pPr>
            <w:r w:rsidRPr="00720386">
              <w:rPr>
                <w:sz w:val="20"/>
                <w:szCs w:val="20"/>
              </w:rPr>
              <w:t>487 615,00</w:t>
            </w:r>
          </w:p>
        </w:tc>
        <w:tc>
          <w:tcPr>
            <w:tcW w:w="2126" w:type="dxa"/>
            <w:tcBorders>
              <w:top w:val="single" w:sz="4" w:space="0" w:color="auto"/>
              <w:left w:val="nil"/>
              <w:bottom w:val="single" w:sz="4" w:space="0" w:color="auto"/>
              <w:right w:val="single" w:sz="4" w:space="0" w:color="auto"/>
            </w:tcBorders>
            <w:shd w:val="clear" w:color="auto" w:fill="auto"/>
            <w:hideMark/>
          </w:tcPr>
          <w:p w14:paraId="604D8C62" w14:textId="77777777" w:rsidR="00720386" w:rsidRPr="00720386" w:rsidRDefault="00720386" w:rsidP="00720386">
            <w:pPr>
              <w:spacing w:line="276" w:lineRule="auto"/>
              <w:jc w:val="right"/>
              <w:rPr>
                <w:sz w:val="20"/>
                <w:szCs w:val="20"/>
              </w:rPr>
            </w:pPr>
            <w:r w:rsidRPr="00720386">
              <w:rPr>
                <w:sz w:val="20"/>
                <w:szCs w:val="20"/>
              </w:rPr>
              <w:t>3 503 746,00</w:t>
            </w:r>
          </w:p>
        </w:tc>
        <w:tc>
          <w:tcPr>
            <w:tcW w:w="3969" w:type="dxa"/>
            <w:tcBorders>
              <w:top w:val="single" w:sz="4" w:space="0" w:color="auto"/>
              <w:left w:val="nil"/>
              <w:bottom w:val="single" w:sz="4" w:space="0" w:color="auto"/>
              <w:right w:val="single" w:sz="4" w:space="0" w:color="auto"/>
            </w:tcBorders>
            <w:shd w:val="clear" w:color="auto" w:fill="auto"/>
            <w:hideMark/>
          </w:tcPr>
          <w:p w14:paraId="1A0F660B" w14:textId="77777777" w:rsidR="00720386" w:rsidRPr="00720386" w:rsidRDefault="00720386" w:rsidP="00720386">
            <w:pPr>
              <w:spacing w:line="276" w:lineRule="auto"/>
              <w:jc w:val="right"/>
              <w:rPr>
                <w:sz w:val="20"/>
                <w:szCs w:val="20"/>
              </w:rPr>
            </w:pPr>
            <w:r w:rsidRPr="00720386">
              <w:rPr>
                <w:sz w:val="20"/>
                <w:szCs w:val="20"/>
              </w:rPr>
              <w:t>240 045,00</w:t>
            </w:r>
          </w:p>
        </w:tc>
        <w:tc>
          <w:tcPr>
            <w:tcW w:w="1701" w:type="dxa"/>
            <w:tcBorders>
              <w:top w:val="single" w:sz="4" w:space="0" w:color="auto"/>
              <w:left w:val="nil"/>
              <w:bottom w:val="single" w:sz="4" w:space="0" w:color="auto"/>
              <w:right w:val="single" w:sz="4" w:space="0" w:color="auto"/>
            </w:tcBorders>
            <w:shd w:val="clear" w:color="auto" w:fill="auto"/>
            <w:hideMark/>
          </w:tcPr>
          <w:p w14:paraId="5BCA70B0" w14:textId="77777777" w:rsidR="00720386" w:rsidRPr="00720386" w:rsidRDefault="00720386" w:rsidP="00720386">
            <w:pPr>
              <w:spacing w:line="276" w:lineRule="auto"/>
              <w:jc w:val="right"/>
              <w:rPr>
                <w:sz w:val="20"/>
                <w:szCs w:val="20"/>
              </w:rPr>
            </w:pPr>
            <w:r w:rsidRPr="00720386">
              <w:rPr>
                <w:sz w:val="20"/>
                <w:szCs w:val="20"/>
              </w:rPr>
              <w:t>4 359 118,00</w:t>
            </w:r>
          </w:p>
        </w:tc>
        <w:tc>
          <w:tcPr>
            <w:tcW w:w="268" w:type="dxa"/>
            <w:vAlign w:val="center"/>
            <w:hideMark/>
          </w:tcPr>
          <w:p w14:paraId="0051EEBA" w14:textId="77777777" w:rsidR="00720386" w:rsidRPr="00720386" w:rsidRDefault="00720386" w:rsidP="00720386">
            <w:pPr>
              <w:spacing w:line="276" w:lineRule="auto"/>
              <w:rPr>
                <w:sz w:val="20"/>
                <w:szCs w:val="20"/>
              </w:rPr>
            </w:pPr>
          </w:p>
        </w:tc>
      </w:tr>
      <w:tr w:rsidR="00720386" w:rsidRPr="00720386" w14:paraId="5442A8AF" w14:textId="77777777" w:rsidTr="009F1A33">
        <w:trPr>
          <w:trHeight w:val="255"/>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14:paraId="4C5D51E8"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298" w:type="dxa"/>
            <w:vAlign w:val="center"/>
            <w:hideMark/>
          </w:tcPr>
          <w:p w14:paraId="331C0042" w14:textId="77777777" w:rsidR="00720386" w:rsidRPr="00720386" w:rsidRDefault="00720386" w:rsidP="00720386">
            <w:pPr>
              <w:spacing w:line="276" w:lineRule="auto"/>
              <w:rPr>
                <w:sz w:val="20"/>
                <w:szCs w:val="20"/>
              </w:rPr>
            </w:pPr>
          </w:p>
        </w:tc>
      </w:tr>
      <w:tr w:rsidR="00720386" w:rsidRPr="00720386" w14:paraId="1D8D9592" w14:textId="77777777" w:rsidTr="009F1A33">
        <w:trPr>
          <w:trHeight w:val="15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4E3112" w14:textId="77777777" w:rsidR="00720386" w:rsidRPr="00720386" w:rsidRDefault="00720386" w:rsidP="00720386">
            <w:pPr>
              <w:spacing w:line="276" w:lineRule="auto"/>
              <w:jc w:val="center"/>
              <w:rPr>
                <w:sz w:val="20"/>
                <w:szCs w:val="20"/>
              </w:rPr>
            </w:pPr>
            <w:r w:rsidRPr="00720386">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hideMark/>
          </w:tcPr>
          <w:p w14:paraId="7EBD3DCD"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3CF8DF81" w14:textId="77777777" w:rsidR="00720386" w:rsidRPr="00720386" w:rsidRDefault="00720386" w:rsidP="00720386">
            <w:pPr>
              <w:spacing w:line="276" w:lineRule="auto"/>
              <w:rPr>
                <w:sz w:val="20"/>
                <w:szCs w:val="20"/>
              </w:rPr>
            </w:pPr>
            <w:r w:rsidRPr="00720386">
              <w:rPr>
                <w:sz w:val="20"/>
                <w:szCs w:val="20"/>
              </w:rPr>
              <w:t>окончания</w:t>
            </w:r>
          </w:p>
          <w:p w14:paraId="32A31F6C" w14:textId="77777777" w:rsidR="00720386" w:rsidRPr="00720386" w:rsidRDefault="00720386" w:rsidP="00720386">
            <w:pPr>
              <w:spacing w:line="276" w:lineRule="auto"/>
              <w:ind w:right="-110"/>
              <w:rPr>
                <w:sz w:val="20"/>
                <w:szCs w:val="20"/>
              </w:rPr>
            </w:pPr>
            <w:r w:rsidRPr="00720386">
              <w:rPr>
                <w:sz w:val="20"/>
                <w:szCs w:val="20"/>
              </w:rPr>
              <w:t xml:space="preserve">строительства </w:t>
            </w:r>
          </w:p>
          <w:p w14:paraId="36F9379E" w14:textId="77777777" w:rsidR="00720386" w:rsidRPr="00720386" w:rsidRDefault="00720386" w:rsidP="00720386">
            <w:pPr>
              <w:spacing w:line="276" w:lineRule="auto"/>
              <w:rPr>
                <w:sz w:val="20"/>
                <w:szCs w:val="20"/>
              </w:rPr>
            </w:pPr>
            <w:r w:rsidRPr="00720386">
              <w:rPr>
                <w:sz w:val="20"/>
                <w:szCs w:val="20"/>
              </w:rPr>
              <w:t>2025)</w:t>
            </w:r>
          </w:p>
        </w:tc>
        <w:tc>
          <w:tcPr>
            <w:tcW w:w="2410" w:type="dxa"/>
            <w:tcBorders>
              <w:top w:val="single" w:sz="4" w:space="0" w:color="auto"/>
              <w:left w:val="nil"/>
              <w:bottom w:val="single" w:sz="4" w:space="0" w:color="auto"/>
              <w:right w:val="single" w:sz="4" w:space="0" w:color="auto"/>
            </w:tcBorders>
            <w:shd w:val="clear" w:color="auto" w:fill="auto"/>
            <w:hideMark/>
          </w:tcPr>
          <w:p w14:paraId="11D789E2"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single" w:sz="4" w:space="0" w:color="auto"/>
              <w:left w:val="nil"/>
              <w:bottom w:val="single" w:sz="4" w:space="0" w:color="auto"/>
              <w:right w:val="single" w:sz="4" w:space="0" w:color="auto"/>
            </w:tcBorders>
            <w:shd w:val="clear" w:color="auto" w:fill="auto"/>
            <w:hideMark/>
          </w:tcPr>
          <w:p w14:paraId="14D162A5" w14:textId="77777777" w:rsidR="00720386" w:rsidRPr="00720386" w:rsidRDefault="00720386" w:rsidP="00720386">
            <w:pPr>
              <w:spacing w:line="276" w:lineRule="auto"/>
              <w:jc w:val="right"/>
              <w:rPr>
                <w:sz w:val="20"/>
                <w:szCs w:val="20"/>
              </w:rPr>
            </w:pPr>
            <w:r w:rsidRPr="00720386">
              <w:rPr>
                <w:sz w:val="20"/>
                <w:szCs w:val="20"/>
              </w:rPr>
              <w:t>10 067,03</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3FC2089E" w14:textId="77777777" w:rsidR="00720386" w:rsidRPr="00720386" w:rsidRDefault="00720386" w:rsidP="00720386">
            <w:pPr>
              <w:spacing w:line="276" w:lineRule="auto"/>
              <w:jc w:val="right"/>
              <w:rPr>
                <w:sz w:val="20"/>
                <w:szCs w:val="20"/>
              </w:rPr>
            </w:pPr>
            <w:r w:rsidRPr="00720386">
              <w:rPr>
                <w:sz w:val="20"/>
                <w:szCs w:val="20"/>
              </w:rPr>
              <w:t>38 436,74</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11D1637A" w14:textId="77777777" w:rsidR="00720386" w:rsidRPr="00720386" w:rsidRDefault="00720386" w:rsidP="00720386">
            <w:pPr>
              <w:spacing w:line="276" w:lineRule="auto"/>
              <w:jc w:val="right"/>
              <w:rPr>
                <w:sz w:val="20"/>
                <w:szCs w:val="20"/>
              </w:rPr>
            </w:pPr>
            <w:r w:rsidRPr="00720386">
              <w:rPr>
                <w:sz w:val="20"/>
                <w:szCs w:val="20"/>
              </w:rPr>
              <w:t>276 186,28</w:t>
            </w:r>
            <w:r w:rsidRPr="00720386">
              <w:rPr>
                <w:i/>
                <w:iCs/>
                <w:sz w:val="20"/>
                <w:szCs w:val="20"/>
              </w:rPr>
              <w:br/>
            </w:r>
          </w:p>
        </w:tc>
        <w:tc>
          <w:tcPr>
            <w:tcW w:w="3969" w:type="dxa"/>
            <w:tcBorders>
              <w:top w:val="single" w:sz="4" w:space="0" w:color="auto"/>
              <w:left w:val="nil"/>
              <w:bottom w:val="single" w:sz="4" w:space="0" w:color="auto"/>
              <w:right w:val="single" w:sz="4" w:space="0" w:color="auto"/>
            </w:tcBorders>
            <w:shd w:val="clear" w:color="auto" w:fill="auto"/>
            <w:hideMark/>
          </w:tcPr>
          <w:p w14:paraId="28E1FD23" w14:textId="77777777" w:rsidR="00720386" w:rsidRPr="00720386" w:rsidRDefault="00720386" w:rsidP="00720386">
            <w:pPr>
              <w:spacing w:line="276" w:lineRule="auto"/>
              <w:jc w:val="right"/>
              <w:rPr>
                <w:sz w:val="20"/>
                <w:szCs w:val="20"/>
              </w:rPr>
            </w:pPr>
            <w:r w:rsidRPr="00720386">
              <w:rPr>
                <w:sz w:val="20"/>
                <w:szCs w:val="20"/>
              </w:rPr>
              <w:t>18 921,79</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00B8FBF0" w14:textId="77777777" w:rsidR="00720386" w:rsidRPr="00720386" w:rsidRDefault="00720386" w:rsidP="00720386">
            <w:pPr>
              <w:spacing w:line="276" w:lineRule="auto"/>
              <w:jc w:val="right"/>
              <w:rPr>
                <w:sz w:val="20"/>
                <w:szCs w:val="20"/>
              </w:rPr>
            </w:pPr>
            <w:r w:rsidRPr="00720386">
              <w:rPr>
                <w:sz w:val="20"/>
                <w:szCs w:val="20"/>
              </w:rPr>
              <w:t>343 611,84</w:t>
            </w:r>
          </w:p>
        </w:tc>
        <w:tc>
          <w:tcPr>
            <w:tcW w:w="268" w:type="dxa"/>
            <w:vAlign w:val="center"/>
            <w:hideMark/>
          </w:tcPr>
          <w:p w14:paraId="53A5DFF5" w14:textId="77777777" w:rsidR="00720386" w:rsidRPr="00720386" w:rsidRDefault="00720386" w:rsidP="00720386">
            <w:pPr>
              <w:spacing w:line="276" w:lineRule="auto"/>
              <w:rPr>
                <w:sz w:val="20"/>
                <w:szCs w:val="20"/>
              </w:rPr>
            </w:pPr>
          </w:p>
        </w:tc>
      </w:tr>
      <w:tr w:rsidR="00720386" w:rsidRPr="00720386" w14:paraId="36150C71" w14:textId="77777777" w:rsidTr="009F1A33">
        <w:trPr>
          <w:trHeight w:val="519"/>
        </w:trPr>
        <w:tc>
          <w:tcPr>
            <w:tcW w:w="567" w:type="dxa"/>
            <w:tcBorders>
              <w:top w:val="nil"/>
              <w:left w:val="single" w:sz="4" w:space="0" w:color="auto"/>
              <w:bottom w:val="single" w:sz="4" w:space="0" w:color="auto"/>
              <w:right w:val="single" w:sz="4" w:space="0" w:color="auto"/>
            </w:tcBorders>
            <w:shd w:val="clear" w:color="auto" w:fill="auto"/>
            <w:noWrap/>
            <w:hideMark/>
          </w:tcPr>
          <w:p w14:paraId="5BAFBFA1"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057692C"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346A5CC1" w14:textId="77777777" w:rsidR="00720386" w:rsidRPr="00720386" w:rsidRDefault="00720386" w:rsidP="00720386">
            <w:pPr>
              <w:spacing w:line="276" w:lineRule="auto"/>
              <w:jc w:val="right"/>
              <w:rPr>
                <w:sz w:val="20"/>
                <w:szCs w:val="20"/>
              </w:rPr>
            </w:pPr>
            <w:r w:rsidRPr="00720386">
              <w:rPr>
                <w:sz w:val="20"/>
                <w:szCs w:val="20"/>
              </w:rPr>
              <w:t>10 067,03</w:t>
            </w:r>
          </w:p>
        </w:tc>
        <w:tc>
          <w:tcPr>
            <w:tcW w:w="1701" w:type="dxa"/>
            <w:tcBorders>
              <w:top w:val="nil"/>
              <w:left w:val="nil"/>
              <w:bottom w:val="single" w:sz="4" w:space="0" w:color="auto"/>
              <w:right w:val="single" w:sz="4" w:space="0" w:color="auto"/>
            </w:tcBorders>
            <w:shd w:val="clear" w:color="auto" w:fill="auto"/>
            <w:hideMark/>
          </w:tcPr>
          <w:p w14:paraId="6F75328D" w14:textId="77777777" w:rsidR="00720386" w:rsidRPr="00720386" w:rsidRDefault="00720386" w:rsidP="00720386">
            <w:pPr>
              <w:spacing w:line="276" w:lineRule="auto"/>
              <w:jc w:val="right"/>
              <w:rPr>
                <w:sz w:val="20"/>
                <w:szCs w:val="20"/>
              </w:rPr>
            </w:pPr>
            <w:r w:rsidRPr="00720386">
              <w:rPr>
                <w:sz w:val="20"/>
                <w:szCs w:val="20"/>
              </w:rPr>
              <w:t>38 436,74</w:t>
            </w:r>
          </w:p>
        </w:tc>
        <w:tc>
          <w:tcPr>
            <w:tcW w:w="2126" w:type="dxa"/>
            <w:tcBorders>
              <w:top w:val="nil"/>
              <w:left w:val="nil"/>
              <w:bottom w:val="single" w:sz="4" w:space="0" w:color="auto"/>
              <w:right w:val="single" w:sz="4" w:space="0" w:color="auto"/>
            </w:tcBorders>
            <w:shd w:val="clear" w:color="auto" w:fill="auto"/>
            <w:hideMark/>
          </w:tcPr>
          <w:p w14:paraId="7E213CA9" w14:textId="77777777" w:rsidR="00720386" w:rsidRPr="00720386" w:rsidRDefault="00720386" w:rsidP="00720386">
            <w:pPr>
              <w:spacing w:line="276" w:lineRule="auto"/>
              <w:jc w:val="right"/>
              <w:rPr>
                <w:sz w:val="20"/>
                <w:szCs w:val="20"/>
              </w:rPr>
            </w:pPr>
            <w:r w:rsidRPr="00720386">
              <w:rPr>
                <w:sz w:val="20"/>
                <w:szCs w:val="20"/>
              </w:rPr>
              <w:t>276 186,28</w:t>
            </w:r>
          </w:p>
        </w:tc>
        <w:tc>
          <w:tcPr>
            <w:tcW w:w="3969" w:type="dxa"/>
            <w:tcBorders>
              <w:top w:val="nil"/>
              <w:left w:val="nil"/>
              <w:bottom w:val="single" w:sz="4" w:space="0" w:color="auto"/>
              <w:right w:val="single" w:sz="4" w:space="0" w:color="auto"/>
            </w:tcBorders>
            <w:shd w:val="clear" w:color="auto" w:fill="auto"/>
            <w:hideMark/>
          </w:tcPr>
          <w:p w14:paraId="5C211FE5" w14:textId="77777777" w:rsidR="00720386" w:rsidRPr="00720386" w:rsidRDefault="00720386" w:rsidP="00720386">
            <w:pPr>
              <w:spacing w:line="276" w:lineRule="auto"/>
              <w:jc w:val="right"/>
              <w:rPr>
                <w:sz w:val="20"/>
                <w:szCs w:val="20"/>
              </w:rPr>
            </w:pPr>
            <w:r w:rsidRPr="00720386">
              <w:rPr>
                <w:sz w:val="20"/>
                <w:szCs w:val="20"/>
              </w:rPr>
              <w:t>18 921,79</w:t>
            </w:r>
          </w:p>
        </w:tc>
        <w:tc>
          <w:tcPr>
            <w:tcW w:w="1701" w:type="dxa"/>
            <w:tcBorders>
              <w:top w:val="nil"/>
              <w:left w:val="nil"/>
              <w:bottom w:val="single" w:sz="4" w:space="0" w:color="auto"/>
              <w:right w:val="single" w:sz="4" w:space="0" w:color="auto"/>
            </w:tcBorders>
            <w:shd w:val="clear" w:color="auto" w:fill="auto"/>
            <w:hideMark/>
          </w:tcPr>
          <w:p w14:paraId="7DD181CF" w14:textId="77777777" w:rsidR="00720386" w:rsidRPr="00720386" w:rsidRDefault="00720386" w:rsidP="00720386">
            <w:pPr>
              <w:spacing w:line="276" w:lineRule="auto"/>
              <w:jc w:val="right"/>
              <w:rPr>
                <w:sz w:val="20"/>
                <w:szCs w:val="20"/>
              </w:rPr>
            </w:pPr>
            <w:r w:rsidRPr="00720386">
              <w:rPr>
                <w:sz w:val="20"/>
                <w:szCs w:val="20"/>
              </w:rPr>
              <w:t>343 611,84</w:t>
            </w:r>
          </w:p>
        </w:tc>
        <w:tc>
          <w:tcPr>
            <w:tcW w:w="268" w:type="dxa"/>
            <w:vAlign w:val="center"/>
            <w:hideMark/>
          </w:tcPr>
          <w:p w14:paraId="696DD86F" w14:textId="77777777" w:rsidR="00720386" w:rsidRPr="00720386" w:rsidRDefault="00720386" w:rsidP="00720386">
            <w:pPr>
              <w:spacing w:line="276" w:lineRule="auto"/>
              <w:rPr>
                <w:sz w:val="20"/>
                <w:szCs w:val="20"/>
              </w:rPr>
            </w:pPr>
          </w:p>
        </w:tc>
      </w:tr>
      <w:tr w:rsidR="00720386" w:rsidRPr="00720386" w14:paraId="60CF4737" w14:textId="77777777" w:rsidTr="009F1A33">
        <w:trPr>
          <w:trHeight w:val="475"/>
        </w:trPr>
        <w:tc>
          <w:tcPr>
            <w:tcW w:w="567" w:type="dxa"/>
            <w:tcBorders>
              <w:top w:val="nil"/>
              <w:left w:val="single" w:sz="4" w:space="0" w:color="auto"/>
              <w:bottom w:val="single" w:sz="4" w:space="0" w:color="auto"/>
              <w:right w:val="single" w:sz="4" w:space="0" w:color="auto"/>
            </w:tcBorders>
            <w:shd w:val="clear" w:color="auto" w:fill="auto"/>
            <w:noWrap/>
            <w:hideMark/>
          </w:tcPr>
          <w:p w14:paraId="608B1707"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2FF486D"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268A521E" w14:textId="77777777" w:rsidR="00720386" w:rsidRPr="00720386" w:rsidRDefault="00720386" w:rsidP="00720386">
            <w:pPr>
              <w:spacing w:line="276" w:lineRule="auto"/>
              <w:jc w:val="right"/>
              <w:rPr>
                <w:sz w:val="20"/>
                <w:szCs w:val="20"/>
              </w:rPr>
            </w:pPr>
            <w:r w:rsidRPr="00720386">
              <w:rPr>
                <w:sz w:val="20"/>
                <w:szCs w:val="20"/>
              </w:rPr>
              <w:t>137 779,03</w:t>
            </w:r>
          </w:p>
        </w:tc>
        <w:tc>
          <w:tcPr>
            <w:tcW w:w="1701" w:type="dxa"/>
            <w:tcBorders>
              <w:top w:val="nil"/>
              <w:left w:val="nil"/>
              <w:bottom w:val="single" w:sz="4" w:space="0" w:color="auto"/>
              <w:right w:val="single" w:sz="4" w:space="0" w:color="auto"/>
            </w:tcBorders>
            <w:shd w:val="clear" w:color="auto" w:fill="auto"/>
            <w:hideMark/>
          </w:tcPr>
          <w:p w14:paraId="237D1E8B" w14:textId="77777777" w:rsidR="00720386" w:rsidRPr="00720386" w:rsidRDefault="00720386" w:rsidP="00720386">
            <w:pPr>
              <w:spacing w:line="276" w:lineRule="auto"/>
              <w:jc w:val="right"/>
              <w:rPr>
                <w:sz w:val="20"/>
                <w:szCs w:val="20"/>
              </w:rPr>
            </w:pPr>
            <w:r w:rsidRPr="00720386">
              <w:rPr>
                <w:sz w:val="20"/>
                <w:szCs w:val="20"/>
              </w:rPr>
              <w:t>526 051,74</w:t>
            </w:r>
          </w:p>
        </w:tc>
        <w:tc>
          <w:tcPr>
            <w:tcW w:w="2126" w:type="dxa"/>
            <w:tcBorders>
              <w:top w:val="nil"/>
              <w:left w:val="nil"/>
              <w:bottom w:val="single" w:sz="4" w:space="0" w:color="auto"/>
              <w:right w:val="single" w:sz="4" w:space="0" w:color="auto"/>
            </w:tcBorders>
            <w:shd w:val="clear" w:color="auto" w:fill="auto"/>
            <w:hideMark/>
          </w:tcPr>
          <w:p w14:paraId="12098594" w14:textId="77777777" w:rsidR="00720386" w:rsidRPr="00720386" w:rsidRDefault="00720386" w:rsidP="00720386">
            <w:pPr>
              <w:spacing w:line="276" w:lineRule="auto"/>
              <w:jc w:val="right"/>
              <w:rPr>
                <w:sz w:val="20"/>
                <w:szCs w:val="20"/>
              </w:rPr>
            </w:pPr>
            <w:r w:rsidRPr="00720386">
              <w:rPr>
                <w:sz w:val="20"/>
                <w:szCs w:val="20"/>
              </w:rPr>
              <w:t>3 779 932,28</w:t>
            </w:r>
          </w:p>
        </w:tc>
        <w:tc>
          <w:tcPr>
            <w:tcW w:w="3969" w:type="dxa"/>
            <w:tcBorders>
              <w:top w:val="nil"/>
              <w:left w:val="nil"/>
              <w:bottom w:val="single" w:sz="4" w:space="0" w:color="auto"/>
              <w:right w:val="single" w:sz="4" w:space="0" w:color="auto"/>
            </w:tcBorders>
            <w:shd w:val="clear" w:color="auto" w:fill="auto"/>
            <w:hideMark/>
          </w:tcPr>
          <w:p w14:paraId="12563265" w14:textId="77777777" w:rsidR="00720386" w:rsidRPr="00720386" w:rsidRDefault="00720386" w:rsidP="00720386">
            <w:pPr>
              <w:spacing w:line="276" w:lineRule="auto"/>
              <w:jc w:val="right"/>
              <w:rPr>
                <w:sz w:val="20"/>
                <w:szCs w:val="20"/>
              </w:rPr>
            </w:pPr>
            <w:r w:rsidRPr="00720386">
              <w:rPr>
                <w:sz w:val="20"/>
                <w:szCs w:val="20"/>
              </w:rPr>
              <w:t>258 966,79</w:t>
            </w:r>
          </w:p>
        </w:tc>
        <w:tc>
          <w:tcPr>
            <w:tcW w:w="1701" w:type="dxa"/>
            <w:tcBorders>
              <w:top w:val="nil"/>
              <w:left w:val="nil"/>
              <w:bottom w:val="single" w:sz="4" w:space="0" w:color="auto"/>
              <w:right w:val="single" w:sz="4" w:space="0" w:color="auto"/>
            </w:tcBorders>
            <w:shd w:val="clear" w:color="auto" w:fill="auto"/>
            <w:hideMark/>
          </w:tcPr>
          <w:p w14:paraId="0FD805F1" w14:textId="77777777" w:rsidR="00720386" w:rsidRPr="00720386" w:rsidRDefault="00720386" w:rsidP="00720386">
            <w:pPr>
              <w:spacing w:line="276" w:lineRule="auto"/>
              <w:jc w:val="right"/>
              <w:rPr>
                <w:sz w:val="20"/>
                <w:szCs w:val="20"/>
              </w:rPr>
            </w:pPr>
            <w:r w:rsidRPr="00720386">
              <w:rPr>
                <w:sz w:val="20"/>
                <w:szCs w:val="20"/>
              </w:rPr>
              <w:t>4 702 729,84</w:t>
            </w:r>
          </w:p>
        </w:tc>
        <w:tc>
          <w:tcPr>
            <w:tcW w:w="268" w:type="dxa"/>
            <w:vAlign w:val="center"/>
            <w:hideMark/>
          </w:tcPr>
          <w:p w14:paraId="6D689955" w14:textId="77777777" w:rsidR="00720386" w:rsidRPr="00720386" w:rsidRDefault="00720386" w:rsidP="00720386">
            <w:pPr>
              <w:spacing w:line="276" w:lineRule="auto"/>
              <w:rPr>
                <w:sz w:val="20"/>
                <w:szCs w:val="20"/>
              </w:rPr>
            </w:pPr>
          </w:p>
        </w:tc>
      </w:tr>
    </w:tbl>
    <w:p w14:paraId="0AEBF435" w14:textId="77777777" w:rsidR="00720386" w:rsidRPr="00720386" w:rsidRDefault="00720386" w:rsidP="00720386">
      <w:pPr>
        <w:spacing w:line="276" w:lineRule="auto"/>
        <w:jc w:val="right"/>
        <w:rPr>
          <w:sz w:val="28"/>
          <w:szCs w:val="28"/>
        </w:rPr>
      </w:pPr>
    </w:p>
    <w:p w14:paraId="190445F6" w14:textId="77777777" w:rsidR="00720386" w:rsidRPr="00720386" w:rsidRDefault="00720386" w:rsidP="00720386">
      <w:pPr>
        <w:spacing w:line="276" w:lineRule="auto"/>
        <w:jc w:val="right"/>
        <w:rPr>
          <w:sz w:val="20"/>
          <w:szCs w:val="20"/>
        </w:rPr>
      </w:pPr>
      <w:r w:rsidRPr="00720386">
        <w:rPr>
          <w:sz w:val="28"/>
          <w:szCs w:val="28"/>
        </w:rPr>
        <w:t xml:space="preserve">Реконструкция КЛ-6 </w:t>
      </w:r>
      <w:proofErr w:type="spellStart"/>
      <w:r w:rsidRPr="00720386">
        <w:rPr>
          <w:sz w:val="28"/>
          <w:szCs w:val="28"/>
        </w:rPr>
        <w:t>кВ</w:t>
      </w:r>
      <w:proofErr w:type="spellEnd"/>
      <w:r w:rsidRPr="00720386">
        <w:rPr>
          <w:sz w:val="28"/>
          <w:szCs w:val="28"/>
        </w:rPr>
        <w:t xml:space="preserve"> Ф-6-6 РП-ТАШ 10 и Ф-6-5 РП ТАШ 10</w:t>
      </w:r>
    </w:p>
    <w:tbl>
      <w:tblPr>
        <w:tblW w:w="16125" w:type="dxa"/>
        <w:tblInd w:w="113" w:type="dxa"/>
        <w:tblLayout w:type="fixed"/>
        <w:tblLook w:val="04A0" w:firstRow="1" w:lastRow="0" w:firstColumn="1" w:lastColumn="0" w:noHBand="0" w:noVBand="1"/>
      </w:tblPr>
      <w:tblGrid>
        <w:gridCol w:w="562"/>
        <w:gridCol w:w="1424"/>
        <w:gridCol w:w="2404"/>
        <w:gridCol w:w="1701"/>
        <w:gridCol w:w="1701"/>
        <w:gridCol w:w="2126"/>
        <w:gridCol w:w="3969"/>
        <w:gridCol w:w="1701"/>
        <w:gridCol w:w="537"/>
      </w:tblGrid>
      <w:tr w:rsidR="00720386" w:rsidRPr="00720386" w14:paraId="1B7D4CCC" w14:textId="77777777" w:rsidTr="009F1A33">
        <w:trPr>
          <w:gridAfter w:val="1"/>
          <w:wAfter w:w="537" w:type="dxa"/>
          <w:trHeight w:val="25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CA464" w14:textId="77777777" w:rsidR="00720386" w:rsidRPr="00720386" w:rsidRDefault="00720386" w:rsidP="00720386">
            <w:pPr>
              <w:spacing w:line="276" w:lineRule="auto"/>
              <w:jc w:val="center"/>
              <w:rPr>
                <w:sz w:val="20"/>
                <w:szCs w:val="20"/>
              </w:rPr>
            </w:pPr>
            <w:r w:rsidRPr="00720386">
              <w:rPr>
                <w:sz w:val="20"/>
                <w:szCs w:val="20"/>
              </w:rPr>
              <w:lastRenderedPageBreak/>
              <w:t xml:space="preserve">№ </w:t>
            </w:r>
            <w:proofErr w:type="spellStart"/>
            <w:r w:rsidRPr="00720386">
              <w:rPr>
                <w:sz w:val="20"/>
                <w:szCs w:val="20"/>
              </w:rPr>
              <w:t>пп</w:t>
            </w:r>
            <w:proofErr w:type="spellEnd"/>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B68BF"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E27BF"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B7CBB6"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F297"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5A6463EF" w14:textId="77777777" w:rsidTr="009F1A33">
        <w:trPr>
          <w:gridAfter w:val="1"/>
          <w:wAfter w:w="537" w:type="dxa"/>
          <w:trHeight w:val="408"/>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0F7DB98" w14:textId="77777777" w:rsidR="00720386" w:rsidRPr="00720386" w:rsidRDefault="00720386" w:rsidP="00720386">
            <w:pPr>
              <w:spacing w:line="276" w:lineRule="auto"/>
              <w:rPr>
                <w:sz w:val="20"/>
                <w:szCs w:val="20"/>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FB01383" w14:textId="77777777" w:rsidR="00720386" w:rsidRPr="00720386" w:rsidRDefault="00720386" w:rsidP="00720386">
            <w:pPr>
              <w:spacing w:line="276" w:lineRule="auto"/>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0E95266"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20AC34F"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1F386A3"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6810C5C"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1FC3E38A"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FCEEDD" w14:textId="77777777" w:rsidR="00720386" w:rsidRPr="00720386" w:rsidRDefault="00720386" w:rsidP="00720386">
            <w:pPr>
              <w:spacing w:line="276" w:lineRule="auto"/>
              <w:rPr>
                <w:sz w:val="20"/>
                <w:szCs w:val="20"/>
              </w:rPr>
            </w:pPr>
          </w:p>
        </w:tc>
      </w:tr>
      <w:tr w:rsidR="00720386" w:rsidRPr="00720386" w14:paraId="34158D21" w14:textId="77777777" w:rsidTr="009F1A33">
        <w:trPr>
          <w:trHeight w:val="25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85AA4E2" w14:textId="77777777" w:rsidR="00720386" w:rsidRPr="00720386" w:rsidRDefault="00720386" w:rsidP="00720386">
            <w:pPr>
              <w:spacing w:line="276" w:lineRule="auto"/>
              <w:rPr>
                <w:sz w:val="20"/>
                <w:szCs w:val="20"/>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87462DF" w14:textId="77777777" w:rsidR="00720386" w:rsidRPr="00720386" w:rsidRDefault="00720386" w:rsidP="00720386">
            <w:pPr>
              <w:spacing w:line="276" w:lineRule="auto"/>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401C6A7"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2EACA4"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0A1DD5A"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CB5B45D"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11D5387E"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E4F20C" w14:textId="77777777" w:rsidR="00720386" w:rsidRPr="00720386" w:rsidRDefault="00720386" w:rsidP="00720386">
            <w:pPr>
              <w:spacing w:line="276" w:lineRule="auto"/>
              <w:rPr>
                <w:sz w:val="20"/>
                <w:szCs w:val="20"/>
              </w:rPr>
            </w:pPr>
          </w:p>
        </w:tc>
        <w:tc>
          <w:tcPr>
            <w:tcW w:w="526" w:type="dxa"/>
            <w:tcBorders>
              <w:top w:val="nil"/>
              <w:left w:val="nil"/>
              <w:bottom w:val="nil"/>
              <w:right w:val="nil"/>
            </w:tcBorders>
            <w:shd w:val="clear" w:color="auto" w:fill="auto"/>
            <w:noWrap/>
            <w:vAlign w:val="bottom"/>
            <w:hideMark/>
          </w:tcPr>
          <w:p w14:paraId="592679A5" w14:textId="77777777" w:rsidR="00720386" w:rsidRPr="00720386" w:rsidRDefault="00720386" w:rsidP="00720386">
            <w:pPr>
              <w:spacing w:line="276" w:lineRule="auto"/>
              <w:jc w:val="center"/>
              <w:rPr>
                <w:rFonts w:ascii="Arial" w:hAnsi="Arial" w:cs="Arial"/>
                <w:sz w:val="20"/>
                <w:szCs w:val="20"/>
              </w:rPr>
            </w:pPr>
          </w:p>
        </w:tc>
      </w:tr>
      <w:tr w:rsidR="00720386" w:rsidRPr="00720386" w14:paraId="3AB0673A" w14:textId="77777777" w:rsidTr="009F1A33">
        <w:trPr>
          <w:trHeight w:val="7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9D3EAD4" w14:textId="77777777" w:rsidR="00720386" w:rsidRPr="00720386" w:rsidRDefault="00720386" w:rsidP="00720386">
            <w:pPr>
              <w:spacing w:line="276" w:lineRule="auto"/>
              <w:rPr>
                <w:sz w:val="20"/>
                <w:szCs w:val="20"/>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1E49791" w14:textId="77777777" w:rsidR="00720386" w:rsidRPr="00720386" w:rsidRDefault="00720386" w:rsidP="00720386">
            <w:pPr>
              <w:spacing w:line="276" w:lineRule="auto"/>
              <w:rPr>
                <w:sz w:val="20"/>
                <w:szCs w:val="20"/>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9975345"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D623D62"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CD99EBD"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13AB6CBD"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32774B5A"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929A7B" w14:textId="77777777" w:rsidR="00720386" w:rsidRPr="00720386" w:rsidRDefault="00720386" w:rsidP="00720386">
            <w:pPr>
              <w:spacing w:line="276" w:lineRule="auto"/>
              <w:rPr>
                <w:sz w:val="20"/>
                <w:szCs w:val="20"/>
              </w:rPr>
            </w:pPr>
          </w:p>
        </w:tc>
        <w:tc>
          <w:tcPr>
            <w:tcW w:w="526" w:type="dxa"/>
            <w:tcBorders>
              <w:top w:val="nil"/>
              <w:left w:val="nil"/>
              <w:bottom w:val="nil"/>
              <w:right w:val="nil"/>
            </w:tcBorders>
            <w:shd w:val="clear" w:color="auto" w:fill="auto"/>
            <w:noWrap/>
            <w:vAlign w:val="bottom"/>
            <w:hideMark/>
          </w:tcPr>
          <w:p w14:paraId="043D31E9" w14:textId="77777777" w:rsidR="00720386" w:rsidRPr="00720386" w:rsidRDefault="00720386" w:rsidP="00720386">
            <w:pPr>
              <w:spacing w:line="276" w:lineRule="auto"/>
              <w:rPr>
                <w:sz w:val="20"/>
                <w:szCs w:val="20"/>
              </w:rPr>
            </w:pPr>
          </w:p>
        </w:tc>
      </w:tr>
      <w:tr w:rsidR="00720386" w:rsidRPr="00720386" w14:paraId="31A7933C" w14:textId="77777777" w:rsidTr="009F1A33">
        <w:trPr>
          <w:trHeight w:val="255"/>
        </w:trPr>
        <w:tc>
          <w:tcPr>
            <w:tcW w:w="562" w:type="dxa"/>
            <w:tcBorders>
              <w:top w:val="nil"/>
              <w:left w:val="single" w:sz="4" w:space="0" w:color="auto"/>
              <w:bottom w:val="nil"/>
              <w:right w:val="single" w:sz="4" w:space="0" w:color="auto"/>
            </w:tcBorders>
            <w:shd w:val="clear" w:color="auto" w:fill="auto"/>
            <w:noWrap/>
            <w:vAlign w:val="center"/>
            <w:hideMark/>
          </w:tcPr>
          <w:p w14:paraId="1C74DCA9" w14:textId="77777777" w:rsidR="00720386" w:rsidRPr="00720386" w:rsidRDefault="00720386" w:rsidP="00720386">
            <w:pPr>
              <w:spacing w:line="276" w:lineRule="auto"/>
              <w:jc w:val="center"/>
              <w:rPr>
                <w:sz w:val="20"/>
                <w:szCs w:val="20"/>
              </w:rPr>
            </w:pPr>
            <w:r w:rsidRPr="00720386">
              <w:rPr>
                <w:sz w:val="20"/>
                <w:szCs w:val="20"/>
              </w:rPr>
              <w:t>1</w:t>
            </w:r>
          </w:p>
        </w:tc>
        <w:tc>
          <w:tcPr>
            <w:tcW w:w="1424" w:type="dxa"/>
            <w:tcBorders>
              <w:top w:val="nil"/>
              <w:left w:val="nil"/>
              <w:bottom w:val="nil"/>
              <w:right w:val="single" w:sz="4" w:space="0" w:color="auto"/>
            </w:tcBorders>
            <w:shd w:val="clear" w:color="auto" w:fill="auto"/>
            <w:noWrap/>
            <w:vAlign w:val="center"/>
            <w:hideMark/>
          </w:tcPr>
          <w:p w14:paraId="4A4208E6" w14:textId="77777777" w:rsidR="00720386" w:rsidRPr="00720386" w:rsidRDefault="00720386" w:rsidP="00720386">
            <w:pPr>
              <w:spacing w:line="276" w:lineRule="auto"/>
              <w:jc w:val="center"/>
              <w:rPr>
                <w:sz w:val="20"/>
                <w:szCs w:val="20"/>
              </w:rPr>
            </w:pPr>
            <w:r w:rsidRPr="00720386">
              <w:rPr>
                <w:sz w:val="20"/>
                <w:szCs w:val="20"/>
              </w:rPr>
              <w:t>2</w:t>
            </w:r>
          </w:p>
        </w:tc>
        <w:tc>
          <w:tcPr>
            <w:tcW w:w="2404" w:type="dxa"/>
            <w:tcBorders>
              <w:top w:val="nil"/>
              <w:left w:val="nil"/>
              <w:bottom w:val="nil"/>
              <w:right w:val="single" w:sz="4" w:space="0" w:color="auto"/>
            </w:tcBorders>
            <w:shd w:val="clear" w:color="auto" w:fill="auto"/>
            <w:noWrap/>
            <w:vAlign w:val="center"/>
            <w:hideMark/>
          </w:tcPr>
          <w:p w14:paraId="625C40A9"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08297CD3"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3AA64D92"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18FAA63E"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62C867F2"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3D489D6F" w14:textId="77777777" w:rsidR="00720386" w:rsidRPr="00720386" w:rsidRDefault="00720386" w:rsidP="00720386">
            <w:pPr>
              <w:spacing w:line="276" w:lineRule="auto"/>
              <w:jc w:val="center"/>
              <w:rPr>
                <w:sz w:val="20"/>
                <w:szCs w:val="20"/>
              </w:rPr>
            </w:pPr>
            <w:r w:rsidRPr="00720386">
              <w:rPr>
                <w:sz w:val="20"/>
                <w:szCs w:val="20"/>
              </w:rPr>
              <w:t>8</w:t>
            </w:r>
          </w:p>
        </w:tc>
        <w:tc>
          <w:tcPr>
            <w:tcW w:w="526" w:type="dxa"/>
            <w:vAlign w:val="center"/>
            <w:hideMark/>
          </w:tcPr>
          <w:p w14:paraId="25CC8218" w14:textId="77777777" w:rsidR="00720386" w:rsidRPr="00720386" w:rsidRDefault="00720386" w:rsidP="00720386">
            <w:pPr>
              <w:spacing w:line="276" w:lineRule="auto"/>
              <w:rPr>
                <w:sz w:val="20"/>
                <w:szCs w:val="20"/>
              </w:rPr>
            </w:pPr>
          </w:p>
        </w:tc>
      </w:tr>
      <w:tr w:rsidR="00720386" w:rsidRPr="00720386" w14:paraId="605E6DDB"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4C82756"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537" w:type="dxa"/>
            <w:vAlign w:val="center"/>
            <w:hideMark/>
          </w:tcPr>
          <w:p w14:paraId="0D99CD1C" w14:textId="77777777" w:rsidR="00720386" w:rsidRPr="00720386" w:rsidRDefault="00720386" w:rsidP="00720386">
            <w:pPr>
              <w:spacing w:line="276" w:lineRule="auto"/>
              <w:rPr>
                <w:sz w:val="20"/>
                <w:szCs w:val="20"/>
              </w:rPr>
            </w:pPr>
          </w:p>
        </w:tc>
      </w:tr>
      <w:tr w:rsidR="00720386" w:rsidRPr="00720386" w14:paraId="648C0353" w14:textId="77777777" w:rsidTr="009F1A33">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1A95DBA" w14:textId="77777777" w:rsidR="00720386" w:rsidRPr="00720386" w:rsidRDefault="00720386" w:rsidP="00720386">
            <w:pPr>
              <w:spacing w:line="276" w:lineRule="auto"/>
              <w:jc w:val="center"/>
              <w:rPr>
                <w:sz w:val="20"/>
                <w:szCs w:val="20"/>
              </w:rPr>
            </w:pPr>
            <w:r w:rsidRPr="00720386">
              <w:rPr>
                <w:sz w:val="20"/>
                <w:szCs w:val="20"/>
              </w:rPr>
              <w:t>1</w:t>
            </w:r>
          </w:p>
        </w:tc>
        <w:tc>
          <w:tcPr>
            <w:tcW w:w="1424" w:type="dxa"/>
            <w:tcBorders>
              <w:top w:val="nil"/>
              <w:left w:val="nil"/>
              <w:bottom w:val="single" w:sz="4" w:space="0" w:color="auto"/>
              <w:right w:val="single" w:sz="4" w:space="0" w:color="auto"/>
            </w:tcBorders>
            <w:shd w:val="clear" w:color="auto" w:fill="auto"/>
            <w:hideMark/>
          </w:tcPr>
          <w:p w14:paraId="797D6303" w14:textId="77777777" w:rsidR="00720386" w:rsidRPr="00720386" w:rsidRDefault="00720386" w:rsidP="00720386">
            <w:pPr>
              <w:spacing w:line="276" w:lineRule="auto"/>
              <w:rPr>
                <w:sz w:val="20"/>
                <w:szCs w:val="20"/>
              </w:rPr>
            </w:pPr>
            <w:r w:rsidRPr="00720386">
              <w:rPr>
                <w:sz w:val="20"/>
                <w:szCs w:val="20"/>
              </w:rPr>
              <w:t>1</w:t>
            </w:r>
          </w:p>
        </w:tc>
        <w:tc>
          <w:tcPr>
            <w:tcW w:w="2404" w:type="dxa"/>
            <w:tcBorders>
              <w:top w:val="nil"/>
              <w:left w:val="nil"/>
              <w:bottom w:val="single" w:sz="4" w:space="0" w:color="auto"/>
              <w:right w:val="single" w:sz="4" w:space="0" w:color="auto"/>
            </w:tcBorders>
            <w:shd w:val="clear" w:color="auto" w:fill="auto"/>
            <w:hideMark/>
          </w:tcPr>
          <w:p w14:paraId="5A4C5E01" w14:textId="77777777" w:rsidR="00720386" w:rsidRPr="00720386" w:rsidRDefault="00720386" w:rsidP="00720386">
            <w:pPr>
              <w:spacing w:line="276" w:lineRule="auto"/>
              <w:rPr>
                <w:sz w:val="20"/>
                <w:szCs w:val="20"/>
              </w:rPr>
            </w:pPr>
            <w:r w:rsidRPr="00720386">
              <w:rPr>
                <w:sz w:val="20"/>
                <w:szCs w:val="20"/>
              </w:rPr>
              <w:t xml:space="preserve">Монтаж 2КЛ-6кВ от РУ-6 </w:t>
            </w:r>
            <w:proofErr w:type="spellStart"/>
            <w:r w:rsidRPr="00720386">
              <w:rPr>
                <w:sz w:val="20"/>
                <w:szCs w:val="20"/>
              </w:rPr>
              <w:t>кВ</w:t>
            </w:r>
            <w:proofErr w:type="spellEnd"/>
            <w:r w:rsidRPr="00720386">
              <w:rPr>
                <w:sz w:val="20"/>
                <w:szCs w:val="20"/>
              </w:rPr>
              <w:t xml:space="preserve"> РП-ТАШ 10 до РУ-6 </w:t>
            </w:r>
            <w:proofErr w:type="spellStart"/>
            <w:r w:rsidRPr="00720386">
              <w:rPr>
                <w:sz w:val="20"/>
                <w:szCs w:val="20"/>
              </w:rPr>
              <w:t>кВ</w:t>
            </w:r>
            <w:proofErr w:type="spellEnd"/>
            <w:r w:rsidRPr="00720386">
              <w:rPr>
                <w:sz w:val="20"/>
                <w:szCs w:val="20"/>
              </w:rPr>
              <w:t xml:space="preserve"> РП-ТАШ 4</w:t>
            </w:r>
          </w:p>
        </w:tc>
        <w:tc>
          <w:tcPr>
            <w:tcW w:w="1701" w:type="dxa"/>
            <w:tcBorders>
              <w:top w:val="nil"/>
              <w:left w:val="nil"/>
              <w:bottom w:val="single" w:sz="4" w:space="0" w:color="auto"/>
              <w:right w:val="single" w:sz="4" w:space="0" w:color="auto"/>
            </w:tcBorders>
            <w:shd w:val="clear" w:color="auto" w:fill="auto"/>
            <w:hideMark/>
          </w:tcPr>
          <w:p w14:paraId="3EBF2634"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46296A90"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3DE9EFB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529D9A9D"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03416B28" w14:textId="77777777" w:rsidR="00720386" w:rsidRPr="00720386" w:rsidRDefault="00720386" w:rsidP="00720386">
            <w:pPr>
              <w:spacing w:line="276" w:lineRule="auto"/>
              <w:jc w:val="right"/>
              <w:rPr>
                <w:sz w:val="20"/>
                <w:szCs w:val="20"/>
              </w:rPr>
            </w:pPr>
            <w:r w:rsidRPr="00720386">
              <w:rPr>
                <w:sz w:val="20"/>
                <w:szCs w:val="20"/>
              </w:rPr>
              <w:t>4 141 059,00</w:t>
            </w:r>
          </w:p>
        </w:tc>
        <w:tc>
          <w:tcPr>
            <w:tcW w:w="526" w:type="dxa"/>
            <w:vAlign w:val="center"/>
            <w:hideMark/>
          </w:tcPr>
          <w:p w14:paraId="7FB88324" w14:textId="77777777" w:rsidR="00720386" w:rsidRPr="00720386" w:rsidRDefault="00720386" w:rsidP="00720386">
            <w:pPr>
              <w:spacing w:line="276" w:lineRule="auto"/>
              <w:rPr>
                <w:sz w:val="20"/>
                <w:szCs w:val="20"/>
              </w:rPr>
            </w:pPr>
          </w:p>
        </w:tc>
      </w:tr>
      <w:tr w:rsidR="00720386" w:rsidRPr="00720386" w14:paraId="5B77EC74" w14:textId="77777777" w:rsidTr="009F1A33">
        <w:trPr>
          <w:trHeight w:val="368"/>
        </w:trPr>
        <w:tc>
          <w:tcPr>
            <w:tcW w:w="562" w:type="dxa"/>
            <w:tcBorders>
              <w:top w:val="nil"/>
              <w:left w:val="single" w:sz="4" w:space="0" w:color="auto"/>
              <w:bottom w:val="single" w:sz="4" w:space="0" w:color="auto"/>
              <w:right w:val="single" w:sz="4" w:space="0" w:color="auto"/>
            </w:tcBorders>
            <w:shd w:val="clear" w:color="auto" w:fill="auto"/>
            <w:noWrap/>
            <w:hideMark/>
          </w:tcPr>
          <w:p w14:paraId="6A6872AC"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404236D"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6DCFD87F"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59B1806A"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09983B2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021F613"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21EA0581" w14:textId="77777777" w:rsidR="00720386" w:rsidRPr="00720386" w:rsidRDefault="00720386" w:rsidP="00720386">
            <w:pPr>
              <w:spacing w:line="276" w:lineRule="auto"/>
              <w:jc w:val="right"/>
              <w:rPr>
                <w:sz w:val="20"/>
                <w:szCs w:val="20"/>
              </w:rPr>
            </w:pPr>
            <w:r w:rsidRPr="00720386">
              <w:rPr>
                <w:sz w:val="20"/>
                <w:szCs w:val="20"/>
              </w:rPr>
              <w:t>4 141 059,00</w:t>
            </w:r>
          </w:p>
        </w:tc>
        <w:tc>
          <w:tcPr>
            <w:tcW w:w="526" w:type="dxa"/>
            <w:vAlign w:val="center"/>
            <w:hideMark/>
          </w:tcPr>
          <w:p w14:paraId="29E1EE19" w14:textId="77777777" w:rsidR="00720386" w:rsidRPr="00720386" w:rsidRDefault="00720386" w:rsidP="00720386">
            <w:pPr>
              <w:spacing w:line="276" w:lineRule="auto"/>
              <w:rPr>
                <w:sz w:val="20"/>
                <w:szCs w:val="20"/>
              </w:rPr>
            </w:pPr>
          </w:p>
        </w:tc>
      </w:tr>
      <w:tr w:rsidR="00720386" w:rsidRPr="00720386" w14:paraId="5A91C8F0"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B700E6"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537" w:type="dxa"/>
            <w:vAlign w:val="center"/>
            <w:hideMark/>
          </w:tcPr>
          <w:p w14:paraId="61AA3A77" w14:textId="77777777" w:rsidR="00720386" w:rsidRPr="00720386" w:rsidRDefault="00720386" w:rsidP="00720386">
            <w:pPr>
              <w:spacing w:line="276" w:lineRule="auto"/>
              <w:rPr>
                <w:sz w:val="20"/>
                <w:szCs w:val="20"/>
              </w:rPr>
            </w:pPr>
          </w:p>
        </w:tc>
      </w:tr>
      <w:tr w:rsidR="00720386" w:rsidRPr="00720386" w14:paraId="42592862"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25D673A2"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F1EDC87"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4DFEF63E"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49398223"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3E425BD8"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2CA5339"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76E77ECE" w14:textId="77777777" w:rsidR="00720386" w:rsidRPr="00720386" w:rsidRDefault="00720386" w:rsidP="00720386">
            <w:pPr>
              <w:spacing w:line="276" w:lineRule="auto"/>
              <w:jc w:val="right"/>
              <w:rPr>
                <w:sz w:val="20"/>
                <w:szCs w:val="20"/>
              </w:rPr>
            </w:pPr>
            <w:r w:rsidRPr="00720386">
              <w:rPr>
                <w:sz w:val="20"/>
                <w:szCs w:val="20"/>
              </w:rPr>
              <w:t>4 141 059,00</w:t>
            </w:r>
          </w:p>
        </w:tc>
        <w:tc>
          <w:tcPr>
            <w:tcW w:w="526" w:type="dxa"/>
            <w:vAlign w:val="center"/>
            <w:hideMark/>
          </w:tcPr>
          <w:p w14:paraId="29F8A185" w14:textId="77777777" w:rsidR="00720386" w:rsidRPr="00720386" w:rsidRDefault="00720386" w:rsidP="00720386">
            <w:pPr>
              <w:spacing w:line="276" w:lineRule="auto"/>
              <w:rPr>
                <w:sz w:val="20"/>
                <w:szCs w:val="20"/>
              </w:rPr>
            </w:pPr>
          </w:p>
        </w:tc>
      </w:tr>
      <w:tr w:rsidR="00720386" w:rsidRPr="00720386" w14:paraId="4D728798"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16F12DD"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537" w:type="dxa"/>
            <w:vAlign w:val="center"/>
            <w:hideMark/>
          </w:tcPr>
          <w:p w14:paraId="4D338B44" w14:textId="77777777" w:rsidR="00720386" w:rsidRPr="00720386" w:rsidRDefault="00720386" w:rsidP="00720386">
            <w:pPr>
              <w:spacing w:line="276" w:lineRule="auto"/>
              <w:rPr>
                <w:sz w:val="20"/>
                <w:szCs w:val="20"/>
              </w:rPr>
            </w:pPr>
          </w:p>
        </w:tc>
      </w:tr>
      <w:tr w:rsidR="00720386" w:rsidRPr="00720386" w14:paraId="609C4142" w14:textId="77777777" w:rsidTr="009F1A33">
        <w:trPr>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DC8AE88"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6DC68DA"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60AF5E0B"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42B7A696"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noWrap/>
            <w:hideMark/>
          </w:tcPr>
          <w:p w14:paraId="1A7E9320"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4DEE2CF"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nil"/>
              <w:left w:val="nil"/>
              <w:bottom w:val="single" w:sz="4" w:space="0" w:color="auto"/>
              <w:right w:val="single" w:sz="4" w:space="0" w:color="auto"/>
            </w:tcBorders>
            <w:shd w:val="clear" w:color="auto" w:fill="auto"/>
            <w:hideMark/>
          </w:tcPr>
          <w:p w14:paraId="75AFCACE" w14:textId="77777777" w:rsidR="00720386" w:rsidRPr="00720386" w:rsidRDefault="00720386" w:rsidP="00720386">
            <w:pPr>
              <w:spacing w:line="276" w:lineRule="auto"/>
              <w:jc w:val="right"/>
              <w:rPr>
                <w:sz w:val="20"/>
                <w:szCs w:val="20"/>
              </w:rPr>
            </w:pPr>
            <w:r w:rsidRPr="00720386">
              <w:rPr>
                <w:sz w:val="20"/>
                <w:szCs w:val="20"/>
              </w:rPr>
              <w:t>4 141 059,00</w:t>
            </w:r>
          </w:p>
        </w:tc>
        <w:tc>
          <w:tcPr>
            <w:tcW w:w="526" w:type="dxa"/>
            <w:vAlign w:val="center"/>
            <w:hideMark/>
          </w:tcPr>
          <w:p w14:paraId="74043619" w14:textId="77777777" w:rsidR="00720386" w:rsidRPr="00720386" w:rsidRDefault="00720386" w:rsidP="00720386">
            <w:pPr>
              <w:spacing w:line="276" w:lineRule="auto"/>
              <w:rPr>
                <w:sz w:val="20"/>
                <w:szCs w:val="20"/>
              </w:rPr>
            </w:pPr>
          </w:p>
        </w:tc>
      </w:tr>
      <w:tr w:rsidR="00720386" w:rsidRPr="00720386" w14:paraId="4E105415"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807BA2"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537" w:type="dxa"/>
            <w:vAlign w:val="center"/>
            <w:hideMark/>
          </w:tcPr>
          <w:p w14:paraId="0D13DCF5" w14:textId="77777777" w:rsidR="00720386" w:rsidRPr="00720386" w:rsidRDefault="00720386" w:rsidP="00720386">
            <w:pPr>
              <w:spacing w:line="276" w:lineRule="auto"/>
              <w:rPr>
                <w:sz w:val="20"/>
                <w:szCs w:val="20"/>
              </w:rPr>
            </w:pPr>
          </w:p>
        </w:tc>
      </w:tr>
      <w:tr w:rsidR="00720386" w:rsidRPr="00720386" w14:paraId="430A6417" w14:textId="77777777" w:rsidTr="009F1A33">
        <w:trPr>
          <w:trHeight w:val="334"/>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376827E" w14:textId="77777777" w:rsidR="00720386" w:rsidRPr="00720386" w:rsidRDefault="00720386" w:rsidP="00720386">
            <w:pPr>
              <w:spacing w:line="276" w:lineRule="auto"/>
              <w:jc w:val="center"/>
              <w:rPr>
                <w:sz w:val="20"/>
                <w:szCs w:val="20"/>
              </w:rPr>
            </w:pPr>
            <w:r w:rsidRPr="00720386">
              <w:rPr>
                <w:sz w:val="20"/>
                <w:szCs w:val="20"/>
              </w:rPr>
              <w:t>2</w:t>
            </w:r>
          </w:p>
        </w:tc>
        <w:tc>
          <w:tcPr>
            <w:tcW w:w="1424" w:type="dxa"/>
            <w:tcBorders>
              <w:top w:val="single" w:sz="4" w:space="0" w:color="auto"/>
              <w:left w:val="nil"/>
              <w:bottom w:val="single" w:sz="4" w:space="0" w:color="auto"/>
              <w:right w:val="single" w:sz="4" w:space="0" w:color="auto"/>
            </w:tcBorders>
            <w:shd w:val="clear" w:color="auto" w:fill="auto"/>
            <w:hideMark/>
          </w:tcPr>
          <w:p w14:paraId="547905F2"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04" w:type="dxa"/>
            <w:tcBorders>
              <w:top w:val="single" w:sz="4" w:space="0" w:color="auto"/>
              <w:left w:val="nil"/>
              <w:bottom w:val="single" w:sz="4" w:space="0" w:color="auto"/>
              <w:right w:val="single" w:sz="4" w:space="0" w:color="auto"/>
            </w:tcBorders>
            <w:shd w:val="clear" w:color="auto" w:fill="auto"/>
            <w:hideMark/>
          </w:tcPr>
          <w:p w14:paraId="41E5FD84"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single" w:sz="4" w:space="0" w:color="auto"/>
              <w:left w:val="nil"/>
              <w:bottom w:val="single" w:sz="4" w:space="0" w:color="auto"/>
              <w:right w:val="single" w:sz="4" w:space="0" w:color="auto"/>
            </w:tcBorders>
            <w:shd w:val="clear" w:color="auto" w:fill="auto"/>
            <w:hideMark/>
          </w:tcPr>
          <w:p w14:paraId="2F3B7A4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17CFFBDF"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20FE655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noWrap/>
            <w:hideMark/>
          </w:tcPr>
          <w:p w14:paraId="5A819CF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396F3640" w14:textId="77777777" w:rsidR="00720386" w:rsidRPr="00720386" w:rsidRDefault="00720386" w:rsidP="00720386">
            <w:pPr>
              <w:spacing w:line="276" w:lineRule="auto"/>
              <w:jc w:val="right"/>
              <w:rPr>
                <w:sz w:val="20"/>
                <w:szCs w:val="20"/>
              </w:rPr>
            </w:pPr>
            <w:r w:rsidRPr="00720386">
              <w:rPr>
                <w:sz w:val="20"/>
                <w:szCs w:val="20"/>
              </w:rPr>
              <w:t> </w:t>
            </w:r>
          </w:p>
        </w:tc>
        <w:tc>
          <w:tcPr>
            <w:tcW w:w="526" w:type="dxa"/>
            <w:vAlign w:val="center"/>
            <w:hideMark/>
          </w:tcPr>
          <w:p w14:paraId="7A810785" w14:textId="77777777" w:rsidR="00720386" w:rsidRPr="00720386" w:rsidRDefault="00720386" w:rsidP="00720386">
            <w:pPr>
              <w:spacing w:line="276" w:lineRule="auto"/>
              <w:rPr>
                <w:sz w:val="20"/>
                <w:szCs w:val="20"/>
              </w:rPr>
            </w:pPr>
          </w:p>
        </w:tc>
      </w:tr>
      <w:tr w:rsidR="00720386" w:rsidRPr="00720386" w14:paraId="7066EC80" w14:textId="77777777" w:rsidTr="009F1A33">
        <w:trPr>
          <w:trHeight w:val="42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0AE9A0E"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558BA71"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single" w:sz="4" w:space="0" w:color="auto"/>
              <w:left w:val="nil"/>
              <w:bottom w:val="single" w:sz="4" w:space="0" w:color="auto"/>
              <w:right w:val="single" w:sz="4" w:space="0" w:color="auto"/>
            </w:tcBorders>
            <w:shd w:val="clear" w:color="auto" w:fill="auto"/>
          </w:tcPr>
          <w:p w14:paraId="77F55318"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1981C76B" w14:textId="77777777" w:rsidR="00720386" w:rsidRPr="00720386" w:rsidRDefault="00720386" w:rsidP="00720386">
            <w:pPr>
              <w:spacing w:line="276" w:lineRule="auto"/>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22CC058D" w14:textId="77777777" w:rsidR="00720386" w:rsidRPr="00720386" w:rsidRDefault="00720386" w:rsidP="00720386">
            <w:pPr>
              <w:spacing w:line="276" w:lineRule="auto"/>
              <w:jc w:val="right"/>
              <w:rPr>
                <w:sz w:val="20"/>
                <w:szCs w:val="20"/>
              </w:rPr>
            </w:pPr>
          </w:p>
        </w:tc>
        <w:tc>
          <w:tcPr>
            <w:tcW w:w="3969" w:type="dxa"/>
            <w:tcBorders>
              <w:top w:val="single" w:sz="4" w:space="0" w:color="auto"/>
              <w:left w:val="nil"/>
              <w:bottom w:val="single" w:sz="4" w:space="0" w:color="auto"/>
              <w:right w:val="single" w:sz="4" w:space="0" w:color="auto"/>
            </w:tcBorders>
            <w:shd w:val="clear" w:color="auto" w:fill="auto"/>
          </w:tcPr>
          <w:p w14:paraId="07FDB61D"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2B401961" w14:textId="77777777" w:rsidR="00720386" w:rsidRPr="00720386" w:rsidRDefault="00720386" w:rsidP="00720386">
            <w:pPr>
              <w:spacing w:line="276" w:lineRule="auto"/>
              <w:jc w:val="right"/>
              <w:rPr>
                <w:sz w:val="20"/>
                <w:szCs w:val="20"/>
              </w:rPr>
            </w:pPr>
          </w:p>
        </w:tc>
        <w:tc>
          <w:tcPr>
            <w:tcW w:w="526" w:type="dxa"/>
            <w:vAlign w:val="center"/>
            <w:hideMark/>
          </w:tcPr>
          <w:p w14:paraId="551A6379" w14:textId="77777777" w:rsidR="00720386" w:rsidRPr="00720386" w:rsidRDefault="00720386" w:rsidP="00720386">
            <w:pPr>
              <w:spacing w:line="276" w:lineRule="auto"/>
              <w:rPr>
                <w:sz w:val="20"/>
                <w:szCs w:val="20"/>
              </w:rPr>
            </w:pPr>
          </w:p>
        </w:tc>
      </w:tr>
      <w:tr w:rsidR="00720386" w:rsidRPr="00720386" w14:paraId="76504432" w14:textId="77777777" w:rsidTr="009F1A33">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78BD8A5"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B030C62"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single" w:sz="4" w:space="0" w:color="auto"/>
              <w:left w:val="nil"/>
              <w:bottom w:val="single" w:sz="4" w:space="0" w:color="auto"/>
              <w:right w:val="single" w:sz="4" w:space="0" w:color="auto"/>
            </w:tcBorders>
            <w:shd w:val="clear" w:color="auto" w:fill="auto"/>
            <w:hideMark/>
          </w:tcPr>
          <w:p w14:paraId="0EFEC84C"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single" w:sz="4" w:space="0" w:color="auto"/>
              <w:left w:val="nil"/>
              <w:bottom w:val="single" w:sz="4" w:space="0" w:color="auto"/>
              <w:right w:val="single" w:sz="4" w:space="0" w:color="auto"/>
            </w:tcBorders>
            <w:shd w:val="clear" w:color="auto" w:fill="auto"/>
            <w:hideMark/>
          </w:tcPr>
          <w:p w14:paraId="5F56C407"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single" w:sz="4" w:space="0" w:color="auto"/>
              <w:left w:val="nil"/>
              <w:bottom w:val="single" w:sz="4" w:space="0" w:color="auto"/>
              <w:right w:val="single" w:sz="4" w:space="0" w:color="auto"/>
            </w:tcBorders>
            <w:shd w:val="clear" w:color="auto" w:fill="auto"/>
            <w:hideMark/>
          </w:tcPr>
          <w:p w14:paraId="1EAB382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29951FEF" w14:textId="77777777" w:rsidR="00720386" w:rsidRPr="00720386" w:rsidRDefault="00720386" w:rsidP="00720386">
            <w:pPr>
              <w:spacing w:line="276" w:lineRule="auto"/>
              <w:jc w:val="right"/>
              <w:rPr>
                <w:sz w:val="20"/>
                <w:szCs w:val="20"/>
              </w:rPr>
            </w:pPr>
            <w:r w:rsidRPr="00720386">
              <w:rPr>
                <w:sz w:val="20"/>
                <w:szCs w:val="20"/>
              </w:rPr>
              <w:t>20 398,00</w:t>
            </w:r>
          </w:p>
        </w:tc>
        <w:tc>
          <w:tcPr>
            <w:tcW w:w="1701" w:type="dxa"/>
            <w:tcBorders>
              <w:top w:val="single" w:sz="4" w:space="0" w:color="auto"/>
              <w:left w:val="nil"/>
              <w:bottom w:val="single" w:sz="4" w:space="0" w:color="auto"/>
              <w:right w:val="single" w:sz="4" w:space="0" w:color="auto"/>
            </w:tcBorders>
            <w:shd w:val="clear" w:color="auto" w:fill="auto"/>
            <w:hideMark/>
          </w:tcPr>
          <w:p w14:paraId="58F6D469" w14:textId="77777777" w:rsidR="00720386" w:rsidRPr="00720386" w:rsidRDefault="00720386" w:rsidP="00720386">
            <w:pPr>
              <w:spacing w:line="276" w:lineRule="auto"/>
              <w:jc w:val="right"/>
              <w:rPr>
                <w:sz w:val="20"/>
                <w:szCs w:val="20"/>
              </w:rPr>
            </w:pPr>
            <w:r w:rsidRPr="00720386">
              <w:rPr>
                <w:sz w:val="20"/>
                <w:szCs w:val="20"/>
              </w:rPr>
              <w:t>4 141 059,00</w:t>
            </w:r>
          </w:p>
        </w:tc>
        <w:tc>
          <w:tcPr>
            <w:tcW w:w="526" w:type="dxa"/>
            <w:vAlign w:val="center"/>
            <w:hideMark/>
          </w:tcPr>
          <w:p w14:paraId="103FB004" w14:textId="77777777" w:rsidR="00720386" w:rsidRPr="00720386" w:rsidRDefault="00720386" w:rsidP="00720386">
            <w:pPr>
              <w:spacing w:line="276" w:lineRule="auto"/>
              <w:rPr>
                <w:sz w:val="20"/>
                <w:szCs w:val="20"/>
              </w:rPr>
            </w:pPr>
          </w:p>
        </w:tc>
      </w:tr>
      <w:tr w:rsidR="00720386" w:rsidRPr="00720386" w14:paraId="756F9FC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0551B98"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537" w:type="dxa"/>
            <w:vAlign w:val="center"/>
            <w:hideMark/>
          </w:tcPr>
          <w:p w14:paraId="5C103935" w14:textId="77777777" w:rsidR="00720386" w:rsidRPr="00720386" w:rsidRDefault="00720386" w:rsidP="00720386">
            <w:pPr>
              <w:spacing w:line="276" w:lineRule="auto"/>
              <w:rPr>
                <w:sz w:val="20"/>
                <w:szCs w:val="20"/>
              </w:rPr>
            </w:pPr>
          </w:p>
        </w:tc>
      </w:tr>
      <w:tr w:rsidR="00720386" w:rsidRPr="00720386" w14:paraId="5743EF5B" w14:textId="77777777" w:rsidTr="009F1A33">
        <w:trPr>
          <w:trHeight w:val="836"/>
        </w:trPr>
        <w:tc>
          <w:tcPr>
            <w:tcW w:w="562" w:type="dxa"/>
            <w:tcBorders>
              <w:top w:val="nil"/>
              <w:left w:val="single" w:sz="4" w:space="0" w:color="auto"/>
              <w:bottom w:val="single" w:sz="4" w:space="0" w:color="auto"/>
              <w:right w:val="single" w:sz="4" w:space="0" w:color="auto"/>
            </w:tcBorders>
            <w:shd w:val="clear" w:color="auto" w:fill="auto"/>
            <w:hideMark/>
          </w:tcPr>
          <w:p w14:paraId="5651E212" w14:textId="77777777" w:rsidR="00720386" w:rsidRPr="00720386" w:rsidRDefault="00720386" w:rsidP="00720386">
            <w:pPr>
              <w:spacing w:line="276" w:lineRule="auto"/>
              <w:jc w:val="center"/>
              <w:rPr>
                <w:sz w:val="20"/>
                <w:szCs w:val="20"/>
              </w:rPr>
            </w:pPr>
            <w:r w:rsidRPr="00720386">
              <w:rPr>
                <w:sz w:val="20"/>
                <w:szCs w:val="20"/>
              </w:rPr>
              <w:t>3</w:t>
            </w:r>
          </w:p>
        </w:tc>
        <w:tc>
          <w:tcPr>
            <w:tcW w:w="1424" w:type="dxa"/>
            <w:tcBorders>
              <w:top w:val="nil"/>
              <w:left w:val="nil"/>
              <w:bottom w:val="single" w:sz="4" w:space="0" w:color="auto"/>
              <w:right w:val="single" w:sz="4" w:space="0" w:color="auto"/>
            </w:tcBorders>
            <w:shd w:val="clear" w:color="auto" w:fill="auto"/>
            <w:hideMark/>
          </w:tcPr>
          <w:p w14:paraId="1E5AB6B7"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04" w:type="dxa"/>
            <w:tcBorders>
              <w:top w:val="nil"/>
              <w:left w:val="nil"/>
              <w:bottom w:val="single" w:sz="4" w:space="0" w:color="auto"/>
              <w:right w:val="single" w:sz="4" w:space="0" w:color="auto"/>
            </w:tcBorders>
            <w:shd w:val="clear" w:color="auto" w:fill="auto"/>
            <w:hideMark/>
          </w:tcPr>
          <w:p w14:paraId="19204CB8"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072BF83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CDD8FB3"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1ADE9155"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677A3268"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5ECB964" w14:textId="77777777" w:rsidR="00720386" w:rsidRPr="00720386" w:rsidRDefault="00720386" w:rsidP="00720386">
            <w:pPr>
              <w:spacing w:line="276" w:lineRule="auto"/>
              <w:jc w:val="right"/>
              <w:rPr>
                <w:sz w:val="20"/>
                <w:szCs w:val="20"/>
              </w:rPr>
            </w:pPr>
            <w:r w:rsidRPr="00720386">
              <w:rPr>
                <w:sz w:val="20"/>
                <w:szCs w:val="20"/>
              </w:rPr>
              <w:t> </w:t>
            </w:r>
          </w:p>
        </w:tc>
        <w:tc>
          <w:tcPr>
            <w:tcW w:w="526" w:type="dxa"/>
            <w:vAlign w:val="center"/>
            <w:hideMark/>
          </w:tcPr>
          <w:p w14:paraId="75910399" w14:textId="77777777" w:rsidR="00720386" w:rsidRPr="00720386" w:rsidRDefault="00720386" w:rsidP="00720386">
            <w:pPr>
              <w:spacing w:line="276" w:lineRule="auto"/>
              <w:rPr>
                <w:sz w:val="20"/>
                <w:szCs w:val="20"/>
              </w:rPr>
            </w:pPr>
          </w:p>
        </w:tc>
      </w:tr>
      <w:tr w:rsidR="00720386" w:rsidRPr="00720386" w14:paraId="425D78A7" w14:textId="77777777" w:rsidTr="009F1A33">
        <w:trPr>
          <w:trHeight w:val="683"/>
        </w:trPr>
        <w:tc>
          <w:tcPr>
            <w:tcW w:w="562" w:type="dxa"/>
            <w:tcBorders>
              <w:top w:val="nil"/>
              <w:left w:val="single" w:sz="4" w:space="0" w:color="auto"/>
              <w:bottom w:val="single" w:sz="4" w:space="0" w:color="auto"/>
              <w:right w:val="single" w:sz="4" w:space="0" w:color="auto"/>
            </w:tcBorders>
            <w:shd w:val="clear" w:color="auto" w:fill="auto"/>
            <w:noWrap/>
            <w:hideMark/>
          </w:tcPr>
          <w:p w14:paraId="644249C0"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E1446D4"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tcPr>
          <w:p w14:paraId="4AEE2B6D"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2E04CA78"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08D81738"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64FF669B"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3510290B" w14:textId="77777777" w:rsidR="00720386" w:rsidRPr="00720386" w:rsidRDefault="00720386" w:rsidP="00720386">
            <w:pPr>
              <w:spacing w:line="276" w:lineRule="auto"/>
              <w:jc w:val="right"/>
              <w:rPr>
                <w:sz w:val="20"/>
                <w:szCs w:val="20"/>
              </w:rPr>
            </w:pPr>
          </w:p>
        </w:tc>
        <w:tc>
          <w:tcPr>
            <w:tcW w:w="526" w:type="dxa"/>
            <w:vAlign w:val="center"/>
            <w:hideMark/>
          </w:tcPr>
          <w:p w14:paraId="48035194" w14:textId="77777777" w:rsidR="00720386" w:rsidRPr="00720386" w:rsidRDefault="00720386" w:rsidP="00720386">
            <w:pPr>
              <w:spacing w:line="276" w:lineRule="auto"/>
              <w:rPr>
                <w:sz w:val="20"/>
                <w:szCs w:val="20"/>
              </w:rPr>
            </w:pPr>
          </w:p>
        </w:tc>
      </w:tr>
      <w:tr w:rsidR="00720386" w:rsidRPr="00720386" w14:paraId="36F3859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6EA6900"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537" w:type="dxa"/>
            <w:vAlign w:val="center"/>
            <w:hideMark/>
          </w:tcPr>
          <w:p w14:paraId="39CADFAB" w14:textId="77777777" w:rsidR="00720386" w:rsidRPr="00720386" w:rsidRDefault="00720386" w:rsidP="00720386">
            <w:pPr>
              <w:spacing w:line="276" w:lineRule="auto"/>
              <w:rPr>
                <w:sz w:val="20"/>
                <w:szCs w:val="20"/>
              </w:rPr>
            </w:pPr>
          </w:p>
        </w:tc>
      </w:tr>
      <w:tr w:rsidR="00720386" w:rsidRPr="00720386" w14:paraId="2E400971" w14:textId="77777777" w:rsidTr="009F1A33">
        <w:trPr>
          <w:trHeight w:val="108"/>
        </w:trPr>
        <w:tc>
          <w:tcPr>
            <w:tcW w:w="562" w:type="dxa"/>
            <w:tcBorders>
              <w:top w:val="nil"/>
              <w:left w:val="single" w:sz="4" w:space="0" w:color="auto"/>
              <w:bottom w:val="single" w:sz="4" w:space="0" w:color="auto"/>
              <w:right w:val="single" w:sz="4" w:space="0" w:color="auto"/>
            </w:tcBorders>
            <w:shd w:val="clear" w:color="auto" w:fill="auto"/>
            <w:hideMark/>
          </w:tcPr>
          <w:p w14:paraId="37584C2B" w14:textId="77777777" w:rsidR="00720386" w:rsidRPr="00720386" w:rsidRDefault="00720386" w:rsidP="00720386">
            <w:pPr>
              <w:spacing w:line="276" w:lineRule="auto"/>
              <w:jc w:val="center"/>
              <w:rPr>
                <w:sz w:val="20"/>
                <w:szCs w:val="20"/>
              </w:rPr>
            </w:pPr>
            <w:r w:rsidRPr="00720386">
              <w:rPr>
                <w:sz w:val="20"/>
                <w:szCs w:val="20"/>
              </w:rPr>
              <w:t>4</w:t>
            </w:r>
          </w:p>
        </w:tc>
        <w:tc>
          <w:tcPr>
            <w:tcW w:w="1424" w:type="dxa"/>
            <w:tcBorders>
              <w:top w:val="nil"/>
              <w:left w:val="nil"/>
              <w:bottom w:val="single" w:sz="4" w:space="0" w:color="auto"/>
              <w:right w:val="single" w:sz="4" w:space="0" w:color="auto"/>
            </w:tcBorders>
            <w:shd w:val="clear" w:color="auto" w:fill="auto"/>
            <w:hideMark/>
          </w:tcPr>
          <w:p w14:paraId="516ED973" w14:textId="77777777" w:rsidR="00720386" w:rsidRPr="00720386" w:rsidRDefault="00720386" w:rsidP="00720386">
            <w:pPr>
              <w:spacing w:line="276" w:lineRule="auto"/>
              <w:rPr>
                <w:sz w:val="20"/>
                <w:szCs w:val="20"/>
              </w:rPr>
            </w:pPr>
            <w:r w:rsidRPr="00720386">
              <w:rPr>
                <w:sz w:val="20"/>
                <w:szCs w:val="20"/>
              </w:rPr>
              <w:t>Смета №1</w:t>
            </w:r>
          </w:p>
        </w:tc>
        <w:tc>
          <w:tcPr>
            <w:tcW w:w="2404" w:type="dxa"/>
            <w:tcBorders>
              <w:top w:val="nil"/>
              <w:left w:val="nil"/>
              <w:bottom w:val="single" w:sz="4" w:space="0" w:color="auto"/>
              <w:right w:val="single" w:sz="4" w:space="0" w:color="auto"/>
            </w:tcBorders>
            <w:shd w:val="clear" w:color="auto" w:fill="auto"/>
            <w:hideMark/>
          </w:tcPr>
          <w:p w14:paraId="2498E3BA" w14:textId="77777777" w:rsidR="00720386" w:rsidRPr="00720386" w:rsidRDefault="00720386" w:rsidP="00720386">
            <w:pPr>
              <w:spacing w:line="276" w:lineRule="auto"/>
              <w:rPr>
                <w:sz w:val="20"/>
                <w:szCs w:val="20"/>
              </w:rPr>
            </w:pPr>
            <w:r w:rsidRPr="00720386">
              <w:rPr>
                <w:sz w:val="20"/>
                <w:szCs w:val="20"/>
              </w:rPr>
              <w:t>Проектные работы</w:t>
            </w:r>
          </w:p>
        </w:tc>
        <w:tc>
          <w:tcPr>
            <w:tcW w:w="1701" w:type="dxa"/>
            <w:tcBorders>
              <w:top w:val="nil"/>
              <w:left w:val="nil"/>
              <w:bottom w:val="single" w:sz="4" w:space="0" w:color="auto"/>
              <w:right w:val="single" w:sz="4" w:space="0" w:color="auto"/>
            </w:tcBorders>
            <w:shd w:val="clear" w:color="auto" w:fill="auto"/>
            <w:noWrap/>
            <w:hideMark/>
          </w:tcPr>
          <w:p w14:paraId="18650CF9"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77AF5AFC"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D426E09"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88405BF" w14:textId="77777777" w:rsidR="00720386" w:rsidRPr="00720386" w:rsidRDefault="00720386" w:rsidP="00720386">
            <w:pPr>
              <w:spacing w:line="276" w:lineRule="auto"/>
              <w:jc w:val="right"/>
              <w:rPr>
                <w:sz w:val="20"/>
                <w:szCs w:val="20"/>
              </w:rPr>
            </w:pPr>
            <w:r w:rsidRPr="00720386">
              <w:rPr>
                <w:sz w:val="20"/>
                <w:szCs w:val="20"/>
              </w:rPr>
              <w:t>262 182,00</w:t>
            </w:r>
          </w:p>
        </w:tc>
        <w:tc>
          <w:tcPr>
            <w:tcW w:w="1701" w:type="dxa"/>
            <w:tcBorders>
              <w:top w:val="nil"/>
              <w:left w:val="nil"/>
              <w:bottom w:val="single" w:sz="4" w:space="0" w:color="auto"/>
              <w:right w:val="single" w:sz="4" w:space="0" w:color="auto"/>
            </w:tcBorders>
            <w:shd w:val="clear" w:color="auto" w:fill="auto"/>
            <w:hideMark/>
          </w:tcPr>
          <w:p w14:paraId="1BDD25E3" w14:textId="77777777" w:rsidR="00720386" w:rsidRPr="00720386" w:rsidRDefault="00720386" w:rsidP="00720386">
            <w:pPr>
              <w:spacing w:line="276" w:lineRule="auto"/>
              <w:jc w:val="right"/>
              <w:rPr>
                <w:sz w:val="20"/>
                <w:szCs w:val="20"/>
              </w:rPr>
            </w:pPr>
            <w:r w:rsidRPr="00720386">
              <w:rPr>
                <w:sz w:val="20"/>
                <w:szCs w:val="20"/>
              </w:rPr>
              <w:t>262 182,00</w:t>
            </w:r>
          </w:p>
        </w:tc>
        <w:tc>
          <w:tcPr>
            <w:tcW w:w="526" w:type="dxa"/>
            <w:vAlign w:val="center"/>
            <w:hideMark/>
          </w:tcPr>
          <w:p w14:paraId="0E034378" w14:textId="77777777" w:rsidR="00720386" w:rsidRPr="00720386" w:rsidRDefault="00720386" w:rsidP="00720386">
            <w:pPr>
              <w:spacing w:line="276" w:lineRule="auto"/>
              <w:rPr>
                <w:sz w:val="20"/>
                <w:szCs w:val="20"/>
              </w:rPr>
            </w:pPr>
          </w:p>
        </w:tc>
      </w:tr>
      <w:tr w:rsidR="00720386" w:rsidRPr="00720386" w14:paraId="775F837E" w14:textId="77777777" w:rsidTr="009F1A33">
        <w:trPr>
          <w:trHeight w:val="139"/>
        </w:trPr>
        <w:tc>
          <w:tcPr>
            <w:tcW w:w="562" w:type="dxa"/>
            <w:tcBorders>
              <w:top w:val="nil"/>
              <w:left w:val="single" w:sz="4" w:space="0" w:color="auto"/>
              <w:bottom w:val="single" w:sz="4" w:space="0" w:color="auto"/>
              <w:right w:val="single" w:sz="4" w:space="0" w:color="auto"/>
            </w:tcBorders>
            <w:shd w:val="clear" w:color="auto" w:fill="auto"/>
            <w:hideMark/>
          </w:tcPr>
          <w:p w14:paraId="69B70C64" w14:textId="77777777" w:rsidR="00720386" w:rsidRPr="00720386" w:rsidRDefault="00720386" w:rsidP="00720386">
            <w:pPr>
              <w:spacing w:line="276" w:lineRule="auto"/>
              <w:jc w:val="center"/>
              <w:rPr>
                <w:sz w:val="20"/>
                <w:szCs w:val="20"/>
              </w:rPr>
            </w:pPr>
            <w:r w:rsidRPr="00720386">
              <w:rPr>
                <w:sz w:val="20"/>
                <w:szCs w:val="20"/>
              </w:rPr>
              <w:lastRenderedPageBreak/>
              <w:t>5</w:t>
            </w:r>
          </w:p>
        </w:tc>
        <w:tc>
          <w:tcPr>
            <w:tcW w:w="1424" w:type="dxa"/>
            <w:tcBorders>
              <w:top w:val="nil"/>
              <w:left w:val="nil"/>
              <w:bottom w:val="single" w:sz="4" w:space="0" w:color="auto"/>
              <w:right w:val="single" w:sz="4" w:space="0" w:color="auto"/>
            </w:tcBorders>
            <w:shd w:val="clear" w:color="auto" w:fill="auto"/>
            <w:hideMark/>
          </w:tcPr>
          <w:p w14:paraId="2E633816" w14:textId="77777777" w:rsidR="00720386" w:rsidRPr="00720386" w:rsidRDefault="00720386" w:rsidP="00720386">
            <w:pPr>
              <w:spacing w:line="276" w:lineRule="auto"/>
              <w:rPr>
                <w:sz w:val="20"/>
                <w:szCs w:val="20"/>
              </w:rPr>
            </w:pPr>
            <w:r w:rsidRPr="00720386">
              <w:rPr>
                <w:sz w:val="20"/>
                <w:szCs w:val="20"/>
              </w:rPr>
              <w:t>Смета №2</w:t>
            </w:r>
          </w:p>
        </w:tc>
        <w:tc>
          <w:tcPr>
            <w:tcW w:w="2404" w:type="dxa"/>
            <w:tcBorders>
              <w:top w:val="nil"/>
              <w:left w:val="nil"/>
              <w:bottom w:val="single" w:sz="4" w:space="0" w:color="auto"/>
              <w:right w:val="single" w:sz="4" w:space="0" w:color="auto"/>
            </w:tcBorders>
            <w:shd w:val="clear" w:color="auto" w:fill="auto"/>
            <w:hideMark/>
          </w:tcPr>
          <w:p w14:paraId="2F6B8314" w14:textId="77777777" w:rsidR="00720386" w:rsidRPr="00720386" w:rsidRDefault="00720386" w:rsidP="00720386">
            <w:pPr>
              <w:spacing w:line="276" w:lineRule="auto"/>
              <w:rPr>
                <w:sz w:val="20"/>
                <w:szCs w:val="20"/>
              </w:rPr>
            </w:pPr>
            <w:r w:rsidRPr="00720386">
              <w:rPr>
                <w:sz w:val="20"/>
                <w:szCs w:val="20"/>
              </w:rPr>
              <w:t>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4A905CF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1F4C8E76"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70206F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3D1A06D" w14:textId="77777777" w:rsidR="00720386" w:rsidRPr="00720386" w:rsidRDefault="00720386" w:rsidP="00720386">
            <w:pPr>
              <w:spacing w:line="276" w:lineRule="auto"/>
              <w:jc w:val="right"/>
              <w:rPr>
                <w:sz w:val="20"/>
                <w:szCs w:val="20"/>
              </w:rPr>
            </w:pPr>
            <w:r w:rsidRPr="00720386">
              <w:rPr>
                <w:sz w:val="20"/>
                <w:szCs w:val="20"/>
              </w:rPr>
              <w:t>32 102,00</w:t>
            </w:r>
          </w:p>
        </w:tc>
        <w:tc>
          <w:tcPr>
            <w:tcW w:w="1701" w:type="dxa"/>
            <w:tcBorders>
              <w:top w:val="nil"/>
              <w:left w:val="nil"/>
              <w:bottom w:val="single" w:sz="4" w:space="0" w:color="auto"/>
              <w:right w:val="single" w:sz="4" w:space="0" w:color="auto"/>
            </w:tcBorders>
            <w:shd w:val="clear" w:color="auto" w:fill="auto"/>
            <w:hideMark/>
          </w:tcPr>
          <w:p w14:paraId="1C042AA6" w14:textId="77777777" w:rsidR="00720386" w:rsidRPr="00720386" w:rsidRDefault="00720386" w:rsidP="00720386">
            <w:pPr>
              <w:spacing w:line="276" w:lineRule="auto"/>
              <w:jc w:val="right"/>
              <w:rPr>
                <w:sz w:val="20"/>
                <w:szCs w:val="20"/>
              </w:rPr>
            </w:pPr>
            <w:r w:rsidRPr="00720386">
              <w:rPr>
                <w:sz w:val="20"/>
                <w:szCs w:val="20"/>
              </w:rPr>
              <w:t>32 102,00</w:t>
            </w:r>
          </w:p>
        </w:tc>
        <w:tc>
          <w:tcPr>
            <w:tcW w:w="526" w:type="dxa"/>
            <w:vAlign w:val="center"/>
            <w:hideMark/>
          </w:tcPr>
          <w:p w14:paraId="66E4ECDB" w14:textId="77777777" w:rsidR="00720386" w:rsidRPr="00720386" w:rsidRDefault="00720386" w:rsidP="00720386">
            <w:pPr>
              <w:spacing w:line="276" w:lineRule="auto"/>
              <w:rPr>
                <w:sz w:val="20"/>
                <w:szCs w:val="20"/>
              </w:rPr>
            </w:pPr>
          </w:p>
        </w:tc>
      </w:tr>
      <w:tr w:rsidR="00720386" w:rsidRPr="00720386" w14:paraId="230294AF" w14:textId="77777777" w:rsidTr="009F1A33">
        <w:trPr>
          <w:trHeight w:val="2483"/>
        </w:trPr>
        <w:tc>
          <w:tcPr>
            <w:tcW w:w="562" w:type="dxa"/>
            <w:tcBorders>
              <w:top w:val="nil"/>
              <w:left w:val="single" w:sz="4" w:space="0" w:color="auto"/>
              <w:bottom w:val="single" w:sz="4" w:space="0" w:color="auto"/>
              <w:right w:val="single" w:sz="4" w:space="0" w:color="auto"/>
            </w:tcBorders>
            <w:shd w:val="clear" w:color="auto" w:fill="auto"/>
            <w:noWrap/>
            <w:hideMark/>
          </w:tcPr>
          <w:p w14:paraId="2644753B"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B522709"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nil"/>
              <w:left w:val="nil"/>
              <w:bottom w:val="single" w:sz="4" w:space="0" w:color="auto"/>
              <w:right w:val="single" w:sz="4" w:space="0" w:color="auto"/>
            </w:tcBorders>
            <w:shd w:val="clear" w:color="auto" w:fill="auto"/>
            <w:noWrap/>
            <w:hideMark/>
          </w:tcPr>
          <w:p w14:paraId="09B04C8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4B73A83C"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2F09E88E"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A2B5280" w14:textId="77777777" w:rsidR="00720386" w:rsidRPr="00720386" w:rsidRDefault="00720386" w:rsidP="00720386">
            <w:pPr>
              <w:spacing w:line="276" w:lineRule="auto"/>
              <w:jc w:val="right"/>
              <w:rPr>
                <w:sz w:val="20"/>
                <w:szCs w:val="20"/>
              </w:rPr>
            </w:pPr>
            <w:r w:rsidRPr="00720386">
              <w:rPr>
                <w:sz w:val="20"/>
                <w:szCs w:val="20"/>
              </w:rPr>
              <w:t>294 284,00</w:t>
            </w:r>
          </w:p>
        </w:tc>
        <w:tc>
          <w:tcPr>
            <w:tcW w:w="1701" w:type="dxa"/>
            <w:tcBorders>
              <w:top w:val="nil"/>
              <w:left w:val="nil"/>
              <w:bottom w:val="single" w:sz="4" w:space="0" w:color="auto"/>
              <w:right w:val="single" w:sz="4" w:space="0" w:color="auto"/>
            </w:tcBorders>
            <w:shd w:val="clear" w:color="auto" w:fill="auto"/>
            <w:hideMark/>
          </w:tcPr>
          <w:p w14:paraId="5B08B3D8" w14:textId="77777777" w:rsidR="00720386" w:rsidRPr="00720386" w:rsidRDefault="00720386" w:rsidP="00720386">
            <w:pPr>
              <w:spacing w:line="276" w:lineRule="auto"/>
              <w:jc w:val="right"/>
              <w:rPr>
                <w:sz w:val="20"/>
                <w:szCs w:val="20"/>
              </w:rPr>
            </w:pPr>
            <w:r w:rsidRPr="00720386">
              <w:rPr>
                <w:sz w:val="20"/>
                <w:szCs w:val="20"/>
              </w:rPr>
              <w:t>294 284,00</w:t>
            </w:r>
          </w:p>
        </w:tc>
        <w:tc>
          <w:tcPr>
            <w:tcW w:w="526" w:type="dxa"/>
            <w:vAlign w:val="center"/>
            <w:hideMark/>
          </w:tcPr>
          <w:p w14:paraId="77E839E9" w14:textId="77777777" w:rsidR="00720386" w:rsidRPr="00720386" w:rsidRDefault="00720386" w:rsidP="00720386">
            <w:pPr>
              <w:spacing w:line="276" w:lineRule="auto"/>
              <w:rPr>
                <w:sz w:val="20"/>
                <w:szCs w:val="20"/>
              </w:rPr>
            </w:pPr>
          </w:p>
        </w:tc>
      </w:tr>
      <w:tr w:rsidR="00720386" w:rsidRPr="00720386" w14:paraId="392E0265" w14:textId="77777777" w:rsidTr="009F1A33">
        <w:trPr>
          <w:trHeight w:val="154"/>
        </w:trPr>
        <w:tc>
          <w:tcPr>
            <w:tcW w:w="562" w:type="dxa"/>
            <w:tcBorders>
              <w:top w:val="nil"/>
              <w:left w:val="single" w:sz="4" w:space="0" w:color="auto"/>
              <w:bottom w:val="single" w:sz="4" w:space="0" w:color="auto"/>
              <w:right w:val="single" w:sz="4" w:space="0" w:color="auto"/>
            </w:tcBorders>
            <w:shd w:val="clear" w:color="auto" w:fill="auto"/>
            <w:noWrap/>
            <w:hideMark/>
          </w:tcPr>
          <w:p w14:paraId="350ECCE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3D8614A"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6F190868"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nil"/>
              <w:left w:val="nil"/>
              <w:bottom w:val="single" w:sz="4" w:space="0" w:color="auto"/>
              <w:right w:val="single" w:sz="4" w:space="0" w:color="auto"/>
            </w:tcBorders>
            <w:shd w:val="clear" w:color="auto" w:fill="auto"/>
            <w:hideMark/>
          </w:tcPr>
          <w:p w14:paraId="2E646449"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nil"/>
              <w:left w:val="nil"/>
              <w:bottom w:val="single" w:sz="4" w:space="0" w:color="auto"/>
              <w:right w:val="single" w:sz="4" w:space="0" w:color="auto"/>
            </w:tcBorders>
            <w:shd w:val="clear" w:color="auto" w:fill="auto"/>
            <w:hideMark/>
          </w:tcPr>
          <w:p w14:paraId="5C680A93"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E6AA33D" w14:textId="77777777" w:rsidR="00720386" w:rsidRPr="00720386" w:rsidRDefault="00720386" w:rsidP="00720386">
            <w:pPr>
              <w:spacing w:line="276" w:lineRule="auto"/>
              <w:jc w:val="right"/>
              <w:rPr>
                <w:sz w:val="20"/>
                <w:szCs w:val="20"/>
              </w:rPr>
            </w:pPr>
            <w:r w:rsidRPr="00720386">
              <w:rPr>
                <w:sz w:val="20"/>
                <w:szCs w:val="20"/>
              </w:rPr>
              <w:t>314 682,00</w:t>
            </w:r>
          </w:p>
        </w:tc>
        <w:tc>
          <w:tcPr>
            <w:tcW w:w="1701" w:type="dxa"/>
            <w:tcBorders>
              <w:top w:val="nil"/>
              <w:left w:val="nil"/>
              <w:bottom w:val="single" w:sz="4" w:space="0" w:color="auto"/>
              <w:right w:val="single" w:sz="4" w:space="0" w:color="auto"/>
            </w:tcBorders>
            <w:shd w:val="clear" w:color="auto" w:fill="auto"/>
            <w:hideMark/>
          </w:tcPr>
          <w:p w14:paraId="7C051BF8" w14:textId="77777777" w:rsidR="00720386" w:rsidRPr="00720386" w:rsidRDefault="00720386" w:rsidP="00720386">
            <w:pPr>
              <w:spacing w:line="276" w:lineRule="auto"/>
              <w:jc w:val="right"/>
              <w:rPr>
                <w:sz w:val="20"/>
                <w:szCs w:val="20"/>
              </w:rPr>
            </w:pPr>
            <w:r w:rsidRPr="00720386">
              <w:rPr>
                <w:sz w:val="20"/>
                <w:szCs w:val="20"/>
              </w:rPr>
              <w:t>4 435 343,00</w:t>
            </w:r>
          </w:p>
        </w:tc>
        <w:tc>
          <w:tcPr>
            <w:tcW w:w="526" w:type="dxa"/>
            <w:vAlign w:val="center"/>
            <w:hideMark/>
          </w:tcPr>
          <w:p w14:paraId="6B0EFDDD" w14:textId="77777777" w:rsidR="00720386" w:rsidRPr="00720386" w:rsidRDefault="00720386" w:rsidP="00720386">
            <w:pPr>
              <w:spacing w:line="276" w:lineRule="auto"/>
              <w:rPr>
                <w:sz w:val="20"/>
                <w:szCs w:val="20"/>
              </w:rPr>
            </w:pPr>
          </w:p>
        </w:tc>
      </w:tr>
      <w:tr w:rsidR="00720386" w:rsidRPr="00720386" w14:paraId="7FF5252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351EA0F4"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537" w:type="dxa"/>
            <w:vAlign w:val="center"/>
            <w:hideMark/>
          </w:tcPr>
          <w:p w14:paraId="73117652" w14:textId="77777777" w:rsidR="00720386" w:rsidRPr="00720386" w:rsidRDefault="00720386" w:rsidP="00720386">
            <w:pPr>
              <w:spacing w:line="276" w:lineRule="auto"/>
              <w:rPr>
                <w:sz w:val="20"/>
                <w:szCs w:val="20"/>
              </w:rPr>
            </w:pPr>
          </w:p>
        </w:tc>
      </w:tr>
      <w:tr w:rsidR="00720386" w:rsidRPr="00720386" w14:paraId="1A40CC5A" w14:textId="77777777" w:rsidTr="009F1A33">
        <w:trPr>
          <w:trHeight w:val="19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A9ED1EE" w14:textId="77777777" w:rsidR="00720386" w:rsidRPr="00720386" w:rsidRDefault="00720386" w:rsidP="00720386">
            <w:pPr>
              <w:spacing w:line="276" w:lineRule="auto"/>
              <w:jc w:val="center"/>
              <w:rPr>
                <w:sz w:val="20"/>
                <w:szCs w:val="20"/>
              </w:rPr>
            </w:pPr>
            <w:r w:rsidRPr="00720386">
              <w:rPr>
                <w:sz w:val="20"/>
                <w:szCs w:val="20"/>
              </w:rPr>
              <w:t>6</w:t>
            </w:r>
          </w:p>
        </w:tc>
        <w:tc>
          <w:tcPr>
            <w:tcW w:w="1424" w:type="dxa"/>
            <w:tcBorders>
              <w:top w:val="single" w:sz="4" w:space="0" w:color="auto"/>
              <w:left w:val="nil"/>
              <w:bottom w:val="single" w:sz="4" w:space="0" w:color="auto"/>
              <w:right w:val="single" w:sz="4" w:space="0" w:color="auto"/>
            </w:tcBorders>
            <w:shd w:val="clear" w:color="auto" w:fill="auto"/>
            <w:hideMark/>
          </w:tcPr>
          <w:p w14:paraId="39E8A168"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04" w:type="dxa"/>
            <w:tcBorders>
              <w:top w:val="single" w:sz="4" w:space="0" w:color="auto"/>
              <w:left w:val="nil"/>
              <w:bottom w:val="single" w:sz="4" w:space="0" w:color="auto"/>
              <w:right w:val="single" w:sz="4" w:space="0" w:color="auto"/>
            </w:tcBorders>
            <w:shd w:val="clear" w:color="auto" w:fill="auto"/>
            <w:hideMark/>
          </w:tcPr>
          <w:p w14:paraId="2C84D5B2"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single" w:sz="4" w:space="0" w:color="auto"/>
              <w:left w:val="nil"/>
              <w:bottom w:val="single" w:sz="4" w:space="0" w:color="auto"/>
              <w:right w:val="single" w:sz="4" w:space="0" w:color="auto"/>
            </w:tcBorders>
            <w:shd w:val="clear" w:color="auto" w:fill="auto"/>
            <w:hideMark/>
          </w:tcPr>
          <w:p w14:paraId="7F06C90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425A262C"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hideMark/>
          </w:tcPr>
          <w:p w14:paraId="177734BD"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532EE67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494C38B9" w14:textId="77777777" w:rsidR="00720386" w:rsidRPr="00720386" w:rsidRDefault="00720386" w:rsidP="00720386">
            <w:pPr>
              <w:spacing w:line="276" w:lineRule="auto"/>
              <w:jc w:val="right"/>
              <w:rPr>
                <w:sz w:val="20"/>
                <w:szCs w:val="20"/>
              </w:rPr>
            </w:pPr>
            <w:r w:rsidRPr="00720386">
              <w:rPr>
                <w:sz w:val="20"/>
                <w:szCs w:val="20"/>
              </w:rPr>
              <w:t> </w:t>
            </w:r>
          </w:p>
        </w:tc>
        <w:tc>
          <w:tcPr>
            <w:tcW w:w="526" w:type="dxa"/>
            <w:vAlign w:val="center"/>
            <w:hideMark/>
          </w:tcPr>
          <w:p w14:paraId="0C28F4B7" w14:textId="77777777" w:rsidR="00720386" w:rsidRPr="00720386" w:rsidRDefault="00720386" w:rsidP="00720386">
            <w:pPr>
              <w:spacing w:line="276" w:lineRule="auto"/>
              <w:rPr>
                <w:sz w:val="20"/>
                <w:szCs w:val="20"/>
              </w:rPr>
            </w:pPr>
          </w:p>
        </w:tc>
      </w:tr>
      <w:tr w:rsidR="00720386" w:rsidRPr="00720386" w14:paraId="1B2090F5" w14:textId="77777777" w:rsidTr="009F1A33">
        <w:trPr>
          <w:trHeight w:val="9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2EC5131"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EF39CFD"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single" w:sz="4" w:space="0" w:color="auto"/>
              <w:left w:val="nil"/>
              <w:bottom w:val="single" w:sz="4" w:space="0" w:color="auto"/>
              <w:right w:val="single" w:sz="4" w:space="0" w:color="auto"/>
            </w:tcBorders>
            <w:shd w:val="clear" w:color="auto" w:fill="auto"/>
          </w:tcPr>
          <w:p w14:paraId="62DA8E18"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758A160B" w14:textId="77777777" w:rsidR="00720386" w:rsidRPr="00720386" w:rsidRDefault="00720386" w:rsidP="00720386">
            <w:pPr>
              <w:spacing w:line="276" w:lineRule="auto"/>
              <w:jc w:val="right"/>
              <w:rPr>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4D7C9058" w14:textId="77777777" w:rsidR="00720386" w:rsidRPr="00720386" w:rsidRDefault="00720386" w:rsidP="00720386">
            <w:pPr>
              <w:spacing w:line="276" w:lineRule="auto"/>
              <w:jc w:val="right"/>
              <w:rPr>
                <w:sz w:val="20"/>
                <w:szCs w:val="20"/>
              </w:rPr>
            </w:pPr>
          </w:p>
        </w:tc>
        <w:tc>
          <w:tcPr>
            <w:tcW w:w="3969" w:type="dxa"/>
            <w:tcBorders>
              <w:top w:val="single" w:sz="4" w:space="0" w:color="auto"/>
              <w:left w:val="nil"/>
              <w:bottom w:val="single" w:sz="4" w:space="0" w:color="auto"/>
              <w:right w:val="single" w:sz="4" w:space="0" w:color="auto"/>
            </w:tcBorders>
            <w:shd w:val="clear" w:color="auto" w:fill="auto"/>
          </w:tcPr>
          <w:p w14:paraId="3EBA4C9F" w14:textId="77777777" w:rsidR="00720386" w:rsidRPr="00720386" w:rsidRDefault="00720386" w:rsidP="00720386">
            <w:pPr>
              <w:spacing w:line="276" w:lineRule="auto"/>
              <w:jc w:val="right"/>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0C1A42A3" w14:textId="77777777" w:rsidR="00720386" w:rsidRPr="00720386" w:rsidRDefault="00720386" w:rsidP="00720386">
            <w:pPr>
              <w:spacing w:line="276" w:lineRule="auto"/>
              <w:jc w:val="right"/>
              <w:rPr>
                <w:sz w:val="20"/>
                <w:szCs w:val="20"/>
              </w:rPr>
            </w:pPr>
          </w:p>
        </w:tc>
        <w:tc>
          <w:tcPr>
            <w:tcW w:w="526" w:type="dxa"/>
            <w:vAlign w:val="center"/>
            <w:hideMark/>
          </w:tcPr>
          <w:p w14:paraId="667B16A4" w14:textId="77777777" w:rsidR="00720386" w:rsidRPr="00720386" w:rsidRDefault="00720386" w:rsidP="00720386">
            <w:pPr>
              <w:spacing w:line="276" w:lineRule="auto"/>
              <w:rPr>
                <w:sz w:val="20"/>
                <w:szCs w:val="20"/>
              </w:rPr>
            </w:pPr>
          </w:p>
        </w:tc>
      </w:tr>
      <w:tr w:rsidR="00720386" w:rsidRPr="00720386" w14:paraId="5E06CA4E" w14:textId="77777777" w:rsidTr="009F1A33">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B65D8C0"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D391E1C"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3344E247" w14:textId="77777777" w:rsidR="00720386" w:rsidRPr="00720386" w:rsidRDefault="00720386" w:rsidP="00720386">
            <w:pPr>
              <w:spacing w:line="276" w:lineRule="auto"/>
              <w:jc w:val="right"/>
              <w:rPr>
                <w:sz w:val="20"/>
                <w:szCs w:val="20"/>
              </w:rPr>
            </w:pPr>
            <w:r w:rsidRPr="00720386">
              <w:rPr>
                <w:sz w:val="20"/>
                <w:szCs w:val="20"/>
              </w:rPr>
              <w:t>332 093,00</w:t>
            </w:r>
          </w:p>
        </w:tc>
        <w:tc>
          <w:tcPr>
            <w:tcW w:w="1701" w:type="dxa"/>
            <w:tcBorders>
              <w:top w:val="single" w:sz="4" w:space="0" w:color="auto"/>
              <w:left w:val="nil"/>
              <w:bottom w:val="single" w:sz="4" w:space="0" w:color="auto"/>
              <w:right w:val="single" w:sz="4" w:space="0" w:color="auto"/>
            </w:tcBorders>
            <w:shd w:val="clear" w:color="auto" w:fill="auto"/>
            <w:hideMark/>
          </w:tcPr>
          <w:p w14:paraId="74A989EB" w14:textId="77777777" w:rsidR="00720386" w:rsidRPr="00720386" w:rsidRDefault="00720386" w:rsidP="00720386">
            <w:pPr>
              <w:spacing w:line="276" w:lineRule="auto"/>
              <w:jc w:val="right"/>
              <w:rPr>
                <w:sz w:val="20"/>
                <w:szCs w:val="20"/>
              </w:rPr>
            </w:pPr>
            <w:r w:rsidRPr="00720386">
              <w:rPr>
                <w:sz w:val="20"/>
                <w:szCs w:val="20"/>
              </w:rPr>
              <w:t>3 788 568,00</w:t>
            </w:r>
          </w:p>
        </w:tc>
        <w:tc>
          <w:tcPr>
            <w:tcW w:w="2126" w:type="dxa"/>
            <w:tcBorders>
              <w:top w:val="single" w:sz="4" w:space="0" w:color="auto"/>
              <w:left w:val="nil"/>
              <w:bottom w:val="single" w:sz="4" w:space="0" w:color="auto"/>
              <w:right w:val="single" w:sz="4" w:space="0" w:color="auto"/>
            </w:tcBorders>
            <w:shd w:val="clear" w:color="auto" w:fill="auto"/>
            <w:hideMark/>
          </w:tcPr>
          <w:p w14:paraId="271CEB3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B778328" w14:textId="77777777" w:rsidR="00720386" w:rsidRPr="00720386" w:rsidRDefault="00720386" w:rsidP="00720386">
            <w:pPr>
              <w:spacing w:line="276" w:lineRule="auto"/>
              <w:jc w:val="right"/>
              <w:rPr>
                <w:sz w:val="20"/>
                <w:szCs w:val="20"/>
              </w:rPr>
            </w:pPr>
            <w:r w:rsidRPr="00720386">
              <w:rPr>
                <w:sz w:val="20"/>
                <w:szCs w:val="20"/>
              </w:rPr>
              <w:t>314 682,00</w:t>
            </w:r>
          </w:p>
        </w:tc>
        <w:tc>
          <w:tcPr>
            <w:tcW w:w="1701" w:type="dxa"/>
            <w:tcBorders>
              <w:top w:val="single" w:sz="4" w:space="0" w:color="auto"/>
              <w:left w:val="nil"/>
              <w:bottom w:val="single" w:sz="4" w:space="0" w:color="auto"/>
              <w:right w:val="single" w:sz="4" w:space="0" w:color="auto"/>
            </w:tcBorders>
            <w:shd w:val="clear" w:color="auto" w:fill="auto"/>
            <w:hideMark/>
          </w:tcPr>
          <w:p w14:paraId="52EF4C87" w14:textId="77777777" w:rsidR="00720386" w:rsidRPr="00720386" w:rsidRDefault="00720386" w:rsidP="00720386">
            <w:pPr>
              <w:spacing w:line="276" w:lineRule="auto"/>
              <w:jc w:val="right"/>
              <w:rPr>
                <w:sz w:val="20"/>
                <w:szCs w:val="20"/>
              </w:rPr>
            </w:pPr>
            <w:r w:rsidRPr="00720386">
              <w:rPr>
                <w:sz w:val="20"/>
                <w:szCs w:val="20"/>
              </w:rPr>
              <w:t>4 435 343,00</w:t>
            </w:r>
          </w:p>
        </w:tc>
        <w:tc>
          <w:tcPr>
            <w:tcW w:w="526" w:type="dxa"/>
            <w:vAlign w:val="center"/>
            <w:hideMark/>
          </w:tcPr>
          <w:p w14:paraId="4157BD52" w14:textId="77777777" w:rsidR="00720386" w:rsidRPr="00720386" w:rsidRDefault="00720386" w:rsidP="00720386">
            <w:pPr>
              <w:spacing w:line="276" w:lineRule="auto"/>
              <w:rPr>
                <w:sz w:val="20"/>
                <w:szCs w:val="20"/>
              </w:rPr>
            </w:pPr>
          </w:p>
        </w:tc>
      </w:tr>
      <w:tr w:rsidR="00720386" w:rsidRPr="00720386" w14:paraId="4AA24C75" w14:textId="77777777" w:rsidTr="009F1A33">
        <w:trPr>
          <w:trHeight w:val="20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58BF22B"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537" w:type="dxa"/>
            <w:vAlign w:val="center"/>
            <w:hideMark/>
          </w:tcPr>
          <w:p w14:paraId="24D641AD" w14:textId="77777777" w:rsidR="00720386" w:rsidRPr="00720386" w:rsidRDefault="00720386" w:rsidP="00720386">
            <w:pPr>
              <w:spacing w:line="276" w:lineRule="auto"/>
              <w:rPr>
                <w:sz w:val="20"/>
                <w:szCs w:val="20"/>
              </w:rPr>
            </w:pPr>
          </w:p>
        </w:tc>
      </w:tr>
      <w:tr w:rsidR="00720386" w:rsidRPr="00720386" w14:paraId="32D12ACE" w14:textId="77777777" w:rsidTr="009F1A33">
        <w:trPr>
          <w:trHeight w:val="127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F5C10B3" w14:textId="77777777" w:rsidR="00720386" w:rsidRPr="00720386" w:rsidRDefault="00720386" w:rsidP="00720386">
            <w:pPr>
              <w:spacing w:line="276" w:lineRule="auto"/>
              <w:jc w:val="center"/>
              <w:rPr>
                <w:sz w:val="20"/>
                <w:szCs w:val="20"/>
              </w:rPr>
            </w:pPr>
            <w:r w:rsidRPr="00720386">
              <w:rPr>
                <w:sz w:val="20"/>
                <w:szCs w:val="20"/>
              </w:rPr>
              <w:lastRenderedPageBreak/>
              <w:t>7</w:t>
            </w:r>
          </w:p>
        </w:tc>
        <w:tc>
          <w:tcPr>
            <w:tcW w:w="1424" w:type="dxa"/>
            <w:tcBorders>
              <w:top w:val="single" w:sz="4" w:space="0" w:color="auto"/>
              <w:left w:val="nil"/>
              <w:bottom w:val="single" w:sz="4" w:space="0" w:color="auto"/>
              <w:right w:val="single" w:sz="4" w:space="0" w:color="auto"/>
            </w:tcBorders>
            <w:shd w:val="clear" w:color="auto" w:fill="auto"/>
            <w:hideMark/>
          </w:tcPr>
          <w:p w14:paraId="19F987F5"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14E18F2F" w14:textId="77777777" w:rsidR="00720386" w:rsidRPr="00720386" w:rsidRDefault="00720386" w:rsidP="00720386">
            <w:pPr>
              <w:spacing w:line="276" w:lineRule="auto"/>
              <w:ind w:right="-95"/>
              <w:rPr>
                <w:sz w:val="20"/>
                <w:szCs w:val="20"/>
              </w:rPr>
            </w:pPr>
            <w:r w:rsidRPr="00720386">
              <w:rPr>
                <w:sz w:val="20"/>
                <w:szCs w:val="20"/>
              </w:rPr>
              <w:t>окончания строительства 2025)</w:t>
            </w:r>
          </w:p>
        </w:tc>
        <w:tc>
          <w:tcPr>
            <w:tcW w:w="2404" w:type="dxa"/>
            <w:tcBorders>
              <w:top w:val="single" w:sz="4" w:space="0" w:color="auto"/>
              <w:left w:val="nil"/>
              <w:bottom w:val="single" w:sz="4" w:space="0" w:color="auto"/>
              <w:right w:val="single" w:sz="4" w:space="0" w:color="auto"/>
            </w:tcBorders>
            <w:shd w:val="clear" w:color="auto" w:fill="auto"/>
            <w:hideMark/>
          </w:tcPr>
          <w:p w14:paraId="2C3EB500"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single" w:sz="4" w:space="0" w:color="auto"/>
              <w:left w:val="nil"/>
              <w:bottom w:val="single" w:sz="4" w:space="0" w:color="auto"/>
              <w:right w:val="single" w:sz="4" w:space="0" w:color="auto"/>
            </w:tcBorders>
            <w:shd w:val="clear" w:color="auto" w:fill="auto"/>
            <w:hideMark/>
          </w:tcPr>
          <w:p w14:paraId="7CB279F1" w14:textId="77777777" w:rsidR="00720386" w:rsidRPr="00720386" w:rsidRDefault="00720386" w:rsidP="00720386">
            <w:pPr>
              <w:spacing w:line="276" w:lineRule="auto"/>
              <w:jc w:val="right"/>
              <w:rPr>
                <w:sz w:val="20"/>
                <w:szCs w:val="20"/>
              </w:rPr>
            </w:pPr>
            <w:r w:rsidRPr="00720386">
              <w:rPr>
                <w:sz w:val="20"/>
                <w:szCs w:val="20"/>
              </w:rPr>
              <w:t>26 177,56</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65FD148D" w14:textId="77777777" w:rsidR="00720386" w:rsidRPr="00720386" w:rsidRDefault="00720386" w:rsidP="00720386">
            <w:pPr>
              <w:spacing w:line="276" w:lineRule="auto"/>
              <w:jc w:val="right"/>
              <w:rPr>
                <w:sz w:val="20"/>
                <w:szCs w:val="20"/>
              </w:rPr>
            </w:pPr>
            <w:r w:rsidRPr="00720386">
              <w:rPr>
                <w:sz w:val="20"/>
                <w:szCs w:val="20"/>
              </w:rPr>
              <w:t>298 637,66</w:t>
            </w:r>
            <w:r w:rsidRPr="00720386">
              <w:rPr>
                <w:i/>
                <w:iCs/>
                <w:sz w:val="20"/>
                <w:szCs w:val="20"/>
              </w:rPr>
              <w:br/>
            </w:r>
          </w:p>
        </w:tc>
        <w:tc>
          <w:tcPr>
            <w:tcW w:w="2126" w:type="dxa"/>
            <w:tcBorders>
              <w:top w:val="single" w:sz="4" w:space="0" w:color="auto"/>
              <w:left w:val="nil"/>
              <w:bottom w:val="single" w:sz="4" w:space="0" w:color="auto"/>
              <w:right w:val="single" w:sz="4" w:space="0" w:color="auto"/>
            </w:tcBorders>
            <w:shd w:val="clear" w:color="auto" w:fill="auto"/>
            <w:hideMark/>
          </w:tcPr>
          <w:p w14:paraId="390A44C2"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59FC90A8" w14:textId="77777777" w:rsidR="00720386" w:rsidRPr="00720386" w:rsidRDefault="00720386" w:rsidP="00720386">
            <w:pPr>
              <w:spacing w:line="276" w:lineRule="auto"/>
              <w:jc w:val="right"/>
              <w:rPr>
                <w:sz w:val="20"/>
                <w:szCs w:val="20"/>
              </w:rPr>
            </w:pPr>
            <w:r w:rsidRPr="00720386">
              <w:rPr>
                <w:sz w:val="20"/>
                <w:szCs w:val="20"/>
              </w:rPr>
              <w:t>24 805,12</w:t>
            </w:r>
            <w:r w:rsidRPr="00720386">
              <w:rPr>
                <w:i/>
                <w:iCs/>
                <w:sz w:val="20"/>
                <w:szCs w:val="20"/>
              </w:rPr>
              <w:br/>
            </w:r>
          </w:p>
        </w:tc>
        <w:tc>
          <w:tcPr>
            <w:tcW w:w="1701" w:type="dxa"/>
            <w:tcBorders>
              <w:top w:val="single" w:sz="4" w:space="0" w:color="auto"/>
              <w:left w:val="nil"/>
              <w:bottom w:val="single" w:sz="4" w:space="0" w:color="auto"/>
              <w:right w:val="single" w:sz="4" w:space="0" w:color="auto"/>
            </w:tcBorders>
            <w:shd w:val="clear" w:color="auto" w:fill="auto"/>
            <w:hideMark/>
          </w:tcPr>
          <w:p w14:paraId="49465020" w14:textId="77777777" w:rsidR="00720386" w:rsidRPr="00720386" w:rsidRDefault="00720386" w:rsidP="00720386">
            <w:pPr>
              <w:spacing w:line="276" w:lineRule="auto"/>
              <w:jc w:val="right"/>
              <w:rPr>
                <w:sz w:val="20"/>
                <w:szCs w:val="20"/>
              </w:rPr>
            </w:pPr>
            <w:r w:rsidRPr="00720386">
              <w:rPr>
                <w:sz w:val="20"/>
                <w:szCs w:val="20"/>
              </w:rPr>
              <w:t>349 620,34</w:t>
            </w:r>
          </w:p>
        </w:tc>
        <w:tc>
          <w:tcPr>
            <w:tcW w:w="526" w:type="dxa"/>
            <w:vAlign w:val="center"/>
            <w:hideMark/>
          </w:tcPr>
          <w:p w14:paraId="297CC653" w14:textId="77777777" w:rsidR="00720386" w:rsidRPr="00720386" w:rsidRDefault="00720386" w:rsidP="00720386">
            <w:pPr>
              <w:spacing w:line="276" w:lineRule="auto"/>
              <w:rPr>
                <w:sz w:val="20"/>
                <w:szCs w:val="20"/>
              </w:rPr>
            </w:pPr>
          </w:p>
        </w:tc>
      </w:tr>
      <w:tr w:rsidR="00720386" w:rsidRPr="00720386" w14:paraId="04D2F388" w14:textId="77777777" w:rsidTr="009F1A33">
        <w:trPr>
          <w:trHeight w:val="423"/>
        </w:trPr>
        <w:tc>
          <w:tcPr>
            <w:tcW w:w="562" w:type="dxa"/>
            <w:tcBorders>
              <w:top w:val="nil"/>
              <w:left w:val="single" w:sz="4" w:space="0" w:color="auto"/>
              <w:bottom w:val="single" w:sz="4" w:space="0" w:color="auto"/>
              <w:right w:val="single" w:sz="4" w:space="0" w:color="auto"/>
            </w:tcBorders>
            <w:shd w:val="clear" w:color="auto" w:fill="auto"/>
            <w:noWrap/>
            <w:hideMark/>
          </w:tcPr>
          <w:p w14:paraId="1D63F3B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1E893C8D"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11E49FE1" w14:textId="77777777" w:rsidR="00720386" w:rsidRPr="00720386" w:rsidRDefault="00720386" w:rsidP="00720386">
            <w:pPr>
              <w:spacing w:line="276" w:lineRule="auto"/>
              <w:jc w:val="right"/>
              <w:rPr>
                <w:sz w:val="20"/>
                <w:szCs w:val="20"/>
              </w:rPr>
            </w:pPr>
            <w:r w:rsidRPr="00720386">
              <w:rPr>
                <w:sz w:val="20"/>
                <w:szCs w:val="20"/>
              </w:rPr>
              <w:t>26 177,56</w:t>
            </w:r>
          </w:p>
        </w:tc>
        <w:tc>
          <w:tcPr>
            <w:tcW w:w="1701" w:type="dxa"/>
            <w:tcBorders>
              <w:top w:val="nil"/>
              <w:left w:val="nil"/>
              <w:bottom w:val="single" w:sz="4" w:space="0" w:color="auto"/>
              <w:right w:val="single" w:sz="4" w:space="0" w:color="auto"/>
            </w:tcBorders>
            <w:shd w:val="clear" w:color="auto" w:fill="auto"/>
            <w:hideMark/>
          </w:tcPr>
          <w:p w14:paraId="0AD62620" w14:textId="77777777" w:rsidR="00720386" w:rsidRPr="00720386" w:rsidRDefault="00720386" w:rsidP="00720386">
            <w:pPr>
              <w:spacing w:line="276" w:lineRule="auto"/>
              <w:jc w:val="right"/>
              <w:rPr>
                <w:sz w:val="20"/>
                <w:szCs w:val="20"/>
              </w:rPr>
            </w:pPr>
            <w:r w:rsidRPr="00720386">
              <w:rPr>
                <w:sz w:val="20"/>
                <w:szCs w:val="20"/>
              </w:rPr>
              <w:t>298 637,66</w:t>
            </w:r>
          </w:p>
        </w:tc>
        <w:tc>
          <w:tcPr>
            <w:tcW w:w="2126" w:type="dxa"/>
            <w:tcBorders>
              <w:top w:val="nil"/>
              <w:left w:val="nil"/>
              <w:bottom w:val="single" w:sz="4" w:space="0" w:color="auto"/>
              <w:right w:val="single" w:sz="4" w:space="0" w:color="auto"/>
            </w:tcBorders>
            <w:shd w:val="clear" w:color="auto" w:fill="auto"/>
            <w:noWrap/>
            <w:hideMark/>
          </w:tcPr>
          <w:p w14:paraId="5481539E"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0071C4DF" w14:textId="77777777" w:rsidR="00720386" w:rsidRPr="00720386" w:rsidRDefault="00720386" w:rsidP="00720386">
            <w:pPr>
              <w:spacing w:line="276" w:lineRule="auto"/>
              <w:jc w:val="right"/>
              <w:rPr>
                <w:sz w:val="20"/>
                <w:szCs w:val="20"/>
              </w:rPr>
            </w:pPr>
            <w:r w:rsidRPr="00720386">
              <w:rPr>
                <w:sz w:val="20"/>
                <w:szCs w:val="20"/>
              </w:rPr>
              <w:t>24 805,12</w:t>
            </w:r>
          </w:p>
        </w:tc>
        <w:tc>
          <w:tcPr>
            <w:tcW w:w="1701" w:type="dxa"/>
            <w:tcBorders>
              <w:top w:val="nil"/>
              <w:left w:val="nil"/>
              <w:bottom w:val="single" w:sz="4" w:space="0" w:color="auto"/>
              <w:right w:val="single" w:sz="4" w:space="0" w:color="auto"/>
            </w:tcBorders>
            <w:shd w:val="clear" w:color="auto" w:fill="auto"/>
            <w:hideMark/>
          </w:tcPr>
          <w:p w14:paraId="279A44C7" w14:textId="77777777" w:rsidR="00720386" w:rsidRPr="00720386" w:rsidRDefault="00720386" w:rsidP="00720386">
            <w:pPr>
              <w:spacing w:line="276" w:lineRule="auto"/>
              <w:jc w:val="right"/>
              <w:rPr>
                <w:sz w:val="20"/>
                <w:szCs w:val="20"/>
              </w:rPr>
            </w:pPr>
            <w:r w:rsidRPr="00720386">
              <w:rPr>
                <w:sz w:val="20"/>
                <w:szCs w:val="20"/>
              </w:rPr>
              <w:t>349 620,34</w:t>
            </w:r>
          </w:p>
        </w:tc>
        <w:tc>
          <w:tcPr>
            <w:tcW w:w="526" w:type="dxa"/>
            <w:vAlign w:val="center"/>
            <w:hideMark/>
          </w:tcPr>
          <w:p w14:paraId="644D4EBF" w14:textId="77777777" w:rsidR="00720386" w:rsidRPr="00720386" w:rsidRDefault="00720386" w:rsidP="00720386">
            <w:pPr>
              <w:spacing w:line="276" w:lineRule="auto"/>
              <w:rPr>
                <w:sz w:val="20"/>
                <w:szCs w:val="20"/>
              </w:rPr>
            </w:pPr>
          </w:p>
        </w:tc>
      </w:tr>
      <w:tr w:rsidR="00720386" w:rsidRPr="00720386" w14:paraId="0904D4CE" w14:textId="77777777" w:rsidTr="009F1A33">
        <w:trPr>
          <w:trHeight w:val="515"/>
        </w:trPr>
        <w:tc>
          <w:tcPr>
            <w:tcW w:w="562" w:type="dxa"/>
            <w:tcBorders>
              <w:top w:val="nil"/>
              <w:left w:val="single" w:sz="4" w:space="0" w:color="auto"/>
              <w:bottom w:val="single" w:sz="4" w:space="0" w:color="auto"/>
              <w:right w:val="single" w:sz="4" w:space="0" w:color="auto"/>
            </w:tcBorders>
            <w:shd w:val="clear" w:color="auto" w:fill="auto"/>
            <w:noWrap/>
            <w:hideMark/>
          </w:tcPr>
          <w:p w14:paraId="2BD5670C"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4DF0B81"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6BC92D07" w14:textId="77777777" w:rsidR="00720386" w:rsidRPr="00720386" w:rsidRDefault="00720386" w:rsidP="00720386">
            <w:pPr>
              <w:spacing w:line="276" w:lineRule="auto"/>
              <w:jc w:val="right"/>
              <w:rPr>
                <w:sz w:val="20"/>
                <w:szCs w:val="20"/>
              </w:rPr>
            </w:pPr>
            <w:r w:rsidRPr="00720386">
              <w:rPr>
                <w:sz w:val="20"/>
                <w:szCs w:val="20"/>
              </w:rPr>
              <w:t>358 270,56</w:t>
            </w:r>
          </w:p>
        </w:tc>
        <w:tc>
          <w:tcPr>
            <w:tcW w:w="1701" w:type="dxa"/>
            <w:tcBorders>
              <w:top w:val="nil"/>
              <w:left w:val="nil"/>
              <w:bottom w:val="single" w:sz="4" w:space="0" w:color="auto"/>
              <w:right w:val="single" w:sz="4" w:space="0" w:color="auto"/>
            </w:tcBorders>
            <w:shd w:val="clear" w:color="auto" w:fill="auto"/>
            <w:hideMark/>
          </w:tcPr>
          <w:p w14:paraId="1FD1453B" w14:textId="77777777" w:rsidR="00720386" w:rsidRPr="00720386" w:rsidRDefault="00720386" w:rsidP="00720386">
            <w:pPr>
              <w:spacing w:line="276" w:lineRule="auto"/>
              <w:jc w:val="right"/>
              <w:rPr>
                <w:sz w:val="20"/>
                <w:szCs w:val="20"/>
              </w:rPr>
            </w:pPr>
            <w:r w:rsidRPr="00720386">
              <w:rPr>
                <w:sz w:val="20"/>
                <w:szCs w:val="20"/>
              </w:rPr>
              <w:t>4 087 205,66</w:t>
            </w:r>
          </w:p>
        </w:tc>
        <w:tc>
          <w:tcPr>
            <w:tcW w:w="2126" w:type="dxa"/>
            <w:tcBorders>
              <w:top w:val="nil"/>
              <w:left w:val="nil"/>
              <w:bottom w:val="single" w:sz="4" w:space="0" w:color="auto"/>
              <w:right w:val="single" w:sz="4" w:space="0" w:color="auto"/>
            </w:tcBorders>
            <w:shd w:val="clear" w:color="auto" w:fill="auto"/>
            <w:hideMark/>
          </w:tcPr>
          <w:p w14:paraId="3A599A43"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A7FCE2A" w14:textId="77777777" w:rsidR="00720386" w:rsidRPr="00720386" w:rsidRDefault="00720386" w:rsidP="00720386">
            <w:pPr>
              <w:spacing w:line="276" w:lineRule="auto"/>
              <w:jc w:val="right"/>
              <w:rPr>
                <w:sz w:val="20"/>
                <w:szCs w:val="20"/>
              </w:rPr>
            </w:pPr>
            <w:r w:rsidRPr="00720386">
              <w:rPr>
                <w:sz w:val="20"/>
                <w:szCs w:val="20"/>
              </w:rPr>
              <w:t>339 487,12</w:t>
            </w:r>
          </w:p>
        </w:tc>
        <w:tc>
          <w:tcPr>
            <w:tcW w:w="1701" w:type="dxa"/>
            <w:tcBorders>
              <w:top w:val="nil"/>
              <w:left w:val="nil"/>
              <w:bottom w:val="single" w:sz="4" w:space="0" w:color="auto"/>
              <w:right w:val="single" w:sz="4" w:space="0" w:color="auto"/>
            </w:tcBorders>
            <w:shd w:val="clear" w:color="auto" w:fill="auto"/>
            <w:hideMark/>
          </w:tcPr>
          <w:p w14:paraId="3414E239" w14:textId="77777777" w:rsidR="00720386" w:rsidRPr="00720386" w:rsidRDefault="00720386" w:rsidP="00720386">
            <w:pPr>
              <w:spacing w:line="276" w:lineRule="auto"/>
              <w:jc w:val="right"/>
              <w:rPr>
                <w:sz w:val="20"/>
                <w:szCs w:val="20"/>
              </w:rPr>
            </w:pPr>
            <w:r w:rsidRPr="00720386">
              <w:rPr>
                <w:sz w:val="20"/>
                <w:szCs w:val="20"/>
              </w:rPr>
              <w:t>4 784 963,34</w:t>
            </w:r>
          </w:p>
        </w:tc>
        <w:tc>
          <w:tcPr>
            <w:tcW w:w="526" w:type="dxa"/>
            <w:vAlign w:val="center"/>
            <w:hideMark/>
          </w:tcPr>
          <w:p w14:paraId="20376AB1" w14:textId="77777777" w:rsidR="00720386" w:rsidRPr="00720386" w:rsidRDefault="00720386" w:rsidP="00720386">
            <w:pPr>
              <w:spacing w:line="276" w:lineRule="auto"/>
              <w:rPr>
                <w:sz w:val="20"/>
                <w:szCs w:val="20"/>
              </w:rPr>
            </w:pPr>
          </w:p>
        </w:tc>
      </w:tr>
    </w:tbl>
    <w:p w14:paraId="1964A7C6" w14:textId="77777777" w:rsidR="00720386" w:rsidRPr="00720386" w:rsidRDefault="00720386" w:rsidP="00720386">
      <w:pPr>
        <w:spacing w:after="200" w:line="276" w:lineRule="auto"/>
        <w:rPr>
          <w:sz w:val="28"/>
          <w:szCs w:val="28"/>
        </w:rPr>
      </w:pPr>
    </w:p>
    <w:p w14:paraId="45850E9A" w14:textId="77777777" w:rsidR="00720386" w:rsidRPr="00720386" w:rsidRDefault="00720386" w:rsidP="00720386">
      <w:pPr>
        <w:spacing w:line="276" w:lineRule="auto"/>
        <w:jc w:val="right"/>
        <w:rPr>
          <w:sz w:val="28"/>
          <w:szCs w:val="28"/>
        </w:rPr>
      </w:pPr>
      <w:r w:rsidRPr="00720386">
        <w:rPr>
          <w:sz w:val="28"/>
          <w:szCs w:val="28"/>
        </w:rPr>
        <w:t>Реконструкция РП-ТАШ 4</w:t>
      </w:r>
    </w:p>
    <w:tbl>
      <w:tblPr>
        <w:tblW w:w="15971" w:type="dxa"/>
        <w:tblInd w:w="113" w:type="dxa"/>
        <w:tblLayout w:type="fixed"/>
        <w:tblLook w:val="04A0" w:firstRow="1" w:lastRow="0" w:firstColumn="1" w:lastColumn="0" w:noHBand="0" w:noVBand="1"/>
      </w:tblPr>
      <w:tblGrid>
        <w:gridCol w:w="562"/>
        <w:gridCol w:w="1418"/>
        <w:gridCol w:w="2410"/>
        <w:gridCol w:w="1701"/>
        <w:gridCol w:w="1701"/>
        <w:gridCol w:w="2126"/>
        <w:gridCol w:w="3969"/>
        <w:gridCol w:w="1701"/>
        <w:gridCol w:w="236"/>
        <w:gridCol w:w="147"/>
      </w:tblGrid>
      <w:tr w:rsidR="00720386" w:rsidRPr="00720386" w14:paraId="42D7950D" w14:textId="77777777" w:rsidTr="009F1A33">
        <w:trPr>
          <w:gridAfter w:val="2"/>
          <w:wAfter w:w="383" w:type="dxa"/>
          <w:trHeight w:val="25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E0237" w14:textId="77777777" w:rsidR="00720386" w:rsidRPr="00720386" w:rsidRDefault="00720386" w:rsidP="00720386">
            <w:pPr>
              <w:spacing w:line="276" w:lineRule="auto"/>
              <w:jc w:val="center"/>
              <w:rPr>
                <w:sz w:val="20"/>
                <w:szCs w:val="20"/>
              </w:rPr>
            </w:pPr>
            <w:r w:rsidRPr="00720386">
              <w:rPr>
                <w:sz w:val="20"/>
                <w:szCs w:val="20"/>
              </w:rPr>
              <w:t xml:space="preserve">№ </w:t>
            </w:r>
            <w:proofErr w:type="spellStart"/>
            <w:r w:rsidRPr="00720386">
              <w:rPr>
                <w:sz w:val="20"/>
                <w:szCs w:val="20"/>
              </w:rPr>
              <w:t>пп</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7AA69"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13AFC"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50C245"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9A0C"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0DEFE76D" w14:textId="77777777" w:rsidTr="009F1A33">
        <w:trPr>
          <w:gridAfter w:val="2"/>
          <w:wAfter w:w="383" w:type="dxa"/>
          <w:trHeight w:val="408"/>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37DF3A1"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F85482"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CEE414"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210BFFD"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7A215E5"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02EA285"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581DA839"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4CB7FBB" w14:textId="77777777" w:rsidR="00720386" w:rsidRPr="00720386" w:rsidRDefault="00720386" w:rsidP="00720386">
            <w:pPr>
              <w:spacing w:line="276" w:lineRule="auto"/>
              <w:rPr>
                <w:sz w:val="20"/>
                <w:szCs w:val="20"/>
              </w:rPr>
            </w:pPr>
          </w:p>
        </w:tc>
      </w:tr>
      <w:tr w:rsidR="00720386" w:rsidRPr="00720386" w14:paraId="4CCFE5EE" w14:textId="77777777" w:rsidTr="009F1A33">
        <w:trPr>
          <w:gridAfter w:val="1"/>
          <w:wAfter w:w="147" w:type="dxa"/>
          <w:trHeight w:val="25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78E06CE"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A7EE3E"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6B9F74"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AD12AA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55E899B"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46D1F505"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7FB1A870"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97D8E8"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25691ED0" w14:textId="77777777" w:rsidR="00720386" w:rsidRPr="00720386" w:rsidRDefault="00720386" w:rsidP="00720386">
            <w:pPr>
              <w:spacing w:line="276" w:lineRule="auto"/>
              <w:jc w:val="center"/>
              <w:rPr>
                <w:rFonts w:ascii="Arial" w:hAnsi="Arial" w:cs="Arial"/>
                <w:sz w:val="20"/>
                <w:szCs w:val="20"/>
              </w:rPr>
            </w:pPr>
          </w:p>
        </w:tc>
      </w:tr>
      <w:tr w:rsidR="00720386" w:rsidRPr="00720386" w14:paraId="72E13BA2" w14:textId="77777777" w:rsidTr="009F1A33">
        <w:trPr>
          <w:gridAfter w:val="1"/>
          <w:wAfter w:w="147" w:type="dxa"/>
          <w:trHeight w:val="7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B4C987" w14:textId="77777777" w:rsidR="00720386" w:rsidRPr="00720386" w:rsidRDefault="00720386" w:rsidP="00720386">
            <w:pPr>
              <w:spacing w:line="276" w:lineRule="auto"/>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A439BA"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476DD0"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4C84D9"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C917331"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62FCEA07"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1BAAF679"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BE30F7"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03691F45" w14:textId="77777777" w:rsidR="00720386" w:rsidRPr="00720386" w:rsidRDefault="00720386" w:rsidP="00720386">
            <w:pPr>
              <w:spacing w:line="276" w:lineRule="auto"/>
              <w:rPr>
                <w:sz w:val="20"/>
                <w:szCs w:val="20"/>
              </w:rPr>
            </w:pPr>
          </w:p>
        </w:tc>
      </w:tr>
      <w:tr w:rsidR="00720386" w:rsidRPr="00720386" w14:paraId="6B74E427" w14:textId="77777777" w:rsidTr="009F1A33">
        <w:trPr>
          <w:gridAfter w:val="1"/>
          <w:wAfter w:w="147" w:type="dxa"/>
          <w:trHeight w:val="255"/>
        </w:trPr>
        <w:tc>
          <w:tcPr>
            <w:tcW w:w="562" w:type="dxa"/>
            <w:tcBorders>
              <w:top w:val="nil"/>
              <w:left w:val="single" w:sz="4" w:space="0" w:color="auto"/>
              <w:bottom w:val="nil"/>
              <w:right w:val="single" w:sz="4" w:space="0" w:color="auto"/>
            </w:tcBorders>
            <w:shd w:val="clear" w:color="auto" w:fill="auto"/>
            <w:noWrap/>
            <w:vAlign w:val="center"/>
            <w:hideMark/>
          </w:tcPr>
          <w:p w14:paraId="45B99E14"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nil"/>
              <w:right w:val="single" w:sz="4" w:space="0" w:color="auto"/>
            </w:tcBorders>
            <w:shd w:val="clear" w:color="auto" w:fill="auto"/>
            <w:noWrap/>
            <w:vAlign w:val="center"/>
            <w:hideMark/>
          </w:tcPr>
          <w:p w14:paraId="7CF23237"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727D56B9"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4D74E307"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18366C12"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7ADCB0EC"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7F7C4B63"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5E650654" w14:textId="77777777" w:rsidR="00720386" w:rsidRPr="00720386" w:rsidRDefault="00720386" w:rsidP="00720386">
            <w:pPr>
              <w:spacing w:line="276" w:lineRule="auto"/>
              <w:jc w:val="center"/>
              <w:rPr>
                <w:sz w:val="20"/>
                <w:szCs w:val="20"/>
              </w:rPr>
            </w:pPr>
            <w:r w:rsidRPr="00720386">
              <w:rPr>
                <w:sz w:val="20"/>
                <w:szCs w:val="20"/>
              </w:rPr>
              <w:t>8</w:t>
            </w:r>
          </w:p>
        </w:tc>
        <w:tc>
          <w:tcPr>
            <w:tcW w:w="236" w:type="dxa"/>
            <w:vAlign w:val="center"/>
            <w:hideMark/>
          </w:tcPr>
          <w:p w14:paraId="64B0BDF9" w14:textId="77777777" w:rsidR="00720386" w:rsidRPr="00720386" w:rsidRDefault="00720386" w:rsidP="00720386">
            <w:pPr>
              <w:spacing w:line="276" w:lineRule="auto"/>
              <w:rPr>
                <w:sz w:val="20"/>
                <w:szCs w:val="20"/>
              </w:rPr>
            </w:pPr>
          </w:p>
        </w:tc>
      </w:tr>
      <w:tr w:rsidR="00720386" w:rsidRPr="00720386" w14:paraId="524219A7"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E619F2E"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383" w:type="dxa"/>
            <w:gridSpan w:val="2"/>
            <w:vAlign w:val="center"/>
            <w:hideMark/>
          </w:tcPr>
          <w:p w14:paraId="0224A106" w14:textId="77777777" w:rsidR="00720386" w:rsidRPr="00720386" w:rsidRDefault="00720386" w:rsidP="00720386">
            <w:pPr>
              <w:spacing w:line="276" w:lineRule="auto"/>
              <w:rPr>
                <w:sz w:val="20"/>
                <w:szCs w:val="20"/>
              </w:rPr>
            </w:pPr>
          </w:p>
        </w:tc>
      </w:tr>
      <w:tr w:rsidR="00720386" w:rsidRPr="00720386" w14:paraId="386D89EC"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4CDEF788" w14:textId="77777777" w:rsidR="00720386" w:rsidRPr="00720386" w:rsidRDefault="00720386" w:rsidP="00720386">
            <w:pPr>
              <w:spacing w:line="276" w:lineRule="auto"/>
              <w:jc w:val="center"/>
              <w:rPr>
                <w:sz w:val="20"/>
                <w:szCs w:val="20"/>
              </w:rPr>
            </w:pPr>
            <w:r w:rsidRPr="00720386">
              <w:rPr>
                <w:sz w:val="20"/>
                <w:szCs w:val="20"/>
              </w:rPr>
              <w:t>1</w:t>
            </w:r>
          </w:p>
        </w:tc>
        <w:tc>
          <w:tcPr>
            <w:tcW w:w="1418" w:type="dxa"/>
            <w:tcBorders>
              <w:top w:val="nil"/>
              <w:left w:val="nil"/>
              <w:bottom w:val="single" w:sz="4" w:space="0" w:color="auto"/>
              <w:right w:val="single" w:sz="4" w:space="0" w:color="auto"/>
            </w:tcBorders>
            <w:shd w:val="clear" w:color="auto" w:fill="auto"/>
            <w:hideMark/>
          </w:tcPr>
          <w:p w14:paraId="20CB0169" w14:textId="77777777" w:rsidR="00720386" w:rsidRPr="00720386" w:rsidRDefault="00720386" w:rsidP="00720386">
            <w:pPr>
              <w:spacing w:line="276" w:lineRule="auto"/>
              <w:rPr>
                <w:sz w:val="20"/>
                <w:szCs w:val="20"/>
              </w:rPr>
            </w:pPr>
            <w:r w:rsidRPr="00720386">
              <w:rPr>
                <w:sz w:val="20"/>
                <w:szCs w:val="20"/>
              </w:rPr>
              <w:t>1</w:t>
            </w:r>
          </w:p>
        </w:tc>
        <w:tc>
          <w:tcPr>
            <w:tcW w:w="2410" w:type="dxa"/>
            <w:tcBorders>
              <w:top w:val="nil"/>
              <w:left w:val="nil"/>
              <w:bottom w:val="single" w:sz="4" w:space="0" w:color="auto"/>
              <w:right w:val="single" w:sz="4" w:space="0" w:color="auto"/>
            </w:tcBorders>
            <w:shd w:val="clear" w:color="auto" w:fill="auto"/>
            <w:hideMark/>
          </w:tcPr>
          <w:p w14:paraId="2701ED4A" w14:textId="77777777" w:rsidR="00720386" w:rsidRPr="00720386" w:rsidRDefault="00720386" w:rsidP="00720386">
            <w:pPr>
              <w:spacing w:line="276" w:lineRule="auto"/>
              <w:rPr>
                <w:sz w:val="20"/>
                <w:szCs w:val="20"/>
              </w:rPr>
            </w:pPr>
            <w:r w:rsidRPr="00720386">
              <w:rPr>
                <w:sz w:val="20"/>
                <w:szCs w:val="20"/>
              </w:rPr>
              <w:t>1. Электрооборудование ш.3747</w:t>
            </w:r>
          </w:p>
        </w:tc>
        <w:tc>
          <w:tcPr>
            <w:tcW w:w="1701" w:type="dxa"/>
            <w:tcBorders>
              <w:top w:val="nil"/>
              <w:left w:val="nil"/>
              <w:bottom w:val="single" w:sz="4" w:space="0" w:color="auto"/>
              <w:right w:val="single" w:sz="4" w:space="0" w:color="auto"/>
            </w:tcBorders>
            <w:shd w:val="clear" w:color="auto" w:fill="auto"/>
            <w:hideMark/>
          </w:tcPr>
          <w:p w14:paraId="0FF9090D" w14:textId="77777777" w:rsidR="00720386" w:rsidRPr="00720386" w:rsidRDefault="00720386" w:rsidP="00720386">
            <w:pPr>
              <w:spacing w:line="276" w:lineRule="auto"/>
              <w:jc w:val="right"/>
              <w:rPr>
                <w:sz w:val="20"/>
                <w:szCs w:val="20"/>
              </w:rPr>
            </w:pPr>
            <w:r w:rsidRPr="00720386">
              <w:rPr>
                <w:sz w:val="20"/>
                <w:szCs w:val="20"/>
              </w:rPr>
              <w:t>1 277 468,00</w:t>
            </w:r>
          </w:p>
        </w:tc>
        <w:tc>
          <w:tcPr>
            <w:tcW w:w="1701" w:type="dxa"/>
            <w:tcBorders>
              <w:top w:val="nil"/>
              <w:left w:val="nil"/>
              <w:bottom w:val="single" w:sz="4" w:space="0" w:color="auto"/>
              <w:right w:val="single" w:sz="4" w:space="0" w:color="auto"/>
            </w:tcBorders>
            <w:shd w:val="clear" w:color="auto" w:fill="auto"/>
            <w:hideMark/>
          </w:tcPr>
          <w:p w14:paraId="5FDCF10B" w14:textId="77777777" w:rsidR="00720386" w:rsidRPr="00720386" w:rsidRDefault="00720386" w:rsidP="00720386">
            <w:pPr>
              <w:spacing w:line="276" w:lineRule="auto"/>
              <w:jc w:val="right"/>
              <w:rPr>
                <w:sz w:val="20"/>
                <w:szCs w:val="20"/>
              </w:rPr>
            </w:pPr>
            <w:r w:rsidRPr="00720386">
              <w:rPr>
                <w:sz w:val="20"/>
                <w:szCs w:val="20"/>
              </w:rPr>
              <w:t>1 572 398,00</w:t>
            </w:r>
          </w:p>
        </w:tc>
        <w:tc>
          <w:tcPr>
            <w:tcW w:w="2126" w:type="dxa"/>
            <w:tcBorders>
              <w:top w:val="nil"/>
              <w:left w:val="nil"/>
              <w:bottom w:val="single" w:sz="4" w:space="0" w:color="auto"/>
              <w:right w:val="single" w:sz="4" w:space="0" w:color="auto"/>
            </w:tcBorders>
            <w:shd w:val="clear" w:color="auto" w:fill="auto"/>
            <w:hideMark/>
          </w:tcPr>
          <w:p w14:paraId="3A180B1D" w14:textId="77777777" w:rsidR="00720386" w:rsidRPr="00720386" w:rsidRDefault="00720386" w:rsidP="00720386">
            <w:pPr>
              <w:spacing w:line="276" w:lineRule="auto"/>
              <w:jc w:val="right"/>
              <w:rPr>
                <w:sz w:val="20"/>
                <w:szCs w:val="20"/>
              </w:rPr>
            </w:pPr>
            <w:r w:rsidRPr="00720386">
              <w:rPr>
                <w:sz w:val="20"/>
                <w:szCs w:val="20"/>
              </w:rPr>
              <w:t>10 769 448,00</w:t>
            </w:r>
          </w:p>
        </w:tc>
        <w:tc>
          <w:tcPr>
            <w:tcW w:w="3969" w:type="dxa"/>
            <w:tcBorders>
              <w:top w:val="nil"/>
              <w:left w:val="nil"/>
              <w:bottom w:val="single" w:sz="4" w:space="0" w:color="auto"/>
              <w:right w:val="single" w:sz="4" w:space="0" w:color="auto"/>
            </w:tcBorders>
            <w:shd w:val="clear" w:color="auto" w:fill="auto"/>
            <w:noWrap/>
            <w:hideMark/>
          </w:tcPr>
          <w:p w14:paraId="476F226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0D871B6A" w14:textId="77777777" w:rsidR="00720386" w:rsidRPr="00720386" w:rsidRDefault="00720386" w:rsidP="00720386">
            <w:pPr>
              <w:spacing w:line="276" w:lineRule="auto"/>
              <w:jc w:val="right"/>
              <w:rPr>
                <w:sz w:val="20"/>
                <w:szCs w:val="20"/>
              </w:rPr>
            </w:pPr>
            <w:r w:rsidRPr="00720386">
              <w:rPr>
                <w:sz w:val="20"/>
                <w:szCs w:val="20"/>
              </w:rPr>
              <w:t>13 619 314,00</w:t>
            </w:r>
          </w:p>
        </w:tc>
        <w:tc>
          <w:tcPr>
            <w:tcW w:w="236" w:type="dxa"/>
            <w:vAlign w:val="center"/>
            <w:hideMark/>
          </w:tcPr>
          <w:p w14:paraId="1333771F" w14:textId="77777777" w:rsidR="00720386" w:rsidRPr="00720386" w:rsidRDefault="00720386" w:rsidP="00720386">
            <w:pPr>
              <w:spacing w:line="276" w:lineRule="auto"/>
              <w:rPr>
                <w:sz w:val="20"/>
                <w:szCs w:val="20"/>
              </w:rPr>
            </w:pPr>
          </w:p>
        </w:tc>
      </w:tr>
      <w:tr w:rsidR="00720386" w:rsidRPr="00720386" w14:paraId="52AFE61F"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5D50FC46" w14:textId="77777777" w:rsidR="00720386" w:rsidRPr="00720386" w:rsidRDefault="00720386" w:rsidP="00720386">
            <w:pPr>
              <w:spacing w:line="276" w:lineRule="auto"/>
              <w:jc w:val="center"/>
              <w:rPr>
                <w:sz w:val="20"/>
                <w:szCs w:val="20"/>
              </w:rPr>
            </w:pPr>
            <w:r w:rsidRPr="00720386">
              <w:rPr>
                <w:sz w:val="20"/>
                <w:szCs w:val="20"/>
              </w:rPr>
              <w:t>2</w:t>
            </w:r>
          </w:p>
        </w:tc>
        <w:tc>
          <w:tcPr>
            <w:tcW w:w="1418" w:type="dxa"/>
            <w:tcBorders>
              <w:top w:val="nil"/>
              <w:left w:val="nil"/>
              <w:bottom w:val="single" w:sz="4" w:space="0" w:color="auto"/>
              <w:right w:val="single" w:sz="4" w:space="0" w:color="auto"/>
            </w:tcBorders>
            <w:shd w:val="clear" w:color="auto" w:fill="auto"/>
            <w:hideMark/>
          </w:tcPr>
          <w:p w14:paraId="06EAE598" w14:textId="77777777" w:rsidR="00720386" w:rsidRPr="00720386" w:rsidRDefault="00720386" w:rsidP="00720386">
            <w:pPr>
              <w:spacing w:line="276" w:lineRule="auto"/>
              <w:rPr>
                <w:sz w:val="20"/>
                <w:szCs w:val="20"/>
              </w:rPr>
            </w:pPr>
            <w:r w:rsidRPr="00720386">
              <w:rPr>
                <w:sz w:val="20"/>
                <w:szCs w:val="20"/>
              </w:rPr>
              <w:t>2</w:t>
            </w:r>
          </w:p>
        </w:tc>
        <w:tc>
          <w:tcPr>
            <w:tcW w:w="2410" w:type="dxa"/>
            <w:tcBorders>
              <w:top w:val="nil"/>
              <w:left w:val="nil"/>
              <w:bottom w:val="single" w:sz="4" w:space="0" w:color="auto"/>
              <w:right w:val="single" w:sz="4" w:space="0" w:color="auto"/>
            </w:tcBorders>
            <w:shd w:val="clear" w:color="auto" w:fill="auto"/>
            <w:hideMark/>
          </w:tcPr>
          <w:p w14:paraId="7C76BBBA" w14:textId="77777777" w:rsidR="00720386" w:rsidRPr="00720386" w:rsidRDefault="00720386" w:rsidP="00720386">
            <w:pPr>
              <w:spacing w:line="276" w:lineRule="auto"/>
              <w:rPr>
                <w:sz w:val="20"/>
                <w:szCs w:val="20"/>
              </w:rPr>
            </w:pPr>
            <w:r w:rsidRPr="00720386">
              <w:rPr>
                <w:sz w:val="20"/>
                <w:szCs w:val="20"/>
              </w:rPr>
              <w:t>2. Общестроительные работы ш.3747</w:t>
            </w:r>
          </w:p>
        </w:tc>
        <w:tc>
          <w:tcPr>
            <w:tcW w:w="1701" w:type="dxa"/>
            <w:tcBorders>
              <w:top w:val="nil"/>
              <w:left w:val="nil"/>
              <w:bottom w:val="single" w:sz="4" w:space="0" w:color="auto"/>
              <w:right w:val="single" w:sz="4" w:space="0" w:color="auto"/>
            </w:tcBorders>
            <w:shd w:val="clear" w:color="auto" w:fill="auto"/>
            <w:hideMark/>
          </w:tcPr>
          <w:p w14:paraId="720CC1A8" w14:textId="77777777" w:rsidR="00720386" w:rsidRPr="00720386" w:rsidRDefault="00720386" w:rsidP="00720386">
            <w:pPr>
              <w:spacing w:line="276" w:lineRule="auto"/>
              <w:jc w:val="right"/>
              <w:rPr>
                <w:sz w:val="20"/>
                <w:szCs w:val="20"/>
              </w:rPr>
            </w:pPr>
            <w:r w:rsidRPr="00720386">
              <w:rPr>
                <w:sz w:val="20"/>
                <w:szCs w:val="20"/>
              </w:rPr>
              <w:t>11 088 850,00</w:t>
            </w:r>
          </w:p>
        </w:tc>
        <w:tc>
          <w:tcPr>
            <w:tcW w:w="1701" w:type="dxa"/>
            <w:tcBorders>
              <w:top w:val="nil"/>
              <w:left w:val="nil"/>
              <w:bottom w:val="single" w:sz="4" w:space="0" w:color="auto"/>
              <w:right w:val="single" w:sz="4" w:space="0" w:color="auto"/>
            </w:tcBorders>
            <w:shd w:val="clear" w:color="auto" w:fill="auto"/>
            <w:hideMark/>
          </w:tcPr>
          <w:p w14:paraId="6E6E4A3B" w14:textId="77777777" w:rsidR="00720386" w:rsidRPr="00720386" w:rsidRDefault="00720386" w:rsidP="00720386">
            <w:pPr>
              <w:spacing w:line="276" w:lineRule="auto"/>
              <w:jc w:val="right"/>
              <w:rPr>
                <w:sz w:val="20"/>
                <w:szCs w:val="20"/>
              </w:rPr>
            </w:pPr>
            <w:r w:rsidRPr="00720386">
              <w:rPr>
                <w:sz w:val="20"/>
                <w:szCs w:val="20"/>
              </w:rPr>
              <w:t>99 274,00</w:t>
            </w:r>
          </w:p>
        </w:tc>
        <w:tc>
          <w:tcPr>
            <w:tcW w:w="2126" w:type="dxa"/>
            <w:tcBorders>
              <w:top w:val="nil"/>
              <w:left w:val="nil"/>
              <w:bottom w:val="single" w:sz="4" w:space="0" w:color="auto"/>
              <w:right w:val="single" w:sz="4" w:space="0" w:color="auto"/>
            </w:tcBorders>
            <w:shd w:val="clear" w:color="auto" w:fill="auto"/>
            <w:hideMark/>
          </w:tcPr>
          <w:p w14:paraId="1822B18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060201E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610D889" w14:textId="77777777" w:rsidR="00720386" w:rsidRPr="00720386" w:rsidRDefault="00720386" w:rsidP="00720386">
            <w:pPr>
              <w:spacing w:line="276" w:lineRule="auto"/>
              <w:jc w:val="right"/>
              <w:rPr>
                <w:sz w:val="20"/>
                <w:szCs w:val="20"/>
              </w:rPr>
            </w:pPr>
            <w:r w:rsidRPr="00720386">
              <w:rPr>
                <w:sz w:val="20"/>
                <w:szCs w:val="20"/>
              </w:rPr>
              <w:t>11 188 124,00</w:t>
            </w:r>
          </w:p>
        </w:tc>
        <w:tc>
          <w:tcPr>
            <w:tcW w:w="236" w:type="dxa"/>
            <w:vAlign w:val="center"/>
            <w:hideMark/>
          </w:tcPr>
          <w:p w14:paraId="1F4FC7C7" w14:textId="77777777" w:rsidR="00720386" w:rsidRPr="00720386" w:rsidRDefault="00720386" w:rsidP="00720386">
            <w:pPr>
              <w:spacing w:line="276" w:lineRule="auto"/>
              <w:rPr>
                <w:sz w:val="20"/>
                <w:szCs w:val="20"/>
              </w:rPr>
            </w:pPr>
          </w:p>
        </w:tc>
      </w:tr>
      <w:tr w:rsidR="00720386" w:rsidRPr="00720386" w14:paraId="6DAE9552"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411C2261" w14:textId="77777777" w:rsidR="00720386" w:rsidRPr="00720386" w:rsidRDefault="00720386" w:rsidP="00720386">
            <w:pPr>
              <w:spacing w:line="276" w:lineRule="auto"/>
              <w:jc w:val="center"/>
              <w:rPr>
                <w:sz w:val="20"/>
                <w:szCs w:val="20"/>
              </w:rPr>
            </w:pPr>
            <w:r w:rsidRPr="00720386">
              <w:rPr>
                <w:sz w:val="20"/>
                <w:szCs w:val="20"/>
              </w:rPr>
              <w:t>3</w:t>
            </w:r>
          </w:p>
        </w:tc>
        <w:tc>
          <w:tcPr>
            <w:tcW w:w="1418" w:type="dxa"/>
            <w:tcBorders>
              <w:top w:val="nil"/>
              <w:left w:val="nil"/>
              <w:bottom w:val="single" w:sz="4" w:space="0" w:color="auto"/>
              <w:right w:val="single" w:sz="4" w:space="0" w:color="auto"/>
            </w:tcBorders>
            <w:shd w:val="clear" w:color="auto" w:fill="auto"/>
            <w:hideMark/>
          </w:tcPr>
          <w:p w14:paraId="6F5FCB63" w14:textId="77777777" w:rsidR="00720386" w:rsidRPr="00720386" w:rsidRDefault="00720386" w:rsidP="00720386">
            <w:pPr>
              <w:spacing w:line="276" w:lineRule="auto"/>
              <w:rPr>
                <w:sz w:val="20"/>
                <w:szCs w:val="20"/>
              </w:rPr>
            </w:pPr>
            <w:r w:rsidRPr="00720386">
              <w:rPr>
                <w:sz w:val="20"/>
                <w:szCs w:val="20"/>
              </w:rPr>
              <w:t>3</w:t>
            </w:r>
          </w:p>
        </w:tc>
        <w:tc>
          <w:tcPr>
            <w:tcW w:w="2410" w:type="dxa"/>
            <w:tcBorders>
              <w:top w:val="nil"/>
              <w:left w:val="nil"/>
              <w:bottom w:val="single" w:sz="4" w:space="0" w:color="auto"/>
              <w:right w:val="single" w:sz="4" w:space="0" w:color="auto"/>
            </w:tcBorders>
            <w:shd w:val="clear" w:color="auto" w:fill="auto"/>
            <w:hideMark/>
          </w:tcPr>
          <w:p w14:paraId="490A813C" w14:textId="77777777" w:rsidR="00720386" w:rsidRPr="00720386" w:rsidRDefault="00720386" w:rsidP="00720386">
            <w:pPr>
              <w:spacing w:line="276" w:lineRule="auto"/>
              <w:rPr>
                <w:sz w:val="20"/>
                <w:szCs w:val="20"/>
              </w:rPr>
            </w:pPr>
            <w:r w:rsidRPr="00720386">
              <w:rPr>
                <w:sz w:val="20"/>
                <w:szCs w:val="20"/>
              </w:rPr>
              <w:t>3. Пожарная сигнализация ш.3747</w:t>
            </w:r>
          </w:p>
        </w:tc>
        <w:tc>
          <w:tcPr>
            <w:tcW w:w="1701" w:type="dxa"/>
            <w:tcBorders>
              <w:top w:val="nil"/>
              <w:left w:val="nil"/>
              <w:bottom w:val="single" w:sz="4" w:space="0" w:color="auto"/>
              <w:right w:val="single" w:sz="4" w:space="0" w:color="auto"/>
            </w:tcBorders>
            <w:shd w:val="clear" w:color="auto" w:fill="auto"/>
            <w:hideMark/>
          </w:tcPr>
          <w:p w14:paraId="330CC6C5" w14:textId="77777777" w:rsidR="00720386" w:rsidRPr="00720386" w:rsidRDefault="00720386" w:rsidP="00720386">
            <w:pPr>
              <w:spacing w:line="276" w:lineRule="auto"/>
              <w:jc w:val="right"/>
              <w:rPr>
                <w:sz w:val="20"/>
                <w:szCs w:val="20"/>
              </w:rPr>
            </w:pPr>
            <w:r w:rsidRPr="00720386">
              <w:rPr>
                <w:sz w:val="20"/>
                <w:szCs w:val="20"/>
              </w:rPr>
              <w:t>21 248,00</w:t>
            </w:r>
          </w:p>
        </w:tc>
        <w:tc>
          <w:tcPr>
            <w:tcW w:w="1701" w:type="dxa"/>
            <w:tcBorders>
              <w:top w:val="nil"/>
              <w:left w:val="nil"/>
              <w:bottom w:val="single" w:sz="4" w:space="0" w:color="auto"/>
              <w:right w:val="single" w:sz="4" w:space="0" w:color="auto"/>
            </w:tcBorders>
            <w:shd w:val="clear" w:color="auto" w:fill="auto"/>
            <w:hideMark/>
          </w:tcPr>
          <w:p w14:paraId="0C324398" w14:textId="77777777" w:rsidR="00720386" w:rsidRPr="00720386" w:rsidRDefault="00720386" w:rsidP="00720386">
            <w:pPr>
              <w:spacing w:line="276" w:lineRule="auto"/>
              <w:jc w:val="right"/>
              <w:rPr>
                <w:sz w:val="20"/>
                <w:szCs w:val="20"/>
              </w:rPr>
            </w:pPr>
            <w:r w:rsidRPr="00720386">
              <w:rPr>
                <w:sz w:val="20"/>
                <w:szCs w:val="20"/>
              </w:rPr>
              <w:t>182 455,00</w:t>
            </w:r>
          </w:p>
        </w:tc>
        <w:tc>
          <w:tcPr>
            <w:tcW w:w="2126" w:type="dxa"/>
            <w:tcBorders>
              <w:top w:val="nil"/>
              <w:left w:val="nil"/>
              <w:bottom w:val="single" w:sz="4" w:space="0" w:color="auto"/>
              <w:right w:val="single" w:sz="4" w:space="0" w:color="auto"/>
            </w:tcBorders>
            <w:shd w:val="clear" w:color="auto" w:fill="auto"/>
            <w:hideMark/>
          </w:tcPr>
          <w:p w14:paraId="7F57D164" w14:textId="77777777" w:rsidR="00720386" w:rsidRPr="00720386" w:rsidRDefault="00720386" w:rsidP="00720386">
            <w:pPr>
              <w:spacing w:line="276" w:lineRule="auto"/>
              <w:jc w:val="right"/>
              <w:rPr>
                <w:sz w:val="20"/>
                <w:szCs w:val="20"/>
              </w:rPr>
            </w:pPr>
            <w:r w:rsidRPr="00720386">
              <w:rPr>
                <w:sz w:val="20"/>
                <w:szCs w:val="20"/>
              </w:rPr>
              <w:t>3 632,00</w:t>
            </w:r>
          </w:p>
        </w:tc>
        <w:tc>
          <w:tcPr>
            <w:tcW w:w="3969" w:type="dxa"/>
            <w:tcBorders>
              <w:top w:val="nil"/>
              <w:left w:val="nil"/>
              <w:bottom w:val="single" w:sz="4" w:space="0" w:color="auto"/>
              <w:right w:val="single" w:sz="4" w:space="0" w:color="auto"/>
            </w:tcBorders>
            <w:shd w:val="clear" w:color="auto" w:fill="auto"/>
            <w:noWrap/>
            <w:hideMark/>
          </w:tcPr>
          <w:p w14:paraId="6708EBD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C4CF438" w14:textId="77777777" w:rsidR="00720386" w:rsidRPr="00720386" w:rsidRDefault="00720386" w:rsidP="00720386">
            <w:pPr>
              <w:spacing w:line="276" w:lineRule="auto"/>
              <w:jc w:val="right"/>
              <w:rPr>
                <w:sz w:val="20"/>
                <w:szCs w:val="20"/>
              </w:rPr>
            </w:pPr>
            <w:r w:rsidRPr="00720386">
              <w:rPr>
                <w:sz w:val="20"/>
                <w:szCs w:val="20"/>
              </w:rPr>
              <w:t>207 335,00</w:t>
            </w:r>
          </w:p>
        </w:tc>
        <w:tc>
          <w:tcPr>
            <w:tcW w:w="236" w:type="dxa"/>
            <w:vAlign w:val="center"/>
            <w:hideMark/>
          </w:tcPr>
          <w:p w14:paraId="0F41E303" w14:textId="77777777" w:rsidR="00720386" w:rsidRPr="00720386" w:rsidRDefault="00720386" w:rsidP="00720386">
            <w:pPr>
              <w:spacing w:line="276" w:lineRule="auto"/>
              <w:rPr>
                <w:sz w:val="20"/>
                <w:szCs w:val="20"/>
              </w:rPr>
            </w:pPr>
          </w:p>
        </w:tc>
      </w:tr>
      <w:tr w:rsidR="00720386" w:rsidRPr="00720386" w14:paraId="792C5F93"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5DA36392" w14:textId="77777777" w:rsidR="00720386" w:rsidRPr="00720386" w:rsidRDefault="00720386" w:rsidP="00720386">
            <w:pPr>
              <w:spacing w:line="276" w:lineRule="auto"/>
              <w:jc w:val="center"/>
              <w:rPr>
                <w:sz w:val="20"/>
                <w:szCs w:val="20"/>
              </w:rPr>
            </w:pPr>
            <w:r w:rsidRPr="00720386">
              <w:rPr>
                <w:sz w:val="20"/>
                <w:szCs w:val="20"/>
              </w:rPr>
              <w:t>4</w:t>
            </w:r>
          </w:p>
        </w:tc>
        <w:tc>
          <w:tcPr>
            <w:tcW w:w="1418" w:type="dxa"/>
            <w:tcBorders>
              <w:top w:val="nil"/>
              <w:left w:val="nil"/>
              <w:bottom w:val="single" w:sz="4" w:space="0" w:color="auto"/>
              <w:right w:val="single" w:sz="4" w:space="0" w:color="auto"/>
            </w:tcBorders>
            <w:shd w:val="clear" w:color="auto" w:fill="auto"/>
            <w:hideMark/>
          </w:tcPr>
          <w:p w14:paraId="602FD0BF" w14:textId="77777777" w:rsidR="00720386" w:rsidRPr="00720386" w:rsidRDefault="00720386" w:rsidP="00720386">
            <w:pPr>
              <w:spacing w:line="276" w:lineRule="auto"/>
              <w:rPr>
                <w:sz w:val="20"/>
                <w:szCs w:val="20"/>
              </w:rPr>
            </w:pPr>
            <w:r w:rsidRPr="00720386">
              <w:rPr>
                <w:sz w:val="20"/>
                <w:szCs w:val="20"/>
              </w:rPr>
              <w:t>4</w:t>
            </w:r>
          </w:p>
        </w:tc>
        <w:tc>
          <w:tcPr>
            <w:tcW w:w="2410" w:type="dxa"/>
            <w:tcBorders>
              <w:top w:val="nil"/>
              <w:left w:val="nil"/>
              <w:bottom w:val="single" w:sz="4" w:space="0" w:color="auto"/>
              <w:right w:val="single" w:sz="4" w:space="0" w:color="auto"/>
            </w:tcBorders>
            <w:shd w:val="clear" w:color="auto" w:fill="auto"/>
            <w:hideMark/>
          </w:tcPr>
          <w:p w14:paraId="25682121" w14:textId="77777777" w:rsidR="00720386" w:rsidRPr="00720386" w:rsidRDefault="00720386" w:rsidP="00720386">
            <w:pPr>
              <w:spacing w:line="276" w:lineRule="auto"/>
              <w:rPr>
                <w:sz w:val="20"/>
                <w:szCs w:val="20"/>
              </w:rPr>
            </w:pPr>
            <w:r w:rsidRPr="00720386">
              <w:rPr>
                <w:sz w:val="20"/>
                <w:szCs w:val="20"/>
              </w:rPr>
              <w:t>4. Охранная сигнализация ш.3747</w:t>
            </w:r>
          </w:p>
        </w:tc>
        <w:tc>
          <w:tcPr>
            <w:tcW w:w="1701" w:type="dxa"/>
            <w:tcBorders>
              <w:top w:val="nil"/>
              <w:left w:val="nil"/>
              <w:bottom w:val="single" w:sz="4" w:space="0" w:color="auto"/>
              <w:right w:val="single" w:sz="4" w:space="0" w:color="auto"/>
            </w:tcBorders>
            <w:shd w:val="clear" w:color="auto" w:fill="auto"/>
            <w:hideMark/>
          </w:tcPr>
          <w:p w14:paraId="26CBBE7D" w14:textId="77777777" w:rsidR="00720386" w:rsidRPr="00720386" w:rsidRDefault="00720386" w:rsidP="00720386">
            <w:pPr>
              <w:spacing w:line="276" w:lineRule="auto"/>
              <w:jc w:val="right"/>
              <w:rPr>
                <w:sz w:val="20"/>
                <w:szCs w:val="20"/>
              </w:rPr>
            </w:pPr>
            <w:r w:rsidRPr="00720386">
              <w:rPr>
                <w:sz w:val="20"/>
                <w:szCs w:val="20"/>
              </w:rPr>
              <w:t>3 157,00</w:t>
            </w:r>
          </w:p>
        </w:tc>
        <w:tc>
          <w:tcPr>
            <w:tcW w:w="1701" w:type="dxa"/>
            <w:tcBorders>
              <w:top w:val="nil"/>
              <w:left w:val="nil"/>
              <w:bottom w:val="single" w:sz="4" w:space="0" w:color="auto"/>
              <w:right w:val="single" w:sz="4" w:space="0" w:color="auto"/>
            </w:tcBorders>
            <w:shd w:val="clear" w:color="auto" w:fill="auto"/>
            <w:hideMark/>
          </w:tcPr>
          <w:p w14:paraId="71579088" w14:textId="77777777" w:rsidR="00720386" w:rsidRPr="00720386" w:rsidRDefault="00720386" w:rsidP="00720386">
            <w:pPr>
              <w:spacing w:line="276" w:lineRule="auto"/>
              <w:jc w:val="right"/>
              <w:rPr>
                <w:sz w:val="20"/>
                <w:szCs w:val="20"/>
              </w:rPr>
            </w:pPr>
            <w:r w:rsidRPr="00720386">
              <w:rPr>
                <w:sz w:val="20"/>
                <w:szCs w:val="20"/>
              </w:rPr>
              <w:t>24 102,00</w:t>
            </w:r>
          </w:p>
        </w:tc>
        <w:tc>
          <w:tcPr>
            <w:tcW w:w="2126" w:type="dxa"/>
            <w:tcBorders>
              <w:top w:val="nil"/>
              <w:left w:val="nil"/>
              <w:bottom w:val="single" w:sz="4" w:space="0" w:color="auto"/>
              <w:right w:val="single" w:sz="4" w:space="0" w:color="auto"/>
            </w:tcBorders>
            <w:shd w:val="clear" w:color="auto" w:fill="auto"/>
            <w:hideMark/>
          </w:tcPr>
          <w:p w14:paraId="4750AA6A" w14:textId="77777777" w:rsidR="00720386" w:rsidRPr="00720386" w:rsidRDefault="00720386" w:rsidP="00720386">
            <w:pPr>
              <w:spacing w:line="276" w:lineRule="auto"/>
              <w:jc w:val="right"/>
              <w:rPr>
                <w:sz w:val="20"/>
                <w:szCs w:val="20"/>
              </w:rPr>
            </w:pPr>
            <w:r w:rsidRPr="00720386">
              <w:rPr>
                <w:sz w:val="20"/>
                <w:szCs w:val="20"/>
              </w:rPr>
              <w:t>36,00</w:t>
            </w:r>
          </w:p>
        </w:tc>
        <w:tc>
          <w:tcPr>
            <w:tcW w:w="3969" w:type="dxa"/>
            <w:tcBorders>
              <w:top w:val="nil"/>
              <w:left w:val="nil"/>
              <w:bottom w:val="single" w:sz="4" w:space="0" w:color="auto"/>
              <w:right w:val="single" w:sz="4" w:space="0" w:color="auto"/>
            </w:tcBorders>
            <w:shd w:val="clear" w:color="auto" w:fill="auto"/>
            <w:noWrap/>
            <w:hideMark/>
          </w:tcPr>
          <w:p w14:paraId="7CA68BD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C4F56BA" w14:textId="77777777" w:rsidR="00720386" w:rsidRPr="00720386" w:rsidRDefault="00720386" w:rsidP="00720386">
            <w:pPr>
              <w:spacing w:line="276" w:lineRule="auto"/>
              <w:jc w:val="right"/>
              <w:rPr>
                <w:sz w:val="20"/>
                <w:szCs w:val="20"/>
              </w:rPr>
            </w:pPr>
            <w:r w:rsidRPr="00720386">
              <w:rPr>
                <w:sz w:val="20"/>
                <w:szCs w:val="20"/>
              </w:rPr>
              <w:t>27 295,00</w:t>
            </w:r>
          </w:p>
        </w:tc>
        <w:tc>
          <w:tcPr>
            <w:tcW w:w="236" w:type="dxa"/>
            <w:vAlign w:val="center"/>
            <w:hideMark/>
          </w:tcPr>
          <w:p w14:paraId="2ABEEA39" w14:textId="77777777" w:rsidR="00720386" w:rsidRPr="00720386" w:rsidRDefault="00720386" w:rsidP="00720386">
            <w:pPr>
              <w:spacing w:line="276" w:lineRule="auto"/>
              <w:rPr>
                <w:sz w:val="20"/>
                <w:szCs w:val="20"/>
              </w:rPr>
            </w:pPr>
          </w:p>
        </w:tc>
      </w:tr>
      <w:tr w:rsidR="00720386" w:rsidRPr="00720386" w14:paraId="0705CE7D"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365B868F" w14:textId="77777777" w:rsidR="00720386" w:rsidRPr="00720386" w:rsidRDefault="00720386" w:rsidP="00720386">
            <w:pPr>
              <w:spacing w:line="276" w:lineRule="auto"/>
              <w:jc w:val="center"/>
              <w:rPr>
                <w:sz w:val="20"/>
                <w:szCs w:val="20"/>
              </w:rPr>
            </w:pPr>
            <w:r w:rsidRPr="00720386">
              <w:rPr>
                <w:sz w:val="20"/>
                <w:szCs w:val="20"/>
              </w:rPr>
              <w:lastRenderedPageBreak/>
              <w:t>5</w:t>
            </w:r>
          </w:p>
        </w:tc>
        <w:tc>
          <w:tcPr>
            <w:tcW w:w="1418" w:type="dxa"/>
            <w:tcBorders>
              <w:top w:val="nil"/>
              <w:left w:val="nil"/>
              <w:bottom w:val="single" w:sz="4" w:space="0" w:color="auto"/>
              <w:right w:val="single" w:sz="4" w:space="0" w:color="auto"/>
            </w:tcBorders>
            <w:shd w:val="clear" w:color="auto" w:fill="auto"/>
            <w:hideMark/>
          </w:tcPr>
          <w:p w14:paraId="7045F509" w14:textId="77777777" w:rsidR="00720386" w:rsidRPr="00720386" w:rsidRDefault="00720386" w:rsidP="00720386">
            <w:pPr>
              <w:spacing w:line="276" w:lineRule="auto"/>
              <w:rPr>
                <w:sz w:val="20"/>
                <w:szCs w:val="20"/>
              </w:rPr>
            </w:pPr>
            <w:r w:rsidRPr="00720386">
              <w:rPr>
                <w:sz w:val="20"/>
                <w:szCs w:val="20"/>
              </w:rPr>
              <w:t>5</w:t>
            </w:r>
          </w:p>
        </w:tc>
        <w:tc>
          <w:tcPr>
            <w:tcW w:w="2410" w:type="dxa"/>
            <w:tcBorders>
              <w:top w:val="nil"/>
              <w:left w:val="nil"/>
              <w:bottom w:val="single" w:sz="4" w:space="0" w:color="auto"/>
              <w:right w:val="single" w:sz="4" w:space="0" w:color="auto"/>
            </w:tcBorders>
            <w:shd w:val="clear" w:color="auto" w:fill="auto"/>
            <w:hideMark/>
          </w:tcPr>
          <w:p w14:paraId="46D65959" w14:textId="77777777" w:rsidR="00720386" w:rsidRPr="00720386" w:rsidRDefault="00720386" w:rsidP="00720386">
            <w:pPr>
              <w:spacing w:line="276" w:lineRule="auto"/>
              <w:rPr>
                <w:sz w:val="20"/>
                <w:szCs w:val="20"/>
              </w:rPr>
            </w:pPr>
            <w:r w:rsidRPr="00720386">
              <w:rPr>
                <w:sz w:val="20"/>
                <w:szCs w:val="20"/>
              </w:rPr>
              <w:t>5. Релейная защита ш.3747</w:t>
            </w:r>
          </w:p>
        </w:tc>
        <w:tc>
          <w:tcPr>
            <w:tcW w:w="1701" w:type="dxa"/>
            <w:tcBorders>
              <w:top w:val="nil"/>
              <w:left w:val="nil"/>
              <w:bottom w:val="single" w:sz="4" w:space="0" w:color="auto"/>
              <w:right w:val="single" w:sz="4" w:space="0" w:color="auto"/>
            </w:tcBorders>
            <w:shd w:val="clear" w:color="auto" w:fill="auto"/>
            <w:hideMark/>
          </w:tcPr>
          <w:p w14:paraId="282E8792" w14:textId="77777777" w:rsidR="00720386" w:rsidRPr="00720386" w:rsidRDefault="00720386" w:rsidP="00720386">
            <w:pPr>
              <w:spacing w:line="276" w:lineRule="auto"/>
              <w:jc w:val="right"/>
              <w:rPr>
                <w:sz w:val="20"/>
                <w:szCs w:val="20"/>
              </w:rPr>
            </w:pPr>
            <w:r w:rsidRPr="00720386">
              <w:rPr>
                <w:sz w:val="20"/>
                <w:szCs w:val="20"/>
              </w:rPr>
              <w:t>5 371,00</w:t>
            </w:r>
          </w:p>
        </w:tc>
        <w:tc>
          <w:tcPr>
            <w:tcW w:w="1701" w:type="dxa"/>
            <w:tcBorders>
              <w:top w:val="nil"/>
              <w:left w:val="nil"/>
              <w:bottom w:val="single" w:sz="4" w:space="0" w:color="auto"/>
              <w:right w:val="single" w:sz="4" w:space="0" w:color="auto"/>
            </w:tcBorders>
            <w:shd w:val="clear" w:color="auto" w:fill="auto"/>
            <w:hideMark/>
          </w:tcPr>
          <w:p w14:paraId="1C13B685" w14:textId="77777777" w:rsidR="00720386" w:rsidRPr="00720386" w:rsidRDefault="00720386" w:rsidP="00720386">
            <w:pPr>
              <w:spacing w:line="276" w:lineRule="auto"/>
              <w:jc w:val="right"/>
              <w:rPr>
                <w:sz w:val="20"/>
                <w:szCs w:val="20"/>
              </w:rPr>
            </w:pPr>
            <w:r w:rsidRPr="00720386">
              <w:rPr>
                <w:sz w:val="20"/>
                <w:szCs w:val="20"/>
              </w:rPr>
              <w:t>173 092,00</w:t>
            </w:r>
          </w:p>
        </w:tc>
        <w:tc>
          <w:tcPr>
            <w:tcW w:w="2126" w:type="dxa"/>
            <w:tcBorders>
              <w:top w:val="nil"/>
              <w:left w:val="nil"/>
              <w:bottom w:val="single" w:sz="4" w:space="0" w:color="auto"/>
              <w:right w:val="single" w:sz="4" w:space="0" w:color="auto"/>
            </w:tcBorders>
            <w:shd w:val="clear" w:color="auto" w:fill="auto"/>
            <w:hideMark/>
          </w:tcPr>
          <w:p w14:paraId="3B4DD4EC" w14:textId="77777777" w:rsidR="00720386" w:rsidRPr="00720386" w:rsidRDefault="00720386" w:rsidP="00720386">
            <w:pPr>
              <w:spacing w:line="276" w:lineRule="auto"/>
              <w:jc w:val="right"/>
              <w:rPr>
                <w:sz w:val="20"/>
                <w:szCs w:val="20"/>
              </w:rPr>
            </w:pPr>
            <w:r w:rsidRPr="00720386">
              <w:rPr>
                <w:sz w:val="20"/>
                <w:szCs w:val="20"/>
              </w:rPr>
              <w:t>801,00</w:t>
            </w:r>
          </w:p>
        </w:tc>
        <w:tc>
          <w:tcPr>
            <w:tcW w:w="3969" w:type="dxa"/>
            <w:tcBorders>
              <w:top w:val="nil"/>
              <w:left w:val="nil"/>
              <w:bottom w:val="single" w:sz="4" w:space="0" w:color="auto"/>
              <w:right w:val="single" w:sz="4" w:space="0" w:color="auto"/>
            </w:tcBorders>
            <w:shd w:val="clear" w:color="auto" w:fill="auto"/>
            <w:noWrap/>
            <w:hideMark/>
          </w:tcPr>
          <w:p w14:paraId="33EE3BF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557EA76D" w14:textId="77777777" w:rsidR="00720386" w:rsidRPr="00720386" w:rsidRDefault="00720386" w:rsidP="00720386">
            <w:pPr>
              <w:spacing w:line="276" w:lineRule="auto"/>
              <w:jc w:val="right"/>
              <w:rPr>
                <w:sz w:val="20"/>
                <w:szCs w:val="20"/>
              </w:rPr>
            </w:pPr>
            <w:r w:rsidRPr="00720386">
              <w:rPr>
                <w:sz w:val="20"/>
                <w:szCs w:val="20"/>
              </w:rPr>
              <w:t>179 264,00</w:t>
            </w:r>
          </w:p>
        </w:tc>
        <w:tc>
          <w:tcPr>
            <w:tcW w:w="236" w:type="dxa"/>
            <w:vAlign w:val="center"/>
            <w:hideMark/>
          </w:tcPr>
          <w:p w14:paraId="76E9EBBE" w14:textId="77777777" w:rsidR="00720386" w:rsidRPr="00720386" w:rsidRDefault="00720386" w:rsidP="00720386">
            <w:pPr>
              <w:spacing w:line="276" w:lineRule="auto"/>
              <w:rPr>
                <w:sz w:val="20"/>
                <w:szCs w:val="20"/>
              </w:rPr>
            </w:pPr>
          </w:p>
        </w:tc>
      </w:tr>
      <w:tr w:rsidR="00720386" w:rsidRPr="00720386" w14:paraId="6524598A" w14:textId="77777777" w:rsidTr="009F1A33">
        <w:trPr>
          <w:gridAfter w:val="1"/>
          <w:wAfter w:w="147" w:type="dxa"/>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4CF4BA2" w14:textId="77777777" w:rsidR="00720386" w:rsidRPr="00720386" w:rsidRDefault="00720386" w:rsidP="00720386">
            <w:pPr>
              <w:spacing w:line="276" w:lineRule="auto"/>
              <w:jc w:val="center"/>
              <w:rPr>
                <w:sz w:val="20"/>
                <w:szCs w:val="20"/>
              </w:rPr>
            </w:pPr>
            <w:r w:rsidRPr="00720386">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953E80" w14:textId="77777777" w:rsidR="00720386" w:rsidRPr="00720386" w:rsidRDefault="00720386" w:rsidP="00720386">
            <w:pPr>
              <w:spacing w:line="276" w:lineRule="auto"/>
              <w:rPr>
                <w:sz w:val="20"/>
                <w:szCs w:val="20"/>
              </w:rPr>
            </w:pPr>
            <w:r w:rsidRPr="00720386">
              <w:rPr>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8B7444" w14:textId="77777777" w:rsidR="00720386" w:rsidRPr="00720386" w:rsidRDefault="00720386" w:rsidP="00720386">
            <w:pPr>
              <w:spacing w:line="276" w:lineRule="auto"/>
              <w:rPr>
                <w:sz w:val="20"/>
                <w:szCs w:val="20"/>
              </w:rPr>
            </w:pPr>
            <w:r w:rsidRPr="00720386">
              <w:rPr>
                <w:sz w:val="20"/>
                <w:szCs w:val="20"/>
              </w:rPr>
              <w:t>6. Система диспетчерского контроля ш.3747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F81E48" w14:textId="77777777" w:rsidR="00720386" w:rsidRPr="00720386" w:rsidRDefault="00720386" w:rsidP="00720386">
            <w:pPr>
              <w:spacing w:line="276" w:lineRule="auto"/>
              <w:jc w:val="right"/>
              <w:rPr>
                <w:sz w:val="20"/>
                <w:szCs w:val="20"/>
              </w:rPr>
            </w:pPr>
            <w:r w:rsidRPr="00720386">
              <w:rPr>
                <w:sz w:val="20"/>
                <w:szCs w:val="20"/>
              </w:rPr>
              <w:t>154 709,00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AE983C" w14:textId="77777777" w:rsidR="00720386" w:rsidRPr="00720386" w:rsidRDefault="00720386" w:rsidP="00720386">
            <w:pPr>
              <w:spacing w:line="276" w:lineRule="auto"/>
              <w:jc w:val="right"/>
              <w:rPr>
                <w:sz w:val="20"/>
                <w:szCs w:val="20"/>
              </w:rPr>
            </w:pPr>
            <w:r w:rsidRPr="00720386">
              <w:rPr>
                <w:sz w:val="20"/>
                <w:szCs w:val="20"/>
              </w:rPr>
              <w:t>141 855,00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112F4CF" w14:textId="77777777" w:rsidR="00720386" w:rsidRPr="00720386" w:rsidRDefault="00720386" w:rsidP="00720386">
            <w:pPr>
              <w:spacing w:line="276" w:lineRule="auto"/>
              <w:jc w:val="right"/>
              <w:rPr>
                <w:sz w:val="20"/>
                <w:szCs w:val="20"/>
              </w:rPr>
            </w:pPr>
            <w:r w:rsidRPr="00720386">
              <w:rPr>
                <w:sz w:val="20"/>
                <w:szCs w:val="20"/>
              </w:rPr>
              <w:t>365 701,00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14:paraId="7F46A02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7C15FF" w14:textId="77777777" w:rsidR="00720386" w:rsidRPr="00720386" w:rsidRDefault="00720386" w:rsidP="00720386">
            <w:pPr>
              <w:spacing w:line="276" w:lineRule="auto"/>
              <w:jc w:val="right"/>
              <w:rPr>
                <w:sz w:val="20"/>
                <w:szCs w:val="20"/>
              </w:rPr>
            </w:pPr>
            <w:r w:rsidRPr="00720386">
              <w:rPr>
                <w:sz w:val="20"/>
                <w:szCs w:val="20"/>
              </w:rPr>
              <w:t>662 265,00</w:t>
            </w:r>
          </w:p>
        </w:tc>
        <w:tc>
          <w:tcPr>
            <w:tcW w:w="236" w:type="dxa"/>
            <w:tcBorders>
              <w:left w:val="single" w:sz="4" w:space="0" w:color="auto"/>
            </w:tcBorders>
            <w:vAlign w:val="center"/>
            <w:hideMark/>
          </w:tcPr>
          <w:p w14:paraId="5A64B944" w14:textId="77777777" w:rsidR="00720386" w:rsidRPr="00720386" w:rsidRDefault="00720386" w:rsidP="00720386">
            <w:pPr>
              <w:spacing w:line="276" w:lineRule="auto"/>
              <w:rPr>
                <w:sz w:val="20"/>
                <w:szCs w:val="20"/>
              </w:rPr>
            </w:pPr>
          </w:p>
        </w:tc>
      </w:tr>
      <w:tr w:rsidR="00720386" w:rsidRPr="00720386" w14:paraId="0BC076CC" w14:textId="77777777" w:rsidTr="009F1A33">
        <w:trPr>
          <w:gridAfter w:val="1"/>
          <w:wAfter w:w="147" w:type="dxa"/>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E8BFC4B" w14:textId="77777777" w:rsidR="00720386" w:rsidRPr="00720386" w:rsidRDefault="00720386" w:rsidP="00720386">
            <w:pPr>
              <w:spacing w:line="276" w:lineRule="auto"/>
              <w:jc w:val="center"/>
              <w:rPr>
                <w:sz w:val="20"/>
                <w:szCs w:val="20"/>
              </w:rPr>
            </w:pPr>
            <w:r w:rsidRPr="00720386">
              <w:rPr>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5A9813" w14:textId="77777777" w:rsidR="00720386" w:rsidRPr="00720386" w:rsidRDefault="00720386" w:rsidP="00720386">
            <w:pPr>
              <w:spacing w:line="276" w:lineRule="auto"/>
              <w:rPr>
                <w:sz w:val="20"/>
                <w:szCs w:val="20"/>
              </w:rPr>
            </w:pPr>
            <w:r w:rsidRPr="00720386">
              <w:rPr>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88C7AC" w14:textId="77777777" w:rsidR="00720386" w:rsidRPr="00720386" w:rsidRDefault="00720386" w:rsidP="00720386">
            <w:pPr>
              <w:spacing w:line="276" w:lineRule="auto"/>
              <w:rPr>
                <w:sz w:val="20"/>
                <w:szCs w:val="20"/>
              </w:rPr>
            </w:pPr>
            <w:r w:rsidRPr="00720386">
              <w:rPr>
                <w:sz w:val="20"/>
                <w:szCs w:val="20"/>
              </w:rPr>
              <w:t>7. Система учета электроэнергии ш.3747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610939" w14:textId="77777777" w:rsidR="00720386" w:rsidRPr="00720386" w:rsidRDefault="00720386" w:rsidP="00720386">
            <w:pPr>
              <w:spacing w:line="276" w:lineRule="auto"/>
              <w:jc w:val="right"/>
              <w:rPr>
                <w:sz w:val="20"/>
                <w:szCs w:val="20"/>
              </w:rPr>
            </w:pPr>
            <w:r w:rsidRPr="00720386">
              <w:rPr>
                <w:sz w:val="20"/>
                <w:szCs w:val="20"/>
              </w:rPr>
              <w:t>36 002,00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AB8D60" w14:textId="77777777" w:rsidR="00720386" w:rsidRPr="00720386" w:rsidRDefault="00720386" w:rsidP="00720386">
            <w:pPr>
              <w:spacing w:line="276" w:lineRule="auto"/>
              <w:jc w:val="right"/>
              <w:rPr>
                <w:sz w:val="20"/>
                <w:szCs w:val="20"/>
              </w:rPr>
            </w:pPr>
            <w:r w:rsidRPr="00720386">
              <w:rPr>
                <w:sz w:val="20"/>
                <w:szCs w:val="20"/>
              </w:rPr>
              <w:t>98 791,00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C5B6229" w14:textId="77777777" w:rsidR="00720386" w:rsidRPr="00720386" w:rsidRDefault="00720386" w:rsidP="00720386">
            <w:pPr>
              <w:spacing w:line="276" w:lineRule="auto"/>
              <w:jc w:val="right"/>
              <w:rPr>
                <w:sz w:val="20"/>
                <w:szCs w:val="20"/>
              </w:rPr>
            </w:pPr>
            <w:r w:rsidRPr="00720386">
              <w:rPr>
                <w:sz w:val="20"/>
                <w:szCs w:val="20"/>
              </w:rPr>
              <w:t>122 378,00</w:t>
            </w:r>
          </w:p>
        </w:tc>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14:paraId="78D180E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4B1F19" w14:textId="77777777" w:rsidR="00720386" w:rsidRPr="00720386" w:rsidRDefault="00720386" w:rsidP="00720386">
            <w:pPr>
              <w:spacing w:line="276" w:lineRule="auto"/>
              <w:jc w:val="right"/>
              <w:rPr>
                <w:sz w:val="20"/>
                <w:szCs w:val="20"/>
              </w:rPr>
            </w:pPr>
            <w:r w:rsidRPr="00720386">
              <w:rPr>
                <w:sz w:val="20"/>
                <w:szCs w:val="20"/>
              </w:rPr>
              <w:t>257 171,00</w:t>
            </w:r>
          </w:p>
        </w:tc>
        <w:tc>
          <w:tcPr>
            <w:tcW w:w="236" w:type="dxa"/>
            <w:tcBorders>
              <w:left w:val="single" w:sz="4" w:space="0" w:color="auto"/>
            </w:tcBorders>
            <w:vAlign w:val="center"/>
            <w:hideMark/>
          </w:tcPr>
          <w:p w14:paraId="14F4BB41" w14:textId="77777777" w:rsidR="00720386" w:rsidRPr="00720386" w:rsidRDefault="00720386" w:rsidP="00720386">
            <w:pPr>
              <w:spacing w:line="276" w:lineRule="auto"/>
              <w:rPr>
                <w:sz w:val="20"/>
                <w:szCs w:val="20"/>
              </w:rPr>
            </w:pPr>
          </w:p>
        </w:tc>
      </w:tr>
      <w:tr w:rsidR="00720386" w:rsidRPr="00720386" w14:paraId="667EEBF4" w14:textId="77777777" w:rsidTr="009F1A33">
        <w:trPr>
          <w:gridAfter w:val="1"/>
          <w:wAfter w:w="147" w:type="dxa"/>
          <w:trHeight w:val="471"/>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19A1CD7"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0514ECE"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single" w:sz="4" w:space="0" w:color="auto"/>
              <w:left w:val="nil"/>
              <w:bottom w:val="single" w:sz="4" w:space="0" w:color="auto"/>
              <w:right w:val="single" w:sz="4" w:space="0" w:color="auto"/>
            </w:tcBorders>
            <w:shd w:val="clear" w:color="auto" w:fill="auto"/>
            <w:hideMark/>
          </w:tcPr>
          <w:p w14:paraId="0A49017E" w14:textId="77777777" w:rsidR="00720386" w:rsidRPr="00720386" w:rsidRDefault="00720386" w:rsidP="00720386">
            <w:pPr>
              <w:spacing w:line="276" w:lineRule="auto"/>
              <w:jc w:val="right"/>
              <w:rPr>
                <w:sz w:val="20"/>
                <w:szCs w:val="20"/>
              </w:rPr>
            </w:pPr>
            <w:r w:rsidRPr="00720386">
              <w:rPr>
                <w:sz w:val="20"/>
                <w:szCs w:val="20"/>
              </w:rPr>
              <w:t>12 586 805,00</w:t>
            </w:r>
          </w:p>
        </w:tc>
        <w:tc>
          <w:tcPr>
            <w:tcW w:w="1701" w:type="dxa"/>
            <w:tcBorders>
              <w:top w:val="single" w:sz="4" w:space="0" w:color="auto"/>
              <w:left w:val="nil"/>
              <w:bottom w:val="single" w:sz="4" w:space="0" w:color="auto"/>
              <w:right w:val="single" w:sz="4" w:space="0" w:color="auto"/>
            </w:tcBorders>
            <w:shd w:val="clear" w:color="auto" w:fill="auto"/>
            <w:hideMark/>
          </w:tcPr>
          <w:p w14:paraId="2DCAEB48"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single" w:sz="4" w:space="0" w:color="auto"/>
              <w:left w:val="nil"/>
              <w:bottom w:val="single" w:sz="4" w:space="0" w:color="auto"/>
              <w:right w:val="single" w:sz="4" w:space="0" w:color="auto"/>
            </w:tcBorders>
            <w:shd w:val="clear" w:color="auto" w:fill="auto"/>
            <w:hideMark/>
          </w:tcPr>
          <w:p w14:paraId="5CB0FEF3"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single" w:sz="4" w:space="0" w:color="auto"/>
              <w:left w:val="nil"/>
              <w:bottom w:val="single" w:sz="4" w:space="0" w:color="auto"/>
              <w:right w:val="single" w:sz="4" w:space="0" w:color="auto"/>
            </w:tcBorders>
            <w:shd w:val="clear" w:color="auto" w:fill="auto"/>
            <w:hideMark/>
          </w:tcPr>
          <w:p w14:paraId="0D31894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hideMark/>
          </w:tcPr>
          <w:p w14:paraId="406CD3FE" w14:textId="77777777" w:rsidR="00720386" w:rsidRPr="00720386" w:rsidRDefault="00720386" w:rsidP="00720386">
            <w:pPr>
              <w:spacing w:line="276" w:lineRule="auto"/>
              <w:jc w:val="right"/>
              <w:rPr>
                <w:sz w:val="20"/>
                <w:szCs w:val="20"/>
              </w:rPr>
            </w:pPr>
            <w:r w:rsidRPr="00720386">
              <w:rPr>
                <w:sz w:val="20"/>
                <w:szCs w:val="20"/>
              </w:rPr>
              <w:t>26 140 768,00</w:t>
            </w:r>
          </w:p>
        </w:tc>
        <w:tc>
          <w:tcPr>
            <w:tcW w:w="236" w:type="dxa"/>
            <w:vAlign w:val="center"/>
            <w:hideMark/>
          </w:tcPr>
          <w:p w14:paraId="2A0D97A2" w14:textId="77777777" w:rsidR="00720386" w:rsidRPr="00720386" w:rsidRDefault="00720386" w:rsidP="00720386">
            <w:pPr>
              <w:spacing w:line="276" w:lineRule="auto"/>
              <w:rPr>
                <w:sz w:val="20"/>
                <w:szCs w:val="20"/>
              </w:rPr>
            </w:pPr>
          </w:p>
        </w:tc>
      </w:tr>
      <w:tr w:rsidR="00720386" w:rsidRPr="00720386" w14:paraId="1593A37B"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E2EE222"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383" w:type="dxa"/>
            <w:gridSpan w:val="2"/>
            <w:vAlign w:val="center"/>
            <w:hideMark/>
          </w:tcPr>
          <w:p w14:paraId="57A5FACE" w14:textId="77777777" w:rsidR="00720386" w:rsidRPr="00720386" w:rsidRDefault="00720386" w:rsidP="00720386">
            <w:pPr>
              <w:spacing w:line="276" w:lineRule="auto"/>
              <w:rPr>
                <w:sz w:val="20"/>
                <w:szCs w:val="20"/>
              </w:rPr>
            </w:pPr>
          </w:p>
        </w:tc>
      </w:tr>
      <w:tr w:rsidR="00720386" w:rsidRPr="00720386" w14:paraId="2AE02483" w14:textId="77777777" w:rsidTr="009F1A33">
        <w:trPr>
          <w:gridAfter w:val="1"/>
          <w:wAfter w:w="147" w:type="dxa"/>
          <w:trHeight w:val="177"/>
        </w:trPr>
        <w:tc>
          <w:tcPr>
            <w:tcW w:w="562" w:type="dxa"/>
            <w:tcBorders>
              <w:top w:val="nil"/>
              <w:left w:val="single" w:sz="4" w:space="0" w:color="auto"/>
              <w:bottom w:val="single" w:sz="4" w:space="0" w:color="auto"/>
              <w:right w:val="single" w:sz="4" w:space="0" w:color="auto"/>
            </w:tcBorders>
            <w:shd w:val="clear" w:color="auto" w:fill="auto"/>
            <w:noWrap/>
            <w:hideMark/>
          </w:tcPr>
          <w:p w14:paraId="5BF355B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212C1184"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32A8CC19" w14:textId="77777777" w:rsidR="00720386" w:rsidRPr="00720386" w:rsidRDefault="00720386" w:rsidP="00720386">
            <w:pPr>
              <w:spacing w:line="276" w:lineRule="auto"/>
              <w:jc w:val="right"/>
              <w:rPr>
                <w:sz w:val="20"/>
                <w:szCs w:val="20"/>
              </w:rPr>
            </w:pPr>
            <w:r w:rsidRPr="00720386">
              <w:rPr>
                <w:sz w:val="20"/>
                <w:szCs w:val="20"/>
              </w:rPr>
              <w:t>12 586 805,00</w:t>
            </w:r>
          </w:p>
        </w:tc>
        <w:tc>
          <w:tcPr>
            <w:tcW w:w="1701" w:type="dxa"/>
            <w:tcBorders>
              <w:top w:val="nil"/>
              <w:left w:val="nil"/>
              <w:bottom w:val="single" w:sz="4" w:space="0" w:color="auto"/>
              <w:right w:val="single" w:sz="4" w:space="0" w:color="auto"/>
            </w:tcBorders>
            <w:shd w:val="clear" w:color="auto" w:fill="auto"/>
            <w:hideMark/>
          </w:tcPr>
          <w:p w14:paraId="10AA9814"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7B98E532"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noWrap/>
            <w:hideMark/>
          </w:tcPr>
          <w:p w14:paraId="339D964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F9A8625" w14:textId="77777777" w:rsidR="00720386" w:rsidRPr="00720386" w:rsidRDefault="00720386" w:rsidP="00720386">
            <w:pPr>
              <w:spacing w:line="276" w:lineRule="auto"/>
              <w:jc w:val="right"/>
              <w:rPr>
                <w:sz w:val="20"/>
                <w:szCs w:val="20"/>
              </w:rPr>
            </w:pPr>
            <w:r w:rsidRPr="00720386">
              <w:rPr>
                <w:sz w:val="20"/>
                <w:szCs w:val="20"/>
              </w:rPr>
              <w:t>26 140 768,00</w:t>
            </w:r>
          </w:p>
        </w:tc>
        <w:tc>
          <w:tcPr>
            <w:tcW w:w="236" w:type="dxa"/>
            <w:vAlign w:val="center"/>
            <w:hideMark/>
          </w:tcPr>
          <w:p w14:paraId="2619124F" w14:textId="77777777" w:rsidR="00720386" w:rsidRPr="00720386" w:rsidRDefault="00720386" w:rsidP="00720386">
            <w:pPr>
              <w:spacing w:line="276" w:lineRule="auto"/>
              <w:rPr>
                <w:sz w:val="20"/>
                <w:szCs w:val="20"/>
              </w:rPr>
            </w:pPr>
          </w:p>
        </w:tc>
      </w:tr>
      <w:tr w:rsidR="00720386" w:rsidRPr="00720386" w14:paraId="486414C2" w14:textId="77777777" w:rsidTr="009F1A33">
        <w:trPr>
          <w:trHeight w:val="224"/>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577D3"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383" w:type="dxa"/>
            <w:gridSpan w:val="2"/>
            <w:vAlign w:val="center"/>
            <w:hideMark/>
          </w:tcPr>
          <w:p w14:paraId="4532C95F" w14:textId="77777777" w:rsidR="00720386" w:rsidRPr="00720386" w:rsidRDefault="00720386" w:rsidP="00720386">
            <w:pPr>
              <w:spacing w:line="276" w:lineRule="auto"/>
              <w:rPr>
                <w:sz w:val="20"/>
                <w:szCs w:val="20"/>
              </w:rPr>
            </w:pPr>
          </w:p>
        </w:tc>
      </w:tr>
      <w:tr w:rsidR="00720386" w:rsidRPr="00720386" w14:paraId="30BEA87D"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427D28BF" w14:textId="77777777" w:rsidR="00720386" w:rsidRPr="00720386" w:rsidRDefault="00720386" w:rsidP="00720386">
            <w:pPr>
              <w:spacing w:line="276" w:lineRule="auto"/>
              <w:jc w:val="center"/>
              <w:rPr>
                <w:sz w:val="20"/>
                <w:szCs w:val="20"/>
              </w:rPr>
            </w:pPr>
            <w:r w:rsidRPr="00720386">
              <w:rPr>
                <w:sz w:val="20"/>
                <w:szCs w:val="20"/>
              </w:rPr>
              <w:t>2</w:t>
            </w:r>
          </w:p>
        </w:tc>
        <w:tc>
          <w:tcPr>
            <w:tcW w:w="1418" w:type="dxa"/>
            <w:tcBorders>
              <w:top w:val="nil"/>
              <w:left w:val="nil"/>
              <w:bottom w:val="single" w:sz="4" w:space="0" w:color="auto"/>
              <w:right w:val="single" w:sz="4" w:space="0" w:color="auto"/>
            </w:tcBorders>
            <w:shd w:val="clear" w:color="auto" w:fill="auto"/>
            <w:hideMark/>
          </w:tcPr>
          <w:p w14:paraId="56911229" w14:textId="77777777" w:rsidR="00720386" w:rsidRPr="00720386" w:rsidRDefault="00720386" w:rsidP="00720386">
            <w:pPr>
              <w:spacing w:line="276" w:lineRule="auto"/>
              <w:rPr>
                <w:sz w:val="20"/>
                <w:szCs w:val="20"/>
              </w:rPr>
            </w:pPr>
            <w:r w:rsidRPr="00720386">
              <w:rPr>
                <w:sz w:val="20"/>
                <w:szCs w:val="20"/>
              </w:rPr>
              <w:t>8</w:t>
            </w:r>
          </w:p>
        </w:tc>
        <w:tc>
          <w:tcPr>
            <w:tcW w:w="2410" w:type="dxa"/>
            <w:tcBorders>
              <w:top w:val="nil"/>
              <w:left w:val="nil"/>
              <w:bottom w:val="single" w:sz="4" w:space="0" w:color="auto"/>
              <w:right w:val="single" w:sz="4" w:space="0" w:color="auto"/>
            </w:tcBorders>
            <w:shd w:val="clear" w:color="auto" w:fill="auto"/>
            <w:hideMark/>
          </w:tcPr>
          <w:p w14:paraId="16728284" w14:textId="77777777" w:rsidR="00720386" w:rsidRPr="00720386" w:rsidRDefault="00720386" w:rsidP="00720386">
            <w:pPr>
              <w:spacing w:line="276" w:lineRule="auto"/>
              <w:rPr>
                <w:sz w:val="20"/>
                <w:szCs w:val="20"/>
              </w:rPr>
            </w:pPr>
            <w:r w:rsidRPr="00720386">
              <w:rPr>
                <w:sz w:val="20"/>
                <w:szCs w:val="20"/>
              </w:rPr>
              <w:t>8.Врем электроснабжение 3747</w:t>
            </w:r>
          </w:p>
        </w:tc>
        <w:tc>
          <w:tcPr>
            <w:tcW w:w="1701" w:type="dxa"/>
            <w:tcBorders>
              <w:top w:val="nil"/>
              <w:left w:val="nil"/>
              <w:bottom w:val="single" w:sz="4" w:space="0" w:color="auto"/>
              <w:right w:val="single" w:sz="4" w:space="0" w:color="auto"/>
            </w:tcBorders>
            <w:shd w:val="clear" w:color="auto" w:fill="auto"/>
            <w:hideMark/>
          </w:tcPr>
          <w:p w14:paraId="4205D0B4" w14:textId="77777777" w:rsidR="00720386" w:rsidRPr="00720386" w:rsidRDefault="00720386" w:rsidP="00720386">
            <w:pPr>
              <w:spacing w:line="276" w:lineRule="auto"/>
              <w:jc w:val="right"/>
              <w:rPr>
                <w:sz w:val="20"/>
                <w:szCs w:val="20"/>
              </w:rPr>
            </w:pPr>
            <w:r w:rsidRPr="00720386">
              <w:rPr>
                <w:sz w:val="20"/>
                <w:szCs w:val="20"/>
              </w:rPr>
              <w:t>335 312,00</w:t>
            </w:r>
          </w:p>
        </w:tc>
        <w:tc>
          <w:tcPr>
            <w:tcW w:w="1701" w:type="dxa"/>
            <w:tcBorders>
              <w:top w:val="nil"/>
              <w:left w:val="nil"/>
              <w:bottom w:val="single" w:sz="4" w:space="0" w:color="auto"/>
              <w:right w:val="single" w:sz="4" w:space="0" w:color="auto"/>
            </w:tcBorders>
            <w:shd w:val="clear" w:color="auto" w:fill="auto"/>
            <w:noWrap/>
            <w:hideMark/>
          </w:tcPr>
          <w:p w14:paraId="74245F8E"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3272C67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7833C0A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7471C9AF" w14:textId="77777777" w:rsidR="00720386" w:rsidRPr="00720386" w:rsidRDefault="00720386" w:rsidP="00720386">
            <w:pPr>
              <w:spacing w:line="276" w:lineRule="auto"/>
              <w:jc w:val="right"/>
              <w:rPr>
                <w:sz w:val="20"/>
                <w:szCs w:val="20"/>
              </w:rPr>
            </w:pPr>
            <w:r w:rsidRPr="00720386">
              <w:rPr>
                <w:sz w:val="20"/>
                <w:szCs w:val="20"/>
              </w:rPr>
              <w:t>335 312,00</w:t>
            </w:r>
          </w:p>
        </w:tc>
        <w:tc>
          <w:tcPr>
            <w:tcW w:w="236" w:type="dxa"/>
            <w:vAlign w:val="center"/>
            <w:hideMark/>
          </w:tcPr>
          <w:p w14:paraId="4C533FAD" w14:textId="77777777" w:rsidR="00720386" w:rsidRPr="00720386" w:rsidRDefault="00720386" w:rsidP="00720386">
            <w:pPr>
              <w:spacing w:line="276" w:lineRule="auto"/>
              <w:rPr>
                <w:sz w:val="20"/>
                <w:szCs w:val="20"/>
              </w:rPr>
            </w:pPr>
          </w:p>
        </w:tc>
      </w:tr>
      <w:tr w:rsidR="00720386" w:rsidRPr="00720386" w14:paraId="343D604E" w14:textId="77777777" w:rsidTr="009F1A33">
        <w:trPr>
          <w:gridAfter w:val="1"/>
          <w:wAfter w:w="147" w:type="dxa"/>
          <w:trHeight w:val="447"/>
        </w:trPr>
        <w:tc>
          <w:tcPr>
            <w:tcW w:w="562" w:type="dxa"/>
            <w:tcBorders>
              <w:top w:val="nil"/>
              <w:left w:val="single" w:sz="4" w:space="0" w:color="auto"/>
              <w:bottom w:val="single" w:sz="4" w:space="0" w:color="auto"/>
              <w:right w:val="single" w:sz="4" w:space="0" w:color="auto"/>
            </w:tcBorders>
            <w:shd w:val="clear" w:color="auto" w:fill="auto"/>
            <w:noWrap/>
            <w:hideMark/>
          </w:tcPr>
          <w:p w14:paraId="1D5298AE"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4B819D1" w14:textId="77777777" w:rsidR="00720386" w:rsidRPr="00720386" w:rsidRDefault="00720386" w:rsidP="00720386">
            <w:pPr>
              <w:spacing w:line="276" w:lineRule="auto"/>
              <w:jc w:val="right"/>
              <w:rPr>
                <w:b/>
                <w:bCs/>
                <w:sz w:val="20"/>
                <w:szCs w:val="20"/>
              </w:rPr>
            </w:pPr>
            <w:r w:rsidRPr="00720386">
              <w:rPr>
                <w:b/>
                <w:bCs/>
                <w:sz w:val="20"/>
                <w:szCs w:val="20"/>
              </w:rPr>
              <w:t>Итого по Главе 8. "Временные здания и сооружения"</w:t>
            </w:r>
          </w:p>
        </w:tc>
        <w:tc>
          <w:tcPr>
            <w:tcW w:w="1701" w:type="dxa"/>
            <w:tcBorders>
              <w:top w:val="nil"/>
              <w:left w:val="nil"/>
              <w:bottom w:val="single" w:sz="4" w:space="0" w:color="auto"/>
              <w:right w:val="single" w:sz="4" w:space="0" w:color="auto"/>
            </w:tcBorders>
            <w:shd w:val="clear" w:color="auto" w:fill="auto"/>
            <w:hideMark/>
          </w:tcPr>
          <w:p w14:paraId="25C308CC" w14:textId="77777777" w:rsidR="00720386" w:rsidRPr="00720386" w:rsidRDefault="00720386" w:rsidP="00720386">
            <w:pPr>
              <w:spacing w:line="276" w:lineRule="auto"/>
              <w:jc w:val="right"/>
              <w:rPr>
                <w:sz w:val="20"/>
                <w:szCs w:val="20"/>
              </w:rPr>
            </w:pPr>
            <w:r w:rsidRPr="00720386">
              <w:rPr>
                <w:sz w:val="20"/>
                <w:szCs w:val="20"/>
              </w:rPr>
              <w:t>335 312,00</w:t>
            </w:r>
          </w:p>
        </w:tc>
        <w:tc>
          <w:tcPr>
            <w:tcW w:w="1701" w:type="dxa"/>
            <w:tcBorders>
              <w:top w:val="nil"/>
              <w:left w:val="nil"/>
              <w:bottom w:val="single" w:sz="4" w:space="0" w:color="auto"/>
              <w:right w:val="single" w:sz="4" w:space="0" w:color="auto"/>
            </w:tcBorders>
            <w:shd w:val="clear" w:color="auto" w:fill="auto"/>
            <w:noWrap/>
            <w:hideMark/>
          </w:tcPr>
          <w:p w14:paraId="4635317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01B81E71"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0F7497F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06F69A14" w14:textId="77777777" w:rsidR="00720386" w:rsidRPr="00720386" w:rsidRDefault="00720386" w:rsidP="00720386">
            <w:pPr>
              <w:spacing w:line="276" w:lineRule="auto"/>
              <w:jc w:val="right"/>
              <w:rPr>
                <w:sz w:val="20"/>
                <w:szCs w:val="20"/>
              </w:rPr>
            </w:pPr>
            <w:r w:rsidRPr="00720386">
              <w:rPr>
                <w:sz w:val="20"/>
                <w:szCs w:val="20"/>
              </w:rPr>
              <w:t>335 312,00</w:t>
            </w:r>
          </w:p>
        </w:tc>
        <w:tc>
          <w:tcPr>
            <w:tcW w:w="236" w:type="dxa"/>
            <w:vAlign w:val="center"/>
            <w:hideMark/>
          </w:tcPr>
          <w:p w14:paraId="3D81B65A" w14:textId="77777777" w:rsidR="00720386" w:rsidRPr="00720386" w:rsidRDefault="00720386" w:rsidP="00720386">
            <w:pPr>
              <w:spacing w:line="276" w:lineRule="auto"/>
              <w:rPr>
                <w:sz w:val="20"/>
                <w:szCs w:val="20"/>
              </w:rPr>
            </w:pPr>
          </w:p>
        </w:tc>
      </w:tr>
      <w:tr w:rsidR="00720386" w:rsidRPr="00720386" w14:paraId="3369551A"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31A4605C"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A1182F7"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5CD9F387" w14:textId="77777777" w:rsidR="00720386" w:rsidRPr="00720386" w:rsidRDefault="00720386" w:rsidP="00720386">
            <w:pPr>
              <w:spacing w:line="276" w:lineRule="auto"/>
              <w:jc w:val="right"/>
              <w:rPr>
                <w:sz w:val="20"/>
                <w:szCs w:val="20"/>
              </w:rPr>
            </w:pPr>
            <w:r w:rsidRPr="00720386">
              <w:rPr>
                <w:sz w:val="20"/>
                <w:szCs w:val="20"/>
              </w:rPr>
              <w:t>12 922 117,00</w:t>
            </w:r>
          </w:p>
        </w:tc>
        <w:tc>
          <w:tcPr>
            <w:tcW w:w="1701" w:type="dxa"/>
            <w:tcBorders>
              <w:top w:val="nil"/>
              <w:left w:val="nil"/>
              <w:bottom w:val="single" w:sz="4" w:space="0" w:color="auto"/>
              <w:right w:val="single" w:sz="4" w:space="0" w:color="auto"/>
            </w:tcBorders>
            <w:shd w:val="clear" w:color="auto" w:fill="auto"/>
            <w:hideMark/>
          </w:tcPr>
          <w:p w14:paraId="30606BEB"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7E18E318"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noWrap/>
            <w:hideMark/>
          </w:tcPr>
          <w:p w14:paraId="1BCD0FE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4E8A27C" w14:textId="77777777" w:rsidR="00720386" w:rsidRPr="00720386" w:rsidRDefault="00720386" w:rsidP="00720386">
            <w:pPr>
              <w:spacing w:line="276" w:lineRule="auto"/>
              <w:jc w:val="right"/>
              <w:rPr>
                <w:sz w:val="20"/>
                <w:szCs w:val="20"/>
              </w:rPr>
            </w:pPr>
            <w:r w:rsidRPr="00720386">
              <w:rPr>
                <w:sz w:val="20"/>
                <w:szCs w:val="20"/>
              </w:rPr>
              <w:t>26 476 080,00</w:t>
            </w:r>
          </w:p>
        </w:tc>
        <w:tc>
          <w:tcPr>
            <w:tcW w:w="236" w:type="dxa"/>
            <w:vAlign w:val="center"/>
            <w:hideMark/>
          </w:tcPr>
          <w:p w14:paraId="0BAE290B" w14:textId="77777777" w:rsidR="00720386" w:rsidRPr="00720386" w:rsidRDefault="00720386" w:rsidP="00720386">
            <w:pPr>
              <w:spacing w:line="276" w:lineRule="auto"/>
              <w:rPr>
                <w:sz w:val="20"/>
                <w:szCs w:val="20"/>
              </w:rPr>
            </w:pPr>
          </w:p>
        </w:tc>
      </w:tr>
      <w:tr w:rsidR="00720386" w:rsidRPr="00720386" w14:paraId="1DCB9947"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AF29292"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383" w:type="dxa"/>
            <w:gridSpan w:val="2"/>
            <w:vAlign w:val="center"/>
            <w:hideMark/>
          </w:tcPr>
          <w:p w14:paraId="76EDD9DB" w14:textId="77777777" w:rsidR="00720386" w:rsidRPr="00720386" w:rsidRDefault="00720386" w:rsidP="00720386">
            <w:pPr>
              <w:spacing w:line="276" w:lineRule="auto"/>
              <w:rPr>
                <w:sz w:val="20"/>
                <w:szCs w:val="20"/>
              </w:rPr>
            </w:pPr>
          </w:p>
        </w:tc>
      </w:tr>
      <w:tr w:rsidR="00720386" w:rsidRPr="00720386" w14:paraId="679D6155" w14:textId="77777777" w:rsidTr="009F1A33">
        <w:trPr>
          <w:gridAfter w:val="1"/>
          <w:wAfter w:w="147" w:type="dxa"/>
          <w:trHeight w:val="765"/>
        </w:trPr>
        <w:tc>
          <w:tcPr>
            <w:tcW w:w="562" w:type="dxa"/>
            <w:tcBorders>
              <w:top w:val="nil"/>
              <w:left w:val="single" w:sz="4" w:space="0" w:color="auto"/>
              <w:bottom w:val="single" w:sz="4" w:space="0" w:color="auto"/>
              <w:right w:val="single" w:sz="4" w:space="0" w:color="auto"/>
            </w:tcBorders>
            <w:shd w:val="clear" w:color="auto" w:fill="auto"/>
            <w:hideMark/>
          </w:tcPr>
          <w:p w14:paraId="26C3EFDE" w14:textId="77777777" w:rsidR="00720386" w:rsidRPr="00720386" w:rsidRDefault="00720386" w:rsidP="00720386">
            <w:pPr>
              <w:spacing w:line="276" w:lineRule="auto"/>
              <w:jc w:val="center"/>
              <w:rPr>
                <w:sz w:val="20"/>
                <w:szCs w:val="20"/>
              </w:rPr>
            </w:pPr>
            <w:r w:rsidRPr="00720386">
              <w:rPr>
                <w:sz w:val="20"/>
                <w:szCs w:val="20"/>
              </w:rPr>
              <w:t>3</w:t>
            </w:r>
          </w:p>
        </w:tc>
        <w:tc>
          <w:tcPr>
            <w:tcW w:w="1418" w:type="dxa"/>
            <w:tcBorders>
              <w:top w:val="nil"/>
              <w:left w:val="nil"/>
              <w:bottom w:val="single" w:sz="4" w:space="0" w:color="auto"/>
              <w:right w:val="single" w:sz="4" w:space="0" w:color="auto"/>
            </w:tcBorders>
            <w:shd w:val="clear" w:color="auto" w:fill="auto"/>
            <w:hideMark/>
          </w:tcPr>
          <w:p w14:paraId="45D5DE88"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38C6DACD"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nil"/>
              <w:left w:val="nil"/>
              <w:bottom w:val="single" w:sz="4" w:space="0" w:color="auto"/>
              <w:right w:val="single" w:sz="4" w:space="0" w:color="auto"/>
            </w:tcBorders>
            <w:shd w:val="clear" w:color="auto" w:fill="auto"/>
            <w:hideMark/>
          </w:tcPr>
          <w:p w14:paraId="3FC4CAAE"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7BA057BD"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152E86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74AA328B"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4062061E"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0B917E0D" w14:textId="77777777" w:rsidR="00720386" w:rsidRPr="00720386" w:rsidRDefault="00720386" w:rsidP="00720386">
            <w:pPr>
              <w:spacing w:line="276" w:lineRule="auto"/>
              <w:rPr>
                <w:sz w:val="20"/>
                <w:szCs w:val="20"/>
              </w:rPr>
            </w:pPr>
          </w:p>
        </w:tc>
      </w:tr>
      <w:tr w:rsidR="00720386" w:rsidRPr="00720386" w14:paraId="491BAADD" w14:textId="77777777" w:rsidTr="009F1A33">
        <w:trPr>
          <w:gridAfter w:val="1"/>
          <w:wAfter w:w="147" w:type="dxa"/>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1BABE4F4" w14:textId="77777777" w:rsidR="00720386" w:rsidRPr="00720386" w:rsidRDefault="00720386" w:rsidP="00720386">
            <w:pPr>
              <w:spacing w:line="276" w:lineRule="auto"/>
              <w:jc w:val="center"/>
              <w:rPr>
                <w:sz w:val="20"/>
                <w:szCs w:val="20"/>
              </w:rPr>
            </w:pPr>
            <w:r w:rsidRPr="00720386">
              <w:rPr>
                <w:sz w:val="20"/>
                <w:szCs w:val="20"/>
              </w:rPr>
              <w:t>4</w:t>
            </w:r>
          </w:p>
        </w:tc>
        <w:tc>
          <w:tcPr>
            <w:tcW w:w="1418" w:type="dxa"/>
            <w:tcBorders>
              <w:top w:val="nil"/>
              <w:left w:val="nil"/>
              <w:bottom w:val="single" w:sz="4" w:space="0" w:color="auto"/>
              <w:right w:val="single" w:sz="4" w:space="0" w:color="auto"/>
            </w:tcBorders>
            <w:shd w:val="clear" w:color="auto" w:fill="auto"/>
            <w:hideMark/>
          </w:tcPr>
          <w:p w14:paraId="2C7B2DC6" w14:textId="77777777" w:rsidR="00720386" w:rsidRPr="00720386" w:rsidRDefault="00720386" w:rsidP="00720386">
            <w:pPr>
              <w:spacing w:line="276" w:lineRule="auto"/>
              <w:rPr>
                <w:sz w:val="20"/>
                <w:szCs w:val="20"/>
              </w:rPr>
            </w:pPr>
            <w:r w:rsidRPr="00720386">
              <w:rPr>
                <w:sz w:val="20"/>
                <w:szCs w:val="20"/>
              </w:rPr>
              <w:t>Письмо ООО "</w:t>
            </w:r>
            <w:proofErr w:type="spellStart"/>
            <w:r w:rsidRPr="00720386">
              <w:rPr>
                <w:sz w:val="20"/>
                <w:szCs w:val="20"/>
              </w:rPr>
              <w:t>КЭнК</w:t>
            </w:r>
            <w:proofErr w:type="spellEnd"/>
            <w:r w:rsidRPr="00720386">
              <w:rPr>
                <w:sz w:val="20"/>
                <w:szCs w:val="20"/>
              </w:rPr>
              <w:t>"</w:t>
            </w:r>
          </w:p>
        </w:tc>
        <w:tc>
          <w:tcPr>
            <w:tcW w:w="2410" w:type="dxa"/>
            <w:tcBorders>
              <w:top w:val="nil"/>
              <w:left w:val="nil"/>
              <w:bottom w:val="single" w:sz="4" w:space="0" w:color="auto"/>
              <w:right w:val="single" w:sz="4" w:space="0" w:color="auto"/>
            </w:tcBorders>
            <w:shd w:val="clear" w:color="auto" w:fill="auto"/>
            <w:hideMark/>
          </w:tcPr>
          <w:p w14:paraId="0C97C333" w14:textId="77777777" w:rsidR="00720386" w:rsidRPr="00720386" w:rsidRDefault="00720386" w:rsidP="00720386">
            <w:pPr>
              <w:spacing w:line="276" w:lineRule="auto"/>
              <w:rPr>
                <w:sz w:val="20"/>
                <w:szCs w:val="20"/>
              </w:rPr>
            </w:pPr>
            <w:r w:rsidRPr="00720386">
              <w:rPr>
                <w:sz w:val="20"/>
                <w:szCs w:val="20"/>
              </w:rPr>
              <w:t>Затраты по перевозке работников к месту работы и обратно автомобильным транспортом</w:t>
            </w:r>
          </w:p>
        </w:tc>
        <w:tc>
          <w:tcPr>
            <w:tcW w:w="1701" w:type="dxa"/>
            <w:tcBorders>
              <w:top w:val="nil"/>
              <w:left w:val="nil"/>
              <w:bottom w:val="single" w:sz="4" w:space="0" w:color="auto"/>
              <w:right w:val="single" w:sz="4" w:space="0" w:color="auto"/>
            </w:tcBorders>
            <w:shd w:val="clear" w:color="auto" w:fill="auto"/>
            <w:noWrap/>
            <w:hideMark/>
          </w:tcPr>
          <w:p w14:paraId="35282CD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614CAEC9"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55DA32D4"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2EDCD8BE" w14:textId="77777777" w:rsidR="00720386" w:rsidRPr="00720386" w:rsidRDefault="00720386" w:rsidP="00720386">
            <w:pPr>
              <w:spacing w:line="276" w:lineRule="auto"/>
              <w:jc w:val="right"/>
              <w:rPr>
                <w:sz w:val="20"/>
                <w:szCs w:val="20"/>
              </w:rPr>
            </w:pPr>
            <w:r w:rsidRPr="00720386">
              <w:rPr>
                <w:sz w:val="20"/>
                <w:szCs w:val="20"/>
              </w:rPr>
              <w:t>766 215,50</w:t>
            </w:r>
          </w:p>
        </w:tc>
        <w:tc>
          <w:tcPr>
            <w:tcW w:w="1701" w:type="dxa"/>
            <w:tcBorders>
              <w:top w:val="nil"/>
              <w:left w:val="nil"/>
              <w:bottom w:val="single" w:sz="4" w:space="0" w:color="auto"/>
              <w:right w:val="single" w:sz="4" w:space="0" w:color="auto"/>
            </w:tcBorders>
            <w:shd w:val="clear" w:color="auto" w:fill="auto"/>
            <w:hideMark/>
          </w:tcPr>
          <w:p w14:paraId="6973AFD0" w14:textId="77777777" w:rsidR="00720386" w:rsidRPr="00720386" w:rsidRDefault="00720386" w:rsidP="00720386">
            <w:pPr>
              <w:spacing w:line="276" w:lineRule="auto"/>
              <w:jc w:val="right"/>
              <w:rPr>
                <w:sz w:val="20"/>
                <w:szCs w:val="20"/>
              </w:rPr>
            </w:pPr>
            <w:r w:rsidRPr="00720386">
              <w:rPr>
                <w:sz w:val="20"/>
                <w:szCs w:val="20"/>
              </w:rPr>
              <w:t>766 215,50</w:t>
            </w:r>
          </w:p>
        </w:tc>
        <w:tc>
          <w:tcPr>
            <w:tcW w:w="236" w:type="dxa"/>
            <w:vAlign w:val="center"/>
            <w:hideMark/>
          </w:tcPr>
          <w:p w14:paraId="162CA0A6" w14:textId="77777777" w:rsidR="00720386" w:rsidRPr="00720386" w:rsidRDefault="00720386" w:rsidP="00720386">
            <w:pPr>
              <w:spacing w:line="276" w:lineRule="auto"/>
              <w:rPr>
                <w:sz w:val="20"/>
                <w:szCs w:val="20"/>
              </w:rPr>
            </w:pPr>
          </w:p>
        </w:tc>
      </w:tr>
      <w:tr w:rsidR="00720386" w:rsidRPr="00720386" w14:paraId="12233B3D" w14:textId="77777777" w:rsidTr="009F1A33">
        <w:trPr>
          <w:gridAfter w:val="1"/>
          <w:wAfter w:w="147" w:type="dxa"/>
          <w:trHeight w:val="467"/>
        </w:trPr>
        <w:tc>
          <w:tcPr>
            <w:tcW w:w="562" w:type="dxa"/>
            <w:tcBorders>
              <w:top w:val="nil"/>
              <w:left w:val="single" w:sz="4" w:space="0" w:color="auto"/>
              <w:bottom w:val="single" w:sz="4" w:space="0" w:color="auto"/>
              <w:right w:val="single" w:sz="4" w:space="0" w:color="auto"/>
            </w:tcBorders>
            <w:shd w:val="clear" w:color="auto" w:fill="auto"/>
            <w:noWrap/>
            <w:hideMark/>
          </w:tcPr>
          <w:p w14:paraId="4576C0B8"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7CC23EA"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tcPr>
          <w:p w14:paraId="6D8AB660"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7D837024"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36720B3E"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hideMark/>
          </w:tcPr>
          <w:p w14:paraId="50260E3B" w14:textId="77777777" w:rsidR="00720386" w:rsidRPr="00720386" w:rsidRDefault="00720386" w:rsidP="00720386">
            <w:pPr>
              <w:spacing w:line="276" w:lineRule="auto"/>
              <w:jc w:val="right"/>
              <w:rPr>
                <w:sz w:val="20"/>
                <w:szCs w:val="20"/>
              </w:rPr>
            </w:pPr>
            <w:r w:rsidRPr="00720386">
              <w:rPr>
                <w:sz w:val="20"/>
                <w:szCs w:val="20"/>
              </w:rPr>
              <w:t>766 215,50</w:t>
            </w:r>
          </w:p>
        </w:tc>
        <w:tc>
          <w:tcPr>
            <w:tcW w:w="1701" w:type="dxa"/>
            <w:tcBorders>
              <w:top w:val="nil"/>
              <w:left w:val="nil"/>
              <w:bottom w:val="single" w:sz="4" w:space="0" w:color="auto"/>
              <w:right w:val="single" w:sz="4" w:space="0" w:color="auto"/>
            </w:tcBorders>
            <w:shd w:val="clear" w:color="auto" w:fill="auto"/>
            <w:hideMark/>
          </w:tcPr>
          <w:p w14:paraId="5EFCDCED" w14:textId="77777777" w:rsidR="00720386" w:rsidRPr="00720386" w:rsidRDefault="00720386" w:rsidP="00720386">
            <w:pPr>
              <w:spacing w:line="276" w:lineRule="auto"/>
              <w:jc w:val="right"/>
              <w:rPr>
                <w:sz w:val="20"/>
                <w:szCs w:val="20"/>
              </w:rPr>
            </w:pPr>
            <w:r w:rsidRPr="00720386">
              <w:rPr>
                <w:sz w:val="20"/>
                <w:szCs w:val="20"/>
              </w:rPr>
              <w:t>766 215,50</w:t>
            </w:r>
          </w:p>
        </w:tc>
        <w:tc>
          <w:tcPr>
            <w:tcW w:w="236" w:type="dxa"/>
            <w:vAlign w:val="center"/>
            <w:hideMark/>
          </w:tcPr>
          <w:p w14:paraId="25B454BA" w14:textId="77777777" w:rsidR="00720386" w:rsidRPr="00720386" w:rsidRDefault="00720386" w:rsidP="00720386">
            <w:pPr>
              <w:spacing w:line="276" w:lineRule="auto"/>
              <w:rPr>
                <w:sz w:val="20"/>
                <w:szCs w:val="20"/>
              </w:rPr>
            </w:pPr>
          </w:p>
        </w:tc>
      </w:tr>
      <w:tr w:rsidR="00720386" w:rsidRPr="00720386" w14:paraId="418CC211"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6CA45A90"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78334A7C"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62BD60C5" w14:textId="77777777" w:rsidR="00720386" w:rsidRPr="00720386" w:rsidRDefault="00720386" w:rsidP="00720386">
            <w:pPr>
              <w:spacing w:line="276" w:lineRule="auto"/>
              <w:jc w:val="right"/>
              <w:rPr>
                <w:sz w:val="20"/>
                <w:szCs w:val="20"/>
              </w:rPr>
            </w:pPr>
            <w:r w:rsidRPr="00720386">
              <w:rPr>
                <w:sz w:val="20"/>
                <w:szCs w:val="20"/>
              </w:rPr>
              <w:t>12 922 117,00</w:t>
            </w:r>
          </w:p>
        </w:tc>
        <w:tc>
          <w:tcPr>
            <w:tcW w:w="1701" w:type="dxa"/>
            <w:tcBorders>
              <w:top w:val="nil"/>
              <w:left w:val="nil"/>
              <w:bottom w:val="single" w:sz="4" w:space="0" w:color="auto"/>
              <w:right w:val="single" w:sz="4" w:space="0" w:color="auto"/>
            </w:tcBorders>
            <w:shd w:val="clear" w:color="auto" w:fill="auto"/>
            <w:hideMark/>
          </w:tcPr>
          <w:p w14:paraId="16364ACC"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3BE036CC"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23A2FCEA" w14:textId="77777777" w:rsidR="00720386" w:rsidRPr="00720386" w:rsidRDefault="00720386" w:rsidP="00720386">
            <w:pPr>
              <w:spacing w:line="276" w:lineRule="auto"/>
              <w:jc w:val="right"/>
              <w:rPr>
                <w:sz w:val="20"/>
                <w:szCs w:val="20"/>
              </w:rPr>
            </w:pPr>
            <w:r w:rsidRPr="00720386">
              <w:rPr>
                <w:sz w:val="20"/>
                <w:szCs w:val="20"/>
              </w:rPr>
              <w:t>766 215,50</w:t>
            </w:r>
          </w:p>
        </w:tc>
        <w:tc>
          <w:tcPr>
            <w:tcW w:w="1701" w:type="dxa"/>
            <w:tcBorders>
              <w:top w:val="nil"/>
              <w:left w:val="nil"/>
              <w:bottom w:val="single" w:sz="4" w:space="0" w:color="auto"/>
              <w:right w:val="single" w:sz="4" w:space="0" w:color="auto"/>
            </w:tcBorders>
            <w:shd w:val="clear" w:color="auto" w:fill="auto"/>
            <w:hideMark/>
          </w:tcPr>
          <w:p w14:paraId="3ECD5774" w14:textId="77777777" w:rsidR="00720386" w:rsidRPr="00720386" w:rsidRDefault="00720386" w:rsidP="00720386">
            <w:pPr>
              <w:spacing w:line="276" w:lineRule="auto"/>
              <w:jc w:val="right"/>
              <w:rPr>
                <w:sz w:val="20"/>
                <w:szCs w:val="20"/>
              </w:rPr>
            </w:pPr>
            <w:r w:rsidRPr="00720386">
              <w:rPr>
                <w:sz w:val="20"/>
                <w:szCs w:val="20"/>
              </w:rPr>
              <w:t>27 242 295,50</w:t>
            </w:r>
          </w:p>
        </w:tc>
        <w:tc>
          <w:tcPr>
            <w:tcW w:w="236" w:type="dxa"/>
            <w:vAlign w:val="center"/>
            <w:hideMark/>
          </w:tcPr>
          <w:p w14:paraId="66A0CAB0" w14:textId="77777777" w:rsidR="00720386" w:rsidRPr="00720386" w:rsidRDefault="00720386" w:rsidP="00720386">
            <w:pPr>
              <w:spacing w:line="276" w:lineRule="auto"/>
              <w:rPr>
                <w:sz w:val="20"/>
                <w:szCs w:val="20"/>
              </w:rPr>
            </w:pPr>
          </w:p>
        </w:tc>
      </w:tr>
      <w:tr w:rsidR="00720386" w:rsidRPr="00720386" w14:paraId="45F8D61A"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FFDD0E1"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383" w:type="dxa"/>
            <w:gridSpan w:val="2"/>
            <w:vAlign w:val="center"/>
            <w:hideMark/>
          </w:tcPr>
          <w:p w14:paraId="5743253F" w14:textId="77777777" w:rsidR="00720386" w:rsidRPr="00720386" w:rsidRDefault="00720386" w:rsidP="00720386">
            <w:pPr>
              <w:spacing w:line="276" w:lineRule="auto"/>
              <w:rPr>
                <w:sz w:val="20"/>
                <w:szCs w:val="20"/>
              </w:rPr>
            </w:pPr>
          </w:p>
        </w:tc>
      </w:tr>
      <w:tr w:rsidR="00720386" w:rsidRPr="00720386" w14:paraId="3AD62D7E" w14:textId="77777777" w:rsidTr="009F1A33">
        <w:trPr>
          <w:gridAfter w:val="1"/>
          <w:wAfter w:w="147" w:type="dxa"/>
          <w:trHeight w:val="1275"/>
        </w:trPr>
        <w:tc>
          <w:tcPr>
            <w:tcW w:w="562" w:type="dxa"/>
            <w:tcBorders>
              <w:top w:val="nil"/>
              <w:left w:val="single" w:sz="4" w:space="0" w:color="auto"/>
              <w:bottom w:val="single" w:sz="4" w:space="0" w:color="auto"/>
              <w:right w:val="single" w:sz="4" w:space="0" w:color="auto"/>
            </w:tcBorders>
            <w:shd w:val="clear" w:color="auto" w:fill="auto"/>
            <w:hideMark/>
          </w:tcPr>
          <w:p w14:paraId="763A72B7" w14:textId="77777777" w:rsidR="00720386" w:rsidRPr="00720386" w:rsidRDefault="00720386" w:rsidP="00720386">
            <w:pPr>
              <w:spacing w:line="276" w:lineRule="auto"/>
              <w:jc w:val="center"/>
              <w:rPr>
                <w:sz w:val="20"/>
                <w:szCs w:val="20"/>
              </w:rPr>
            </w:pPr>
            <w:r w:rsidRPr="00720386">
              <w:rPr>
                <w:sz w:val="20"/>
                <w:szCs w:val="20"/>
              </w:rPr>
              <w:lastRenderedPageBreak/>
              <w:t>5</w:t>
            </w:r>
          </w:p>
        </w:tc>
        <w:tc>
          <w:tcPr>
            <w:tcW w:w="1418" w:type="dxa"/>
            <w:tcBorders>
              <w:top w:val="nil"/>
              <w:left w:val="nil"/>
              <w:bottom w:val="single" w:sz="4" w:space="0" w:color="auto"/>
              <w:right w:val="single" w:sz="4" w:space="0" w:color="auto"/>
            </w:tcBorders>
            <w:shd w:val="clear" w:color="auto" w:fill="auto"/>
            <w:hideMark/>
          </w:tcPr>
          <w:p w14:paraId="3B4FDD6D" w14:textId="77777777" w:rsidR="00720386" w:rsidRPr="00720386" w:rsidRDefault="00720386" w:rsidP="00720386">
            <w:pPr>
              <w:spacing w:line="276" w:lineRule="auto"/>
              <w:rPr>
                <w:sz w:val="20"/>
                <w:szCs w:val="20"/>
              </w:rPr>
            </w:pPr>
            <w:r w:rsidRPr="00720386">
              <w:rPr>
                <w:sz w:val="20"/>
                <w:szCs w:val="20"/>
              </w:rPr>
              <w:t>Письма ООО "</w:t>
            </w:r>
            <w:proofErr w:type="spellStart"/>
            <w:r w:rsidRPr="00720386">
              <w:rPr>
                <w:sz w:val="20"/>
                <w:szCs w:val="20"/>
              </w:rPr>
              <w:t>КЭнК</w:t>
            </w:r>
            <w:proofErr w:type="spellEnd"/>
            <w:r w:rsidRPr="00720386">
              <w:rPr>
                <w:sz w:val="20"/>
                <w:szCs w:val="20"/>
              </w:rPr>
              <w:t>" от 22.01.2021 № 18/ДРП-13/330 и от 08.09.2021 № 34/СО-20/4373</w:t>
            </w:r>
          </w:p>
        </w:tc>
        <w:tc>
          <w:tcPr>
            <w:tcW w:w="2410" w:type="dxa"/>
            <w:tcBorders>
              <w:top w:val="nil"/>
              <w:left w:val="nil"/>
              <w:bottom w:val="single" w:sz="4" w:space="0" w:color="auto"/>
              <w:right w:val="single" w:sz="4" w:space="0" w:color="auto"/>
            </w:tcBorders>
            <w:shd w:val="clear" w:color="auto" w:fill="auto"/>
            <w:hideMark/>
          </w:tcPr>
          <w:p w14:paraId="01EE7DB0" w14:textId="77777777" w:rsidR="00720386" w:rsidRPr="00720386" w:rsidRDefault="00720386" w:rsidP="00720386">
            <w:pPr>
              <w:spacing w:line="276" w:lineRule="auto"/>
              <w:rPr>
                <w:sz w:val="20"/>
                <w:szCs w:val="20"/>
              </w:rPr>
            </w:pPr>
            <w:r w:rsidRPr="00720386">
              <w:rPr>
                <w:sz w:val="20"/>
                <w:szCs w:val="20"/>
              </w:rPr>
              <w:t>Содержание дирекции (технического надзора) строящегося предприятия 5%</w:t>
            </w:r>
          </w:p>
        </w:tc>
        <w:tc>
          <w:tcPr>
            <w:tcW w:w="1701" w:type="dxa"/>
            <w:tcBorders>
              <w:top w:val="nil"/>
              <w:left w:val="nil"/>
              <w:bottom w:val="single" w:sz="4" w:space="0" w:color="auto"/>
              <w:right w:val="single" w:sz="4" w:space="0" w:color="auto"/>
            </w:tcBorders>
            <w:shd w:val="clear" w:color="auto" w:fill="auto"/>
            <w:noWrap/>
            <w:hideMark/>
          </w:tcPr>
          <w:p w14:paraId="3558694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noWrap/>
            <w:hideMark/>
          </w:tcPr>
          <w:p w14:paraId="1BCCC12A"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91B1AFD"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3FE70E43"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E1AFC94"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0C58843F" w14:textId="77777777" w:rsidR="00720386" w:rsidRPr="00720386" w:rsidRDefault="00720386" w:rsidP="00720386">
            <w:pPr>
              <w:spacing w:line="276" w:lineRule="auto"/>
              <w:rPr>
                <w:sz w:val="20"/>
                <w:szCs w:val="20"/>
              </w:rPr>
            </w:pPr>
          </w:p>
        </w:tc>
      </w:tr>
      <w:tr w:rsidR="00720386" w:rsidRPr="00720386" w14:paraId="7C441A0B" w14:textId="77777777" w:rsidTr="009F1A33">
        <w:trPr>
          <w:gridAfter w:val="1"/>
          <w:wAfter w:w="147" w:type="dxa"/>
          <w:trHeight w:val="683"/>
        </w:trPr>
        <w:tc>
          <w:tcPr>
            <w:tcW w:w="562" w:type="dxa"/>
            <w:tcBorders>
              <w:top w:val="nil"/>
              <w:left w:val="single" w:sz="4" w:space="0" w:color="auto"/>
              <w:bottom w:val="single" w:sz="4" w:space="0" w:color="auto"/>
              <w:right w:val="single" w:sz="4" w:space="0" w:color="auto"/>
            </w:tcBorders>
            <w:shd w:val="clear" w:color="auto" w:fill="auto"/>
            <w:noWrap/>
            <w:hideMark/>
          </w:tcPr>
          <w:p w14:paraId="459C14FD"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FDDFC10"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noWrap/>
          </w:tcPr>
          <w:p w14:paraId="521BB699"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noWrap/>
          </w:tcPr>
          <w:p w14:paraId="0C38DBAF"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noWrap/>
          </w:tcPr>
          <w:p w14:paraId="7C5082B7"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noWrap/>
          </w:tcPr>
          <w:p w14:paraId="37B3A4E3"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noWrap/>
          </w:tcPr>
          <w:p w14:paraId="01C95C6E" w14:textId="77777777" w:rsidR="00720386" w:rsidRPr="00720386" w:rsidRDefault="00720386" w:rsidP="00720386">
            <w:pPr>
              <w:spacing w:line="276" w:lineRule="auto"/>
              <w:jc w:val="right"/>
              <w:rPr>
                <w:sz w:val="20"/>
                <w:szCs w:val="20"/>
              </w:rPr>
            </w:pPr>
          </w:p>
        </w:tc>
        <w:tc>
          <w:tcPr>
            <w:tcW w:w="236" w:type="dxa"/>
            <w:vAlign w:val="center"/>
            <w:hideMark/>
          </w:tcPr>
          <w:p w14:paraId="24EB91C6" w14:textId="77777777" w:rsidR="00720386" w:rsidRPr="00720386" w:rsidRDefault="00720386" w:rsidP="00720386">
            <w:pPr>
              <w:spacing w:line="276" w:lineRule="auto"/>
              <w:rPr>
                <w:sz w:val="20"/>
                <w:szCs w:val="20"/>
              </w:rPr>
            </w:pPr>
          </w:p>
        </w:tc>
      </w:tr>
      <w:tr w:rsidR="00720386" w:rsidRPr="00720386" w14:paraId="1D9F9AD7"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5BA802EB"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383" w:type="dxa"/>
            <w:gridSpan w:val="2"/>
            <w:vAlign w:val="center"/>
            <w:hideMark/>
          </w:tcPr>
          <w:p w14:paraId="5784D300" w14:textId="77777777" w:rsidR="00720386" w:rsidRPr="00720386" w:rsidRDefault="00720386" w:rsidP="00720386">
            <w:pPr>
              <w:spacing w:line="276" w:lineRule="auto"/>
              <w:rPr>
                <w:sz w:val="20"/>
                <w:szCs w:val="20"/>
              </w:rPr>
            </w:pPr>
          </w:p>
        </w:tc>
      </w:tr>
      <w:tr w:rsidR="00720386" w:rsidRPr="00720386" w14:paraId="3D9CDD3A" w14:textId="77777777" w:rsidTr="009F1A33">
        <w:trPr>
          <w:gridAfter w:val="1"/>
          <w:wAfter w:w="147" w:type="dxa"/>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F03FCE8" w14:textId="77777777" w:rsidR="00720386" w:rsidRPr="00720386" w:rsidRDefault="00720386" w:rsidP="00720386">
            <w:pPr>
              <w:spacing w:line="276" w:lineRule="auto"/>
              <w:jc w:val="center"/>
              <w:rPr>
                <w:sz w:val="20"/>
                <w:szCs w:val="20"/>
              </w:rPr>
            </w:pPr>
            <w:r w:rsidRPr="00720386">
              <w:rPr>
                <w:sz w:val="20"/>
                <w:szCs w:val="20"/>
              </w:rPr>
              <w:t>6</w:t>
            </w:r>
          </w:p>
        </w:tc>
        <w:tc>
          <w:tcPr>
            <w:tcW w:w="1418" w:type="dxa"/>
            <w:tcBorders>
              <w:top w:val="single" w:sz="4" w:space="0" w:color="auto"/>
              <w:left w:val="nil"/>
              <w:bottom w:val="single" w:sz="4" w:space="0" w:color="auto"/>
              <w:right w:val="single" w:sz="4" w:space="0" w:color="auto"/>
            </w:tcBorders>
            <w:shd w:val="clear" w:color="auto" w:fill="auto"/>
            <w:hideMark/>
          </w:tcPr>
          <w:p w14:paraId="2709F8BF"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single" w:sz="4" w:space="0" w:color="auto"/>
              <w:left w:val="nil"/>
              <w:bottom w:val="single" w:sz="4" w:space="0" w:color="auto"/>
              <w:right w:val="single" w:sz="4" w:space="0" w:color="auto"/>
            </w:tcBorders>
            <w:shd w:val="clear" w:color="auto" w:fill="auto"/>
            <w:hideMark/>
          </w:tcPr>
          <w:p w14:paraId="44986E29" w14:textId="77777777" w:rsidR="00720386" w:rsidRPr="00720386" w:rsidRDefault="00720386" w:rsidP="00720386">
            <w:pPr>
              <w:spacing w:line="276" w:lineRule="auto"/>
              <w:rPr>
                <w:sz w:val="20"/>
                <w:szCs w:val="20"/>
              </w:rPr>
            </w:pPr>
            <w:r w:rsidRPr="00720386">
              <w:rPr>
                <w:sz w:val="20"/>
                <w:szCs w:val="20"/>
              </w:rPr>
              <w:t>Проектные работы и 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26C6EC45"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3862D095"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41E8C2D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9877C5D" w14:textId="77777777" w:rsidR="00720386" w:rsidRPr="00720386" w:rsidRDefault="00720386" w:rsidP="00720386">
            <w:pPr>
              <w:spacing w:line="276" w:lineRule="auto"/>
              <w:jc w:val="right"/>
              <w:rPr>
                <w:sz w:val="20"/>
                <w:szCs w:val="20"/>
              </w:rPr>
            </w:pPr>
            <w:r w:rsidRPr="00720386">
              <w:rPr>
                <w:sz w:val="20"/>
                <w:szCs w:val="20"/>
              </w:rPr>
              <w:t>1 899 710,00</w:t>
            </w:r>
          </w:p>
        </w:tc>
        <w:tc>
          <w:tcPr>
            <w:tcW w:w="1701" w:type="dxa"/>
            <w:tcBorders>
              <w:top w:val="single" w:sz="4" w:space="0" w:color="auto"/>
              <w:left w:val="nil"/>
              <w:bottom w:val="single" w:sz="4" w:space="0" w:color="auto"/>
              <w:right w:val="single" w:sz="4" w:space="0" w:color="auto"/>
            </w:tcBorders>
            <w:shd w:val="clear" w:color="auto" w:fill="auto"/>
            <w:hideMark/>
          </w:tcPr>
          <w:p w14:paraId="7DBAAF7B" w14:textId="77777777" w:rsidR="00720386" w:rsidRPr="00720386" w:rsidRDefault="00720386" w:rsidP="00720386">
            <w:pPr>
              <w:spacing w:line="276" w:lineRule="auto"/>
              <w:jc w:val="right"/>
              <w:rPr>
                <w:sz w:val="20"/>
                <w:szCs w:val="20"/>
              </w:rPr>
            </w:pPr>
            <w:r w:rsidRPr="00720386">
              <w:rPr>
                <w:sz w:val="20"/>
                <w:szCs w:val="20"/>
              </w:rPr>
              <w:t>1 899 710,00</w:t>
            </w:r>
          </w:p>
        </w:tc>
        <w:tc>
          <w:tcPr>
            <w:tcW w:w="236" w:type="dxa"/>
            <w:vAlign w:val="center"/>
            <w:hideMark/>
          </w:tcPr>
          <w:p w14:paraId="7DEB0E9F" w14:textId="77777777" w:rsidR="00720386" w:rsidRPr="00720386" w:rsidRDefault="00720386" w:rsidP="00720386">
            <w:pPr>
              <w:spacing w:line="276" w:lineRule="auto"/>
              <w:rPr>
                <w:sz w:val="20"/>
                <w:szCs w:val="20"/>
              </w:rPr>
            </w:pPr>
          </w:p>
        </w:tc>
      </w:tr>
      <w:tr w:rsidR="00720386" w:rsidRPr="00720386" w14:paraId="3CEB5743" w14:textId="77777777" w:rsidTr="009F1A33">
        <w:trPr>
          <w:gridAfter w:val="1"/>
          <w:wAfter w:w="147" w:type="dxa"/>
          <w:trHeight w:val="244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5DFD07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64D2944"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4934ECD8"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0E6EFDD4"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530C5BF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C303A05" w14:textId="77777777" w:rsidR="00720386" w:rsidRPr="00720386" w:rsidRDefault="00720386" w:rsidP="00720386">
            <w:pPr>
              <w:spacing w:line="276" w:lineRule="auto"/>
              <w:jc w:val="right"/>
              <w:rPr>
                <w:sz w:val="20"/>
                <w:szCs w:val="20"/>
              </w:rPr>
            </w:pPr>
            <w:r w:rsidRPr="00720386">
              <w:rPr>
                <w:sz w:val="20"/>
                <w:szCs w:val="20"/>
              </w:rPr>
              <w:t>1 899 710,00</w:t>
            </w:r>
          </w:p>
        </w:tc>
        <w:tc>
          <w:tcPr>
            <w:tcW w:w="1701" w:type="dxa"/>
            <w:tcBorders>
              <w:top w:val="single" w:sz="4" w:space="0" w:color="auto"/>
              <w:left w:val="nil"/>
              <w:bottom w:val="single" w:sz="4" w:space="0" w:color="auto"/>
              <w:right w:val="single" w:sz="4" w:space="0" w:color="auto"/>
            </w:tcBorders>
            <w:shd w:val="clear" w:color="auto" w:fill="auto"/>
            <w:hideMark/>
          </w:tcPr>
          <w:p w14:paraId="012E82E6" w14:textId="77777777" w:rsidR="00720386" w:rsidRPr="00720386" w:rsidRDefault="00720386" w:rsidP="00720386">
            <w:pPr>
              <w:spacing w:line="276" w:lineRule="auto"/>
              <w:jc w:val="right"/>
              <w:rPr>
                <w:sz w:val="20"/>
                <w:szCs w:val="20"/>
              </w:rPr>
            </w:pPr>
            <w:r w:rsidRPr="00720386">
              <w:rPr>
                <w:sz w:val="20"/>
                <w:szCs w:val="20"/>
              </w:rPr>
              <w:t>1 899 710,00</w:t>
            </w:r>
          </w:p>
        </w:tc>
        <w:tc>
          <w:tcPr>
            <w:tcW w:w="236" w:type="dxa"/>
            <w:vAlign w:val="center"/>
            <w:hideMark/>
          </w:tcPr>
          <w:p w14:paraId="7060640E" w14:textId="77777777" w:rsidR="00720386" w:rsidRPr="00720386" w:rsidRDefault="00720386" w:rsidP="00720386">
            <w:pPr>
              <w:spacing w:line="276" w:lineRule="auto"/>
              <w:rPr>
                <w:sz w:val="20"/>
                <w:szCs w:val="20"/>
              </w:rPr>
            </w:pPr>
          </w:p>
        </w:tc>
      </w:tr>
      <w:tr w:rsidR="00720386" w:rsidRPr="00720386" w14:paraId="6B76F0B3"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2B7F7331"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372EE13"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7B242F7B" w14:textId="77777777" w:rsidR="00720386" w:rsidRPr="00720386" w:rsidRDefault="00720386" w:rsidP="00720386">
            <w:pPr>
              <w:spacing w:line="276" w:lineRule="auto"/>
              <w:jc w:val="right"/>
              <w:rPr>
                <w:sz w:val="20"/>
                <w:szCs w:val="20"/>
              </w:rPr>
            </w:pPr>
            <w:r w:rsidRPr="00720386">
              <w:rPr>
                <w:sz w:val="20"/>
                <w:szCs w:val="20"/>
              </w:rPr>
              <w:t>12 922 117,00</w:t>
            </w:r>
          </w:p>
        </w:tc>
        <w:tc>
          <w:tcPr>
            <w:tcW w:w="1701" w:type="dxa"/>
            <w:tcBorders>
              <w:top w:val="nil"/>
              <w:left w:val="nil"/>
              <w:bottom w:val="single" w:sz="4" w:space="0" w:color="auto"/>
              <w:right w:val="single" w:sz="4" w:space="0" w:color="auto"/>
            </w:tcBorders>
            <w:shd w:val="clear" w:color="auto" w:fill="auto"/>
            <w:hideMark/>
          </w:tcPr>
          <w:p w14:paraId="363E870F"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17D00A37"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2324A990" w14:textId="77777777" w:rsidR="00720386" w:rsidRPr="00720386" w:rsidRDefault="00720386" w:rsidP="00720386">
            <w:pPr>
              <w:spacing w:line="276" w:lineRule="auto"/>
              <w:jc w:val="right"/>
              <w:rPr>
                <w:sz w:val="20"/>
                <w:szCs w:val="20"/>
              </w:rPr>
            </w:pPr>
            <w:r w:rsidRPr="00720386">
              <w:rPr>
                <w:sz w:val="20"/>
                <w:szCs w:val="20"/>
              </w:rPr>
              <w:t>2 665 925,50</w:t>
            </w:r>
          </w:p>
        </w:tc>
        <w:tc>
          <w:tcPr>
            <w:tcW w:w="1701" w:type="dxa"/>
            <w:tcBorders>
              <w:top w:val="nil"/>
              <w:left w:val="nil"/>
              <w:bottom w:val="single" w:sz="4" w:space="0" w:color="auto"/>
              <w:right w:val="single" w:sz="4" w:space="0" w:color="auto"/>
            </w:tcBorders>
            <w:shd w:val="clear" w:color="auto" w:fill="auto"/>
            <w:hideMark/>
          </w:tcPr>
          <w:p w14:paraId="5089BB06" w14:textId="77777777" w:rsidR="00720386" w:rsidRPr="00720386" w:rsidRDefault="00720386" w:rsidP="00720386">
            <w:pPr>
              <w:spacing w:line="276" w:lineRule="auto"/>
              <w:jc w:val="right"/>
              <w:rPr>
                <w:sz w:val="20"/>
                <w:szCs w:val="20"/>
              </w:rPr>
            </w:pPr>
            <w:r w:rsidRPr="00720386">
              <w:rPr>
                <w:sz w:val="20"/>
                <w:szCs w:val="20"/>
              </w:rPr>
              <w:t>29 142 005,50</w:t>
            </w:r>
          </w:p>
        </w:tc>
        <w:tc>
          <w:tcPr>
            <w:tcW w:w="236" w:type="dxa"/>
            <w:vAlign w:val="center"/>
            <w:hideMark/>
          </w:tcPr>
          <w:p w14:paraId="4ED8BA7B" w14:textId="77777777" w:rsidR="00720386" w:rsidRPr="00720386" w:rsidRDefault="00720386" w:rsidP="00720386">
            <w:pPr>
              <w:spacing w:line="276" w:lineRule="auto"/>
              <w:rPr>
                <w:sz w:val="20"/>
                <w:szCs w:val="20"/>
              </w:rPr>
            </w:pPr>
          </w:p>
        </w:tc>
      </w:tr>
      <w:tr w:rsidR="00720386" w:rsidRPr="00720386" w14:paraId="7EECABF9"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CFCF212"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383" w:type="dxa"/>
            <w:gridSpan w:val="2"/>
            <w:vAlign w:val="center"/>
            <w:hideMark/>
          </w:tcPr>
          <w:p w14:paraId="1EDF7DE0" w14:textId="77777777" w:rsidR="00720386" w:rsidRPr="00720386" w:rsidRDefault="00720386" w:rsidP="00720386">
            <w:pPr>
              <w:spacing w:line="276" w:lineRule="auto"/>
              <w:rPr>
                <w:sz w:val="20"/>
                <w:szCs w:val="20"/>
              </w:rPr>
            </w:pPr>
          </w:p>
        </w:tc>
      </w:tr>
      <w:tr w:rsidR="00720386" w:rsidRPr="00720386" w14:paraId="6885BBE5" w14:textId="77777777" w:rsidTr="009F1A33">
        <w:trPr>
          <w:gridAfter w:val="1"/>
          <w:wAfter w:w="147" w:type="dxa"/>
          <w:trHeight w:val="765"/>
        </w:trPr>
        <w:tc>
          <w:tcPr>
            <w:tcW w:w="562" w:type="dxa"/>
            <w:tcBorders>
              <w:top w:val="nil"/>
              <w:left w:val="single" w:sz="4" w:space="0" w:color="auto"/>
              <w:bottom w:val="single" w:sz="4" w:space="0" w:color="auto"/>
              <w:right w:val="single" w:sz="4" w:space="0" w:color="auto"/>
            </w:tcBorders>
            <w:shd w:val="clear" w:color="auto" w:fill="auto"/>
            <w:hideMark/>
          </w:tcPr>
          <w:p w14:paraId="588E7919" w14:textId="77777777" w:rsidR="00720386" w:rsidRPr="00720386" w:rsidRDefault="00720386" w:rsidP="00720386">
            <w:pPr>
              <w:spacing w:line="276" w:lineRule="auto"/>
              <w:jc w:val="center"/>
              <w:rPr>
                <w:sz w:val="20"/>
                <w:szCs w:val="20"/>
              </w:rPr>
            </w:pPr>
            <w:r w:rsidRPr="00720386">
              <w:rPr>
                <w:sz w:val="20"/>
                <w:szCs w:val="20"/>
              </w:rPr>
              <w:t>7</w:t>
            </w:r>
          </w:p>
        </w:tc>
        <w:tc>
          <w:tcPr>
            <w:tcW w:w="1418" w:type="dxa"/>
            <w:tcBorders>
              <w:top w:val="nil"/>
              <w:left w:val="nil"/>
              <w:bottom w:val="single" w:sz="4" w:space="0" w:color="auto"/>
              <w:right w:val="single" w:sz="4" w:space="0" w:color="auto"/>
            </w:tcBorders>
            <w:shd w:val="clear" w:color="auto" w:fill="auto"/>
            <w:hideMark/>
          </w:tcPr>
          <w:p w14:paraId="6CC8A7D8"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nil"/>
              <w:left w:val="nil"/>
              <w:bottom w:val="single" w:sz="4" w:space="0" w:color="auto"/>
              <w:right w:val="single" w:sz="4" w:space="0" w:color="auto"/>
            </w:tcBorders>
            <w:shd w:val="clear" w:color="auto" w:fill="auto"/>
            <w:hideMark/>
          </w:tcPr>
          <w:p w14:paraId="68DBFBA8"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5A52555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3A0C75E"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6A0D360A"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7DF161F"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46059BC"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5F5F5D28" w14:textId="77777777" w:rsidR="00720386" w:rsidRPr="00720386" w:rsidRDefault="00720386" w:rsidP="00720386">
            <w:pPr>
              <w:spacing w:line="276" w:lineRule="auto"/>
              <w:rPr>
                <w:sz w:val="20"/>
                <w:szCs w:val="20"/>
              </w:rPr>
            </w:pPr>
          </w:p>
        </w:tc>
      </w:tr>
      <w:tr w:rsidR="00720386" w:rsidRPr="00720386" w14:paraId="3D890883"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6D861D66"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4D22D0C2"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tcPr>
          <w:p w14:paraId="4BAF824F"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2726F6C1"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1CD50CBA"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34560168"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6280B158" w14:textId="77777777" w:rsidR="00720386" w:rsidRPr="00720386" w:rsidRDefault="00720386" w:rsidP="00720386">
            <w:pPr>
              <w:spacing w:line="276" w:lineRule="auto"/>
              <w:jc w:val="right"/>
              <w:rPr>
                <w:sz w:val="20"/>
                <w:szCs w:val="20"/>
              </w:rPr>
            </w:pPr>
          </w:p>
        </w:tc>
        <w:tc>
          <w:tcPr>
            <w:tcW w:w="236" w:type="dxa"/>
            <w:vAlign w:val="center"/>
            <w:hideMark/>
          </w:tcPr>
          <w:p w14:paraId="7E207081" w14:textId="77777777" w:rsidR="00720386" w:rsidRPr="00720386" w:rsidRDefault="00720386" w:rsidP="00720386">
            <w:pPr>
              <w:spacing w:line="276" w:lineRule="auto"/>
              <w:rPr>
                <w:sz w:val="20"/>
                <w:szCs w:val="20"/>
              </w:rPr>
            </w:pPr>
          </w:p>
        </w:tc>
      </w:tr>
      <w:tr w:rsidR="00720386" w:rsidRPr="00720386" w14:paraId="6FAAD9D8" w14:textId="77777777" w:rsidTr="009F1A33">
        <w:trPr>
          <w:gridAfter w:val="1"/>
          <w:wAfter w:w="147" w:type="dxa"/>
          <w:trHeight w:val="255"/>
        </w:trPr>
        <w:tc>
          <w:tcPr>
            <w:tcW w:w="562" w:type="dxa"/>
            <w:tcBorders>
              <w:top w:val="nil"/>
              <w:left w:val="single" w:sz="4" w:space="0" w:color="auto"/>
              <w:bottom w:val="single" w:sz="4" w:space="0" w:color="auto"/>
              <w:right w:val="single" w:sz="4" w:space="0" w:color="auto"/>
            </w:tcBorders>
            <w:shd w:val="clear" w:color="auto" w:fill="auto"/>
            <w:noWrap/>
            <w:hideMark/>
          </w:tcPr>
          <w:p w14:paraId="4D1868F9"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3C7FFB10"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14CF7027" w14:textId="77777777" w:rsidR="00720386" w:rsidRPr="00720386" w:rsidRDefault="00720386" w:rsidP="00720386">
            <w:pPr>
              <w:spacing w:line="276" w:lineRule="auto"/>
              <w:jc w:val="right"/>
              <w:rPr>
                <w:sz w:val="20"/>
                <w:szCs w:val="20"/>
              </w:rPr>
            </w:pPr>
            <w:r w:rsidRPr="00720386">
              <w:rPr>
                <w:sz w:val="20"/>
                <w:szCs w:val="20"/>
              </w:rPr>
              <w:t>12 922 117,00</w:t>
            </w:r>
          </w:p>
        </w:tc>
        <w:tc>
          <w:tcPr>
            <w:tcW w:w="1701" w:type="dxa"/>
            <w:tcBorders>
              <w:top w:val="nil"/>
              <w:left w:val="nil"/>
              <w:bottom w:val="single" w:sz="4" w:space="0" w:color="auto"/>
              <w:right w:val="single" w:sz="4" w:space="0" w:color="auto"/>
            </w:tcBorders>
            <w:shd w:val="clear" w:color="auto" w:fill="auto"/>
            <w:hideMark/>
          </w:tcPr>
          <w:p w14:paraId="750E4BC0" w14:textId="77777777" w:rsidR="00720386" w:rsidRPr="00720386" w:rsidRDefault="00720386" w:rsidP="00720386">
            <w:pPr>
              <w:spacing w:line="276" w:lineRule="auto"/>
              <w:jc w:val="right"/>
              <w:rPr>
                <w:sz w:val="20"/>
                <w:szCs w:val="20"/>
              </w:rPr>
            </w:pPr>
            <w:r w:rsidRPr="00720386">
              <w:rPr>
                <w:sz w:val="20"/>
                <w:szCs w:val="20"/>
              </w:rPr>
              <w:t>2 291 967,00</w:t>
            </w:r>
          </w:p>
        </w:tc>
        <w:tc>
          <w:tcPr>
            <w:tcW w:w="2126" w:type="dxa"/>
            <w:tcBorders>
              <w:top w:val="nil"/>
              <w:left w:val="nil"/>
              <w:bottom w:val="single" w:sz="4" w:space="0" w:color="auto"/>
              <w:right w:val="single" w:sz="4" w:space="0" w:color="auto"/>
            </w:tcBorders>
            <w:shd w:val="clear" w:color="auto" w:fill="auto"/>
            <w:hideMark/>
          </w:tcPr>
          <w:p w14:paraId="407CFECF" w14:textId="77777777" w:rsidR="00720386" w:rsidRPr="00720386" w:rsidRDefault="00720386" w:rsidP="00720386">
            <w:pPr>
              <w:spacing w:line="276" w:lineRule="auto"/>
              <w:jc w:val="right"/>
              <w:rPr>
                <w:sz w:val="20"/>
                <w:szCs w:val="20"/>
              </w:rPr>
            </w:pPr>
            <w:r w:rsidRPr="00720386">
              <w:rPr>
                <w:sz w:val="20"/>
                <w:szCs w:val="20"/>
              </w:rPr>
              <w:t>11 261 996,00</w:t>
            </w:r>
          </w:p>
        </w:tc>
        <w:tc>
          <w:tcPr>
            <w:tcW w:w="3969" w:type="dxa"/>
            <w:tcBorders>
              <w:top w:val="nil"/>
              <w:left w:val="nil"/>
              <w:bottom w:val="single" w:sz="4" w:space="0" w:color="auto"/>
              <w:right w:val="single" w:sz="4" w:space="0" w:color="auto"/>
            </w:tcBorders>
            <w:shd w:val="clear" w:color="auto" w:fill="auto"/>
            <w:hideMark/>
          </w:tcPr>
          <w:p w14:paraId="164820FF" w14:textId="77777777" w:rsidR="00720386" w:rsidRPr="00720386" w:rsidRDefault="00720386" w:rsidP="00720386">
            <w:pPr>
              <w:spacing w:line="276" w:lineRule="auto"/>
              <w:jc w:val="right"/>
              <w:rPr>
                <w:sz w:val="20"/>
                <w:szCs w:val="20"/>
              </w:rPr>
            </w:pPr>
            <w:r w:rsidRPr="00720386">
              <w:rPr>
                <w:sz w:val="20"/>
                <w:szCs w:val="20"/>
              </w:rPr>
              <w:t>2 665 925,50</w:t>
            </w:r>
          </w:p>
        </w:tc>
        <w:tc>
          <w:tcPr>
            <w:tcW w:w="1701" w:type="dxa"/>
            <w:tcBorders>
              <w:top w:val="nil"/>
              <w:left w:val="nil"/>
              <w:bottom w:val="single" w:sz="4" w:space="0" w:color="auto"/>
              <w:right w:val="single" w:sz="4" w:space="0" w:color="auto"/>
            </w:tcBorders>
            <w:shd w:val="clear" w:color="auto" w:fill="auto"/>
            <w:hideMark/>
          </w:tcPr>
          <w:p w14:paraId="68268949" w14:textId="77777777" w:rsidR="00720386" w:rsidRPr="00720386" w:rsidRDefault="00720386" w:rsidP="00720386">
            <w:pPr>
              <w:spacing w:line="276" w:lineRule="auto"/>
              <w:jc w:val="right"/>
              <w:rPr>
                <w:sz w:val="20"/>
                <w:szCs w:val="20"/>
              </w:rPr>
            </w:pPr>
            <w:r w:rsidRPr="00720386">
              <w:rPr>
                <w:sz w:val="20"/>
                <w:szCs w:val="20"/>
              </w:rPr>
              <w:t>29 142 005,50</w:t>
            </w:r>
          </w:p>
        </w:tc>
        <w:tc>
          <w:tcPr>
            <w:tcW w:w="236" w:type="dxa"/>
            <w:vAlign w:val="center"/>
            <w:hideMark/>
          </w:tcPr>
          <w:p w14:paraId="296DADA2" w14:textId="77777777" w:rsidR="00720386" w:rsidRPr="00720386" w:rsidRDefault="00720386" w:rsidP="00720386">
            <w:pPr>
              <w:spacing w:line="276" w:lineRule="auto"/>
              <w:rPr>
                <w:sz w:val="20"/>
                <w:szCs w:val="20"/>
              </w:rPr>
            </w:pPr>
          </w:p>
        </w:tc>
      </w:tr>
      <w:tr w:rsidR="00720386" w:rsidRPr="00720386" w14:paraId="36CB1DC1"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7423F1"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383" w:type="dxa"/>
            <w:gridSpan w:val="2"/>
            <w:vAlign w:val="center"/>
            <w:hideMark/>
          </w:tcPr>
          <w:p w14:paraId="6A937A63" w14:textId="77777777" w:rsidR="00720386" w:rsidRPr="00720386" w:rsidRDefault="00720386" w:rsidP="00720386">
            <w:pPr>
              <w:spacing w:line="276" w:lineRule="auto"/>
              <w:rPr>
                <w:sz w:val="20"/>
                <w:szCs w:val="20"/>
              </w:rPr>
            </w:pPr>
          </w:p>
        </w:tc>
      </w:tr>
      <w:tr w:rsidR="00720386" w:rsidRPr="00720386" w14:paraId="6FE83B76" w14:textId="77777777" w:rsidTr="009F1A33">
        <w:trPr>
          <w:gridAfter w:val="1"/>
          <w:wAfter w:w="147" w:type="dxa"/>
          <w:trHeight w:val="153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9413D45" w14:textId="77777777" w:rsidR="00720386" w:rsidRPr="00720386" w:rsidRDefault="00720386" w:rsidP="00720386">
            <w:pPr>
              <w:spacing w:line="276" w:lineRule="auto"/>
              <w:jc w:val="center"/>
              <w:rPr>
                <w:sz w:val="20"/>
                <w:szCs w:val="20"/>
              </w:rPr>
            </w:pPr>
            <w:r w:rsidRPr="00720386">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hideMark/>
          </w:tcPr>
          <w:p w14:paraId="46D856D5"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74881041" w14:textId="77777777" w:rsidR="00720386" w:rsidRPr="00720386" w:rsidRDefault="00720386" w:rsidP="00720386">
            <w:pPr>
              <w:spacing w:line="276" w:lineRule="auto"/>
              <w:ind w:right="-110"/>
              <w:rPr>
                <w:sz w:val="20"/>
                <w:szCs w:val="20"/>
              </w:rPr>
            </w:pPr>
            <w:r w:rsidRPr="00720386">
              <w:rPr>
                <w:sz w:val="20"/>
                <w:szCs w:val="20"/>
              </w:rPr>
              <w:t>окончания строительства 2025)</w:t>
            </w:r>
          </w:p>
        </w:tc>
        <w:tc>
          <w:tcPr>
            <w:tcW w:w="2410" w:type="dxa"/>
            <w:tcBorders>
              <w:top w:val="single" w:sz="4" w:space="0" w:color="auto"/>
              <w:left w:val="nil"/>
              <w:bottom w:val="single" w:sz="4" w:space="0" w:color="auto"/>
              <w:right w:val="single" w:sz="4" w:space="0" w:color="auto"/>
            </w:tcBorders>
            <w:shd w:val="clear" w:color="auto" w:fill="auto"/>
            <w:hideMark/>
          </w:tcPr>
          <w:p w14:paraId="22E47684" w14:textId="77777777" w:rsidR="00720386" w:rsidRPr="00720386" w:rsidRDefault="00720386" w:rsidP="00720386">
            <w:pPr>
              <w:spacing w:line="276" w:lineRule="auto"/>
              <w:rPr>
                <w:sz w:val="20"/>
                <w:szCs w:val="20"/>
              </w:rPr>
            </w:pPr>
            <w:r w:rsidRPr="00720386">
              <w:rPr>
                <w:sz w:val="20"/>
                <w:szCs w:val="20"/>
              </w:rPr>
              <w:t>Прогнозные индексы-дефляторы на 2025 г. (год окончания строительства), данные Минэкономразвития РФ "Строительство" (2024=1,052; 2025=1,052*1,051=1,105652)</w:t>
            </w:r>
          </w:p>
        </w:tc>
        <w:tc>
          <w:tcPr>
            <w:tcW w:w="1701" w:type="dxa"/>
            <w:tcBorders>
              <w:top w:val="single" w:sz="4" w:space="0" w:color="auto"/>
              <w:left w:val="nil"/>
              <w:bottom w:val="single" w:sz="4" w:space="0" w:color="auto"/>
              <w:right w:val="single" w:sz="4" w:space="0" w:color="auto"/>
            </w:tcBorders>
            <w:shd w:val="clear" w:color="auto" w:fill="auto"/>
            <w:hideMark/>
          </w:tcPr>
          <w:p w14:paraId="31A364D2" w14:textId="77777777" w:rsidR="00720386" w:rsidRPr="00720386" w:rsidRDefault="00720386" w:rsidP="00720386">
            <w:pPr>
              <w:spacing w:line="276" w:lineRule="auto"/>
              <w:jc w:val="right"/>
              <w:rPr>
                <w:sz w:val="20"/>
                <w:szCs w:val="20"/>
              </w:rPr>
            </w:pPr>
            <w:r w:rsidRPr="00720386">
              <w:rPr>
                <w:sz w:val="20"/>
                <w:szCs w:val="20"/>
              </w:rPr>
              <w:t>1 018 598,80</w:t>
            </w:r>
          </w:p>
        </w:tc>
        <w:tc>
          <w:tcPr>
            <w:tcW w:w="1701" w:type="dxa"/>
            <w:tcBorders>
              <w:top w:val="single" w:sz="4" w:space="0" w:color="auto"/>
              <w:left w:val="nil"/>
              <w:bottom w:val="single" w:sz="4" w:space="0" w:color="auto"/>
              <w:right w:val="single" w:sz="4" w:space="0" w:color="auto"/>
            </w:tcBorders>
            <w:shd w:val="clear" w:color="auto" w:fill="auto"/>
            <w:hideMark/>
          </w:tcPr>
          <w:p w14:paraId="645F8EF9" w14:textId="77777777" w:rsidR="00720386" w:rsidRPr="00720386" w:rsidRDefault="00720386" w:rsidP="00720386">
            <w:pPr>
              <w:spacing w:line="276" w:lineRule="auto"/>
              <w:jc w:val="right"/>
              <w:rPr>
                <w:sz w:val="20"/>
                <w:szCs w:val="20"/>
              </w:rPr>
            </w:pPr>
            <w:r w:rsidRPr="00720386">
              <w:rPr>
                <w:sz w:val="20"/>
                <w:szCs w:val="20"/>
              </w:rPr>
              <w:t>180 666,59</w:t>
            </w:r>
          </w:p>
        </w:tc>
        <w:tc>
          <w:tcPr>
            <w:tcW w:w="2126" w:type="dxa"/>
            <w:tcBorders>
              <w:top w:val="single" w:sz="4" w:space="0" w:color="auto"/>
              <w:left w:val="nil"/>
              <w:bottom w:val="single" w:sz="4" w:space="0" w:color="auto"/>
              <w:right w:val="single" w:sz="4" w:space="0" w:color="auto"/>
            </w:tcBorders>
            <w:shd w:val="clear" w:color="auto" w:fill="auto"/>
            <w:hideMark/>
          </w:tcPr>
          <w:p w14:paraId="40FCD99F" w14:textId="77777777" w:rsidR="00720386" w:rsidRPr="00720386" w:rsidRDefault="00720386" w:rsidP="00720386">
            <w:pPr>
              <w:spacing w:line="276" w:lineRule="auto"/>
              <w:jc w:val="right"/>
              <w:rPr>
                <w:sz w:val="20"/>
                <w:szCs w:val="20"/>
              </w:rPr>
            </w:pPr>
            <w:r w:rsidRPr="00720386">
              <w:rPr>
                <w:sz w:val="20"/>
                <w:szCs w:val="20"/>
              </w:rPr>
              <w:t>887 738,10</w:t>
            </w:r>
          </w:p>
        </w:tc>
        <w:tc>
          <w:tcPr>
            <w:tcW w:w="3969" w:type="dxa"/>
            <w:tcBorders>
              <w:top w:val="single" w:sz="4" w:space="0" w:color="auto"/>
              <w:left w:val="nil"/>
              <w:bottom w:val="single" w:sz="4" w:space="0" w:color="auto"/>
              <w:right w:val="single" w:sz="4" w:space="0" w:color="auto"/>
            </w:tcBorders>
            <w:shd w:val="clear" w:color="auto" w:fill="auto"/>
            <w:hideMark/>
          </w:tcPr>
          <w:p w14:paraId="3F358992" w14:textId="77777777" w:rsidR="00720386" w:rsidRPr="00720386" w:rsidRDefault="00720386" w:rsidP="00720386">
            <w:pPr>
              <w:spacing w:line="276" w:lineRule="auto"/>
              <w:jc w:val="right"/>
              <w:rPr>
                <w:sz w:val="20"/>
                <w:szCs w:val="20"/>
              </w:rPr>
            </w:pPr>
            <w:r w:rsidRPr="00720386">
              <w:rPr>
                <w:sz w:val="20"/>
                <w:szCs w:val="20"/>
              </w:rPr>
              <w:t>210 144,24</w:t>
            </w:r>
          </w:p>
        </w:tc>
        <w:tc>
          <w:tcPr>
            <w:tcW w:w="1701" w:type="dxa"/>
            <w:tcBorders>
              <w:top w:val="single" w:sz="4" w:space="0" w:color="auto"/>
              <w:left w:val="nil"/>
              <w:bottom w:val="single" w:sz="4" w:space="0" w:color="auto"/>
              <w:right w:val="single" w:sz="4" w:space="0" w:color="auto"/>
            </w:tcBorders>
            <w:shd w:val="clear" w:color="auto" w:fill="auto"/>
            <w:hideMark/>
          </w:tcPr>
          <w:p w14:paraId="03EB7398" w14:textId="77777777" w:rsidR="00720386" w:rsidRPr="00720386" w:rsidRDefault="00720386" w:rsidP="00720386">
            <w:pPr>
              <w:spacing w:line="276" w:lineRule="auto"/>
              <w:jc w:val="right"/>
              <w:rPr>
                <w:sz w:val="20"/>
                <w:szCs w:val="20"/>
              </w:rPr>
            </w:pPr>
            <w:r w:rsidRPr="00720386">
              <w:rPr>
                <w:sz w:val="20"/>
                <w:szCs w:val="20"/>
              </w:rPr>
              <w:t>2 297 147,73</w:t>
            </w:r>
          </w:p>
        </w:tc>
        <w:tc>
          <w:tcPr>
            <w:tcW w:w="236" w:type="dxa"/>
            <w:vAlign w:val="center"/>
            <w:hideMark/>
          </w:tcPr>
          <w:p w14:paraId="7ABE419E" w14:textId="77777777" w:rsidR="00720386" w:rsidRPr="00720386" w:rsidRDefault="00720386" w:rsidP="00720386">
            <w:pPr>
              <w:spacing w:line="276" w:lineRule="auto"/>
              <w:rPr>
                <w:sz w:val="20"/>
                <w:szCs w:val="20"/>
              </w:rPr>
            </w:pPr>
          </w:p>
        </w:tc>
      </w:tr>
      <w:tr w:rsidR="00720386" w:rsidRPr="00720386" w14:paraId="48F17806" w14:textId="77777777" w:rsidTr="009F1A33">
        <w:trPr>
          <w:gridAfter w:val="1"/>
          <w:wAfter w:w="147" w:type="dxa"/>
          <w:trHeight w:val="36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3B3E21D1"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59A423D1"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08FF016A" w14:textId="77777777" w:rsidR="00720386" w:rsidRPr="00720386" w:rsidRDefault="00720386" w:rsidP="00720386">
            <w:pPr>
              <w:spacing w:line="276" w:lineRule="auto"/>
              <w:jc w:val="right"/>
              <w:rPr>
                <w:sz w:val="20"/>
                <w:szCs w:val="20"/>
              </w:rPr>
            </w:pPr>
            <w:r w:rsidRPr="00720386">
              <w:rPr>
                <w:sz w:val="20"/>
                <w:szCs w:val="20"/>
              </w:rPr>
              <w:t>1 018 598,80</w:t>
            </w:r>
          </w:p>
        </w:tc>
        <w:tc>
          <w:tcPr>
            <w:tcW w:w="1701" w:type="dxa"/>
            <w:tcBorders>
              <w:top w:val="single" w:sz="4" w:space="0" w:color="auto"/>
              <w:left w:val="nil"/>
              <w:bottom w:val="single" w:sz="4" w:space="0" w:color="auto"/>
              <w:right w:val="single" w:sz="4" w:space="0" w:color="auto"/>
            </w:tcBorders>
            <w:shd w:val="clear" w:color="auto" w:fill="auto"/>
            <w:hideMark/>
          </w:tcPr>
          <w:p w14:paraId="39E5F5FB" w14:textId="77777777" w:rsidR="00720386" w:rsidRPr="00720386" w:rsidRDefault="00720386" w:rsidP="00720386">
            <w:pPr>
              <w:spacing w:line="276" w:lineRule="auto"/>
              <w:jc w:val="right"/>
              <w:rPr>
                <w:sz w:val="20"/>
                <w:szCs w:val="20"/>
              </w:rPr>
            </w:pPr>
            <w:r w:rsidRPr="00720386">
              <w:rPr>
                <w:sz w:val="20"/>
                <w:szCs w:val="20"/>
              </w:rPr>
              <w:t>180 666,59</w:t>
            </w:r>
          </w:p>
        </w:tc>
        <w:tc>
          <w:tcPr>
            <w:tcW w:w="2126" w:type="dxa"/>
            <w:tcBorders>
              <w:top w:val="single" w:sz="4" w:space="0" w:color="auto"/>
              <w:left w:val="nil"/>
              <w:bottom w:val="single" w:sz="4" w:space="0" w:color="auto"/>
              <w:right w:val="single" w:sz="4" w:space="0" w:color="auto"/>
            </w:tcBorders>
            <w:shd w:val="clear" w:color="auto" w:fill="auto"/>
            <w:hideMark/>
          </w:tcPr>
          <w:p w14:paraId="461A7A0C" w14:textId="77777777" w:rsidR="00720386" w:rsidRPr="00720386" w:rsidRDefault="00720386" w:rsidP="00720386">
            <w:pPr>
              <w:spacing w:line="276" w:lineRule="auto"/>
              <w:jc w:val="right"/>
              <w:rPr>
                <w:sz w:val="20"/>
                <w:szCs w:val="20"/>
              </w:rPr>
            </w:pPr>
            <w:r w:rsidRPr="00720386">
              <w:rPr>
                <w:sz w:val="20"/>
                <w:szCs w:val="20"/>
              </w:rPr>
              <w:t>887 738,10</w:t>
            </w:r>
          </w:p>
        </w:tc>
        <w:tc>
          <w:tcPr>
            <w:tcW w:w="3969" w:type="dxa"/>
            <w:tcBorders>
              <w:top w:val="single" w:sz="4" w:space="0" w:color="auto"/>
              <w:left w:val="nil"/>
              <w:bottom w:val="single" w:sz="4" w:space="0" w:color="auto"/>
              <w:right w:val="single" w:sz="4" w:space="0" w:color="auto"/>
            </w:tcBorders>
            <w:shd w:val="clear" w:color="auto" w:fill="auto"/>
            <w:hideMark/>
          </w:tcPr>
          <w:p w14:paraId="00C8EC5D" w14:textId="77777777" w:rsidR="00720386" w:rsidRPr="00720386" w:rsidRDefault="00720386" w:rsidP="00720386">
            <w:pPr>
              <w:spacing w:line="276" w:lineRule="auto"/>
              <w:jc w:val="right"/>
              <w:rPr>
                <w:sz w:val="20"/>
                <w:szCs w:val="20"/>
              </w:rPr>
            </w:pPr>
            <w:r w:rsidRPr="00720386">
              <w:rPr>
                <w:sz w:val="20"/>
                <w:szCs w:val="20"/>
              </w:rPr>
              <w:t>210 144,24</w:t>
            </w:r>
          </w:p>
        </w:tc>
        <w:tc>
          <w:tcPr>
            <w:tcW w:w="1701" w:type="dxa"/>
            <w:tcBorders>
              <w:top w:val="single" w:sz="4" w:space="0" w:color="auto"/>
              <w:left w:val="nil"/>
              <w:bottom w:val="single" w:sz="4" w:space="0" w:color="auto"/>
              <w:right w:val="single" w:sz="4" w:space="0" w:color="auto"/>
            </w:tcBorders>
            <w:shd w:val="clear" w:color="auto" w:fill="auto"/>
            <w:hideMark/>
          </w:tcPr>
          <w:p w14:paraId="372062A2" w14:textId="77777777" w:rsidR="00720386" w:rsidRPr="00720386" w:rsidRDefault="00720386" w:rsidP="00720386">
            <w:pPr>
              <w:spacing w:line="276" w:lineRule="auto"/>
              <w:jc w:val="right"/>
              <w:rPr>
                <w:sz w:val="20"/>
                <w:szCs w:val="20"/>
              </w:rPr>
            </w:pPr>
            <w:r w:rsidRPr="00720386">
              <w:rPr>
                <w:sz w:val="20"/>
                <w:szCs w:val="20"/>
              </w:rPr>
              <w:t>2 297 147,73</w:t>
            </w:r>
          </w:p>
        </w:tc>
        <w:tc>
          <w:tcPr>
            <w:tcW w:w="236" w:type="dxa"/>
            <w:vAlign w:val="center"/>
            <w:hideMark/>
          </w:tcPr>
          <w:p w14:paraId="7074B931" w14:textId="77777777" w:rsidR="00720386" w:rsidRPr="00720386" w:rsidRDefault="00720386" w:rsidP="00720386">
            <w:pPr>
              <w:spacing w:line="276" w:lineRule="auto"/>
              <w:rPr>
                <w:sz w:val="20"/>
                <w:szCs w:val="20"/>
              </w:rPr>
            </w:pPr>
          </w:p>
        </w:tc>
      </w:tr>
      <w:tr w:rsidR="00720386" w:rsidRPr="00720386" w14:paraId="16B2874F" w14:textId="77777777" w:rsidTr="009F1A33">
        <w:trPr>
          <w:gridAfter w:val="1"/>
          <w:wAfter w:w="147" w:type="dxa"/>
          <w:trHeight w:val="475"/>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2965552" w14:textId="77777777" w:rsidR="00720386" w:rsidRPr="00720386" w:rsidRDefault="00720386" w:rsidP="00720386">
            <w:pPr>
              <w:spacing w:line="276" w:lineRule="auto"/>
              <w:jc w:val="center"/>
              <w:rPr>
                <w:sz w:val="20"/>
                <w:szCs w:val="20"/>
              </w:rPr>
            </w:pPr>
            <w:r w:rsidRPr="00720386">
              <w:rPr>
                <w:sz w:val="20"/>
                <w:szCs w:val="20"/>
              </w:rPr>
              <w:t> </w:t>
            </w:r>
          </w:p>
        </w:tc>
        <w:tc>
          <w:tcPr>
            <w:tcW w:w="3828" w:type="dxa"/>
            <w:gridSpan w:val="2"/>
            <w:tcBorders>
              <w:top w:val="single" w:sz="4" w:space="0" w:color="auto"/>
              <w:left w:val="nil"/>
              <w:bottom w:val="single" w:sz="4" w:space="0" w:color="auto"/>
              <w:right w:val="single" w:sz="4" w:space="0" w:color="auto"/>
            </w:tcBorders>
            <w:shd w:val="clear" w:color="auto" w:fill="auto"/>
            <w:hideMark/>
          </w:tcPr>
          <w:p w14:paraId="0C540E26"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single" w:sz="4" w:space="0" w:color="auto"/>
              <w:left w:val="nil"/>
              <w:bottom w:val="single" w:sz="4" w:space="0" w:color="auto"/>
              <w:right w:val="single" w:sz="4" w:space="0" w:color="auto"/>
            </w:tcBorders>
            <w:shd w:val="clear" w:color="auto" w:fill="auto"/>
            <w:hideMark/>
          </w:tcPr>
          <w:p w14:paraId="0FAF75E4" w14:textId="77777777" w:rsidR="00720386" w:rsidRPr="00720386" w:rsidRDefault="00720386" w:rsidP="00720386">
            <w:pPr>
              <w:spacing w:line="276" w:lineRule="auto"/>
              <w:jc w:val="right"/>
              <w:rPr>
                <w:sz w:val="20"/>
                <w:szCs w:val="20"/>
              </w:rPr>
            </w:pPr>
            <w:r w:rsidRPr="00720386">
              <w:rPr>
                <w:sz w:val="20"/>
                <w:szCs w:val="20"/>
              </w:rPr>
              <w:t>13 940 715,80</w:t>
            </w:r>
          </w:p>
        </w:tc>
        <w:tc>
          <w:tcPr>
            <w:tcW w:w="1701" w:type="dxa"/>
            <w:tcBorders>
              <w:top w:val="single" w:sz="4" w:space="0" w:color="auto"/>
              <w:left w:val="nil"/>
              <w:bottom w:val="single" w:sz="4" w:space="0" w:color="auto"/>
              <w:right w:val="single" w:sz="4" w:space="0" w:color="auto"/>
            </w:tcBorders>
            <w:shd w:val="clear" w:color="auto" w:fill="auto"/>
            <w:hideMark/>
          </w:tcPr>
          <w:p w14:paraId="594A5423" w14:textId="77777777" w:rsidR="00720386" w:rsidRPr="00720386" w:rsidRDefault="00720386" w:rsidP="00720386">
            <w:pPr>
              <w:spacing w:line="276" w:lineRule="auto"/>
              <w:jc w:val="right"/>
              <w:rPr>
                <w:sz w:val="20"/>
                <w:szCs w:val="20"/>
              </w:rPr>
            </w:pPr>
            <w:r w:rsidRPr="00720386">
              <w:rPr>
                <w:sz w:val="20"/>
                <w:szCs w:val="20"/>
              </w:rPr>
              <w:t>2 472 633,59</w:t>
            </w:r>
          </w:p>
        </w:tc>
        <w:tc>
          <w:tcPr>
            <w:tcW w:w="2126" w:type="dxa"/>
            <w:tcBorders>
              <w:top w:val="single" w:sz="4" w:space="0" w:color="auto"/>
              <w:left w:val="nil"/>
              <w:bottom w:val="single" w:sz="4" w:space="0" w:color="auto"/>
              <w:right w:val="single" w:sz="4" w:space="0" w:color="auto"/>
            </w:tcBorders>
            <w:shd w:val="clear" w:color="auto" w:fill="auto"/>
            <w:hideMark/>
          </w:tcPr>
          <w:p w14:paraId="138AB848" w14:textId="77777777" w:rsidR="00720386" w:rsidRPr="00720386" w:rsidRDefault="00720386" w:rsidP="00720386">
            <w:pPr>
              <w:spacing w:line="276" w:lineRule="auto"/>
              <w:jc w:val="right"/>
              <w:rPr>
                <w:sz w:val="20"/>
                <w:szCs w:val="20"/>
              </w:rPr>
            </w:pPr>
            <w:r w:rsidRPr="00720386">
              <w:rPr>
                <w:sz w:val="20"/>
                <w:szCs w:val="20"/>
              </w:rPr>
              <w:t>12 149 734,10</w:t>
            </w:r>
          </w:p>
        </w:tc>
        <w:tc>
          <w:tcPr>
            <w:tcW w:w="3969" w:type="dxa"/>
            <w:tcBorders>
              <w:top w:val="single" w:sz="4" w:space="0" w:color="auto"/>
              <w:left w:val="nil"/>
              <w:bottom w:val="single" w:sz="4" w:space="0" w:color="auto"/>
              <w:right w:val="single" w:sz="4" w:space="0" w:color="auto"/>
            </w:tcBorders>
            <w:shd w:val="clear" w:color="auto" w:fill="auto"/>
            <w:hideMark/>
          </w:tcPr>
          <w:p w14:paraId="4BCC5568" w14:textId="77777777" w:rsidR="00720386" w:rsidRPr="00720386" w:rsidRDefault="00720386" w:rsidP="00720386">
            <w:pPr>
              <w:spacing w:line="276" w:lineRule="auto"/>
              <w:jc w:val="right"/>
              <w:rPr>
                <w:sz w:val="20"/>
                <w:szCs w:val="20"/>
              </w:rPr>
            </w:pPr>
            <w:r w:rsidRPr="00720386">
              <w:rPr>
                <w:sz w:val="20"/>
                <w:szCs w:val="20"/>
              </w:rPr>
              <w:t>2 876 069,74</w:t>
            </w:r>
          </w:p>
        </w:tc>
        <w:tc>
          <w:tcPr>
            <w:tcW w:w="1701" w:type="dxa"/>
            <w:tcBorders>
              <w:top w:val="single" w:sz="4" w:space="0" w:color="auto"/>
              <w:left w:val="nil"/>
              <w:bottom w:val="single" w:sz="4" w:space="0" w:color="auto"/>
              <w:right w:val="single" w:sz="4" w:space="0" w:color="auto"/>
            </w:tcBorders>
            <w:shd w:val="clear" w:color="auto" w:fill="auto"/>
            <w:hideMark/>
          </w:tcPr>
          <w:p w14:paraId="78F559E9" w14:textId="77777777" w:rsidR="00720386" w:rsidRPr="00720386" w:rsidRDefault="00720386" w:rsidP="00720386">
            <w:pPr>
              <w:spacing w:line="276" w:lineRule="auto"/>
              <w:jc w:val="right"/>
              <w:rPr>
                <w:sz w:val="20"/>
                <w:szCs w:val="20"/>
              </w:rPr>
            </w:pPr>
            <w:r w:rsidRPr="00720386">
              <w:rPr>
                <w:sz w:val="20"/>
                <w:szCs w:val="20"/>
              </w:rPr>
              <w:t>31 439 153,23</w:t>
            </w:r>
          </w:p>
        </w:tc>
        <w:tc>
          <w:tcPr>
            <w:tcW w:w="236" w:type="dxa"/>
            <w:vAlign w:val="center"/>
            <w:hideMark/>
          </w:tcPr>
          <w:p w14:paraId="77872565" w14:textId="77777777" w:rsidR="00720386" w:rsidRPr="00720386" w:rsidRDefault="00720386" w:rsidP="00720386">
            <w:pPr>
              <w:spacing w:line="276" w:lineRule="auto"/>
              <w:rPr>
                <w:sz w:val="20"/>
                <w:szCs w:val="20"/>
              </w:rPr>
            </w:pPr>
          </w:p>
        </w:tc>
      </w:tr>
    </w:tbl>
    <w:p w14:paraId="59FD9FAA" w14:textId="77777777" w:rsidR="00720386" w:rsidRPr="00720386" w:rsidRDefault="00720386" w:rsidP="00720386">
      <w:pPr>
        <w:spacing w:line="276" w:lineRule="auto"/>
        <w:jc w:val="right"/>
        <w:rPr>
          <w:sz w:val="28"/>
          <w:szCs w:val="28"/>
        </w:rPr>
      </w:pPr>
    </w:p>
    <w:p w14:paraId="71E31EE9" w14:textId="77777777" w:rsidR="00720386" w:rsidRPr="00720386" w:rsidRDefault="00720386" w:rsidP="00720386">
      <w:pPr>
        <w:spacing w:line="276" w:lineRule="auto"/>
        <w:jc w:val="right"/>
        <w:rPr>
          <w:sz w:val="20"/>
          <w:szCs w:val="20"/>
        </w:rPr>
      </w:pPr>
      <w:r w:rsidRPr="00720386">
        <w:rPr>
          <w:sz w:val="28"/>
          <w:szCs w:val="28"/>
        </w:rPr>
        <w:t xml:space="preserve">Реконструкция КЛ 6 </w:t>
      </w:r>
      <w:proofErr w:type="spellStart"/>
      <w:r w:rsidRPr="00720386">
        <w:rPr>
          <w:sz w:val="28"/>
          <w:szCs w:val="28"/>
        </w:rPr>
        <w:t>кВ</w:t>
      </w:r>
      <w:proofErr w:type="spellEnd"/>
      <w:r w:rsidRPr="00720386">
        <w:rPr>
          <w:sz w:val="28"/>
          <w:szCs w:val="28"/>
        </w:rPr>
        <w:t xml:space="preserve"> Ф-6-5-154 РП-ТАШ 4 и ф.6-11-154 ТП-ТАШ 154</w:t>
      </w:r>
    </w:p>
    <w:tbl>
      <w:tblPr>
        <w:tblW w:w="15824" w:type="dxa"/>
        <w:tblInd w:w="113" w:type="dxa"/>
        <w:tblLayout w:type="fixed"/>
        <w:tblLook w:val="04A0" w:firstRow="1" w:lastRow="0" w:firstColumn="1" w:lastColumn="0" w:noHBand="0" w:noVBand="1"/>
      </w:tblPr>
      <w:tblGrid>
        <w:gridCol w:w="561"/>
        <w:gridCol w:w="1419"/>
        <w:gridCol w:w="2410"/>
        <w:gridCol w:w="1701"/>
        <w:gridCol w:w="1701"/>
        <w:gridCol w:w="2126"/>
        <w:gridCol w:w="3969"/>
        <w:gridCol w:w="1701"/>
        <w:gridCol w:w="236"/>
      </w:tblGrid>
      <w:tr w:rsidR="00720386" w:rsidRPr="00720386" w14:paraId="5B79B5B3" w14:textId="77777777" w:rsidTr="009F1A33">
        <w:trPr>
          <w:gridAfter w:val="1"/>
          <w:wAfter w:w="236" w:type="dxa"/>
          <w:trHeight w:val="25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5CEE6" w14:textId="77777777" w:rsidR="00720386" w:rsidRPr="00720386" w:rsidRDefault="00720386" w:rsidP="00720386">
            <w:pPr>
              <w:spacing w:line="276" w:lineRule="auto"/>
              <w:jc w:val="center"/>
              <w:rPr>
                <w:sz w:val="20"/>
                <w:szCs w:val="20"/>
              </w:rPr>
            </w:pPr>
            <w:r w:rsidRPr="00720386">
              <w:rPr>
                <w:sz w:val="20"/>
                <w:szCs w:val="20"/>
              </w:rPr>
              <w:lastRenderedPageBreak/>
              <w:t xml:space="preserve">№ </w:t>
            </w:r>
            <w:proofErr w:type="spellStart"/>
            <w:r w:rsidRPr="00720386">
              <w:rPr>
                <w:sz w:val="20"/>
                <w:szCs w:val="20"/>
              </w:rPr>
              <w:t>пп</w:t>
            </w:r>
            <w:proofErr w:type="spell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F29F2" w14:textId="77777777" w:rsidR="00720386" w:rsidRPr="00720386" w:rsidRDefault="00720386" w:rsidP="00720386">
            <w:pPr>
              <w:spacing w:line="276" w:lineRule="auto"/>
              <w:jc w:val="center"/>
              <w:rPr>
                <w:sz w:val="20"/>
                <w:szCs w:val="20"/>
              </w:rPr>
            </w:pPr>
            <w:r w:rsidRPr="00720386">
              <w:rPr>
                <w:sz w:val="20"/>
                <w:szCs w:val="20"/>
              </w:rPr>
              <w:t>Номера сметных расчетов и смет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8DAF8" w14:textId="77777777" w:rsidR="00720386" w:rsidRPr="00720386" w:rsidRDefault="00720386" w:rsidP="00720386">
            <w:pPr>
              <w:spacing w:line="276" w:lineRule="auto"/>
              <w:jc w:val="center"/>
              <w:rPr>
                <w:sz w:val="20"/>
                <w:szCs w:val="20"/>
              </w:rPr>
            </w:pPr>
            <w:r w:rsidRPr="00720386">
              <w:rPr>
                <w:sz w:val="20"/>
                <w:szCs w:val="20"/>
              </w:rPr>
              <w:t>Наименование глав, объектов, работ и затрат</w:t>
            </w:r>
          </w:p>
        </w:tc>
        <w:tc>
          <w:tcPr>
            <w:tcW w:w="94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751C75" w14:textId="77777777" w:rsidR="00720386" w:rsidRPr="00720386" w:rsidRDefault="00720386" w:rsidP="00720386">
            <w:pPr>
              <w:spacing w:line="276" w:lineRule="auto"/>
              <w:jc w:val="center"/>
              <w:rPr>
                <w:sz w:val="20"/>
                <w:szCs w:val="20"/>
              </w:rPr>
            </w:pPr>
            <w:r w:rsidRPr="00720386">
              <w:rPr>
                <w:sz w:val="20"/>
                <w:szCs w:val="20"/>
              </w:rPr>
              <w:t>Сметная стоимость,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18F78" w14:textId="77777777" w:rsidR="00720386" w:rsidRPr="00720386" w:rsidRDefault="00720386" w:rsidP="00720386">
            <w:pPr>
              <w:spacing w:line="276" w:lineRule="auto"/>
              <w:jc w:val="center"/>
              <w:rPr>
                <w:sz w:val="20"/>
                <w:szCs w:val="20"/>
              </w:rPr>
            </w:pPr>
            <w:r w:rsidRPr="00720386">
              <w:rPr>
                <w:sz w:val="20"/>
                <w:szCs w:val="20"/>
              </w:rPr>
              <w:t>Общая сметная стоимость, руб.</w:t>
            </w:r>
          </w:p>
        </w:tc>
      </w:tr>
      <w:tr w:rsidR="00720386" w:rsidRPr="00720386" w14:paraId="0F0DFF92" w14:textId="77777777" w:rsidTr="009F1A33">
        <w:trPr>
          <w:gridAfter w:val="1"/>
          <w:wAfter w:w="236" w:type="dxa"/>
          <w:trHeight w:val="408"/>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73C7C53"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7A765D"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1B8B13" w14:textId="77777777" w:rsidR="00720386" w:rsidRPr="00720386" w:rsidRDefault="00720386" w:rsidP="00720386">
            <w:pPr>
              <w:spacing w:line="276" w:lineRule="auto"/>
              <w:rPr>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2B34813" w14:textId="77777777" w:rsidR="00720386" w:rsidRPr="00720386" w:rsidRDefault="00720386" w:rsidP="00720386">
            <w:pPr>
              <w:spacing w:line="276" w:lineRule="auto"/>
              <w:jc w:val="center"/>
              <w:rPr>
                <w:sz w:val="20"/>
                <w:szCs w:val="20"/>
              </w:rPr>
            </w:pPr>
            <w:r w:rsidRPr="00720386">
              <w:rPr>
                <w:sz w:val="20"/>
                <w:szCs w:val="20"/>
              </w:rPr>
              <w:t>строитель-</w:t>
            </w:r>
            <w:r w:rsidRPr="00720386">
              <w:rPr>
                <w:sz w:val="20"/>
                <w:szCs w:val="20"/>
              </w:rPr>
              <w:br/>
            </w:r>
            <w:proofErr w:type="spellStart"/>
            <w:r w:rsidRPr="00720386">
              <w:rPr>
                <w:sz w:val="20"/>
                <w:szCs w:val="20"/>
              </w:rPr>
              <w:t>ных</w:t>
            </w:r>
            <w:proofErr w:type="spellEnd"/>
            <w:r w:rsidRPr="00720386">
              <w:rPr>
                <w:sz w:val="20"/>
                <w:szCs w:val="20"/>
              </w:rPr>
              <w:t xml:space="preserve">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2E0B13B" w14:textId="77777777" w:rsidR="00720386" w:rsidRPr="00720386" w:rsidRDefault="00720386" w:rsidP="00720386">
            <w:pPr>
              <w:spacing w:line="276" w:lineRule="auto"/>
              <w:jc w:val="center"/>
              <w:rPr>
                <w:sz w:val="20"/>
                <w:szCs w:val="20"/>
              </w:rPr>
            </w:pPr>
            <w:r w:rsidRPr="00720386">
              <w:rPr>
                <w:sz w:val="20"/>
                <w:szCs w:val="20"/>
              </w:rPr>
              <w:t>монтажных работ</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0FC0457" w14:textId="77777777" w:rsidR="00720386" w:rsidRPr="00720386" w:rsidRDefault="00720386" w:rsidP="00720386">
            <w:pPr>
              <w:spacing w:line="276" w:lineRule="auto"/>
              <w:jc w:val="center"/>
              <w:rPr>
                <w:sz w:val="20"/>
                <w:szCs w:val="20"/>
              </w:rPr>
            </w:pPr>
            <w:r w:rsidRPr="00720386">
              <w:rPr>
                <w:sz w:val="20"/>
                <w:szCs w:val="20"/>
              </w:rPr>
              <w:t>оборудования, мебели, инвентаря</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0F3F81A2" w14:textId="77777777" w:rsidR="00720386" w:rsidRPr="00720386" w:rsidRDefault="00720386" w:rsidP="00720386">
            <w:pPr>
              <w:spacing w:line="276" w:lineRule="auto"/>
              <w:jc w:val="center"/>
              <w:rPr>
                <w:sz w:val="20"/>
                <w:szCs w:val="20"/>
              </w:rPr>
            </w:pPr>
            <w:r w:rsidRPr="00720386">
              <w:rPr>
                <w:sz w:val="20"/>
                <w:szCs w:val="20"/>
              </w:rPr>
              <w:t>прочих</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5CD96E" w14:textId="77777777" w:rsidR="00720386" w:rsidRPr="00720386" w:rsidRDefault="00720386" w:rsidP="00720386">
            <w:pPr>
              <w:spacing w:line="276" w:lineRule="auto"/>
              <w:rPr>
                <w:sz w:val="20"/>
                <w:szCs w:val="20"/>
              </w:rPr>
            </w:pPr>
          </w:p>
        </w:tc>
      </w:tr>
      <w:tr w:rsidR="00720386" w:rsidRPr="00720386" w14:paraId="36842676" w14:textId="77777777" w:rsidTr="009F1A33">
        <w:trPr>
          <w:trHeight w:val="255"/>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71236C4"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0CBD5EC"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6DA749C"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5B84F27"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AC15F47"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5770E94A"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21B2B0D0"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35CD2A"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2E0CA78A" w14:textId="77777777" w:rsidR="00720386" w:rsidRPr="00720386" w:rsidRDefault="00720386" w:rsidP="00720386">
            <w:pPr>
              <w:spacing w:line="276" w:lineRule="auto"/>
              <w:jc w:val="center"/>
              <w:rPr>
                <w:rFonts w:ascii="Arial" w:hAnsi="Arial" w:cs="Arial"/>
                <w:sz w:val="20"/>
                <w:szCs w:val="20"/>
              </w:rPr>
            </w:pPr>
          </w:p>
        </w:tc>
      </w:tr>
      <w:tr w:rsidR="00720386" w:rsidRPr="00720386" w14:paraId="65977DF0" w14:textId="77777777" w:rsidTr="009F1A33">
        <w:trPr>
          <w:trHeight w:val="224"/>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6C441BB" w14:textId="77777777" w:rsidR="00720386" w:rsidRPr="00720386" w:rsidRDefault="00720386" w:rsidP="00720386">
            <w:pPr>
              <w:spacing w:line="276" w:lineRule="auto"/>
              <w:rPr>
                <w:sz w:val="20"/>
                <w:szCs w:val="2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1A53A3" w14:textId="77777777" w:rsidR="00720386" w:rsidRPr="00720386" w:rsidRDefault="00720386" w:rsidP="00720386">
            <w:pPr>
              <w:spacing w:line="276" w:lineRule="auto"/>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07709A"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3779C5D" w14:textId="77777777" w:rsidR="00720386" w:rsidRPr="00720386" w:rsidRDefault="00720386" w:rsidP="00720386">
            <w:pPr>
              <w:spacing w:line="276" w:lineRule="auto"/>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EB65C27" w14:textId="77777777" w:rsidR="00720386" w:rsidRPr="00720386" w:rsidRDefault="00720386" w:rsidP="00720386">
            <w:pPr>
              <w:spacing w:line="276" w:lineRule="auto"/>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14:paraId="04F9F8C6" w14:textId="77777777" w:rsidR="00720386" w:rsidRPr="00720386" w:rsidRDefault="00720386" w:rsidP="00720386">
            <w:pPr>
              <w:spacing w:line="276" w:lineRule="auto"/>
              <w:rPr>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14:paraId="04C964AD" w14:textId="77777777" w:rsidR="00720386" w:rsidRPr="00720386" w:rsidRDefault="00720386" w:rsidP="00720386">
            <w:pPr>
              <w:spacing w:line="276"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2802C9" w14:textId="77777777" w:rsidR="00720386" w:rsidRPr="00720386" w:rsidRDefault="00720386" w:rsidP="00720386">
            <w:pPr>
              <w:spacing w:line="276" w:lineRule="auto"/>
              <w:rPr>
                <w:sz w:val="20"/>
                <w:szCs w:val="20"/>
              </w:rPr>
            </w:pPr>
          </w:p>
        </w:tc>
        <w:tc>
          <w:tcPr>
            <w:tcW w:w="236" w:type="dxa"/>
            <w:tcBorders>
              <w:top w:val="nil"/>
              <w:left w:val="nil"/>
              <w:bottom w:val="nil"/>
              <w:right w:val="nil"/>
            </w:tcBorders>
            <w:shd w:val="clear" w:color="auto" w:fill="auto"/>
            <w:noWrap/>
            <w:vAlign w:val="bottom"/>
            <w:hideMark/>
          </w:tcPr>
          <w:p w14:paraId="42FFACDD" w14:textId="77777777" w:rsidR="00720386" w:rsidRPr="00720386" w:rsidRDefault="00720386" w:rsidP="00720386">
            <w:pPr>
              <w:spacing w:line="276" w:lineRule="auto"/>
              <w:rPr>
                <w:sz w:val="20"/>
                <w:szCs w:val="20"/>
              </w:rPr>
            </w:pPr>
          </w:p>
        </w:tc>
      </w:tr>
      <w:tr w:rsidR="00720386" w:rsidRPr="00720386" w14:paraId="33E3AF23" w14:textId="77777777" w:rsidTr="009F1A33">
        <w:trPr>
          <w:trHeight w:val="255"/>
        </w:trPr>
        <w:tc>
          <w:tcPr>
            <w:tcW w:w="561" w:type="dxa"/>
            <w:tcBorders>
              <w:top w:val="nil"/>
              <w:left w:val="single" w:sz="4" w:space="0" w:color="auto"/>
              <w:bottom w:val="nil"/>
              <w:right w:val="single" w:sz="4" w:space="0" w:color="auto"/>
            </w:tcBorders>
            <w:shd w:val="clear" w:color="auto" w:fill="auto"/>
            <w:noWrap/>
            <w:vAlign w:val="center"/>
            <w:hideMark/>
          </w:tcPr>
          <w:p w14:paraId="7FC7505A" w14:textId="77777777" w:rsidR="00720386" w:rsidRPr="00720386" w:rsidRDefault="00720386" w:rsidP="00720386">
            <w:pPr>
              <w:spacing w:line="276" w:lineRule="auto"/>
              <w:jc w:val="center"/>
              <w:rPr>
                <w:sz w:val="20"/>
                <w:szCs w:val="20"/>
              </w:rPr>
            </w:pPr>
            <w:r w:rsidRPr="00720386">
              <w:rPr>
                <w:sz w:val="20"/>
                <w:szCs w:val="20"/>
              </w:rPr>
              <w:t>1</w:t>
            </w:r>
          </w:p>
        </w:tc>
        <w:tc>
          <w:tcPr>
            <w:tcW w:w="1419" w:type="dxa"/>
            <w:tcBorders>
              <w:top w:val="nil"/>
              <w:left w:val="nil"/>
              <w:bottom w:val="nil"/>
              <w:right w:val="single" w:sz="4" w:space="0" w:color="auto"/>
            </w:tcBorders>
            <w:shd w:val="clear" w:color="auto" w:fill="auto"/>
            <w:noWrap/>
            <w:vAlign w:val="center"/>
            <w:hideMark/>
          </w:tcPr>
          <w:p w14:paraId="1C6289AE" w14:textId="77777777" w:rsidR="00720386" w:rsidRPr="00720386" w:rsidRDefault="00720386" w:rsidP="00720386">
            <w:pPr>
              <w:spacing w:line="276" w:lineRule="auto"/>
              <w:jc w:val="center"/>
              <w:rPr>
                <w:sz w:val="20"/>
                <w:szCs w:val="20"/>
              </w:rPr>
            </w:pPr>
            <w:r w:rsidRPr="00720386">
              <w:rPr>
                <w:sz w:val="20"/>
                <w:szCs w:val="20"/>
              </w:rPr>
              <w:t>2</w:t>
            </w:r>
          </w:p>
        </w:tc>
        <w:tc>
          <w:tcPr>
            <w:tcW w:w="2410" w:type="dxa"/>
            <w:tcBorders>
              <w:top w:val="nil"/>
              <w:left w:val="nil"/>
              <w:bottom w:val="nil"/>
              <w:right w:val="single" w:sz="4" w:space="0" w:color="auto"/>
            </w:tcBorders>
            <w:shd w:val="clear" w:color="auto" w:fill="auto"/>
            <w:noWrap/>
            <w:vAlign w:val="center"/>
            <w:hideMark/>
          </w:tcPr>
          <w:p w14:paraId="0B488ACB" w14:textId="77777777" w:rsidR="00720386" w:rsidRPr="00720386" w:rsidRDefault="00720386" w:rsidP="00720386">
            <w:pPr>
              <w:spacing w:line="276" w:lineRule="auto"/>
              <w:jc w:val="center"/>
              <w:rPr>
                <w:sz w:val="20"/>
                <w:szCs w:val="20"/>
              </w:rPr>
            </w:pPr>
            <w:r w:rsidRPr="00720386">
              <w:rPr>
                <w:sz w:val="20"/>
                <w:szCs w:val="20"/>
              </w:rPr>
              <w:t>3</w:t>
            </w:r>
          </w:p>
        </w:tc>
        <w:tc>
          <w:tcPr>
            <w:tcW w:w="1701" w:type="dxa"/>
            <w:tcBorders>
              <w:top w:val="nil"/>
              <w:left w:val="nil"/>
              <w:bottom w:val="nil"/>
              <w:right w:val="single" w:sz="4" w:space="0" w:color="auto"/>
            </w:tcBorders>
            <w:shd w:val="clear" w:color="auto" w:fill="auto"/>
            <w:noWrap/>
            <w:vAlign w:val="center"/>
            <w:hideMark/>
          </w:tcPr>
          <w:p w14:paraId="79013228" w14:textId="77777777" w:rsidR="00720386" w:rsidRPr="00720386" w:rsidRDefault="00720386" w:rsidP="00720386">
            <w:pPr>
              <w:spacing w:line="276" w:lineRule="auto"/>
              <w:jc w:val="center"/>
              <w:rPr>
                <w:sz w:val="20"/>
                <w:szCs w:val="20"/>
              </w:rPr>
            </w:pPr>
            <w:r w:rsidRPr="00720386">
              <w:rPr>
                <w:sz w:val="20"/>
                <w:szCs w:val="20"/>
              </w:rPr>
              <w:t>4</w:t>
            </w:r>
          </w:p>
        </w:tc>
        <w:tc>
          <w:tcPr>
            <w:tcW w:w="1701" w:type="dxa"/>
            <w:tcBorders>
              <w:top w:val="nil"/>
              <w:left w:val="nil"/>
              <w:bottom w:val="nil"/>
              <w:right w:val="single" w:sz="4" w:space="0" w:color="auto"/>
            </w:tcBorders>
            <w:shd w:val="clear" w:color="auto" w:fill="auto"/>
            <w:noWrap/>
            <w:vAlign w:val="center"/>
            <w:hideMark/>
          </w:tcPr>
          <w:p w14:paraId="3DEE3360" w14:textId="77777777" w:rsidR="00720386" w:rsidRPr="00720386" w:rsidRDefault="00720386" w:rsidP="00720386">
            <w:pPr>
              <w:spacing w:line="276" w:lineRule="auto"/>
              <w:jc w:val="center"/>
              <w:rPr>
                <w:sz w:val="20"/>
                <w:szCs w:val="20"/>
              </w:rPr>
            </w:pPr>
            <w:r w:rsidRPr="00720386">
              <w:rPr>
                <w:sz w:val="20"/>
                <w:szCs w:val="20"/>
              </w:rPr>
              <w:t>5</w:t>
            </w:r>
          </w:p>
        </w:tc>
        <w:tc>
          <w:tcPr>
            <w:tcW w:w="2126" w:type="dxa"/>
            <w:tcBorders>
              <w:top w:val="nil"/>
              <w:left w:val="nil"/>
              <w:bottom w:val="nil"/>
              <w:right w:val="single" w:sz="4" w:space="0" w:color="auto"/>
            </w:tcBorders>
            <w:shd w:val="clear" w:color="auto" w:fill="auto"/>
            <w:noWrap/>
            <w:vAlign w:val="center"/>
            <w:hideMark/>
          </w:tcPr>
          <w:p w14:paraId="7635B3AD" w14:textId="77777777" w:rsidR="00720386" w:rsidRPr="00720386" w:rsidRDefault="00720386" w:rsidP="00720386">
            <w:pPr>
              <w:spacing w:line="276" w:lineRule="auto"/>
              <w:jc w:val="center"/>
              <w:rPr>
                <w:sz w:val="20"/>
                <w:szCs w:val="20"/>
              </w:rPr>
            </w:pPr>
            <w:r w:rsidRPr="00720386">
              <w:rPr>
                <w:sz w:val="20"/>
                <w:szCs w:val="20"/>
              </w:rPr>
              <w:t>6</w:t>
            </w:r>
          </w:p>
        </w:tc>
        <w:tc>
          <w:tcPr>
            <w:tcW w:w="3969" w:type="dxa"/>
            <w:tcBorders>
              <w:top w:val="nil"/>
              <w:left w:val="nil"/>
              <w:bottom w:val="nil"/>
              <w:right w:val="single" w:sz="4" w:space="0" w:color="auto"/>
            </w:tcBorders>
            <w:shd w:val="clear" w:color="auto" w:fill="auto"/>
            <w:noWrap/>
            <w:vAlign w:val="center"/>
            <w:hideMark/>
          </w:tcPr>
          <w:p w14:paraId="053AF0D5" w14:textId="77777777" w:rsidR="00720386" w:rsidRPr="00720386" w:rsidRDefault="00720386" w:rsidP="00720386">
            <w:pPr>
              <w:spacing w:line="276" w:lineRule="auto"/>
              <w:jc w:val="center"/>
              <w:rPr>
                <w:sz w:val="20"/>
                <w:szCs w:val="20"/>
              </w:rPr>
            </w:pPr>
            <w:r w:rsidRPr="00720386">
              <w:rPr>
                <w:sz w:val="20"/>
                <w:szCs w:val="20"/>
              </w:rPr>
              <w:t>7</w:t>
            </w:r>
          </w:p>
        </w:tc>
        <w:tc>
          <w:tcPr>
            <w:tcW w:w="1701" w:type="dxa"/>
            <w:tcBorders>
              <w:top w:val="nil"/>
              <w:left w:val="nil"/>
              <w:bottom w:val="nil"/>
              <w:right w:val="single" w:sz="4" w:space="0" w:color="auto"/>
            </w:tcBorders>
            <w:shd w:val="clear" w:color="auto" w:fill="auto"/>
            <w:noWrap/>
            <w:vAlign w:val="center"/>
            <w:hideMark/>
          </w:tcPr>
          <w:p w14:paraId="4135CDF5" w14:textId="77777777" w:rsidR="00720386" w:rsidRPr="00720386" w:rsidRDefault="00720386" w:rsidP="00720386">
            <w:pPr>
              <w:spacing w:line="276" w:lineRule="auto"/>
              <w:jc w:val="center"/>
              <w:rPr>
                <w:sz w:val="20"/>
                <w:szCs w:val="20"/>
              </w:rPr>
            </w:pPr>
            <w:r w:rsidRPr="00720386">
              <w:rPr>
                <w:sz w:val="20"/>
                <w:szCs w:val="20"/>
              </w:rPr>
              <w:t>8</w:t>
            </w:r>
          </w:p>
        </w:tc>
        <w:tc>
          <w:tcPr>
            <w:tcW w:w="236" w:type="dxa"/>
            <w:vAlign w:val="center"/>
            <w:hideMark/>
          </w:tcPr>
          <w:p w14:paraId="482AFAC8" w14:textId="77777777" w:rsidR="00720386" w:rsidRPr="00720386" w:rsidRDefault="00720386" w:rsidP="00720386">
            <w:pPr>
              <w:spacing w:line="276" w:lineRule="auto"/>
              <w:rPr>
                <w:sz w:val="20"/>
                <w:szCs w:val="20"/>
              </w:rPr>
            </w:pPr>
          </w:p>
        </w:tc>
      </w:tr>
      <w:tr w:rsidR="00720386" w:rsidRPr="00720386" w14:paraId="0F2426E0"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0C29B72" w14:textId="77777777" w:rsidR="00720386" w:rsidRPr="00720386" w:rsidRDefault="00720386" w:rsidP="00720386">
            <w:pPr>
              <w:spacing w:line="276" w:lineRule="auto"/>
              <w:rPr>
                <w:b/>
                <w:bCs/>
                <w:sz w:val="20"/>
                <w:szCs w:val="20"/>
              </w:rPr>
            </w:pPr>
            <w:r w:rsidRPr="00720386">
              <w:rPr>
                <w:b/>
                <w:bCs/>
                <w:sz w:val="20"/>
                <w:szCs w:val="20"/>
              </w:rPr>
              <w:t>Глава 2. Основные объекты строительства</w:t>
            </w:r>
          </w:p>
        </w:tc>
        <w:tc>
          <w:tcPr>
            <w:tcW w:w="236" w:type="dxa"/>
            <w:vAlign w:val="center"/>
            <w:hideMark/>
          </w:tcPr>
          <w:p w14:paraId="04D23411" w14:textId="77777777" w:rsidR="00720386" w:rsidRPr="00720386" w:rsidRDefault="00720386" w:rsidP="00720386">
            <w:pPr>
              <w:spacing w:line="276" w:lineRule="auto"/>
              <w:rPr>
                <w:sz w:val="20"/>
                <w:szCs w:val="20"/>
              </w:rPr>
            </w:pPr>
          </w:p>
        </w:tc>
      </w:tr>
      <w:tr w:rsidR="00720386" w:rsidRPr="00720386" w14:paraId="021B2258" w14:textId="77777777" w:rsidTr="009F1A33">
        <w:trPr>
          <w:trHeight w:val="510"/>
        </w:trPr>
        <w:tc>
          <w:tcPr>
            <w:tcW w:w="561" w:type="dxa"/>
            <w:tcBorders>
              <w:top w:val="nil"/>
              <w:left w:val="single" w:sz="4" w:space="0" w:color="auto"/>
              <w:bottom w:val="single" w:sz="4" w:space="0" w:color="auto"/>
              <w:right w:val="single" w:sz="4" w:space="0" w:color="auto"/>
            </w:tcBorders>
            <w:shd w:val="clear" w:color="auto" w:fill="auto"/>
            <w:hideMark/>
          </w:tcPr>
          <w:p w14:paraId="78F429C7" w14:textId="77777777" w:rsidR="00720386" w:rsidRPr="00720386" w:rsidRDefault="00720386" w:rsidP="00720386">
            <w:pPr>
              <w:spacing w:line="276" w:lineRule="auto"/>
              <w:jc w:val="center"/>
              <w:rPr>
                <w:sz w:val="20"/>
                <w:szCs w:val="20"/>
              </w:rPr>
            </w:pPr>
            <w:r w:rsidRPr="00720386">
              <w:rPr>
                <w:sz w:val="20"/>
                <w:szCs w:val="20"/>
              </w:rPr>
              <w:t>1</w:t>
            </w:r>
          </w:p>
        </w:tc>
        <w:tc>
          <w:tcPr>
            <w:tcW w:w="1419" w:type="dxa"/>
            <w:tcBorders>
              <w:top w:val="nil"/>
              <w:left w:val="nil"/>
              <w:bottom w:val="single" w:sz="4" w:space="0" w:color="auto"/>
              <w:right w:val="single" w:sz="4" w:space="0" w:color="auto"/>
            </w:tcBorders>
            <w:shd w:val="clear" w:color="auto" w:fill="auto"/>
            <w:hideMark/>
          </w:tcPr>
          <w:p w14:paraId="49F39F4B" w14:textId="77777777" w:rsidR="00720386" w:rsidRPr="00720386" w:rsidRDefault="00720386" w:rsidP="00720386">
            <w:pPr>
              <w:spacing w:line="276" w:lineRule="auto"/>
              <w:rPr>
                <w:sz w:val="20"/>
                <w:szCs w:val="20"/>
              </w:rPr>
            </w:pPr>
            <w:r w:rsidRPr="00720386">
              <w:rPr>
                <w:sz w:val="20"/>
                <w:szCs w:val="20"/>
              </w:rPr>
              <w:t>ЛС</w:t>
            </w:r>
          </w:p>
        </w:tc>
        <w:tc>
          <w:tcPr>
            <w:tcW w:w="2410" w:type="dxa"/>
            <w:tcBorders>
              <w:top w:val="nil"/>
              <w:left w:val="nil"/>
              <w:bottom w:val="single" w:sz="4" w:space="0" w:color="auto"/>
              <w:right w:val="single" w:sz="4" w:space="0" w:color="auto"/>
            </w:tcBorders>
            <w:shd w:val="clear" w:color="auto" w:fill="auto"/>
            <w:hideMark/>
          </w:tcPr>
          <w:p w14:paraId="2232DE95" w14:textId="77777777" w:rsidR="00720386" w:rsidRPr="00720386" w:rsidRDefault="00720386" w:rsidP="00720386">
            <w:pPr>
              <w:spacing w:line="276" w:lineRule="auto"/>
              <w:rPr>
                <w:sz w:val="20"/>
                <w:szCs w:val="20"/>
              </w:rPr>
            </w:pPr>
            <w:r w:rsidRPr="00720386">
              <w:rPr>
                <w:sz w:val="20"/>
                <w:szCs w:val="20"/>
              </w:rPr>
              <w:t xml:space="preserve">Реконструкция КЛ 6 </w:t>
            </w:r>
            <w:proofErr w:type="spellStart"/>
            <w:r w:rsidRPr="00720386">
              <w:rPr>
                <w:sz w:val="20"/>
                <w:szCs w:val="20"/>
              </w:rPr>
              <w:t>кВ</w:t>
            </w:r>
            <w:proofErr w:type="spellEnd"/>
            <w:r w:rsidRPr="00720386">
              <w:rPr>
                <w:sz w:val="20"/>
                <w:szCs w:val="20"/>
              </w:rPr>
              <w:t xml:space="preserve"> Ф-6-5-154 РП-ТАШ 4 и ф.6-11-154 ТП-ТАШ 154</w:t>
            </w:r>
          </w:p>
        </w:tc>
        <w:tc>
          <w:tcPr>
            <w:tcW w:w="1701" w:type="dxa"/>
            <w:tcBorders>
              <w:top w:val="nil"/>
              <w:left w:val="nil"/>
              <w:bottom w:val="single" w:sz="4" w:space="0" w:color="auto"/>
              <w:right w:val="single" w:sz="4" w:space="0" w:color="auto"/>
            </w:tcBorders>
            <w:shd w:val="clear" w:color="auto" w:fill="auto"/>
            <w:hideMark/>
          </w:tcPr>
          <w:p w14:paraId="1491C7E8"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37AED796"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49917A3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6D09AECC"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2783B1C3" w14:textId="77777777" w:rsidR="00720386" w:rsidRPr="00720386" w:rsidRDefault="00720386" w:rsidP="00720386">
            <w:pPr>
              <w:spacing w:line="276" w:lineRule="auto"/>
              <w:jc w:val="right"/>
              <w:rPr>
                <w:sz w:val="20"/>
                <w:szCs w:val="20"/>
              </w:rPr>
            </w:pPr>
            <w:r w:rsidRPr="00720386">
              <w:rPr>
                <w:sz w:val="20"/>
                <w:szCs w:val="20"/>
              </w:rPr>
              <w:t>1 271 413,00</w:t>
            </w:r>
          </w:p>
        </w:tc>
        <w:tc>
          <w:tcPr>
            <w:tcW w:w="236" w:type="dxa"/>
            <w:vAlign w:val="center"/>
            <w:hideMark/>
          </w:tcPr>
          <w:p w14:paraId="02473DD1" w14:textId="77777777" w:rsidR="00720386" w:rsidRPr="00720386" w:rsidRDefault="00720386" w:rsidP="00720386">
            <w:pPr>
              <w:spacing w:line="276" w:lineRule="auto"/>
              <w:rPr>
                <w:sz w:val="20"/>
                <w:szCs w:val="20"/>
              </w:rPr>
            </w:pPr>
          </w:p>
        </w:tc>
      </w:tr>
      <w:tr w:rsidR="00720386" w:rsidRPr="00720386" w14:paraId="5D02AD63" w14:textId="77777777" w:rsidTr="009F1A33">
        <w:trPr>
          <w:trHeight w:val="429"/>
        </w:trPr>
        <w:tc>
          <w:tcPr>
            <w:tcW w:w="561" w:type="dxa"/>
            <w:tcBorders>
              <w:top w:val="nil"/>
              <w:left w:val="single" w:sz="4" w:space="0" w:color="auto"/>
              <w:bottom w:val="single" w:sz="4" w:space="0" w:color="auto"/>
              <w:right w:val="single" w:sz="4" w:space="0" w:color="auto"/>
            </w:tcBorders>
            <w:shd w:val="clear" w:color="auto" w:fill="auto"/>
            <w:noWrap/>
            <w:hideMark/>
          </w:tcPr>
          <w:p w14:paraId="66012BE9"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55FE8558" w14:textId="77777777" w:rsidR="00720386" w:rsidRPr="00720386" w:rsidRDefault="00720386" w:rsidP="00720386">
            <w:pPr>
              <w:spacing w:line="276" w:lineRule="auto"/>
              <w:jc w:val="right"/>
              <w:rPr>
                <w:b/>
                <w:bCs/>
                <w:sz w:val="20"/>
                <w:szCs w:val="20"/>
              </w:rPr>
            </w:pPr>
            <w:r w:rsidRPr="00720386">
              <w:rPr>
                <w:b/>
                <w:bCs/>
                <w:sz w:val="20"/>
                <w:szCs w:val="20"/>
              </w:rPr>
              <w:t>Итого по Главе 2. "Основные объекты строительства"</w:t>
            </w:r>
          </w:p>
        </w:tc>
        <w:tc>
          <w:tcPr>
            <w:tcW w:w="1701" w:type="dxa"/>
            <w:tcBorders>
              <w:top w:val="nil"/>
              <w:left w:val="nil"/>
              <w:bottom w:val="single" w:sz="4" w:space="0" w:color="auto"/>
              <w:right w:val="single" w:sz="4" w:space="0" w:color="auto"/>
            </w:tcBorders>
            <w:shd w:val="clear" w:color="auto" w:fill="auto"/>
            <w:hideMark/>
          </w:tcPr>
          <w:p w14:paraId="204E7542"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7CF53B37"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66EDAFCE"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477E515F"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540473B1" w14:textId="77777777" w:rsidR="00720386" w:rsidRPr="00720386" w:rsidRDefault="00720386" w:rsidP="00720386">
            <w:pPr>
              <w:spacing w:line="276" w:lineRule="auto"/>
              <w:jc w:val="right"/>
              <w:rPr>
                <w:sz w:val="20"/>
                <w:szCs w:val="20"/>
              </w:rPr>
            </w:pPr>
            <w:r w:rsidRPr="00720386">
              <w:rPr>
                <w:sz w:val="20"/>
                <w:szCs w:val="20"/>
              </w:rPr>
              <w:t>1 271 413,00</w:t>
            </w:r>
          </w:p>
        </w:tc>
        <w:tc>
          <w:tcPr>
            <w:tcW w:w="236" w:type="dxa"/>
            <w:vAlign w:val="center"/>
            <w:hideMark/>
          </w:tcPr>
          <w:p w14:paraId="49D72065" w14:textId="77777777" w:rsidR="00720386" w:rsidRPr="00720386" w:rsidRDefault="00720386" w:rsidP="00720386">
            <w:pPr>
              <w:spacing w:line="276" w:lineRule="auto"/>
              <w:rPr>
                <w:sz w:val="20"/>
                <w:szCs w:val="20"/>
              </w:rPr>
            </w:pPr>
          </w:p>
        </w:tc>
      </w:tr>
      <w:tr w:rsidR="00720386" w:rsidRPr="00720386" w14:paraId="7BAF07E0"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AC2A1FB" w14:textId="77777777" w:rsidR="00720386" w:rsidRPr="00720386" w:rsidRDefault="00720386" w:rsidP="00720386">
            <w:pPr>
              <w:spacing w:line="276" w:lineRule="auto"/>
              <w:rPr>
                <w:b/>
                <w:bCs/>
                <w:sz w:val="20"/>
                <w:szCs w:val="20"/>
              </w:rPr>
            </w:pPr>
            <w:r w:rsidRPr="00720386">
              <w:rPr>
                <w:b/>
                <w:bCs/>
                <w:sz w:val="20"/>
                <w:szCs w:val="20"/>
              </w:rPr>
              <w:t>Глава 7. Благоустройство и озеленение территории</w:t>
            </w:r>
          </w:p>
        </w:tc>
        <w:tc>
          <w:tcPr>
            <w:tcW w:w="236" w:type="dxa"/>
            <w:vAlign w:val="center"/>
            <w:hideMark/>
          </w:tcPr>
          <w:p w14:paraId="27CCED0E" w14:textId="77777777" w:rsidR="00720386" w:rsidRPr="00720386" w:rsidRDefault="00720386" w:rsidP="00720386">
            <w:pPr>
              <w:spacing w:line="276" w:lineRule="auto"/>
              <w:rPr>
                <w:sz w:val="20"/>
                <w:szCs w:val="20"/>
              </w:rPr>
            </w:pPr>
          </w:p>
        </w:tc>
      </w:tr>
      <w:tr w:rsidR="00720386" w:rsidRPr="00720386" w14:paraId="2A538D4D"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04CE1BC2"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720B8CDB"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1-7</w:t>
            </w:r>
          </w:p>
        </w:tc>
        <w:tc>
          <w:tcPr>
            <w:tcW w:w="1701" w:type="dxa"/>
            <w:tcBorders>
              <w:top w:val="nil"/>
              <w:left w:val="nil"/>
              <w:bottom w:val="single" w:sz="4" w:space="0" w:color="auto"/>
              <w:right w:val="single" w:sz="4" w:space="0" w:color="auto"/>
            </w:tcBorders>
            <w:shd w:val="clear" w:color="auto" w:fill="auto"/>
            <w:hideMark/>
          </w:tcPr>
          <w:p w14:paraId="4027B448"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4E3BF869"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6DB5AE3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6DE90DD4"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20C4717B" w14:textId="77777777" w:rsidR="00720386" w:rsidRPr="00720386" w:rsidRDefault="00720386" w:rsidP="00720386">
            <w:pPr>
              <w:spacing w:line="276" w:lineRule="auto"/>
              <w:jc w:val="right"/>
              <w:rPr>
                <w:sz w:val="20"/>
                <w:szCs w:val="20"/>
              </w:rPr>
            </w:pPr>
            <w:r w:rsidRPr="00720386">
              <w:rPr>
                <w:sz w:val="20"/>
                <w:szCs w:val="20"/>
              </w:rPr>
              <w:t>1 271 413,00</w:t>
            </w:r>
          </w:p>
        </w:tc>
        <w:tc>
          <w:tcPr>
            <w:tcW w:w="236" w:type="dxa"/>
            <w:vAlign w:val="center"/>
            <w:hideMark/>
          </w:tcPr>
          <w:p w14:paraId="2B425214" w14:textId="77777777" w:rsidR="00720386" w:rsidRPr="00720386" w:rsidRDefault="00720386" w:rsidP="00720386">
            <w:pPr>
              <w:spacing w:line="276" w:lineRule="auto"/>
              <w:rPr>
                <w:sz w:val="20"/>
                <w:szCs w:val="20"/>
              </w:rPr>
            </w:pPr>
          </w:p>
        </w:tc>
      </w:tr>
      <w:tr w:rsidR="00720386" w:rsidRPr="00720386" w14:paraId="74BE581F"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62609A1D" w14:textId="77777777" w:rsidR="00720386" w:rsidRPr="00720386" w:rsidRDefault="00720386" w:rsidP="00720386">
            <w:pPr>
              <w:spacing w:line="276" w:lineRule="auto"/>
              <w:rPr>
                <w:b/>
                <w:bCs/>
                <w:sz w:val="20"/>
                <w:szCs w:val="20"/>
              </w:rPr>
            </w:pPr>
            <w:r w:rsidRPr="00720386">
              <w:rPr>
                <w:b/>
                <w:bCs/>
                <w:sz w:val="20"/>
                <w:szCs w:val="20"/>
              </w:rPr>
              <w:t>Глава 8. Временные здания и сооружения</w:t>
            </w:r>
          </w:p>
        </w:tc>
        <w:tc>
          <w:tcPr>
            <w:tcW w:w="236" w:type="dxa"/>
            <w:vAlign w:val="center"/>
            <w:hideMark/>
          </w:tcPr>
          <w:p w14:paraId="2F052DE4" w14:textId="77777777" w:rsidR="00720386" w:rsidRPr="00720386" w:rsidRDefault="00720386" w:rsidP="00720386">
            <w:pPr>
              <w:spacing w:line="276" w:lineRule="auto"/>
              <w:rPr>
                <w:sz w:val="20"/>
                <w:szCs w:val="20"/>
              </w:rPr>
            </w:pPr>
          </w:p>
        </w:tc>
      </w:tr>
      <w:tr w:rsidR="00720386" w:rsidRPr="00720386" w14:paraId="32BF7DFE"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4547845D"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63ADBB3A"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1-8</w:t>
            </w:r>
          </w:p>
        </w:tc>
        <w:tc>
          <w:tcPr>
            <w:tcW w:w="1701" w:type="dxa"/>
            <w:tcBorders>
              <w:top w:val="nil"/>
              <w:left w:val="nil"/>
              <w:bottom w:val="single" w:sz="4" w:space="0" w:color="auto"/>
              <w:right w:val="single" w:sz="4" w:space="0" w:color="auto"/>
            </w:tcBorders>
            <w:shd w:val="clear" w:color="auto" w:fill="auto"/>
            <w:hideMark/>
          </w:tcPr>
          <w:p w14:paraId="1AF478F0"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2FD05300"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noWrap/>
            <w:hideMark/>
          </w:tcPr>
          <w:p w14:paraId="660CE93C"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85C9285"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326DA520" w14:textId="77777777" w:rsidR="00720386" w:rsidRPr="00720386" w:rsidRDefault="00720386" w:rsidP="00720386">
            <w:pPr>
              <w:spacing w:line="276" w:lineRule="auto"/>
              <w:jc w:val="right"/>
              <w:rPr>
                <w:sz w:val="20"/>
                <w:szCs w:val="20"/>
              </w:rPr>
            </w:pPr>
            <w:r w:rsidRPr="00720386">
              <w:rPr>
                <w:sz w:val="20"/>
                <w:szCs w:val="20"/>
              </w:rPr>
              <w:t>1 271 413,00</w:t>
            </w:r>
          </w:p>
        </w:tc>
        <w:tc>
          <w:tcPr>
            <w:tcW w:w="236" w:type="dxa"/>
            <w:vAlign w:val="center"/>
            <w:hideMark/>
          </w:tcPr>
          <w:p w14:paraId="336487EE" w14:textId="77777777" w:rsidR="00720386" w:rsidRPr="00720386" w:rsidRDefault="00720386" w:rsidP="00720386">
            <w:pPr>
              <w:spacing w:line="276" w:lineRule="auto"/>
              <w:rPr>
                <w:sz w:val="20"/>
                <w:szCs w:val="20"/>
              </w:rPr>
            </w:pPr>
          </w:p>
        </w:tc>
      </w:tr>
      <w:tr w:rsidR="00720386" w:rsidRPr="00720386" w14:paraId="3A79D16A"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514C84" w14:textId="77777777" w:rsidR="00720386" w:rsidRPr="00720386" w:rsidRDefault="00720386" w:rsidP="00720386">
            <w:pPr>
              <w:spacing w:line="276" w:lineRule="auto"/>
              <w:rPr>
                <w:b/>
                <w:bCs/>
                <w:sz w:val="20"/>
                <w:szCs w:val="20"/>
              </w:rPr>
            </w:pPr>
            <w:r w:rsidRPr="00720386">
              <w:rPr>
                <w:b/>
                <w:bCs/>
                <w:sz w:val="20"/>
                <w:szCs w:val="20"/>
              </w:rPr>
              <w:t>Глава 9. Прочие работы и затраты</w:t>
            </w:r>
          </w:p>
        </w:tc>
        <w:tc>
          <w:tcPr>
            <w:tcW w:w="236" w:type="dxa"/>
            <w:vAlign w:val="center"/>
            <w:hideMark/>
          </w:tcPr>
          <w:p w14:paraId="04F15C97" w14:textId="77777777" w:rsidR="00720386" w:rsidRPr="00720386" w:rsidRDefault="00720386" w:rsidP="00720386">
            <w:pPr>
              <w:spacing w:line="276" w:lineRule="auto"/>
              <w:rPr>
                <w:sz w:val="20"/>
                <w:szCs w:val="20"/>
              </w:rPr>
            </w:pPr>
          </w:p>
        </w:tc>
      </w:tr>
      <w:tr w:rsidR="00720386" w:rsidRPr="00720386" w14:paraId="07AC102A" w14:textId="77777777" w:rsidTr="009F1A33">
        <w:trPr>
          <w:trHeight w:val="765"/>
        </w:trPr>
        <w:tc>
          <w:tcPr>
            <w:tcW w:w="561" w:type="dxa"/>
            <w:tcBorders>
              <w:top w:val="nil"/>
              <w:left w:val="single" w:sz="4" w:space="0" w:color="auto"/>
              <w:bottom w:val="single" w:sz="4" w:space="0" w:color="auto"/>
              <w:right w:val="single" w:sz="4" w:space="0" w:color="auto"/>
            </w:tcBorders>
            <w:shd w:val="clear" w:color="auto" w:fill="auto"/>
            <w:hideMark/>
          </w:tcPr>
          <w:p w14:paraId="6E63B110" w14:textId="77777777" w:rsidR="00720386" w:rsidRPr="00720386" w:rsidRDefault="00720386" w:rsidP="00720386">
            <w:pPr>
              <w:spacing w:line="276" w:lineRule="auto"/>
              <w:jc w:val="center"/>
              <w:rPr>
                <w:sz w:val="20"/>
                <w:szCs w:val="20"/>
              </w:rPr>
            </w:pPr>
            <w:r w:rsidRPr="00720386">
              <w:rPr>
                <w:sz w:val="20"/>
                <w:szCs w:val="20"/>
              </w:rPr>
              <w:t>2</w:t>
            </w:r>
          </w:p>
        </w:tc>
        <w:tc>
          <w:tcPr>
            <w:tcW w:w="1419" w:type="dxa"/>
            <w:tcBorders>
              <w:top w:val="nil"/>
              <w:left w:val="nil"/>
              <w:bottom w:val="single" w:sz="4" w:space="0" w:color="auto"/>
              <w:right w:val="single" w:sz="4" w:space="0" w:color="auto"/>
            </w:tcBorders>
            <w:shd w:val="clear" w:color="auto" w:fill="auto"/>
            <w:hideMark/>
          </w:tcPr>
          <w:p w14:paraId="018C9FB0" w14:textId="77777777" w:rsidR="00720386" w:rsidRPr="00720386" w:rsidRDefault="00720386" w:rsidP="00720386">
            <w:pPr>
              <w:spacing w:line="276" w:lineRule="auto"/>
              <w:rPr>
                <w:sz w:val="20"/>
                <w:szCs w:val="20"/>
              </w:rPr>
            </w:pPr>
            <w:r w:rsidRPr="00720386">
              <w:rPr>
                <w:sz w:val="20"/>
                <w:szCs w:val="20"/>
              </w:rPr>
              <w:t>Приказ от 25.05.2021 № 325/</w:t>
            </w:r>
            <w:proofErr w:type="spellStart"/>
            <w:r w:rsidRPr="00720386">
              <w:rPr>
                <w:sz w:val="20"/>
                <w:szCs w:val="20"/>
              </w:rPr>
              <w:t>пр</w:t>
            </w:r>
            <w:proofErr w:type="spellEnd"/>
            <w:r w:rsidRPr="00720386">
              <w:rPr>
                <w:sz w:val="20"/>
                <w:szCs w:val="20"/>
              </w:rPr>
              <w:t xml:space="preserve"> прил.1 п.37</w:t>
            </w:r>
          </w:p>
        </w:tc>
        <w:tc>
          <w:tcPr>
            <w:tcW w:w="2410" w:type="dxa"/>
            <w:tcBorders>
              <w:top w:val="nil"/>
              <w:left w:val="nil"/>
              <w:bottom w:val="single" w:sz="4" w:space="0" w:color="auto"/>
              <w:right w:val="single" w:sz="4" w:space="0" w:color="auto"/>
            </w:tcBorders>
            <w:shd w:val="clear" w:color="auto" w:fill="auto"/>
            <w:hideMark/>
          </w:tcPr>
          <w:p w14:paraId="0AD6D392" w14:textId="77777777" w:rsidR="00720386" w:rsidRPr="00720386" w:rsidRDefault="00720386" w:rsidP="00720386">
            <w:pPr>
              <w:spacing w:line="276" w:lineRule="auto"/>
              <w:rPr>
                <w:sz w:val="20"/>
                <w:szCs w:val="20"/>
              </w:rPr>
            </w:pPr>
            <w:r w:rsidRPr="00720386">
              <w:rPr>
                <w:sz w:val="20"/>
                <w:szCs w:val="20"/>
              </w:rPr>
              <w:t>Производство работ в зимнее время - Электрические подстанции - 4,3%*0,9=3,87</w:t>
            </w:r>
          </w:p>
        </w:tc>
        <w:tc>
          <w:tcPr>
            <w:tcW w:w="1701" w:type="dxa"/>
            <w:tcBorders>
              <w:top w:val="nil"/>
              <w:left w:val="nil"/>
              <w:bottom w:val="single" w:sz="4" w:space="0" w:color="auto"/>
              <w:right w:val="single" w:sz="4" w:space="0" w:color="auto"/>
            </w:tcBorders>
            <w:shd w:val="clear" w:color="auto" w:fill="auto"/>
            <w:hideMark/>
          </w:tcPr>
          <w:p w14:paraId="6E7F3718"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21717BC2"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noWrap/>
            <w:hideMark/>
          </w:tcPr>
          <w:p w14:paraId="19A5903B"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noWrap/>
            <w:hideMark/>
          </w:tcPr>
          <w:p w14:paraId="7F9AD73C"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724014A7"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1F652E40" w14:textId="77777777" w:rsidR="00720386" w:rsidRPr="00720386" w:rsidRDefault="00720386" w:rsidP="00720386">
            <w:pPr>
              <w:spacing w:line="276" w:lineRule="auto"/>
              <w:rPr>
                <w:sz w:val="20"/>
                <w:szCs w:val="20"/>
              </w:rPr>
            </w:pPr>
          </w:p>
        </w:tc>
      </w:tr>
      <w:tr w:rsidR="00720386" w:rsidRPr="00720386" w14:paraId="60FA6995" w14:textId="77777777" w:rsidTr="009F1A33">
        <w:trPr>
          <w:trHeight w:val="443"/>
        </w:trPr>
        <w:tc>
          <w:tcPr>
            <w:tcW w:w="561" w:type="dxa"/>
            <w:tcBorders>
              <w:top w:val="nil"/>
              <w:left w:val="single" w:sz="4" w:space="0" w:color="auto"/>
              <w:bottom w:val="single" w:sz="4" w:space="0" w:color="auto"/>
              <w:right w:val="single" w:sz="4" w:space="0" w:color="auto"/>
            </w:tcBorders>
            <w:shd w:val="clear" w:color="auto" w:fill="auto"/>
            <w:noWrap/>
            <w:hideMark/>
          </w:tcPr>
          <w:p w14:paraId="6EF4D699"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41D9A664" w14:textId="77777777" w:rsidR="00720386" w:rsidRPr="00720386" w:rsidRDefault="00720386" w:rsidP="00720386">
            <w:pPr>
              <w:spacing w:line="276" w:lineRule="auto"/>
              <w:jc w:val="right"/>
              <w:rPr>
                <w:b/>
                <w:bCs/>
                <w:sz w:val="20"/>
                <w:szCs w:val="20"/>
              </w:rPr>
            </w:pPr>
            <w:r w:rsidRPr="00720386">
              <w:rPr>
                <w:b/>
                <w:bCs/>
                <w:sz w:val="20"/>
                <w:szCs w:val="20"/>
              </w:rPr>
              <w:t>Итого по Главе 9. "Прочие работы и затраты"</w:t>
            </w:r>
          </w:p>
        </w:tc>
        <w:tc>
          <w:tcPr>
            <w:tcW w:w="1701" w:type="dxa"/>
            <w:tcBorders>
              <w:top w:val="nil"/>
              <w:left w:val="nil"/>
              <w:bottom w:val="single" w:sz="4" w:space="0" w:color="auto"/>
              <w:right w:val="single" w:sz="4" w:space="0" w:color="auto"/>
            </w:tcBorders>
            <w:shd w:val="clear" w:color="auto" w:fill="auto"/>
          </w:tcPr>
          <w:p w14:paraId="55D11914"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51BBEA6F"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311D79D2"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52D72A6E"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2383A032" w14:textId="77777777" w:rsidR="00720386" w:rsidRPr="00720386" w:rsidRDefault="00720386" w:rsidP="00720386">
            <w:pPr>
              <w:spacing w:line="276" w:lineRule="auto"/>
              <w:jc w:val="right"/>
              <w:rPr>
                <w:sz w:val="20"/>
                <w:szCs w:val="20"/>
              </w:rPr>
            </w:pPr>
          </w:p>
        </w:tc>
        <w:tc>
          <w:tcPr>
            <w:tcW w:w="236" w:type="dxa"/>
            <w:vAlign w:val="center"/>
            <w:hideMark/>
          </w:tcPr>
          <w:p w14:paraId="0BA556AA" w14:textId="77777777" w:rsidR="00720386" w:rsidRPr="00720386" w:rsidRDefault="00720386" w:rsidP="00720386">
            <w:pPr>
              <w:spacing w:line="276" w:lineRule="auto"/>
              <w:rPr>
                <w:sz w:val="20"/>
                <w:szCs w:val="20"/>
              </w:rPr>
            </w:pPr>
          </w:p>
        </w:tc>
      </w:tr>
      <w:tr w:rsidR="00720386" w:rsidRPr="00720386" w14:paraId="36EFCE93"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01B17151"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0F54F164"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1-9</w:t>
            </w:r>
          </w:p>
        </w:tc>
        <w:tc>
          <w:tcPr>
            <w:tcW w:w="1701" w:type="dxa"/>
            <w:tcBorders>
              <w:top w:val="nil"/>
              <w:left w:val="nil"/>
              <w:bottom w:val="single" w:sz="4" w:space="0" w:color="auto"/>
              <w:right w:val="single" w:sz="4" w:space="0" w:color="auto"/>
            </w:tcBorders>
            <w:shd w:val="clear" w:color="auto" w:fill="auto"/>
            <w:hideMark/>
          </w:tcPr>
          <w:p w14:paraId="48BD4F50"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21989392"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hideMark/>
          </w:tcPr>
          <w:p w14:paraId="756203E7"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4C3CBA24" w14:textId="77777777" w:rsidR="00720386" w:rsidRPr="00720386" w:rsidRDefault="00720386" w:rsidP="00720386">
            <w:pPr>
              <w:spacing w:line="276" w:lineRule="auto"/>
              <w:jc w:val="right"/>
              <w:rPr>
                <w:sz w:val="20"/>
                <w:szCs w:val="20"/>
              </w:rPr>
            </w:pPr>
            <w:r w:rsidRPr="00720386">
              <w:rPr>
                <w:sz w:val="20"/>
                <w:szCs w:val="20"/>
              </w:rPr>
              <w:t>7 598,00</w:t>
            </w:r>
          </w:p>
        </w:tc>
        <w:tc>
          <w:tcPr>
            <w:tcW w:w="1701" w:type="dxa"/>
            <w:tcBorders>
              <w:top w:val="nil"/>
              <w:left w:val="nil"/>
              <w:bottom w:val="single" w:sz="4" w:space="0" w:color="auto"/>
              <w:right w:val="single" w:sz="4" w:space="0" w:color="auto"/>
            </w:tcBorders>
            <w:shd w:val="clear" w:color="auto" w:fill="auto"/>
            <w:hideMark/>
          </w:tcPr>
          <w:p w14:paraId="50BDCF6B" w14:textId="77777777" w:rsidR="00720386" w:rsidRPr="00720386" w:rsidRDefault="00720386" w:rsidP="00720386">
            <w:pPr>
              <w:spacing w:line="276" w:lineRule="auto"/>
              <w:jc w:val="right"/>
              <w:rPr>
                <w:sz w:val="20"/>
                <w:szCs w:val="20"/>
              </w:rPr>
            </w:pPr>
            <w:r w:rsidRPr="00720386">
              <w:rPr>
                <w:sz w:val="20"/>
                <w:szCs w:val="20"/>
              </w:rPr>
              <w:t>1 271 413,00</w:t>
            </w:r>
          </w:p>
        </w:tc>
        <w:tc>
          <w:tcPr>
            <w:tcW w:w="236" w:type="dxa"/>
            <w:vAlign w:val="center"/>
            <w:hideMark/>
          </w:tcPr>
          <w:p w14:paraId="1CCB1BA2" w14:textId="77777777" w:rsidR="00720386" w:rsidRPr="00720386" w:rsidRDefault="00720386" w:rsidP="00720386">
            <w:pPr>
              <w:spacing w:line="276" w:lineRule="auto"/>
              <w:rPr>
                <w:sz w:val="20"/>
                <w:szCs w:val="20"/>
              </w:rPr>
            </w:pPr>
          </w:p>
        </w:tc>
      </w:tr>
      <w:tr w:rsidR="00720386" w:rsidRPr="00720386" w14:paraId="053FB870"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8D4A423" w14:textId="77777777" w:rsidR="00720386" w:rsidRPr="00720386" w:rsidRDefault="00720386" w:rsidP="00720386">
            <w:pPr>
              <w:spacing w:line="276" w:lineRule="auto"/>
              <w:rPr>
                <w:b/>
                <w:bCs/>
                <w:sz w:val="20"/>
                <w:szCs w:val="20"/>
              </w:rPr>
            </w:pPr>
            <w:r w:rsidRPr="00720386">
              <w:rPr>
                <w:b/>
                <w:bCs/>
                <w:sz w:val="20"/>
                <w:szCs w:val="20"/>
              </w:rPr>
              <w:t>Глава 10. Содержание службы заказчика. Строительный контроль</w:t>
            </w:r>
          </w:p>
        </w:tc>
        <w:tc>
          <w:tcPr>
            <w:tcW w:w="236" w:type="dxa"/>
            <w:vAlign w:val="center"/>
            <w:hideMark/>
          </w:tcPr>
          <w:p w14:paraId="00A9982D" w14:textId="77777777" w:rsidR="00720386" w:rsidRPr="00720386" w:rsidRDefault="00720386" w:rsidP="00720386">
            <w:pPr>
              <w:spacing w:line="276" w:lineRule="auto"/>
              <w:rPr>
                <w:sz w:val="20"/>
                <w:szCs w:val="20"/>
              </w:rPr>
            </w:pPr>
          </w:p>
        </w:tc>
      </w:tr>
      <w:tr w:rsidR="00720386" w:rsidRPr="00720386" w14:paraId="71FAE938" w14:textId="77777777" w:rsidTr="009F1A33">
        <w:trPr>
          <w:trHeight w:val="510"/>
        </w:trPr>
        <w:tc>
          <w:tcPr>
            <w:tcW w:w="561" w:type="dxa"/>
            <w:tcBorders>
              <w:top w:val="nil"/>
              <w:left w:val="single" w:sz="4" w:space="0" w:color="auto"/>
              <w:bottom w:val="single" w:sz="4" w:space="0" w:color="auto"/>
              <w:right w:val="single" w:sz="4" w:space="0" w:color="auto"/>
            </w:tcBorders>
            <w:shd w:val="clear" w:color="auto" w:fill="auto"/>
            <w:hideMark/>
          </w:tcPr>
          <w:p w14:paraId="78935C1B" w14:textId="77777777" w:rsidR="00720386" w:rsidRPr="00720386" w:rsidRDefault="00720386" w:rsidP="00720386">
            <w:pPr>
              <w:spacing w:line="276" w:lineRule="auto"/>
              <w:jc w:val="center"/>
              <w:rPr>
                <w:sz w:val="20"/>
                <w:szCs w:val="20"/>
              </w:rPr>
            </w:pPr>
            <w:r w:rsidRPr="00720386">
              <w:rPr>
                <w:sz w:val="20"/>
                <w:szCs w:val="20"/>
              </w:rPr>
              <w:t>3</w:t>
            </w:r>
          </w:p>
        </w:tc>
        <w:tc>
          <w:tcPr>
            <w:tcW w:w="1419" w:type="dxa"/>
            <w:tcBorders>
              <w:top w:val="nil"/>
              <w:left w:val="nil"/>
              <w:bottom w:val="single" w:sz="4" w:space="0" w:color="auto"/>
              <w:right w:val="single" w:sz="4" w:space="0" w:color="auto"/>
            </w:tcBorders>
            <w:shd w:val="clear" w:color="auto" w:fill="auto"/>
            <w:hideMark/>
          </w:tcPr>
          <w:p w14:paraId="48415EB8" w14:textId="77777777" w:rsidR="00720386" w:rsidRPr="00720386" w:rsidRDefault="00720386" w:rsidP="00720386">
            <w:pPr>
              <w:spacing w:line="276" w:lineRule="auto"/>
              <w:rPr>
                <w:sz w:val="20"/>
                <w:szCs w:val="20"/>
              </w:rPr>
            </w:pPr>
            <w:r w:rsidRPr="00720386">
              <w:rPr>
                <w:sz w:val="20"/>
                <w:szCs w:val="20"/>
              </w:rPr>
              <w:t>Приказ ООО "КЭНК" от 11.02.2021 № 33</w:t>
            </w:r>
          </w:p>
        </w:tc>
        <w:tc>
          <w:tcPr>
            <w:tcW w:w="2410" w:type="dxa"/>
            <w:tcBorders>
              <w:top w:val="nil"/>
              <w:left w:val="nil"/>
              <w:bottom w:val="single" w:sz="4" w:space="0" w:color="auto"/>
              <w:right w:val="single" w:sz="4" w:space="0" w:color="auto"/>
            </w:tcBorders>
            <w:shd w:val="clear" w:color="auto" w:fill="auto"/>
            <w:hideMark/>
          </w:tcPr>
          <w:p w14:paraId="0EDB8A72" w14:textId="77777777" w:rsidR="00720386" w:rsidRPr="00720386" w:rsidRDefault="00720386" w:rsidP="00720386">
            <w:pPr>
              <w:spacing w:line="276" w:lineRule="auto"/>
              <w:rPr>
                <w:sz w:val="20"/>
                <w:szCs w:val="20"/>
              </w:rPr>
            </w:pPr>
            <w:r w:rsidRPr="00720386">
              <w:rPr>
                <w:sz w:val="20"/>
                <w:szCs w:val="20"/>
              </w:rPr>
              <w:t>Содержание службы заказчика - застройщика 5%</w:t>
            </w:r>
          </w:p>
        </w:tc>
        <w:tc>
          <w:tcPr>
            <w:tcW w:w="1701" w:type="dxa"/>
            <w:tcBorders>
              <w:top w:val="nil"/>
              <w:left w:val="nil"/>
              <w:bottom w:val="single" w:sz="4" w:space="0" w:color="auto"/>
              <w:right w:val="single" w:sz="4" w:space="0" w:color="auto"/>
            </w:tcBorders>
            <w:shd w:val="clear" w:color="auto" w:fill="auto"/>
            <w:hideMark/>
          </w:tcPr>
          <w:p w14:paraId="175AE37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14D56B4E"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5A825AB6"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55DEEDF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645C854E"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4C72FA58" w14:textId="77777777" w:rsidR="00720386" w:rsidRPr="00720386" w:rsidRDefault="00720386" w:rsidP="00720386">
            <w:pPr>
              <w:spacing w:line="276" w:lineRule="auto"/>
              <w:rPr>
                <w:sz w:val="20"/>
                <w:szCs w:val="20"/>
              </w:rPr>
            </w:pPr>
          </w:p>
        </w:tc>
      </w:tr>
      <w:tr w:rsidR="00720386" w:rsidRPr="00720386" w14:paraId="109BD741" w14:textId="77777777" w:rsidTr="009F1A33">
        <w:trPr>
          <w:trHeight w:val="683"/>
        </w:trPr>
        <w:tc>
          <w:tcPr>
            <w:tcW w:w="561" w:type="dxa"/>
            <w:tcBorders>
              <w:top w:val="nil"/>
              <w:left w:val="single" w:sz="4" w:space="0" w:color="auto"/>
              <w:bottom w:val="single" w:sz="4" w:space="0" w:color="auto"/>
              <w:right w:val="single" w:sz="4" w:space="0" w:color="auto"/>
            </w:tcBorders>
            <w:shd w:val="clear" w:color="auto" w:fill="auto"/>
            <w:noWrap/>
            <w:hideMark/>
          </w:tcPr>
          <w:p w14:paraId="41D1EEB9"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2DBFFFE8" w14:textId="77777777" w:rsidR="00720386" w:rsidRPr="00720386" w:rsidRDefault="00720386" w:rsidP="00720386">
            <w:pPr>
              <w:spacing w:line="276" w:lineRule="auto"/>
              <w:jc w:val="right"/>
              <w:rPr>
                <w:b/>
                <w:bCs/>
                <w:sz w:val="20"/>
                <w:szCs w:val="20"/>
              </w:rPr>
            </w:pPr>
            <w:r w:rsidRPr="00720386">
              <w:rPr>
                <w:b/>
                <w:bCs/>
                <w:sz w:val="20"/>
                <w:szCs w:val="20"/>
              </w:rPr>
              <w:t>Итого по Главе 10. "Содержание службы заказчика. Строительный контроль"</w:t>
            </w:r>
          </w:p>
        </w:tc>
        <w:tc>
          <w:tcPr>
            <w:tcW w:w="1701" w:type="dxa"/>
            <w:tcBorders>
              <w:top w:val="nil"/>
              <w:left w:val="nil"/>
              <w:bottom w:val="single" w:sz="4" w:space="0" w:color="auto"/>
              <w:right w:val="single" w:sz="4" w:space="0" w:color="auto"/>
            </w:tcBorders>
            <w:shd w:val="clear" w:color="auto" w:fill="auto"/>
          </w:tcPr>
          <w:p w14:paraId="39C932CF"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76AF0CA2"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34849019"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5C98E2A0"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703B0244" w14:textId="77777777" w:rsidR="00720386" w:rsidRPr="00720386" w:rsidRDefault="00720386" w:rsidP="00720386">
            <w:pPr>
              <w:spacing w:line="276" w:lineRule="auto"/>
              <w:jc w:val="right"/>
              <w:rPr>
                <w:sz w:val="20"/>
                <w:szCs w:val="20"/>
              </w:rPr>
            </w:pPr>
          </w:p>
        </w:tc>
        <w:tc>
          <w:tcPr>
            <w:tcW w:w="236" w:type="dxa"/>
            <w:vAlign w:val="center"/>
            <w:hideMark/>
          </w:tcPr>
          <w:p w14:paraId="22D2EB5B" w14:textId="77777777" w:rsidR="00720386" w:rsidRPr="00720386" w:rsidRDefault="00720386" w:rsidP="00720386">
            <w:pPr>
              <w:spacing w:line="276" w:lineRule="auto"/>
              <w:rPr>
                <w:sz w:val="20"/>
                <w:szCs w:val="20"/>
              </w:rPr>
            </w:pPr>
          </w:p>
        </w:tc>
      </w:tr>
      <w:tr w:rsidR="00720386" w:rsidRPr="00720386" w14:paraId="271ACA86"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459DA03F" w14:textId="77777777" w:rsidR="00720386" w:rsidRPr="00720386" w:rsidRDefault="00720386" w:rsidP="00720386">
            <w:pPr>
              <w:spacing w:line="276" w:lineRule="auto"/>
              <w:rPr>
                <w:b/>
                <w:bCs/>
                <w:sz w:val="20"/>
                <w:szCs w:val="20"/>
              </w:rPr>
            </w:pPr>
            <w:r w:rsidRPr="00720386">
              <w:rPr>
                <w:b/>
                <w:bCs/>
                <w:sz w:val="20"/>
                <w:szCs w:val="20"/>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36" w:type="dxa"/>
            <w:vAlign w:val="center"/>
            <w:hideMark/>
          </w:tcPr>
          <w:p w14:paraId="4B195D3D" w14:textId="77777777" w:rsidR="00720386" w:rsidRPr="00720386" w:rsidRDefault="00720386" w:rsidP="00720386">
            <w:pPr>
              <w:spacing w:line="276" w:lineRule="auto"/>
              <w:rPr>
                <w:sz w:val="20"/>
                <w:szCs w:val="20"/>
              </w:rPr>
            </w:pPr>
          </w:p>
        </w:tc>
      </w:tr>
      <w:tr w:rsidR="00720386" w:rsidRPr="00720386" w14:paraId="3292187F" w14:textId="77777777" w:rsidTr="009F1A33">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9D83698" w14:textId="77777777" w:rsidR="00720386" w:rsidRPr="00720386" w:rsidRDefault="00720386" w:rsidP="00720386">
            <w:pPr>
              <w:spacing w:line="276" w:lineRule="auto"/>
              <w:jc w:val="center"/>
              <w:rPr>
                <w:sz w:val="20"/>
                <w:szCs w:val="20"/>
              </w:rPr>
            </w:pPr>
            <w:r w:rsidRPr="00720386">
              <w:rPr>
                <w:sz w:val="20"/>
                <w:szCs w:val="20"/>
              </w:rPr>
              <w:t>4</w:t>
            </w:r>
          </w:p>
        </w:tc>
        <w:tc>
          <w:tcPr>
            <w:tcW w:w="1419" w:type="dxa"/>
            <w:tcBorders>
              <w:top w:val="single" w:sz="4" w:space="0" w:color="auto"/>
              <w:left w:val="nil"/>
              <w:bottom w:val="single" w:sz="4" w:space="0" w:color="auto"/>
              <w:right w:val="single" w:sz="4" w:space="0" w:color="auto"/>
            </w:tcBorders>
            <w:shd w:val="clear" w:color="auto" w:fill="auto"/>
            <w:hideMark/>
          </w:tcPr>
          <w:p w14:paraId="06B33CBD" w14:textId="77777777" w:rsidR="00720386" w:rsidRPr="00720386" w:rsidRDefault="00720386" w:rsidP="00720386">
            <w:pPr>
              <w:spacing w:line="276" w:lineRule="auto"/>
              <w:rPr>
                <w:sz w:val="20"/>
                <w:szCs w:val="20"/>
              </w:rPr>
            </w:pPr>
            <w:r w:rsidRPr="00720386">
              <w:rPr>
                <w:sz w:val="20"/>
                <w:szCs w:val="20"/>
              </w:rPr>
              <w:t>Смета №1</w:t>
            </w:r>
          </w:p>
        </w:tc>
        <w:tc>
          <w:tcPr>
            <w:tcW w:w="2410" w:type="dxa"/>
            <w:tcBorders>
              <w:top w:val="single" w:sz="4" w:space="0" w:color="auto"/>
              <w:left w:val="nil"/>
              <w:bottom w:val="single" w:sz="4" w:space="0" w:color="auto"/>
              <w:right w:val="single" w:sz="4" w:space="0" w:color="auto"/>
            </w:tcBorders>
            <w:shd w:val="clear" w:color="auto" w:fill="auto"/>
            <w:hideMark/>
          </w:tcPr>
          <w:p w14:paraId="252DD822" w14:textId="77777777" w:rsidR="00720386" w:rsidRPr="00720386" w:rsidRDefault="00720386" w:rsidP="00720386">
            <w:pPr>
              <w:spacing w:line="276" w:lineRule="auto"/>
              <w:rPr>
                <w:sz w:val="20"/>
                <w:szCs w:val="20"/>
              </w:rPr>
            </w:pPr>
            <w:r w:rsidRPr="00720386">
              <w:rPr>
                <w:sz w:val="20"/>
                <w:szCs w:val="20"/>
              </w:rPr>
              <w:t>Проектные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6AC9500A"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4810789B"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3AEFBE9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1A6F1FAA" w14:textId="77777777" w:rsidR="00720386" w:rsidRPr="00720386" w:rsidRDefault="00720386" w:rsidP="00720386">
            <w:pPr>
              <w:spacing w:line="276" w:lineRule="auto"/>
              <w:jc w:val="right"/>
              <w:rPr>
                <w:sz w:val="20"/>
                <w:szCs w:val="20"/>
              </w:rPr>
            </w:pPr>
            <w:r w:rsidRPr="00720386">
              <w:rPr>
                <w:sz w:val="20"/>
                <w:szCs w:val="20"/>
              </w:rPr>
              <w:t>91 885,00</w:t>
            </w:r>
          </w:p>
        </w:tc>
        <w:tc>
          <w:tcPr>
            <w:tcW w:w="1701" w:type="dxa"/>
            <w:tcBorders>
              <w:top w:val="single" w:sz="4" w:space="0" w:color="auto"/>
              <w:left w:val="nil"/>
              <w:bottom w:val="single" w:sz="4" w:space="0" w:color="auto"/>
              <w:right w:val="single" w:sz="4" w:space="0" w:color="auto"/>
            </w:tcBorders>
            <w:shd w:val="clear" w:color="auto" w:fill="auto"/>
            <w:hideMark/>
          </w:tcPr>
          <w:p w14:paraId="341E85D0" w14:textId="77777777" w:rsidR="00720386" w:rsidRPr="00720386" w:rsidRDefault="00720386" w:rsidP="00720386">
            <w:pPr>
              <w:spacing w:line="276" w:lineRule="auto"/>
              <w:jc w:val="right"/>
              <w:rPr>
                <w:sz w:val="20"/>
                <w:szCs w:val="20"/>
              </w:rPr>
            </w:pPr>
            <w:r w:rsidRPr="00720386">
              <w:rPr>
                <w:sz w:val="20"/>
                <w:szCs w:val="20"/>
              </w:rPr>
              <w:t>91 885,00</w:t>
            </w:r>
          </w:p>
        </w:tc>
        <w:tc>
          <w:tcPr>
            <w:tcW w:w="236" w:type="dxa"/>
            <w:vAlign w:val="center"/>
            <w:hideMark/>
          </w:tcPr>
          <w:p w14:paraId="12005A3A" w14:textId="77777777" w:rsidR="00720386" w:rsidRPr="00720386" w:rsidRDefault="00720386" w:rsidP="00720386">
            <w:pPr>
              <w:spacing w:line="276" w:lineRule="auto"/>
              <w:rPr>
                <w:sz w:val="20"/>
                <w:szCs w:val="20"/>
              </w:rPr>
            </w:pPr>
          </w:p>
        </w:tc>
      </w:tr>
      <w:tr w:rsidR="00720386" w:rsidRPr="00720386" w14:paraId="00B2BB54" w14:textId="77777777" w:rsidTr="009F1A33">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9C2872C" w14:textId="77777777" w:rsidR="00720386" w:rsidRPr="00720386" w:rsidRDefault="00720386" w:rsidP="00720386">
            <w:pPr>
              <w:spacing w:line="276" w:lineRule="auto"/>
              <w:jc w:val="center"/>
              <w:rPr>
                <w:sz w:val="20"/>
                <w:szCs w:val="20"/>
              </w:rPr>
            </w:pPr>
            <w:r w:rsidRPr="00720386">
              <w:rPr>
                <w:sz w:val="20"/>
                <w:szCs w:val="20"/>
              </w:rPr>
              <w:t>5</w:t>
            </w:r>
          </w:p>
        </w:tc>
        <w:tc>
          <w:tcPr>
            <w:tcW w:w="1419" w:type="dxa"/>
            <w:tcBorders>
              <w:top w:val="single" w:sz="4" w:space="0" w:color="auto"/>
              <w:left w:val="nil"/>
              <w:bottom w:val="single" w:sz="4" w:space="0" w:color="auto"/>
              <w:right w:val="single" w:sz="4" w:space="0" w:color="auto"/>
            </w:tcBorders>
            <w:shd w:val="clear" w:color="auto" w:fill="auto"/>
            <w:hideMark/>
          </w:tcPr>
          <w:p w14:paraId="26C85DF4" w14:textId="77777777" w:rsidR="00720386" w:rsidRPr="00720386" w:rsidRDefault="00720386" w:rsidP="00720386">
            <w:pPr>
              <w:spacing w:line="276" w:lineRule="auto"/>
              <w:rPr>
                <w:sz w:val="20"/>
                <w:szCs w:val="20"/>
              </w:rPr>
            </w:pPr>
            <w:r w:rsidRPr="00720386">
              <w:rPr>
                <w:sz w:val="20"/>
                <w:szCs w:val="20"/>
              </w:rPr>
              <w:t>Смета №2</w:t>
            </w:r>
          </w:p>
        </w:tc>
        <w:tc>
          <w:tcPr>
            <w:tcW w:w="2410" w:type="dxa"/>
            <w:tcBorders>
              <w:top w:val="single" w:sz="4" w:space="0" w:color="auto"/>
              <w:left w:val="nil"/>
              <w:bottom w:val="single" w:sz="4" w:space="0" w:color="auto"/>
              <w:right w:val="single" w:sz="4" w:space="0" w:color="auto"/>
            </w:tcBorders>
            <w:shd w:val="clear" w:color="auto" w:fill="auto"/>
            <w:hideMark/>
          </w:tcPr>
          <w:p w14:paraId="6FC9319B" w14:textId="77777777" w:rsidR="00720386" w:rsidRPr="00720386" w:rsidRDefault="00720386" w:rsidP="00720386">
            <w:pPr>
              <w:spacing w:line="276" w:lineRule="auto"/>
              <w:rPr>
                <w:sz w:val="20"/>
                <w:szCs w:val="20"/>
              </w:rPr>
            </w:pPr>
            <w:r w:rsidRPr="00720386">
              <w:rPr>
                <w:sz w:val="20"/>
                <w:szCs w:val="20"/>
              </w:rPr>
              <w:t>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1480EA97"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30B47042"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15435FCF"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54BF34C8" w14:textId="77777777" w:rsidR="00720386" w:rsidRPr="00720386" w:rsidRDefault="00720386" w:rsidP="00720386">
            <w:pPr>
              <w:spacing w:line="276" w:lineRule="auto"/>
              <w:jc w:val="right"/>
              <w:rPr>
                <w:sz w:val="20"/>
                <w:szCs w:val="20"/>
              </w:rPr>
            </w:pPr>
            <w:r w:rsidRPr="00720386">
              <w:rPr>
                <w:sz w:val="20"/>
                <w:szCs w:val="20"/>
              </w:rPr>
              <w:t>5 707,00</w:t>
            </w:r>
          </w:p>
        </w:tc>
        <w:tc>
          <w:tcPr>
            <w:tcW w:w="1701" w:type="dxa"/>
            <w:tcBorders>
              <w:top w:val="single" w:sz="4" w:space="0" w:color="auto"/>
              <w:left w:val="nil"/>
              <w:bottom w:val="single" w:sz="4" w:space="0" w:color="auto"/>
              <w:right w:val="single" w:sz="4" w:space="0" w:color="auto"/>
            </w:tcBorders>
            <w:shd w:val="clear" w:color="auto" w:fill="auto"/>
            <w:hideMark/>
          </w:tcPr>
          <w:p w14:paraId="4658B96B" w14:textId="77777777" w:rsidR="00720386" w:rsidRPr="00720386" w:rsidRDefault="00720386" w:rsidP="00720386">
            <w:pPr>
              <w:spacing w:line="276" w:lineRule="auto"/>
              <w:jc w:val="right"/>
              <w:rPr>
                <w:sz w:val="20"/>
                <w:szCs w:val="20"/>
              </w:rPr>
            </w:pPr>
            <w:r w:rsidRPr="00720386">
              <w:rPr>
                <w:sz w:val="20"/>
                <w:szCs w:val="20"/>
              </w:rPr>
              <w:t>5 707,00</w:t>
            </w:r>
          </w:p>
        </w:tc>
        <w:tc>
          <w:tcPr>
            <w:tcW w:w="236" w:type="dxa"/>
            <w:vAlign w:val="center"/>
            <w:hideMark/>
          </w:tcPr>
          <w:p w14:paraId="54CE12C4" w14:textId="77777777" w:rsidR="00720386" w:rsidRPr="00720386" w:rsidRDefault="00720386" w:rsidP="00720386">
            <w:pPr>
              <w:spacing w:line="276" w:lineRule="auto"/>
              <w:rPr>
                <w:sz w:val="20"/>
                <w:szCs w:val="20"/>
              </w:rPr>
            </w:pPr>
          </w:p>
        </w:tc>
      </w:tr>
      <w:tr w:rsidR="00720386" w:rsidRPr="00720386" w14:paraId="6E878314" w14:textId="77777777" w:rsidTr="009F1A33">
        <w:trPr>
          <w:trHeight w:val="3630"/>
        </w:trPr>
        <w:tc>
          <w:tcPr>
            <w:tcW w:w="561" w:type="dxa"/>
            <w:tcBorders>
              <w:top w:val="single" w:sz="4" w:space="0" w:color="auto"/>
              <w:left w:val="single" w:sz="4" w:space="0" w:color="auto"/>
              <w:bottom w:val="single" w:sz="4" w:space="0" w:color="auto"/>
              <w:right w:val="single" w:sz="4" w:space="0" w:color="auto"/>
            </w:tcBorders>
            <w:shd w:val="clear" w:color="auto" w:fill="auto"/>
            <w:noWrap/>
            <w:hideMark/>
          </w:tcPr>
          <w:p w14:paraId="63C93BFD" w14:textId="77777777" w:rsidR="00720386" w:rsidRPr="00720386" w:rsidRDefault="00720386" w:rsidP="00720386">
            <w:pPr>
              <w:spacing w:line="276" w:lineRule="auto"/>
              <w:jc w:val="center"/>
              <w:rPr>
                <w:sz w:val="20"/>
                <w:szCs w:val="20"/>
              </w:rPr>
            </w:pPr>
            <w:r w:rsidRPr="00720386">
              <w:rPr>
                <w:sz w:val="20"/>
                <w:szCs w:val="20"/>
              </w:rPr>
              <w:lastRenderedPageBreak/>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3A0F34C6" w14:textId="77777777" w:rsidR="00720386" w:rsidRPr="00720386" w:rsidRDefault="00720386" w:rsidP="00720386">
            <w:pPr>
              <w:spacing w:line="276" w:lineRule="auto"/>
              <w:jc w:val="right"/>
              <w:rPr>
                <w:b/>
                <w:bCs/>
                <w:sz w:val="20"/>
                <w:szCs w:val="20"/>
              </w:rPr>
            </w:pPr>
            <w:r w:rsidRPr="00720386">
              <w:rPr>
                <w:b/>
                <w:bCs/>
                <w:sz w:val="20"/>
                <w:szCs w:val="20"/>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701" w:type="dxa"/>
            <w:tcBorders>
              <w:top w:val="single" w:sz="4" w:space="0" w:color="auto"/>
              <w:left w:val="nil"/>
              <w:bottom w:val="single" w:sz="4" w:space="0" w:color="auto"/>
              <w:right w:val="single" w:sz="4" w:space="0" w:color="auto"/>
            </w:tcBorders>
            <w:shd w:val="clear" w:color="auto" w:fill="auto"/>
            <w:noWrap/>
            <w:hideMark/>
          </w:tcPr>
          <w:p w14:paraId="74686964"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hideMark/>
          </w:tcPr>
          <w:p w14:paraId="64A01CE2"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single" w:sz="4" w:space="0" w:color="auto"/>
              <w:left w:val="nil"/>
              <w:bottom w:val="single" w:sz="4" w:space="0" w:color="auto"/>
              <w:right w:val="single" w:sz="4" w:space="0" w:color="auto"/>
            </w:tcBorders>
            <w:shd w:val="clear" w:color="auto" w:fill="auto"/>
            <w:noWrap/>
            <w:hideMark/>
          </w:tcPr>
          <w:p w14:paraId="6D80F82B"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single" w:sz="4" w:space="0" w:color="auto"/>
              <w:left w:val="nil"/>
              <w:bottom w:val="single" w:sz="4" w:space="0" w:color="auto"/>
              <w:right w:val="single" w:sz="4" w:space="0" w:color="auto"/>
            </w:tcBorders>
            <w:shd w:val="clear" w:color="auto" w:fill="auto"/>
            <w:hideMark/>
          </w:tcPr>
          <w:p w14:paraId="07BD834F" w14:textId="77777777" w:rsidR="00720386" w:rsidRPr="00720386" w:rsidRDefault="00720386" w:rsidP="00720386">
            <w:pPr>
              <w:spacing w:line="276" w:lineRule="auto"/>
              <w:jc w:val="right"/>
              <w:rPr>
                <w:sz w:val="20"/>
                <w:szCs w:val="20"/>
              </w:rPr>
            </w:pPr>
            <w:r w:rsidRPr="00720386">
              <w:rPr>
                <w:sz w:val="20"/>
                <w:szCs w:val="20"/>
              </w:rPr>
              <w:t>97 592,00</w:t>
            </w:r>
          </w:p>
        </w:tc>
        <w:tc>
          <w:tcPr>
            <w:tcW w:w="1701" w:type="dxa"/>
            <w:tcBorders>
              <w:top w:val="single" w:sz="4" w:space="0" w:color="auto"/>
              <w:left w:val="nil"/>
              <w:bottom w:val="single" w:sz="4" w:space="0" w:color="auto"/>
              <w:right w:val="single" w:sz="4" w:space="0" w:color="auto"/>
            </w:tcBorders>
            <w:shd w:val="clear" w:color="auto" w:fill="auto"/>
            <w:hideMark/>
          </w:tcPr>
          <w:p w14:paraId="0C632094" w14:textId="77777777" w:rsidR="00720386" w:rsidRPr="00720386" w:rsidRDefault="00720386" w:rsidP="00720386">
            <w:pPr>
              <w:spacing w:line="276" w:lineRule="auto"/>
              <w:jc w:val="right"/>
              <w:rPr>
                <w:sz w:val="20"/>
                <w:szCs w:val="20"/>
              </w:rPr>
            </w:pPr>
            <w:r w:rsidRPr="00720386">
              <w:rPr>
                <w:sz w:val="20"/>
                <w:szCs w:val="20"/>
              </w:rPr>
              <w:t>97 592,00</w:t>
            </w:r>
          </w:p>
        </w:tc>
        <w:tc>
          <w:tcPr>
            <w:tcW w:w="236" w:type="dxa"/>
            <w:vAlign w:val="center"/>
            <w:hideMark/>
          </w:tcPr>
          <w:p w14:paraId="51E58E0E" w14:textId="77777777" w:rsidR="00720386" w:rsidRPr="00720386" w:rsidRDefault="00720386" w:rsidP="00720386">
            <w:pPr>
              <w:spacing w:line="276" w:lineRule="auto"/>
              <w:rPr>
                <w:sz w:val="20"/>
                <w:szCs w:val="20"/>
              </w:rPr>
            </w:pPr>
          </w:p>
        </w:tc>
      </w:tr>
      <w:tr w:rsidR="00720386" w:rsidRPr="00720386" w14:paraId="0B8F9B52"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5FBC87DB"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5EB4C47C" w14:textId="77777777" w:rsidR="00720386" w:rsidRPr="00720386" w:rsidRDefault="00720386" w:rsidP="00720386">
            <w:pPr>
              <w:spacing w:line="276" w:lineRule="auto"/>
              <w:jc w:val="right"/>
              <w:rPr>
                <w:b/>
                <w:bCs/>
                <w:sz w:val="20"/>
                <w:szCs w:val="20"/>
              </w:rPr>
            </w:pPr>
            <w:r w:rsidRPr="00720386">
              <w:rPr>
                <w:b/>
                <w:bCs/>
                <w:sz w:val="20"/>
                <w:szCs w:val="20"/>
              </w:rPr>
              <w:t>Итого по Главам 1-12</w:t>
            </w:r>
          </w:p>
        </w:tc>
        <w:tc>
          <w:tcPr>
            <w:tcW w:w="1701" w:type="dxa"/>
            <w:tcBorders>
              <w:top w:val="nil"/>
              <w:left w:val="nil"/>
              <w:bottom w:val="single" w:sz="4" w:space="0" w:color="auto"/>
              <w:right w:val="single" w:sz="4" w:space="0" w:color="auto"/>
            </w:tcBorders>
            <w:shd w:val="clear" w:color="auto" w:fill="auto"/>
            <w:hideMark/>
          </w:tcPr>
          <w:p w14:paraId="57E2A06A"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2C30D468"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hideMark/>
          </w:tcPr>
          <w:p w14:paraId="685161B6"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151E6B58" w14:textId="77777777" w:rsidR="00720386" w:rsidRPr="00720386" w:rsidRDefault="00720386" w:rsidP="00720386">
            <w:pPr>
              <w:spacing w:line="276" w:lineRule="auto"/>
              <w:jc w:val="right"/>
              <w:rPr>
                <w:sz w:val="20"/>
                <w:szCs w:val="20"/>
              </w:rPr>
            </w:pPr>
            <w:r w:rsidRPr="00720386">
              <w:rPr>
                <w:sz w:val="20"/>
                <w:szCs w:val="20"/>
              </w:rPr>
              <w:t>105 190,00</w:t>
            </w:r>
          </w:p>
        </w:tc>
        <w:tc>
          <w:tcPr>
            <w:tcW w:w="1701" w:type="dxa"/>
            <w:tcBorders>
              <w:top w:val="nil"/>
              <w:left w:val="nil"/>
              <w:bottom w:val="single" w:sz="4" w:space="0" w:color="auto"/>
              <w:right w:val="single" w:sz="4" w:space="0" w:color="auto"/>
            </w:tcBorders>
            <w:shd w:val="clear" w:color="auto" w:fill="auto"/>
            <w:hideMark/>
          </w:tcPr>
          <w:p w14:paraId="4B08DBD8" w14:textId="77777777" w:rsidR="00720386" w:rsidRPr="00720386" w:rsidRDefault="00720386" w:rsidP="00720386">
            <w:pPr>
              <w:spacing w:line="276" w:lineRule="auto"/>
              <w:jc w:val="right"/>
              <w:rPr>
                <w:sz w:val="20"/>
                <w:szCs w:val="20"/>
              </w:rPr>
            </w:pPr>
            <w:r w:rsidRPr="00720386">
              <w:rPr>
                <w:sz w:val="20"/>
                <w:szCs w:val="20"/>
              </w:rPr>
              <w:t>1 369 005,00</w:t>
            </w:r>
          </w:p>
        </w:tc>
        <w:tc>
          <w:tcPr>
            <w:tcW w:w="236" w:type="dxa"/>
            <w:vAlign w:val="center"/>
            <w:hideMark/>
          </w:tcPr>
          <w:p w14:paraId="2DE6D53F" w14:textId="77777777" w:rsidR="00720386" w:rsidRPr="00720386" w:rsidRDefault="00720386" w:rsidP="00720386">
            <w:pPr>
              <w:spacing w:line="276" w:lineRule="auto"/>
              <w:rPr>
                <w:sz w:val="20"/>
                <w:szCs w:val="20"/>
              </w:rPr>
            </w:pPr>
          </w:p>
        </w:tc>
      </w:tr>
      <w:tr w:rsidR="00720386" w:rsidRPr="00720386" w14:paraId="3E2A49D4"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1F464C91" w14:textId="77777777" w:rsidR="00720386" w:rsidRPr="00720386" w:rsidRDefault="00720386" w:rsidP="00720386">
            <w:pPr>
              <w:spacing w:line="276" w:lineRule="auto"/>
              <w:rPr>
                <w:b/>
                <w:bCs/>
                <w:sz w:val="20"/>
                <w:szCs w:val="20"/>
              </w:rPr>
            </w:pPr>
            <w:r w:rsidRPr="00720386">
              <w:rPr>
                <w:b/>
                <w:bCs/>
                <w:sz w:val="20"/>
                <w:szCs w:val="20"/>
              </w:rPr>
              <w:t>Непредвиденные затраты</w:t>
            </w:r>
          </w:p>
        </w:tc>
        <w:tc>
          <w:tcPr>
            <w:tcW w:w="236" w:type="dxa"/>
            <w:vAlign w:val="center"/>
            <w:hideMark/>
          </w:tcPr>
          <w:p w14:paraId="66F41DDB" w14:textId="77777777" w:rsidR="00720386" w:rsidRPr="00720386" w:rsidRDefault="00720386" w:rsidP="00720386">
            <w:pPr>
              <w:spacing w:line="276" w:lineRule="auto"/>
              <w:rPr>
                <w:sz w:val="20"/>
                <w:szCs w:val="20"/>
              </w:rPr>
            </w:pPr>
          </w:p>
        </w:tc>
      </w:tr>
      <w:tr w:rsidR="00720386" w:rsidRPr="00720386" w14:paraId="08ACB75B" w14:textId="77777777" w:rsidTr="009F1A33">
        <w:trPr>
          <w:trHeight w:val="765"/>
        </w:trPr>
        <w:tc>
          <w:tcPr>
            <w:tcW w:w="561" w:type="dxa"/>
            <w:tcBorders>
              <w:top w:val="nil"/>
              <w:left w:val="single" w:sz="4" w:space="0" w:color="auto"/>
              <w:bottom w:val="single" w:sz="4" w:space="0" w:color="auto"/>
              <w:right w:val="single" w:sz="4" w:space="0" w:color="auto"/>
            </w:tcBorders>
            <w:shd w:val="clear" w:color="auto" w:fill="auto"/>
            <w:hideMark/>
          </w:tcPr>
          <w:p w14:paraId="775F19BC" w14:textId="77777777" w:rsidR="00720386" w:rsidRPr="00720386" w:rsidRDefault="00720386" w:rsidP="00720386">
            <w:pPr>
              <w:spacing w:line="276" w:lineRule="auto"/>
              <w:jc w:val="center"/>
              <w:rPr>
                <w:sz w:val="20"/>
                <w:szCs w:val="20"/>
              </w:rPr>
            </w:pPr>
            <w:r w:rsidRPr="00720386">
              <w:rPr>
                <w:sz w:val="20"/>
                <w:szCs w:val="20"/>
              </w:rPr>
              <w:t>6</w:t>
            </w:r>
          </w:p>
        </w:tc>
        <w:tc>
          <w:tcPr>
            <w:tcW w:w="1419" w:type="dxa"/>
            <w:tcBorders>
              <w:top w:val="nil"/>
              <w:left w:val="nil"/>
              <w:bottom w:val="single" w:sz="4" w:space="0" w:color="auto"/>
              <w:right w:val="single" w:sz="4" w:space="0" w:color="auto"/>
            </w:tcBorders>
            <w:shd w:val="clear" w:color="auto" w:fill="auto"/>
            <w:hideMark/>
          </w:tcPr>
          <w:p w14:paraId="166B4BB1" w14:textId="77777777" w:rsidR="00720386" w:rsidRPr="00720386" w:rsidRDefault="00720386" w:rsidP="00720386">
            <w:pPr>
              <w:spacing w:line="276" w:lineRule="auto"/>
              <w:rPr>
                <w:sz w:val="20"/>
                <w:szCs w:val="20"/>
              </w:rPr>
            </w:pPr>
            <w:r w:rsidRPr="00720386">
              <w:rPr>
                <w:sz w:val="20"/>
                <w:szCs w:val="20"/>
              </w:rPr>
              <w:t>Приказ от 4.08.2020 № 421/</w:t>
            </w:r>
            <w:proofErr w:type="spellStart"/>
            <w:r w:rsidRPr="00720386">
              <w:rPr>
                <w:sz w:val="20"/>
                <w:szCs w:val="20"/>
              </w:rPr>
              <w:t>пр</w:t>
            </w:r>
            <w:proofErr w:type="spellEnd"/>
            <w:r w:rsidRPr="00720386">
              <w:rPr>
                <w:sz w:val="20"/>
                <w:szCs w:val="20"/>
              </w:rPr>
              <w:t xml:space="preserve"> п.179</w:t>
            </w:r>
          </w:p>
        </w:tc>
        <w:tc>
          <w:tcPr>
            <w:tcW w:w="2410" w:type="dxa"/>
            <w:tcBorders>
              <w:top w:val="nil"/>
              <w:left w:val="nil"/>
              <w:bottom w:val="single" w:sz="4" w:space="0" w:color="auto"/>
              <w:right w:val="single" w:sz="4" w:space="0" w:color="auto"/>
            </w:tcBorders>
            <w:shd w:val="clear" w:color="auto" w:fill="auto"/>
            <w:hideMark/>
          </w:tcPr>
          <w:p w14:paraId="2D438BA9" w14:textId="77777777" w:rsidR="00720386" w:rsidRPr="00720386" w:rsidRDefault="00720386" w:rsidP="00720386">
            <w:pPr>
              <w:spacing w:line="276" w:lineRule="auto"/>
              <w:rPr>
                <w:sz w:val="20"/>
                <w:szCs w:val="20"/>
              </w:rPr>
            </w:pPr>
            <w:r w:rsidRPr="00720386">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701" w:type="dxa"/>
            <w:tcBorders>
              <w:top w:val="nil"/>
              <w:left w:val="nil"/>
              <w:bottom w:val="single" w:sz="4" w:space="0" w:color="auto"/>
              <w:right w:val="single" w:sz="4" w:space="0" w:color="auto"/>
            </w:tcBorders>
            <w:shd w:val="clear" w:color="auto" w:fill="auto"/>
            <w:hideMark/>
          </w:tcPr>
          <w:p w14:paraId="13519B61"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CC28891" w14:textId="77777777" w:rsidR="00720386" w:rsidRPr="00720386" w:rsidRDefault="00720386" w:rsidP="00720386">
            <w:pPr>
              <w:spacing w:line="276" w:lineRule="auto"/>
              <w:jc w:val="right"/>
              <w:rPr>
                <w:sz w:val="20"/>
                <w:szCs w:val="20"/>
              </w:rPr>
            </w:pPr>
            <w:r w:rsidRPr="00720386">
              <w:rPr>
                <w:sz w:val="20"/>
                <w:szCs w:val="20"/>
              </w:rPr>
              <w:t> </w:t>
            </w:r>
          </w:p>
        </w:tc>
        <w:tc>
          <w:tcPr>
            <w:tcW w:w="2126" w:type="dxa"/>
            <w:tcBorders>
              <w:top w:val="nil"/>
              <w:left w:val="nil"/>
              <w:bottom w:val="single" w:sz="4" w:space="0" w:color="auto"/>
              <w:right w:val="single" w:sz="4" w:space="0" w:color="auto"/>
            </w:tcBorders>
            <w:shd w:val="clear" w:color="auto" w:fill="auto"/>
            <w:hideMark/>
          </w:tcPr>
          <w:p w14:paraId="0DFE0296"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64B5FB26" w14:textId="77777777" w:rsidR="00720386" w:rsidRPr="00720386" w:rsidRDefault="00720386" w:rsidP="00720386">
            <w:pPr>
              <w:spacing w:line="276" w:lineRule="auto"/>
              <w:jc w:val="right"/>
              <w:rPr>
                <w:sz w:val="20"/>
                <w:szCs w:val="20"/>
              </w:rPr>
            </w:pPr>
            <w:r w:rsidRPr="00720386">
              <w:rPr>
                <w:sz w:val="20"/>
                <w:szCs w:val="20"/>
              </w:rPr>
              <w:t> </w:t>
            </w:r>
          </w:p>
        </w:tc>
        <w:tc>
          <w:tcPr>
            <w:tcW w:w="1701" w:type="dxa"/>
            <w:tcBorders>
              <w:top w:val="nil"/>
              <w:left w:val="nil"/>
              <w:bottom w:val="single" w:sz="4" w:space="0" w:color="auto"/>
              <w:right w:val="single" w:sz="4" w:space="0" w:color="auto"/>
            </w:tcBorders>
            <w:shd w:val="clear" w:color="auto" w:fill="auto"/>
            <w:hideMark/>
          </w:tcPr>
          <w:p w14:paraId="3470C5A9" w14:textId="77777777" w:rsidR="00720386" w:rsidRPr="00720386" w:rsidRDefault="00720386" w:rsidP="00720386">
            <w:pPr>
              <w:spacing w:line="276" w:lineRule="auto"/>
              <w:jc w:val="right"/>
              <w:rPr>
                <w:sz w:val="20"/>
                <w:szCs w:val="20"/>
              </w:rPr>
            </w:pPr>
            <w:r w:rsidRPr="00720386">
              <w:rPr>
                <w:sz w:val="20"/>
                <w:szCs w:val="20"/>
              </w:rPr>
              <w:t> </w:t>
            </w:r>
          </w:p>
        </w:tc>
        <w:tc>
          <w:tcPr>
            <w:tcW w:w="236" w:type="dxa"/>
            <w:vAlign w:val="center"/>
            <w:hideMark/>
          </w:tcPr>
          <w:p w14:paraId="655BAA9A" w14:textId="77777777" w:rsidR="00720386" w:rsidRPr="00720386" w:rsidRDefault="00720386" w:rsidP="00720386">
            <w:pPr>
              <w:spacing w:line="276" w:lineRule="auto"/>
              <w:rPr>
                <w:sz w:val="20"/>
                <w:szCs w:val="20"/>
              </w:rPr>
            </w:pPr>
          </w:p>
        </w:tc>
      </w:tr>
      <w:tr w:rsidR="00720386" w:rsidRPr="00720386" w14:paraId="7C5B2A44"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6502D6A1"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38F0BDA6" w14:textId="77777777" w:rsidR="00720386" w:rsidRPr="00720386" w:rsidRDefault="00720386" w:rsidP="00720386">
            <w:pPr>
              <w:spacing w:line="276" w:lineRule="auto"/>
              <w:jc w:val="right"/>
              <w:rPr>
                <w:b/>
                <w:bCs/>
                <w:sz w:val="20"/>
                <w:szCs w:val="20"/>
              </w:rPr>
            </w:pPr>
            <w:r w:rsidRPr="00720386">
              <w:rPr>
                <w:b/>
                <w:bCs/>
                <w:sz w:val="20"/>
                <w:szCs w:val="20"/>
              </w:rPr>
              <w:t>Итого "Непредвиденные затраты"</w:t>
            </w:r>
          </w:p>
        </w:tc>
        <w:tc>
          <w:tcPr>
            <w:tcW w:w="1701" w:type="dxa"/>
            <w:tcBorders>
              <w:top w:val="nil"/>
              <w:left w:val="nil"/>
              <w:bottom w:val="single" w:sz="4" w:space="0" w:color="auto"/>
              <w:right w:val="single" w:sz="4" w:space="0" w:color="auto"/>
            </w:tcBorders>
            <w:shd w:val="clear" w:color="auto" w:fill="auto"/>
          </w:tcPr>
          <w:p w14:paraId="06A85702"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031EA911" w14:textId="77777777" w:rsidR="00720386" w:rsidRPr="00720386" w:rsidRDefault="00720386" w:rsidP="00720386">
            <w:pPr>
              <w:spacing w:line="276" w:lineRule="auto"/>
              <w:jc w:val="right"/>
              <w:rPr>
                <w:sz w:val="20"/>
                <w:szCs w:val="20"/>
              </w:rPr>
            </w:pPr>
          </w:p>
        </w:tc>
        <w:tc>
          <w:tcPr>
            <w:tcW w:w="2126" w:type="dxa"/>
            <w:tcBorders>
              <w:top w:val="nil"/>
              <w:left w:val="nil"/>
              <w:bottom w:val="single" w:sz="4" w:space="0" w:color="auto"/>
              <w:right w:val="single" w:sz="4" w:space="0" w:color="auto"/>
            </w:tcBorders>
            <w:shd w:val="clear" w:color="auto" w:fill="auto"/>
          </w:tcPr>
          <w:p w14:paraId="4A48B3A3" w14:textId="77777777" w:rsidR="00720386" w:rsidRPr="00720386" w:rsidRDefault="00720386" w:rsidP="00720386">
            <w:pPr>
              <w:spacing w:line="276" w:lineRule="auto"/>
              <w:jc w:val="right"/>
              <w:rPr>
                <w:sz w:val="20"/>
                <w:szCs w:val="20"/>
              </w:rPr>
            </w:pPr>
          </w:p>
        </w:tc>
        <w:tc>
          <w:tcPr>
            <w:tcW w:w="3969" w:type="dxa"/>
            <w:tcBorders>
              <w:top w:val="nil"/>
              <w:left w:val="nil"/>
              <w:bottom w:val="single" w:sz="4" w:space="0" w:color="auto"/>
              <w:right w:val="single" w:sz="4" w:space="0" w:color="auto"/>
            </w:tcBorders>
            <w:shd w:val="clear" w:color="auto" w:fill="auto"/>
          </w:tcPr>
          <w:p w14:paraId="6220527A" w14:textId="77777777" w:rsidR="00720386" w:rsidRPr="00720386" w:rsidRDefault="00720386" w:rsidP="00720386">
            <w:pPr>
              <w:spacing w:line="276" w:lineRule="auto"/>
              <w:jc w:val="right"/>
              <w:rPr>
                <w:sz w:val="20"/>
                <w:szCs w:val="20"/>
              </w:rPr>
            </w:pPr>
          </w:p>
        </w:tc>
        <w:tc>
          <w:tcPr>
            <w:tcW w:w="1701" w:type="dxa"/>
            <w:tcBorders>
              <w:top w:val="nil"/>
              <w:left w:val="nil"/>
              <w:bottom w:val="single" w:sz="4" w:space="0" w:color="auto"/>
              <w:right w:val="single" w:sz="4" w:space="0" w:color="auto"/>
            </w:tcBorders>
            <w:shd w:val="clear" w:color="auto" w:fill="auto"/>
          </w:tcPr>
          <w:p w14:paraId="0D08F022" w14:textId="77777777" w:rsidR="00720386" w:rsidRPr="00720386" w:rsidRDefault="00720386" w:rsidP="00720386">
            <w:pPr>
              <w:spacing w:line="276" w:lineRule="auto"/>
              <w:jc w:val="right"/>
              <w:rPr>
                <w:sz w:val="20"/>
                <w:szCs w:val="20"/>
              </w:rPr>
            </w:pPr>
          </w:p>
        </w:tc>
        <w:tc>
          <w:tcPr>
            <w:tcW w:w="236" w:type="dxa"/>
            <w:vAlign w:val="center"/>
            <w:hideMark/>
          </w:tcPr>
          <w:p w14:paraId="2AF10BB7" w14:textId="77777777" w:rsidR="00720386" w:rsidRPr="00720386" w:rsidRDefault="00720386" w:rsidP="00720386">
            <w:pPr>
              <w:spacing w:line="276" w:lineRule="auto"/>
              <w:rPr>
                <w:sz w:val="20"/>
                <w:szCs w:val="20"/>
              </w:rPr>
            </w:pPr>
          </w:p>
        </w:tc>
      </w:tr>
      <w:tr w:rsidR="00720386" w:rsidRPr="00720386" w14:paraId="1292D380" w14:textId="77777777" w:rsidTr="009F1A33">
        <w:trPr>
          <w:trHeight w:val="255"/>
        </w:trPr>
        <w:tc>
          <w:tcPr>
            <w:tcW w:w="561" w:type="dxa"/>
            <w:tcBorders>
              <w:top w:val="nil"/>
              <w:left w:val="single" w:sz="4" w:space="0" w:color="auto"/>
              <w:bottom w:val="single" w:sz="4" w:space="0" w:color="auto"/>
              <w:right w:val="single" w:sz="4" w:space="0" w:color="auto"/>
            </w:tcBorders>
            <w:shd w:val="clear" w:color="auto" w:fill="auto"/>
            <w:noWrap/>
            <w:hideMark/>
          </w:tcPr>
          <w:p w14:paraId="50717B26"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2C8E31CE" w14:textId="77777777" w:rsidR="00720386" w:rsidRPr="00720386" w:rsidRDefault="00720386" w:rsidP="00720386">
            <w:pPr>
              <w:spacing w:line="276" w:lineRule="auto"/>
              <w:jc w:val="right"/>
              <w:rPr>
                <w:b/>
                <w:bCs/>
                <w:sz w:val="20"/>
                <w:szCs w:val="20"/>
              </w:rPr>
            </w:pPr>
            <w:r w:rsidRPr="00720386">
              <w:rPr>
                <w:b/>
                <w:bCs/>
                <w:sz w:val="20"/>
                <w:szCs w:val="20"/>
              </w:rPr>
              <w:t>Итого с учетом "Непредвиденные затраты"</w:t>
            </w:r>
          </w:p>
        </w:tc>
        <w:tc>
          <w:tcPr>
            <w:tcW w:w="1701" w:type="dxa"/>
            <w:tcBorders>
              <w:top w:val="nil"/>
              <w:left w:val="nil"/>
              <w:bottom w:val="single" w:sz="4" w:space="0" w:color="auto"/>
              <w:right w:val="single" w:sz="4" w:space="0" w:color="auto"/>
            </w:tcBorders>
            <w:shd w:val="clear" w:color="auto" w:fill="auto"/>
            <w:hideMark/>
          </w:tcPr>
          <w:p w14:paraId="66196CDF" w14:textId="77777777" w:rsidR="00720386" w:rsidRPr="00720386" w:rsidRDefault="00720386" w:rsidP="00720386">
            <w:pPr>
              <w:spacing w:line="276" w:lineRule="auto"/>
              <w:jc w:val="right"/>
              <w:rPr>
                <w:sz w:val="20"/>
                <w:szCs w:val="20"/>
              </w:rPr>
            </w:pPr>
            <w:r w:rsidRPr="00720386">
              <w:rPr>
                <w:sz w:val="20"/>
                <w:szCs w:val="20"/>
              </w:rPr>
              <w:t>410 317,00</w:t>
            </w:r>
          </w:p>
        </w:tc>
        <w:tc>
          <w:tcPr>
            <w:tcW w:w="1701" w:type="dxa"/>
            <w:tcBorders>
              <w:top w:val="nil"/>
              <w:left w:val="nil"/>
              <w:bottom w:val="single" w:sz="4" w:space="0" w:color="auto"/>
              <w:right w:val="single" w:sz="4" w:space="0" w:color="auto"/>
            </w:tcBorders>
            <w:shd w:val="clear" w:color="auto" w:fill="auto"/>
            <w:hideMark/>
          </w:tcPr>
          <w:p w14:paraId="78729A53" w14:textId="77777777" w:rsidR="00720386" w:rsidRPr="00720386" w:rsidRDefault="00720386" w:rsidP="00720386">
            <w:pPr>
              <w:spacing w:line="276" w:lineRule="auto"/>
              <w:jc w:val="right"/>
              <w:rPr>
                <w:sz w:val="20"/>
                <w:szCs w:val="20"/>
              </w:rPr>
            </w:pPr>
            <w:r w:rsidRPr="00720386">
              <w:rPr>
                <w:sz w:val="20"/>
                <w:szCs w:val="20"/>
              </w:rPr>
              <w:t>853 498,00</w:t>
            </w:r>
          </w:p>
        </w:tc>
        <w:tc>
          <w:tcPr>
            <w:tcW w:w="2126" w:type="dxa"/>
            <w:tcBorders>
              <w:top w:val="nil"/>
              <w:left w:val="nil"/>
              <w:bottom w:val="single" w:sz="4" w:space="0" w:color="auto"/>
              <w:right w:val="single" w:sz="4" w:space="0" w:color="auto"/>
            </w:tcBorders>
            <w:shd w:val="clear" w:color="auto" w:fill="auto"/>
            <w:hideMark/>
          </w:tcPr>
          <w:p w14:paraId="5F9750E5"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4B074D03" w14:textId="77777777" w:rsidR="00720386" w:rsidRPr="00720386" w:rsidRDefault="00720386" w:rsidP="00720386">
            <w:pPr>
              <w:spacing w:line="276" w:lineRule="auto"/>
              <w:jc w:val="right"/>
              <w:rPr>
                <w:sz w:val="20"/>
                <w:szCs w:val="20"/>
              </w:rPr>
            </w:pPr>
            <w:r w:rsidRPr="00720386">
              <w:rPr>
                <w:sz w:val="20"/>
                <w:szCs w:val="20"/>
              </w:rPr>
              <w:t>105 190,00</w:t>
            </w:r>
          </w:p>
        </w:tc>
        <w:tc>
          <w:tcPr>
            <w:tcW w:w="1701" w:type="dxa"/>
            <w:tcBorders>
              <w:top w:val="nil"/>
              <w:left w:val="nil"/>
              <w:bottom w:val="single" w:sz="4" w:space="0" w:color="auto"/>
              <w:right w:val="single" w:sz="4" w:space="0" w:color="auto"/>
            </w:tcBorders>
            <w:shd w:val="clear" w:color="auto" w:fill="auto"/>
            <w:hideMark/>
          </w:tcPr>
          <w:p w14:paraId="7222548A" w14:textId="77777777" w:rsidR="00720386" w:rsidRPr="00720386" w:rsidRDefault="00720386" w:rsidP="00720386">
            <w:pPr>
              <w:spacing w:line="276" w:lineRule="auto"/>
              <w:jc w:val="right"/>
              <w:rPr>
                <w:sz w:val="20"/>
                <w:szCs w:val="20"/>
              </w:rPr>
            </w:pPr>
            <w:r w:rsidRPr="00720386">
              <w:rPr>
                <w:sz w:val="20"/>
                <w:szCs w:val="20"/>
              </w:rPr>
              <w:t>1 369 005,00</w:t>
            </w:r>
          </w:p>
        </w:tc>
        <w:tc>
          <w:tcPr>
            <w:tcW w:w="236" w:type="dxa"/>
            <w:vAlign w:val="center"/>
            <w:hideMark/>
          </w:tcPr>
          <w:p w14:paraId="2A1213EA" w14:textId="77777777" w:rsidR="00720386" w:rsidRPr="00720386" w:rsidRDefault="00720386" w:rsidP="00720386">
            <w:pPr>
              <w:spacing w:line="276" w:lineRule="auto"/>
              <w:rPr>
                <w:sz w:val="20"/>
                <w:szCs w:val="20"/>
              </w:rPr>
            </w:pPr>
          </w:p>
        </w:tc>
      </w:tr>
      <w:tr w:rsidR="00720386" w:rsidRPr="00720386" w14:paraId="5166C14C" w14:textId="77777777" w:rsidTr="009F1A33">
        <w:trPr>
          <w:trHeight w:val="255"/>
        </w:trPr>
        <w:tc>
          <w:tcPr>
            <w:tcW w:w="15588" w:type="dxa"/>
            <w:gridSpan w:val="8"/>
            <w:tcBorders>
              <w:top w:val="single" w:sz="4" w:space="0" w:color="auto"/>
              <w:left w:val="single" w:sz="4" w:space="0" w:color="auto"/>
              <w:bottom w:val="single" w:sz="4" w:space="0" w:color="auto"/>
              <w:right w:val="single" w:sz="4" w:space="0" w:color="auto"/>
            </w:tcBorders>
            <w:shd w:val="clear" w:color="auto" w:fill="auto"/>
            <w:hideMark/>
          </w:tcPr>
          <w:p w14:paraId="25C880A9" w14:textId="77777777" w:rsidR="00720386" w:rsidRPr="00720386" w:rsidRDefault="00720386" w:rsidP="00720386">
            <w:pPr>
              <w:spacing w:line="276" w:lineRule="auto"/>
              <w:rPr>
                <w:b/>
                <w:bCs/>
                <w:sz w:val="20"/>
                <w:szCs w:val="20"/>
              </w:rPr>
            </w:pPr>
            <w:r w:rsidRPr="00720386">
              <w:rPr>
                <w:b/>
                <w:bCs/>
                <w:sz w:val="20"/>
                <w:szCs w:val="20"/>
              </w:rPr>
              <w:t>Дополнительные работы и затраты</w:t>
            </w:r>
          </w:p>
        </w:tc>
        <w:tc>
          <w:tcPr>
            <w:tcW w:w="236" w:type="dxa"/>
            <w:vAlign w:val="center"/>
            <w:hideMark/>
          </w:tcPr>
          <w:p w14:paraId="17FC9EDA" w14:textId="77777777" w:rsidR="00720386" w:rsidRPr="00720386" w:rsidRDefault="00720386" w:rsidP="00720386">
            <w:pPr>
              <w:spacing w:line="276" w:lineRule="auto"/>
              <w:rPr>
                <w:sz w:val="20"/>
                <w:szCs w:val="20"/>
              </w:rPr>
            </w:pPr>
          </w:p>
        </w:tc>
      </w:tr>
      <w:tr w:rsidR="00720386" w:rsidRPr="00720386" w14:paraId="48D58CB7" w14:textId="77777777" w:rsidTr="009F1A33">
        <w:trPr>
          <w:trHeight w:val="1275"/>
        </w:trPr>
        <w:tc>
          <w:tcPr>
            <w:tcW w:w="561" w:type="dxa"/>
            <w:tcBorders>
              <w:top w:val="nil"/>
              <w:left w:val="single" w:sz="4" w:space="0" w:color="auto"/>
              <w:bottom w:val="single" w:sz="4" w:space="0" w:color="auto"/>
              <w:right w:val="single" w:sz="4" w:space="0" w:color="auto"/>
            </w:tcBorders>
            <w:shd w:val="clear" w:color="auto" w:fill="auto"/>
            <w:hideMark/>
          </w:tcPr>
          <w:p w14:paraId="6E1271F9" w14:textId="77777777" w:rsidR="00720386" w:rsidRPr="00720386" w:rsidRDefault="00720386" w:rsidP="00720386">
            <w:pPr>
              <w:spacing w:line="276" w:lineRule="auto"/>
              <w:jc w:val="center"/>
              <w:rPr>
                <w:sz w:val="20"/>
                <w:szCs w:val="20"/>
              </w:rPr>
            </w:pPr>
            <w:r w:rsidRPr="00720386">
              <w:rPr>
                <w:sz w:val="20"/>
                <w:szCs w:val="20"/>
              </w:rPr>
              <w:t>7</w:t>
            </w:r>
          </w:p>
        </w:tc>
        <w:tc>
          <w:tcPr>
            <w:tcW w:w="1419" w:type="dxa"/>
            <w:tcBorders>
              <w:top w:val="nil"/>
              <w:left w:val="nil"/>
              <w:bottom w:val="single" w:sz="4" w:space="0" w:color="auto"/>
              <w:right w:val="single" w:sz="4" w:space="0" w:color="auto"/>
            </w:tcBorders>
            <w:shd w:val="clear" w:color="auto" w:fill="auto"/>
            <w:hideMark/>
          </w:tcPr>
          <w:p w14:paraId="54AB56D7" w14:textId="77777777" w:rsidR="00720386" w:rsidRPr="00720386" w:rsidRDefault="00720386" w:rsidP="00720386">
            <w:pPr>
              <w:spacing w:line="276" w:lineRule="auto"/>
              <w:rPr>
                <w:sz w:val="20"/>
                <w:szCs w:val="20"/>
              </w:rPr>
            </w:pPr>
            <w:r w:rsidRPr="00720386">
              <w:rPr>
                <w:sz w:val="20"/>
                <w:szCs w:val="20"/>
              </w:rPr>
              <w:t>Прогнозный уровень цен (год</w:t>
            </w:r>
          </w:p>
          <w:p w14:paraId="4C2F59D6" w14:textId="77777777" w:rsidR="00720386" w:rsidRPr="00720386" w:rsidRDefault="00720386" w:rsidP="00720386">
            <w:pPr>
              <w:spacing w:line="276" w:lineRule="auto"/>
              <w:ind w:right="-110"/>
              <w:rPr>
                <w:sz w:val="20"/>
                <w:szCs w:val="20"/>
              </w:rPr>
            </w:pPr>
            <w:r w:rsidRPr="00720386">
              <w:rPr>
                <w:sz w:val="20"/>
                <w:szCs w:val="20"/>
              </w:rPr>
              <w:lastRenderedPageBreak/>
              <w:t>окончания строительства 2025)</w:t>
            </w:r>
          </w:p>
        </w:tc>
        <w:tc>
          <w:tcPr>
            <w:tcW w:w="2410" w:type="dxa"/>
            <w:tcBorders>
              <w:top w:val="nil"/>
              <w:left w:val="nil"/>
              <w:bottom w:val="single" w:sz="4" w:space="0" w:color="auto"/>
              <w:right w:val="single" w:sz="4" w:space="0" w:color="auto"/>
            </w:tcBorders>
            <w:shd w:val="clear" w:color="auto" w:fill="auto"/>
            <w:hideMark/>
          </w:tcPr>
          <w:p w14:paraId="4F963784" w14:textId="77777777" w:rsidR="00720386" w:rsidRPr="00720386" w:rsidRDefault="00720386" w:rsidP="00720386">
            <w:pPr>
              <w:spacing w:line="276" w:lineRule="auto"/>
              <w:rPr>
                <w:sz w:val="20"/>
                <w:szCs w:val="20"/>
              </w:rPr>
            </w:pPr>
            <w:r w:rsidRPr="00720386">
              <w:rPr>
                <w:sz w:val="20"/>
                <w:szCs w:val="20"/>
              </w:rPr>
              <w:lastRenderedPageBreak/>
              <w:t xml:space="preserve">Прогнозные индексы-дефляторы на 2025 г. (год окончания строительства), данные Минэкономразвития РФ </w:t>
            </w:r>
            <w:r w:rsidRPr="00720386">
              <w:rPr>
                <w:sz w:val="20"/>
                <w:szCs w:val="20"/>
              </w:rPr>
              <w:lastRenderedPageBreak/>
              <w:t>"Строительство" (2024=1,052; 2025=1,052*1,051=1,105652)</w:t>
            </w:r>
          </w:p>
        </w:tc>
        <w:tc>
          <w:tcPr>
            <w:tcW w:w="1701" w:type="dxa"/>
            <w:tcBorders>
              <w:top w:val="nil"/>
              <w:left w:val="nil"/>
              <w:bottom w:val="single" w:sz="4" w:space="0" w:color="auto"/>
              <w:right w:val="single" w:sz="4" w:space="0" w:color="auto"/>
            </w:tcBorders>
            <w:shd w:val="clear" w:color="auto" w:fill="auto"/>
            <w:hideMark/>
          </w:tcPr>
          <w:p w14:paraId="50DC9573" w14:textId="77777777" w:rsidR="00720386" w:rsidRPr="00720386" w:rsidRDefault="00720386" w:rsidP="00720386">
            <w:pPr>
              <w:spacing w:line="276" w:lineRule="auto"/>
              <w:jc w:val="right"/>
              <w:rPr>
                <w:sz w:val="20"/>
                <w:szCs w:val="20"/>
              </w:rPr>
            </w:pPr>
            <w:r w:rsidRPr="00720386">
              <w:rPr>
                <w:sz w:val="20"/>
                <w:szCs w:val="20"/>
              </w:rPr>
              <w:lastRenderedPageBreak/>
              <w:t>32 343,65</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395E3618" w14:textId="77777777" w:rsidR="00720386" w:rsidRPr="00720386" w:rsidRDefault="00720386" w:rsidP="00720386">
            <w:pPr>
              <w:spacing w:line="276" w:lineRule="auto"/>
              <w:jc w:val="right"/>
              <w:rPr>
                <w:sz w:val="20"/>
                <w:szCs w:val="20"/>
              </w:rPr>
            </w:pPr>
            <w:r w:rsidRPr="00720386">
              <w:rPr>
                <w:sz w:val="20"/>
                <w:szCs w:val="20"/>
              </w:rPr>
              <w:t>67 277,83</w:t>
            </w:r>
            <w:r w:rsidRPr="00720386">
              <w:rPr>
                <w:i/>
                <w:iCs/>
                <w:sz w:val="20"/>
                <w:szCs w:val="20"/>
              </w:rPr>
              <w:br/>
            </w:r>
          </w:p>
        </w:tc>
        <w:tc>
          <w:tcPr>
            <w:tcW w:w="2126" w:type="dxa"/>
            <w:tcBorders>
              <w:top w:val="nil"/>
              <w:left w:val="nil"/>
              <w:bottom w:val="single" w:sz="4" w:space="0" w:color="auto"/>
              <w:right w:val="single" w:sz="4" w:space="0" w:color="auto"/>
            </w:tcBorders>
            <w:shd w:val="clear" w:color="auto" w:fill="auto"/>
            <w:hideMark/>
          </w:tcPr>
          <w:p w14:paraId="6E4DFDF9" w14:textId="77777777" w:rsidR="00720386" w:rsidRPr="00720386" w:rsidRDefault="00720386" w:rsidP="00720386">
            <w:pPr>
              <w:spacing w:line="276" w:lineRule="auto"/>
              <w:jc w:val="right"/>
              <w:rPr>
                <w:i/>
                <w:iCs/>
                <w:sz w:val="20"/>
                <w:szCs w:val="20"/>
              </w:rPr>
            </w:pPr>
            <w:r w:rsidRPr="00720386">
              <w:rPr>
                <w:i/>
                <w:iCs/>
                <w:sz w:val="20"/>
                <w:szCs w:val="20"/>
              </w:rPr>
              <w:t> </w:t>
            </w:r>
          </w:p>
        </w:tc>
        <w:tc>
          <w:tcPr>
            <w:tcW w:w="3969" w:type="dxa"/>
            <w:tcBorders>
              <w:top w:val="nil"/>
              <w:left w:val="nil"/>
              <w:bottom w:val="single" w:sz="4" w:space="0" w:color="auto"/>
              <w:right w:val="single" w:sz="4" w:space="0" w:color="auto"/>
            </w:tcBorders>
            <w:shd w:val="clear" w:color="auto" w:fill="auto"/>
            <w:hideMark/>
          </w:tcPr>
          <w:p w14:paraId="41152FB2" w14:textId="77777777" w:rsidR="00720386" w:rsidRPr="00720386" w:rsidRDefault="00720386" w:rsidP="00720386">
            <w:pPr>
              <w:spacing w:line="276" w:lineRule="auto"/>
              <w:jc w:val="right"/>
              <w:rPr>
                <w:sz w:val="20"/>
                <w:szCs w:val="20"/>
              </w:rPr>
            </w:pPr>
            <w:r w:rsidRPr="00720386">
              <w:rPr>
                <w:sz w:val="20"/>
                <w:szCs w:val="20"/>
              </w:rPr>
              <w:t>8 291,71</w:t>
            </w:r>
            <w:r w:rsidRPr="00720386">
              <w:rPr>
                <w:i/>
                <w:iCs/>
                <w:sz w:val="20"/>
                <w:szCs w:val="20"/>
              </w:rPr>
              <w:br/>
            </w:r>
          </w:p>
        </w:tc>
        <w:tc>
          <w:tcPr>
            <w:tcW w:w="1701" w:type="dxa"/>
            <w:tcBorders>
              <w:top w:val="nil"/>
              <w:left w:val="nil"/>
              <w:bottom w:val="single" w:sz="4" w:space="0" w:color="auto"/>
              <w:right w:val="single" w:sz="4" w:space="0" w:color="auto"/>
            </w:tcBorders>
            <w:shd w:val="clear" w:color="auto" w:fill="auto"/>
            <w:hideMark/>
          </w:tcPr>
          <w:p w14:paraId="64D38B6A" w14:textId="77777777" w:rsidR="00720386" w:rsidRPr="00720386" w:rsidRDefault="00720386" w:rsidP="00720386">
            <w:pPr>
              <w:spacing w:line="276" w:lineRule="auto"/>
              <w:jc w:val="right"/>
              <w:rPr>
                <w:sz w:val="20"/>
                <w:szCs w:val="20"/>
              </w:rPr>
            </w:pPr>
            <w:r w:rsidRPr="00720386">
              <w:rPr>
                <w:sz w:val="20"/>
                <w:szCs w:val="20"/>
              </w:rPr>
              <w:t>107 913,19</w:t>
            </w:r>
          </w:p>
        </w:tc>
        <w:tc>
          <w:tcPr>
            <w:tcW w:w="236" w:type="dxa"/>
            <w:vAlign w:val="center"/>
            <w:hideMark/>
          </w:tcPr>
          <w:p w14:paraId="229853DA" w14:textId="77777777" w:rsidR="00720386" w:rsidRPr="00720386" w:rsidRDefault="00720386" w:rsidP="00720386">
            <w:pPr>
              <w:spacing w:line="276" w:lineRule="auto"/>
              <w:rPr>
                <w:sz w:val="20"/>
                <w:szCs w:val="20"/>
              </w:rPr>
            </w:pPr>
          </w:p>
        </w:tc>
      </w:tr>
      <w:tr w:rsidR="00720386" w:rsidRPr="00720386" w14:paraId="7BDD8E16" w14:textId="77777777" w:rsidTr="009F1A33">
        <w:trPr>
          <w:trHeight w:val="383"/>
        </w:trPr>
        <w:tc>
          <w:tcPr>
            <w:tcW w:w="561" w:type="dxa"/>
            <w:tcBorders>
              <w:top w:val="nil"/>
              <w:left w:val="single" w:sz="4" w:space="0" w:color="auto"/>
              <w:bottom w:val="single" w:sz="4" w:space="0" w:color="auto"/>
              <w:right w:val="single" w:sz="4" w:space="0" w:color="auto"/>
            </w:tcBorders>
            <w:shd w:val="clear" w:color="auto" w:fill="auto"/>
            <w:noWrap/>
            <w:hideMark/>
          </w:tcPr>
          <w:p w14:paraId="43841D00"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3E595EA5" w14:textId="77777777" w:rsidR="00720386" w:rsidRPr="00720386" w:rsidRDefault="00720386" w:rsidP="00720386">
            <w:pPr>
              <w:spacing w:line="276" w:lineRule="auto"/>
              <w:jc w:val="right"/>
              <w:rPr>
                <w:b/>
                <w:bCs/>
                <w:sz w:val="20"/>
                <w:szCs w:val="20"/>
              </w:rPr>
            </w:pPr>
            <w:r w:rsidRPr="00720386">
              <w:rPr>
                <w:b/>
                <w:bCs/>
                <w:sz w:val="20"/>
                <w:szCs w:val="20"/>
              </w:rPr>
              <w:t>Итого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0590AB06" w14:textId="77777777" w:rsidR="00720386" w:rsidRPr="00720386" w:rsidRDefault="00720386" w:rsidP="00720386">
            <w:pPr>
              <w:spacing w:line="276" w:lineRule="auto"/>
              <w:jc w:val="right"/>
              <w:rPr>
                <w:sz w:val="20"/>
                <w:szCs w:val="20"/>
              </w:rPr>
            </w:pPr>
            <w:r w:rsidRPr="00720386">
              <w:rPr>
                <w:sz w:val="20"/>
                <w:szCs w:val="20"/>
              </w:rPr>
              <w:t>32 343,65</w:t>
            </w:r>
          </w:p>
        </w:tc>
        <w:tc>
          <w:tcPr>
            <w:tcW w:w="1701" w:type="dxa"/>
            <w:tcBorders>
              <w:top w:val="nil"/>
              <w:left w:val="nil"/>
              <w:bottom w:val="single" w:sz="4" w:space="0" w:color="auto"/>
              <w:right w:val="single" w:sz="4" w:space="0" w:color="auto"/>
            </w:tcBorders>
            <w:shd w:val="clear" w:color="auto" w:fill="auto"/>
            <w:hideMark/>
          </w:tcPr>
          <w:p w14:paraId="19FDB8CF" w14:textId="77777777" w:rsidR="00720386" w:rsidRPr="00720386" w:rsidRDefault="00720386" w:rsidP="00720386">
            <w:pPr>
              <w:spacing w:line="276" w:lineRule="auto"/>
              <w:jc w:val="right"/>
              <w:rPr>
                <w:sz w:val="20"/>
                <w:szCs w:val="20"/>
              </w:rPr>
            </w:pPr>
            <w:r w:rsidRPr="00720386">
              <w:rPr>
                <w:sz w:val="20"/>
                <w:szCs w:val="20"/>
              </w:rPr>
              <w:t>67 277,83</w:t>
            </w:r>
          </w:p>
        </w:tc>
        <w:tc>
          <w:tcPr>
            <w:tcW w:w="2126" w:type="dxa"/>
            <w:tcBorders>
              <w:top w:val="nil"/>
              <w:left w:val="nil"/>
              <w:bottom w:val="single" w:sz="4" w:space="0" w:color="auto"/>
              <w:right w:val="single" w:sz="4" w:space="0" w:color="auto"/>
            </w:tcBorders>
            <w:shd w:val="clear" w:color="auto" w:fill="auto"/>
            <w:noWrap/>
            <w:hideMark/>
          </w:tcPr>
          <w:p w14:paraId="35A79672"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7943648F" w14:textId="77777777" w:rsidR="00720386" w:rsidRPr="00720386" w:rsidRDefault="00720386" w:rsidP="00720386">
            <w:pPr>
              <w:spacing w:line="276" w:lineRule="auto"/>
              <w:jc w:val="right"/>
              <w:rPr>
                <w:sz w:val="20"/>
                <w:szCs w:val="20"/>
              </w:rPr>
            </w:pPr>
            <w:r w:rsidRPr="00720386">
              <w:rPr>
                <w:sz w:val="20"/>
                <w:szCs w:val="20"/>
              </w:rPr>
              <w:t>8 291,71</w:t>
            </w:r>
          </w:p>
        </w:tc>
        <w:tc>
          <w:tcPr>
            <w:tcW w:w="1701" w:type="dxa"/>
            <w:tcBorders>
              <w:top w:val="nil"/>
              <w:left w:val="nil"/>
              <w:bottom w:val="single" w:sz="4" w:space="0" w:color="auto"/>
              <w:right w:val="single" w:sz="4" w:space="0" w:color="auto"/>
            </w:tcBorders>
            <w:shd w:val="clear" w:color="auto" w:fill="auto"/>
            <w:hideMark/>
          </w:tcPr>
          <w:p w14:paraId="2975B74A" w14:textId="77777777" w:rsidR="00720386" w:rsidRPr="00720386" w:rsidRDefault="00720386" w:rsidP="00720386">
            <w:pPr>
              <w:spacing w:line="276" w:lineRule="auto"/>
              <w:jc w:val="right"/>
              <w:rPr>
                <w:sz w:val="20"/>
                <w:szCs w:val="20"/>
              </w:rPr>
            </w:pPr>
            <w:r w:rsidRPr="00720386">
              <w:rPr>
                <w:sz w:val="20"/>
                <w:szCs w:val="20"/>
              </w:rPr>
              <w:t>107 913,19</w:t>
            </w:r>
          </w:p>
        </w:tc>
        <w:tc>
          <w:tcPr>
            <w:tcW w:w="236" w:type="dxa"/>
            <w:vAlign w:val="center"/>
            <w:hideMark/>
          </w:tcPr>
          <w:p w14:paraId="240556BE" w14:textId="77777777" w:rsidR="00720386" w:rsidRPr="00720386" w:rsidRDefault="00720386" w:rsidP="00720386">
            <w:pPr>
              <w:spacing w:line="276" w:lineRule="auto"/>
              <w:rPr>
                <w:sz w:val="20"/>
                <w:szCs w:val="20"/>
              </w:rPr>
            </w:pPr>
          </w:p>
        </w:tc>
      </w:tr>
      <w:tr w:rsidR="00720386" w:rsidRPr="00720386" w14:paraId="62F02812" w14:textId="77777777" w:rsidTr="009F1A33">
        <w:trPr>
          <w:trHeight w:val="334"/>
        </w:trPr>
        <w:tc>
          <w:tcPr>
            <w:tcW w:w="561" w:type="dxa"/>
            <w:tcBorders>
              <w:top w:val="nil"/>
              <w:left w:val="single" w:sz="4" w:space="0" w:color="auto"/>
              <w:bottom w:val="single" w:sz="4" w:space="0" w:color="auto"/>
              <w:right w:val="single" w:sz="4" w:space="0" w:color="auto"/>
            </w:tcBorders>
            <w:shd w:val="clear" w:color="auto" w:fill="auto"/>
            <w:noWrap/>
            <w:hideMark/>
          </w:tcPr>
          <w:p w14:paraId="7DA0E4BD" w14:textId="77777777" w:rsidR="00720386" w:rsidRPr="00720386" w:rsidRDefault="00720386" w:rsidP="00720386">
            <w:pPr>
              <w:spacing w:line="276" w:lineRule="auto"/>
              <w:jc w:val="center"/>
              <w:rPr>
                <w:sz w:val="20"/>
                <w:szCs w:val="20"/>
              </w:rPr>
            </w:pPr>
            <w:r w:rsidRPr="00720386">
              <w:rPr>
                <w:sz w:val="20"/>
                <w:szCs w:val="20"/>
              </w:rPr>
              <w:t> </w:t>
            </w:r>
          </w:p>
        </w:tc>
        <w:tc>
          <w:tcPr>
            <w:tcW w:w="3829" w:type="dxa"/>
            <w:gridSpan w:val="2"/>
            <w:tcBorders>
              <w:top w:val="single" w:sz="4" w:space="0" w:color="auto"/>
              <w:left w:val="nil"/>
              <w:bottom w:val="single" w:sz="4" w:space="0" w:color="auto"/>
              <w:right w:val="single" w:sz="4" w:space="0" w:color="auto"/>
            </w:tcBorders>
            <w:shd w:val="clear" w:color="auto" w:fill="auto"/>
            <w:hideMark/>
          </w:tcPr>
          <w:p w14:paraId="20742584" w14:textId="77777777" w:rsidR="00720386" w:rsidRPr="00720386" w:rsidRDefault="00720386" w:rsidP="00720386">
            <w:pPr>
              <w:spacing w:line="276" w:lineRule="auto"/>
              <w:jc w:val="right"/>
              <w:rPr>
                <w:b/>
                <w:bCs/>
                <w:sz w:val="20"/>
                <w:szCs w:val="20"/>
              </w:rPr>
            </w:pPr>
            <w:r w:rsidRPr="00720386">
              <w:rPr>
                <w:b/>
                <w:bCs/>
                <w:sz w:val="20"/>
                <w:szCs w:val="20"/>
              </w:rPr>
              <w:t>Итого с учетом "Дополнительные работы и затраты"</w:t>
            </w:r>
          </w:p>
        </w:tc>
        <w:tc>
          <w:tcPr>
            <w:tcW w:w="1701" w:type="dxa"/>
            <w:tcBorders>
              <w:top w:val="nil"/>
              <w:left w:val="nil"/>
              <w:bottom w:val="single" w:sz="4" w:space="0" w:color="auto"/>
              <w:right w:val="single" w:sz="4" w:space="0" w:color="auto"/>
            </w:tcBorders>
            <w:shd w:val="clear" w:color="auto" w:fill="auto"/>
            <w:hideMark/>
          </w:tcPr>
          <w:p w14:paraId="22D0005D" w14:textId="77777777" w:rsidR="00720386" w:rsidRPr="00720386" w:rsidRDefault="00720386" w:rsidP="00720386">
            <w:pPr>
              <w:spacing w:line="276" w:lineRule="auto"/>
              <w:jc w:val="right"/>
              <w:rPr>
                <w:sz w:val="20"/>
                <w:szCs w:val="20"/>
              </w:rPr>
            </w:pPr>
            <w:r w:rsidRPr="00720386">
              <w:rPr>
                <w:sz w:val="20"/>
                <w:szCs w:val="20"/>
              </w:rPr>
              <w:t>442 660,65</w:t>
            </w:r>
          </w:p>
        </w:tc>
        <w:tc>
          <w:tcPr>
            <w:tcW w:w="1701" w:type="dxa"/>
            <w:tcBorders>
              <w:top w:val="nil"/>
              <w:left w:val="nil"/>
              <w:bottom w:val="single" w:sz="4" w:space="0" w:color="auto"/>
              <w:right w:val="single" w:sz="4" w:space="0" w:color="auto"/>
            </w:tcBorders>
            <w:shd w:val="clear" w:color="auto" w:fill="auto"/>
            <w:hideMark/>
          </w:tcPr>
          <w:p w14:paraId="20AAA73C" w14:textId="77777777" w:rsidR="00720386" w:rsidRPr="00720386" w:rsidRDefault="00720386" w:rsidP="00720386">
            <w:pPr>
              <w:spacing w:line="276" w:lineRule="auto"/>
              <w:jc w:val="right"/>
              <w:rPr>
                <w:sz w:val="20"/>
                <w:szCs w:val="20"/>
              </w:rPr>
            </w:pPr>
            <w:r w:rsidRPr="00720386">
              <w:rPr>
                <w:sz w:val="20"/>
                <w:szCs w:val="20"/>
              </w:rPr>
              <w:t>920 775,83</w:t>
            </w:r>
          </w:p>
        </w:tc>
        <w:tc>
          <w:tcPr>
            <w:tcW w:w="2126" w:type="dxa"/>
            <w:tcBorders>
              <w:top w:val="nil"/>
              <w:left w:val="nil"/>
              <w:bottom w:val="single" w:sz="4" w:space="0" w:color="auto"/>
              <w:right w:val="single" w:sz="4" w:space="0" w:color="auto"/>
            </w:tcBorders>
            <w:shd w:val="clear" w:color="auto" w:fill="auto"/>
            <w:hideMark/>
          </w:tcPr>
          <w:p w14:paraId="4DDE6C28" w14:textId="77777777" w:rsidR="00720386" w:rsidRPr="00720386" w:rsidRDefault="00720386" w:rsidP="00720386">
            <w:pPr>
              <w:spacing w:line="276" w:lineRule="auto"/>
              <w:jc w:val="right"/>
              <w:rPr>
                <w:sz w:val="20"/>
                <w:szCs w:val="20"/>
              </w:rPr>
            </w:pPr>
            <w:r w:rsidRPr="00720386">
              <w:rPr>
                <w:sz w:val="20"/>
                <w:szCs w:val="20"/>
              </w:rPr>
              <w:t> </w:t>
            </w:r>
          </w:p>
        </w:tc>
        <w:tc>
          <w:tcPr>
            <w:tcW w:w="3969" w:type="dxa"/>
            <w:tcBorders>
              <w:top w:val="nil"/>
              <w:left w:val="nil"/>
              <w:bottom w:val="single" w:sz="4" w:space="0" w:color="auto"/>
              <w:right w:val="single" w:sz="4" w:space="0" w:color="auto"/>
            </w:tcBorders>
            <w:shd w:val="clear" w:color="auto" w:fill="auto"/>
            <w:hideMark/>
          </w:tcPr>
          <w:p w14:paraId="68E81FAF" w14:textId="77777777" w:rsidR="00720386" w:rsidRPr="00720386" w:rsidRDefault="00720386" w:rsidP="00720386">
            <w:pPr>
              <w:spacing w:line="276" w:lineRule="auto"/>
              <w:jc w:val="right"/>
              <w:rPr>
                <w:sz w:val="20"/>
                <w:szCs w:val="20"/>
              </w:rPr>
            </w:pPr>
            <w:r w:rsidRPr="00720386">
              <w:rPr>
                <w:sz w:val="20"/>
                <w:szCs w:val="20"/>
              </w:rPr>
              <w:t>113 481,71</w:t>
            </w:r>
          </w:p>
        </w:tc>
        <w:tc>
          <w:tcPr>
            <w:tcW w:w="1701" w:type="dxa"/>
            <w:tcBorders>
              <w:top w:val="nil"/>
              <w:left w:val="nil"/>
              <w:bottom w:val="single" w:sz="4" w:space="0" w:color="auto"/>
              <w:right w:val="single" w:sz="4" w:space="0" w:color="auto"/>
            </w:tcBorders>
            <w:shd w:val="clear" w:color="auto" w:fill="auto"/>
            <w:hideMark/>
          </w:tcPr>
          <w:p w14:paraId="2C145EA8" w14:textId="77777777" w:rsidR="00720386" w:rsidRPr="00720386" w:rsidRDefault="00720386" w:rsidP="00720386">
            <w:pPr>
              <w:spacing w:line="276" w:lineRule="auto"/>
              <w:jc w:val="right"/>
              <w:rPr>
                <w:sz w:val="20"/>
                <w:szCs w:val="20"/>
              </w:rPr>
            </w:pPr>
            <w:r w:rsidRPr="00720386">
              <w:rPr>
                <w:sz w:val="20"/>
                <w:szCs w:val="20"/>
              </w:rPr>
              <w:t>1 476 918,19</w:t>
            </w:r>
          </w:p>
        </w:tc>
        <w:tc>
          <w:tcPr>
            <w:tcW w:w="236" w:type="dxa"/>
            <w:vAlign w:val="center"/>
            <w:hideMark/>
          </w:tcPr>
          <w:p w14:paraId="248023F5" w14:textId="77777777" w:rsidR="00720386" w:rsidRPr="00720386" w:rsidRDefault="00720386" w:rsidP="00720386">
            <w:pPr>
              <w:spacing w:line="276" w:lineRule="auto"/>
              <w:rPr>
                <w:sz w:val="20"/>
                <w:szCs w:val="20"/>
              </w:rPr>
            </w:pPr>
          </w:p>
        </w:tc>
      </w:tr>
    </w:tbl>
    <w:p w14:paraId="323E31FA" w14:textId="77777777" w:rsidR="00720386" w:rsidRPr="00720386" w:rsidRDefault="00720386" w:rsidP="00720386">
      <w:pPr>
        <w:spacing w:line="276" w:lineRule="auto"/>
        <w:jc w:val="both"/>
        <w:rPr>
          <w:sz w:val="28"/>
          <w:szCs w:val="28"/>
        </w:rPr>
      </w:pPr>
    </w:p>
    <w:p w14:paraId="17100BD4" w14:textId="77777777" w:rsidR="00720386" w:rsidRPr="00720386" w:rsidRDefault="00720386" w:rsidP="00720386">
      <w:pPr>
        <w:spacing w:after="200" w:line="276" w:lineRule="auto"/>
        <w:rPr>
          <w:sz w:val="28"/>
          <w:szCs w:val="28"/>
        </w:rPr>
      </w:pPr>
    </w:p>
    <w:p w14:paraId="5DA28CD8" w14:textId="77777777" w:rsidR="00720386" w:rsidRPr="00720386" w:rsidRDefault="00720386" w:rsidP="00720386">
      <w:pPr>
        <w:spacing w:after="200" w:line="276" w:lineRule="auto"/>
        <w:rPr>
          <w:sz w:val="28"/>
          <w:szCs w:val="28"/>
        </w:rPr>
      </w:pPr>
    </w:p>
    <w:p w14:paraId="40022996" w14:textId="77777777" w:rsidR="00720386" w:rsidRPr="00720386" w:rsidRDefault="00720386" w:rsidP="00720386">
      <w:pPr>
        <w:spacing w:after="200" w:line="276" w:lineRule="auto"/>
        <w:rPr>
          <w:sz w:val="28"/>
          <w:szCs w:val="28"/>
        </w:rPr>
      </w:pPr>
    </w:p>
    <w:p w14:paraId="2E0247A5" w14:textId="77777777" w:rsidR="00720386" w:rsidRPr="00720386" w:rsidRDefault="00720386" w:rsidP="00720386">
      <w:pPr>
        <w:spacing w:after="200" w:line="276" w:lineRule="auto"/>
        <w:rPr>
          <w:sz w:val="28"/>
          <w:szCs w:val="28"/>
        </w:rPr>
      </w:pPr>
    </w:p>
    <w:p w14:paraId="28834ADA" w14:textId="77777777" w:rsidR="00720386" w:rsidRPr="00720386" w:rsidRDefault="00720386" w:rsidP="00720386">
      <w:pPr>
        <w:spacing w:after="200" w:line="276" w:lineRule="auto"/>
        <w:rPr>
          <w:sz w:val="28"/>
          <w:szCs w:val="28"/>
        </w:rPr>
        <w:sectPr w:rsidR="00720386" w:rsidRPr="00720386" w:rsidSect="00DA4CE6">
          <w:headerReference w:type="default" r:id="rId10"/>
          <w:headerReference w:type="first" r:id="rId11"/>
          <w:pgSz w:w="16838" w:h="11906" w:orient="landscape"/>
          <w:pgMar w:top="0" w:right="851" w:bottom="426" w:left="851" w:header="709" w:footer="709" w:gutter="0"/>
          <w:cols w:space="708"/>
          <w:docGrid w:linePitch="360"/>
        </w:sectPr>
      </w:pPr>
    </w:p>
    <w:p w14:paraId="4FDB52BA" w14:textId="77777777" w:rsidR="00720386" w:rsidRPr="00720386" w:rsidRDefault="00720386" w:rsidP="00720386">
      <w:pPr>
        <w:spacing w:line="276" w:lineRule="auto"/>
        <w:jc w:val="center"/>
        <w:rPr>
          <w:rFonts w:eastAsia="Calibri"/>
          <w:b/>
          <w:sz w:val="28"/>
          <w:szCs w:val="28"/>
          <w:lang w:eastAsia="en-US"/>
        </w:rPr>
      </w:pPr>
      <w:r w:rsidRPr="00720386">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2C0198FD" w14:textId="77777777" w:rsidR="00720386" w:rsidRPr="00720386" w:rsidRDefault="00720386" w:rsidP="00720386">
      <w:pPr>
        <w:autoSpaceDE w:val="0"/>
        <w:autoSpaceDN w:val="0"/>
        <w:adjustRightInd w:val="0"/>
        <w:spacing w:line="276" w:lineRule="auto"/>
        <w:ind w:right="-142" w:firstLine="567"/>
        <w:contextualSpacing/>
        <w:jc w:val="both"/>
        <w:rPr>
          <w:rFonts w:eastAsia="Calibri"/>
          <w:sz w:val="28"/>
          <w:szCs w:val="28"/>
        </w:rPr>
      </w:pPr>
      <w:r w:rsidRPr="00720386">
        <w:rPr>
          <w:rFonts w:eastAsia="Calibri"/>
          <w:sz w:val="28"/>
          <w:szCs w:val="28"/>
        </w:rPr>
        <w:t xml:space="preserve">В соответствии с разделом </w:t>
      </w:r>
      <w:r w:rsidRPr="00720386">
        <w:rPr>
          <w:rFonts w:eastAsia="Calibri"/>
          <w:sz w:val="28"/>
          <w:szCs w:val="28"/>
          <w:lang w:val="en-US"/>
        </w:rPr>
        <w:t>III</w:t>
      </w:r>
      <w:r w:rsidRPr="00720386">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720386">
          <w:rPr>
            <w:rFonts w:eastAsia="Calibri"/>
            <w:sz w:val="28"/>
            <w:szCs w:val="28"/>
          </w:rPr>
          <w:t xml:space="preserve">формуле </w:t>
        </w:r>
      </w:hyperlink>
      <w:r w:rsidRPr="00720386">
        <w:rPr>
          <w:rFonts w:eastAsia="Calibri"/>
          <w:sz w:val="28"/>
          <w:szCs w:val="28"/>
        </w:rPr>
        <w:t>и устанавливается в тыс. руб.:</w:t>
      </w:r>
    </w:p>
    <w:p w14:paraId="5456FF92" w14:textId="77777777" w:rsidR="00720386" w:rsidRPr="00720386" w:rsidRDefault="00720386" w:rsidP="00720386">
      <w:pPr>
        <w:autoSpaceDE w:val="0"/>
        <w:autoSpaceDN w:val="0"/>
        <w:adjustRightInd w:val="0"/>
        <w:spacing w:line="276" w:lineRule="auto"/>
        <w:ind w:right="-142"/>
        <w:jc w:val="center"/>
        <w:rPr>
          <w:rFonts w:eastAsia="Calibri"/>
          <w:sz w:val="28"/>
          <w:szCs w:val="28"/>
        </w:rPr>
      </w:pPr>
      <w:bookmarkStart w:id="54" w:name="Par2"/>
      <w:bookmarkEnd w:id="54"/>
    </w:p>
    <w:p w14:paraId="28975FD4" w14:textId="77777777" w:rsidR="00720386" w:rsidRPr="00720386" w:rsidRDefault="00720386" w:rsidP="00720386">
      <w:pPr>
        <w:autoSpaceDE w:val="0"/>
        <w:autoSpaceDN w:val="0"/>
        <w:adjustRightInd w:val="0"/>
        <w:spacing w:line="276" w:lineRule="auto"/>
        <w:ind w:right="-142"/>
        <w:jc w:val="center"/>
        <w:rPr>
          <w:rFonts w:eastAsia="Calibri"/>
          <w:sz w:val="28"/>
          <w:szCs w:val="28"/>
        </w:rPr>
      </w:pPr>
      <w:r w:rsidRPr="00720386">
        <w:rPr>
          <w:rFonts w:eastAsia="Calibri"/>
          <w:sz w:val="28"/>
          <w:szCs w:val="28"/>
        </w:rPr>
        <w:t xml:space="preserve">ПТП = Р + Ри + </w:t>
      </w:r>
      <w:proofErr w:type="spellStart"/>
      <w:r w:rsidRPr="00720386">
        <w:rPr>
          <w:rFonts w:eastAsia="Calibri"/>
          <w:sz w:val="28"/>
          <w:szCs w:val="28"/>
        </w:rPr>
        <w:t>Ртп</w:t>
      </w:r>
      <w:proofErr w:type="spellEnd"/>
      <w:r w:rsidRPr="00720386">
        <w:rPr>
          <w:rFonts w:eastAsia="Calibri"/>
          <w:sz w:val="28"/>
          <w:szCs w:val="28"/>
        </w:rPr>
        <w:t xml:space="preserve"> (тыс. руб.)</w:t>
      </w:r>
    </w:p>
    <w:p w14:paraId="52440F0C" w14:textId="77777777" w:rsidR="00720386" w:rsidRPr="00720386" w:rsidRDefault="00720386" w:rsidP="00720386">
      <w:pPr>
        <w:autoSpaceDE w:val="0"/>
        <w:autoSpaceDN w:val="0"/>
        <w:adjustRightInd w:val="0"/>
        <w:spacing w:line="276" w:lineRule="auto"/>
        <w:ind w:right="-142"/>
        <w:jc w:val="both"/>
        <w:rPr>
          <w:rFonts w:eastAsia="Calibri"/>
          <w:sz w:val="28"/>
          <w:szCs w:val="28"/>
        </w:rPr>
      </w:pPr>
      <w:r w:rsidRPr="00720386">
        <w:rPr>
          <w:rFonts w:eastAsia="Calibri"/>
          <w:sz w:val="28"/>
          <w:szCs w:val="28"/>
        </w:rPr>
        <w:t>где:</w:t>
      </w:r>
    </w:p>
    <w:p w14:paraId="180220B2" w14:textId="77777777" w:rsidR="00720386" w:rsidRPr="00720386" w:rsidRDefault="00720386" w:rsidP="00720386">
      <w:pPr>
        <w:autoSpaceDE w:val="0"/>
        <w:autoSpaceDN w:val="0"/>
        <w:adjustRightInd w:val="0"/>
        <w:spacing w:before="280" w:line="276" w:lineRule="auto"/>
        <w:ind w:right="-142"/>
        <w:contextualSpacing/>
        <w:jc w:val="both"/>
        <w:rPr>
          <w:rFonts w:eastAsia="Calibri"/>
          <w:sz w:val="28"/>
          <w:szCs w:val="28"/>
        </w:rPr>
      </w:pPr>
      <w:r w:rsidRPr="00720386">
        <w:rPr>
          <w:rFonts w:eastAsia="Calibri"/>
          <w:sz w:val="28"/>
          <w:szCs w:val="28"/>
        </w:rPr>
        <w:t xml:space="preserve">Р - стоимость мероприятий, перечисленных в </w:t>
      </w:r>
      <w:hyperlink r:id="rId12" w:history="1">
        <w:r w:rsidRPr="00720386">
          <w:rPr>
            <w:rFonts w:eastAsia="Calibri"/>
            <w:sz w:val="28"/>
            <w:szCs w:val="28"/>
          </w:rPr>
          <w:t>пункте 16</w:t>
        </w:r>
      </w:hyperlink>
      <w:r w:rsidRPr="00720386">
        <w:rPr>
          <w:rFonts w:eastAsia="Calibri"/>
          <w:sz w:val="28"/>
          <w:szCs w:val="28"/>
        </w:rPr>
        <w:t xml:space="preserve"> (за исключением </w:t>
      </w:r>
      <w:hyperlink r:id="rId13" w:history="1">
        <w:r w:rsidRPr="00720386">
          <w:rPr>
            <w:rFonts w:eastAsia="Calibri"/>
            <w:sz w:val="28"/>
            <w:szCs w:val="28"/>
          </w:rPr>
          <w:t>подпункта «б»)</w:t>
        </w:r>
      </w:hyperlink>
      <w:r w:rsidRPr="00720386">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4ACFE45" w14:textId="77777777" w:rsidR="00720386" w:rsidRPr="00720386" w:rsidRDefault="00720386" w:rsidP="00720386">
      <w:pPr>
        <w:autoSpaceDE w:val="0"/>
        <w:autoSpaceDN w:val="0"/>
        <w:adjustRightInd w:val="0"/>
        <w:spacing w:before="280" w:line="276" w:lineRule="auto"/>
        <w:ind w:right="-142"/>
        <w:contextualSpacing/>
        <w:jc w:val="both"/>
        <w:rPr>
          <w:rFonts w:eastAsia="Calibri"/>
          <w:sz w:val="28"/>
          <w:szCs w:val="28"/>
        </w:rPr>
      </w:pPr>
      <w:r w:rsidRPr="00720386">
        <w:rPr>
          <w:rFonts w:eastAsia="Calibri"/>
          <w:sz w:val="28"/>
          <w:szCs w:val="28"/>
        </w:rPr>
        <w:t>Р</w:t>
      </w:r>
      <w:r w:rsidRPr="00720386">
        <w:rPr>
          <w:rFonts w:eastAsia="Calibri"/>
          <w:sz w:val="28"/>
          <w:szCs w:val="28"/>
          <w:vertAlign w:val="subscript"/>
        </w:rPr>
        <w:t>и</w:t>
      </w:r>
      <w:r w:rsidRPr="00720386">
        <w:rPr>
          <w:rFonts w:eastAsia="Calibri"/>
          <w:sz w:val="28"/>
          <w:szCs w:val="28"/>
        </w:rPr>
        <w:t xml:space="preserve"> - расходы на выполнение мероприятий «последней мили» (</w:t>
      </w:r>
      <w:hyperlink r:id="rId14" w:history="1">
        <w:r w:rsidRPr="00720386">
          <w:rPr>
            <w:rFonts w:eastAsia="Calibri"/>
            <w:sz w:val="28"/>
            <w:szCs w:val="28"/>
          </w:rPr>
          <w:t>подпункт «б» пункта 16</w:t>
        </w:r>
      </w:hyperlink>
      <w:r w:rsidRPr="00720386">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BA359FC" w14:textId="77777777" w:rsidR="00720386" w:rsidRPr="00720386" w:rsidRDefault="00720386" w:rsidP="00720386">
      <w:pPr>
        <w:autoSpaceDE w:val="0"/>
        <w:autoSpaceDN w:val="0"/>
        <w:adjustRightInd w:val="0"/>
        <w:spacing w:before="280" w:line="276" w:lineRule="auto"/>
        <w:ind w:right="-142"/>
        <w:contextualSpacing/>
        <w:jc w:val="both"/>
        <w:rPr>
          <w:rFonts w:eastAsia="Calibri"/>
          <w:sz w:val="28"/>
          <w:szCs w:val="28"/>
        </w:rPr>
      </w:pPr>
      <w:proofErr w:type="spellStart"/>
      <w:r w:rsidRPr="00720386">
        <w:rPr>
          <w:rFonts w:eastAsia="Calibri"/>
          <w:sz w:val="28"/>
          <w:szCs w:val="28"/>
        </w:rPr>
        <w:t>Р</w:t>
      </w:r>
      <w:r w:rsidRPr="00720386">
        <w:rPr>
          <w:rFonts w:eastAsia="Calibri"/>
          <w:sz w:val="28"/>
          <w:szCs w:val="28"/>
          <w:vertAlign w:val="subscript"/>
        </w:rPr>
        <w:t>тп</w:t>
      </w:r>
      <w:proofErr w:type="spellEnd"/>
      <w:r w:rsidRPr="00720386">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64BFE5DF" w14:textId="77777777" w:rsidR="00720386" w:rsidRPr="00720386" w:rsidRDefault="00720386" w:rsidP="00720386">
      <w:pPr>
        <w:spacing w:line="276" w:lineRule="auto"/>
        <w:ind w:right="-142"/>
        <w:contextualSpacing/>
        <w:jc w:val="both"/>
        <w:rPr>
          <w:rFonts w:eastAsia="Calibri"/>
          <w:sz w:val="28"/>
          <w:szCs w:val="28"/>
        </w:rPr>
      </w:pPr>
      <w:r w:rsidRPr="00720386">
        <w:rPr>
          <w:rFonts w:eastAsia="Calibri"/>
          <w:sz w:val="28"/>
          <w:szCs w:val="28"/>
        </w:rPr>
        <w:t xml:space="preserve">Эксперт предлагает принять к учету расходы на мероприятия </w:t>
      </w:r>
      <w:r w:rsidRPr="00720386">
        <w:rPr>
          <w:rFonts w:eastAsia="Calibri"/>
          <w:sz w:val="28"/>
          <w:szCs w:val="28"/>
          <w:lang w:eastAsia="en-US"/>
        </w:rPr>
        <w:t>не включающие в себя строительство и реконструкцию объектов электросетевого хозяйства</w:t>
      </w:r>
      <w:r w:rsidRPr="00720386">
        <w:rPr>
          <w:rFonts w:eastAsia="Calibri"/>
          <w:sz w:val="28"/>
          <w:szCs w:val="28"/>
        </w:rPr>
        <w:t xml:space="preserve"> в размере 14,870 тыс. руб. в соответствии с приложением №1 Постановления РЭК № 947 от </w:t>
      </w:r>
      <w:r w:rsidRPr="00720386">
        <w:rPr>
          <w:sz w:val="28"/>
          <w:szCs w:val="28"/>
        </w:rPr>
        <w:t xml:space="preserve">29.11.2022 </w:t>
      </w:r>
      <w:r w:rsidRPr="00720386">
        <w:rPr>
          <w:rFonts w:eastAsia="Calibri"/>
          <w:sz w:val="28"/>
          <w:szCs w:val="28"/>
        </w:rPr>
        <w:t>«</w:t>
      </w:r>
      <w:r w:rsidRPr="00720386">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720386">
        <w:rPr>
          <w:rFonts w:eastAsia="Calibri"/>
          <w:sz w:val="28"/>
          <w:szCs w:val="28"/>
        </w:rPr>
        <w:t>» в т.ч.:</w:t>
      </w:r>
    </w:p>
    <w:p w14:paraId="30E2873C" w14:textId="77777777" w:rsidR="00720386" w:rsidRPr="00720386" w:rsidRDefault="00720386" w:rsidP="00720386">
      <w:pPr>
        <w:spacing w:line="276" w:lineRule="auto"/>
        <w:ind w:right="-142"/>
        <w:contextualSpacing/>
        <w:jc w:val="both"/>
        <w:rPr>
          <w:rFonts w:eastAsia="Calibri"/>
          <w:sz w:val="28"/>
          <w:szCs w:val="28"/>
        </w:rPr>
      </w:pPr>
    </w:p>
    <w:tbl>
      <w:tblPr>
        <w:tblW w:w="9954" w:type="dxa"/>
        <w:jc w:val="center"/>
        <w:tblLook w:val="04A0" w:firstRow="1" w:lastRow="0" w:firstColumn="1" w:lastColumn="0" w:noHBand="0" w:noVBand="1"/>
      </w:tblPr>
      <w:tblGrid>
        <w:gridCol w:w="902"/>
        <w:gridCol w:w="5903"/>
        <w:gridCol w:w="1628"/>
        <w:gridCol w:w="1521"/>
      </w:tblGrid>
      <w:tr w:rsidR="00720386" w:rsidRPr="00720386" w14:paraId="720E1E92" w14:textId="77777777" w:rsidTr="00720386">
        <w:trPr>
          <w:trHeight w:val="60"/>
          <w:jc w:val="center"/>
        </w:trPr>
        <w:tc>
          <w:tcPr>
            <w:tcW w:w="453" w:type="pct"/>
            <w:vMerge w:val="restart"/>
            <w:tcBorders>
              <w:top w:val="single" w:sz="4" w:space="0" w:color="auto"/>
              <w:left w:val="single" w:sz="4" w:space="0" w:color="auto"/>
              <w:right w:val="single" w:sz="4" w:space="0" w:color="auto"/>
            </w:tcBorders>
            <w:shd w:val="clear" w:color="auto" w:fill="auto"/>
            <w:noWrap/>
            <w:vAlign w:val="center"/>
            <w:hideMark/>
          </w:tcPr>
          <w:p w14:paraId="7D6ADFDC" w14:textId="77777777" w:rsidR="00720386" w:rsidRPr="00720386" w:rsidRDefault="00720386" w:rsidP="00720386">
            <w:pPr>
              <w:spacing w:line="276" w:lineRule="auto"/>
              <w:ind w:right="-142"/>
              <w:jc w:val="center"/>
              <w:rPr>
                <w:sz w:val="20"/>
                <w:szCs w:val="20"/>
              </w:rPr>
            </w:pPr>
            <w:r w:rsidRPr="00720386">
              <w:rPr>
                <w:sz w:val="20"/>
                <w:szCs w:val="20"/>
              </w:rPr>
              <w:t>№</w:t>
            </w:r>
          </w:p>
          <w:p w14:paraId="081AFDAD" w14:textId="77777777" w:rsidR="00720386" w:rsidRPr="00720386" w:rsidRDefault="00720386" w:rsidP="00720386">
            <w:pPr>
              <w:spacing w:line="276" w:lineRule="auto"/>
              <w:ind w:right="-142"/>
              <w:jc w:val="center"/>
              <w:rPr>
                <w:sz w:val="20"/>
                <w:szCs w:val="20"/>
              </w:rPr>
            </w:pPr>
            <w:r w:rsidRPr="00720386">
              <w:rPr>
                <w:sz w:val="20"/>
                <w:szCs w:val="20"/>
              </w:rPr>
              <w:t>ставки</w:t>
            </w:r>
          </w:p>
        </w:tc>
        <w:tc>
          <w:tcPr>
            <w:tcW w:w="2965" w:type="pct"/>
            <w:vMerge w:val="restart"/>
            <w:tcBorders>
              <w:top w:val="single" w:sz="4" w:space="0" w:color="auto"/>
              <w:left w:val="single" w:sz="4" w:space="0" w:color="auto"/>
              <w:right w:val="single" w:sz="4" w:space="0" w:color="auto"/>
            </w:tcBorders>
            <w:shd w:val="clear" w:color="auto" w:fill="auto"/>
            <w:noWrap/>
            <w:vAlign w:val="center"/>
            <w:hideMark/>
          </w:tcPr>
          <w:p w14:paraId="0E8287FA" w14:textId="77777777" w:rsidR="00720386" w:rsidRPr="00720386" w:rsidRDefault="00720386" w:rsidP="00720386">
            <w:pPr>
              <w:spacing w:line="276" w:lineRule="auto"/>
              <w:ind w:right="-142"/>
              <w:jc w:val="center"/>
              <w:rPr>
                <w:bCs/>
                <w:sz w:val="20"/>
                <w:szCs w:val="20"/>
              </w:rPr>
            </w:pPr>
            <w:r w:rsidRPr="00720386">
              <w:rPr>
                <w:bCs/>
                <w:sz w:val="20"/>
                <w:szCs w:val="20"/>
              </w:rPr>
              <w:t xml:space="preserve">Наименование стандартизированной </w:t>
            </w:r>
          </w:p>
          <w:p w14:paraId="40A74927" w14:textId="77777777" w:rsidR="00720386" w:rsidRPr="00720386" w:rsidRDefault="00720386" w:rsidP="00720386">
            <w:pPr>
              <w:spacing w:line="276" w:lineRule="auto"/>
              <w:ind w:right="-142"/>
              <w:jc w:val="center"/>
              <w:rPr>
                <w:bCs/>
                <w:sz w:val="20"/>
                <w:szCs w:val="20"/>
              </w:rPr>
            </w:pPr>
            <w:r w:rsidRPr="00720386">
              <w:rPr>
                <w:bCs/>
                <w:sz w:val="20"/>
                <w:szCs w:val="20"/>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E3402" w14:textId="77777777" w:rsidR="00720386" w:rsidRPr="00720386" w:rsidRDefault="00720386" w:rsidP="00720386">
            <w:pPr>
              <w:spacing w:line="276" w:lineRule="auto"/>
              <w:ind w:right="-142"/>
              <w:jc w:val="center"/>
              <w:rPr>
                <w:bCs/>
                <w:sz w:val="20"/>
                <w:szCs w:val="20"/>
              </w:rPr>
            </w:pPr>
            <w:r w:rsidRPr="00720386">
              <w:rPr>
                <w:bCs/>
                <w:sz w:val="20"/>
                <w:szCs w:val="20"/>
              </w:rPr>
              <w:t>Размер стандартизированной тарифной ставки в зависимости от схемы присоединения</w:t>
            </w:r>
          </w:p>
        </w:tc>
      </w:tr>
      <w:tr w:rsidR="00720386" w:rsidRPr="00720386" w14:paraId="56E7BFF2" w14:textId="77777777" w:rsidTr="00720386">
        <w:trPr>
          <w:trHeight w:val="231"/>
          <w:jc w:val="center"/>
        </w:trPr>
        <w:tc>
          <w:tcPr>
            <w:tcW w:w="453" w:type="pct"/>
            <w:vMerge/>
            <w:tcBorders>
              <w:left w:val="single" w:sz="4" w:space="0" w:color="auto"/>
              <w:right w:val="single" w:sz="4" w:space="0" w:color="auto"/>
            </w:tcBorders>
            <w:shd w:val="clear" w:color="auto" w:fill="auto"/>
            <w:noWrap/>
            <w:vAlign w:val="center"/>
          </w:tcPr>
          <w:p w14:paraId="22B7ABF8" w14:textId="77777777" w:rsidR="00720386" w:rsidRPr="00720386" w:rsidRDefault="00720386" w:rsidP="00720386">
            <w:pPr>
              <w:spacing w:line="276" w:lineRule="auto"/>
              <w:ind w:right="-142"/>
              <w:jc w:val="center"/>
              <w:rPr>
                <w:sz w:val="20"/>
                <w:szCs w:val="20"/>
              </w:rPr>
            </w:pPr>
          </w:p>
        </w:tc>
        <w:tc>
          <w:tcPr>
            <w:tcW w:w="2965" w:type="pct"/>
            <w:vMerge/>
            <w:tcBorders>
              <w:left w:val="single" w:sz="4" w:space="0" w:color="auto"/>
              <w:right w:val="single" w:sz="4" w:space="0" w:color="auto"/>
            </w:tcBorders>
            <w:shd w:val="clear" w:color="auto" w:fill="auto"/>
            <w:noWrap/>
            <w:vAlign w:val="center"/>
          </w:tcPr>
          <w:p w14:paraId="7B4D1657" w14:textId="77777777" w:rsidR="00720386" w:rsidRPr="00720386" w:rsidRDefault="00720386" w:rsidP="00720386">
            <w:pPr>
              <w:spacing w:line="276" w:lineRule="auto"/>
              <w:ind w:right="-142"/>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75F1239" w14:textId="77777777" w:rsidR="00720386" w:rsidRPr="00720386" w:rsidRDefault="00720386" w:rsidP="00720386">
            <w:pPr>
              <w:spacing w:line="276" w:lineRule="auto"/>
              <w:ind w:right="-142"/>
              <w:jc w:val="center"/>
              <w:rPr>
                <w:bCs/>
                <w:sz w:val="20"/>
                <w:szCs w:val="20"/>
              </w:rPr>
            </w:pPr>
            <w:r w:rsidRPr="00720386">
              <w:rPr>
                <w:bCs/>
                <w:sz w:val="20"/>
                <w:szCs w:val="20"/>
              </w:rPr>
              <w:t>Постоянная схема</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54AF00B" w14:textId="77777777" w:rsidR="00720386" w:rsidRPr="00720386" w:rsidRDefault="00720386" w:rsidP="00720386">
            <w:pPr>
              <w:spacing w:line="276" w:lineRule="auto"/>
              <w:ind w:right="-142"/>
              <w:jc w:val="center"/>
              <w:rPr>
                <w:bCs/>
                <w:sz w:val="20"/>
                <w:szCs w:val="20"/>
              </w:rPr>
            </w:pPr>
            <w:r w:rsidRPr="00720386">
              <w:rPr>
                <w:bCs/>
                <w:sz w:val="20"/>
                <w:szCs w:val="20"/>
              </w:rPr>
              <w:t>Временная схема</w:t>
            </w:r>
          </w:p>
        </w:tc>
      </w:tr>
      <w:tr w:rsidR="00720386" w:rsidRPr="00720386" w14:paraId="2B92C5BF" w14:textId="77777777" w:rsidTr="00720386">
        <w:trPr>
          <w:trHeight w:val="231"/>
          <w:jc w:val="center"/>
        </w:trPr>
        <w:tc>
          <w:tcPr>
            <w:tcW w:w="453" w:type="pct"/>
            <w:vMerge/>
            <w:tcBorders>
              <w:left w:val="single" w:sz="4" w:space="0" w:color="auto"/>
              <w:bottom w:val="single" w:sz="4" w:space="0" w:color="auto"/>
              <w:right w:val="single" w:sz="4" w:space="0" w:color="auto"/>
            </w:tcBorders>
            <w:shd w:val="clear" w:color="auto" w:fill="auto"/>
            <w:noWrap/>
            <w:vAlign w:val="center"/>
          </w:tcPr>
          <w:p w14:paraId="13BB7AC3" w14:textId="77777777" w:rsidR="00720386" w:rsidRPr="00720386" w:rsidRDefault="00720386" w:rsidP="00720386">
            <w:pPr>
              <w:spacing w:line="276" w:lineRule="auto"/>
              <w:ind w:right="-142"/>
              <w:jc w:val="center"/>
              <w:rPr>
                <w:sz w:val="20"/>
                <w:szCs w:val="20"/>
              </w:rPr>
            </w:pPr>
          </w:p>
        </w:tc>
        <w:tc>
          <w:tcPr>
            <w:tcW w:w="2965" w:type="pct"/>
            <w:vMerge/>
            <w:tcBorders>
              <w:left w:val="single" w:sz="4" w:space="0" w:color="auto"/>
              <w:bottom w:val="single" w:sz="4" w:space="0" w:color="auto"/>
              <w:right w:val="single" w:sz="4" w:space="0" w:color="auto"/>
            </w:tcBorders>
            <w:shd w:val="clear" w:color="auto" w:fill="auto"/>
            <w:noWrap/>
            <w:vAlign w:val="center"/>
          </w:tcPr>
          <w:p w14:paraId="1A614822" w14:textId="77777777" w:rsidR="00720386" w:rsidRPr="00720386" w:rsidRDefault="00720386" w:rsidP="00720386">
            <w:pPr>
              <w:spacing w:line="276" w:lineRule="auto"/>
              <w:ind w:right="-142"/>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1190A28" w14:textId="77777777" w:rsidR="00720386" w:rsidRPr="00720386" w:rsidRDefault="00720386" w:rsidP="00720386">
            <w:pPr>
              <w:spacing w:line="276" w:lineRule="auto"/>
              <w:ind w:right="-142"/>
              <w:jc w:val="center"/>
              <w:rPr>
                <w:bCs/>
                <w:sz w:val="20"/>
                <w:szCs w:val="20"/>
              </w:rPr>
            </w:pPr>
            <w:r w:rsidRPr="00720386">
              <w:rPr>
                <w:bCs/>
                <w:sz w:val="20"/>
                <w:szCs w:val="20"/>
              </w:rPr>
              <w:t>тыс. руб./шт.</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8A77726" w14:textId="77777777" w:rsidR="00720386" w:rsidRPr="00720386" w:rsidRDefault="00720386" w:rsidP="00720386">
            <w:pPr>
              <w:spacing w:line="276" w:lineRule="auto"/>
              <w:ind w:right="-142"/>
              <w:jc w:val="center"/>
              <w:rPr>
                <w:bCs/>
                <w:sz w:val="20"/>
                <w:szCs w:val="20"/>
              </w:rPr>
            </w:pPr>
            <w:r w:rsidRPr="00720386">
              <w:rPr>
                <w:bCs/>
                <w:sz w:val="20"/>
                <w:szCs w:val="20"/>
              </w:rPr>
              <w:t>тыс. руб./шт.</w:t>
            </w:r>
          </w:p>
        </w:tc>
      </w:tr>
      <w:tr w:rsidR="00720386" w:rsidRPr="00720386" w14:paraId="0279E4E3" w14:textId="77777777" w:rsidTr="00720386">
        <w:trPr>
          <w:trHeight w:val="246"/>
          <w:jc w:val="center"/>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8FB2A" w14:textId="77777777" w:rsidR="00720386" w:rsidRPr="00720386" w:rsidRDefault="00720386" w:rsidP="00720386">
            <w:pPr>
              <w:autoSpaceDE w:val="0"/>
              <w:autoSpaceDN w:val="0"/>
              <w:adjustRightInd w:val="0"/>
              <w:spacing w:line="276" w:lineRule="auto"/>
              <w:ind w:right="-142"/>
              <w:jc w:val="center"/>
              <w:rPr>
                <w:rFonts w:eastAsia="Calibri"/>
                <w:sz w:val="20"/>
                <w:szCs w:val="20"/>
                <w:lang w:eastAsia="en-US"/>
              </w:rPr>
            </w:pPr>
            <w:r w:rsidRPr="00720386">
              <w:rPr>
                <w:rFonts w:eastAsia="Calibri"/>
                <w:sz w:val="20"/>
                <w:szCs w:val="20"/>
                <w:lang w:eastAsia="en-US"/>
              </w:rPr>
              <w:t>С</w:t>
            </w:r>
            <w:r w:rsidRPr="00720386">
              <w:rPr>
                <w:rFonts w:eastAsia="Calibri"/>
                <w:sz w:val="20"/>
                <w:szCs w:val="20"/>
                <w:vertAlign w:val="subscript"/>
                <w:lang w:eastAsia="en-US"/>
              </w:rPr>
              <w:t>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85EBD" w14:textId="77777777" w:rsidR="00720386" w:rsidRPr="00720386" w:rsidRDefault="00720386" w:rsidP="00720386">
            <w:pPr>
              <w:autoSpaceDE w:val="0"/>
              <w:autoSpaceDN w:val="0"/>
              <w:adjustRightInd w:val="0"/>
              <w:spacing w:line="276" w:lineRule="auto"/>
              <w:ind w:right="-142"/>
              <w:jc w:val="both"/>
              <w:rPr>
                <w:rFonts w:eastAsia="Calibri"/>
                <w:sz w:val="20"/>
                <w:szCs w:val="20"/>
                <w:lang w:eastAsia="en-US"/>
              </w:rPr>
            </w:pPr>
            <w:r w:rsidRPr="00720386">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9A74264" w14:textId="77777777" w:rsidR="00720386" w:rsidRPr="00720386" w:rsidRDefault="00720386" w:rsidP="00720386">
            <w:pPr>
              <w:spacing w:line="276" w:lineRule="auto"/>
              <w:ind w:right="-142"/>
              <w:jc w:val="center"/>
              <w:rPr>
                <w:rFonts w:eastAsia="Calibri"/>
                <w:sz w:val="20"/>
                <w:szCs w:val="20"/>
                <w:lang w:eastAsia="en-US"/>
              </w:rPr>
            </w:pPr>
            <w:r w:rsidRPr="00720386">
              <w:rPr>
                <w:rFonts w:eastAsia="Calibri"/>
                <w:sz w:val="20"/>
                <w:szCs w:val="20"/>
                <w:lang w:eastAsia="en-US"/>
              </w:rPr>
              <w:t>14,870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0AAC5FB" w14:textId="77777777" w:rsidR="00720386" w:rsidRPr="00720386" w:rsidRDefault="00720386" w:rsidP="00720386">
            <w:pPr>
              <w:spacing w:line="276" w:lineRule="auto"/>
              <w:ind w:right="-142"/>
              <w:jc w:val="center"/>
              <w:rPr>
                <w:rFonts w:eastAsia="Calibri"/>
                <w:sz w:val="20"/>
                <w:szCs w:val="20"/>
                <w:lang w:val="en-US" w:eastAsia="en-US"/>
              </w:rPr>
            </w:pPr>
            <w:r w:rsidRPr="00720386">
              <w:rPr>
                <w:rFonts w:eastAsia="Calibri"/>
                <w:sz w:val="20"/>
                <w:szCs w:val="20"/>
                <w:lang w:eastAsia="en-US"/>
              </w:rPr>
              <w:t>14,870</w:t>
            </w:r>
          </w:p>
        </w:tc>
      </w:tr>
      <w:tr w:rsidR="00720386" w:rsidRPr="00720386" w14:paraId="5B6BF39D" w14:textId="77777777" w:rsidTr="00720386">
        <w:trPr>
          <w:trHeight w:val="246"/>
          <w:jc w:val="center"/>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94E7C82" w14:textId="77777777" w:rsidR="00720386" w:rsidRPr="00720386" w:rsidRDefault="00720386" w:rsidP="00720386">
            <w:pPr>
              <w:autoSpaceDE w:val="0"/>
              <w:autoSpaceDN w:val="0"/>
              <w:adjustRightInd w:val="0"/>
              <w:spacing w:line="276" w:lineRule="auto"/>
              <w:ind w:right="-142"/>
              <w:jc w:val="center"/>
              <w:rPr>
                <w:rFonts w:eastAsia="Calibri"/>
                <w:sz w:val="20"/>
                <w:szCs w:val="20"/>
                <w:lang w:eastAsia="en-US"/>
              </w:rPr>
            </w:pPr>
            <w:r w:rsidRPr="00720386">
              <w:rPr>
                <w:rFonts w:eastAsia="Calibri"/>
                <w:sz w:val="20"/>
                <w:szCs w:val="20"/>
                <w:lang w:eastAsia="en-US"/>
              </w:rPr>
              <w:t>С</w:t>
            </w:r>
            <w:r w:rsidRPr="00720386">
              <w:rPr>
                <w:rFonts w:eastAsia="Calibri"/>
                <w:sz w:val="20"/>
                <w:szCs w:val="20"/>
                <w:vertAlign w:val="subscript"/>
                <w:lang w:eastAsia="en-US"/>
              </w:rPr>
              <w:t>1.1.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730B48DD" w14:textId="77777777" w:rsidR="00720386" w:rsidRPr="00720386" w:rsidRDefault="00720386" w:rsidP="00720386">
            <w:pPr>
              <w:autoSpaceDE w:val="0"/>
              <w:autoSpaceDN w:val="0"/>
              <w:adjustRightInd w:val="0"/>
              <w:spacing w:line="276" w:lineRule="auto"/>
              <w:ind w:right="-142"/>
              <w:rPr>
                <w:rFonts w:eastAsia="Calibri"/>
                <w:sz w:val="20"/>
                <w:szCs w:val="20"/>
                <w:lang w:eastAsia="en-US"/>
              </w:rPr>
            </w:pPr>
            <w:r w:rsidRPr="00720386">
              <w:rPr>
                <w:rFonts w:eastAsia="Calibri"/>
                <w:sz w:val="20"/>
                <w:szCs w:val="20"/>
                <w:lang w:eastAsia="en-US"/>
              </w:rPr>
              <w:t>Подготовка и выдача сетевой организацией технических условий Заявителю</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2F73BA0" w14:textId="77777777" w:rsidR="00720386" w:rsidRPr="00720386" w:rsidRDefault="00720386" w:rsidP="00720386">
            <w:pPr>
              <w:spacing w:line="276" w:lineRule="auto"/>
              <w:ind w:right="-142"/>
              <w:jc w:val="center"/>
              <w:rPr>
                <w:rFonts w:eastAsia="Calibri"/>
                <w:sz w:val="20"/>
                <w:szCs w:val="20"/>
                <w:lang w:eastAsia="en-US"/>
              </w:rPr>
            </w:pPr>
            <w:r w:rsidRPr="00720386">
              <w:rPr>
                <w:rFonts w:eastAsia="Calibri"/>
                <w:sz w:val="20"/>
                <w:szCs w:val="20"/>
                <w:lang w:eastAsia="en-US"/>
              </w:rPr>
              <w:t>6,420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1B72DFC" w14:textId="77777777" w:rsidR="00720386" w:rsidRPr="00720386" w:rsidRDefault="00720386" w:rsidP="00720386">
            <w:pPr>
              <w:spacing w:line="276" w:lineRule="auto"/>
              <w:ind w:right="-142"/>
              <w:jc w:val="center"/>
              <w:rPr>
                <w:rFonts w:eastAsia="Calibri"/>
                <w:sz w:val="20"/>
                <w:szCs w:val="20"/>
                <w:lang w:eastAsia="en-US"/>
              </w:rPr>
            </w:pPr>
            <w:r w:rsidRPr="00720386">
              <w:rPr>
                <w:rFonts w:eastAsia="Calibri"/>
                <w:sz w:val="20"/>
                <w:szCs w:val="20"/>
                <w:lang w:eastAsia="en-US"/>
              </w:rPr>
              <w:t>6,420</w:t>
            </w:r>
          </w:p>
        </w:tc>
      </w:tr>
      <w:tr w:rsidR="00720386" w:rsidRPr="00720386" w14:paraId="6CC2171E" w14:textId="77777777" w:rsidTr="00720386">
        <w:trPr>
          <w:trHeight w:val="246"/>
          <w:jc w:val="center"/>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76DAA6C" w14:textId="77777777" w:rsidR="00720386" w:rsidRPr="00720386" w:rsidRDefault="00720386" w:rsidP="00720386">
            <w:pPr>
              <w:autoSpaceDE w:val="0"/>
              <w:autoSpaceDN w:val="0"/>
              <w:adjustRightInd w:val="0"/>
              <w:spacing w:line="276" w:lineRule="auto"/>
              <w:ind w:right="-142"/>
              <w:jc w:val="center"/>
              <w:rPr>
                <w:rFonts w:eastAsia="Calibri"/>
                <w:sz w:val="20"/>
                <w:szCs w:val="20"/>
                <w:lang w:eastAsia="en-US"/>
              </w:rPr>
            </w:pPr>
            <w:r w:rsidRPr="00720386">
              <w:rPr>
                <w:rFonts w:eastAsia="Calibri"/>
                <w:sz w:val="20"/>
                <w:szCs w:val="20"/>
                <w:lang w:eastAsia="en-US"/>
              </w:rPr>
              <w:lastRenderedPageBreak/>
              <w:t>С</w:t>
            </w:r>
            <w:r w:rsidRPr="00720386">
              <w:rPr>
                <w:rFonts w:eastAsia="Calibri"/>
                <w:sz w:val="20"/>
                <w:szCs w:val="20"/>
                <w:vertAlign w:val="subscript"/>
                <w:lang w:eastAsia="en-US"/>
              </w:rPr>
              <w:t>1.2.2</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252FC9A7" w14:textId="77777777" w:rsidR="00720386" w:rsidRPr="00720386" w:rsidRDefault="00720386" w:rsidP="00720386">
            <w:pPr>
              <w:autoSpaceDE w:val="0"/>
              <w:autoSpaceDN w:val="0"/>
              <w:adjustRightInd w:val="0"/>
              <w:spacing w:line="276" w:lineRule="auto"/>
              <w:ind w:right="-142"/>
              <w:jc w:val="both"/>
              <w:rPr>
                <w:rFonts w:eastAsia="Calibri"/>
                <w:sz w:val="20"/>
                <w:szCs w:val="20"/>
                <w:lang w:eastAsia="en-US"/>
              </w:rPr>
            </w:pPr>
            <w:r w:rsidRPr="00720386">
              <w:rPr>
                <w:rFonts w:eastAsia="Calibri"/>
                <w:sz w:val="20"/>
                <w:szCs w:val="20"/>
                <w:lang w:eastAsia="en-US"/>
              </w:rPr>
              <w:t>Проверка сетевой организацией выполнения Заявителем технических условий</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557CC08" w14:textId="77777777" w:rsidR="00720386" w:rsidRPr="00720386" w:rsidRDefault="00720386" w:rsidP="00720386">
            <w:pPr>
              <w:spacing w:line="276" w:lineRule="auto"/>
              <w:ind w:right="-142"/>
              <w:jc w:val="center"/>
              <w:rPr>
                <w:rFonts w:eastAsia="Calibri"/>
                <w:sz w:val="20"/>
                <w:szCs w:val="20"/>
                <w:lang w:eastAsia="en-US"/>
              </w:rPr>
            </w:pPr>
            <w:r w:rsidRPr="00720386">
              <w:rPr>
                <w:rFonts w:eastAsia="Calibri"/>
                <w:sz w:val="20"/>
                <w:szCs w:val="20"/>
                <w:lang w:eastAsia="en-US"/>
              </w:rPr>
              <w:t>8,450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43B29E0" w14:textId="77777777" w:rsidR="00720386" w:rsidRPr="00720386" w:rsidRDefault="00720386" w:rsidP="00720386">
            <w:pPr>
              <w:spacing w:line="276" w:lineRule="auto"/>
              <w:ind w:right="-142"/>
              <w:jc w:val="center"/>
              <w:rPr>
                <w:rFonts w:eastAsia="Calibri"/>
                <w:sz w:val="20"/>
                <w:szCs w:val="20"/>
                <w:lang w:eastAsia="en-US"/>
              </w:rPr>
            </w:pPr>
            <w:r w:rsidRPr="00720386">
              <w:rPr>
                <w:rFonts w:eastAsia="Calibri"/>
                <w:sz w:val="20"/>
                <w:szCs w:val="20"/>
                <w:lang w:eastAsia="en-US"/>
              </w:rPr>
              <w:t>8,450</w:t>
            </w:r>
          </w:p>
        </w:tc>
      </w:tr>
    </w:tbl>
    <w:p w14:paraId="6CFDC232" w14:textId="77777777" w:rsidR="00720386" w:rsidRPr="00720386" w:rsidRDefault="00720386" w:rsidP="00720386">
      <w:pPr>
        <w:spacing w:line="276" w:lineRule="auto"/>
        <w:ind w:right="-142"/>
        <w:jc w:val="both"/>
        <w:rPr>
          <w:rFonts w:eastAsia="Calibri"/>
          <w:sz w:val="28"/>
          <w:szCs w:val="28"/>
        </w:rPr>
      </w:pPr>
    </w:p>
    <w:p w14:paraId="5D6A3564" w14:textId="77777777" w:rsidR="00720386" w:rsidRDefault="00720386" w:rsidP="00720386">
      <w:pPr>
        <w:spacing w:line="276" w:lineRule="auto"/>
        <w:ind w:right="-142" w:firstLine="567"/>
        <w:jc w:val="both"/>
        <w:rPr>
          <w:rFonts w:eastAsia="Calibri"/>
          <w:bCs/>
          <w:sz w:val="28"/>
          <w:szCs w:val="28"/>
          <w:lang w:eastAsia="en-US"/>
        </w:rPr>
      </w:pPr>
      <w:r w:rsidRPr="00720386">
        <w:rPr>
          <w:rFonts w:eastAsia="Calibri"/>
          <w:sz w:val="28"/>
          <w:szCs w:val="28"/>
          <w:lang w:eastAsia="en-US"/>
        </w:rPr>
        <w:t xml:space="preserve">По итогам анализа представленных </w:t>
      </w:r>
      <w:r w:rsidRPr="00720386">
        <w:rPr>
          <w:sz w:val="28"/>
          <w:szCs w:val="28"/>
        </w:rPr>
        <w:t>Обществом</w:t>
      </w:r>
      <w:r w:rsidRPr="00720386">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B37D2BC" w14:textId="77777777" w:rsidR="00720386" w:rsidRDefault="00720386" w:rsidP="00720386">
      <w:pPr>
        <w:spacing w:line="276" w:lineRule="auto"/>
        <w:ind w:right="-142" w:firstLine="567"/>
        <w:jc w:val="both"/>
        <w:rPr>
          <w:rFonts w:eastAsia="Calibri"/>
          <w:bCs/>
          <w:sz w:val="28"/>
          <w:szCs w:val="28"/>
          <w:lang w:eastAsia="en-US"/>
        </w:rPr>
      </w:pPr>
      <w:r w:rsidRPr="00720386">
        <w:rPr>
          <w:rFonts w:eastAsia="Calibri"/>
          <w:sz w:val="28"/>
          <w:szCs w:val="28"/>
          <w:lang w:eastAsia="en-US"/>
        </w:rPr>
        <w:t xml:space="preserve">- плату за технологическое присоединение к электрическим сетям                           ООО «Кузбасская энергосетевая компания» </w:t>
      </w:r>
      <w:r w:rsidRPr="00720386">
        <w:rPr>
          <w:sz w:val="28"/>
          <w:szCs w:val="28"/>
        </w:rPr>
        <w:t>энергопринимающих устройств гостиницы «Олимпия» в секторе А, максимальной мощностью 1 956 кВт (Кемеровская область - Кузбасс, гора Зеленая, Таштагольский район, пгт. Шерегеш, з/у с к.н. 42:12:0102010:852, 42:12:0102010:812, 42:12:0102010:848, 42:12:0102010:821, 42:12:0102010:822, 42:12:0102010:1127)</w:t>
      </w:r>
      <w:r w:rsidRPr="00720386">
        <w:rPr>
          <w:rFonts w:eastAsia="Calibri"/>
          <w:sz w:val="28"/>
          <w:szCs w:val="28"/>
          <w:lang w:eastAsia="en-US"/>
        </w:rPr>
        <w:t xml:space="preserve"> по индивидуальному проекту в размере </w:t>
      </w:r>
      <w:r w:rsidRPr="00720386">
        <w:rPr>
          <w:rFonts w:eastAsia="Calibri"/>
          <w:b/>
          <w:sz w:val="28"/>
          <w:szCs w:val="28"/>
          <w:lang w:eastAsia="en-US"/>
        </w:rPr>
        <w:t>12 245,328</w:t>
      </w:r>
      <w:r w:rsidRPr="00720386">
        <w:rPr>
          <w:rFonts w:eastAsia="Calibri"/>
          <w:sz w:val="28"/>
          <w:szCs w:val="28"/>
          <w:lang w:eastAsia="en-US"/>
        </w:rPr>
        <w:t xml:space="preserve"> тыс. руб. в том числе:</w:t>
      </w:r>
    </w:p>
    <w:p w14:paraId="1CA418D7" w14:textId="77777777" w:rsidR="00720386" w:rsidRDefault="00720386" w:rsidP="00720386">
      <w:pPr>
        <w:spacing w:line="276" w:lineRule="auto"/>
        <w:ind w:right="-142" w:firstLine="567"/>
        <w:jc w:val="both"/>
        <w:rPr>
          <w:rFonts w:eastAsia="Calibri"/>
          <w:bCs/>
          <w:sz w:val="28"/>
          <w:szCs w:val="28"/>
          <w:lang w:eastAsia="en-US"/>
        </w:rPr>
      </w:pPr>
      <w:r w:rsidRPr="00720386">
        <w:rPr>
          <w:rFonts w:eastAsia="Calibri"/>
          <w:bCs/>
          <w:sz w:val="28"/>
          <w:szCs w:val="28"/>
          <w:lang w:eastAsia="en-US"/>
        </w:rPr>
        <w:t xml:space="preserve">- </w:t>
      </w:r>
      <w:r w:rsidRPr="00720386">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720386">
        <w:rPr>
          <w:rFonts w:eastAsia="Calibri"/>
          <w:b/>
          <w:sz w:val="28"/>
          <w:szCs w:val="28"/>
          <w:lang w:eastAsia="en-US"/>
        </w:rPr>
        <w:t xml:space="preserve">14,870 </w:t>
      </w:r>
      <w:r w:rsidRPr="00720386">
        <w:rPr>
          <w:rFonts w:eastAsia="Calibri"/>
          <w:sz w:val="28"/>
          <w:szCs w:val="28"/>
          <w:lang w:eastAsia="en-US"/>
        </w:rPr>
        <w:t>тыс. руб.</w:t>
      </w:r>
    </w:p>
    <w:p w14:paraId="7B6C67C0" w14:textId="77777777" w:rsidR="00720386" w:rsidRDefault="00720386" w:rsidP="00720386">
      <w:pPr>
        <w:spacing w:line="276" w:lineRule="auto"/>
        <w:ind w:right="-142" w:firstLine="567"/>
        <w:jc w:val="both"/>
        <w:rPr>
          <w:rFonts w:eastAsia="Calibri"/>
          <w:bCs/>
          <w:sz w:val="28"/>
          <w:szCs w:val="28"/>
          <w:lang w:eastAsia="en-US"/>
        </w:rPr>
      </w:pPr>
      <w:r w:rsidRPr="00720386">
        <w:rPr>
          <w:rFonts w:eastAsia="Calibri"/>
          <w:sz w:val="28"/>
          <w:szCs w:val="28"/>
          <w:lang w:eastAsia="en-US"/>
        </w:rPr>
        <w:t xml:space="preserve">- расходы на выполнение мероприятий «последней мили» - </w:t>
      </w:r>
      <w:r w:rsidRPr="00720386">
        <w:rPr>
          <w:b/>
          <w:sz w:val="28"/>
          <w:szCs w:val="28"/>
        </w:rPr>
        <w:t>12 215,588</w:t>
      </w:r>
      <w:r w:rsidRPr="00720386">
        <w:rPr>
          <w:rFonts w:eastAsia="Calibri"/>
          <w:b/>
          <w:sz w:val="28"/>
          <w:szCs w:val="28"/>
          <w:lang w:eastAsia="en-US"/>
        </w:rPr>
        <w:t xml:space="preserve"> </w:t>
      </w:r>
      <w:r w:rsidRPr="00720386">
        <w:rPr>
          <w:rFonts w:eastAsia="Calibri"/>
          <w:sz w:val="28"/>
          <w:szCs w:val="28"/>
          <w:lang w:eastAsia="en-US"/>
        </w:rPr>
        <w:t>тыс. руб.</w:t>
      </w:r>
    </w:p>
    <w:p w14:paraId="5414E81F" w14:textId="2FE83CAC" w:rsidR="00720386" w:rsidRPr="00720386" w:rsidRDefault="00720386" w:rsidP="00720386">
      <w:pPr>
        <w:spacing w:line="276" w:lineRule="auto"/>
        <w:ind w:right="-142" w:firstLine="567"/>
        <w:jc w:val="both"/>
        <w:rPr>
          <w:rFonts w:eastAsia="Calibri"/>
          <w:bCs/>
          <w:sz w:val="28"/>
          <w:szCs w:val="28"/>
          <w:lang w:eastAsia="en-US"/>
        </w:rPr>
      </w:pPr>
      <w:r w:rsidRPr="00720386">
        <w:rPr>
          <w:rFonts w:eastAsia="Calibri"/>
          <w:sz w:val="28"/>
          <w:szCs w:val="28"/>
          <w:lang w:eastAsia="en-US"/>
        </w:rPr>
        <w:t xml:space="preserve">- затраты на </w:t>
      </w:r>
      <w:r w:rsidRPr="00720386">
        <w:rPr>
          <w:rFonts w:eastAsia="Calibri"/>
          <w:sz w:val="28"/>
          <w:szCs w:val="28"/>
        </w:rPr>
        <w:t>технологическое присоединение к электрическим сетям</w:t>
      </w:r>
      <w:r w:rsidRPr="00720386">
        <w:rPr>
          <w:rFonts w:eastAsia="Calibri"/>
          <w:sz w:val="28"/>
          <w:szCs w:val="28"/>
          <w:lang w:eastAsia="en-US"/>
        </w:rPr>
        <w:t xml:space="preserve"> по мероприятиям, не включающим в себя строительство и реконструкцию объектов </w:t>
      </w:r>
      <w:r w:rsidRPr="00720386">
        <w:rPr>
          <w:rFonts w:eastAsia="Calibri"/>
          <w:sz w:val="28"/>
          <w:szCs w:val="28"/>
        </w:rPr>
        <w:t xml:space="preserve">– </w:t>
      </w:r>
      <w:r w:rsidRPr="00720386">
        <w:rPr>
          <w:rFonts w:eastAsia="Calibri"/>
          <w:b/>
          <w:sz w:val="28"/>
          <w:szCs w:val="28"/>
        </w:rPr>
        <w:t>14,870</w:t>
      </w:r>
      <w:r w:rsidRPr="00720386">
        <w:rPr>
          <w:rFonts w:eastAsia="Calibri"/>
          <w:sz w:val="28"/>
          <w:szCs w:val="28"/>
        </w:rPr>
        <w:t xml:space="preserve"> тыс. руб.</w:t>
      </w:r>
    </w:p>
    <w:p w14:paraId="4119DAE2" w14:textId="77777777" w:rsidR="00720386" w:rsidRPr="00720386" w:rsidRDefault="00720386" w:rsidP="00720386">
      <w:pPr>
        <w:spacing w:line="276" w:lineRule="auto"/>
        <w:ind w:right="-142"/>
        <w:jc w:val="both"/>
        <w:rPr>
          <w:sz w:val="28"/>
          <w:szCs w:val="28"/>
        </w:rPr>
      </w:pPr>
    </w:p>
    <w:p w14:paraId="0F07A26F" w14:textId="77777777" w:rsidR="00720386" w:rsidRPr="00720386" w:rsidRDefault="00720386" w:rsidP="00720386">
      <w:pPr>
        <w:spacing w:after="200" w:line="276" w:lineRule="auto"/>
        <w:rPr>
          <w:sz w:val="28"/>
          <w:szCs w:val="28"/>
        </w:rPr>
      </w:pPr>
    </w:p>
    <w:p w14:paraId="08CC41A6" w14:textId="77777777" w:rsidR="003C5815" w:rsidRDefault="003C5815" w:rsidP="003C5815">
      <w:pPr>
        <w:tabs>
          <w:tab w:val="left" w:pos="5580"/>
          <w:tab w:val="left" w:pos="9498"/>
        </w:tabs>
        <w:ind w:right="-569"/>
      </w:pPr>
    </w:p>
    <w:p w14:paraId="3EFF3A54" w14:textId="77777777" w:rsidR="003C5815" w:rsidRDefault="003C5815" w:rsidP="003C5815">
      <w:pPr>
        <w:tabs>
          <w:tab w:val="left" w:pos="5580"/>
          <w:tab w:val="left" w:pos="9498"/>
        </w:tabs>
        <w:ind w:left="-4836" w:right="-569" w:firstLine="10648"/>
      </w:pPr>
    </w:p>
    <w:p w14:paraId="4D86C1D7" w14:textId="77777777" w:rsidR="003C5815" w:rsidRDefault="003C5815" w:rsidP="003C5815">
      <w:pPr>
        <w:tabs>
          <w:tab w:val="left" w:pos="5580"/>
          <w:tab w:val="left" w:pos="9498"/>
        </w:tabs>
        <w:ind w:left="-4836" w:right="-569" w:firstLine="10648"/>
        <w:sectPr w:rsidR="003C5815" w:rsidSect="00720386">
          <w:headerReference w:type="default" r:id="rId15"/>
          <w:headerReference w:type="first" r:id="rId16"/>
          <w:pgSz w:w="11906" w:h="16838"/>
          <w:pgMar w:top="1134" w:right="850" w:bottom="1134" w:left="1701" w:header="709" w:footer="709" w:gutter="0"/>
          <w:cols w:space="708"/>
          <w:titlePg/>
          <w:docGrid w:linePitch="360"/>
        </w:sectPr>
      </w:pPr>
    </w:p>
    <w:p w14:paraId="42494BC7" w14:textId="1304F800" w:rsidR="003C5815" w:rsidRPr="00D00103" w:rsidRDefault="003C5815" w:rsidP="003C5815">
      <w:pPr>
        <w:tabs>
          <w:tab w:val="left" w:pos="5580"/>
          <w:tab w:val="left" w:pos="9498"/>
        </w:tabs>
        <w:ind w:left="-4836" w:right="-569" w:firstLine="10648"/>
      </w:pPr>
      <w:r w:rsidRPr="00D00103">
        <w:lastRenderedPageBreak/>
        <w:t>Приложение</w:t>
      </w:r>
      <w:r>
        <w:t xml:space="preserve"> № 2</w:t>
      </w:r>
      <w:r w:rsidRPr="00D00103">
        <w:t xml:space="preserve"> к протоколу № </w:t>
      </w:r>
      <w:r>
        <w:t>54</w:t>
      </w:r>
    </w:p>
    <w:p w14:paraId="10ECE5D1" w14:textId="77777777" w:rsidR="003C5815" w:rsidRPr="00D00103" w:rsidRDefault="003C5815" w:rsidP="003C5815">
      <w:pPr>
        <w:tabs>
          <w:tab w:val="left" w:pos="5580"/>
          <w:tab w:val="left" w:pos="9498"/>
        </w:tabs>
        <w:ind w:left="-4836" w:right="-569" w:firstLine="10648"/>
      </w:pPr>
      <w:r w:rsidRPr="00D00103">
        <w:t>заседания правления Региональной</w:t>
      </w:r>
    </w:p>
    <w:p w14:paraId="6B393234" w14:textId="77777777" w:rsidR="003C5815" w:rsidRPr="00D00103" w:rsidRDefault="003C5815" w:rsidP="003C5815">
      <w:pPr>
        <w:tabs>
          <w:tab w:val="left" w:pos="5580"/>
          <w:tab w:val="left" w:pos="9498"/>
        </w:tabs>
        <w:ind w:left="-4836" w:right="-569" w:firstLine="10648"/>
      </w:pPr>
      <w:r w:rsidRPr="00D00103">
        <w:t>энергетической комиссии</w:t>
      </w:r>
    </w:p>
    <w:p w14:paraId="0C47E656" w14:textId="77777777" w:rsidR="003C5815" w:rsidRDefault="003C5815" w:rsidP="003C5815">
      <w:pPr>
        <w:tabs>
          <w:tab w:val="left" w:pos="5580"/>
          <w:tab w:val="left" w:pos="9498"/>
        </w:tabs>
        <w:ind w:left="-4836" w:right="-569" w:firstLine="10648"/>
      </w:pPr>
      <w:r w:rsidRPr="00D00103">
        <w:t xml:space="preserve">Кузбасса от </w:t>
      </w:r>
      <w:r>
        <w:t>26</w:t>
      </w:r>
      <w:r w:rsidRPr="00D00103">
        <w:t>.0</w:t>
      </w:r>
      <w:r>
        <w:t>9</w:t>
      </w:r>
      <w:r w:rsidRPr="00D00103">
        <w:t>.202</w:t>
      </w:r>
      <w:r>
        <w:t>3</w:t>
      </w:r>
    </w:p>
    <w:p w14:paraId="17CC70F9" w14:textId="77AE30CB" w:rsidR="0074510A" w:rsidRDefault="0074510A" w:rsidP="003C5815">
      <w:pPr>
        <w:tabs>
          <w:tab w:val="left" w:pos="5580"/>
          <w:tab w:val="left" w:pos="9498"/>
        </w:tabs>
        <w:ind w:left="-4836" w:right="-569" w:firstLine="10648"/>
      </w:pPr>
    </w:p>
    <w:p w14:paraId="7E0F6B05" w14:textId="77777777" w:rsidR="003C5815" w:rsidRPr="00413E0C" w:rsidRDefault="003C5815" w:rsidP="003C5815">
      <w:pPr>
        <w:jc w:val="center"/>
        <w:rPr>
          <w:b/>
          <w:sz w:val="28"/>
          <w:szCs w:val="28"/>
        </w:rPr>
      </w:pPr>
      <w:r w:rsidRPr="00413E0C">
        <w:rPr>
          <w:b/>
          <w:sz w:val="28"/>
          <w:szCs w:val="28"/>
        </w:rPr>
        <w:t>Об установлении платы за технологическое присоединение</w:t>
      </w:r>
    </w:p>
    <w:p w14:paraId="30899820" w14:textId="77777777" w:rsidR="003C5815" w:rsidRDefault="003C5815" w:rsidP="003C5815">
      <w:pPr>
        <w:jc w:val="center"/>
        <w:rPr>
          <w:b/>
          <w:sz w:val="28"/>
          <w:szCs w:val="28"/>
        </w:rPr>
      </w:pPr>
      <w:r w:rsidRPr="00413E0C">
        <w:rPr>
          <w:b/>
          <w:sz w:val="28"/>
          <w:szCs w:val="28"/>
        </w:rPr>
        <w:t xml:space="preserve">к электрическим сетям ООО «Кузбасская энергосетевая компания» энергопринимающих устройств </w:t>
      </w:r>
      <w:r w:rsidRPr="00085492">
        <w:rPr>
          <w:b/>
          <w:sz w:val="28"/>
          <w:szCs w:val="28"/>
        </w:rPr>
        <w:t>гостиницы «Олимпия»</w:t>
      </w:r>
      <w:r>
        <w:rPr>
          <w:b/>
          <w:sz w:val="28"/>
          <w:szCs w:val="28"/>
        </w:rPr>
        <w:t xml:space="preserve"> </w:t>
      </w:r>
      <w:r w:rsidRPr="00413E0C">
        <w:rPr>
          <w:b/>
          <w:sz w:val="28"/>
          <w:szCs w:val="28"/>
        </w:rPr>
        <w:t>по индивидуальному проекту</w:t>
      </w:r>
    </w:p>
    <w:p w14:paraId="299DE076" w14:textId="77777777" w:rsidR="003C5815" w:rsidRDefault="003C5815" w:rsidP="003C5815">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3C5815" w:rsidRPr="007D7D93" w14:paraId="77490C43" w14:textId="77777777" w:rsidTr="00495C6B">
        <w:trPr>
          <w:trHeight w:val="625"/>
        </w:trPr>
        <w:tc>
          <w:tcPr>
            <w:tcW w:w="798" w:type="dxa"/>
            <w:shd w:val="clear" w:color="auto" w:fill="auto"/>
            <w:hideMark/>
          </w:tcPr>
          <w:p w14:paraId="28B8EABB" w14:textId="77777777" w:rsidR="003C5815" w:rsidRDefault="003C5815" w:rsidP="00495C6B">
            <w:pPr>
              <w:pStyle w:val="FR1"/>
              <w:ind w:left="0"/>
              <w:rPr>
                <w:b/>
                <w:sz w:val="24"/>
                <w:szCs w:val="24"/>
              </w:rPr>
            </w:pPr>
          </w:p>
          <w:p w14:paraId="5911D5EF" w14:textId="77777777" w:rsidR="003C5815" w:rsidRDefault="003C5815" w:rsidP="00495C6B">
            <w:pPr>
              <w:pStyle w:val="FR1"/>
              <w:ind w:left="0"/>
              <w:rPr>
                <w:b/>
                <w:sz w:val="24"/>
                <w:szCs w:val="24"/>
              </w:rPr>
            </w:pPr>
          </w:p>
          <w:p w14:paraId="1C490F0A" w14:textId="77777777" w:rsidR="003C5815" w:rsidRDefault="003C5815" w:rsidP="00495C6B">
            <w:pPr>
              <w:pStyle w:val="FR1"/>
              <w:ind w:left="0"/>
              <w:rPr>
                <w:b/>
                <w:sz w:val="24"/>
                <w:szCs w:val="24"/>
              </w:rPr>
            </w:pPr>
            <w:r w:rsidRPr="007D7D93">
              <w:rPr>
                <w:b/>
                <w:sz w:val="24"/>
                <w:szCs w:val="24"/>
              </w:rPr>
              <w:t>№</w:t>
            </w:r>
          </w:p>
          <w:p w14:paraId="39D2A49C" w14:textId="77777777" w:rsidR="003C5815" w:rsidRPr="007D7D93" w:rsidRDefault="003C5815" w:rsidP="00495C6B">
            <w:pPr>
              <w:pStyle w:val="FR1"/>
              <w:ind w:left="0"/>
              <w:rPr>
                <w:b/>
                <w:sz w:val="24"/>
                <w:szCs w:val="24"/>
              </w:rPr>
            </w:pPr>
            <w:r w:rsidRPr="007D7D93">
              <w:rPr>
                <w:b/>
                <w:sz w:val="24"/>
                <w:szCs w:val="24"/>
              </w:rPr>
              <w:t>п/п</w:t>
            </w:r>
          </w:p>
        </w:tc>
        <w:tc>
          <w:tcPr>
            <w:tcW w:w="6516" w:type="dxa"/>
            <w:shd w:val="clear" w:color="auto" w:fill="auto"/>
            <w:noWrap/>
            <w:hideMark/>
          </w:tcPr>
          <w:p w14:paraId="6101D46E" w14:textId="77777777" w:rsidR="003C5815" w:rsidRDefault="003C5815" w:rsidP="00495C6B">
            <w:pPr>
              <w:pStyle w:val="FR1"/>
              <w:rPr>
                <w:b/>
                <w:sz w:val="24"/>
                <w:szCs w:val="24"/>
              </w:rPr>
            </w:pPr>
          </w:p>
          <w:p w14:paraId="1E3F5F0C" w14:textId="77777777" w:rsidR="003C5815" w:rsidRDefault="003C5815" w:rsidP="00495C6B">
            <w:pPr>
              <w:pStyle w:val="FR1"/>
              <w:rPr>
                <w:b/>
                <w:sz w:val="24"/>
                <w:szCs w:val="24"/>
              </w:rPr>
            </w:pPr>
          </w:p>
          <w:p w14:paraId="002E1619" w14:textId="77777777" w:rsidR="003C5815" w:rsidRPr="007D7D93" w:rsidRDefault="003C5815" w:rsidP="00495C6B">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03125C2E" w14:textId="77777777" w:rsidR="003C5815" w:rsidRDefault="003C5815" w:rsidP="00495C6B">
            <w:pPr>
              <w:pStyle w:val="FR1"/>
              <w:ind w:left="27"/>
              <w:rPr>
                <w:b/>
                <w:sz w:val="24"/>
                <w:szCs w:val="24"/>
              </w:rPr>
            </w:pPr>
            <w:r w:rsidRPr="007D7D93">
              <w:rPr>
                <w:b/>
                <w:sz w:val="24"/>
                <w:szCs w:val="24"/>
              </w:rPr>
              <w:t xml:space="preserve">Плата за технологическое присоединение, тыс. руб. </w:t>
            </w:r>
          </w:p>
          <w:p w14:paraId="726712CC" w14:textId="77777777" w:rsidR="003C5815" w:rsidRPr="007D7D93" w:rsidRDefault="003C5815" w:rsidP="00495C6B">
            <w:pPr>
              <w:pStyle w:val="FR1"/>
              <w:ind w:left="27"/>
              <w:rPr>
                <w:b/>
                <w:sz w:val="24"/>
                <w:szCs w:val="24"/>
              </w:rPr>
            </w:pPr>
            <w:r w:rsidRPr="007D7D93">
              <w:rPr>
                <w:b/>
                <w:sz w:val="24"/>
                <w:szCs w:val="24"/>
              </w:rPr>
              <w:t>(без НДС)</w:t>
            </w:r>
          </w:p>
        </w:tc>
      </w:tr>
      <w:tr w:rsidR="003C5815" w:rsidRPr="007D7D93" w14:paraId="433EB618" w14:textId="77777777" w:rsidTr="00495C6B">
        <w:trPr>
          <w:trHeight w:val="476"/>
        </w:trPr>
        <w:tc>
          <w:tcPr>
            <w:tcW w:w="798" w:type="dxa"/>
            <w:shd w:val="clear" w:color="auto" w:fill="auto"/>
            <w:noWrap/>
            <w:vAlign w:val="center"/>
            <w:hideMark/>
          </w:tcPr>
          <w:p w14:paraId="4868638B" w14:textId="77777777" w:rsidR="003C5815" w:rsidRPr="007D7D93" w:rsidRDefault="003C5815" w:rsidP="00495C6B">
            <w:pPr>
              <w:pStyle w:val="FR1"/>
              <w:ind w:left="0"/>
              <w:rPr>
                <w:sz w:val="24"/>
                <w:szCs w:val="24"/>
              </w:rPr>
            </w:pPr>
            <w:r w:rsidRPr="007D7D93">
              <w:rPr>
                <w:sz w:val="24"/>
                <w:szCs w:val="24"/>
              </w:rPr>
              <w:t>1</w:t>
            </w:r>
          </w:p>
        </w:tc>
        <w:tc>
          <w:tcPr>
            <w:tcW w:w="6516" w:type="dxa"/>
            <w:shd w:val="clear" w:color="auto" w:fill="auto"/>
            <w:hideMark/>
          </w:tcPr>
          <w:p w14:paraId="67BFB96A" w14:textId="77777777" w:rsidR="003C5815" w:rsidRPr="007D7D93" w:rsidRDefault="003C5815" w:rsidP="00495C6B">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41390341" w14:textId="77777777" w:rsidR="003C5815" w:rsidRPr="007D7D93" w:rsidRDefault="003C5815" w:rsidP="00495C6B">
            <w:pPr>
              <w:pStyle w:val="FR1"/>
              <w:ind w:left="27"/>
              <w:rPr>
                <w:sz w:val="24"/>
                <w:szCs w:val="24"/>
              </w:rPr>
            </w:pPr>
            <w:r>
              <w:rPr>
                <w:sz w:val="24"/>
                <w:szCs w:val="24"/>
              </w:rPr>
              <w:t>6,420</w:t>
            </w:r>
          </w:p>
        </w:tc>
      </w:tr>
      <w:tr w:rsidR="003C5815" w:rsidRPr="007D7D93" w14:paraId="4B47370A" w14:textId="77777777" w:rsidTr="00495C6B">
        <w:trPr>
          <w:trHeight w:val="54"/>
        </w:trPr>
        <w:tc>
          <w:tcPr>
            <w:tcW w:w="798" w:type="dxa"/>
            <w:shd w:val="clear" w:color="auto" w:fill="auto"/>
            <w:noWrap/>
            <w:vAlign w:val="center"/>
            <w:hideMark/>
          </w:tcPr>
          <w:p w14:paraId="57DC9C9F" w14:textId="77777777" w:rsidR="003C5815" w:rsidRPr="007D7D93" w:rsidRDefault="003C5815" w:rsidP="00495C6B">
            <w:pPr>
              <w:pStyle w:val="FR1"/>
              <w:ind w:left="0"/>
              <w:rPr>
                <w:sz w:val="24"/>
                <w:szCs w:val="24"/>
              </w:rPr>
            </w:pPr>
            <w:r w:rsidRPr="007D7D93">
              <w:rPr>
                <w:sz w:val="24"/>
                <w:szCs w:val="24"/>
              </w:rPr>
              <w:t>2</w:t>
            </w:r>
          </w:p>
        </w:tc>
        <w:tc>
          <w:tcPr>
            <w:tcW w:w="6516" w:type="dxa"/>
            <w:shd w:val="clear" w:color="auto" w:fill="auto"/>
            <w:hideMark/>
          </w:tcPr>
          <w:p w14:paraId="45715ACD" w14:textId="77777777" w:rsidR="003C5815" w:rsidRPr="007D7D93" w:rsidRDefault="003C5815" w:rsidP="00495C6B">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8B5388D" w14:textId="77777777" w:rsidR="003C5815" w:rsidRPr="007D7D93" w:rsidRDefault="003C5815" w:rsidP="00495C6B">
            <w:pPr>
              <w:pStyle w:val="FR1"/>
              <w:ind w:left="27"/>
              <w:rPr>
                <w:sz w:val="24"/>
                <w:szCs w:val="24"/>
              </w:rPr>
            </w:pPr>
            <w:r>
              <w:rPr>
                <w:sz w:val="24"/>
                <w:szCs w:val="24"/>
              </w:rPr>
              <w:t>12 230,458</w:t>
            </w:r>
          </w:p>
        </w:tc>
      </w:tr>
      <w:tr w:rsidR="003C5815" w:rsidRPr="007D7D93" w14:paraId="02FFEAC3" w14:textId="77777777" w:rsidTr="00495C6B">
        <w:trPr>
          <w:trHeight w:val="284"/>
        </w:trPr>
        <w:tc>
          <w:tcPr>
            <w:tcW w:w="798" w:type="dxa"/>
            <w:shd w:val="clear" w:color="auto" w:fill="auto"/>
            <w:noWrap/>
            <w:vAlign w:val="center"/>
          </w:tcPr>
          <w:p w14:paraId="06174EDB" w14:textId="77777777" w:rsidR="003C5815" w:rsidRPr="007D7D93" w:rsidRDefault="003C5815" w:rsidP="00495C6B">
            <w:pPr>
              <w:pStyle w:val="FR1"/>
              <w:ind w:left="0"/>
              <w:rPr>
                <w:sz w:val="24"/>
                <w:szCs w:val="24"/>
              </w:rPr>
            </w:pPr>
            <w:r>
              <w:rPr>
                <w:sz w:val="24"/>
                <w:szCs w:val="24"/>
              </w:rPr>
              <w:t>2.1</w:t>
            </w:r>
          </w:p>
        </w:tc>
        <w:tc>
          <w:tcPr>
            <w:tcW w:w="6516" w:type="dxa"/>
            <w:shd w:val="clear" w:color="auto" w:fill="auto"/>
          </w:tcPr>
          <w:p w14:paraId="4738E154" w14:textId="77777777" w:rsidR="003C5815" w:rsidRPr="00AD6627" w:rsidRDefault="003C5815" w:rsidP="00495C6B">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C292F13" w14:textId="77777777" w:rsidR="003C5815" w:rsidRPr="000D7887" w:rsidRDefault="003C5815" w:rsidP="00495C6B">
            <w:pPr>
              <w:pStyle w:val="FR1"/>
              <w:ind w:left="27"/>
              <w:rPr>
                <w:sz w:val="24"/>
                <w:szCs w:val="24"/>
              </w:rPr>
            </w:pPr>
            <w:r>
              <w:rPr>
                <w:sz w:val="24"/>
                <w:szCs w:val="24"/>
              </w:rPr>
              <w:t>12 215,588</w:t>
            </w:r>
          </w:p>
        </w:tc>
      </w:tr>
      <w:tr w:rsidR="003C5815" w:rsidRPr="007D7D93" w14:paraId="3392919A" w14:textId="77777777" w:rsidTr="00495C6B">
        <w:trPr>
          <w:trHeight w:val="284"/>
        </w:trPr>
        <w:tc>
          <w:tcPr>
            <w:tcW w:w="798" w:type="dxa"/>
            <w:shd w:val="clear" w:color="auto" w:fill="auto"/>
            <w:noWrap/>
            <w:vAlign w:val="center"/>
          </w:tcPr>
          <w:p w14:paraId="2EDDDBE2" w14:textId="77777777" w:rsidR="003C5815" w:rsidRPr="007D7D93" w:rsidRDefault="003C5815" w:rsidP="00495C6B">
            <w:pPr>
              <w:pStyle w:val="FR1"/>
              <w:ind w:left="0"/>
              <w:rPr>
                <w:sz w:val="24"/>
                <w:szCs w:val="24"/>
              </w:rPr>
            </w:pPr>
            <w:r>
              <w:rPr>
                <w:sz w:val="24"/>
                <w:szCs w:val="24"/>
              </w:rPr>
              <w:t>2.2</w:t>
            </w:r>
          </w:p>
        </w:tc>
        <w:tc>
          <w:tcPr>
            <w:tcW w:w="6516" w:type="dxa"/>
            <w:shd w:val="clear" w:color="auto" w:fill="auto"/>
          </w:tcPr>
          <w:p w14:paraId="10494AEB" w14:textId="77777777" w:rsidR="003C5815" w:rsidRPr="00AD6627" w:rsidRDefault="003C5815" w:rsidP="00495C6B">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6CBCD5F" w14:textId="77777777" w:rsidR="003C5815" w:rsidRDefault="003C5815" w:rsidP="00495C6B">
            <w:pPr>
              <w:pStyle w:val="FR1"/>
              <w:ind w:left="27"/>
              <w:rPr>
                <w:sz w:val="24"/>
                <w:szCs w:val="24"/>
              </w:rPr>
            </w:pPr>
            <w:r>
              <w:rPr>
                <w:sz w:val="24"/>
                <w:szCs w:val="24"/>
              </w:rPr>
              <w:t>14,870</w:t>
            </w:r>
          </w:p>
        </w:tc>
      </w:tr>
      <w:tr w:rsidR="003C5815" w:rsidRPr="007D7D93" w14:paraId="01C1CA40" w14:textId="77777777" w:rsidTr="00495C6B">
        <w:trPr>
          <w:trHeight w:val="284"/>
        </w:trPr>
        <w:tc>
          <w:tcPr>
            <w:tcW w:w="798" w:type="dxa"/>
            <w:shd w:val="clear" w:color="auto" w:fill="auto"/>
            <w:noWrap/>
            <w:vAlign w:val="center"/>
            <w:hideMark/>
          </w:tcPr>
          <w:p w14:paraId="18E87D7D" w14:textId="77777777" w:rsidR="003C5815" w:rsidRPr="007D7D93" w:rsidRDefault="003C5815" w:rsidP="00495C6B">
            <w:pPr>
              <w:pStyle w:val="FR1"/>
              <w:ind w:left="0"/>
              <w:rPr>
                <w:sz w:val="24"/>
                <w:szCs w:val="24"/>
              </w:rPr>
            </w:pPr>
            <w:r w:rsidRPr="007D7D93">
              <w:rPr>
                <w:sz w:val="24"/>
                <w:szCs w:val="24"/>
              </w:rPr>
              <w:t>3</w:t>
            </w:r>
          </w:p>
        </w:tc>
        <w:tc>
          <w:tcPr>
            <w:tcW w:w="6516" w:type="dxa"/>
            <w:shd w:val="clear" w:color="auto" w:fill="auto"/>
            <w:hideMark/>
          </w:tcPr>
          <w:p w14:paraId="2A22F542" w14:textId="77777777" w:rsidR="003C5815" w:rsidRPr="007D7D93" w:rsidRDefault="003C5815" w:rsidP="00495C6B">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A27BE72" w14:textId="77777777" w:rsidR="003C5815" w:rsidRPr="007D7D93" w:rsidRDefault="003C5815" w:rsidP="00495C6B">
            <w:pPr>
              <w:pStyle w:val="FR1"/>
              <w:ind w:left="27"/>
              <w:rPr>
                <w:sz w:val="24"/>
                <w:szCs w:val="24"/>
              </w:rPr>
            </w:pPr>
            <w:r>
              <w:rPr>
                <w:sz w:val="24"/>
                <w:szCs w:val="24"/>
              </w:rPr>
              <w:t>8,450</w:t>
            </w:r>
          </w:p>
        </w:tc>
      </w:tr>
      <w:tr w:rsidR="003C5815" w:rsidRPr="007D7D93" w14:paraId="20CA1441" w14:textId="77777777" w:rsidTr="00495C6B">
        <w:trPr>
          <w:trHeight w:val="230"/>
        </w:trPr>
        <w:tc>
          <w:tcPr>
            <w:tcW w:w="798" w:type="dxa"/>
            <w:shd w:val="clear" w:color="auto" w:fill="auto"/>
            <w:noWrap/>
          </w:tcPr>
          <w:p w14:paraId="02789A86" w14:textId="77777777" w:rsidR="003C5815" w:rsidRPr="007D7D93" w:rsidRDefault="003C5815" w:rsidP="00495C6B">
            <w:pPr>
              <w:pStyle w:val="FR1"/>
              <w:ind w:left="0"/>
              <w:jc w:val="both"/>
              <w:rPr>
                <w:sz w:val="24"/>
                <w:szCs w:val="24"/>
              </w:rPr>
            </w:pPr>
          </w:p>
        </w:tc>
        <w:tc>
          <w:tcPr>
            <w:tcW w:w="6516" w:type="dxa"/>
            <w:shd w:val="clear" w:color="auto" w:fill="auto"/>
          </w:tcPr>
          <w:p w14:paraId="67CCACAB" w14:textId="77777777" w:rsidR="003C5815" w:rsidRPr="007D7D93" w:rsidRDefault="003C5815" w:rsidP="00495C6B">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3209107B" w14:textId="77777777" w:rsidR="003C5815" w:rsidRPr="000D7887" w:rsidRDefault="003C5815" w:rsidP="00495C6B">
            <w:pPr>
              <w:pStyle w:val="FR1"/>
              <w:ind w:left="27"/>
              <w:rPr>
                <w:sz w:val="24"/>
                <w:szCs w:val="24"/>
                <w:lang w:val="en-US"/>
              </w:rPr>
            </w:pPr>
            <w:r>
              <w:rPr>
                <w:bCs/>
                <w:sz w:val="24"/>
                <w:szCs w:val="24"/>
              </w:rPr>
              <w:t>12 245,328</w:t>
            </w:r>
          </w:p>
        </w:tc>
      </w:tr>
    </w:tbl>
    <w:p w14:paraId="0377C5BA" w14:textId="77777777" w:rsidR="003C5815" w:rsidRDefault="003C5815" w:rsidP="003C5815">
      <w:pPr>
        <w:pStyle w:val="FR1"/>
        <w:ind w:left="0"/>
        <w:jc w:val="both"/>
        <w:rPr>
          <w:b/>
          <w:sz w:val="24"/>
          <w:szCs w:val="24"/>
          <w:u w:val="single"/>
        </w:rPr>
      </w:pPr>
    </w:p>
    <w:p w14:paraId="24E92852" w14:textId="77777777" w:rsidR="003C5815" w:rsidRDefault="003C5815" w:rsidP="003C5815">
      <w:pPr>
        <w:pStyle w:val="FR1"/>
        <w:ind w:left="0" w:firstLine="708"/>
        <w:jc w:val="both"/>
        <w:rPr>
          <w:szCs w:val="28"/>
        </w:rPr>
      </w:pPr>
      <w:r w:rsidRPr="00A22A25">
        <w:rPr>
          <w:szCs w:val="28"/>
        </w:rPr>
        <w:t>Примечание:</w:t>
      </w:r>
    </w:p>
    <w:p w14:paraId="1FBC8AA9" w14:textId="77777777" w:rsidR="003C5815" w:rsidRDefault="003C5815" w:rsidP="003C5815">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1 956 к</w:t>
      </w:r>
      <w:r w:rsidRPr="00A22A25">
        <w:rPr>
          <w:szCs w:val="28"/>
        </w:rPr>
        <w:t>Вт.</w:t>
      </w:r>
    </w:p>
    <w:p w14:paraId="1F204A11" w14:textId="77777777" w:rsidR="003C5815" w:rsidRDefault="003C5815" w:rsidP="003C5815">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114 525,920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4C62B65" w14:textId="77777777" w:rsidR="003C5815" w:rsidRDefault="003C5815" w:rsidP="003C5815">
      <w:pPr>
        <w:pStyle w:val="FR1"/>
        <w:ind w:left="0" w:firstLine="708"/>
        <w:jc w:val="both"/>
        <w:rPr>
          <w:szCs w:val="28"/>
        </w:rPr>
      </w:pPr>
    </w:p>
    <w:p w14:paraId="7582FE4E" w14:textId="77777777" w:rsidR="005560DD" w:rsidRDefault="005560DD" w:rsidP="003C5815">
      <w:pPr>
        <w:jc w:val="both"/>
        <w:rPr>
          <w:sz w:val="28"/>
          <w:szCs w:val="28"/>
        </w:rPr>
        <w:sectPr w:rsidR="005560DD" w:rsidSect="003C5815">
          <w:pgSz w:w="11906" w:h="16838"/>
          <w:pgMar w:top="709" w:right="707" w:bottom="993" w:left="1560" w:header="709" w:footer="709" w:gutter="0"/>
          <w:cols w:space="708"/>
          <w:titlePg/>
          <w:docGrid w:linePitch="360"/>
        </w:sectPr>
      </w:pPr>
    </w:p>
    <w:p w14:paraId="3D62F604" w14:textId="0007B66C" w:rsidR="005560DD" w:rsidRPr="00D00103" w:rsidRDefault="005560DD" w:rsidP="005560DD">
      <w:pPr>
        <w:tabs>
          <w:tab w:val="left" w:pos="5580"/>
          <w:tab w:val="left" w:pos="9498"/>
        </w:tabs>
        <w:ind w:left="-4836" w:right="-569" w:firstLine="10648"/>
      </w:pPr>
      <w:r w:rsidRPr="00D00103">
        <w:lastRenderedPageBreak/>
        <w:t>Приложение</w:t>
      </w:r>
      <w:r>
        <w:t xml:space="preserve"> № 3</w:t>
      </w:r>
      <w:r w:rsidRPr="00D00103">
        <w:t xml:space="preserve"> к протоколу № </w:t>
      </w:r>
      <w:r>
        <w:t>54</w:t>
      </w:r>
    </w:p>
    <w:p w14:paraId="1884BEB6" w14:textId="77777777" w:rsidR="005560DD" w:rsidRPr="00D00103" w:rsidRDefault="005560DD" w:rsidP="005560DD">
      <w:pPr>
        <w:tabs>
          <w:tab w:val="left" w:pos="5580"/>
          <w:tab w:val="left" w:pos="9498"/>
        </w:tabs>
        <w:ind w:left="-4836" w:right="-569" w:firstLine="10648"/>
      </w:pPr>
      <w:r w:rsidRPr="00D00103">
        <w:t>заседания правления Региональной</w:t>
      </w:r>
    </w:p>
    <w:p w14:paraId="37951BFE" w14:textId="77777777" w:rsidR="005560DD" w:rsidRPr="00D00103" w:rsidRDefault="005560DD" w:rsidP="005560DD">
      <w:pPr>
        <w:tabs>
          <w:tab w:val="left" w:pos="5580"/>
          <w:tab w:val="left" w:pos="9498"/>
        </w:tabs>
        <w:ind w:left="-4836" w:right="-569" w:firstLine="10648"/>
      </w:pPr>
      <w:r w:rsidRPr="00D00103">
        <w:t>энергетической комиссии</w:t>
      </w:r>
    </w:p>
    <w:p w14:paraId="6E5FAAE0" w14:textId="77777777" w:rsidR="005560DD" w:rsidRDefault="005560DD" w:rsidP="005560DD">
      <w:pPr>
        <w:tabs>
          <w:tab w:val="left" w:pos="5580"/>
          <w:tab w:val="left" w:pos="9498"/>
        </w:tabs>
        <w:ind w:left="-4836" w:right="-569" w:firstLine="10648"/>
      </w:pPr>
      <w:r w:rsidRPr="00D00103">
        <w:t xml:space="preserve">Кузбасса от </w:t>
      </w:r>
      <w:r>
        <w:t>26</w:t>
      </w:r>
      <w:r w:rsidRPr="00D00103">
        <w:t>.0</w:t>
      </w:r>
      <w:r>
        <w:t>9</w:t>
      </w:r>
      <w:r w:rsidRPr="00D00103">
        <w:t>.202</w:t>
      </w:r>
      <w:r>
        <w:t>3</w:t>
      </w:r>
    </w:p>
    <w:p w14:paraId="7B4BC987" w14:textId="77777777" w:rsidR="00835C44" w:rsidRDefault="00835C44" w:rsidP="005560DD">
      <w:pPr>
        <w:tabs>
          <w:tab w:val="left" w:pos="5580"/>
          <w:tab w:val="left" w:pos="9498"/>
        </w:tabs>
        <w:ind w:left="-4836" w:right="-569" w:firstLine="10648"/>
      </w:pPr>
    </w:p>
    <w:p w14:paraId="03BBD374" w14:textId="77777777" w:rsidR="00835C44" w:rsidRPr="00835C44" w:rsidRDefault="00835C44" w:rsidP="00835C44">
      <w:pPr>
        <w:tabs>
          <w:tab w:val="left" w:pos="709"/>
        </w:tabs>
        <w:ind w:right="142"/>
        <w:jc w:val="center"/>
        <w:rPr>
          <w:snapToGrid w:val="0"/>
          <w:color w:val="000000"/>
          <w:sz w:val="28"/>
          <w:szCs w:val="28"/>
        </w:rPr>
      </w:pPr>
      <w:r w:rsidRPr="00835C44">
        <w:rPr>
          <w:snapToGrid w:val="0"/>
          <w:color w:val="000000"/>
          <w:sz w:val="28"/>
          <w:szCs w:val="28"/>
        </w:rPr>
        <w:t>Экспертное заключение</w:t>
      </w:r>
    </w:p>
    <w:p w14:paraId="57ABC6A8" w14:textId="77777777" w:rsidR="00835C44" w:rsidRPr="00835C44" w:rsidRDefault="00835C44" w:rsidP="00835C44">
      <w:pPr>
        <w:jc w:val="center"/>
        <w:rPr>
          <w:snapToGrid w:val="0"/>
          <w:color w:val="000000"/>
          <w:sz w:val="28"/>
          <w:szCs w:val="28"/>
        </w:rPr>
      </w:pPr>
      <w:bookmarkStart w:id="55" w:name="_Hlk54777318"/>
      <w:r w:rsidRPr="00835C44">
        <w:rPr>
          <w:snapToGrid w:val="0"/>
          <w:color w:val="000000"/>
          <w:sz w:val="28"/>
          <w:szCs w:val="28"/>
        </w:rPr>
        <w:t xml:space="preserve">Региональной энергетической комиссии Кузбасса </w:t>
      </w:r>
      <w:bookmarkEnd w:id="55"/>
      <w:r w:rsidRPr="00835C44">
        <w:rPr>
          <w:snapToGrid w:val="0"/>
          <w:color w:val="000000"/>
          <w:sz w:val="28"/>
          <w:szCs w:val="28"/>
        </w:rPr>
        <w:t xml:space="preserve">к постановлению </w:t>
      </w:r>
    </w:p>
    <w:p w14:paraId="73F0F9BD" w14:textId="77777777" w:rsidR="00835C44" w:rsidRPr="00835C44" w:rsidRDefault="00835C44" w:rsidP="00835C44">
      <w:pPr>
        <w:jc w:val="center"/>
        <w:rPr>
          <w:bCs/>
          <w:snapToGrid w:val="0"/>
          <w:color w:val="000000"/>
          <w:sz w:val="36"/>
          <w:szCs w:val="36"/>
        </w:rPr>
      </w:pPr>
      <w:r w:rsidRPr="00835C44">
        <w:rPr>
          <w:snapToGrid w:val="0"/>
          <w:color w:val="000000"/>
          <w:sz w:val="28"/>
          <w:szCs w:val="28"/>
        </w:rPr>
        <w:t>«Об установлении ООО СПК «</w:t>
      </w:r>
      <w:proofErr w:type="spellStart"/>
      <w:r w:rsidRPr="00835C44">
        <w:rPr>
          <w:snapToGrid w:val="0"/>
          <w:color w:val="000000"/>
          <w:sz w:val="28"/>
          <w:szCs w:val="28"/>
        </w:rPr>
        <w:t>Чистогорский</w:t>
      </w:r>
      <w:proofErr w:type="spellEnd"/>
      <w:r w:rsidRPr="00835C44">
        <w:rPr>
          <w:snapToGrid w:val="0"/>
          <w:color w:val="000000"/>
          <w:sz w:val="28"/>
          <w:szCs w:val="28"/>
        </w:rPr>
        <w:t xml:space="preserve">» тарифов на тепловую          энергию, реализуемую на потребительском рынке Новокузнецкого муниципального округа, на 2022 год» </w:t>
      </w:r>
    </w:p>
    <w:p w14:paraId="77607914" w14:textId="77777777" w:rsidR="00835C44" w:rsidRPr="00835C44" w:rsidRDefault="00835C44" w:rsidP="00835C44">
      <w:pPr>
        <w:rPr>
          <w:color w:val="000000"/>
          <w:szCs w:val="20"/>
        </w:rPr>
      </w:pPr>
    </w:p>
    <w:p w14:paraId="4B11EA81" w14:textId="77777777" w:rsidR="00835C44" w:rsidRPr="00835C44" w:rsidRDefault="00835C44" w:rsidP="00835C44">
      <w:pPr>
        <w:keepNext/>
        <w:tabs>
          <w:tab w:val="left" w:pos="567"/>
        </w:tabs>
        <w:ind w:firstLine="709"/>
        <w:contextualSpacing/>
        <w:jc w:val="center"/>
        <w:outlineLvl w:val="0"/>
        <w:rPr>
          <w:b/>
          <w:color w:val="000000"/>
          <w:sz w:val="28"/>
          <w:szCs w:val="28"/>
          <w:lang w:val="x-none" w:eastAsia="x-none"/>
        </w:rPr>
      </w:pPr>
      <w:bookmarkStart w:id="56" w:name="_Toc28676214"/>
      <w:bookmarkStart w:id="57" w:name="_Toc61511789"/>
      <w:bookmarkStart w:id="58" w:name="_Toc61940797"/>
      <w:r w:rsidRPr="00835C44">
        <w:rPr>
          <w:b/>
          <w:color w:val="000000"/>
          <w:sz w:val="28"/>
          <w:szCs w:val="28"/>
          <w:lang w:val="x-none" w:eastAsia="x-none"/>
        </w:rPr>
        <w:t>Общая характеристика предприятия</w:t>
      </w:r>
      <w:bookmarkEnd w:id="56"/>
      <w:bookmarkEnd w:id="57"/>
      <w:bookmarkEnd w:id="58"/>
    </w:p>
    <w:p w14:paraId="095E229F" w14:textId="77777777" w:rsidR="00835C44" w:rsidRPr="00835C44" w:rsidRDefault="00835C44" w:rsidP="00835C44">
      <w:pPr>
        <w:keepNext/>
        <w:tabs>
          <w:tab w:val="left" w:pos="567"/>
        </w:tabs>
        <w:ind w:firstLine="709"/>
        <w:contextualSpacing/>
        <w:jc w:val="center"/>
        <w:outlineLvl w:val="0"/>
        <w:rPr>
          <w:b/>
          <w:color w:val="000000"/>
          <w:sz w:val="28"/>
          <w:szCs w:val="28"/>
          <w:lang w:val="x-none" w:eastAsia="x-none"/>
        </w:rPr>
      </w:pPr>
    </w:p>
    <w:p w14:paraId="7B62D35F" w14:textId="77777777" w:rsidR="00835C44" w:rsidRPr="00835C44" w:rsidRDefault="00835C44" w:rsidP="00835C44">
      <w:pPr>
        <w:ind w:right="-1" w:firstLine="708"/>
        <w:jc w:val="both"/>
        <w:rPr>
          <w:color w:val="000000"/>
          <w:sz w:val="28"/>
          <w:szCs w:val="28"/>
        </w:rPr>
      </w:pPr>
      <w:bookmarkStart w:id="59" w:name="_Toc61511788"/>
      <w:bookmarkStart w:id="60" w:name="_Toc61940796"/>
      <w:r w:rsidRPr="00835C44">
        <w:rPr>
          <w:color w:val="000000"/>
          <w:sz w:val="28"/>
          <w:szCs w:val="28"/>
        </w:rPr>
        <w:t>Полное наименование организации – Общество с ограниченной ответственностью «Сельскохозяйственный производственный комплекс «</w:t>
      </w:r>
      <w:proofErr w:type="spellStart"/>
      <w:r w:rsidRPr="00835C44">
        <w:rPr>
          <w:color w:val="000000"/>
          <w:sz w:val="28"/>
          <w:szCs w:val="28"/>
        </w:rPr>
        <w:t>Чистогорский</w:t>
      </w:r>
      <w:proofErr w:type="spellEnd"/>
      <w:r w:rsidRPr="00835C44">
        <w:rPr>
          <w:color w:val="000000"/>
          <w:sz w:val="28"/>
          <w:szCs w:val="28"/>
        </w:rPr>
        <w:t>».</w:t>
      </w:r>
    </w:p>
    <w:p w14:paraId="1953EAC3" w14:textId="77777777" w:rsidR="00835C44" w:rsidRPr="00835C44" w:rsidRDefault="00835C44" w:rsidP="00835C44">
      <w:pPr>
        <w:ind w:right="-1" w:firstLine="708"/>
        <w:jc w:val="both"/>
        <w:rPr>
          <w:color w:val="000000"/>
          <w:sz w:val="28"/>
          <w:szCs w:val="28"/>
        </w:rPr>
      </w:pPr>
      <w:r w:rsidRPr="00835C44">
        <w:rPr>
          <w:color w:val="000000"/>
          <w:sz w:val="28"/>
          <w:szCs w:val="28"/>
        </w:rPr>
        <w:t>Сокращенное наименование организации – ООО «СПК «</w:t>
      </w:r>
      <w:proofErr w:type="spellStart"/>
      <w:r w:rsidRPr="00835C44">
        <w:rPr>
          <w:color w:val="000000"/>
          <w:sz w:val="28"/>
          <w:szCs w:val="28"/>
        </w:rPr>
        <w:t>Чистогорский</w:t>
      </w:r>
      <w:proofErr w:type="spellEnd"/>
      <w:r w:rsidRPr="00835C44">
        <w:rPr>
          <w:color w:val="000000"/>
          <w:sz w:val="28"/>
          <w:szCs w:val="28"/>
        </w:rPr>
        <w:t>».</w:t>
      </w:r>
    </w:p>
    <w:p w14:paraId="4361E912"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Юридический адрес: 654235, Кемеровская область, Новокузнецкий р-н, пос. </w:t>
      </w:r>
      <w:proofErr w:type="spellStart"/>
      <w:r w:rsidRPr="00835C44">
        <w:rPr>
          <w:color w:val="000000"/>
          <w:sz w:val="28"/>
          <w:szCs w:val="28"/>
        </w:rPr>
        <w:t>Чистогорский</w:t>
      </w:r>
      <w:proofErr w:type="spellEnd"/>
      <w:r w:rsidRPr="00835C44">
        <w:rPr>
          <w:color w:val="000000"/>
          <w:sz w:val="28"/>
          <w:szCs w:val="28"/>
        </w:rPr>
        <w:t>.</w:t>
      </w:r>
    </w:p>
    <w:p w14:paraId="1E373427"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Фактический адрес: 654235, Кемеровская область, Новокузнецкий р-н, пос. </w:t>
      </w:r>
      <w:proofErr w:type="spellStart"/>
      <w:r w:rsidRPr="00835C44">
        <w:rPr>
          <w:color w:val="000000"/>
          <w:sz w:val="28"/>
          <w:szCs w:val="28"/>
        </w:rPr>
        <w:t>Чистогорский</w:t>
      </w:r>
      <w:proofErr w:type="spellEnd"/>
      <w:r w:rsidRPr="00835C44">
        <w:rPr>
          <w:color w:val="000000"/>
          <w:sz w:val="28"/>
          <w:szCs w:val="28"/>
        </w:rPr>
        <w:t>.</w:t>
      </w:r>
    </w:p>
    <w:p w14:paraId="46D88320"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Должность, фамилия, имя, отчество руководителя – директор </w:t>
      </w:r>
      <w:proofErr w:type="spellStart"/>
      <w:r w:rsidRPr="00835C44">
        <w:rPr>
          <w:color w:val="000000"/>
          <w:sz w:val="28"/>
          <w:szCs w:val="28"/>
        </w:rPr>
        <w:t>Стогний</w:t>
      </w:r>
      <w:proofErr w:type="spellEnd"/>
      <w:r w:rsidRPr="00835C44">
        <w:rPr>
          <w:color w:val="000000"/>
          <w:sz w:val="28"/>
          <w:szCs w:val="28"/>
        </w:rPr>
        <w:t xml:space="preserve"> Владимир Иванович.</w:t>
      </w:r>
    </w:p>
    <w:p w14:paraId="7B2B3CFC" w14:textId="77777777" w:rsidR="00835C44" w:rsidRPr="00835C44" w:rsidRDefault="00835C44" w:rsidP="00835C44">
      <w:pPr>
        <w:ind w:firstLine="709"/>
        <w:contextualSpacing/>
        <w:rPr>
          <w:color w:val="000000"/>
          <w:sz w:val="28"/>
          <w:szCs w:val="28"/>
        </w:rPr>
      </w:pPr>
      <w:r w:rsidRPr="00835C44">
        <w:rPr>
          <w:color w:val="000000"/>
          <w:sz w:val="28"/>
          <w:szCs w:val="28"/>
        </w:rPr>
        <w:t>Объектами системы теплоснабжения предприятие владеет на правах собственности.</w:t>
      </w:r>
    </w:p>
    <w:p w14:paraId="44CF91FF" w14:textId="77777777" w:rsidR="00835C44" w:rsidRPr="00835C44" w:rsidRDefault="00835C44" w:rsidP="00835C44">
      <w:pPr>
        <w:ind w:firstLine="709"/>
        <w:contextualSpacing/>
        <w:jc w:val="both"/>
        <w:rPr>
          <w:color w:val="000000"/>
          <w:sz w:val="28"/>
          <w:szCs w:val="28"/>
        </w:rPr>
      </w:pPr>
      <w:r w:rsidRPr="00835C44">
        <w:rPr>
          <w:color w:val="000000"/>
          <w:sz w:val="28"/>
          <w:szCs w:val="28"/>
        </w:rPr>
        <w:t>Основным видом деятельности предприятия является свиноводство. Также предприятие осуществляет деятельность по производству тепловой энергии, теплоносителя и горячей воды. Котельная ООО «СПК «</w:t>
      </w:r>
      <w:proofErr w:type="spellStart"/>
      <w:r w:rsidRPr="00835C44">
        <w:rPr>
          <w:color w:val="000000"/>
          <w:sz w:val="28"/>
          <w:szCs w:val="28"/>
        </w:rPr>
        <w:t>Чистогорский</w:t>
      </w:r>
      <w:proofErr w:type="spellEnd"/>
      <w:r w:rsidRPr="00835C44">
        <w:rPr>
          <w:color w:val="000000"/>
          <w:sz w:val="28"/>
          <w:szCs w:val="28"/>
        </w:rPr>
        <w:t xml:space="preserve">» расположена на территории предприятия и предназначена для теплоснабжения и горячего водоснабжения объектов производственного назначения (объекты свиноводства, иные здания и помещения технологического и бытового назначения), а также иных потребителей, в том числе теплоснабжающей организации (МПК «КТВС Новокузнецкого района»), обеспечивающей теплоснабжение населения, жилищных организаций, объектов социального назначения и иных потребителей пос. </w:t>
      </w:r>
      <w:proofErr w:type="spellStart"/>
      <w:r w:rsidRPr="00835C44">
        <w:rPr>
          <w:color w:val="000000"/>
          <w:sz w:val="28"/>
          <w:szCs w:val="28"/>
        </w:rPr>
        <w:t>Чистогорский</w:t>
      </w:r>
      <w:proofErr w:type="spellEnd"/>
      <w:r w:rsidRPr="00835C44">
        <w:rPr>
          <w:color w:val="000000"/>
          <w:sz w:val="28"/>
          <w:szCs w:val="28"/>
        </w:rPr>
        <w:t xml:space="preserve"> Новокузнецкого муниципального округа. Система теплоснабжения потребителей – комбинированная (одно- и двухконтурная) с использованием пароводяных теплообменников. Второй контур – открытый, с непосредственным отбором теплоносителя из сети.</w:t>
      </w:r>
    </w:p>
    <w:p w14:paraId="6A20C69D" w14:textId="77777777" w:rsidR="00835C44" w:rsidRPr="00835C44" w:rsidRDefault="00835C44" w:rsidP="00835C44">
      <w:pPr>
        <w:ind w:right="-1" w:firstLine="708"/>
        <w:jc w:val="both"/>
        <w:rPr>
          <w:color w:val="000000"/>
          <w:sz w:val="28"/>
          <w:szCs w:val="28"/>
        </w:rPr>
      </w:pPr>
      <w:bookmarkStart w:id="61" w:name="OLE_LINK1"/>
      <w:r w:rsidRPr="00835C44">
        <w:rPr>
          <w:color w:val="000000"/>
          <w:sz w:val="28"/>
          <w:szCs w:val="28"/>
        </w:rPr>
        <w:t xml:space="preserve">В здании котельной установлены паровые и водогрейные котлы </w:t>
      </w:r>
      <w:r w:rsidRPr="00835C44">
        <w:rPr>
          <w:color w:val="000000"/>
          <w:sz w:val="28"/>
          <w:szCs w:val="28"/>
        </w:rPr>
        <w:br/>
        <w:t xml:space="preserve">(КЕ-25-14С – 2 ед., КЕВ-25-14С (КЕ-25-14С переведенный в водогрейный режим) – 1 ед., КВ-ТС-20-150П – 2 ед.) суммарной производительностью </w:t>
      </w:r>
      <w:r w:rsidRPr="00835C44">
        <w:rPr>
          <w:color w:val="000000"/>
          <w:sz w:val="28"/>
          <w:szCs w:val="28"/>
        </w:rPr>
        <w:br/>
        <w:t>84,00 Гкал/час (номинальная паропроизводительность – 50,00 т/час).</w:t>
      </w:r>
    </w:p>
    <w:p w14:paraId="06707338"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Топливом для котельных служит уголь каменный </w:t>
      </w:r>
      <w:proofErr w:type="spellStart"/>
      <w:r w:rsidRPr="00835C44">
        <w:rPr>
          <w:color w:val="000000"/>
          <w:sz w:val="28"/>
          <w:szCs w:val="28"/>
        </w:rPr>
        <w:t>сортомарки</w:t>
      </w:r>
      <w:proofErr w:type="spellEnd"/>
      <w:r w:rsidRPr="00835C44">
        <w:rPr>
          <w:color w:val="000000"/>
          <w:sz w:val="28"/>
          <w:szCs w:val="28"/>
        </w:rPr>
        <w:t xml:space="preserve"> ДО, поставляемый железнодорожным транспортом до склада потребителя </w:t>
      </w:r>
      <w:r w:rsidRPr="00835C44">
        <w:rPr>
          <w:color w:val="000000"/>
          <w:sz w:val="28"/>
          <w:szCs w:val="28"/>
        </w:rPr>
        <w:br/>
        <w:t xml:space="preserve">через подъездные пути ЗАО «Обогатительная фабрика «Антоновская» в рамках заключенного договора поставки угля с АО «Стройсервис» (на декабрь 2021 г.). </w:t>
      </w:r>
    </w:p>
    <w:p w14:paraId="2300DA53" w14:textId="77777777" w:rsidR="00835C44" w:rsidRPr="00835C44" w:rsidRDefault="00835C44" w:rsidP="00835C44">
      <w:pPr>
        <w:ind w:right="-1" w:firstLine="708"/>
        <w:jc w:val="both"/>
        <w:rPr>
          <w:color w:val="000000"/>
          <w:sz w:val="28"/>
          <w:szCs w:val="28"/>
        </w:rPr>
      </w:pPr>
      <w:r w:rsidRPr="00835C44">
        <w:rPr>
          <w:color w:val="000000"/>
          <w:sz w:val="28"/>
          <w:szCs w:val="28"/>
        </w:rPr>
        <w:lastRenderedPageBreak/>
        <w:t>Водоснабжение котельной осуществляется в рамках договора холодного водоснабжения, заключенного с ООО «Славино».</w:t>
      </w:r>
    </w:p>
    <w:p w14:paraId="72C477B8" w14:textId="77777777" w:rsidR="00835C44" w:rsidRPr="00835C44" w:rsidRDefault="00835C44" w:rsidP="00835C44">
      <w:pPr>
        <w:ind w:right="-1" w:firstLine="708"/>
        <w:jc w:val="both"/>
        <w:rPr>
          <w:color w:val="000000"/>
          <w:sz w:val="28"/>
          <w:szCs w:val="28"/>
        </w:rPr>
      </w:pPr>
      <w:r w:rsidRPr="00835C44">
        <w:rPr>
          <w:color w:val="000000"/>
          <w:sz w:val="28"/>
          <w:szCs w:val="28"/>
        </w:rPr>
        <w:t>На котельной ООО «СПК «</w:t>
      </w:r>
      <w:proofErr w:type="spellStart"/>
      <w:r w:rsidRPr="00835C44">
        <w:rPr>
          <w:color w:val="000000"/>
          <w:sz w:val="28"/>
          <w:szCs w:val="28"/>
        </w:rPr>
        <w:t>Чистогорский</w:t>
      </w:r>
      <w:proofErr w:type="spellEnd"/>
      <w:r w:rsidRPr="00835C44">
        <w:rPr>
          <w:color w:val="000000"/>
          <w:sz w:val="28"/>
          <w:szCs w:val="28"/>
        </w:rPr>
        <w:t>» установлена натрий-</w:t>
      </w:r>
      <w:proofErr w:type="spellStart"/>
      <w:r w:rsidRPr="00835C44">
        <w:rPr>
          <w:color w:val="000000"/>
          <w:sz w:val="28"/>
          <w:szCs w:val="28"/>
        </w:rPr>
        <w:t>катионитовая</w:t>
      </w:r>
      <w:proofErr w:type="spellEnd"/>
      <w:r w:rsidRPr="00835C44">
        <w:rPr>
          <w:color w:val="000000"/>
          <w:sz w:val="28"/>
          <w:szCs w:val="28"/>
        </w:rPr>
        <w:t xml:space="preserve"> установка очистки исходной воды. Фильтрующие </w:t>
      </w:r>
      <w:r w:rsidRPr="00835C44">
        <w:rPr>
          <w:color w:val="000000"/>
          <w:sz w:val="28"/>
          <w:szCs w:val="28"/>
        </w:rPr>
        <w:br/>
        <w:t xml:space="preserve">и ионообменные материалы – смолы КУ-2/8 и </w:t>
      </w:r>
      <w:proofErr w:type="spellStart"/>
      <w:r w:rsidRPr="00835C44">
        <w:rPr>
          <w:color w:val="000000"/>
          <w:sz w:val="28"/>
          <w:szCs w:val="28"/>
        </w:rPr>
        <w:t>комплексонат</w:t>
      </w:r>
      <w:proofErr w:type="spellEnd"/>
      <w:r w:rsidRPr="00835C44">
        <w:rPr>
          <w:color w:val="000000"/>
          <w:sz w:val="28"/>
          <w:szCs w:val="28"/>
        </w:rPr>
        <w:t xml:space="preserve"> ОПТИОН-313-2 (</w:t>
      </w:r>
      <w:proofErr w:type="spellStart"/>
      <w:r w:rsidRPr="00835C44">
        <w:rPr>
          <w:color w:val="000000"/>
          <w:sz w:val="28"/>
          <w:szCs w:val="28"/>
        </w:rPr>
        <w:t>комплексонат</w:t>
      </w:r>
      <w:proofErr w:type="spellEnd"/>
      <w:r w:rsidRPr="00835C44">
        <w:rPr>
          <w:color w:val="000000"/>
          <w:sz w:val="28"/>
          <w:szCs w:val="28"/>
        </w:rPr>
        <w:t xml:space="preserve"> Zn). Регенерация фильтров производится при помощи солевых растворов (противотоком). Для защиты второго котлового (закрытого) контура используется установка обессоливания мембранного типа «Обратный осмос» </w:t>
      </w:r>
      <w:r w:rsidRPr="00835C44">
        <w:rPr>
          <w:color w:val="000000"/>
          <w:sz w:val="28"/>
          <w:szCs w:val="28"/>
        </w:rPr>
        <w:br/>
        <w:t xml:space="preserve">и используется такие реагенты как </w:t>
      </w:r>
      <w:proofErr w:type="spellStart"/>
      <w:r w:rsidRPr="00835C44">
        <w:rPr>
          <w:color w:val="000000"/>
          <w:sz w:val="28"/>
          <w:szCs w:val="28"/>
        </w:rPr>
        <w:t>аминат</w:t>
      </w:r>
      <w:proofErr w:type="spellEnd"/>
      <w:r w:rsidRPr="00835C44">
        <w:rPr>
          <w:color w:val="000000"/>
          <w:sz w:val="28"/>
          <w:szCs w:val="28"/>
        </w:rPr>
        <w:t xml:space="preserve"> К и оксид Na.</w:t>
      </w:r>
    </w:p>
    <w:p w14:paraId="7631B850"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Поставка электрической энергии осуществляется в соответствии </w:t>
      </w:r>
      <w:r w:rsidRPr="00835C44">
        <w:rPr>
          <w:color w:val="000000"/>
          <w:sz w:val="28"/>
          <w:szCs w:val="28"/>
        </w:rPr>
        <w:br/>
        <w:t>с договором электроснабжения, заключенным с ООО «</w:t>
      </w:r>
      <w:proofErr w:type="spellStart"/>
      <w:r w:rsidRPr="00835C44">
        <w:rPr>
          <w:color w:val="000000"/>
          <w:sz w:val="28"/>
          <w:szCs w:val="28"/>
        </w:rPr>
        <w:t>Южсибэнергосбыт</w:t>
      </w:r>
      <w:proofErr w:type="spellEnd"/>
      <w:r w:rsidRPr="00835C44">
        <w:rPr>
          <w:color w:val="000000"/>
          <w:sz w:val="28"/>
          <w:szCs w:val="28"/>
        </w:rPr>
        <w:t>».</w:t>
      </w:r>
    </w:p>
    <w:p w14:paraId="6C78D99C"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Тепловая энергия передается по тепловым сетям протяженностью </w:t>
      </w:r>
      <w:r w:rsidRPr="00835C44">
        <w:rPr>
          <w:color w:val="000000"/>
          <w:sz w:val="28"/>
          <w:szCs w:val="28"/>
        </w:rPr>
        <w:br/>
        <w:t xml:space="preserve">12,886 км в 2-х трубном исполнении, находящихся в собственности предприятия. </w:t>
      </w:r>
    </w:p>
    <w:p w14:paraId="73411BF2" w14:textId="77777777" w:rsidR="00835C44" w:rsidRPr="00835C44" w:rsidRDefault="00835C44" w:rsidP="00835C44">
      <w:pPr>
        <w:ind w:right="-1" w:firstLine="708"/>
        <w:jc w:val="both"/>
        <w:rPr>
          <w:color w:val="000000"/>
          <w:sz w:val="28"/>
          <w:szCs w:val="28"/>
        </w:rPr>
      </w:pPr>
      <w:r w:rsidRPr="00835C44">
        <w:rPr>
          <w:color w:val="000000"/>
          <w:sz w:val="28"/>
          <w:szCs w:val="28"/>
        </w:rPr>
        <w:t>Предприятие в соответствии с требованиями законодательства в сфере теплоснабжения ведет раздельный учет объема тепловой энергии, теплоносителя, доходов и расходов, связанных с осуществлением регулируемых видов деятельности в сфере теплоснабжения. Расходы, согласно представленной учетной политике предприятия (стр. 23-37 том 1), распределяются пропорционально Гкал, выработанным на передачу тепловой энергии, на производство горячей воды и собственное потребление.</w:t>
      </w:r>
    </w:p>
    <w:p w14:paraId="23DA10DF" w14:textId="77777777" w:rsidR="00835C44" w:rsidRPr="00835C44" w:rsidRDefault="00835C44" w:rsidP="00835C44">
      <w:pPr>
        <w:ind w:right="-1" w:firstLine="708"/>
        <w:jc w:val="both"/>
        <w:rPr>
          <w:color w:val="000000"/>
          <w:sz w:val="28"/>
          <w:szCs w:val="28"/>
        </w:rPr>
      </w:pPr>
      <w:r w:rsidRPr="00835C44">
        <w:rPr>
          <w:color w:val="000000"/>
          <w:sz w:val="28"/>
          <w:szCs w:val="28"/>
        </w:rPr>
        <w:t xml:space="preserve">Предприятие с 01.01.2019 работает на общей системе налогообложения (согласно ст. 145 и 346.1 НК РФ с 01.01.2019 плательщики ЕСХН признаются плательщиками НДС (п. 5 ст. 9 ФЗ №335-ФЗ от 27.11.2017)). В связи с тем, </w:t>
      </w:r>
      <w:r w:rsidRPr="00835C44">
        <w:rPr>
          <w:color w:val="000000"/>
          <w:sz w:val="28"/>
          <w:szCs w:val="28"/>
        </w:rPr>
        <w:br/>
        <w:t>что предприятие ООО «СПК «</w:t>
      </w:r>
      <w:proofErr w:type="spellStart"/>
      <w:r w:rsidRPr="00835C44">
        <w:rPr>
          <w:color w:val="000000"/>
          <w:sz w:val="28"/>
          <w:szCs w:val="28"/>
        </w:rPr>
        <w:t>Чистогорский</w:t>
      </w:r>
      <w:proofErr w:type="spellEnd"/>
      <w:r w:rsidRPr="00835C44">
        <w:rPr>
          <w:color w:val="000000"/>
          <w:sz w:val="28"/>
          <w:szCs w:val="28"/>
        </w:rPr>
        <w:t>» является плательщиком НДС расчеты в настоящем экспертном заключении, в части 2022 года, произведены без учета НДС. ООО «СПК «</w:t>
      </w:r>
      <w:proofErr w:type="spellStart"/>
      <w:r w:rsidRPr="00835C44">
        <w:rPr>
          <w:color w:val="000000"/>
          <w:sz w:val="28"/>
          <w:szCs w:val="28"/>
        </w:rPr>
        <w:t>Чистогорский</w:t>
      </w:r>
      <w:proofErr w:type="spellEnd"/>
      <w:r w:rsidRPr="00835C44">
        <w:rPr>
          <w:color w:val="000000"/>
          <w:sz w:val="28"/>
          <w:szCs w:val="28"/>
        </w:rPr>
        <w:t xml:space="preserve">» осуществляет свою деятельность </w:t>
      </w:r>
      <w:r w:rsidRPr="00835C44">
        <w:rPr>
          <w:color w:val="000000"/>
          <w:sz w:val="28"/>
          <w:szCs w:val="28"/>
        </w:rPr>
        <w:br/>
        <w:t>в соответствии с действующим на территории Российской Федерации законодательством, Уставом предприятия.</w:t>
      </w:r>
      <w:bookmarkEnd w:id="61"/>
    </w:p>
    <w:p w14:paraId="7FC5FB85" w14:textId="77777777" w:rsidR="00835C44" w:rsidRPr="00835C44" w:rsidRDefault="00835C44" w:rsidP="00835C44">
      <w:pPr>
        <w:ind w:firstLine="709"/>
        <w:jc w:val="both"/>
        <w:rPr>
          <w:color w:val="000000"/>
          <w:sz w:val="28"/>
          <w:szCs w:val="28"/>
        </w:rPr>
      </w:pPr>
      <w:r w:rsidRPr="00835C44">
        <w:rPr>
          <w:color w:val="000000"/>
          <w:sz w:val="28"/>
          <w:szCs w:val="28"/>
        </w:rPr>
        <w:t xml:space="preserve">В соответствии со статьей 8 Федерального закона от 27.07.2010 </w:t>
      </w:r>
      <w:r w:rsidRPr="00835C44">
        <w:rPr>
          <w:color w:val="000000"/>
          <w:sz w:val="28"/>
          <w:szCs w:val="28"/>
        </w:rPr>
        <w:br/>
        <w:t xml:space="preserve">№ 190-ФЗ «О теплоснабжении», цены (тарифы) на товары, услуги </w:t>
      </w:r>
      <w:r w:rsidRPr="00835C44">
        <w:rPr>
          <w:color w:val="000000"/>
          <w:sz w:val="28"/>
          <w:szCs w:val="28"/>
        </w:rPr>
        <w:br/>
        <w:t>в сфере теплоснабжения ООО «СПК «</w:t>
      </w:r>
      <w:proofErr w:type="spellStart"/>
      <w:r w:rsidRPr="00835C44">
        <w:rPr>
          <w:color w:val="000000"/>
          <w:sz w:val="28"/>
          <w:szCs w:val="28"/>
        </w:rPr>
        <w:t>Чистогорский</w:t>
      </w:r>
      <w:proofErr w:type="spellEnd"/>
      <w:r w:rsidRPr="00835C44">
        <w:rPr>
          <w:color w:val="000000"/>
          <w:sz w:val="28"/>
          <w:szCs w:val="28"/>
        </w:rPr>
        <w:t>» подлежат государственному регулированию.</w:t>
      </w:r>
    </w:p>
    <w:p w14:paraId="694F2C94" w14:textId="77777777" w:rsidR="00835C44" w:rsidRPr="00835C44" w:rsidRDefault="00835C44" w:rsidP="00835C44">
      <w:pPr>
        <w:ind w:firstLine="851"/>
        <w:jc w:val="both"/>
        <w:rPr>
          <w:color w:val="000000"/>
          <w:sz w:val="28"/>
          <w:szCs w:val="28"/>
        </w:rPr>
      </w:pPr>
      <w:r w:rsidRPr="00835C44">
        <w:rPr>
          <w:color w:val="00000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835C44">
        <w:rPr>
          <w:color w:val="000000"/>
          <w:sz w:val="28"/>
          <w:szCs w:val="28"/>
        </w:rPr>
        <w:br/>
        <w:t xml:space="preserve">от 22.10.2012 № 1075 «О ценообразовании в сфере теплоснабжения», </w:t>
      </w:r>
      <w:r w:rsidRPr="00835C44">
        <w:rPr>
          <w:color w:val="000000"/>
          <w:sz w:val="28"/>
          <w:szCs w:val="28"/>
        </w:rPr>
        <w:br/>
        <w:t xml:space="preserve">цены (тарифы) на услуги в сфере теплоснабжения, оказываемые </w:t>
      </w:r>
      <w:r w:rsidRPr="00835C44">
        <w:rPr>
          <w:color w:val="000000"/>
          <w:sz w:val="28"/>
          <w:szCs w:val="28"/>
        </w:rPr>
        <w:br/>
        <w:t>ООО «СПК «</w:t>
      </w:r>
      <w:proofErr w:type="spellStart"/>
      <w:r w:rsidRPr="00835C44">
        <w:rPr>
          <w:color w:val="000000"/>
          <w:sz w:val="28"/>
          <w:szCs w:val="28"/>
        </w:rPr>
        <w:t>Чистогорский</w:t>
      </w:r>
      <w:proofErr w:type="spellEnd"/>
      <w:r w:rsidRPr="00835C44">
        <w:rPr>
          <w:color w:val="000000"/>
          <w:sz w:val="28"/>
          <w:szCs w:val="28"/>
        </w:rPr>
        <w:t xml:space="preserve">», подлежат государственному регулированию. Расходы предприятия рассчитываются в соответствии с пунктами 28 </w:t>
      </w:r>
      <w:r w:rsidRPr="00835C44">
        <w:rPr>
          <w:color w:val="000000"/>
          <w:sz w:val="28"/>
          <w:szCs w:val="28"/>
        </w:rPr>
        <w:br/>
        <w:t>и 31 Основ ценообразования.</w:t>
      </w:r>
    </w:p>
    <w:p w14:paraId="1D6E0EFF" w14:textId="77777777" w:rsidR="00835C44" w:rsidRPr="00835C44" w:rsidRDefault="00835C44" w:rsidP="00835C44">
      <w:pPr>
        <w:autoSpaceDE w:val="0"/>
        <w:autoSpaceDN w:val="0"/>
        <w:adjustRightInd w:val="0"/>
        <w:ind w:firstLine="709"/>
        <w:jc w:val="both"/>
        <w:rPr>
          <w:color w:val="000000"/>
          <w:sz w:val="28"/>
          <w:szCs w:val="28"/>
        </w:rPr>
      </w:pPr>
      <w:r w:rsidRPr="00835C44">
        <w:rPr>
          <w:color w:val="000000"/>
          <w:sz w:val="28"/>
          <w:szCs w:val="28"/>
        </w:rPr>
        <w:t xml:space="preserve">Долгосрочные параметры регулирования на 2019 – 2023 годы </w:t>
      </w:r>
      <w:r w:rsidRPr="00835C44">
        <w:rPr>
          <w:color w:val="000000"/>
          <w:sz w:val="28"/>
          <w:szCs w:val="28"/>
        </w:rPr>
        <w:br/>
        <w:t xml:space="preserve">с указанием операционных расходов, необходимых для расчета фактических расходов 2020 года и плановых операционных расходов 2022 года, утверждены постановлением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«СПК </w:t>
      </w:r>
      <w:r w:rsidRPr="00835C44">
        <w:rPr>
          <w:color w:val="000000"/>
          <w:sz w:val="28"/>
          <w:szCs w:val="28"/>
        </w:rPr>
        <w:lastRenderedPageBreak/>
        <w:t>«</w:t>
      </w:r>
      <w:proofErr w:type="spellStart"/>
      <w:r w:rsidRPr="00835C44">
        <w:rPr>
          <w:color w:val="000000"/>
          <w:sz w:val="28"/>
          <w:szCs w:val="28"/>
        </w:rPr>
        <w:t>Чистогорский</w:t>
      </w:r>
      <w:proofErr w:type="spellEnd"/>
      <w:r w:rsidRPr="00835C44">
        <w:rPr>
          <w:color w:val="000000"/>
          <w:sz w:val="28"/>
          <w:szCs w:val="28"/>
        </w:rPr>
        <w:t>» на потребительском рынке Новокузнецкого муниципального округа, на 2019 - 2023 годы».</w:t>
      </w:r>
    </w:p>
    <w:p w14:paraId="22420F53" w14:textId="77777777" w:rsidR="00835C44" w:rsidRPr="00835C44" w:rsidRDefault="00835C44" w:rsidP="00835C44">
      <w:pPr>
        <w:keepNext/>
        <w:tabs>
          <w:tab w:val="left" w:pos="567"/>
        </w:tabs>
        <w:ind w:firstLine="709"/>
        <w:contextualSpacing/>
        <w:jc w:val="center"/>
        <w:outlineLvl w:val="0"/>
        <w:rPr>
          <w:b/>
          <w:color w:val="000000"/>
          <w:sz w:val="28"/>
          <w:szCs w:val="28"/>
          <w:lang w:val="x-none" w:eastAsia="x-none"/>
        </w:rPr>
      </w:pPr>
    </w:p>
    <w:p w14:paraId="5B52AFF4" w14:textId="77777777" w:rsidR="00835C44" w:rsidRPr="00835C44" w:rsidRDefault="00835C44" w:rsidP="00835C44">
      <w:pPr>
        <w:keepNext/>
        <w:tabs>
          <w:tab w:val="left" w:pos="567"/>
        </w:tabs>
        <w:ind w:firstLine="709"/>
        <w:contextualSpacing/>
        <w:jc w:val="center"/>
        <w:outlineLvl w:val="0"/>
        <w:rPr>
          <w:b/>
          <w:color w:val="000000"/>
          <w:sz w:val="28"/>
          <w:szCs w:val="28"/>
          <w:lang w:val="x-none" w:eastAsia="x-none"/>
        </w:rPr>
      </w:pPr>
      <w:r w:rsidRPr="00835C44">
        <w:rPr>
          <w:b/>
          <w:color w:val="000000"/>
          <w:sz w:val="28"/>
          <w:szCs w:val="28"/>
          <w:lang w:val="x-none" w:eastAsia="x-none"/>
        </w:rPr>
        <w:t>Нормативно-правовая база</w:t>
      </w:r>
      <w:bookmarkEnd w:id="59"/>
      <w:bookmarkEnd w:id="60"/>
    </w:p>
    <w:p w14:paraId="0E350474"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Гражданский кодекс Российской Федерации (далее – ГК РФ);</w:t>
      </w:r>
    </w:p>
    <w:p w14:paraId="22F87D55"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Налоговый кодекс Российской Федерации (далее - НК РФ);</w:t>
      </w:r>
    </w:p>
    <w:p w14:paraId="31ECD948"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Трудовой Кодекс Российской Федерации (далее - ТК РФ);</w:t>
      </w:r>
    </w:p>
    <w:p w14:paraId="665869DC"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Федеральный Закон от 17.08.1995 № 147-ФЗ «О естественных монополиях»;</w:t>
      </w:r>
    </w:p>
    <w:p w14:paraId="68E1FA6E"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Федеральный закон от 27.07.2010 № 190-ФЗ «О теплоснабжении»;</w:t>
      </w:r>
    </w:p>
    <w:p w14:paraId="4051422D" w14:textId="77777777" w:rsidR="00835C44" w:rsidRPr="00835C44" w:rsidRDefault="00835C44" w:rsidP="00835C44">
      <w:pPr>
        <w:ind w:firstLine="709"/>
        <w:jc w:val="both"/>
        <w:rPr>
          <w:snapToGrid w:val="0"/>
          <w:sz w:val="28"/>
          <w:szCs w:val="28"/>
        </w:rPr>
      </w:pPr>
      <w:r w:rsidRPr="00835C44">
        <w:rPr>
          <w:snapToGrid w:val="0"/>
          <w:sz w:val="28"/>
          <w:szCs w:val="28"/>
        </w:rPr>
        <w:t>Федеральный закон от 06.04.2011 № 63-ФЗ «Об электронной подписи»;</w:t>
      </w:r>
    </w:p>
    <w:p w14:paraId="086487A0" w14:textId="77777777" w:rsidR="00835C44" w:rsidRPr="00835C44" w:rsidRDefault="00835C44" w:rsidP="00835C44">
      <w:pPr>
        <w:tabs>
          <w:tab w:val="left" w:pos="0"/>
        </w:tabs>
        <w:jc w:val="both"/>
        <w:rPr>
          <w:snapToGrid w:val="0"/>
          <w:sz w:val="28"/>
          <w:szCs w:val="28"/>
        </w:rPr>
      </w:pPr>
      <w:r w:rsidRPr="00835C44">
        <w:rPr>
          <w:snapToGrid w:val="0"/>
          <w:sz w:val="28"/>
          <w:szCs w:val="28"/>
        </w:rPr>
        <w:tab/>
        <w:t>Федеральный закон от 18.07.2011 № 223-ФЗ «О закупках товаров, работ, услуг отдельными видами юридических лиц»;</w:t>
      </w:r>
    </w:p>
    <w:p w14:paraId="13B3BF59"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 xml:space="preserve">Постановление Правительства РФ от 6 июля 1998 г. № 700 </w:t>
      </w:r>
      <w:r w:rsidRPr="00835C44">
        <w:rPr>
          <w:sz w:val="28"/>
          <w:szCs w:val="28"/>
          <w:lang w:val="x-none" w:eastAsia="x-none"/>
        </w:rPr>
        <w:br/>
        <w:t>«О введении раздельного учета затрат по регулируемым видам деятельности в энергетике»;</w:t>
      </w:r>
    </w:p>
    <w:p w14:paraId="71C071FA"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Постановление Правительства Российской Федерации от 22.10.2012</w:t>
      </w:r>
      <w:r w:rsidRPr="00835C44">
        <w:rPr>
          <w:sz w:val="28"/>
          <w:szCs w:val="28"/>
          <w:lang w:val="x-none" w:eastAsia="x-none"/>
        </w:rPr>
        <w:br/>
        <w:t xml:space="preserve"> № 1075 «О ценообразовании в сфере теплоснабжения» (далее Основы или Правила ценообразования);</w:t>
      </w:r>
    </w:p>
    <w:p w14:paraId="7EE169F2" w14:textId="77777777" w:rsidR="00835C44" w:rsidRPr="00835C44" w:rsidRDefault="00835C44" w:rsidP="00835C44">
      <w:pPr>
        <w:ind w:firstLine="708"/>
        <w:jc w:val="both"/>
        <w:rPr>
          <w:snapToGrid w:val="0"/>
          <w:sz w:val="28"/>
          <w:szCs w:val="28"/>
        </w:rPr>
      </w:pPr>
      <w:r w:rsidRPr="00835C44">
        <w:rPr>
          <w:snapToGrid w:val="0"/>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8AA58EF" w14:textId="77777777" w:rsidR="00835C44" w:rsidRPr="00835C44" w:rsidRDefault="00835C44" w:rsidP="00835C44">
      <w:pPr>
        <w:ind w:firstLine="708"/>
        <w:jc w:val="both"/>
        <w:rPr>
          <w:snapToGrid w:val="0"/>
          <w:sz w:val="28"/>
          <w:szCs w:val="28"/>
        </w:rPr>
      </w:pPr>
      <w:r w:rsidRPr="00835C44">
        <w:rPr>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A229195" w14:textId="77777777" w:rsidR="00835C44" w:rsidRPr="00835C44" w:rsidRDefault="00835C44" w:rsidP="00835C44">
      <w:pPr>
        <w:ind w:firstLine="708"/>
        <w:jc w:val="both"/>
        <w:rPr>
          <w:snapToGrid w:val="0"/>
          <w:sz w:val="28"/>
          <w:szCs w:val="28"/>
        </w:rPr>
      </w:pPr>
      <w:r w:rsidRPr="00835C44">
        <w:rPr>
          <w:snapToGrid w:val="0"/>
          <w:sz w:val="28"/>
          <w:szCs w:val="28"/>
        </w:rPr>
        <w:t>Постановление региональной энергетической комиссии Кемеровской области от 12.07.2011 № 115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w:t>
      </w:r>
    </w:p>
    <w:p w14:paraId="0B37C2EB"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53D7747"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215CAB0"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90DB15C"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D59CDB9" w14:textId="77777777" w:rsidR="00835C44" w:rsidRPr="00835C44" w:rsidRDefault="00835C44" w:rsidP="00835C44">
      <w:pPr>
        <w:ind w:firstLine="708"/>
        <w:jc w:val="both"/>
        <w:rPr>
          <w:snapToGrid w:val="0"/>
          <w:sz w:val="28"/>
          <w:szCs w:val="28"/>
        </w:rPr>
      </w:pPr>
      <w:r w:rsidRPr="00835C44">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935E7A1" w14:textId="77777777" w:rsidR="00835C44" w:rsidRPr="00835C44" w:rsidRDefault="00835C44" w:rsidP="00835C44">
      <w:pPr>
        <w:ind w:firstLine="708"/>
        <w:jc w:val="both"/>
        <w:rPr>
          <w:snapToGrid w:val="0"/>
          <w:sz w:val="28"/>
          <w:szCs w:val="28"/>
        </w:rPr>
      </w:pPr>
      <w:r w:rsidRPr="00835C44">
        <w:rPr>
          <w:snapToGrid w:val="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3403F8E2"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76FD770" w14:textId="77777777" w:rsidR="00835C44" w:rsidRPr="00835C44" w:rsidRDefault="00835C44" w:rsidP="00835C44">
      <w:pPr>
        <w:ind w:firstLine="709"/>
        <w:contextualSpacing/>
        <w:jc w:val="both"/>
        <w:rPr>
          <w:sz w:val="28"/>
          <w:szCs w:val="28"/>
          <w:lang w:val="x-none" w:eastAsia="x-none"/>
        </w:rPr>
      </w:pPr>
      <w:r w:rsidRPr="00835C44">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38A8954A" w14:textId="77777777" w:rsidR="00835C44" w:rsidRPr="00835C44" w:rsidRDefault="00835C44" w:rsidP="00835C44">
      <w:pPr>
        <w:widowControl w:val="0"/>
        <w:autoSpaceDE w:val="0"/>
        <w:autoSpaceDN w:val="0"/>
        <w:ind w:firstLine="709"/>
        <w:jc w:val="both"/>
        <w:rPr>
          <w:snapToGrid w:val="0"/>
          <w:sz w:val="28"/>
          <w:szCs w:val="28"/>
        </w:rPr>
      </w:pPr>
      <w:r w:rsidRPr="00835C44">
        <w:rPr>
          <w:snapToGrid w:val="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21.09.2021, опубликованным на официальном сайте Минэкономразвития РФ от 30.09.2021, в соответствии с которым, ИПЦ (индекс потребительских цен) на 2022 год составит 104,3. </w:t>
      </w:r>
    </w:p>
    <w:p w14:paraId="36741B2A" w14:textId="77777777" w:rsidR="00835C44" w:rsidRPr="00835C44" w:rsidRDefault="00835C44" w:rsidP="00835C44">
      <w:pPr>
        <w:ind w:firstLine="709"/>
        <w:contextualSpacing/>
        <w:jc w:val="both"/>
        <w:rPr>
          <w:color w:val="000000"/>
          <w:sz w:val="28"/>
          <w:szCs w:val="28"/>
        </w:rPr>
      </w:pPr>
    </w:p>
    <w:p w14:paraId="1F42E796" w14:textId="77777777" w:rsidR="00835C44" w:rsidRPr="00835C44" w:rsidRDefault="00835C44" w:rsidP="00835C44">
      <w:pPr>
        <w:ind w:right="-2" w:firstLine="709"/>
        <w:contextualSpacing/>
        <w:jc w:val="center"/>
        <w:rPr>
          <w:b/>
          <w:color w:val="000000"/>
          <w:sz w:val="28"/>
          <w:szCs w:val="28"/>
        </w:rPr>
      </w:pPr>
      <w:r w:rsidRPr="00835C44">
        <w:rPr>
          <w:b/>
          <w:color w:val="000000"/>
          <w:sz w:val="28"/>
          <w:szCs w:val="28"/>
        </w:rPr>
        <w:t>Основание для пересмотра тарифов</w:t>
      </w:r>
    </w:p>
    <w:p w14:paraId="64BB2A59" w14:textId="77777777" w:rsidR="00835C44" w:rsidRPr="00835C44" w:rsidRDefault="00835C44" w:rsidP="00835C44">
      <w:pPr>
        <w:ind w:right="-2" w:firstLine="709"/>
        <w:contextualSpacing/>
        <w:jc w:val="center"/>
        <w:rPr>
          <w:b/>
          <w:color w:val="000000"/>
          <w:sz w:val="28"/>
          <w:szCs w:val="28"/>
        </w:rPr>
      </w:pPr>
    </w:p>
    <w:p w14:paraId="7B5495C2" w14:textId="77777777" w:rsidR="00835C44" w:rsidRPr="00835C44" w:rsidRDefault="00835C44" w:rsidP="00835C44">
      <w:pPr>
        <w:ind w:firstLine="709"/>
        <w:jc w:val="both"/>
        <w:rPr>
          <w:snapToGrid w:val="0"/>
          <w:color w:val="000000"/>
          <w:sz w:val="28"/>
          <w:szCs w:val="28"/>
        </w:rPr>
      </w:pPr>
      <w:r w:rsidRPr="00835C44">
        <w:rPr>
          <w:color w:val="000000"/>
          <w:sz w:val="28"/>
          <w:szCs w:val="28"/>
        </w:rPr>
        <w:t xml:space="preserve">Постановлением РЭК Кузбасса от </w:t>
      </w:r>
      <w:r w:rsidRPr="00835C44">
        <w:rPr>
          <w:snapToGrid w:val="0"/>
          <w:color w:val="000000"/>
          <w:sz w:val="28"/>
          <w:szCs w:val="28"/>
        </w:rPr>
        <w:t>17.12.2021 № 751«О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835C44">
        <w:rPr>
          <w:snapToGrid w:val="0"/>
          <w:color w:val="000000"/>
          <w:sz w:val="28"/>
          <w:szCs w:val="28"/>
        </w:rPr>
        <w:t>Чистогорский</w:t>
      </w:r>
      <w:proofErr w:type="spellEnd"/>
      <w:r w:rsidRPr="00835C44">
        <w:rPr>
          <w:snapToGrid w:val="0"/>
          <w:color w:val="000000"/>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в части 2022 года» в отношении ООО СПК «</w:t>
      </w:r>
      <w:proofErr w:type="spellStart"/>
      <w:r w:rsidRPr="00835C44">
        <w:rPr>
          <w:snapToGrid w:val="0"/>
          <w:color w:val="000000"/>
          <w:sz w:val="28"/>
          <w:szCs w:val="28"/>
        </w:rPr>
        <w:t>Чистогорский</w:t>
      </w:r>
      <w:proofErr w:type="spellEnd"/>
      <w:r w:rsidRPr="00835C44">
        <w:rPr>
          <w:snapToGrid w:val="0"/>
          <w:color w:val="000000"/>
          <w:sz w:val="28"/>
          <w:szCs w:val="28"/>
        </w:rPr>
        <w:t xml:space="preserve">» внесены изменения в тарифы на производство </w:t>
      </w:r>
      <w:r w:rsidRPr="00835C44">
        <w:rPr>
          <w:color w:val="000000"/>
          <w:sz w:val="28"/>
          <w:szCs w:val="28"/>
        </w:rPr>
        <w:t xml:space="preserve">тепловой энергии </w:t>
      </w:r>
      <w:r w:rsidRPr="00835C44">
        <w:rPr>
          <w:snapToGrid w:val="0"/>
          <w:color w:val="000000"/>
          <w:sz w:val="28"/>
          <w:szCs w:val="28"/>
        </w:rPr>
        <w:t>на 2022 год.</w:t>
      </w:r>
    </w:p>
    <w:p w14:paraId="77023639" w14:textId="77777777" w:rsidR="00835C44" w:rsidRPr="00835C44" w:rsidRDefault="00835C44" w:rsidP="00835C44">
      <w:pPr>
        <w:ind w:firstLine="709"/>
        <w:jc w:val="both"/>
        <w:rPr>
          <w:color w:val="000000"/>
          <w:sz w:val="28"/>
          <w:szCs w:val="28"/>
        </w:rPr>
      </w:pPr>
      <w:r w:rsidRPr="00835C44">
        <w:rPr>
          <w:color w:val="000000"/>
          <w:sz w:val="28"/>
          <w:szCs w:val="28"/>
        </w:rPr>
        <w:t>В соответствии с п. 51 Постановления Правительства Российской Федерации от 22.10.2012 №1075 «О ценообразовании в сфере теплоснабжения» пересмотр тарифов и (или) долгосрочных параметров осуществляется органом регулирования тарифов по заявлению регулируемой организации при наличии вступившего в законную силу решения суда, предусматривающего необходимость пересмотра тарифов и (или) долгосрочных параметров регулирования тарифов.</w:t>
      </w:r>
    </w:p>
    <w:p w14:paraId="2AE72790" w14:textId="77777777" w:rsidR="00835C44" w:rsidRPr="00835C44" w:rsidRDefault="00835C44" w:rsidP="00835C44">
      <w:pPr>
        <w:ind w:firstLine="709"/>
        <w:jc w:val="both"/>
        <w:rPr>
          <w:b/>
          <w:bCs/>
          <w:sz w:val="28"/>
          <w:szCs w:val="28"/>
        </w:rPr>
      </w:pPr>
      <w:r w:rsidRPr="00835C44">
        <w:rPr>
          <w:color w:val="000000"/>
          <w:szCs w:val="20"/>
        </w:rPr>
        <w:t xml:space="preserve"> </w:t>
      </w:r>
      <w:r w:rsidRPr="00835C44">
        <w:rPr>
          <w:bCs/>
          <w:sz w:val="28"/>
          <w:szCs w:val="28"/>
        </w:rPr>
        <w:t xml:space="preserve">Решением Кемеровского областного суда от 05.05.2023 по делу </w:t>
      </w:r>
      <w:r w:rsidRPr="00835C44">
        <w:rPr>
          <w:b/>
          <w:bCs/>
          <w:sz w:val="28"/>
          <w:szCs w:val="28"/>
        </w:rPr>
        <w:t xml:space="preserve">                       </w:t>
      </w:r>
      <w:r w:rsidRPr="00835C44">
        <w:rPr>
          <w:bCs/>
          <w:sz w:val="28"/>
          <w:szCs w:val="28"/>
        </w:rPr>
        <w:t>№ 3а-202/2023 предписано РЭК Кузбасса:</w:t>
      </w:r>
    </w:p>
    <w:p w14:paraId="00E586B9" w14:textId="77777777" w:rsidR="00835C44" w:rsidRPr="00835C44" w:rsidRDefault="00835C44" w:rsidP="00835C44">
      <w:pPr>
        <w:ind w:firstLine="851"/>
        <w:jc w:val="both"/>
        <w:rPr>
          <w:bCs/>
          <w:sz w:val="28"/>
          <w:szCs w:val="28"/>
          <w:lang w:val="x-none" w:eastAsia="x-none"/>
        </w:rPr>
      </w:pPr>
      <w:bookmarkStart w:id="62" w:name="_Hlk146183875"/>
      <w:r w:rsidRPr="00835C44">
        <w:rPr>
          <w:bCs/>
          <w:sz w:val="28"/>
          <w:szCs w:val="28"/>
          <w:lang w:val="x-none" w:eastAsia="x-none"/>
        </w:rPr>
        <w:t xml:space="preserve">1. </w:t>
      </w:r>
      <w:bookmarkStart w:id="63" w:name="_Hlk146287362"/>
      <w:r w:rsidRPr="00835C44">
        <w:rPr>
          <w:bCs/>
          <w:sz w:val="28"/>
          <w:szCs w:val="28"/>
          <w:lang w:val="x-none" w:eastAsia="x-none"/>
        </w:rPr>
        <w:t xml:space="preserve">Произвести </w:t>
      </w:r>
      <w:r w:rsidRPr="00835C44">
        <w:rPr>
          <w:bCs/>
          <w:sz w:val="28"/>
          <w:szCs w:val="28"/>
          <w:lang w:eastAsia="x-none"/>
        </w:rPr>
        <w:t>пере</w:t>
      </w:r>
      <w:r w:rsidRPr="00835C44">
        <w:rPr>
          <w:bCs/>
          <w:sz w:val="28"/>
          <w:szCs w:val="28"/>
          <w:lang w:val="x-none" w:eastAsia="x-none"/>
        </w:rPr>
        <w:t>расчет расходов (показателей) по статье затрат «Расходы на топливо» на 2022 год</w:t>
      </w:r>
      <w:r w:rsidRPr="00835C44">
        <w:rPr>
          <w:bCs/>
          <w:sz w:val="28"/>
          <w:szCs w:val="28"/>
          <w:lang w:eastAsia="x-none"/>
        </w:rPr>
        <w:t>,</w:t>
      </w:r>
      <w:r w:rsidRPr="00835C44">
        <w:rPr>
          <w:bCs/>
          <w:sz w:val="28"/>
          <w:szCs w:val="28"/>
          <w:lang w:val="x-none" w:eastAsia="x-none"/>
        </w:rPr>
        <w:t xml:space="preserve"> в том числе «Расходы на натуральное топливо»</w:t>
      </w:r>
      <w:r w:rsidRPr="00835C44">
        <w:rPr>
          <w:bCs/>
          <w:sz w:val="28"/>
          <w:szCs w:val="28"/>
          <w:lang w:eastAsia="x-none"/>
        </w:rPr>
        <w:t xml:space="preserve"> на 2022 год</w:t>
      </w:r>
      <w:r w:rsidRPr="00835C44">
        <w:rPr>
          <w:bCs/>
          <w:sz w:val="28"/>
          <w:szCs w:val="28"/>
          <w:lang w:val="x-none" w:eastAsia="x-none"/>
        </w:rPr>
        <w:t xml:space="preserve">, </w:t>
      </w:r>
      <w:bookmarkStart w:id="64" w:name="_Hlk146178409"/>
      <w:r w:rsidRPr="00835C44">
        <w:rPr>
          <w:bCs/>
          <w:sz w:val="28"/>
          <w:szCs w:val="28"/>
          <w:lang w:eastAsia="x-none"/>
        </w:rPr>
        <w:t xml:space="preserve">«Расходы на транспортировку» на 2022 год. </w:t>
      </w:r>
    </w:p>
    <w:bookmarkEnd w:id="62"/>
    <w:bookmarkEnd w:id="63"/>
    <w:bookmarkEnd w:id="64"/>
    <w:p w14:paraId="006E1EA8" w14:textId="77777777" w:rsidR="00835C44" w:rsidRPr="00835C44" w:rsidRDefault="00835C44" w:rsidP="00835C44">
      <w:pPr>
        <w:ind w:firstLine="851"/>
        <w:jc w:val="both"/>
        <w:rPr>
          <w:bCs/>
          <w:sz w:val="28"/>
          <w:szCs w:val="28"/>
          <w:lang w:val="x-none" w:eastAsia="x-none"/>
        </w:rPr>
      </w:pPr>
      <w:r w:rsidRPr="00835C44">
        <w:rPr>
          <w:bCs/>
          <w:sz w:val="28"/>
          <w:szCs w:val="28"/>
          <w:lang w:val="x-none" w:eastAsia="x-none"/>
        </w:rPr>
        <w:lastRenderedPageBreak/>
        <w:t>2. Учесть при установлении тарифов на производство тепловой энергии для ООО СПК «</w:t>
      </w:r>
      <w:proofErr w:type="spellStart"/>
      <w:r w:rsidRPr="00835C44">
        <w:rPr>
          <w:bCs/>
          <w:sz w:val="28"/>
          <w:szCs w:val="28"/>
          <w:lang w:val="x-none" w:eastAsia="x-none"/>
        </w:rPr>
        <w:t>Чистогорский</w:t>
      </w:r>
      <w:proofErr w:type="spellEnd"/>
      <w:r w:rsidRPr="00835C44">
        <w:rPr>
          <w:bCs/>
          <w:sz w:val="28"/>
          <w:szCs w:val="28"/>
          <w:lang w:val="x-none" w:eastAsia="x-none"/>
        </w:rPr>
        <w:t>» на 2022 год расходы по статье затрат «Корректировка с целью учета отклонения фактических значений параметров расчета тарифов от значений, учтенных при установлении тарифов» в сумме 5 689,37 тыс. руб.</w:t>
      </w:r>
    </w:p>
    <w:p w14:paraId="1B9AD665" w14:textId="77777777" w:rsidR="00835C44" w:rsidRPr="00835C44" w:rsidRDefault="00835C44" w:rsidP="00835C44">
      <w:pPr>
        <w:ind w:firstLine="851"/>
        <w:jc w:val="both"/>
        <w:rPr>
          <w:bCs/>
          <w:sz w:val="28"/>
          <w:szCs w:val="28"/>
          <w:lang w:val="x-none" w:eastAsia="x-none"/>
        </w:rPr>
      </w:pPr>
      <w:r w:rsidRPr="00835C44">
        <w:rPr>
          <w:bCs/>
          <w:sz w:val="28"/>
          <w:szCs w:val="28"/>
          <w:lang w:val="x-none" w:eastAsia="x-none"/>
        </w:rPr>
        <w:t xml:space="preserve">3.Пересмотреть необходимую валовую выручку </w:t>
      </w:r>
      <w:r w:rsidRPr="00835C44">
        <w:rPr>
          <w:bCs/>
          <w:sz w:val="28"/>
          <w:szCs w:val="28"/>
          <w:lang w:val="x-none" w:eastAsia="x-none"/>
        </w:rPr>
        <w:br/>
        <w:t>ООО СПК «</w:t>
      </w:r>
      <w:proofErr w:type="spellStart"/>
      <w:r w:rsidRPr="00835C44">
        <w:rPr>
          <w:bCs/>
          <w:sz w:val="28"/>
          <w:szCs w:val="28"/>
          <w:lang w:val="x-none" w:eastAsia="x-none"/>
        </w:rPr>
        <w:t>Чистогорский</w:t>
      </w:r>
      <w:proofErr w:type="spellEnd"/>
      <w:r w:rsidRPr="00835C44">
        <w:rPr>
          <w:bCs/>
          <w:sz w:val="28"/>
          <w:szCs w:val="28"/>
          <w:lang w:val="x-none" w:eastAsia="x-none"/>
        </w:rPr>
        <w:t>» и тарифы на производство тепловой энергии на 2022 год, включив экономически обоснованные расходы, по статьям затрат «Расходы на топливо» и «Корректировка с целью учета отклонения фактических значений параметров расчета тарифов от значений, учтенных при установлении тарифов», обеспечив их введение в действие с 01.01.2022.</w:t>
      </w:r>
    </w:p>
    <w:p w14:paraId="1E1FAAFC" w14:textId="77777777" w:rsidR="00835C44" w:rsidRPr="00835C44" w:rsidRDefault="00835C44" w:rsidP="00835C44">
      <w:pPr>
        <w:ind w:firstLine="709"/>
        <w:jc w:val="both"/>
        <w:rPr>
          <w:color w:val="000000"/>
          <w:sz w:val="28"/>
          <w:szCs w:val="28"/>
        </w:rPr>
      </w:pPr>
    </w:p>
    <w:p w14:paraId="3FEF38E9" w14:textId="77777777" w:rsidR="00835C44" w:rsidRPr="00835C44" w:rsidRDefault="00835C44" w:rsidP="00835C44">
      <w:pPr>
        <w:ind w:firstLine="709"/>
        <w:jc w:val="center"/>
        <w:rPr>
          <w:b/>
          <w:color w:val="000000"/>
          <w:sz w:val="28"/>
          <w:szCs w:val="20"/>
          <w:lang w:eastAsia="x-none"/>
        </w:rPr>
      </w:pPr>
      <w:r w:rsidRPr="00835C44">
        <w:rPr>
          <w:b/>
          <w:color w:val="000000"/>
          <w:sz w:val="28"/>
          <w:szCs w:val="20"/>
          <w:lang w:eastAsia="x-none"/>
        </w:rPr>
        <w:t>Статья «Расходы на топливо»</w:t>
      </w:r>
    </w:p>
    <w:p w14:paraId="57671D0B" w14:textId="77777777" w:rsidR="00835C44" w:rsidRPr="00835C44" w:rsidRDefault="00835C44" w:rsidP="00835C44">
      <w:pPr>
        <w:ind w:firstLine="709"/>
        <w:jc w:val="center"/>
        <w:rPr>
          <w:b/>
          <w:color w:val="000000"/>
          <w:sz w:val="28"/>
          <w:szCs w:val="20"/>
          <w:lang w:eastAsia="x-none"/>
        </w:rPr>
      </w:pPr>
      <w:r w:rsidRPr="00835C44">
        <w:rPr>
          <w:b/>
          <w:color w:val="000000"/>
          <w:sz w:val="28"/>
          <w:szCs w:val="20"/>
          <w:lang w:eastAsia="x-none"/>
        </w:rPr>
        <w:t>Натуральное топливо</w:t>
      </w:r>
    </w:p>
    <w:p w14:paraId="29D221CA" w14:textId="77777777" w:rsidR="00835C44" w:rsidRPr="00835C44" w:rsidRDefault="00835C44" w:rsidP="00835C44">
      <w:pPr>
        <w:ind w:firstLine="709"/>
        <w:jc w:val="center"/>
        <w:rPr>
          <w:b/>
          <w:color w:val="000000"/>
          <w:sz w:val="28"/>
          <w:szCs w:val="20"/>
          <w:lang w:eastAsia="x-none"/>
        </w:rPr>
      </w:pPr>
    </w:p>
    <w:p w14:paraId="7D670058" w14:textId="77777777" w:rsidR="00835C44" w:rsidRPr="00835C44" w:rsidRDefault="00835C44" w:rsidP="00835C44">
      <w:pPr>
        <w:tabs>
          <w:tab w:val="left" w:pos="1890"/>
        </w:tabs>
        <w:ind w:firstLine="709"/>
        <w:jc w:val="both"/>
        <w:rPr>
          <w:snapToGrid w:val="0"/>
          <w:sz w:val="28"/>
          <w:szCs w:val="28"/>
        </w:rPr>
      </w:pPr>
      <w:r w:rsidRPr="00835C44">
        <w:rPr>
          <w:snapToGrid w:val="0"/>
          <w:sz w:val="28"/>
          <w:szCs w:val="28"/>
        </w:rPr>
        <w:t xml:space="preserve">Объем потребления натурального топлива, требуемый при производстве тепловой энергии, рассчитывался экспертами при утверждении тарифов на производство тепловой энергии на 2022 г., исходя из норматива удельного расхода условного топлива в размере – 178,6 кг. </w:t>
      </w:r>
      <w:proofErr w:type="spellStart"/>
      <w:r w:rsidRPr="00835C44">
        <w:rPr>
          <w:snapToGrid w:val="0"/>
          <w:sz w:val="28"/>
          <w:szCs w:val="28"/>
        </w:rPr>
        <w:t>у.т</w:t>
      </w:r>
      <w:proofErr w:type="spellEnd"/>
      <w:r w:rsidRPr="00835C44">
        <w:rPr>
          <w:snapToGrid w:val="0"/>
          <w:sz w:val="28"/>
          <w:szCs w:val="28"/>
        </w:rPr>
        <w:t>./Гкал (постановление РЭК Кузбасса от 10.08.2021 № 282).</w:t>
      </w:r>
    </w:p>
    <w:p w14:paraId="7385387C" w14:textId="77777777" w:rsidR="00835C44" w:rsidRPr="00835C44" w:rsidRDefault="00835C44" w:rsidP="00835C44">
      <w:pPr>
        <w:ind w:firstLine="708"/>
        <w:jc w:val="both"/>
        <w:rPr>
          <w:sz w:val="28"/>
          <w:szCs w:val="28"/>
        </w:rPr>
      </w:pPr>
      <w:r w:rsidRPr="00835C44">
        <w:rPr>
          <w:sz w:val="28"/>
          <w:szCs w:val="28"/>
        </w:rPr>
        <w:t xml:space="preserve">Расчетный объем натурального топлива по энергетическому каменному углю </w:t>
      </w:r>
      <w:proofErr w:type="spellStart"/>
      <w:r w:rsidRPr="00835C44">
        <w:rPr>
          <w:sz w:val="28"/>
          <w:szCs w:val="28"/>
        </w:rPr>
        <w:t>сортомарки</w:t>
      </w:r>
      <w:proofErr w:type="spellEnd"/>
      <w:r w:rsidRPr="00835C44">
        <w:rPr>
          <w:sz w:val="28"/>
          <w:szCs w:val="28"/>
        </w:rPr>
        <w:t xml:space="preserve"> ДО составил 51 639,73 т. Тепловой эквивалент принят в расчет в размере – 0,729 (низшая теплотворная способность 5103 ккал/кг принята по факту 2020 года). Удельный расход условного топлива и расчетный объем натурального топлива в рамках дела №3а-202/2023 не оспаривались.</w:t>
      </w:r>
    </w:p>
    <w:p w14:paraId="58D4EB73" w14:textId="77777777" w:rsidR="00835C44" w:rsidRPr="00835C44" w:rsidRDefault="00835C44" w:rsidP="00835C44">
      <w:pPr>
        <w:ind w:firstLine="708"/>
        <w:jc w:val="both"/>
        <w:rPr>
          <w:bCs/>
          <w:sz w:val="28"/>
          <w:szCs w:val="28"/>
        </w:rPr>
      </w:pPr>
      <w:r w:rsidRPr="00835C44">
        <w:rPr>
          <w:bCs/>
          <w:sz w:val="28"/>
          <w:szCs w:val="28"/>
        </w:rPr>
        <w:t>Представленный в тарифном деле договор</w:t>
      </w:r>
      <w:r w:rsidRPr="00835C44">
        <w:rPr>
          <w:sz w:val="28"/>
          <w:szCs w:val="28"/>
        </w:rPr>
        <w:t xml:space="preserve"> на поставку угля каменного </w:t>
      </w:r>
      <w:proofErr w:type="spellStart"/>
      <w:r w:rsidRPr="00835C44">
        <w:rPr>
          <w:sz w:val="28"/>
          <w:szCs w:val="28"/>
        </w:rPr>
        <w:t>сортомарки</w:t>
      </w:r>
      <w:proofErr w:type="spellEnd"/>
      <w:r w:rsidRPr="00835C44">
        <w:rPr>
          <w:sz w:val="28"/>
          <w:szCs w:val="28"/>
        </w:rPr>
        <w:t xml:space="preserve"> ДО </w:t>
      </w:r>
      <w:r w:rsidRPr="00835C44">
        <w:rPr>
          <w:bCs/>
          <w:sz w:val="28"/>
          <w:szCs w:val="28"/>
        </w:rPr>
        <w:t xml:space="preserve">с </w:t>
      </w:r>
      <w:r w:rsidRPr="00835C44">
        <w:rPr>
          <w:sz w:val="28"/>
          <w:szCs w:val="28"/>
        </w:rPr>
        <w:t>ЗАО «Стройсервис» №66-К/Д-2016 от 03.11.2016 (доп. докум. том 1 стр. 1-10), доп. соглашения №1 от 15.06.2020 (доп. докум. том 1 стр. 33), №24/42-116470/07 от 28.09.2021 (доп. докум. том 1 стр. 36) (</w:t>
      </w:r>
      <w:r w:rsidRPr="00835C44">
        <w:rPr>
          <w:bCs/>
          <w:sz w:val="28"/>
          <w:szCs w:val="28"/>
        </w:rPr>
        <w:t>заключен не по результатам торгов).</w:t>
      </w:r>
    </w:p>
    <w:p w14:paraId="7B598519" w14:textId="77777777" w:rsidR="00835C44" w:rsidRPr="00835C44" w:rsidRDefault="00835C44" w:rsidP="00835C44">
      <w:pPr>
        <w:ind w:firstLine="708"/>
        <w:jc w:val="both"/>
        <w:rPr>
          <w:sz w:val="28"/>
          <w:szCs w:val="28"/>
        </w:rPr>
      </w:pPr>
      <w:r w:rsidRPr="00835C44">
        <w:rPr>
          <w:sz w:val="28"/>
          <w:szCs w:val="28"/>
        </w:rPr>
        <w:t xml:space="preserve">Во исполнении </w:t>
      </w:r>
      <w:r w:rsidRPr="00835C44">
        <w:rPr>
          <w:bCs/>
          <w:color w:val="000000"/>
          <w:kern w:val="32"/>
          <w:sz w:val="28"/>
          <w:szCs w:val="28"/>
        </w:rPr>
        <w:t>решения Кемеровского областного суда от 05.05.2023 по делу №</w:t>
      </w:r>
      <w:r w:rsidRPr="00835C44">
        <w:rPr>
          <w:bCs/>
          <w:color w:val="000000"/>
          <w:kern w:val="32"/>
          <w:sz w:val="28"/>
          <w:szCs w:val="28"/>
          <w:lang w:val="en-US"/>
        </w:rPr>
        <w:t> </w:t>
      </w:r>
      <w:r w:rsidRPr="00835C44">
        <w:rPr>
          <w:bCs/>
          <w:color w:val="000000"/>
          <w:kern w:val="32"/>
          <w:sz w:val="28"/>
          <w:szCs w:val="28"/>
        </w:rPr>
        <w:t>3а-202/2023 РЭК Кузбасса направила запрос в адрес ООО СПК «</w:t>
      </w:r>
      <w:proofErr w:type="spellStart"/>
      <w:r w:rsidRPr="00835C44">
        <w:rPr>
          <w:bCs/>
          <w:color w:val="000000"/>
          <w:kern w:val="32"/>
          <w:sz w:val="28"/>
          <w:szCs w:val="28"/>
        </w:rPr>
        <w:t>Чистогорский</w:t>
      </w:r>
      <w:proofErr w:type="spellEnd"/>
      <w:r w:rsidRPr="00835C44">
        <w:rPr>
          <w:bCs/>
          <w:color w:val="000000"/>
          <w:kern w:val="32"/>
          <w:sz w:val="28"/>
          <w:szCs w:val="28"/>
        </w:rPr>
        <w:t>» (исх. № М-2-29/2661 от 14.09.2023) о предоставлении ООО СПК «</w:t>
      </w:r>
      <w:proofErr w:type="spellStart"/>
      <w:r w:rsidRPr="00835C44">
        <w:rPr>
          <w:bCs/>
          <w:color w:val="000000"/>
          <w:kern w:val="32"/>
          <w:sz w:val="28"/>
          <w:szCs w:val="28"/>
        </w:rPr>
        <w:t>Чистогорский</w:t>
      </w:r>
      <w:proofErr w:type="spellEnd"/>
      <w:r w:rsidRPr="00835C44">
        <w:rPr>
          <w:bCs/>
          <w:color w:val="000000"/>
          <w:kern w:val="32"/>
          <w:sz w:val="28"/>
          <w:szCs w:val="28"/>
        </w:rPr>
        <w:t>» информации по топливу, использованному в 2020 году по регулируемому виду деятельности. Были запрошены цены за 1 тонну списанного топлива, в том числе цена натурального топлива, ж/д тариф, услуги ППЖТ (подача и уборка вагонов, пользование подъездными путями)), а также конкурсная документация по проведению закупок топлива.</w:t>
      </w:r>
    </w:p>
    <w:p w14:paraId="3454069F" w14:textId="77777777" w:rsidR="00835C44" w:rsidRPr="00835C44" w:rsidRDefault="00835C44" w:rsidP="00835C44">
      <w:pPr>
        <w:ind w:firstLine="709"/>
        <w:jc w:val="both"/>
        <w:rPr>
          <w:bCs/>
          <w:color w:val="000000"/>
          <w:kern w:val="32"/>
          <w:sz w:val="28"/>
          <w:szCs w:val="28"/>
        </w:rPr>
      </w:pPr>
      <w:r w:rsidRPr="00835C44">
        <w:rPr>
          <w:bCs/>
          <w:color w:val="000000"/>
          <w:kern w:val="32"/>
          <w:sz w:val="28"/>
          <w:szCs w:val="28"/>
        </w:rPr>
        <w:t>На запрос РЭК Кузбасса от 14.09.2023 №</w:t>
      </w:r>
      <w:r w:rsidRPr="00835C44">
        <w:rPr>
          <w:bCs/>
          <w:color w:val="000000"/>
          <w:kern w:val="32"/>
          <w:sz w:val="28"/>
          <w:szCs w:val="28"/>
          <w:lang w:val="en-US"/>
        </w:rPr>
        <w:t> M</w:t>
      </w:r>
      <w:r w:rsidRPr="00835C44">
        <w:rPr>
          <w:bCs/>
          <w:color w:val="000000"/>
          <w:kern w:val="32"/>
          <w:sz w:val="28"/>
          <w:szCs w:val="28"/>
        </w:rPr>
        <w:t>-2-29/2661-02 ООО</w:t>
      </w:r>
      <w:r w:rsidRPr="00835C44">
        <w:rPr>
          <w:bCs/>
          <w:color w:val="000000"/>
          <w:kern w:val="32"/>
          <w:sz w:val="28"/>
          <w:szCs w:val="28"/>
          <w:lang w:val="en-US"/>
        </w:rPr>
        <w:t> </w:t>
      </w:r>
      <w:r w:rsidRPr="00835C44">
        <w:rPr>
          <w:bCs/>
          <w:color w:val="000000"/>
          <w:kern w:val="32"/>
          <w:sz w:val="28"/>
          <w:szCs w:val="28"/>
        </w:rPr>
        <w:t>СПК «</w:t>
      </w:r>
      <w:proofErr w:type="spellStart"/>
      <w:r w:rsidRPr="00835C44">
        <w:rPr>
          <w:bCs/>
          <w:color w:val="000000"/>
          <w:kern w:val="32"/>
          <w:sz w:val="28"/>
          <w:szCs w:val="28"/>
        </w:rPr>
        <w:t>Чистогорский</w:t>
      </w:r>
      <w:proofErr w:type="spellEnd"/>
      <w:r w:rsidRPr="00835C44">
        <w:rPr>
          <w:bCs/>
          <w:color w:val="000000"/>
          <w:kern w:val="32"/>
          <w:sz w:val="28"/>
          <w:szCs w:val="28"/>
        </w:rPr>
        <w:t>» письмом от 20.09.2023 №</w:t>
      </w:r>
      <w:r w:rsidRPr="00835C44">
        <w:rPr>
          <w:bCs/>
          <w:color w:val="000000"/>
          <w:kern w:val="32"/>
          <w:sz w:val="28"/>
          <w:szCs w:val="28"/>
          <w:lang w:val="en-US"/>
        </w:rPr>
        <w:t> </w:t>
      </w:r>
      <w:r w:rsidRPr="00835C44">
        <w:rPr>
          <w:bCs/>
          <w:color w:val="000000"/>
          <w:kern w:val="32"/>
          <w:sz w:val="28"/>
          <w:szCs w:val="28"/>
        </w:rPr>
        <w:t>ЮМ/12-603 (</w:t>
      </w:r>
      <w:proofErr w:type="spellStart"/>
      <w:r w:rsidRPr="00835C44">
        <w:rPr>
          <w:bCs/>
          <w:color w:val="000000"/>
          <w:kern w:val="32"/>
          <w:sz w:val="28"/>
          <w:szCs w:val="28"/>
        </w:rPr>
        <w:t>вх</w:t>
      </w:r>
      <w:proofErr w:type="spellEnd"/>
      <w:r w:rsidRPr="00835C44">
        <w:rPr>
          <w:bCs/>
          <w:color w:val="000000"/>
          <w:kern w:val="32"/>
          <w:sz w:val="28"/>
          <w:szCs w:val="28"/>
        </w:rPr>
        <w:t>. от 20.09.23 №</w:t>
      </w:r>
      <w:r w:rsidRPr="00835C44">
        <w:rPr>
          <w:bCs/>
          <w:color w:val="000000"/>
          <w:kern w:val="32"/>
          <w:sz w:val="28"/>
          <w:szCs w:val="28"/>
          <w:lang w:val="en-US"/>
        </w:rPr>
        <w:t> </w:t>
      </w:r>
      <w:r w:rsidRPr="00835C44">
        <w:rPr>
          <w:bCs/>
          <w:color w:val="000000"/>
          <w:kern w:val="32"/>
          <w:sz w:val="28"/>
          <w:szCs w:val="28"/>
        </w:rPr>
        <w:t>5167) предоставило информацию по топливу, использованному в 2020 году по регулируемому виду деятельности без расшифровки запрашиваемой цены списанного топлива (цена за 1 тонну списанного топлива, в том числе цена натурального топлива, ж/д тариф).</w:t>
      </w:r>
    </w:p>
    <w:p w14:paraId="168EC307" w14:textId="77777777" w:rsidR="00835C44" w:rsidRPr="00835C44" w:rsidRDefault="00835C44" w:rsidP="00835C44">
      <w:pPr>
        <w:ind w:firstLine="709"/>
        <w:jc w:val="both"/>
        <w:rPr>
          <w:bCs/>
          <w:color w:val="000000"/>
          <w:kern w:val="32"/>
          <w:sz w:val="28"/>
          <w:szCs w:val="28"/>
        </w:rPr>
      </w:pPr>
      <w:r w:rsidRPr="00835C44">
        <w:rPr>
          <w:bCs/>
          <w:color w:val="000000"/>
          <w:kern w:val="32"/>
          <w:sz w:val="28"/>
          <w:szCs w:val="28"/>
        </w:rPr>
        <w:lastRenderedPageBreak/>
        <w:t xml:space="preserve">В связи с непредоставлением запрашиваемой информации в полном объеме РЭК Кузбасса был произведен расчет натурального топлива (угля </w:t>
      </w:r>
      <w:proofErr w:type="spellStart"/>
      <w:r w:rsidRPr="00835C44">
        <w:rPr>
          <w:bCs/>
          <w:sz w:val="28"/>
          <w:szCs w:val="28"/>
        </w:rPr>
        <w:t>сортомарки</w:t>
      </w:r>
      <w:proofErr w:type="spellEnd"/>
      <w:r w:rsidRPr="00835C44">
        <w:rPr>
          <w:bCs/>
          <w:sz w:val="28"/>
          <w:szCs w:val="28"/>
        </w:rPr>
        <w:t xml:space="preserve"> ДО) на 2022 г. самостоятельно.</w:t>
      </w:r>
      <w:r w:rsidRPr="00835C44">
        <w:rPr>
          <w:bCs/>
          <w:color w:val="000000"/>
          <w:kern w:val="32"/>
          <w:sz w:val="28"/>
          <w:szCs w:val="28"/>
        </w:rPr>
        <w:t xml:space="preserve"> </w:t>
      </w:r>
    </w:p>
    <w:p w14:paraId="7DDC9F08"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13CDFEA7"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835C44">
        <w:rPr>
          <w:snapToGrid w:val="0"/>
          <w:color w:val="000000"/>
          <w:sz w:val="28"/>
          <w:szCs w:val="28"/>
        </w:rPr>
        <w:br/>
        <w:t xml:space="preserve">на соответствующие товары (услуги) подлежат государственному регулированию; </w:t>
      </w:r>
    </w:p>
    <w:p w14:paraId="60AF132C"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б) цены, установленные в договорах, заключенных в результате проведения торгов; </w:t>
      </w:r>
    </w:p>
    <w:p w14:paraId="377F7C44" w14:textId="77777777" w:rsidR="00835C44" w:rsidRPr="00835C44" w:rsidRDefault="00835C44" w:rsidP="00835C44">
      <w:pPr>
        <w:spacing w:line="0" w:lineRule="atLeast"/>
        <w:ind w:firstLine="709"/>
        <w:jc w:val="both"/>
        <w:rPr>
          <w:rFonts w:eastAsia="Calibri"/>
          <w:sz w:val="28"/>
          <w:szCs w:val="28"/>
        </w:rPr>
      </w:pPr>
      <w:r w:rsidRPr="00835C44">
        <w:rPr>
          <w:snapToGrid w:val="0"/>
          <w:color w:val="000000"/>
          <w:sz w:val="28"/>
          <w:szCs w:val="28"/>
        </w:rPr>
        <w:t xml:space="preserve">в) прогнозные показатели и основные параметры, определенные </w:t>
      </w:r>
      <w:r w:rsidRPr="00835C44">
        <w:rPr>
          <w:snapToGrid w:val="0"/>
          <w:color w:val="000000"/>
          <w:sz w:val="28"/>
          <w:szCs w:val="28"/>
        </w:rPr>
        <w:br/>
        <w:t xml:space="preserve">в прогнозе социально-экономического развития Российской Федерации </w:t>
      </w:r>
      <w:r w:rsidRPr="00835C44">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r w:rsidRPr="00835C44">
        <w:rPr>
          <w:rFonts w:eastAsia="Calibri"/>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0CF0B28" w14:textId="77777777" w:rsidR="00835C44" w:rsidRPr="00835C44" w:rsidRDefault="00835C44" w:rsidP="00835C44">
      <w:pPr>
        <w:autoSpaceDE w:val="0"/>
        <w:autoSpaceDN w:val="0"/>
        <w:adjustRightInd w:val="0"/>
        <w:ind w:firstLine="709"/>
        <w:jc w:val="both"/>
        <w:rPr>
          <w:rFonts w:eastAsia="Calibri"/>
          <w:sz w:val="28"/>
          <w:szCs w:val="28"/>
        </w:rPr>
      </w:pPr>
      <w:r w:rsidRPr="00835C44">
        <w:rPr>
          <w:rFonts w:eastAsia="Calibri"/>
          <w:sz w:val="28"/>
          <w:szCs w:val="28"/>
        </w:rPr>
        <w:t>прогноз индекса потребительских цен (в среднем за год к предыдущему году);</w:t>
      </w:r>
    </w:p>
    <w:p w14:paraId="11EBB7D4"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Названные источники применяются последовательно, при этом отказ </w:t>
      </w:r>
      <w:r w:rsidRPr="00835C44">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1AF7FFA2" w14:textId="77777777" w:rsidR="00835C44" w:rsidRPr="00835C44" w:rsidRDefault="00835C44" w:rsidP="00835C44">
      <w:pPr>
        <w:tabs>
          <w:tab w:val="left" w:pos="1890"/>
        </w:tabs>
        <w:ind w:firstLine="709"/>
        <w:jc w:val="both"/>
        <w:rPr>
          <w:bCs/>
          <w:color w:val="000000"/>
          <w:kern w:val="32"/>
          <w:sz w:val="28"/>
          <w:szCs w:val="28"/>
        </w:rPr>
      </w:pPr>
      <w:r w:rsidRPr="00835C44">
        <w:rPr>
          <w:snapToGrid w:val="0"/>
          <w:color w:val="000000"/>
          <w:sz w:val="28"/>
          <w:szCs w:val="28"/>
        </w:rPr>
        <w:t xml:space="preserve">В своем исследовании уровня цены натурального топлива и ж/д тарифа регулирующий орган использовал материалы дела на корректировку тарифов на производство тепловой энергии на 2022 г., а именно  договор поставки угольной продукции с </w:t>
      </w:r>
      <w:r w:rsidRPr="00835C44">
        <w:rPr>
          <w:sz w:val="28"/>
          <w:szCs w:val="28"/>
        </w:rPr>
        <w:t xml:space="preserve">ЗАО «Стройсервис» № 66-К/Д-2016 от 03.11.2016 (доп. докум. том 1 стр. 1-10), </w:t>
      </w:r>
      <w:bookmarkStart w:id="65" w:name="_Hlk146204749"/>
      <w:r w:rsidRPr="00835C44">
        <w:rPr>
          <w:sz w:val="28"/>
          <w:szCs w:val="28"/>
        </w:rPr>
        <w:t xml:space="preserve">доп. соглашение №1 от 15.06.2020 </w:t>
      </w:r>
      <w:bookmarkEnd w:id="65"/>
      <w:r w:rsidRPr="00835C44">
        <w:rPr>
          <w:sz w:val="28"/>
          <w:szCs w:val="28"/>
        </w:rPr>
        <w:t>(доп. докум. том 1 стр. 33), №24/42-116470/07 от 28.09.2021 (доп. докум. том 1 стр. 36). Кроме того, РЭК Кузбасса рассмотрела документы запрошенные РЭК Кузбасса дополнительно (</w:t>
      </w:r>
      <w:r w:rsidRPr="00835C44">
        <w:rPr>
          <w:bCs/>
          <w:color w:val="000000"/>
          <w:kern w:val="32"/>
          <w:sz w:val="28"/>
          <w:szCs w:val="28"/>
        </w:rPr>
        <w:t>запрос РЭК Кузбасса от 14.09.2023 №</w:t>
      </w:r>
      <w:r w:rsidRPr="00835C44">
        <w:rPr>
          <w:bCs/>
          <w:color w:val="000000"/>
          <w:kern w:val="32"/>
          <w:sz w:val="28"/>
          <w:szCs w:val="28"/>
          <w:lang w:val="en-US"/>
        </w:rPr>
        <w:t> M</w:t>
      </w:r>
      <w:r w:rsidRPr="00835C44">
        <w:rPr>
          <w:bCs/>
          <w:color w:val="000000"/>
          <w:kern w:val="32"/>
          <w:sz w:val="28"/>
          <w:szCs w:val="28"/>
        </w:rPr>
        <w:t>-2-29/2661-02) по цене топлива на 2020 г. ООО</w:t>
      </w:r>
      <w:r w:rsidRPr="00835C44">
        <w:rPr>
          <w:bCs/>
          <w:color w:val="000000"/>
          <w:kern w:val="32"/>
          <w:sz w:val="28"/>
          <w:szCs w:val="28"/>
          <w:lang w:val="en-US"/>
        </w:rPr>
        <w:t> </w:t>
      </w:r>
      <w:r w:rsidRPr="00835C44">
        <w:rPr>
          <w:bCs/>
          <w:color w:val="000000"/>
          <w:kern w:val="32"/>
          <w:sz w:val="28"/>
          <w:szCs w:val="28"/>
        </w:rPr>
        <w:t>СПК «</w:t>
      </w:r>
      <w:proofErr w:type="spellStart"/>
      <w:r w:rsidRPr="00835C44">
        <w:rPr>
          <w:bCs/>
          <w:color w:val="000000"/>
          <w:kern w:val="32"/>
          <w:sz w:val="28"/>
          <w:szCs w:val="28"/>
        </w:rPr>
        <w:t>Чистогорский</w:t>
      </w:r>
      <w:proofErr w:type="spellEnd"/>
      <w:r w:rsidRPr="00835C44">
        <w:rPr>
          <w:bCs/>
          <w:color w:val="000000"/>
          <w:kern w:val="32"/>
          <w:sz w:val="28"/>
          <w:szCs w:val="28"/>
        </w:rPr>
        <w:t>» письмом от 20.09.2023 №</w:t>
      </w:r>
      <w:r w:rsidRPr="00835C44">
        <w:rPr>
          <w:bCs/>
          <w:color w:val="000000"/>
          <w:kern w:val="32"/>
          <w:sz w:val="28"/>
          <w:szCs w:val="28"/>
          <w:lang w:val="en-US"/>
        </w:rPr>
        <w:t> </w:t>
      </w:r>
      <w:r w:rsidRPr="00835C44">
        <w:rPr>
          <w:bCs/>
          <w:color w:val="000000"/>
          <w:kern w:val="32"/>
          <w:sz w:val="28"/>
          <w:szCs w:val="28"/>
        </w:rPr>
        <w:t>ЮМ/12-603 (</w:t>
      </w:r>
      <w:proofErr w:type="spellStart"/>
      <w:r w:rsidRPr="00835C44">
        <w:rPr>
          <w:bCs/>
          <w:color w:val="000000"/>
          <w:kern w:val="32"/>
          <w:sz w:val="28"/>
          <w:szCs w:val="28"/>
        </w:rPr>
        <w:t>вх</w:t>
      </w:r>
      <w:proofErr w:type="spellEnd"/>
      <w:r w:rsidRPr="00835C44">
        <w:rPr>
          <w:bCs/>
          <w:color w:val="000000"/>
          <w:kern w:val="32"/>
          <w:sz w:val="28"/>
          <w:szCs w:val="28"/>
        </w:rPr>
        <w:t>. от 20.09.23 №</w:t>
      </w:r>
      <w:r w:rsidRPr="00835C44">
        <w:rPr>
          <w:bCs/>
          <w:color w:val="000000"/>
          <w:kern w:val="32"/>
          <w:sz w:val="28"/>
          <w:szCs w:val="28"/>
          <w:lang w:val="en-US"/>
        </w:rPr>
        <w:t> </w:t>
      </w:r>
      <w:r w:rsidRPr="00835C44">
        <w:rPr>
          <w:bCs/>
          <w:color w:val="000000"/>
          <w:kern w:val="32"/>
          <w:sz w:val="28"/>
          <w:szCs w:val="28"/>
        </w:rPr>
        <w:t xml:space="preserve">5167), предоставило документы, а именно: протокол №123.29 оценки и сопоставления заявок на участие в тендере от 11.12.2019 (информация о проведении тендера была размещена на сайте АО «Аграрная Группа»), доп. соглашение №23 от 10.12.2020 к договору поставки угля </w:t>
      </w:r>
      <w:r w:rsidRPr="00835C44">
        <w:rPr>
          <w:bCs/>
          <w:sz w:val="28"/>
          <w:szCs w:val="28"/>
        </w:rPr>
        <w:t xml:space="preserve">с </w:t>
      </w:r>
      <w:r w:rsidRPr="00835C44">
        <w:rPr>
          <w:sz w:val="28"/>
          <w:szCs w:val="28"/>
        </w:rPr>
        <w:t>ЗАО «Стройсервис» №66-К/Д-2016 от 03.11.2016.</w:t>
      </w:r>
      <w:r w:rsidRPr="00835C44">
        <w:rPr>
          <w:bCs/>
          <w:color w:val="000000"/>
          <w:kern w:val="32"/>
          <w:sz w:val="28"/>
          <w:szCs w:val="28"/>
        </w:rPr>
        <w:t xml:space="preserve"> </w:t>
      </w:r>
    </w:p>
    <w:p w14:paraId="3716A57F" w14:textId="77777777" w:rsidR="00835C44" w:rsidRPr="00835C44" w:rsidRDefault="00835C44" w:rsidP="00835C44">
      <w:pPr>
        <w:autoSpaceDE w:val="0"/>
        <w:autoSpaceDN w:val="0"/>
        <w:adjustRightInd w:val="0"/>
        <w:ind w:firstLine="709"/>
        <w:jc w:val="both"/>
        <w:rPr>
          <w:rFonts w:eastAsia="Calibri"/>
          <w:sz w:val="28"/>
          <w:szCs w:val="28"/>
        </w:rPr>
      </w:pPr>
      <w:r w:rsidRPr="00835C44">
        <w:rPr>
          <w:bCs/>
          <w:color w:val="000000"/>
          <w:kern w:val="32"/>
          <w:sz w:val="28"/>
          <w:szCs w:val="28"/>
        </w:rPr>
        <w:lastRenderedPageBreak/>
        <w:t xml:space="preserve">Часть 2 статьи 1 </w:t>
      </w:r>
      <w:r w:rsidRPr="00835C44">
        <w:rPr>
          <w:rFonts w:eastAsia="Calibri"/>
          <w:sz w:val="28"/>
          <w:szCs w:val="28"/>
        </w:rPr>
        <w:t xml:space="preserve">ФЗ от 18.07.2011 № 223-ФЗ «О закупках товаров, работ, услуг отдельными видами юридических лиц» устанавливающая общие принципы закупки товаров, работ, услуг и основные требования к закупке товаров, работ, услуг говорит о том, что под действие настоящего закона подпадают организации,  </w:t>
      </w:r>
    </w:p>
    <w:p w14:paraId="7AD7C316" w14:textId="77777777" w:rsidR="00835C44" w:rsidRPr="00835C44" w:rsidRDefault="00835C44" w:rsidP="00835C44">
      <w:pPr>
        <w:autoSpaceDE w:val="0"/>
        <w:autoSpaceDN w:val="0"/>
        <w:adjustRightInd w:val="0"/>
        <w:jc w:val="both"/>
        <w:rPr>
          <w:rFonts w:eastAsia="Calibri"/>
          <w:sz w:val="28"/>
          <w:szCs w:val="28"/>
        </w:rPr>
      </w:pPr>
      <w:r w:rsidRPr="00835C44">
        <w:rPr>
          <w:rFonts w:eastAsia="Calibri"/>
          <w:sz w:val="28"/>
          <w:szCs w:val="28"/>
        </w:rPr>
        <w:t xml:space="preserve">осуществляющие регулируемые виды деятельности в сфере электроснабжения, газоснабжения, теплоснабжения. </w:t>
      </w:r>
    </w:p>
    <w:p w14:paraId="42642DE9" w14:textId="77777777" w:rsidR="00835C44" w:rsidRPr="00835C44" w:rsidRDefault="00835C44" w:rsidP="00835C44">
      <w:pPr>
        <w:autoSpaceDE w:val="0"/>
        <w:autoSpaceDN w:val="0"/>
        <w:adjustRightInd w:val="0"/>
        <w:ind w:firstLine="709"/>
        <w:jc w:val="both"/>
        <w:rPr>
          <w:rFonts w:eastAsia="Calibri"/>
          <w:sz w:val="28"/>
          <w:szCs w:val="28"/>
        </w:rPr>
      </w:pPr>
      <w:r w:rsidRPr="00835C44">
        <w:rPr>
          <w:rFonts w:eastAsia="Calibri"/>
          <w:sz w:val="28"/>
          <w:szCs w:val="28"/>
        </w:rPr>
        <w:t>О</w:t>
      </w:r>
      <w:r w:rsidRPr="00835C44">
        <w:rPr>
          <w:bCs/>
          <w:sz w:val="28"/>
          <w:szCs w:val="28"/>
        </w:rPr>
        <w:t>ОО СПК «</w:t>
      </w:r>
      <w:proofErr w:type="spellStart"/>
      <w:r w:rsidRPr="00835C44">
        <w:rPr>
          <w:bCs/>
          <w:sz w:val="28"/>
          <w:szCs w:val="28"/>
        </w:rPr>
        <w:t>Чистогорский</w:t>
      </w:r>
      <w:proofErr w:type="spellEnd"/>
      <w:r w:rsidRPr="00835C44">
        <w:rPr>
          <w:bCs/>
          <w:sz w:val="28"/>
          <w:szCs w:val="28"/>
        </w:rPr>
        <w:t xml:space="preserve">» осуществляет регулируемый вид </w:t>
      </w:r>
      <w:r w:rsidRPr="00835C44">
        <w:rPr>
          <w:rFonts w:eastAsia="Calibri"/>
          <w:sz w:val="28"/>
          <w:szCs w:val="28"/>
        </w:rPr>
        <w:t>деятельности в сфере теплоснабжения, соответственно должен осуществлять закупки, согласно ФЗ от 18.07.2011 № 223-ФЗ «О закупках товаров, работ, услуг отдельными видами юридических лиц» (пп.1, п.2 ФЗ от 18.07.2011 № 223-ФЗ).</w:t>
      </w:r>
    </w:p>
    <w:p w14:paraId="1842147F" w14:textId="77777777" w:rsidR="00835C44" w:rsidRPr="00835C44" w:rsidRDefault="00835C44" w:rsidP="00835C44">
      <w:pPr>
        <w:autoSpaceDE w:val="0"/>
        <w:autoSpaceDN w:val="0"/>
        <w:adjustRightInd w:val="0"/>
        <w:ind w:firstLine="709"/>
        <w:jc w:val="both"/>
        <w:rPr>
          <w:rFonts w:eastAsia="Calibri"/>
          <w:sz w:val="28"/>
          <w:szCs w:val="28"/>
        </w:rPr>
      </w:pPr>
      <w:r w:rsidRPr="00835C44">
        <w:rPr>
          <w:rFonts w:eastAsia="Calibri"/>
          <w:sz w:val="28"/>
          <w:szCs w:val="28"/>
        </w:rPr>
        <w:t>Согласно части 3.1. статьи 3 ФЗ от 18.07.2011 № 223-</w:t>
      </w:r>
      <w:proofErr w:type="gramStart"/>
      <w:r w:rsidRPr="00835C44">
        <w:rPr>
          <w:rFonts w:eastAsia="Calibri"/>
          <w:sz w:val="28"/>
          <w:szCs w:val="28"/>
        </w:rPr>
        <w:t>ФЗ«</w:t>
      </w:r>
      <w:proofErr w:type="gramEnd"/>
      <w:r w:rsidRPr="00835C44">
        <w:rPr>
          <w:rFonts w:eastAsia="Calibri"/>
          <w:sz w:val="28"/>
          <w:szCs w:val="28"/>
        </w:rPr>
        <w:t>О закупках товаров, работ, услуг отдельными видами юридических лиц»:</w:t>
      </w:r>
    </w:p>
    <w:p w14:paraId="3A18FF3D" w14:textId="77777777" w:rsidR="00835C44" w:rsidRPr="00835C44" w:rsidRDefault="00835C44" w:rsidP="00835C44">
      <w:pPr>
        <w:autoSpaceDE w:val="0"/>
        <w:autoSpaceDN w:val="0"/>
        <w:adjustRightInd w:val="0"/>
        <w:ind w:firstLine="540"/>
        <w:jc w:val="both"/>
        <w:rPr>
          <w:rFonts w:eastAsia="Calibri"/>
          <w:sz w:val="28"/>
          <w:szCs w:val="28"/>
        </w:rPr>
      </w:pPr>
      <w:r w:rsidRPr="00835C44">
        <w:rPr>
          <w:rFonts w:eastAsia="Calibri"/>
          <w:sz w:val="28"/>
          <w:szCs w:val="28"/>
        </w:rPr>
        <w:t>«3.1. Конкурентные закупки осуществляются следующими способами:</w:t>
      </w:r>
    </w:p>
    <w:p w14:paraId="6C049C5A"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07EF16B2" w14:textId="77777777" w:rsidR="00835C44" w:rsidRPr="00835C44" w:rsidRDefault="00835C44" w:rsidP="00835C44">
      <w:pPr>
        <w:spacing w:line="0" w:lineRule="atLeast"/>
        <w:ind w:firstLine="709"/>
        <w:jc w:val="both"/>
        <w:rPr>
          <w:bCs/>
          <w:sz w:val="28"/>
          <w:szCs w:val="28"/>
        </w:rPr>
      </w:pPr>
      <w:r w:rsidRPr="00835C44">
        <w:rPr>
          <w:rFonts w:eastAsia="Calibri"/>
          <w:sz w:val="28"/>
          <w:szCs w:val="28"/>
        </w:rPr>
        <w:t xml:space="preserve">2) иными способами, установленными положением о закупке и соответствующими требованиям </w:t>
      </w:r>
      <w:hyperlink r:id="rId17" w:history="1">
        <w:r w:rsidRPr="00835C44">
          <w:rPr>
            <w:rFonts w:eastAsia="Calibri"/>
            <w:color w:val="0000FF"/>
            <w:sz w:val="28"/>
            <w:szCs w:val="28"/>
          </w:rPr>
          <w:t>части 3</w:t>
        </w:r>
      </w:hyperlink>
      <w:r w:rsidRPr="00835C44">
        <w:rPr>
          <w:rFonts w:eastAsia="Calibri"/>
          <w:sz w:val="28"/>
          <w:szCs w:val="28"/>
        </w:rPr>
        <w:t xml:space="preserve"> настоящей статьи».</w:t>
      </w:r>
      <w:r w:rsidRPr="00835C44">
        <w:rPr>
          <w:bCs/>
          <w:sz w:val="28"/>
          <w:szCs w:val="28"/>
        </w:rPr>
        <w:t xml:space="preserve"> </w:t>
      </w:r>
    </w:p>
    <w:p w14:paraId="7A4650A6" w14:textId="77777777" w:rsidR="00835C44" w:rsidRPr="00835C44" w:rsidRDefault="00835C44" w:rsidP="00835C44">
      <w:pPr>
        <w:spacing w:line="0" w:lineRule="atLeast"/>
        <w:ind w:firstLine="709"/>
        <w:jc w:val="both"/>
        <w:rPr>
          <w:sz w:val="28"/>
          <w:szCs w:val="28"/>
        </w:rPr>
      </w:pPr>
      <w:r w:rsidRPr="00835C44">
        <w:rPr>
          <w:sz w:val="28"/>
          <w:szCs w:val="28"/>
        </w:rPr>
        <w:t>Исходя из того, что:</w:t>
      </w:r>
    </w:p>
    <w:p w14:paraId="7690F407" w14:textId="77777777" w:rsidR="00835C44" w:rsidRPr="00835C44" w:rsidRDefault="00835C44" w:rsidP="00835C44">
      <w:pPr>
        <w:numPr>
          <w:ilvl w:val="0"/>
          <w:numId w:val="9"/>
        </w:numPr>
        <w:spacing w:after="160" w:line="0" w:lineRule="atLeast"/>
        <w:ind w:left="0" w:firstLine="709"/>
        <w:contextualSpacing/>
        <w:jc w:val="both"/>
        <w:rPr>
          <w:rFonts w:eastAsia="Calibri"/>
          <w:sz w:val="28"/>
          <w:szCs w:val="28"/>
        </w:rPr>
      </w:pPr>
      <w:r w:rsidRPr="00835C44">
        <w:rPr>
          <w:rFonts w:eastAsia="Calibri"/>
          <w:sz w:val="28"/>
          <w:szCs w:val="28"/>
        </w:rPr>
        <w:t>Договор поставки угля с ЗАО «Стройсервис» №66-К/Д-2016 от 03.11.2016 был заключен не по результатам торгов, не размещен на официальном сайте zakupki.gov.ru;</w:t>
      </w:r>
    </w:p>
    <w:p w14:paraId="31EE96F9" w14:textId="77777777" w:rsidR="00835C44" w:rsidRPr="00835C44" w:rsidRDefault="00835C44" w:rsidP="00835C44">
      <w:pPr>
        <w:numPr>
          <w:ilvl w:val="0"/>
          <w:numId w:val="9"/>
        </w:numPr>
        <w:spacing w:line="0" w:lineRule="atLeast"/>
        <w:ind w:left="0" w:firstLine="709"/>
        <w:contextualSpacing/>
        <w:jc w:val="both"/>
        <w:rPr>
          <w:rFonts w:eastAsia="Calibri"/>
          <w:sz w:val="28"/>
          <w:szCs w:val="28"/>
        </w:rPr>
      </w:pPr>
      <w:r w:rsidRPr="00835C44">
        <w:rPr>
          <w:rFonts w:eastAsia="Calibri"/>
          <w:sz w:val="28"/>
          <w:szCs w:val="28"/>
        </w:rPr>
        <w:t>Доп. соглашение № 1 от 15.06.2020 и доп. соглашение № 23 от 10.12.2020 к договору поставки угля с ЗАО «Стройсервис» №66-К/Д-2016 от 03.11.2016 г. представленные предприятием в целях обоснования уровня цены на уголь, также не были размещены на официальном сайте zakupki.gov.ru. Кроме того, протокол №123.29 оценки и сопоставления заявок на участие в тендере от 11.12.2019 размещен на сайте АО «Аграрная Группа»;</w:t>
      </w:r>
    </w:p>
    <w:p w14:paraId="29228DA0" w14:textId="77777777" w:rsidR="00835C44" w:rsidRPr="00835C44" w:rsidRDefault="00835C44" w:rsidP="00835C44">
      <w:pPr>
        <w:numPr>
          <w:ilvl w:val="0"/>
          <w:numId w:val="9"/>
        </w:numPr>
        <w:spacing w:line="0" w:lineRule="atLeast"/>
        <w:ind w:left="0" w:firstLine="709"/>
        <w:contextualSpacing/>
        <w:jc w:val="both"/>
        <w:rPr>
          <w:rFonts w:eastAsia="Calibri"/>
          <w:sz w:val="28"/>
          <w:szCs w:val="28"/>
        </w:rPr>
      </w:pPr>
      <w:r w:rsidRPr="00835C44">
        <w:rPr>
          <w:rFonts w:eastAsia="Calibri"/>
          <w:sz w:val="28"/>
          <w:szCs w:val="28"/>
        </w:rPr>
        <w:t xml:space="preserve">Тендер согласно части 3 статьи 3 ФЗ от 18.07.2011 № 223-ФЗ не является конкурентной закупкой, у экспертов отсутствовало основание для применения </w:t>
      </w:r>
      <w:bookmarkStart w:id="66" w:name="_Hlk146092870"/>
      <w:proofErr w:type="spellStart"/>
      <w:r w:rsidRPr="00835C44">
        <w:rPr>
          <w:rFonts w:eastAsia="Calibri"/>
          <w:sz w:val="28"/>
          <w:szCs w:val="28"/>
        </w:rPr>
        <w:t>п.п</w:t>
      </w:r>
      <w:proofErr w:type="spellEnd"/>
      <w:r w:rsidRPr="00835C44">
        <w:rPr>
          <w:rFonts w:eastAsia="Calibri"/>
          <w:sz w:val="28"/>
          <w:szCs w:val="28"/>
        </w:rPr>
        <w:t xml:space="preserve">. «а» пункта 28 Основ ценообразования № 1075 (цены на топливо (уголь) не подлежат государственному регулированию) и </w:t>
      </w:r>
      <w:proofErr w:type="spellStart"/>
      <w:r w:rsidRPr="00835C44">
        <w:rPr>
          <w:rFonts w:eastAsia="Calibri"/>
          <w:sz w:val="28"/>
          <w:szCs w:val="28"/>
        </w:rPr>
        <w:t>п.п</w:t>
      </w:r>
      <w:proofErr w:type="spellEnd"/>
      <w:r w:rsidRPr="00835C44">
        <w:rPr>
          <w:rFonts w:eastAsia="Calibri"/>
          <w:sz w:val="28"/>
          <w:szCs w:val="28"/>
        </w:rPr>
        <w:t xml:space="preserve">. «б» пункта 28 Основ ценообразования № 1075 </w:t>
      </w:r>
      <w:bookmarkEnd w:id="66"/>
      <w:r w:rsidRPr="00835C44">
        <w:rPr>
          <w:rFonts w:eastAsia="Calibri"/>
          <w:sz w:val="28"/>
          <w:szCs w:val="28"/>
        </w:rPr>
        <w:t>в части использования установленной в договоре цены услуг при определении плановых (расчетных) значений расходов регулируемой организации. Стоимость угля с транспортировкой (1 990 руб./т (без НДС), без выделения натурального топлива и ж/д тарифа по представленному доп. соглашению №1 от 15.06.2020, признана экспертами экономически не обоснованной (договор был заключен не по результатам торгов).</w:t>
      </w:r>
    </w:p>
    <w:p w14:paraId="2D9FEB53" w14:textId="77777777" w:rsidR="00835C44" w:rsidRPr="00835C44" w:rsidRDefault="00835C44" w:rsidP="00835C44">
      <w:pPr>
        <w:spacing w:line="0" w:lineRule="atLeast"/>
        <w:ind w:firstLine="709"/>
        <w:jc w:val="both"/>
        <w:rPr>
          <w:rFonts w:eastAsia="Calibri"/>
          <w:sz w:val="28"/>
          <w:szCs w:val="28"/>
        </w:rPr>
      </w:pPr>
      <w:bookmarkStart w:id="67" w:name="_Hlk146026151"/>
      <w:r w:rsidRPr="00835C44">
        <w:rPr>
          <w:snapToGrid w:val="0"/>
          <w:sz w:val="28"/>
          <w:szCs w:val="28"/>
        </w:rPr>
        <w:t xml:space="preserve">В целях определения цены натурального топлива регулирующий орган применил </w:t>
      </w:r>
      <w:proofErr w:type="spellStart"/>
      <w:r w:rsidRPr="00835C44">
        <w:rPr>
          <w:sz w:val="28"/>
          <w:szCs w:val="28"/>
        </w:rPr>
        <w:t>п.п</w:t>
      </w:r>
      <w:proofErr w:type="spellEnd"/>
      <w:r w:rsidRPr="00835C44">
        <w:rPr>
          <w:sz w:val="28"/>
          <w:szCs w:val="28"/>
        </w:rPr>
        <w:t xml:space="preserve">. «в» пункта 28 Основ ценообразования № 1075, скорректировав фактическую цену топлива (угля марки ДО) на </w:t>
      </w:r>
      <w:r w:rsidRPr="00835C44">
        <w:rPr>
          <w:rFonts w:eastAsia="Calibri"/>
          <w:sz w:val="28"/>
          <w:szCs w:val="28"/>
        </w:rPr>
        <w:t xml:space="preserve">прогнозные индексы потребительских цен. </w:t>
      </w:r>
    </w:p>
    <w:p w14:paraId="6B138B78" w14:textId="77777777" w:rsidR="00835C44" w:rsidRPr="00835C44" w:rsidRDefault="00835C44" w:rsidP="00835C44">
      <w:pPr>
        <w:spacing w:line="0" w:lineRule="atLeast"/>
        <w:ind w:firstLine="709"/>
        <w:jc w:val="both"/>
        <w:rPr>
          <w:snapToGrid w:val="0"/>
          <w:color w:val="000000"/>
          <w:sz w:val="28"/>
          <w:szCs w:val="28"/>
        </w:rPr>
      </w:pPr>
      <w:r w:rsidRPr="00835C44">
        <w:rPr>
          <w:rFonts w:eastAsia="Calibri"/>
          <w:sz w:val="28"/>
          <w:szCs w:val="28"/>
        </w:rPr>
        <w:t xml:space="preserve">Фактическая цена топлива (угля марки ДО) определена в расчет согласно пункту 29 </w:t>
      </w:r>
      <w:r w:rsidRPr="00835C44">
        <w:rPr>
          <w:sz w:val="28"/>
          <w:szCs w:val="28"/>
        </w:rPr>
        <w:t xml:space="preserve">Основ ценообразования № 1075, в котором содержится </w:t>
      </w:r>
      <w:r w:rsidRPr="00835C44">
        <w:rPr>
          <w:snapToGrid w:val="0"/>
          <w:color w:val="000000"/>
          <w:sz w:val="28"/>
          <w:szCs w:val="28"/>
        </w:rPr>
        <w:t xml:space="preserve">перечень </w:t>
      </w:r>
      <w:r w:rsidRPr="00835C44">
        <w:rPr>
          <w:snapToGrid w:val="0"/>
          <w:color w:val="000000"/>
          <w:sz w:val="28"/>
          <w:szCs w:val="28"/>
        </w:rPr>
        <w:lastRenderedPageBreak/>
        <w:t xml:space="preserve">источников информации о фактических значениях расходов (цен), последовательно используемых в приоритетном порядке для определения фактических значениях расходов (цен), содержится в пункте 29 Основ ценообразования и включает в том числе: </w:t>
      </w:r>
    </w:p>
    <w:p w14:paraId="67DA5CE6"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F2AC962"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б) цены, установленные в договорах, заключенных в результате проведения торгов;</w:t>
      </w:r>
    </w:p>
    <w:p w14:paraId="677C88AB"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2F9400AF"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5BEAF704"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Названные источники применяются последовательно, при этом отказ </w:t>
      </w:r>
      <w:r w:rsidRPr="00835C44">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60132C31" w14:textId="77777777" w:rsidR="00835C44" w:rsidRPr="00835C44" w:rsidRDefault="00835C44" w:rsidP="00835C44">
      <w:pPr>
        <w:spacing w:line="0" w:lineRule="atLeast"/>
        <w:ind w:firstLine="709"/>
        <w:jc w:val="both"/>
        <w:rPr>
          <w:snapToGrid w:val="0"/>
          <w:color w:val="000000"/>
          <w:sz w:val="28"/>
          <w:szCs w:val="28"/>
        </w:rPr>
      </w:pPr>
      <w:r w:rsidRPr="00835C44">
        <w:rPr>
          <w:bCs/>
          <w:sz w:val="28"/>
          <w:szCs w:val="28"/>
        </w:rPr>
        <w:t xml:space="preserve">Таким образом, у экспертов отсутствовало </w:t>
      </w:r>
      <w:r w:rsidRPr="00835C44">
        <w:rPr>
          <w:sz w:val="28"/>
          <w:szCs w:val="28"/>
        </w:rPr>
        <w:t xml:space="preserve">основание для применения </w:t>
      </w:r>
      <w:proofErr w:type="spellStart"/>
      <w:r w:rsidRPr="00835C44">
        <w:rPr>
          <w:sz w:val="28"/>
          <w:szCs w:val="28"/>
        </w:rPr>
        <w:t>п.п</w:t>
      </w:r>
      <w:proofErr w:type="spellEnd"/>
      <w:r w:rsidRPr="00835C44">
        <w:rPr>
          <w:sz w:val="28"/>
          <w:szCs w:val="28"/>
        </w:rPr>
        <w:t xml:space="preserve">. «а» пункта 29 Основ ценообразования № 1075 (цены на топливо (уголь) не подлежат государственному регулированию) и </w:t>
      </w:r>
      <w:proofErr w:type="spellStart"/>
      <w:r w:rsidRPr="00835C44">
        <w:rPr>
          <w:sz w:val="28"/>
          <w:szCs w:val="28"/>
        </w:rPr>
        <w:t>п.п</w:t>
      </w:r>
      <w:proofErr w:type="spellEnd"/>
      <w:r w:rsidRPr="00835C44">
        <w:rPr>
          <w:sz w:val="28"/>
          <w:szCs w:val="28"/>
        </w:rPr>
        <w:t>. «б» пункта 29 Основ ценообразования № 1075 в части использования установленной в договоре цены услуг при определении фактических значений расходов (цен) на уголь регулируемой организации (</w:t>
      </w:r>
      <w:r w:rsidRPr="00835C44">
        <w:rPr>
          <w:bCs/>
          <w:color w:val="000000"/>
          <w:kern w:val="32"/>
          <w:sz w:val="28"/>
          <w:szCs w:val="28"/>
        </w:rPr>
        <w:t xml:space="preserve">договор </w:t>
      </w:r>
      <w:r w:rsidRPr="00835C44">
        <w:rPr>
          <w:snapToGrid w:val="0"/>
          <w:color w:val="000000"/>
          <w:sz w:val="28"/>
          <w:szCs w:val="28"/>
        </w:rPr>
        <w:t xml:space="preserve">с </w:t>
      </w:r>
      <w:r w:rsidRPr="00835C44">
        <w:rPr>
          <w:sz w:val="28"/>
          <w:szCs w:val="28"/>
        </w:rPr>
        <w:t xml:space="preserve">ЗАО «Стройсервис» №66-К/Д-2016 от 03.11.2016 был заключен  </w:t>
      </w:r>
      <w:r w:rsidRPr="00835C44">
        <w:rPr>
          <w:bCs/>
          <w:sz w:val="28"/>
          <w:szCs w:val="28"/>
        </w:rPr>
        <w:t>не по результатам торгов)</w:t>
      </w:r>
      <w:r w:rsidRPr="00835C44">
        <w:rPr>
          <w:sz w:val="28"/>
          <w:szCs w:val="28"/>
        </w:rPr>
        <w:t>.</w:t>
      </w:r>
    </w:p>
    <w:p w14:paraId="5A93488A" w14:textId="77777777" w:rsidR="00835C44" w:rsidRPr="00835C44" w:rsidRDefault="00835C44" w:rsidP="00835C44">
      <w:pPr>
        <w:spacing w:line="0" w:lineRule="atLeast"/>
        <w:ind w:firstLine="709"/>
        <w:jc w:val="both"/>
        <w:rPr>
          <w:snapToGrid w:val="0"/>
          <w:sz w:val="28"/>
          <w:szCs w:val="28"/>
        </w:rPr>
      </w:pPr>
      <w:r w:rsidRPr="00835C44">
        <w:rPr>
          <w:snapToGrid w:val="0"/>
          <w:sz w:val="28"/>
          <w:szCs w:val="28"/>
        </w:rPr>
        <w:t xml:space="preserve">При определении фактической стоимости угля, в соответствии с </w:t>
      </w:r>
      <w:proofErr w:type="spellStart"/>
      <w:r w:rsidRPr="00835C44">
        <w:rPr>
          <w:snapToGrid w:val="0"/>
          <w:sz w:val="28"/>
          <w:szCs w:val="28"/>
        </w:rPr>
        <w:t>п.п</w:t>
      </w:r>
      <w:proofErr w:type="spellEnd"/>
      <w:r w:rsidRPr="00835C44">
        <w:rPr>
          <w:snapToGrid w:val="0"/>
          <w:sz w:val="28"/>
          <w:szCs w:val="28"/>
        </w:rPr>
        <w:t xml:space="preserve">. в) пункта 29 Основ ценообразования, экспертами использованы рыночные цены, сложившиеся </w:t>
      </w:r>
      <w:bookmarkEnd w:id="67"/>
      <w:r w:rsidRPr="00835C44">
        <w:rPr>
          <w:snapToGrid w:val="0"/>
          <w:sz w:val="28"/>
          <w:szCs w:val="28"/>
        </w:rPr>
        <w:t xml:space="preserve">в Кузбассе по углю «марка ДО» в 2020 году на бирже АО «Санкт-Петербургская Международная Товарно-сырьевая Биржа» (ссылка https://spimex.com/markets/energo/indexes/territorial/). Средняя цена угля «марка ДО» за 2020 год составила 1 480,12 руб./т. (без НДС), исходя из базовой калорийности (7000 ккал/кг) (Таблица №1). </w:t>
      </w:r>
    </w:p>
    <w:p w14:paraId="5F52AFD2" w14:textId="77777777" w:rsidR="00835C44" w:rsidRPr="00835C44" w:rsidRDefault="00835C44" w:rsidP="00835C44">
      <w:pPr>
        <w:spacing w:line="0" w:lineRule="atLeast"/>
        <w:ind w:firstLine="709"/>
        <w:jc w:val="both"/>
        <w:rPr>
          <w:snapToGrid w:val="0"/>
          <w:sz w:val="28"/>
          <w:szCs w:val="28"/>
        </w:rPr>
      </w:pPr>
    </w:p>
    <w:p w14:paraId="022FF564" w14:textId="77777777" w:rsidR="00835C44" w:rsidRPr="00835C44" w:rsidRDefault="00835C44" w:rsidP="00835C44">
      <w:pPr>
        <w:rPr>
          <w:snapToGrid w:val="0"/>
          <w:sz w:val="28"/>
          <w:szCs w:val="28"/>
        </w:rPr>
      </w:pPr>
      <w:r w:rsidRPr="00835C44">
        <w:rPr>
          <w:snapToGrid w:val="0"/>
          <w:sz w:val="28"/>
          <w:szCs w:val="28"/>
        </w:rPr>
        <w:br w:type="page"/>
      </w:r>
    </w:p>
    <w:p w14:paraId="04E5B89A" w14:textId="77777777" w:rsidR="00835C44" w:rsidRPr="00835C44" w:rsidRDefault="00835C44" w:rsidP="00835C44">
      <w:pPr>
        <w:spacing w:line="0" w:lineRule="atLeast"/>
        <w:ind w:firstLine="709"/>
        <w:jc w:val="both"/>
        <w:rPr>
          <w:snapToGrid w:val="0"/>
          <w:sz w:val="28"/>
          <w:szCs w:val="28"/>
        </w:rPr>
        <w:sectPr w:rsidR="00835C44" w:rsidRPr="00835C44" w:rsidSect="00593F7C">
          <w:headerReference w:type="default" r:id="rId18"/>
          <w:footerReference w:type="even" r:id="rId19"/>
          <w:pgSz w:w="11906" w:h="16838"/>
          <w:pgMar w:top="1134" w:right="707" w:bottom="709" w:left="1418" w:header="426" w:footer="825" w:gutter="0"/>
          <w:cols w:space="720"/>
          <w:titlePg/>
          <w:docGrid w:linePitch="326"/>
        </w:sectPr>
      </w:pPr>
    </w:p>
    <w:p w14:paraId="7BE7930F" w14:textId="77777777" w:rsidR="00835C44" w:rsidRPr="00835C44" w:rsidRDefault="00835C44" w:rsidP="00835C44">
      <w:pPr>
        <w:spacing w:line="0" w:lineRule="atLeast"/>
        <w:ind w:firstLine="709"/>
        <w:jc w:val="right"/>
        <w:rPr>
          <w:snapToGrid w:val="0"/>
          <w:sz w:val="28"/>
          <w:szCs w:val="28"/>
        </w:rPr>
      </w:pPr>
      <w:r w:rsidRPr="00835C44">
        <w:rPr>
          <w:snapToGrid w:val="0"/>
          <w:sz w:val="28"/>
          <w:szCs w:val="28"/>
        </w:rPr>
        <w:lastRenderedPageBreak/>
        <w:t>Таблица №1</w:t>
      </w:r>
    </w:p>
    <w:tbl>
      <w:tblPr>
        <w:tblW w:w="15026" w:type="dxa"/>
        <w:tblLayout w:type="fixed"/>
        <w:tblLook w:val="04A0" w:firstRow="1" w:lastRow="0" w:firstColumn="1" w:lastColumn="0" w:noHBand="0" w:noVBand="1"/>
      </w:tblPr>
      <w:tblGrid>
        <w:gridCol w:w="1284"/>
        <w:gridCol w:w="1301"/>
        <w:gridCol w:w="700"/>
        <w:gridCol w:w="666"/>
        <w:gridCol w:w="680"/>
        <w:gridCol w:w="756"/>
        <w:gridCol w:w="709"/>
        <w:gridCol w:w="708"/>
        <w:gridCol w:w="709"/>
        <w:gridCol w:w="709"/>
        <w:gridCol w:w="709"/>
        <w:gridCol w:w="708"/>
        <w:gridCol w:w="709"/>
        <w:gridCol w:w="709"/>
        <w:gridCol w:w="992"/>
        <w:gridCol w:w="992"/>
        <w:gridCol w:w="993"/>
        <w:gridCol w:w="992"/>
      </w:tblGrid>
      <w:tr w:rsidR="00835C44" w:rsidRPr="00835C44" w14:paraId="3CC0E251" w14:textId="77777777" w:rsidTr="00296BC6">
        <w:trPr>
          <w:trHeight w:val="795"/>
        </w:trPr>
        <w:tc>
          <w:tcPr>
            <w:tcW w:w="14034" w:type="dxa"/>
            <w:gridSpan w:val="17"/>
            <w:tcBorders>
              <w:top w:val="nil"/>
              <w:left w:val="nil"/>
              <w:bottom w:val="single" w:sz="4" w:space="0" w:color="auto"/>
              <w:right w:val="nil"/>
            </w:tcBorders>
            <w:shd w:val="clear" w:color="auto" w:fill="auto"/>
            <w:vAlign w:val="center"/>
            <w:hideMark/>
          </w:tcPr>
          <w:p w14:paraId="7E01903C" w14:textId="77777777" w:rsidR="00835C44" w:rsidRPr="00835C44" w:rsidRDefault="00835C44" w:rsidP="00835C44">
            <w:pPr>
              <w:jc w:val="center"/>
              <w:rPr>
                <w:b/>
                <w:bCs/>
                <w:color w:val="000000"/>
                <w:sz w:val="28"/>
                <w:szCs w:val="28"/>
              </w:rPr>
            </w:pPr>
            <w:r w:rsidRPr="00835C44">
              <w:rPr>
                <w:b/>
                <w:bCs/>
                <w:color w:val="000000"/>
                <w:sz w:val="28"/>
                <w:szCs w:val="28"/>
              </w:rPr>
              <w:t>АО «Санкт-Петербургская Международная Товарно-сырьевая Биржа» 2020 год</w:t>
            </w:r>
          </w:p>
        </w:tc>
        <w:tc>
          <w:tcPr>
            <w:tcW w:w="992" w:type="dxa"/>
            <w:tcBorders>
              <w:top w:val="nil"/>
              <w:left w:val="nil"/>
              <w:bottom w:val="nil"/>
              <w:right w:val="nil"/>
            </w:tcBorders>
            <w:shd w:val="clear" w:color="auto" w:fill="auto"/>
            <w:noWrap/>
            <w:vAlign w:val="bottom"/>
            <w:hideMark/>
          </w:tcPr>
          <w:p w14:paraId="1D075126" w14:textId="77777777" w:rsidR="00835C44" w:rsidRPr="00835C44" w:rsidRDefault="00835C44" w:rsidP="00835C44">
            <w:pPr>
              <w:jc w:val="center"/>
              <w:rPr>
                <w:b/>
                <w:bCs/>
                <w:color w:val="000000"/>
                <w:sz w:val="28"/>
                <w:szCs w:val="28"/>
              </w:rPr>
            </w:pPr>
          </w:p>
        </w:tc>
      </w:tr>
      <w:tr w:rsidR="00835C44" w:rsidRPr="00835C44" w14:paraId="4D3A21C1" w14:textId="77777777" w:rsidTr="00296BC6">
        <w:trPr>
          <w:trHeight w:val="2475"/>
        </w:trPr>
        <w:tc>
          <w:tcPr>
            <w:tcW w:w="1284" w:type="dxa"/>
            <w:tcBorders>
              <w:top w:val="nil"/>
              <w:left w:val="single" w:sz="4" w:space="0" w:color="auto"/>
              <w:bottom w:val="single" w:sz="4" w:space="0" w:color="auto"/>
              <w:right w:val="single" w:sz="4" w:space="0" w:color="auto"/>
            </w:tcBorders>
            <w:shd w:val="clear" w:color="auto" w:fill="auto"/>
            <w:vAlign w:val="center"/>
            <w:hideMark/>
          </w:tcPr>
          <w:p w14:paraId="4EB70A27" w14:textId="77777777" w:rsidR="00835C44" w:rsidRPr="00835C44" w:rsidRDefault="00835C44" w:rsidP="00835C44">
            <w:pPr>
              <w:ind w:left="37"/>
              <w:jc w:val="center"/>
              <w:rPr>
                <w:color w:val="000000"/>
                <w:sz w:val="22"/>
                <w:szCs w:val="22"/>
              </w:rPr>
            </w:pPr>
            <w:r w:rsidRPr="00835C44">
              <w:rPr>
                <w:color w:val="000000"/>
                <w:sz w:val="22"/>
                <w:szCs w:val="22"/>
              </w:rPr>
              <w:t>марка угля</w:t>
            </w:r>
          </w:p>
        </w:tc>
        <w:tc>
          <w:tcPr>
            <w:tcW w:w="1301" w:type="dxa"/>
            <w:tcBorders>
              <w:top w:val="nil"/>
              <w:left w:val="nil"/>
              <w:bottom w:val="single" w:sz="4" w:space="0" w:color="auto"/>
              <w:right w:val="single" w:sz="4" w:space="0" w:color="auto"/>
            </w:tcBorders>
            <w:shd w:val="clear" w:color="auto" w:fill="auto"/>
            <w:vAlign w:val="bottom"/>
            <w:hideMark/>
          </w:tcPr>
          <w:p w14:paraId="5F0D5401" w14:textId="77777777" w:rsidR="00835C44" w:rsidRPr="00835C44" w:rsidRDefault="00835C44" w:rsidP="00835C44">
            <w:pPr>
              <w:rPr>
                <w:color w:val="000000"/>
                <w:sz w:val="22"/>
                <w:szCs w:val="22"/>
              </w:rPr>
            </w:pPr>
            <w:r w:rsidRPr="00835C44">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1D5CA267" w14:textId="77777777" w:rsidR="00835C44" w:rsidRPr="00835C44" w:rsidRDefault="00835C44" w:rsidP="00835C44">
            <w:pPr>
              <w:jc w:val="center"/>
              <w:rPr>
                <w:color w:val="000000"/>
                <w:sz w:val="22"/>
                <w:szCs w:val="22"/>
              </w:rPr>
            </w:pPr>
            <w:proofErr w:type="spellStart"/>
            <w:r w:rsidRPr="00835C44">
              <w:rPr>
                <w:color w:val="000000"/>
                <w:sz w:val="22"/>
                <w:szCs w:val="22"/>
              </w:rPr>
              <w:t>янв</w:t>
            </w:r>
            <w:proofErr w:type="spellEnd"/>
          </w:p>
        </w:tc>
        <w:tc>
          <w:tcPr>
            <w:tcW w:w="666" w:type="dxa"/>
            <w:tcBorders>
              <w:top w:val="nil"/>
              <w:left w:val="nil"/>
              <w:bottom w:val="single" w:sz="4" w:space="0" w:color="auto"/>
              <w:right w:val="single" w:sz="4" w:space="0" w:color="auto"/>
            </w:tcBorders>
            <w:shd w:val="clear" w:color="auto" w:fill="auto"/>
            <w:vAlign w:val="center"/>
            <w:hideMark/>
          </w:tcPr>
          <w:p w14:paraId="05CEFC73" w14:textId="77777777" w:rsidR="00835C44" w:rsidRPr="00835C44" w:rsidRDefault="00835C44" w:rsidP="00835C44">
            <w:pPr>
              <w:jc w:val="center"/>
              <w:rPr>
                <w:color w:val="000000"/>
                <w:sz w:val="22"/>
                <w:szCs w:val="22"/>
              </w:rPr>
            </w:pPr>
            <w:proofErr w:type="spellStart"/>
            <w:r w:rsidRPr="00835C44">
              <w:rPr>
                <w:color w:val="000000"/>
                <w:sz w:val="22"/>
                <w:szCs w:val="22"/>
              </w:rPr>
              <w:t>фев</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70B76FA3" w14:textId="77777777" w:rsidR="00835C44" w:rsidRPr="00835C44" w:rsidRDefault="00835C44" w:rsidP="00835C44">
            <w:pPr>
              <w:jc w:val="center"/>
              <w:rPr>
                <w:color w:val="000000"/>
                <w:sz w:val="22"/>
                <w:szCs w:val="22"/>
              </w:rPr>
            </w:pPr>
            <w:r w:rsidRPr="00835C44">
              <w:rPr>
                <w:color w:val="000000"/>
                <w:sz w:val="22"/>
                <w:szCs w:val="22"/>
              </w:rPr>
              <w:t>мар</w:t>
            </w:r>
          </w:p>
        </w:tc>
        <w:tc>
          <w:tcPr>
            <w:tcW w:w="756" w:type="dxa"/>
            <w:tcBorders>
              <w:top w:val="nil"/>
              <w:left w:val="nil"/>
              <w:bottom w:val="single" w:sz="4" w:space="0" w:color="auto"/>
              <w:right w:val="single" w:sz="4" w:space="0" w:color="auto"/>
            </w:tcBorders>
            <w:shd w:val="clear" w:color="auto" w:fill="auto"/>
            <w:vAlign w:val="center"/>
            <w:hideMark/>
          </w:tcPr>
          <w:p w14:paraId="4842B255" w14:textId="77777777" w:rsidR="00835C44" w:rsidRPr="00835C44" w:rsidRDefault="00835C44" w:rsidP="00835C44">
            <w:pPr>
              <w:jc w:val="center"/>
              <w:rPr>
                <w:color w:val="000000"/>
                <w:sz w:val="22"/>
                <w:szCs w:val="22"/>
              </w:rPr>
            </w:pPr>
            <w:proofErr w:type="spellStart"/>
            <w:r w:rsidRPr="00835C44">
              <w:rPr>
                <w:color w:val="000000"/>
                <w:sz w:val="22"/>
                <w:szCs w:val="22"/>
              </w:rPr>
              <w:t>апр</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1C032EE" w14:textId="77777777" w:rsidR="00835C44" w:rsidRPr="00835C44" w:rsidRDefault="00835C44" w:rsidP="00835C44">
            <w:pPr>
              <w:jc w:val="center"/>
              <w:rPr>
                <w:color w:val="000000"/>
                <w:sz w:val="22"/>
                <w:szCs w:val="22"/>
              </w:rPr>
            </w:pPr>
            <w:r w:rsidRPr="00835C44">
              <w:rPr>
                <w:color w:val="000000"/>
                <w:sz w:val="22"/>
                <w:szCs w:val="22"/>
              </w:rPr>
              <w:t>май</w:t>
            </w:r>
          </w:p>
        </w:tc>
        <w:tc>
          <w:tcPr>
            <w:tcW w:w="708" w:type="dxa"/>
            <w:tcBorders>
              <w:top w:val="nil"/>
              <w:left w:val="nil"/>
              <w:bottom w:val="single" w:sz="4" w:space="0" w:color="auto"/>
              <w:right w:val="single" w:sz="4" w:space="0" w:color="auto"/>
            </w:tcBorders>
            <w:shd w:val="clear" w:color="auto" w:fill="auto"/>
            <w:vAlign w:val="center"/>
            <w:hideMark/>
          </w:tcPr>
          <w:p w14:paraId="056EBC51" w14:textId="77777777" w:rsidR="00835C44" w:rsidRPr="00835C44" w:rsidRDefault="00835C44" w:rsidP="00835C44">
            <w:pPr>
              <w:jc w:val="center"/>
              <w:rPr>
                <w:color w:val="000000"/>
                <w:sz w:val="22"/>
                <w:szCs w:val="22"/>
              </w:rPr>
            </w:pPr>
            <w:proofErr w:type="spellStart"/>
            <w:r w:rsidRPr="00835C44">
              <w:rPr>
                <w:color w:val="000000"/>
                <w:sz w:val="22"/>
                <w:szCs w:val="22"/>
              </w:rPr>
              <w:t>июн</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43B1977" w14:textId="77777777" w:rsidR="00835C44" w:rsidRPr="00835C44" w:rsidRDefault="00835C44" w:rsidP="00835C44">
            <w:pPr>
              <w:jc w:val="center"/>
              <w:rPr>
                <w:color w:val="000000"/>
                <w:sz w:val="22"/>
                <w:szCs w:val="22"/>
              </w:rPr>
            </w:pPr>
            <w:proofErr w:type="spellStart"/>
            <w:r w:rsidRPr="00835C44">
              <w:rPr>
                <w:color w:val="000000"/>
                <w:sz w:val="22"/>
                <w:szCs w:val="22"/>
              </w:rPr>
              <w:t>июл</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A4C99E2" w14:textId="77777777" w:rsidR="00835C44" w:rsidRPr="00835C44" w:rsidRDefault="00835C44" w:rsidP="00835C44">
            <w:pPr>
              <w:jc w:val="center"/>
              <w:rPr>
                <w:color w:val="000000"/>
                <w:sz w:val="22"/>
                <w:szCs w:val="22"/>
              </w:rPr>
            </w:pPr>
            <w:proofErr w:type="spellStart"/>
            <w:r w:rsidRPr="00835C44">
              <w:rPr>
                <w:color w:val="000000"/>
                <w:sz w:val="22"/>
                <w:szCs w:val="22"/>
              </w:rPr>
              <w:t>авг</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7B86106" w14:textId="77777777" w:rsidR="00835C44" w:rsidRPr="00835C44" w:rsidRDefault="00835C44" w:rsidP="00835C44">
            <w:pPr>
              <w:jc w:val="center"/>
              <w:rPr>
                <w:color w:val="000000"/>
                <w:sz w:val="22"/>
                <w:szCs w:val="22"/>
              </w:rPr>
            </w:pPr>
            <w:r w:rsidRPr="00835C44">
              <w:rPr>
                <w:color w:val="000000"/>
                <w:sz w:val="22"/>
                <w:szCs w:val="22"/>
              </w:rPr>
              <w:t>сен</w:t>
            </w:r>
          </w:p>
        </w:tc>
        <w:tc>
          <w:tcPr>
            <w:tcW w:w="708" w:type="dxa"/>
            <w:tcBorders>
              <w:top w:val="nil"/>
              <w:left w:val="nil"/>
              <w:bottom w:val="single" w:sz="4" w:space="0" w:color="auto"/>
              <w:right w:val="single" w:sz="4" w:space="0" w:color="auto"/>
            </w:tcBorders>
            <w:shd w:val="clear" w:color="auto" w:fill="auto"/>
            <w:vAlign w:val="center"/>
            <w:hideMark/>
          </w:tcPr>
          <w:p w14:paraId="176EE891" w14:textId="77777777" w:rsidR="00835C44" w:rsidRPr="00835C44" w:rsidRDefault="00835C44" w:rsidP="00835C44">
            <w:pPr>
              <w:jc w:val="center"/>
              <w:rPr>
                <w:color w:val="000000"/>
                <w:sz w:val="22"/>
                <w:szCs w:val="22"/>
              </w:rPr>
            </w:pPr>
            <w:proofErr w:type="spellStart"/>
            <w:r w:rsidRPr="00835C44">
              <w:rPr>
                <w:color w:val="000000"/>
                <w:sz w:val="22"/>
                <w:szCs w:val="22"/>
              </w:rPr>
              <w:t>окт</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4DCBDCC" w14:textId="77777777" w:rsidR="00835C44" w:rsidRPr="00835C44" w:rsidRDefault="00835C44" w:rsidP="00835C44">
            <w:pPr>
              <w:jc w:val="center"/>
              <w:rPr>
                <w:color w:val="000000"/>
                <w:sz w:val="22"/>
                <w:szCs w:val="22"/>
              </w:rPr>
            </w:pPr>
            <w:proofErr w:type="spellStart"/>
            <w:r w:rsidRPr="00835C44">
              <w:rPr>
                <w:color w:val="000000"/>
                <w:sz w:val="22"/>
                <w:szCs w:val="22"/>
              </w:rPr>
              <w:t>нояб</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369FAA5" w14:textId="77777777" w:rsidR="00835C44" w:rsidRPr="00835C44" w:rsidRDefault="00835C44" w:rsidP="00835C44">
            <w:pPr>
              <w:jc w:val="center"/>
              <w:rPr>
                <w:color w:val="000000"/>
                <w:sz w:val="22"/>
                <w:szCs w:val="22"/>
              </w:rPr>
            </w:pPr>
            <w:r w:rsidRPr="00835C44">
              <w:rPr>
                <w:color w:val="000000"/>
                <w:sz w:val="22"/>
                <w:szCs w:val="22"/>
              </w:rPr>
              <w:t>дек</w:t>
            </w:r>
          </w:p>
        </w:tc>
        <w:tc>
          <w:tcPr>
            <w:tcW w:w="992" w:type="dxa"/>
            <w:tcBorders>
              <w:top w:val="nil"/>
              <w:left w:val="nil"/>
              <w:bottom w:val="single" w:sz="4" w:space="0" w:color="auto"/>
              <w:right w:val="single" w:sz="4" w:space="0" w:color="auto"/>
            </w:tcBorders>
            <w:shd w:val="clear" w:color="auto" w:fill="auto"/>
            <w:vAlign w:val="center"/>
            <w:hideMark/>
          </w:tcPr>
          <w:p w14:paraId="43C18D58" w14:textId="77777777" w:rsidR="00835C44" w:rsidRPr="00835C44" w:rsidRDefault="00835C44" w:rsidP="00835C44">
            <w:pPr>
              <w:jc w:val="center"/>
              <w:rPr>
                <w:color w:val="000000"/>
                <w:sz w:val="22"/>
                <w:szCs w:val="22"/>
              </w:rPr>
            </w:pPr>
            <w:r w:rsidRPr="00835C44">
              <w:rPr>
                <w:color w:val="000000"/>
                <w:sz w:val="22"/>
                <w:szCs w:val="22"/>
              </w:rPr>
              <w:t xml:space="preserve">ср. цена </w:t>
            </w:r>
            <w:r w:rsidRPr="00835C44">
              <w:rPr>
                <w:color w:val="000000"/>
                <w:sz w:val="22"/>
                <w:szCs w:val="22"/>
              </w:rPr>
              <w:br/>
              <w:t>за 2020 год (с НДС)</w:t>
            </w:r>
          </w:p>
        </w:tc>
        <w:tc>
          <w:tcPr>
            <w:tcW w:w="992" w:type="dxa"/>
            <w:tcBorders>
              <w:top w:val="nil"/>
              <w:left w:val="nil"/>
              <w:bottom w:val="single" w:sz="4" w:space="0" w:color="auto"/>
              <w:right w:val="single" w:sz="4" w:space="0" w:color="auto"/>
            </w:tcBorders>
            <w:shd w:val="clear" w:color="auto" w:fill="auto"/>
            <w:vAlign w:val="center"/>
            <w:hideMark/>
          </w:tcPr>
          <w:p w14:paraId="7358371E" w14:textId="77777777" w:rsidR="00835C44" w:rsidRPr="00835C44" w:rsidRDefault="00835C44" w:rsidP="00835C44">
            <w:pPr>
              <w:jc w:val="center"/>
              <w:rPr>
                <w:color w:val="000000"/>
                <w:sz w:val="22"/>
                <w:szCs w:val="22"/>
              </w:rPr>
            </w:pPr>
            <w:r w:rsidRPr="00835C44">
              <w:rPr>
                <w:color w:val="000000"/>
                <w:sz w:val="22"/>
                <w:szCs w:val="22"/>
              </w:rPr>
              <w:t xml:space="preserve">ср. цена </w:t>
            </w:r>
            <w:r w:rsidRPr="00835C44">
              <w:rPr>
                <w:color w:val="000000"/>
                <w:sz w:val="22"/>
                <w:szCs w:val="22"/>
              </w:rPr>
              <w:br/>
              <w:t xml:space="preserve">за 2020 год </w:t>
            </w:r>
            <w:r w:rsidRPr="00835C44">
              <w:rPr>
                <w:color w:val="000000"/>
                <w:sz w:val="22"/>
                <w:szCs w:val="22"/>
              </w:rPr>
              <w:br/>
              <w:t xml:space="preserve">на 7000 ккал </w:t>
            </w:r>
            <w:r w:rsidRPr="00835C44">
              <w:rPr>
                <w:color w:val="000000"/>
                <w:sz w:val="22"/>
                <w:szCs w:val="22"/>
              </w:rPr>
              <w:br/>
              <w:t>(без НДС)</w:t>
            </w:r>
          </w:p>
        </w:tc>
        <w:tc>
          <w:tcPr>
            <w:tcW w:w="993" w:type="dxa"/>
            <w:tcBorders>
              <w:top w:val="nil"/>
              <w:left w:val="nil"/>
              <w:bottom w:val="single" w:sz="4" w:space="0" w:color="auto"/>
              <w:right w:val="single" w:sz="4" w:space="0" w:color="auto"/>
            </w:tcBorders>
            <w:shd w:val="clear" w:color="auto" w:fill="auto"/>
            <w:vAlign w:val="center"/>
            <w:hideMark/>
          </w:tcPr>
          <w:p w14:paraId="1A47650C" w14:textId="77777777" w:rsidR="00835C44" w:rsidRPr="00835C44" w:rsidRDefault="00835C44" w:rsidP="00835C44">
            <w:pPr>
              <w:jc w:val="center"/>
              <w:rPr>
                <w:color w:val="000000"/>
                <w:sz w:val="22"/>
                <w:szCs w:val="22"/>
              </w:rPr>
            </w:pPr>
            <w:r w:rsidRPr="00835C44">
              <w:rPr>
                <w:color w:val="000000"/>
                <w:sz w:val="22"/>
                <w:szCs w:val="22"/>
              </w:rPr>
              <w:t>Ср. цена на 2021 с учетом ИЦП (16,5 %)</w:t>
            </w:r>
            <w:r w:rsidRPr="00835C44">
              <w:rPr>
                <w:color w:val="000000"/>
                <w:sz w:val="22"/>
                <w:szCs w:val="22"/>
              </w:rPr>
              <w:br/>
              <w:t xml:space="preserve">на 7000 ккал </w:t>
            </w:r>
            <w:r w:rsidRPr="00835C44">
              <w:rPr>
                <w:color w:val="000000"/>
                <w:sz w:val="22"/>
                <w:szCs w:val="22"/>
              </w:rPr>
              <w:br/>
              <w:t>(без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C4D9C" w14:textId="77777777" w:rsidR="00835C44" w:rsidRPr="00835C44" w:rsidRDefault="00835C44" w:rsidP="00835C44">
            <w:pPr>
              <w:jc w:val="center"/>
              <w:rPr>
                <w:color w:val="000000"/>
                <w:sz w:val="22"/>
                <w:szCs w:val="22"/>
              </w:rPr>
            </w:pPr>
            <w:r w:rsidRPr="00835C44">
              <w:rPr>
                <w:color w:val="000000"/>
                <w:sz w:val="22"/>
                <w:szCs w:val="22"/>
              </w:rPr>
              <w:t>Ср. цена на 2022 с учетом ИЦП (3,9 %)</w:t>
            </w:r>
            <w:r w:rsidRPr="00835C44">
              <w:rPr>
                <w:color w:val="000000"/>
                <w:sz w:val="22"/>
                <w:szCs w:val="22"/>
              </w:rPr>
              <w:br/>
              <w:t xml:space="preserve">на 7000 ккал </w:t>
            </w:r>
            <w:r w:rsidRPr="00835C44">
              <w:rPr>
                <w:color w:val="000000"/>
                <w:sz w:val="22"/>
                <w:szCs w:val="22"/>
              </w:rPr>
              <w:br/>
              <w:t>(без НДС)</w:t>
            </w:r>
          </w:p>
        </w:tc>
      </w:tr>
      <w:tr w:rsidR="00835C44" w:rsidRPr="00835C44" w14:paraId="62D1E0A1" w14:textId="77777777" w:rsidTr="00296BC6">
        <w:trPr>
          <w:trHeight w:val="630"/>
        </w:trPr>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4A2DB8E9" w14:textId="77777777" w:rsidR="00835C44" w:rsidRPr="00835C44" w:rsidRDefault="00835C44" w:rsidP="00835C44">
            <w:pPr>
              <w:jc w:val="center"/>
              <w:rPr>
                <w:color w:val="000000"/>
              </w:rPr>
            </w:pPr>
            <w:r w:rsidRPr="00835C44">
              <w:rPr>
                <w:color w:val="000000"/>
              </w:rPr>
              <w:t xml:space="preserve">Рядовой </w:t>
            </w:r>
            <w:proofErr w:type="spellStart"/>
            <w:r w:rsidRPr="00835C44">
              <w:rPr>
                <w:color w:val="000000"/>
              </w:rPr>
              <w:t>необогащ</w:t>
            </w:r>
            <w:proofErr w:type="spellEnd"/>
            <w:r w:rsidRPr="00835C44">
              <w:rPr>
                <w:color w:val="000000"/>
              </w:rPr>
              <w:t xml:space="preserve">. </w:t>
            </w:r>
            <w:r w:rsidRPr="00835C44">
              <w:rPr>
                <w:color w:val="000000"/>
              </w:rPr>
              <w:br/>
              <w:t>марки Д (7000 ккал)</w:t>
            </w:r>
          </w:p>
        </w:tc>
        <w:tc>
          <w:tcPr>
            <w:tcW w:w="1301" w:type="dxa"/>
            <w:tcBorders>
              <w:top w:val="nil"/>
              <w:left w:val="nil"/>
              <w:bottom w:val="single" w:sz="4" w:space="0" w:color="auto"/>
              <w:right w:val="single" w:sz="4" w:space="0" w:color="auto"/>
            </w:tcBorders>
            <w:shd w:val="clear" w:color="auto" w:fill="auto"/>
            <w:vAlign w:val="center"/>
            <w:hideMark/>
          </w:tcPr>
          <w:p w14:paraId="571BADA4" w14:textId="77777777" w:rsidR="00835C44" w:rsidRPr="00835C44" w:rsidRDefault="00835C44" w:rsidP="00835C44">
            <w:pPr>
              <w:jc w:val="center"/>
              <w:rPr>
                <w:color w:val="000000"/>
              </w:rPr>
            </w:pPr>
            <w:r w:rsidRPr="00835C44">
              <w:rPr>
                <w:color w:val="000000"/>
              </w:rPr>
              <w:t>цена, руб.</w:t>
            </w:r>
            <w:r w:rsidRPr="00835C44">
              <w:rPr>
                <w:color w:val="000000"/>
              </w:rPr>
              <w:br/>
              <w:t>(с НДС)</w:t>
            </w:r>
          </w:p>
        </w:tc>
        <w:tc>
          <w:tcPr>
            <w:tcW w:w="700" w:type="dxa"/>
            <w:tcBorders>
              <w:top w:val="nil"/>
              <w:left w:val="nil"/>
              <w:bottom w:val="single" w:sz="4" w:space="0" w:color="auto"/>
              <w:right w:val="single" w:sz="4" w:space="0" w:color="auto"/>
            </w:tcBorders>
            <w:shd w:val="clear" w:color="auto" w:fill="auto"/>
            <w:vAlign w:val="center"/>
            <w:hideMark/>
          </w:tcPr>
          <w:p w14:paraId="5BE1551A" w14:textId="77777777" w:rsidR="00835C44" w:rsidRPr="00835C44" w:rsidRDefault="00835C44" w:rsidP="00835C44">
            <w:pPr>
              <w:jc w:val="center"/>
              <w:rPr>
                <w:color w:val="000000"/>
                <w:sz w:val="20"/>
                <w:szCs w:val="20"/>
              </w:rPr>
            </w:pPr>
            <w:r w:rsidRPr="00835C44">
              <w:rPr>
                <w:color w:val="000000"/>
                <w:sz w:val="20"/>
                <w:szCs w:val="20"/>
              </w:rPr>
              <w:t>1 710</w:t>
            </w:r>
          </w:p>
        </w:tc>
        <w:tc>
          <w:tcPr>
            <w:tcW w:w="666" w:type="dxa"/>
            <w:tcBorders>
              <w:top w:val="nil"/>
              <w:left w:val="nil"/>
              <w:bottom w:val="single" w:sz="4" w:space="0" w:color="auto"/>
              <w:right w:val="single" w:sz="4" w:space="0" w:color="auto"/>
            </w:tcBorders>
            <w:shd w:val="clear" w:color="auto" w:fill="auto"/>
            <w:vAlign w:val="center"/>
            <w:hideMark/>
          </w:tcPr>
          <w:p w14:paraId="6E8AAF31" w14:textId="77777777" w:rsidR="00835C44" w:rsidRPr="00835C44" w:rsidRDefault="00835C44" w:rsidP="00835C44">
            <w:pPr>
              <w:jc w:val="center"/>
              <w:rPr>
                <w:color w:val="000000"/>
                <w:sz w:val="20"/>
                <w:szCs w:val="20"/>
              </w:rPr>
            </w:pPr>
            <w:r w:rsidRPr="00835C44">
              <w:rPr>
                <w:color w:val="000000"/>
                <w:sz w:val="20"/>
                <w:szCs w:val="20"/>
              </w:rPr>
              <w:t>1 807</w:t>
            </w:r>
          </w:p>
        </w:tc>
        <w:tc>
          <w:tcPr>
            <w:tcW w:w="680" w:type="dxa"/>
            <w:tcBorders>
              <w:top w:val="nil"/>
              <w:left w:val="nil"/>
              <w:bottom w:val="single" w:sz="4" w:space="0" w:color="auto"/>
              <w:right w:val="single" w:sz="4" w:space="0" w:color="auto"/>
            </w:tcBorders>
            <w:shd w:val="clear" w:color="auto" w:fill="auto"/>
            <w:vAlign w:val="center"/>
            <w:hideMark/>
          </w:tcPr>
          <w:p w14:paraId="596FE874" w14:textId="77777777" w:rsidR="00835C44" w:rsidRPr="00835C44" w:rsidRDefault="00835C44" w:rsidP="00835C44">
            <w:pPr>
              <w:jc w:val="center"/>
              <w:rPr>
                <w:color w:val="000000"/>
                <w:sz w:val="20"/>
                <w:szCs w:val="20"/>
              </w:rPr>
            </w:pPr>
            <w:r w:rsidRPr="00835C44">
              <w:rPr>
                <w:color w:val="000000"/>
                <w:sz w:val="20"/>
                <w:szCs w:val="20"/>
              </w:rPr>
              <w:t>1 706</w:t>
            </w:r>
          </w:p>
        </w:tc>
        <w:tc>
          <w:tcPr>
            <w:tcW w:w="756" w:type="dxa"/>
            <w:tcBorders>
              <w:top w:val="nil"/>
              <w:left w:val="nil"/>
              <w:bottom w:val="single" w:sz="4" w:space="0" w:color="auto"/>
              <w:right w:val="single" w:sz="4" w:space="0" w:color="auto"/>
            </w:tcBorders>
            <w:shd w:val="clear" w:color="auto" w:fill="auto"/>
            <w:vAlign w:val="center"/>
            <w:hideMark/>
          </w:tcPr>
          <w:p w14:paraId="35359B82" w14:textId="77777777" w:rsidR="00835C44" w:rsidRPr="00835C44" w:rsidRDefault="00835C44" w:rsidP="00835C44">
            <w:pPr>
              <w:jc w:val="center"/>
              <w:rPr>
                <w:color w:val="000000"/>
                <w:sz w:val="20"/>
                <w:szCs w:val="20"/>
              </w:rPr>
            </w:pPr>
            <w:r w:rsidRPr="00835C44">
              <w:rPr>
                <w:color w:val="000000"/>
                <w:sz w:val="20"/>
                <w:szCs w:val="20"/>
              </w:rPr>
              <w:t>1 700</w:t>
            </w:r>
          </w:p>
        </w:tc>
        <w:tc>
          <w:tcPr>
            <w:tcW w:w="709" w:type="dxa"/>
            <w:tcBorders>
              <w:top w:val="nil"/>
              <w:left w:val="nil"/>
              <w:bottom w:val="single" w:sz="4" w:space="0" w:color="auto"/>
              <w:right w:val="single" w:sz="4" w:space="0" w:color="auto"/>
            </w:tcBorders>
            <w:shd w:val="clear" w:color="auto" w:fill="auto"/>
            <w:vAlign w:val="center"/>
            <w:hideMark/>
          </w:tcPr>
          <w:p w14:paraId="649B9D3F" w14:textId="77777777" w:rsidR="00835C44" w:rsidRPr="00835C44" w:rsidRDefault="00835C44" w:rsidP="00835C44">
            <w:pPr>
              <w:jc w:val="center"/>
              <w:rPr>
                <w:color w:val="000000"/>
                <w:sz w:val="20"/>
                <w:szCs w:val="20"/>
              </w:rPr>
            </w:pPr>
            <w:r w:rsidRPr="00835C44">
              <w:rPr>
                <w:color w:val="000000"/>
                <w:sz w:val="20"/>
                <w:szCs w:val="20"/>
              </w:rPr>
              <w:t>1 763</w:t>
            </w:r>
          </w:p>
        </w:tc>
        <w:tc>
          <w:tcPr>
            <w:tcW w:w="708" w:type="dxa"/>
            <w:tcBorders>
              <w:top w:val="nil"/>
              <w:left w:val="nil"/>
              <w:bottom w:val="single" w:sz="4" w:space="0" w:color="auto"/>
              <w:right w:val="single" w:sz="4" w:space="0" w:color="auto"/>
            </w:tcBorders>
            <w:shd w:val="clear" w:color="auto" w:fill="auto"/>
            <w:vAlign w:val="center"/>
            <w:hideMark/>
          </w:tcPr>
          <w:p w14:paraId="40EC5D9E" w14:textId="77777777" w:rsidR="00835C44" w:rsidRPr="00835C44" w:rsidRDefault="00835C44" w:rsidP="00835C44">
            <w:pPr>
              <w:jc w:val="center"/>
              <w:rPr>
                <w:color w:val="000000"/>
                <w:sz w:val="20"/>
                <w:szCs w:val="20"/>
              </w:rPr>
            </w:pPr>
            <w:r w:rsidRPr="00835C44">
              <w:rPr>
                <w:color w:val="000000"/>
                <w:sz w:val="20"/>
                <w:szCs w:val="20"/>
              </w:rPr>
              <w:t>1 887</w:t>
            </w:r>
          </w:p>
        </w:tc>
        <w:tc>
          <w:tcPr>
            <w:tcW w:w="709" w:type="dxa"/>
            <w:tcBorders>
              <w:top w:val="nil"/>
              <w:left w:val="nil"/>
              <w:bottom w:val="single" w:sz="4" w:space="0" w:color="auto"/>
              <w:right w:val="single" w:sz="4" w:space="0" w:color="auto"/>
            </w:tcBorders>
            <w:shd w:val="clear" w:color="auto" w:fill="auto"/>
            <w:vAlign w:val="center"/>
            <w:hideMark/>
          </w:tcPr>
          <w:p w14:paraId="46D0472C" w14:textId="77777777" w:rsidR="00835C44" w:rsidRPr="00835C44" w:rsidRDefault="00835C44" w:rsidP="00835C44">
            <w:pPr>
              <w:jc w:val="center"/>
              <w:rPr>
                <w:color w:val="000000"/>
                <w:sz w:val="20"/>
                <w:szCs w:val="20"/>
              </w:rPr>
            </w:pPr>
            <w:r w:rsidRPr="00835C44">
              <w:rPr>
                <w:color w:val="000000"/>
                <w:sz w:val="20"/>
                <w:szCs w:val="20"/>
              </w:rPr>
              <w:t>1 897</w:t>
            </w:r>
          </w:p>
        </w:tc>
        <w:tc>
          <w:tcPr>
            <w:tcW w:w="709" w:type="dxa"/>
            <w:tcBorders>
              <w:top w:val="nil"/>
              <w:left w:val="nil"/>
              <w:bottom w:val="single" w:sz="4" w:space="0" w:color="auto"/>
              <w:right w:val="single" w:sz="4" w:space="0" w:color="auto"/>
            </w:tcBorders>
            <w:shd w:val="clear" w:color="auto" w:fill="auto"/>
            <w:vAlign w:val="center"/>
            <w:hideMark/>
          </w:tcPr>
          <w:p w14:paraId="3F47357B" w14:textId="77777777" w:rsidR="00835C44" w:rsidRPr="00835C44" w:rsidRDefault="00835C44" w:rsidP="00835C44">
            <w:pPr>
              <w:jc w:val="center"/>
              <w:rPr>
                <w:color w:val="000000"/>
                <w:sz w:val="20"/>
                <w:szCs w:val="20"/>
              </w:rPr>
            </w:pPr>
            <w:r w:rsidRPr="00835C44">
              <w:rPr>
                <w:color w:val="000000"/>
                <w:sz w:val="20"/>
                <w:szCs w:val="20"/>
              </w:rPr>
              <w:t>1 855</w:t>
            </w:r>
          </w:p>
        </w:tc>
        <w:tc>
          <w:tcPr>
            <w:tcW w:w="709" w:type="dxa"/>
            <w:tcBorders>
              <w:top w:val="nil"/>
              <w:left w:val="nil"/>
              <w:bottom w:val="single" w:sz="4" w:space="0" w:color="auto"/>
              <w:right w:val="single" w:sz="4" w:space="0" w:color="auto"/>
            </w:tcBorders>
            <w:shd w:val="clear" w:color="auto" w:fill="auto"/>
            <w:vAlign w:val="center"/>
            <w:hideMark/>
          </w:tcPr>
          <w:p w14:paraId="29DB8900" w14:textId="77777777" w:rsidR="00835C44" w:rsidRPr="00835C44" w:rsidRDefault="00835C44" w:rsidP="00835C44">
            <w:pPr>
              <w:jc w:val="center"/>
              <w:rPr>
                <w:color w:val="000000"/>
                <w:sz w:val="20"/>
                <w:szCs w:val="20"/>
              </w:rPr>
            </w:pPr>
            <w:r w:rsidRPr="00835C44">
              <w:rPr>
                <w:color w:val="000000"/>
                <w:sz w:val="20"/>
                <w:szCs w:val="20"/>
              </w:rPr>
              <w:t>1 765</w:t>
            </w:r>
          </w:p>
        </w:tc>
        <w:tc>
          <w:tcPr>
            <w:tcW w:w="708" w:type="dxa"/>
            <w:tcBorders>
              <w:top w:val="nil"/>
              <w:left w:val="nil"/>
              <w:bottom w:val="single" w:sz="4" w:space="0" w:color="auto"/>
              <w:right w:val="single" w:sz="4" w:space="0" w:color="auto"/>
            </w:tcBorders>
            <w:shd w:val="clear" w:color="auto" w:fill="auto"/>
            <w:vAlign w:val="center"/>
            <w:hideMark/>
          </w:tcPr>
          <w:p w14:paraId="66238C41" w14:textId="77777777" w:rsidR="00835C44" w:rsidRPr="00835C44" w:rsidRDefault="00835C44" w:rsidP="00835C44">
            <w:pPr>
              <w:jc w:val="center"/>
              <w:rPr>
                <w:color w:val="000000"/>
                <w:sz w:val="20"/>
                <w:szCs w:val="20"/>
              </w:rPr>
            </w:pPr>
            <w:r w:rsidRPr="00835C44">
              <w:rPr>
                <w:color w:val="000000"/>
                <w:sz w:val="20"/>
                <w:szCs w:val="20"/>
              </w:rPr>
              <w:t>1 782</w:t>
            </w:r>
          </w:p>
        </w:tc>
        <w:tc>
          <w:tcPr>
            <w:tcW w:w="709" w:type="dxa"/>
            <w:tcBorders>
              <w:top w:val="nil"/>
              <w:left w:val="nil"/>
              <w:bottom w:val="single" w:sz="4" w:space="0" w:color="auto"/>
              <w:right w:val="single" w:sz="4" w:space="0" w:color="auto"/>
            </w:tcBorders>
            <w:shd w:val="clear" w:color="auto" w:fill="auto"/>
            <w:vAlign w:val="center"/>
            <w:hideMark/>
          </w:tcPr>
          <w:p w14:paraId="7CC88FD9" w14:textId="77777777" w:rsidR="00835C44" w:rsidRPr="00835C44" w:rsidRDefault="00835C44" w:rsidP="00835C44">
            <w:pPr>
              <w:jc w:val="center"/>
              <w:rPr>
                <w:color w:val="000000"/>
                <w:sz w:val="20"/>
                <w:szCs w:val="20"/>
              </w:rPr>
            </w:pPr>
            <w:r w:rsidRPr="00835C44">
              <w:rPr>
                <w:color w:val="000000"/>
                <w:sz w:val="20"/>
                <w:szCs w:val="20"/>
              </w:rPr>
              <w:t>1 865</w:t>
            </w:r>
          </w:p>
        </w:tc>
        <w:tc>
          <w:tcPr>
            <w:tcW w:w="709" w:type="dxa"/>
            <w:tcBorders>
              <w:top w:val="nil"/>
              <w:left w:val="nil"/>
              <w:bottom w:val="single" w:sz="4" w:space="0" w:color="auto"/>
              <w:right w:val="single" w:sz="4" w:space="0" w:color="auto"/>
            </w:tcBorders>
            <w:shd w:val="clear" w:color="auto" w:fill="auto"/>
            <w:vAlign w:val="center"/>
            <w:hideMark/>
          </w:tcPr>
          <w:p w14:paraId="354369CD" w14:textId="77777777" w:rsidR="00835C44" w:rsidRPr="00835C44" w:rsidRDefault="00835C44" w:rsidP="00835C44">
            <w:pPr>
              <w:jc w:val="center"/>
              <w:rPr>
                <w:color w:val="000000"/>
                <w:sz w:val="20"/>
                <w:szCs w:val="20"/>
              </w:rPr>
            </w:pPr>
            <w:r w:rsidRPr="00835C44">
              <w:rPr>
                <w:color w:val="000000"/>
                <w:sz w:val="20"/>
                <w:szCs w:val="20"/>
              </w:rPr>
              <w:t>1 701</w:t>
            </w:r>
          </w:p>
        </w:tc>
        <w:tc>
          <w:tcPr>
            <w:tcW w:w="992" w:type="dxa"/>
            <w:tcBorders>
              <w:top w:val="nil"/>
              <w:left w:val="nil"/>
              <w:bottom w:val="single" w:sz="4" w:space="0" w:color="auto"/>
              <w:right w:val="single" w:sz="4" w:space="0" w:color="auto"/>
            </w:tcBorders>
            <w:shd w:val="clear" w:color="auto" w:fill="auto"/>
            <w:vAlign w:val="center"/>
            <w:hideMark/>
          </w:tcPr>
          <w:p w14:paraId="763E9B96" w14:textId="77777777" w:rsidR="00835C44" w:rsidRPr="00835C44" w:rsidRDefault="00835C44" w:rsidP="00835C44">
            <w:pPr>
              <w:jc w:val="center"/>
              <w:rPr>
                <w:color w:val="000000"/>
                <w:sz w:val="20"/>
                <w:szCs w:val="20"/>
              </w:rPr>
            </w:pPr>
            <w:r w:rsidRPr="00835C44">
              <w:rPr>
                <w:color w:val="000000"/>
                <w:sz w:val="20"/>
                <w:szCs w:val="20"/>
              </w:rPr>
              <w:t>1776,15</w:t>
            </w:r>
          </w:p>
        </w:tc>
        <w:tc>
          <w:tcPr>
            <w:tcW w:w="992" w:type="dxa"/>
            <w:tcBorders>
              <w:top w:val="nil"/>
              <w:left w:val="nil"/>
              <w:bottom w:val="single" w:sz="4" w:space="0" w:color="auto"/>
              <w:right w:val="single" w:sz="4" w:space="0" w:color="auto"/>
            </w:tcBorders>
            <w:shd w:val="clear" w:color="auto" w:fill="auto"/>
            <w:vAlign w:val="center"/>
            <w:hideMark/>
          </w:tcPr>
          <w:p w14:paraId="5AE3B995" w14:textId="77777777" w:rsidR="00835C44" w:rsidRPr="00835C44" w:rsidRDefault="00835C44" w:rsidP="00835C44">
            <w:pPr>
              <w:jc w:val="center"/>
              <w:rPr>
                <w:color w:val="000000"/>
                <w:sz w:val="20"/>
                <w:szCs w:val="20"/>
              </w:rPr>
            </w:pPr>
            <w:r w:rsidRPr="00835C44">
              <w:rPr>
                <w:color w:val="000000"/>
                <w:sz w:val="20"/>
                <w:szCs w:val="20"/>
              </w:rPr>
              <w:t>1480,12</w:t>
            </w:r>
          </w:p>
        </w:tc>
        <w:tc>
          <w:tcPr>
            <w:tcW w:w="993" w:type="dxa"/>
            <w:tcBorders>
              <w:top w:val="nil"/>
              <w:left w:val="nil"/>
              <w:bottom w:val="single" w:sz="4" w:space="0" w:color="auto"/>
              <w:right w:val="single" w:sz="4" w:space="0" w:color="auto"/>
            </w:tcBorders>
            <w:shd w:val="clear" w:color="auto" w:fill="auto"/>
            <w:vAlign w:val="center"/>
            <w:hideMark/>
          </w:tcPr>
          <w:p w14:paraId="6D537F23" w14:textId="77777777" w:rsidR="00835C44" w:rsidRPr="00835C44" w:rsidRDefault="00835C44" w:rsidP="00835C44">
            <w:pPr>
              <w:jc w:val="center"/>
              <w:rPr>
                <w:color w:val="000000"/>
                <w:sz w:val="20"/>
                <w:szCs w:val="20"/>
              </w:rPr>
            </w:pPr>
            <w:r w:rsidRPr="00835C44">
              <w:rPr>
                <w:color w:val="000000"/>
                <w:sz w:val="20"/>
                <w:szCs w:val="20"/>
              </w:rPr>
              <w:t>1724,34</w:t>
            </w:r>
          </w:p>
        </w:tc>
        <w:tc>
          <w:tcPr>
            <w:tcW w:w="992" w:type="dxa"/>
            <w:tcBorders>
              <w:top w:val="nil"/>
              <w:left w:val="nil"/>
              <w:bottom w:val="single" w:sz="4" w:space="0" w:color="auto"/>
              <w:right w:val="single" w:sz="4" w:space="0" w:color="auto"/>
            </w:tcBorders>
            <w:shd w:val="clear" w:color="auto" w:fill="auto"/>
            <w:vAlign w:val="center"/>
            <w:hideMark/>
          </w:tcPr>
          <w:p w14:paraId="37416524" w14:textId="77777777" w:rsidR="00835C44" w:rsidRPr="00835C44" w:rsidRDefault="00835C44" w:rsidP="00835C44">
            <w:pPr>
              <w:jc w:val="center"/>
              <w:rPr>
                <w:color w:val="000000"/>
                <w:sz w:val="20"/>
                <w:szCs w:val="20"/>
              </w:rPr>
            </w:pPr>
            <w:r w:rsidRPr="00835C44">
              <w:rPr>
                <w:color w:val="000000"/>
                <w:sz w:val="20"/>
                <w:szCs w:val="20"/>
              </w:rPr>
              <w:t>1791,59</w:t>
            </w:r>
          </w:p>
        </w:tc>
      </w:tr>
      <w:tr w:rsidR="00835C44" w:rsidRPr="00835C44" w14:paraId="00E14A4C" w14:textId="77777777" w:rsidTr="00296BC6">
        <w:trPr>
          <w:trHeight w:val="1845"/>
        </w:trPr>
        <w:tc>
          <w:tcPr>
            <w:tcW w:w="1284" w:type="dxa"/>
            <w:vMerge/>
            <w:tcBorders>
              <w:top w:val="nil"/>
              <w:left w:val="single" w:sz="4" w:space="0" w:color="auto"/>
              <w:bottom w:val="single" w:sz="4" w:space="0" w:color="auto"/>
              <w:right w:val="single" w:sz="4" w:space="0" w:color="auto"/>
            </w:tcBorders>
            <w:vAlign w:val="center"/>
            <w:hideMark/>
          </w:tcPr>
          <w:p w14:paraId="28A3766D" w14:textId="77777777" w:rsidR="00835C44" w:rsidRPr="00835C44" w:rsidRDefault="00835C44" w:rsidP="00835C44">
            <w:pPr>
              <w:rPr>
                <w:color w:val="000000"/>
              </w:rPr>
            </w:pPr>
          </w:p>
        </w:tc>
        <w:tc>
          <w:tcPr>
            <w:tcW w:w="1301" w:type="dxa"/>
            <w:tcBorders>
              <w:top w:val="nil"/>
              <w:left w:val="nil"/>
              <w:bottom w:val="single" w:sz="4" w:space="0" w:color="auto"/>
              <w:right w:val="single" w:sz="4" w:space="0" w:color="auto"/>
            </w:tcBorders>
            <w:shd w:val="clear" w:color="auto" w:fill="auto"/>
            <w:vAlign w:val="center"/>
            <w:hideMark/>
          </w:tcPr>
          <w:p w14:paraId="220309B1" w14:textId="77777777" w:rsidR="00835C44" w:rsidRPr="00835C44" w:rsidRDefault="00835C44" w:rsidP="00835C44">
            <w:pPr>
              <w:jc w:val="center"/>
              <w:rPr>
                <w:color w:val="000000"/>
              </w:rPr>
            </w:pPr>
            <w:r w:rsidRPr="00835C44">
              <w:rPr>
                <w:color w:val="000000"/>
              </w:rPr>
              <w:t xml:space="preserve">динамика изменения к </w:t>
            </w:r>
            <w:proofErr w:type="spellStart"/>
            <w:r w:rsidRPr="00835C44">
              <w:rPr>
                <w:color w:val="000000"/>
              </w:rPr>
              <w:t>предыду-щему</w:t>
            </w:r>
            <w:proofErr w:type="spellEnd"/>
            <w:r w:rsidRPr="00835C44">
              <w:rPr>
                <w:color w:val="000000"/>
              </w:rPr>
              <w:t xml:space="preserve"> периоду, (%)</w:t>
            </w:r>
          </w:p>
        </w:tc>
        <w:tc>
          <w:tcPr>
            <w:tcW w:w="700" w:type="dxa"/>
            <w:tcBorders>
              <w:top w:val="nil"/>
              <w:left w:val="nil"/>
              <w:bottom w:val="single" w:sz="4" w:space="0" w:color="auto"/>
              <w:right w:val="single" w:sz="4" w:space="0" w:color="auto"/>
            </w:tcBorders>
            <w:shd w:val="clear" w:color="auto" w:fill="auto"/>
            <w:vAlign w:val="center"/>
            <w:hideMark/>
          </w:tcPr>
          <w:p w14:paraId="699799D3" w14:textId="77777777" w:rsidR="00835C44" w:rsidRPr="00835C44" w:rsidRDefault="00835C44" w:rsidP="00835C44">
            <w:pPr>
              <w:jc w:val="center"/>
              <w:rPr>
                <w:color w:val="000000"/>
                <w:sz w:val="20"/>
                <w:szCs w:val="20"/>
              </w:rPr>
            </w:pPr>
            <w:r w:rsidRPr="00835C44">
              <w:rPr>
                <w:color w:val="000000"/>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14:paraId="77F51B46" w14:textId="77777777" w:rsidR="00835C44" w:rsidRPr="00835C44" w:rsidRDefault="00835C44" w:rsidP="00835C44">
            <w:pPr>
              <w:jc w:val="center"/>
              <w:rPr>
                <w:color w:val="000000"/>
                <w:sz w:val="20"/>
                <w:szCs w:val="20"/>
              </w:rPr>
            </w:pPr>
            <w:r w:rsidRPr="00835C44">
              <w:rPr>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112454A7" w14:textId="77777777" w:rsidR="00835C44" w:rsidRPr="00835C44" w:rsidRDefault="00835C44" w:rsidP="00835C44">
            <w:pPr>
              <w:jc w:val="center"/>
              <w:rPr>
                <w:color w:val="000000"/>
                <w:sz w:val="20"/>
                <w:szCs w:val="20"/>
              </w:rPr>
            </w:pPr>
            <w:r w:rsidRPr="00835C44">
              <w:rPr>
                <w:color w:val="000000"/>
                <w:sz w:val="20"/>
                <w:szCs w:val="20"/>
              </w:rPr>
              <w:t>-6%</w:t>
            </w:r>
          </w:p>
        </w:tc>
        <w:tc>
          <w:tcPr>
            <w:tcW w:w="756" w:type="dxa"/>
            <w:tcBorders>
              <w:top w:val="nil"/>
              <w:left w:val="nil"/>
              <w:bottom w:val="single" w:sz="4" w:space="0" w:color="auto"/>
              <w:right w:val="single" w:sz="4" w:space="0" w:color="auto"/>
            </w:tcBorders>
            <w:shd w:val="clear" w:color="auto" w:fill="auto"/>
            <w:vAlign w:val="center"/>
            <w:hideMark/>
          </w:tcPr>
          <w:p w14:paraId="39D046D6" w14:textId="77777777" w:rsidR="00835C44" w:rsidRPr="00835C44" w:rsidRDefault="00835C44" w:rsidP="00835C44">
            <w:pPr>
              <w:jc w:val="center"/>
              <w:rPr>
                <w:color w:val="000000"/>
                <w:sz w:val="20"/>
                <w:szCs w:val="20"/>
              </w:rPr>
            </w:pPr>
            <w:r w:rsidRPr="00835C44">
              <w:rPr>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063A541E" w14:textId="77777777" w:rsidR="00835C44" w:rsidRPr="00835C44" w:rsidRDefault="00835C44" w:rsidP="00835C44">
            <w:pPr>
              <w:jc w:val="center"/>
              <w:rPr>
                <w:color w:val="000000"/>
                <w:sz w:val="20"/>
                <w:szCs w:val="20"/>
              </w:rPr>
            </w:pPr>
            <w:r w:rsidRPr="00835C44">
              <w:rPr>
                <w:color w:val="000000"/>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14:paraId="06B9A43F" w14:textId="77777777" w:rsidR="00835C44" w:rsidRPr="00835C44" w:rsidRDefault="00835C44" w:rsidP="00835C44">
            <w:pPr>
              <w:jc w:val="center"/>
              <w:rPr>
                <w:color w:val="000000"/>
                <w:sz w:val="20"/>
                <w:szCs w:val="20"/>
              </w:rPr>
            </w:pPr>
            <w:r w:rsidRPr="00835C44">
              <w:rPr>
                <w:color w:val="00000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1ADEB1D9" w14:textId="77777777" w:rsidR="00835C44" w:rsidRPr="00835C44" w:rsidRDefault="00835C44" w:rsidP="00835C44">
            <w:pPr>
              <w:jc w:val="center"/>
              <w:rPr>
                <w:color w:val="000000"/>
                <w:sz w:val="20"/>
                <w:szCs w:val="20"/>
              </w:rPr>
            </w:pPr>
            <w:r w:rsidRPr="00835C44">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6C5984B5" w14:textId="77777777" w:rsidR="00835C44" w:rsidRPr="00835C44" w:rsidRDefault="00835C44" w:rsidP="00835C44">
            <w:pPr>
              <w:jc w:val="center"/>
              <w:rPr>
                <w:color w:val="000000"/>
                <w:sz w:val="20"/>
                <w:szCs w:val="20"/>
              </w:rPr>
            </w:pPr>
            <w:r w:rsidRPr="00835C44">
              <w:rPr>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4144FA68" w14:textId="77777777" w:rsidR="00835C44" w:rsidRPr="00835C44" w:rsidRDefault="00835C44" w:rsidP="00835C44">
            <w:pPr>
              <w:jc w:val="center"/>
              <w:rPr>
                <w:color w:val="000000"/>
                <w:sz w:val="20"/>
                <w:szCs w:val="20"/>
              </w:rPr>
            </w:pPr>
            <w:r w:rsidRPr="00835C44">
              <w:rPr>
                <w:color w:val="00000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0E473BEE" w14:textId="77777777" w:rsidR="00835C44" w:rsidRPr="00835C44" w:rsidRDefault="00835C44" w:rsidP="00835C44">
            <w:pPr>
              <w:jc w:val="center"/>
              <w:rPr>
                <w:color w:val="000000"/>
                <w:sz w:val="20"/>
                <w:szCs w:val="20"/>
              </w:rPr>
            </w:pPr>
            <w:r w:rsidRPr="00835C44">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5DD2CC43" w14:textId="77777777" w:rsidR="00835C44" w:rsidRPr="00835C44" w:rsidRDefault="00835C44" w:rsidP="00835C44">
            <w:pPr>
              <w:jc w:val="center"/>
              <w:rPr>
                <w:color w:val="000000"/>
                <w:sz w:val="20"/>
                <w:szCs w:val="20"/>
              </w:rPr>
            </w:pPr>
            <w:r w:rsidRPr="00835C44">
              <w:rPr>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7AF30605" w14:textId="77777777" w:rsidR="00835C44" w:rsidRPr="00835C44" w:rsidRDefault="00835C44" w:rsidP="00835C44">
            <w:pPr>
              <w:jc w:val="center"/>
              <w:rPr>
                <w:color w:val="000000"/>
                <w:sz w:val="20"/>
                <w:szCs w:val="20"/>
              </w:rPr>
            </w:pPr>
            <w:r w:rsidRPr="00835C44">
              <w:rPr>
                <w:color w:val="00000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583AEC4B" w14:textId="77777777" w:rsidR="00835C44" w:rsidRPr="00835C44" w:rsidRDefault="00835C44" w:rsidP="00835C44">
            <w:pPr>
              <w:jc w:val="center"/>
              <w:rPr>
                <w:color w:val="000000"/>
                <w:sz w:val="20"/>
                <w:szCs w:val="20"/>
              </w:rPr>
            </w:pPr>
            <w:r w:rsidRPr="00835C44">
              <w:rPr>
                <w:color w:val="000000"/>
                <w:sz w:val="20"/>
                <w:szCs w:val="20"/>
              </w:rPr>
              <w:t>-4,02%</w:t>
            </w:r>
          </w:p>
        </w:tc>
        <w:tc>
          <w:tcPr>
            <w:tcW w:w="992" w:type="dxa"/>
            <w:tcBorders>
              <w:top w:val="nil"/>
              <w:left w:val="nil"/>
              <w:bottom w:val="nil"/>
              <w:right w:val="nil"/>
            </w:tcBorders>
            <w:shd w:val="clear" w:color="auto" w:fill="auto"/>
            <w:vAlign w:val="center"/>
            <w:hideMark/>
          </w:tcPr>
          <w:p w14:paraId="6787EA76" w14:textId="77777777" w:rsidR="00835C44" w:rsidRPr="00835C44" w:rsidRDefault="00835C44" w:rsidP="00835C44">
            <w:pPr>
              <w:jc w:val="center"/>
              <w:rPr>
                <w:color w:val="000000"/>
                <w:sz w:val="20"/>
                <w:szCs w:val="20"/>
              </w:rPr>
            </w:pPr>
          </w:p>
        </w:tc>
        <w:tc>
          <w:tcPr>
            <w:tcW w:w="993" w:type="dxa"/>
            <w:tcBorders>
              <w:top w:val="nil"/>
              <w:left w:val="nil"/>
              <w:bottom w:val="nil"/>
              <w:right w:val="nil"/>
            </w:tcBorders>
            <w:shd w:val="clear" w:color="auto" w:fill="auto"/>
            <w:vAlign w:val="center"/>
            <w:hideMark/>
          </w:tcPr>
          <w:p w14:paraId="643A9C50" w14:textId="77777777" w:rsidR="00835C44" w:rsidRPr="00835C44" w:rsidRDefault="00835C44" w:rsidP="00835C44">
            <w:pPr>
              <w:jc w:val="center"/>
              <w:rPr>
                <w:sz w:val="20"/>
                <w:szCs w:val="20"/>
              </w:rPr>
            </w:pPr>
          </w:p>
        </w:tc>
        <w:tc>
          <w:tcPr>
            <w:tcW w:w="992" w:type="dxa"/>
            <w:tcBorders>
              <w:top w:val="nil"/>
              <w:left w:val="nil"/>
              <w:bottom w:val="nil"/>
              <w:right w:val="nil"/>
            </w:tcBorders>
            <w:shd w:val="clear" w:color="auto" w:fill="auto"/>
            <w:vAlign w:val="center"/>
            <w:hideMark/>
          </w:tcPr>
          <w:p w14:paraId="378B9509" w14:textId="77777777" w:rsidR="00835C44" w:rsidRPr="00835C44" w:rsidRDefault="00835C44" w:rsidP="00835C44">
            <w:pPr>
              <w:jc w:val="center"/>
              <w:rPr>
                <w:sz w:val="20"/>
                <w:szCs w:val="20"/>
              </w:rPr>
            </w:pPr>
          </w:p>
        </w:tc>
      </w:tr>
    </w:tbl>
    <w:p w14:paraId="5DEBF8C9" w14:textId="77777777" w:rsidR="00835C44" w:rsidRPr="00835C44" w:rsidRDefault="00835C44" w:rsidP="00835C44">
      <w:pPr>
        <w:spacing w:line="0" w:lineRule="atLeast"/>
        <w:jc w:val="both"/>
        <w:rPr>
          <w:snapToGrid w:val="0"/>
          <w:sz w:val="28"/>
          <w:szCs w:val="28"/>
        </w:rPr>
      </w:pPr>
    </w:p>
    <w:p w14:paraId="40B4132F" w14:textId="77777777" w:rsidR="00835C44" w:rsidRPr="00835C44" w:rsidRDefault="00835C44" w:rsidP="00835C44">
      <w:pPr>
        <w:spacing w:line="0" w:lineRule="atLeast"/>
        <w:ind w:firstLine="709"/>
        <w:jc w:val="both"/>
        <w:rPr>
          <w:snapToGrid w:val="0"/>
          <w:sz w:val="28"/>
          <w:szCs w:val="28"/>
        </w:rPr>
      </w:pPr>
    </w:p>
    <w:p w14:paraId="5750C10C" w14:textId="77777777" w:rsidR="00835C44" w:rsidRPr="00835C44" w:rsidRDefault="00835C44" w:rsidP="00835C44">
      <w:pPr>
        <w:spacing w:line="0" w:lineRule="atLeast"/>
        <w:ind w:firstLine="709"/>
        <w:jc w:val="both"/>
        <w:rPr>
          <w:snapToGrid w:val="0"/>
          <w:sz w:val="28"/>
          <w:szCs w:val="28"/>
        </w:rPr>
      </w:pPr>
    </w:p>
    <w:p w14:paraId="500AD46E" w14:textId="77777777" w:rsidR="00835C44" w:rsidRPr="00835C44" w:rsidRDefault="00835C44" w:rsidP="00835C44">
      <w:pPr>
        <w:spacing w:line="0" w:lineRule="atLeast"/>
        <w:ind w:firstLine="709"/>
        <w:jc w:val="both"/>
        <w:rPr>
          <w:snapToGrid w:val="0"/>
          <w:sz w:val="28"/>
          <w:szCs w:val="28"/>
        </w:rPr>
      </w:pPr>
    </w:p>
    <w:p w14:paraId="4A846F74" w14:textId="77777777" w:rsidR="00835C44" w:rsidRPr="00835C44" w:rsidRDefault="00835C44" w:rsidP="00835C44">
      <w:pPr>
        <w:spacing w:line="0" w:lineRule="atLeast"/>
        <w:ind w:firstLine="709"/>
        <w:jc w:val="both"/>
        <w:rPr>
          <w:snapToGrid w:val="0"/>
          <w:sz w:val="28"/>
          <w:szCs w:val="28"/>
        </w:rPr>
      </w:pPr>
    </w:p>
    <w:p w14:paraId="55B499C5" w14:textId="77777777" w:rsidR="00835C44" w:rsidRPr="00835C44" w:rsidRDefault="00835C44" w:rsidP="00835C44">
      <w:pPr>
        <w:spacing w:line="0" w:lineRule="atLeast"/>
        <w:ind w:firstLine="709"/>
        <w:jc w:val="both"/>
        <w:rPr>
          <w:snapToGrid w:val="0"/>
          <w:sz w:val="28"/>
          <w:szCs w:val="28"/>
        </w:rPr>
      </w:pPr>
    </w:p>
    <w:p w14:paraId="0C7BF23C" w14:textId="77777777" w:rsidR="00835C44" w:rsidRPr="00835C44" w:rsidRDefault="00835C44" w:rsidP="00835C44">
      <w:pPr>
        <w:spacing w:line="0" w:lineRule="atLeast"/>
        <w:ind w:firstLine="709"/>
        <w:jc w:val="both"/>
        <w:rPr>
          <w:snapToGrid w:val="0"/>
          <w:sz w:val="28"/>
          <w:szCs w:val="28"/>
        </w:rPr>
      </w:pPr>
    </w:p>
    <w:p w14:paraId="0A08AF35" w14:textId="77777777" w:rsidR="00835C44" w:rsidRPr="00835C44" w:rsidRDefault="00835C44" w:rsidP="00835C44">
      <w:pPr>
        <w:spacing w:line="0" w:lineRule="atLeast"/>
        <w:ind w:firstLine="709"/>
        <w:jc w:val="both"/>
        <w:rPr>
          <w:snapToGrid w:val="0"/>
          <w:sz w:val="28"/>
          <w:szCs w:val="28"/>
        </w:rPr>
        <w:sectPr w:rsidR="00835C44" w:rsidRPr="00835C44" w:rsidSect="00843591">
          <w:pgSz w:w="16838" w:h="11906" w:orient="landscape"/>
          <w:pgMar w:top="1418" w:right="1134" w:bottom="707" w:left="567" w:header="720" w:footer="720" w:gutter="0"/>
          <w:cols w:space="720"/>
          <w:titlePg/>
          <w:docGrid w:linePitch="326"/>
        </w:sectPr>
      </w:pPr>
    </w:p>
    <w:p w14:paraId="0A363BB4"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lastRenderedPageBreak/>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базовой калорийности 7000 ккал/кг.</w:t>
      </w:r>
    </w:p>
    <w:p w14:paraId="5D9D2BC0" w14:textId="77777777" w:rsidR="00835C44" w:rsidRPr="00835C44" w:rsidRDefault="00835C44" w:rsidP="00835C44">
      <w:pPr>
        <w:spacing w:line="0" w:lineRule="atLeast"/>
        <w:ind w:firstLine="709"/>
        <w:jc w:val="both"/>
        <w:rPr>
          <w:snapToGrid w:val="0"/>
          <w:sz w:val="28"/>
          <w:szCs w:val="28"/>
        </w:rPr>
      </w:pPr>
      <w:r w:rsidRPr="00835C44">
        <w:rPr>
          <w:snapToGrid w:val="0"/>
          <w:sz w:val="28"/>
          <w:szCs w:val="28"/>
        </w:rPr>
        <w:t>Расчетная (плановая) цена угля «марка ДО» на 2022 г. при базовой калорийности (7000 ккал/кг), с учетом изменения индекса цен производителей Минэкономразвития «Уголь энергетический каменный» на 2021,2022 гг. от 30.09.2021 - 116,5 и 103,9 составит 1 791,59 руб./т (без НДС) = 1 480,12 руб./т * 1,165*1,039.</w:t>
      </w:r>
    </w:p>
    <w:p w14:paraId="71A449E7"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46B40500" w14:textId="77777777" w:rsidR="00835C44" w:rsidRPr="00835C44" w:rsidRDefault="00835C44" w:rsidP="00835C44">
      <w:pPr>
        <w:tabs>
          <w:tab w:val="left" w:pos="1890"/>
        </w:tabs>
        <w:ind w:firstLine="709"/>
        <w:jc w:val="both"/>
        <w:rPr>
          <w:snapToGrid w:val="0"/>
          <w:color w:val="000000"/>
          <w:sz w:val="28"/>
          <w:szCs w:val="28"/>
        </w:rPr>
      </w:pPr>
      <w:r w:rsidRPr="00835C44">
        <w:rPr>
          <w:snapToGrid w:val="0"/>
          <w:color w:val="000000"/>
          <w:sz w:val="28"/>
          <w:szCs w:val="28"/>
        </w:rPr>
        <w:t xml:space="preserve">Экономически обоснованная цена угля «марки ДО», с учетом принимаемой калорийности 5103 ккал/кг от поставщика </w:t>
      </w:r>
      <w:r w:rsidRPr="00835C44">
        <w:rPr>
          <w:sz w:val="28"/>
          <w:szCs w:val="28"/>
        </w:rPr>
        <w:t>ЗАО «Стройсервис», на 2022 год</w:t>
      </w:r>
      <w:r w:rsidRPr="00835C44">
        <w:rPr>
          <w:snapToGrid w:val="0"/>
          <w:color w:val="000000"/>
          <w:sz w:val="28"/>
          <w:szCs w:val="28"/>
        </w:rPr>
        <w:t xml:space="preserve"> принимается в расчет в размере 1 306,07 руб./т. (без НДС) = </w:t>
      </w:r>
      <w:r w:rsidRPr="00835C44">
        <w:rPr>
          <w:snapToGrid w:val="0"/>
          <w:color w:val="000000"/>
          <w:sz w:val="28"/>
          <w:szCs w:val="28"/>
        </w:rPr>
        <w:br/>
      </w:r>
      <w:r w:rsidRPr="00835C44">
        <w:rPr>
          <w:snapToGrid w:val="0"/>
          <w:sz w:val="28"/>
          <w:szCs w:val="28"/>
        </w:rPr>
        <w:t xml:space="preserve">1 791,59 руб./т (без НДС) </w:t>
      </w:r>
      <w:r w:rsidRPr="00835C44">
        <w:rPr>
          <w:snapToGrid w:val="0"/>
          <w:color w:val="000000"/>
          <w:sz w:val="28"/>
          <w:szCs w:val="28"/>
        </w:rPr>
        <w:t>* 5103 / 7000.</w:t>
      </w:r>
    </w:p>
    <w:p w14:paraId="0330A200" w14:textId="77777777" w:rsidR="00835C44" w:rsidRPr="00835C44" w:rsidRDefault="00835C44" w:rsidP="00835C44">
      <w:pPr>
        <w:tabs>
          <w:tab w:val="left" w:pos="1890"/>
        </w:tabs>
        <w:ind w:firstLine="709"/>
        <w:jc w:val="both"/>
        <w:rPr>
          <w:snapToGrid w:val="0"/>
          <w:color w:val="000000"/>
          <w:sz w:val="28"/>
          <w:szCs w:val="28"/>
        </w:rPr>
      </w:pPr>
      <w:r w:rsidRPr="00835C44">
        <w:rPr>
          <w:snapToGrid w:val="0"/>
          <w:color w:val="000000"/>
          <w:sz w:val="28"/>
          <w:szCs w:val="28"/>
        </w:rPr>
        <w:t>Регулирующий орган признает экономически обоснованной цену угля «марки ДО» на 2022 г. в размере 1 306,07 руб./т.</w:t>
      </w:r>
    </w:p>
    <w:p w14:paraId="7BC39B09" w14:textId="77777777" w:rsidR="00835C44" w:rsidRPr="00835C44" w:rsidRDefault="00835C44" w:rsidP="00835C44">
      <w:pPr>
        <w:tabs>
          <w:tab w:val="left" w:pos="1890"/>
        </w:tabs>
        <w:ind w:firstLine="709"/>
        <w:jc w:val="both"/>
        <w:rPr>
          <w:snapToGrid w:val="0"/>
          <w:color w:val="000000"/>
          <w:sz w:val="28"/>
          <w:szCs w:val="28"/>
        </w:rPr>
      </w:pPr>
    </w:p>
    <w:p w14:paraId="1A1F9B97" w14:textId="77777777" w:rsidR="00835C44" w:rsidRPr="00835C44" w:rsidRDefault="00835C44" w:rsidP="00835C44">
      <w:pPr>
        <w:tabs>
          <w:tab w:val="left" w:pos="1890"/>
        </w:tabs>
        <w:ind w:firstLine="709"/>
        <w:jc w:val="both"/>
        <w:rPr>
          <w:b/>
          <w:bCs/>
          <w:snapToGrid w:val="0"/>
          <w:sz w:val="28"/>
          <w:szCs w:val="28"/>
        </w:rPr>
      </w:pPr>
      <w:r w:rsidRPr="00835C44">
        <w:rPr>
          <w:snapToGrid w:val="0"/>
          <w:sz w:val="28"/>
          <w:szCs w:val="28"/>
        </w:rPr>
        <w:t xml:space="preserve">    </w:t>
      </w:r>
      <w:r w:rsidRPr="00835C44">
        <w:rPr>
          <w:b/>
          <w:bCs/>
          <w:snapToGrid w:val="0"/>
          <w:sz w:val="28"/>
          <w:szCs w:val="28"/>
        </w:rPr>
        <w:t xml:space="preserve">              Транспортировка топлива ж/д перевозками</w:t>
      </w:r>
    </w:p>
    <w:p w14:paraId="49A0A8E0" w14:textId="77777777" w:rsidR="00835C44" w:rsidRPr="00835C44" w:rsidRDefault="00835C44" w:rsidP="00835C44">
      <w:pPr>
        <w:tabs>
          <w:tab w:val="left" w:pos="1890"/>
        </w:tabs>
        <w:ind w:firstLine="709"/>
        <w:jc w:val="both"/>
        <w:rPr>
          <w:b/>
          <w:bCs/>
          <w:snapToGrid w:val="0"/>
          <w:sz w:val="28"/>
          <w:szCs w:val="28"/>
        </w:rPr>
      </w:pPr>
    </w:p>
    <w:p w14:paraId="337B7BFB" w14:textId="77777777" w:rsidR="00835C44" w:rsidRPr="00835C44" w:rsidRDefault="00835C44" w:rsidP="00835C44">
      <w:pPr>
        <w:tabs>
          <w:tab w:val="left" w:pos="1890"/>
        </w:tabs>
        <w:ind w:firstLine="709"/>
        <w:jc w:val="both"/>
        <w:rPr>
          <w:sz w:val="28"/>
          <w:szCs w:val="28"/>
        </w:rPr>
      </w:pPr>
      <w:r w:rsidRPr="00835C44">
        <w:rPr>
          <w:sz w:val="28"/>
          <w:szCs w:val="28"/>
        </w:rPr>
        <w:t xml:space="preserve">В целях подготовки в Правительство РФ информации о фактически сложившихся ценах и объемах потребления топлива теплоснабжающие предприятия представляют информацию по топливу в шаблоне </w:t>
      </w:r>
      <w:r w:rsidRPr="00835C44">
        <w:rPr>
          <w:sz w:val="28"/>
          <w:szCs w:val="28"/>
          <w:lang w:val="en-US"/>
        </w:rPr>
        <w:t>WARM</w:t>
      </w:r>
      <w:r w:rsidRPr="00835C44">
        <w:rPr>
          <w:sz w:val="28"/>
          <w:szCs w:val="28"/>
        </w:rPr>
        <w:t>.</w:t>
      </w:r>
      <w:r w:rsidRPr="00835C44">
        <w:rPr>
          <w:sz w:val="28"/>
          <w:szCs w:val="28"/>
          <w:lang w:val="en-US"/>
        </w:rPr>
        <w:t>TOPL</w:t>
      </w:r>
      <w:r w:rsidRPr="00835C44">
        <w:rPr>
          <w:sz w:val="28"/>
          <w:szCs w:val="28"/>
        </w:rPr>
        <w:t xml:space="preserve"> в Единой Информационно-Аналитической системе (ЕИАС) сбора и свода отчетности Министерства финансов РФ.</w:t>
      </w:r>
    </w:p>
    <w:p w14:paraId="23502786" w14:textId="77777777" w:rsidR="00835C44" w:rsidRPr="00835C44" w:rsidRDefault="00835C44" w:rsidP="00835C44">
      <w:pPr>
        <w:tabs>
          <w:tab w:val="left" w:pos="1890"/>
        </w:tabs>
        <w:ind w:firstLine="709"/>
        <w:jc w:val="both"/>
        <w:rPr>
          <w:sz w:val="28"/>
          <w:szCs w:val="28"/>
        </w:rPr>
      </w:pPr>
      <w:r w:rsidRPr="00835C44">
        <w:rPr>
          <w:sz w:val="28"/>
          <w:szCs w:val="28"/>
        </w:rPr>
        <w:t xml:space="preserve">ФАС России в письме от 21.10.2020 № ВК/91503/20 указал, что информация, представляемая теплоснабжающими организациями о фактически сложившихся ценах и объемах потребления топлива в формате заполненной формы шаблона </w:t>
      </w:r>
      <w:r w:rsidRPr="00835C44">
        <w:rPr>
          <w:sz w:val="28"/>
          <w:szCs w:val="28"/>
          <w:lang w:val="en-US"/>
        </w:rPr>
        <w:t>WARM</w:t>
      </w:r>
      <w:r w:rsidRPr="00835C44">
        <w:rPr>
          <w:sz w:val="28"/>
          <w:szCs w:val="28"/>
        </w:rPr>
        <w:t>.</w:t>
      </w:r>
      <w:r w:rsidRPr="00835C44">
        <w:rPr>
          <w:sz w:val="28"/>
          <w:szCs w:val="28"/>
          <w:lang w:val="en-US"/>
        </w:rPr>
        <w:t>TOPL</w:t>
      </w:r>
      <w:r w:rsidRPr="00835C44">
        <w:rPr>
          <w:sz w:val="28"/>
          <w:szCs w:val="28"/>
        </w:rPr>
        <w:t>. должна предоставляться с выделением транспортных расходов.</w:t>
      </w:r>
    </w:p>
    <w:p w14:paraId="55090344" w14:textId="77777777" w:rsidR="00835C44" w:rsidRPr="00835C44" w:rsidRDefault="00835C44" w:rsidP="00835C44">
      <w:pPr>
        <w:tabs>
          <w:tab w:val="left" w:pos="1890"/>
        </w:tabs>
        <w:ind w:firstLine="709"/>
        <w:jc w:val="both"/>
        <w:rPr>
          <w:bCs/>
          <w:color w:val="000000"/>
          <w:kern w:val="32"/>
          <w:sz w:val="28"/>
          <w:szCs w:val="28"/>
        </w:rPr>
      </w:pPr>
      <w:r w:rsidRPr="00835C44">
        <w:rPr>
          <w:sz w:val="28"/>
          <w:szCs w:val="28"/>
        </w:rPr>
        <w:t>В связи с тем, что ООО «СПК «</w:t>
      </w:r>
      <w:proofErr w:type="spellStart"/>
      <w:r w:rsidRPr="00835C44">
        <w:rPr>
          <w:sz w:val="28"/>
          <w:szCs w:val="28"/>
        </w:rPr>
        <w:t>Чистогорский</w:t>
      </w:r>
      <w:proofErr w:type="spellEnd"/>
      <w:r w:rsidRPr="00835C44">
        <w:rPr>
          <w:sz w:val="28"/>
          <w:szCs w:val="28"/>
        </w:rPr>
        <w:t>» в шаблоне</w:t>
      </w:r>
      <w:r w:rsidRPr="00835C44">
        <w:rPr>
          <w:rFonts w:ascii="Tahoma" w:hAnsi="Tahoma" w:cs="Tahoma"/>
          <w:b/>
          <w:bCs/>
          <w:sz w:val="18"/>
          <w:szCs w:val="18"/>
        </w:rPr>
        <w:t xml:space="preserve"> </w:t>
      </w:r>
      <w:r w:rsidRPr="00835C44">
        <w:rPr>
          <w:sz w:val="28"/>
          <w:szCs w:val="28"/>
        </w:rPr>
        <w:t xml:space="preserve">WARM.TOPL.Q4.2020 за 2020 г. не выделило ж/д тариф заложенный в цене поставляемого топлива в строку «транспортировка топлива ж/д перевозками», отразив по данной строке только расходы на дополнительные услуги ж/д транспорта: подача и уборка вагонов ЗАО «ОФ «Антоновская», пользование подъездными путями ОАО «РЖД») в размере 77,75 руб./т. РЭК </w:t>
      </w:r>
      <w:r w:rsidRPr="00835C44">
        <w:rPr>
          <w:bCs/>
          <w:color w:val="000000"/>
          <w:kern w:val="32"/>
          <w:sz w:val="28"/>
          <w:szCs w:val="28"/>
        </w:rPr>
        <w:t>Кузбасса направил запрос от 14.09.2023 №</w:t>
      </w:r>
      <w:r w:rsidRPr="00835C44">
        <w:rPr>
          <w:bCs/>
          <w:color w:val="000000"/>
          <w:kern w:val="32"/>
          <w:sz w:val="28"/>
          <w:szCs w:val="28"/>
          <w:lang w:val="en-US"/>
        </w:rPr>
        <w:t> M</w:t>
      </w:r>
      <w:r w:rsidRPr="00835C44">
        <w:rPr>
          <w:bCs/>
          <w:color w:val="000000"/>
          <w:kern w:val="32"/>
          <w:sz w:val="28"/>
          <w:szCs w:val="28"/>
        </w:rPr>
        <w:t>-2-29/2661-02 о предоставлении информации по списанному топливу за 2020 г. с учетом расшифровки затрат на 1 т.:</w:t>
      </w:r>
    </w:p>
    <w:p w14:paraId="55CF1B66" w14:textId="77777777" w:rsidR="00835C44" w:rsidRPr="00835C44" w:rsidRDefault="00835C44" w:rsidP="00835C44">
      <w:pPr>
        <w:numPr>
          <w:ilvl w:val="0"/>
          <w:numId w:val="10"/>
        </w:numPr>
        <w:tabs>
          <w:tab w:val="left" w:pos="1890"/>
        </w:tabs>
        <w:spacing w:after="160" w:line="259" w:lineRule="auto"/>
        <w:contextualSpacing/>
        <w:jc w:val="both"/>
        <w:rPr>
          <w:bCs/>
          <w:color w:val="000000"/>
          <w:kern w:val="32"/>
          <w:sz w:val="28"/>
          <w:szCs w:val="28"/>
        </w:rPr>
      </w:pPr>
      <w:r w:rsidRPr="00835C44">
        <w:rPr>
          <w:bCs/>
          <w:color w:val="000000"/>
          <w:kern w:val="32"/>
          <w:sz w:val="28"/>
          <w:szCs w:val="28"/>
        </w:rPr>
        <w:t>натуральное топливо;</w:t>
      </w:r>
    </w:p>
    <w:p w14:paraId="055AEDC7" w14:textId="77777777" w:rsidR="00835C44" w:rsidRPr="00835C44" w:rsidRDefault="00835C44" w:rsidP="00835C44">
      <w:pPr>
        <w:numPr>
          <w:ilvl w:val="0"/>
          <w:numId w:val="10"/>
        </w:numPr>
        <w:tabs>
          <w:tab w:val="left" w:pos="1890"/>
        </w:tabs>
        <w:spacing w:after="160" w:line="259" w:lineRule="auto"/>
        <w:contextualSpacing/>
        <w:jc w:val="both"/>
        <w:rPr>
          <w:bCs/>
          <w:color w:val="000000"/>
          <w:kern w:val="32"/>
          <w:sz w:val="28"/>
          <w:szCs w:val="28"/>
        </w:rPr>
      </w:pPr>
      <w:r w:rsidRPr="00835C44">
        <w:rPr>
          <w:bCs/>
          <w:color w:val="000000"/>
          <w:kern w:val="32"/>
          <w:sz w:val="28"/>
          <w:szCs w:val="28"/>
        </w:rPr>
        <w:t>ж/д тариф;</w:t>
      </w:r>
    </w:p>
    <w:p w14:paraId="0C6096FB" w14:textId="77777777" w:rsidR="00835C44" w:rsidRPr="00835C44" w:rsidRDefault="00835C44" w:rsidP="00835C44">
      <w:pPr>
        <w:numPr>
          <w:ilvl w:val="0"/>
          <w:numId w:val="10"/>
        </w:numPr>
        <w:tabs>
          <w:tab w:val="left" w:pos="1890"/>
        </w:tabs>
        <w:spacing w:after="160" w:line="259" w:lineRule="auto"/>
        <w:contextualSpacing/>
        <w:jc w:val="both"/>
        <w:rPr>
          <w:bCs/>
          <w:color w:val="000000"/>
          <w:kern w:val="32"/>
          <w:sz w:val="28"/>
          <w:szCs w:val="28"/>
        </w:rPr>
      </w:pPr>
      <w:r w:rsidRPr="00835C44">
        <w:rPr>
          <w:bCs/>
          <w:color w:val="000000"/>
          <w:kern w:val="32"/>
          <w:sz w:val="28"/>
          <w:szCs w:val="28"/>
        </w:rPr>
        <w:t>ж/д тариф на доп. услуги.</w:t>
      </w:r>
    </w:p>
    <w:p w14:paraId="708CCAAF" w14:textId="77777777" w:rsidR="00835C44" w:rsidRPr="00835C44" w:rsidRDefault="00835C44" w:rsidP="00835C44">
      <w:pPr>
        <w:ind w:firstLine="709"/>
        <w:jc w:val="both"/>
        <w:rPr>
          <w:bCs/>
          <w:color w:val="000000"/>
          <w:kern w:val="32"/>
          <w:sz w:val="28"/>
          <w:szCs w:val="28"/>
        </w:rPr>
      </w:pPr>
      <w:r w:rsidRPr="00835C44">
        <w:rPr>
          <w:bCs/>
          <w:color w:val="000000"/>
          <w:kern w:val="32"/>
          <w:sz w:val="28"/>
          <w:szCs w:val="28"/>
        </w:rPr>
        <w:lastRenderedPageBreak/>
        <w:t>В ответ на запрос РЭК Кузбасса от 14.09.2023 №</w:t>
      </w:r>
      <w:r w:rsidRPr="00835C44">
        <w:rPr>
          <w:bCs/>
          <w:color w:val="000000"/>
          <w:kern w:val="32"/>
          <w:sz w:val="28"/>
          <w:szCs w:val="28"/>
          <w:lang w:val="en-US"/>
        </w:rPr>
        <w:t> M</w:t>
      </w:r>
      <w:r w:rsidRPr="00835C44">
        <w:rPr>
          <w:bCs/>
          <w:color w:val="000000"/>
          <w:kern w:val="32"/>
          <w:sz w:val="28"/>
          <w:szCs w:val="28"/>
        </w:rPr>
        <w:t>-2-29/2661-02, ООО</w:t>
      </w:r>
      <w:r w:rsidRPr="00835C44">
        <w:rPr>
          <w:bCs/>
          <w:color w:val="000000"/>
          <w:kern w:val="32"/>
          <w:sz w:val="28"/>
          <w:szCs w:val="28"/>
          <w:lang w:val="en-US"/>
        </w:rPr>
        <w:t> </w:t>
      </w:r>
      <w:r w:rsidRPr="00835C44">
        <w:rPr>
          <w:bCs/>
          <w:color w:val="000000"/>
          <w:kern w:val="32"/>
          <w:sz w:val="28"/>
          <w:szCs w:val="28"/>
        </w:rPr>
        <w:t>СПК «</w:t>
      </w:r>
      <w:proofErr w:type="spellStart"/>
      <w:r w:rsidRPr="00835C44">
        <w:rPr>
          <w:bCs/>
          <w:color w:val="000000"/>
          <w:kern w:val="32"/>
          <w:sz w:val="28"/>
          <w:szCs w:val="28"/>
        </w:rPr>
        <w:t>Чистогорский</w:t>
      </w:r>
      <w:proofErr w:type="spellEnd"/>
      <w:r w:rsidRPr="00835C44">
        <w:rPr>
          <w:bCs/>
          <w:color w:val="000000"/>
          <w:kern w:val="32"/>
          <w:sz w:val="28"/>
          <w:szCs w:val="28"/>
        </w:rPr>
        <w:t>» письмом от 20.09.2023 №</w:t>
      </w:r>
      <w:r w:rsidRPr="00835C44">
        <w:rPr>
          <w:bCs/>
          <w:color w:val="000000"/>
          <w:kern w:val="32"/>
          <w:sz w:val="28"/>
          <w:szCs w:val="28"/>
          <w:lang w:val="en-US"/>
        </w:rPr>
        <w:t> </w:t>
      </w:r>
      <w:r w:rsidRPr="00835C44">
        <w:rPr>
          <w:bCs/>
          <w:color w:val="000000"/>
          <w:kern w:val="32"/>
          <w:sz w:val="28"/>
          <w:szCs w:val="28"/>
        </w:rPr>
        <w:t>ЮМ/12-603 (</w:t>
      </w:r>
      <w:proofErr w:type="spellStart"/>
      <w:r w:rsidRPr="00835C44">
        <w:rPr>
          <w:bCs/>
          <w:color w:val="000000"/>
          <w:kern w:val="32"/>
          <w:sz w:val="28"/>
          <w:szCs w:val="28"/>
        </w:rPr>
        <w:t>вх</w:t>
      </w:r>
      <w:proofErr w:type="spellEnd"/>
      <w:r w:rsidRPr="00835C44">
        <w:rPr>
          <w:bCs/>
          <w:color w:val="000000"/>
          <w:kern w:val="32"/>
          <w:sz w:val="28"/>
          <w:szCs w:val="28"/>
        </w:rPr>
        <w:t>. от 20.09.23 №</w:t>
      </w:r>
      <w:r w:rsidRPr="00835C44">
        <w:rPr>
          <w:bCs/>
          <w:color w:val="000000"/>
          <w:kern w:val="32"/>
          <w:sz w:val="28"/>
          <w:szCs w:val="28"/>
          <w:lang w:val="en-US"/>
        </w:rPr>
        <w:t> </w:t>
      </w:r>
      <w:r w:rsidRPr="00835C44">
        <w:rPr>
          <w:bCs/>
          <w:color w:val="000000"/>
          <w:kern w:val="32"/>
          <w:sz w:val="28"/>
          <w:szCs w:val="28"/>
        </w:rPr>
        <w:t>5167) не предоставило полную информацию по топливу, использованному в 2020 году по регулируемому виду деятельности, а именно не отразил в представленных документах цену натурального топлива без ж/д тарифа и цену  ж/д  тарифа.</w:t>
      </w:r>
    </w:p>
    <w:p w14:paraId="6448A1EB" w14:textId="77777777" w:rsidR="00835C44" w:rsidRPr="00835C44" w:rsidRDefault="00835C44" w:rsidP="00835C44">
      <w:pPr>
        <w:ind w:firstLine="709"/>
        <w:jc w:val="both"/>
        <w:rPr>
          <w:bCs/>
          <w:color w:val="000000"/>
          <w:kern w:val="32"/>
          <w:sz w:val="28"/>
          <w:szCs w:val="28"/>
        </w:rPr>
      </w:pPr>
      <w:r w:rsidRPr="00835C44">
        <w:rPr>
          <w:bCs/>
          <w:color w:val="000000"/>
          <w:kern w:val="32"/>
          <w:sz w:val="28"/>
          <w:szCs w:val="28"/>
        </w:rPr>
        <w:t>РЭК Кузбасса так же направил запрос в адрес ООО СПК «</w:t>
      </w:r>
      <w:proofErr w:type="spellStart"/>
      <w:r w:rsidRPr="00835C44">
        <w:rPr>
          <w:bCs/>
          <w:color w:val="000000"/>
          <w:kern w:val="32"/>
          <w:sz w:val="28"/>
          <w:szCs w:val="28"/>
        </w:rPr>
        <w:t>Чистогорский</w:t>
      </w:r>
      <w:proofErr w:type="spellEnd"/>
      <w:r w:rsidRPr="00835C44">
        <w:rPr>
          <w:bCs/>
          <w:color w:val="000000"/>
          <w:kern w:val="32"/>
          <w:sz w:val="28"/>
          <w:szCs w:val="28"/>
        </w:rPr>
        <w:t>» от 11.09.2023 № М-2-29/2604, о том что ООО СПК «</w:t>
      </w:r>
      <w:proofErr w:type="spellStart"/>
      <w:r w:rsidRPr="00835C44">
        <w:rPr>
          <w:bCs/>
          <w:color w:val="000000"/>
          <w:kern w:val="32"/>
          <w:sz w:val="28"/>
          <w:szCs w:val="28"/>
        </w:rPr>
        <w:t>Чистогорский</w:t>
      </w:r>
      <w:proofErr w:type="spellEnd"/>
      <w:r w:rsidRPr="00835C44">
        <w:rPr>
          <w:bCs/>
          <w:color w:val="000000"/>
          <w:kern w:val="32"/>
          <w:sz w:val="28"/>
          <w:szCs w:val="28"/>
        </w:rPr>
        <w:t xml:space="preserve">» предоставило информацию по топливу, использованному в 2022 году по регулируемому виду деятельности, выделив цену списанного угля без ж/д доставки и цену ж/д доставки.  </w:t>
      </w:r>
    </w:p>
    <w:p w14:paraId="5178A86F" w14:textId="77777777" w:rsidR="00835C44" w:rsidRPr="00835C44" w:rsidRDefault="00835C44" w:rsidP="00835C44">
      <w:pPr>
        <w:spacing w:line="0" w:lineRule="atLeast"/>
        <w:ind w:firstLine="709"/>
        <w:jc w:val="both"/>
        <w:rPr>
          <w:snapToGrid w:val="0"/>
          <w:color w:val="000000"/>
          <w:sz w:val="28"/>
          <w:szCs w:val="28"/>
        </w:rPr>
      </w:pPr>
      <w:r w:rsidRPr="00835C44">
        <w:rPr>
          <w:bCs/>
          <w:color w:val="000000"/>
          <w:kern w:val="32"/>
          <w:sz w:val="28"/>
          <w:szCs w:val="28"/>
        </w:rPr>
        <w:t>Поскольку ООО</w:t>
      </w:r>
      <w:r w:rsidRPr="00835C44">
        <w:rPr>
          <w:bCs/>
          <w:color w:val="000000"/>
          <w:kern w:val="32"/>
          <w:sz w:val="28"/>
          <w:szCs w:val="28"/>
          <w:lang w:val="en-US"/>
        </w:rPr>
        <w:t> </w:t>
      </w:r>
      <w:r w:rsidRPr="00835C44">
        <w:rPr>
          <w:bCs/>
          <w:color w:val="000000"/>
          <w:kern w:val="32"/>
          <w:sz w:val="28"/>
          <w:szCs w:val="28"/>
        </w:rPr>
        <w:t>СПК «</w:t>
      </w:r>
      <w:proofErr w:type="spellStart"/>
      <w:r w:rsidRPr="00835C44">
        <w:rPr>
          <w:bCs/>
          <w:color w:val="000000"/>
          <w:kern w:val="32"/>
          <w:sz w:val="28"/>
          <w:szCs w:val="28"/>
        </w:rPr>
        <w:t>Чистогорский</w:t>
      </w:r>
      <w:proofErr w:type="spellEnd"/>
      <w:r w:rsidRPr="00835C44">
        <w:rPr>
          <w:bCs/>
          <w:color w:val="000000"/>
          <w:kern w:val="32"/>
          <w:sz w:val="28"/>
          <w:szCs w:val="28"/>
        </w:rPr>
        <w:t>» не предоставило разбивку затрат на топливо и цены списанного топлива на стоимость натурального топлива без затрат на его транспортировку и саму транспортировку по итогу 2020 года, а д</w:t>
      </w:r>
      <w:r w:rsidRPr="00835C44">
        <w:rPr>
          <w:sz w:val="28"/>
          <w:szCs w:val="28"/>
        </w:rPr>
        <w:t xml:space="preserve">оговор </w:t>
      </w:r>
      <w:r w:rsidRPr="00835C44">
        <w:rPr>
          <w:snapToGrid w:val="0"/>
          <w:color w:val="000000"/>
          <w:sz w:val="28"/>
          <w:szCs w:val="28"/>
        </w:rPr>
        <w:t xml:space="preserve">с </w:t>
      </w:r>
      <w:r w:rsidRPr="00835C44">
        <w:rPr>
          <w:sz w:val="28"/>
          <w:szCs w:val="28"/>
        </w:rPr>
        <w:t xml:space="preserve">ЗАО «Стройсервис» №66-К/Д-2016 от 03.11.2016 был заключен </w:t>
      </w:r>
      <w:r w:rsidRPr="00835C44">
        <w:rPr>
          <w:bCs/>
          <w:sz w:val="28"/>
          <w:szCs w:val="28"/>
        </w:rPr>
        <w:t>не по результатам торгов,</w:t>
      </w:r>
      <w:r w:rsidRPr="00835C44">
        <w:rPr>
          <w:snapToGrid w:val="0"/>
          <w:color w:val="000000"/>
          <w:sz w:val="28"/>
          <w:szCs w:val="28"/>
        </w:rPr>
        <w:t xml:space="preserve"> договор не размещен на официальном сайте zakupki.gov.ru., согласно данного экспертного заключения, раздел Статья «Расходы на топливо» натуральное топливо.</w:t>
      </w:r>
    </w:p>
    <w:p w14:paraId="1CE29207"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Регулирующий орган самостоятельно произвел расчет планового значения ж/д тарифа на 2022 г. 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3B08D901"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835C44">
        <w:rPr>
          <w:snapToGrid w:val="0"/>
          <w:color w:val="000000"/>
          <w:sz w:val="28"/>
          <w:szCs w:val="28"/>
        </w:rPr>
        <w:br/>
        <w:t xml:space="preserve">на соответствующие товары (услуги) подлежат государственному регулированию; </w:t>
      </w:r>
    </w:p>
    <w:p w14:paraId="5D79D99F"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б) цены, установленные в договорах, заключенных в результате проведения торгов; </w:t>
      </w:r>
    </w:p>
    <w:p w14:paraId="269E95EF" w14:textId="77777777" w:rsidR="00835C44" w:rsidRPr="00835C44" w:rsidRDefault="00835C44" w:rsidP="00835C44">
      <w:pPr>
        <w:spacing w:line="0" w:lineRule="atLeast"/>
        <w:ind w:firstLine="709"/>
        <w:jc w:val="both"/>
        <w:rPr>
          <w:rFonts w:eastAsia="Calibri"/>
          <w:sz w:val="28"/>
          <w:szCs w:val="28"/>
        </w:rPr>
      </w:pPr>
      <w:r w:rsidRPr="00835C44">
        <w:rPr>
          <w:snapToGrid w:val="0"/>
          <w:color w:val="000000"/>
          <w:sz w:val="28"/>
          <w:szCs w:val="28"/>
        </w:rPr>
        <w:t xml:space="preserve">в) прогнозные показатели и основные параметры, определенные </w:t>
      </w:r>
      <w:r w:rsidRPr="00835C44">
        <w:rPr>
          <w:snapToGrid w:val="0"/>
          <w:color w:val="000000"/>
          <w:sz w:val="28"/>
          <w:szCs w:val="28"/>
        </w:rPr>
        <w:br/>
        <w:t xml:space="preserve">в прогнозе социально-экономического развития Российской Федерации </w:t>
      </w:r>
      <w:r w:rsidRPr="00835C44">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r w:rsidRPr="00835C44">
        <w:rPr>
          <w:rFonts w:eastAsia="Calibri"/>
          <w:sz w:val="28"/>
          <w:szCs w:val="28"/>
        </w:rPr>
        <w:t>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CEABE41" w14:textId="77777777" w:rsidR="00835C44" w:rsidRPr="00835C44" w:rsidRDefault="00835C44" w:rsidP="00835C44">
      <w:pPr>
        <w:autoSpaceDE w:val="0"/>
        <w:autoSpaceDN w:val="0"/>
        <w:adjustRightInd w:val="0"/>
        <w:ind w:firstLine="709"/>
        <w:jc w:val="both"/>
        <w:rPr>
          <w:rFonts w:eastAsia="Calibri"/>
          <w:sz w:val="28"/>
          <w:szCs w:val="28"/>
        </w:rPr>
      </w:pPr>
      <w:r w:rsidRPr="00835C44">
        <w:rPr>
          <w:rFonts w:eastAsia="Calibri"/>
          <w:sz w:val="28"/>
          <w:szCs w:val="28"/>
        </w:rPr>
        <w:t>прогноз индекса потребительских цен (в среднем за год к предыдущему году).</w:t>
      </w:r>
    </w:p>
    <w:p w14:paraId="44918194"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Названные источники применяются последовательно, при этом отказ </w:t>
      </w:r>
      <w:r w:rsidRPr="00835C44">
        <w:rPr>
          <w:snapToGrid w:val="0"/>
          <w:color w:val="000000"/>
          <w:sz w:val="28"/>
          <w:szCs w:val="28"/>
        </w:rPr>
        <w:br/>
        <w:t xml:space="preserve">от определения планируемых цен в соответствии с одним источником </w:t>
      </w:r>
      <w:r w:rsidRPr="00835C44">
        <w:rPr>
          <w:snapToGrid w:val="0"/>
          <w:color w:val="000000"/>
          <w:sz w:val="28"/>
          <w:szCs w:val="28"/>
        </w:rPr>
        <w:lastRenderedPageBreak/>
        <w:t>информации подразумевает невозможность его использования и необходимость перехода к следующему источнику.</w:t>
      </w:r>
    </w:p>
    <w:p w14:paraId="1D24ECED" w14:textId="77777777" w:rsidR="00835C44" w:rsidRPr="00835C44" w:rsidRDefault="00835C44" w:rsidP="00835C44">
      <w:pPr>
        <w:spacing w:line="0" w:lineRule="atLeast"/>
        <w:ind w:firstLine="709"/>
        <w:jc w:val="both"/>
        <w:rPr>
          <w:snapToGrid w:val="0"/>
          <w:color w:val="000000"/>
          <w:sz w:val="28"/>
          <w:szCs w:val="28"/>
        </w:rPr>
      </w:pPr>
      <w:r w:rsidRPr="00835C44">
        <w:rPr>
          <w:bCs/>
          <w:sz w:val="28"/>
          <w:szCs w:val="28"/>
        </w:rPr>
        <w:t xml:space="preserve">Так как, у регулирующего органа отсутствовало </w:t>
      </w:r>
      <w:r w:rsidRPr="00835C44">
        <w:rPr>
          <w:sz w:val="28"/>
          <w:szCs w:val="28"/>
        </w:rPr>
        <w:t xml:space="preserve">основание для применения </w:t>
      </w:r>
      <w:proofErr w:type="spellStart"/>
      <w:r w:rsidRPr="00835C44">
        <w:rPr>
          <w:sz w:val="28"/>
          <w:szCs w:val="28"/>
        </w:rPr>
        <w:t>п.п</w:t>
      </w:r>
      <w:proofErr w:type="spellEnd"/>
      <w:r w:rsidRPr="00835C44">
        <w:rPr>
          <w:sz w:val="28"/>
          <w:szCs w:val="28"/>
        </w:rPr>
        <w:t xml:space="preserve">. «а» пункта 28 Основ ценообразования № 1075 (тариф на транспортировку топлива ж/д  перевозками не подлежат государственному регулированию) и </w:t>
      </w:r>
      <w:proofErr w:type="spellStart"/>
      <w:r w:rsidRPr="00835C44">
        <w:rPr>
          <w:sz w:val="28"/>
          <w:szCs w:val="28"/>
        </w:rPr>
        <w:t>п.п</w:t>
      </w:r>
      <w:proofErr w:type="spellEnd"/>
      <w:r w:rsidRPr="00835C44">
        <w:rPr>
          <w:sz w:val="28"/>
          <w:szCs w:val="28"/>
        </w:rPr>
        <w:t xml:space="preserve">.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 </w:t>
      </w:r>
    </w:p>
    <w:p w14:paraId="2CA1F1A0" w14:textId="77777777" w:rsidR="00835C44" w:rsidRPr="00835C44" w:rsidRDefault="00835C44" w:rsidP="00835C44">
      <w:pPr>
        <w:spacing w:line="0" w:lineRule="atLeast"/>
        <w:ind w:firstLine="709"/>
        <w:jc w:val="both"/>
        <w:rPr>
          <w:rFonts w:eastAsia="Calibri"/>
          <w:sz w:val="28"/>
          <w:szCs w:val="28"/>
        </w:rPr>
      </w:pPr>
      <w:r w:rsidRPr="00835C44">
        <w:rPr>
          <w:snapToGrid w:val="0"/>
          <w:sz w:val="28"/>
          <w:szCs w:val="28"/>
        </w:rPr>
        <w:t xml:space="preserve">Регулирующий орган применил </w:t>
      </w:r>
      <w:proofErr w:type="spellStart"/>
      <w:r w:rsidRPr="00835C44">
        <w:rPr>
          <w:sz w:val="28"/>
          <w:szCs w:val="28"/>
        </w:rPr>
        <w:t>п.п</w:t>
      </w:r>
      <w:proofErr w:type="spellEnd"/>
      <w:r w:rsidRPr="00835C44">
        <w:rPr>
          <w:sz w:val="28"/>
          <w:szCs w:val="28"/>
        </w:rPr>
        <w:t xml:space="preserve">. «в» пункта 28 Основ ценообразования № 1075, использовав фактический ж/д тариф 2020 г., увеличив его на </w:t>
      </w:r>
      <w:r w:rsidRPr="00835C44">
        <w:rPr>
          <w:rFonts w:eastAsia="Calibri"/>
          <w:sz w:val="28"/>
          <w:szCs w:val="28"/>
        </w:rPr>
        <w:t xml:space="preserve">индекс потребительских цен. </w:t>
      </w:r>
    </w:p>
    <w:p w14:paraId="5BBF636F" w14:textId="77777777" w:rsidR="00835C44" w:rsidRPr="00835C44" w:rsidRDefault="00835C44" w:rsidP="00835C44">
      <w:pPr>
        <w:spacing w:line="0" w:lineRule="atLeast"/>
        <w:ind w:firstLine="709"/>
        <w:jc w:val="both"/>
        <w:rPr>
          <w:rFonts w:eastAsia="Calibri"/>
          <w:sz w:val="28"/>
          <w:szCs w:val="28"/>
        </w:rPr>
      </w:pPr>
      <w:r w:rsidRPr="00835C44">
        <w:rPr>
          <w:rFonts w:eastAsia="Calibri"/>
          <w:sz w:val="28"/>
          <w:szCs w:val="28"/>
        </w:rPr>
        <w:t xml:space="preserve">Фактический ж/д тариф регулирующий орган определил согласно пункту 29 </w:t>
      </w:r>
      <w:r w:rsidRPr="00835C44">
        <w:rPr>
          <w:sz w:val="28"/>
          <w:szCs w:val="28"/>
        </w:rPr>
        <w:t>Основ ценообразования № 1075.</w:t>
      </w:r>
    </w:p>
    <w:p w14:paraId="58569122"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Перечень источников информации о фактических значениях расходов (цен), последовательно используемых в приоритетном порядке для определения фактических значениях расходов (цен), содержится в пункте 29 Основ ценообразования и включает в том числе: </w:t>
      </w:r>
    </w:p>
    <w:p w14:paraId="0C0AB034"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1166F1E"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б) цены, установленные в договорах, заключенных в результате проведения торгов;</w:t>
      </w:r>
    </w:p>
    <w:p w14:paraId="24B19C87"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4CCEBD96" w14:textId="77777777" w:rsidR="00835C44" w:rsidRPr="00835C44" w:rsidRDefault="00835C44" w:rsidP="00835C44">
      <w:pPr>
        <w:autoSpaceDE w:val="0"/>
        <w:autoSpaceDN w:val="0"/>
        <w:adjustRightInd w:val="0"/>
        <w:ind w:firstLine="539"/>
        <w:jc w:val="both"/>
        <w:rPr>
          <w:rFonts w:eastAsia="Calibri"/>
          <w:sz w:val="28"/>
          <w:szCs w:val="28"/>
        </w:rPr>
      </w:pPr>
      <w:r w:rsidRPr="00835C44">
        <w:rPr>
          <w:rFonts w:eastAsia="Calibri"/>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24BF577" w14:textId="77777777" w:rsidR="00835C44" w:rsidRPr="00835C44" w:rsidRDefault="00835C44" w:rsidP="00835C44">
      <w:pPr>
        <w:spacing w:line="0" w:lineRule="atLeast"/>
        <w:ind w:firstLine="709"/>
        <w:jc w:val="both"/>
        <w:rPr>
          <w:snapToGrid w:val="0"/>
          <w:color w:val="000000"/>
          <w:sz w:val="28"/>
          <w:szCs w:val="28"/>
        </w:rPr>
      </w:pPr>
      <w:r w:rsidRPr="00835C44">
        <w:rPr>
          <w:snapToGrid w:val="0"/>
          <w:color w:val="000000"/>
          <w:sz w:val="28"/>
          <w:szCs w:val="28"/>
        </w:rPr>
        <w:t xml:space="preserve">Названные источники применяются последовательно, при этом отказ </w:t>
      </w:r>
      <w:r w:rsidRPr="00835C44">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2714A522" w14:textId="77777777" w:rsidR="00835C44" w:rsidRPr="00835C44" w:rsidRDefault="00835C44" w:rsidP="00835C44">
      <w:pPr>
        <w:spacing w:line="0" w:lineRule="atLeast"/>
        <w:ind w:firstLine="709"/>
        <w:jc w:val="both"/>
        <w:rPr>
          <w:snapToGrid w:val="0"/>
          <w:color w:val="000000"/>
          <w:sz w:val="28"/>
          <w:szCs w:val="28"/>
        </w:rPr>
      </w:pPr>
      <w:r w:rsidRPr="00835C44">
        <w:rPr>
          <w:bCs/>
          <w:sz w:val="28"/>
          <w:szCs w:val="28"/>
        </w:rPr>
        <w:t xml:space="preserve">Таким образом, у экспертов отсутствовало </w:t>
      </w:r>
      <w:r w:rsidRPr="00835C44">
        <w:rPr>
          <w:sz w:val="28"/>
          <w:szCs w:val="28"/>
        </w:rPr>
        <w:t xml:space="preserve">основание для применения </w:t>
      </w:r>
      <w:proofErr w:type="spellStart"/>
      <w:r w:rsidRPr="00835C44">
        <w:rPr>
          <w:sz w:val="28"/>
          <w:szCs w:val="28"/>
        </w:rPr>
        <w:t>п.п</w:t>
      </w:r>
      <w:proofErr w:type="spellEnd"/>
      <w:r w:rsidRPr="00835C44">
        <w:rPr>
          <w:sz w:val="28"/>
          <w:szCs w:val="28"/>
        </w:rPr>
        <w:t>. «а» пункта 29 Основ ценообразования № 1075 (</w:t>
      </w:r>
      <w:r w:rsidRPr="00835C44">
        <w:rPr>
          <w:bCs/>
          <w:color w:val="000000"/>
          <w:kern w:val="32"/>
          <w:sz w:val="28"/>
          <w:szCs w:val="28"/>
        </w:rPr>
        <w:t>ж/д  тариф</w:t>
      </w:r>
      <w:r w:rsidRPr="00835C44">
        <w:rPr>
          <w:sz w:val="28"/>
          <w:szCs w:val="28"/>
        </w:rPr>
        <w:t xml:space="preserve"> не подлежит государственному регулированию) и </w:t>
      </w:r>
      <w:proofErr w:type="spellStart"/>
      <w:r w:rsidRPr="00835C44">
        <w:rPr>
          <w:sz w:val="28"/>
          <w:szCs w:val="28"/>
        </w:rPr>
        <w:t>п.п</w:t>
      </w:r>
      <w:proofErr w:type="spellEnd"/>
      <w:r w:rsidRPr="00835C44">
        <w:rPr>
          <w:sz w:val="28"/>
          <w:szCs w:val="28"/>
        </w:rPr>
        <w:t xml:space="preserve">. «б» пункта 29 Основ ценообразования № 1075 в части использования установленной в договоре цены услуг при определении фактических значений расходов (цен) на ж/д  транспортировку угля регулируемой организации, так как </w:t>
      </w:r>
      <w:r w:rsidRPr="00835C44">
        <w:rPr>
          <w:bCs/>
          <w:color w:val="000000"/>
          <w:kern w:val="32"/>
          <w:sz w:val="28"/>
          <w:szCs w:val="28"/>
        </w:rPr>
        <w:t xml:space="preserve">договор </w:t>
      </w:r>
      <w:r w:rsidRPr="00835C44">
        <w:rPr>
          <w:snapToGrid w:val="0"/>
          <w:color w:val="000000"/>
          <w:sz w:val="28"/>
          <w:szCs w:val="28"/>
        </w:rPr>
        <w:t xml:space="preserve">с </w:t>
      </w:r>
      <w:r w:rsidRPr="00835C44">
        <w:rPr>
          <w:sz w:val="28"/>
          <w:szCs w:val="28"/>
        </w:rPr>
        <w:t xml:space="preserve">ЗАО «Стройсервис» №66-К/Д-2016 от 03.11.2016 был заключен  </w:t>
      </w:r>
      <w:r w:rsidRPr="00835C44">
        <w:rPr>
          <w:bCs/>
          <w:sz w:val="28"/>
          <w:szCs w:val="28"/>
        </w:rPr>
        <w:t>не по результатам торгов,</w:t>
      </w:r>
      <w:r w:rsidRPr="00835C44">
        <w:rPr>
          <w:sz w:val="28"/>
          <w:szCs w:val="28"/>
        </w:rPr>
        <w:t xml:space="preserve"> </w:t>
      </w:r>
      <w:proofErr w:type="spellStart"/>
      <w:r w:rsidRPr="00835C44">
        <w:rPr>
          <w:sz w:val="28"/>
          <w:szCs w:val="28"/>
        </w:rPr>
        <w:t>п.п</w:t>
      </w:r>
      <w:proofErr w:type="spellEnd"/>
      <w:r w:rsidRPr="00835C44">
        <w:rPr>
          <w:sz w:val="28"/>
          <w:szCs w:val="28"/>
        </w:rPr>
        <w:t xml:space="preserve">. «в» пункта 29 Основ ценообразования № 1075, так как ж/д тарифы не торгуются на биржах. </w:t>
      </w:r>
    </w:p>
    <w:p w14:paraId="5E0FC717" w14:textId="77777777" w:rsidR="00835C44" w:rsidRPr="00835C44" w:rsidRDefault="00835C44" w:rsidP="00835C44">
      <w:pPr>
        <w:autoSpaceDE w:val="0"/>
        <w:autoSpaceDN w:val="0"/>
        <w:adjustRightInd w:val="0"/>
        <w:ind w:firstLine="709"/>
        <w:jc w:val="both"/>
        <w:rPr>
          <w:rFonts w:eastAsia="Calibri"/>
          <w:sz w:val="28"/>
          <w:szCs w:val="28"/>
        </w:rPr>
      </w:pPr>
      <w:r w:rsidRPr="00835C44">
        <w:rPr>
          <w:snapToGrid w:val="0"/>
          <w:sz w:val="28"/>
          <w:szCs w:val="28"/>
        </w:rPr>
        <w:t>Согласно подпункту г) пункту 29 Основ ценообразования были использованы рыночные цены, сложившиеся в соответствующем субъекте РФ,</w:t>
      </w:r>
      <w:r w:rsidRPr="00835C44">
        <w:rPr>
          <w:rFonts w:eastAsia="Calibri"/>
          <w:sz w:val="28"/>
          <w:szCs w:val="28"/>
        </w:rPr>
        <w:t xml:space="preserve"> </w:t>
      </w:r>
      <w:r w:rsidRPr="00835C44">
        <w:rPr>
          <w:rFonts w:eastAsia="Calibri"/>
          <w:sz w:val="28"/>
          <w:szCs w:val="28"/>
        </w:rPr>
        <w:lastRenderedPageBreak/>
        <w:t>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w:t>
      </w:r>
    </w:p>
    <w:p w14:paraId="1E55B0F9" w14:textId="77777777" w:rsidR="00835C44" w:rsidRPr="00835C44" w:rsidRDefault="00835C44" w:rsidP="00835C44">
      <w:pPr>
        <w:ind w:firstLine="709"/>
        <w:jc w:val="both"/>
        <w:rPr>
          <w:color w:val="000000"/>
          <w:sz w:val="28"/>
          <w:szCs w:val="28"/>
        </w:rPr>
      </w:pPr>
      <w:r w:rsidRPr="00835C44">
        <w:rPr>
          <w:bCs/>
          <w:color w:val="000000"/>
          <w:kern w:val="32"/>
          <w:sz w:val="28"/>
          <w:szCs w:val="28"/>
        </w:rPr>
        <w:t>Ж/д  тариф регулирующий орган принял для расчета тарифов на тепловую энергию по ООО</w:t>
      </w:r>
      <w:r w:rsidRPr="00835C44">
        <w:rPr>
          <w:bCs/>
          <w:color w:val="000000"/>
          <w:kern w:val="32"/>
          <w:sz w:val="28"/>
          <w:szCs w:val="28"/>
          <w:lang w:val="en-US"/>
        </w:rPr>
        <w:t> </w:t>
      </w:r>
      <w:r w:rsidRPr="00835C44">
        <w:rPr>
          <w:bCs/>
          <w:color w:val="000000"/>
          <w:kern w:val="32"/>
          <w:sz w:val="28"/>
          <w:szCs w:val="28"/>
        </w:rPr>
        <w:t>СПК «</w:t>
      </w:r>
      <w:proofErr w:type="spellStart"/>
      <w:r w:rsidRPr="00835C44">
        <w:rPr>
          <w:bCs/>
          <w:color w:val="000000"/>
          <w:kern w:val="32"/>
          <w:sz w:val="28"/>
          <w:szCs w:val="28"/>
        </w:rPr>
        <w:t>Чистогорский</w:t>
      </w:r>
      <w:proofErr w:type="spellEnd"/>
      <w:r w:rsidRPr="00835C44">
        <w:rPr>
          <w:bCs/>
          <w:color w:val="000000"/>
          <w:kern w:val="32"/>
          <w:sz w:val="28"/>
          <w:szCs w:val="28"/>
        </w:rPr>
        <w:t>»</w:t>
      </w:r>
      <w:r w:rsidRPr="00835C44">
        <w:rPr>
          <w:snapToGrid w:val="0"/>
          <w:color w:val="000000"/>
          <w:sz w:val="28"/>
          <w:szCs w:val="28"/>
        </w:rPr>
        <w:t xml:space="preserve"> на 2022 год, из расчета средневзвешенного сложившегося </w:t>
      </w:r>
      <w:r w:rsidRPr="00835C44">
        <w:rPr>
          <w:bCs/>
          <w:color w:val="000000"/>
          <w:kern w:val="32"/>
          <w:sz w:val="28"/>
          <w:szCs w:val="28"/>
        </w:rPr>
        <w:t>ж/д  тарифа</w:t>
      </w:r>
      <w:r w:rsidRPr="00835C44">
        <w:rPr>
          <w:snapToGrid w:val="0"/>
          <w:color w:val="000000"/>
          <w:sz w:val="28"/>
          <w:szCs w:val="28"/>
        </w:rPr>
        <w:t xml:space="preserve"> за 2020</w:t>
      </w:r>
      <w:r w:rsidRPr="00835C44">
        <w:rPr>
          <w:color w:val="000000"/>
          <w:sz w:val="28"/>
          <w:szCs w:val="28"/>
        </w:rPr>
        <w:t xml:space="preserve"> год в размере 168,16 руб./т по Кемеровской области – Кузбассу (шаблон </w:t>
      </w:r>
      <w:r w:rsidRPr="00835C44">
        <w:rPr>
          <w:color w:val="000000"/>
          <w:sz w:val="28"/>
          <w:szCs w:val="28"/>
          <w:lang w:val="en-US"/>
        </w:rPr>
        <w:t>WARM</w:t>
      </w:r>
      <w:r w:rsidRPr="00835C44">
        <w:rPr>
          <w:color w:val="000000"/>
          <w:sz w:val="28"/>
          <w:szCs w:val="28"/>
        </w:rPr>
        <w:t>.</w:t>
      </w:r>
      <w:r w:rsidRPr="00835C44">
        <w:rPr>
          <w:color w:val="000000"/>
          <w:sz w:val="28"/>
          <w:szCs w:val="28"/>
          <w:lang w:val="en-US"/>
        </w:rPr>
        <w:t>TOPL</w:t>
      </w:r>
      <w:r w:rsidRPr="00835C44">
        <w:rPr>
          <w:color w:val="000000"/>
          <w:sz w:val="28"/>
          <w:szCs w:val="28"/>
        </w:rPr>
        <w:t>.</w:t>
      </w:r>
      <w:r w:rsidRPr="00835C44">
        <w:rPr>
          <w:color w:val="000000"/>
          <w:sz w:val="28"/>
          <w:szCs w:val="28"/>
          <w:lang w:val="en-US"/>
        </w:rPr>
        <w:t>Q</w:t>
      </w:r>
      <w:r w:rsidRPr="00835C44">
        <w:rPr>
          <w:color w:val="000000"/>
          <w:sz w:val="28"/>
          <w:szCs w:val="28"/>
        </w:rPr>
        <w:t xml:space="preserve">4.2020), </w:t>
      </w:r>
      <w:r w:rsidRPr="00835C44">
        <w:rPr>
          <w:snapToGrid w:val="0"/>
          <w:color w:val="000000"/>
          <w:sz w:val="28"/>
          <w:szCs w:val="28"/>
        </w:rPr>
        <w:t xml:space="preserve">с учетом ИЦП по </w:t>
      </w:r>
      <w:r w:rsidRPr="00835C44">
        <w:rPr>
          <w:color w:val="000000"/>
          <w:sz w:val="28"/>
          <w:szCs w:val="28"/>
        </w:rPr>
        <w:t xml:space="preserve">грузоперевозкам 116,3 и </w:t>
      </w:r>
      <w:r w:rsidRPr="00835C44">
        <w:rPr>
          <w:snapToGrid w:val="0"/>
          <w:color w:val="000000"/>
          <w:sz w:val="28"/>
          <w:szCs w:val="28"/>
        </w:rPr>
        <w:t xml:space="preserve">104,1, согласно прогнозу Минэкономразвития РФ (опубликован 30.09.2021) на 2021 г. и 2022 г., в соответствии с </w:t>
      </w:r>
      <w:proofErr w:type="spellStart"/>
      <w:r w:rsidRPr="00835C44">
        <w:rPr>
          <w:snapToGrid w:val="0"/>
          <w:color w:val="000000"/>
          <w:sz w:val="28"/>
          <w:szCs w:val="28"/>
        </w:rPr>
        <w:t>пп</w:t>
      </w:r>
      <w:proofErr w:type="spellEnd"/>
      <w:r w:rsidRPr="00835C44">
        <w:rPr>
          <w:snapToGrid w:val="0"/>
          <w:color w:val="000000"/>
          <w:sz w:val="28"/>
          <w:szCs w:val="28"/>
        </w:rPr>
        <w:t>. в) п 28 Основ ценообразования.</w:t>
      </w:r>
      <w:r w:rsidRPr="00835C44">
        <w:rPr>
          <w:color w:val="000000"/>
          <w:sz w:val="28"/>
          <w:szCs w:val="28"/>
        </w:rPr>
        <w:t xml:space="preserve"> </w:t>
      </w:r>
    </w:p>
    <w:p w14:paraId="5872FE59" w14:textId="77777777" w:rsidR="00835C44" w:rsidRPr="00835C44" w:rsidRDefault="00835C44" w:rsidP="00835C44">
      <w:pPr>
        <w:ind w:firstLine="709"/>
        <w:jc w:val="both"/>
        <w:rPr>
          <w:snapToGrid w:val="0"/>
          <w:color w:val="000000"/>
          <w:sz w:val="28"/>
          <w:szCs w:val="28"/>
        </w:rPr>
      </w:pPr>
      <w:r w:rsidRPr="00835C44">
        <w:rPr>
          <w:snapToGrid w:val="0"/>
          <w:color w:val="000000"/>
          <w:sz w:val="28"/>
          <w:szCs w:val="28"/>
        </w:rPr>
        <w:t xml:space="preserve">Цена </w:t>
      </w:r>
      <w:r w:rsidRPr="00835C44">
        <w:rPr>
          <w:bCs/>
          <w:color w:val="000000"/>
          <w:kern w:val="32"/>
          <w:sz w:val="28"/>
          <w:szCs w:val="28"/>
        </w:rPr>
        <w:t>ж/</w:t>
      </w:r>
      <w:proofErr w:type="gramStart"/>
      <w:r w:rsidRPr="00835C44">
        <w:rPr>
          <w:bCs/>
          <w:color w:val="000000"/>
          <w:kern w:val="32"/>
          <w:sz w:val="28"/>
          <w:szCs w:val="28"/>
        </w:rPr>
        <w:t>д  тарифа</w:t>
      </w:r>
      <w:proofErr w:type="gramEnd"/>
      <w:r w:rsidRPr="00835C44">
        <w:rPr>
          <w:snapToGrid w:val="0"/>
          <w:color w:val="000000"/>
          <w:sz w:val="28"/>
          <w:szCs w:val="28"/>
        </w:rPr>
        <w:t xml:space="preserve"> на 2022 год составила: </w:t>
      </w:r>
    </w:p>
    <w:p w14:paraId="4E947785" w14:textId="77777777" w:rsidR="00835C44" w:rsidRPr="00835C44" w:rsidRDefault="00835C44" w:rsidP="00835C44">
      <w:pPr>
        <w:tabs>
          <w:tab w:val="left" w:pos="1890"/>
        </w:tabs>
        <w:jc w:val="both"/>
        <w:rPr>
          <w:snapToGrid w:val="0"/>
          <w:color w:val="000000"/>
          <w:sz w:val="28"/>
          <w:szCs w:val="28"/>
        </w:rPr>
      </w:pPr>
      <w:r w:rsidRPr="00835C44">
        <w:rPr>
          <w:snapToGrid w:val="0"/>
          <w:color w:val="000000"/>
          <w:sz w:val="28"/>
          <w:szCs w:val="28"/>
        </w:rPr>
        <w:t>203,59 руб./</w:t>
      </w:r>
      <w:proofErr w:type="gramStart"/>
      <w:r w:rsidRPr="00835C44">
        <w:rPr>
          <w:snapToGrid w:val="0"/>
          <w:color w:val="000000"/>
          <w:sz w:val="28"/>
          <w:szCs w:val="28"/>
        </w:rPr>
        <w:t>т  =</w:t>
      </w:r>
      <w:proofErr w:type="gramEnd"/>
      <w:r w:rsidRPr="00835C44">
        <w:rPr>
          <w:snapToGrid w:val="0"/>
          <w:color w:val="000000"/>
          <w:sz w:val="28"/>
          <w:szCs w:val="28"/>
        </w:rPr>
        <w:t xml:space="preserve"> 168,16 руб./т × 1,163 × 1,041 </w:t>
      </w:r>
    </w:p>
    <w:p w14:paraId="30BA0554" w14:textId="77777777" w:rsidR="00835C44" w:rsidRPr="00835C44" w:rsidRDefault="00835C44" w:rsidP="00835C44">
      <w:pPr>
        <w:ind w:firstLine="709"/>
        <w:jc w:val="both"/>
        <w:rPr>
          <w:color w:val="000000"/>
          <w:sz w:val="28"/>
          <w:szCs w:val="28"/>
        </w:rPr>
      </w:pPr>
      <w:r w:rsidRPr="00835C44">
        <w:rPr>
          <w:color w:val="000000"/>
          <w:sz w:val="28"/>
          <w:szCs w:val="28"/>
        </w:rPr>
        <w:t xml:space="preserve">Шаблон </w:t>
      </w:r>
      <w:r w:rsidRPr="00835C44">
        <w:rPr>
          <w:color w:val="000000"/>
          <w:sz w:val="28"/>
          <w:szCs w:val="28"/>
          <w:lang w:val="en-US"/>
        </w:rPr>
        <w:t>WARM</w:t>
      </w:r>
      <w:r w:rsidRPr="00835C44">
        <w:rPr>
          <w:color w:val="000000"/>
          <w:sz w:val="28"/>
          <w:szCs w:val="28"/>
        </w:rPr>
        <w:t>.</w:t>
      </w:r>
      <w:r w:rsidRPr="00835C44">
        <w:rPr>
          <w:color w:val="000000"/>
          <w:sz w:val="28"/>
          <w:szCs w:val="28"/>
          <w:lang w:val="en-US"/>
        </w:rPr>
        <w:t>TOPL</w:t>
      </w:r>
      <w:r w:rsidRPr="00835C44">
        <w:rPr>
          <w:color w:val="000000"/>
          <w:sz w:val="28"/>
          <w:szCs w:val="28"/>
        </w:rPr>
        <w:t>.</w:t>
      </w:r>
      <w:r w:rsidRPr="00835C44">
        <w:rPr>
          <w:color w:val="000000"/>
          <w:sz w:val="28"/>
          <w:szCs w:val="28"/>
          <w:lang w:val="en-US"/>
        </w:rPr>
        <w:t>Q</w:t>
      </w:r>
      <w:r w:rsidRPr="00835C44">
        <w:rPr>
          <w:color w:val="000000"/>
          <w:sz w:val="28"/>
          <w:szCs w:val="28"/>
        </w:rPr>
        <w:t>4.2020 в соответствии с постановлением РЭК КО № 297 от 30.10.2018, является официальной отчётностью.</w:t>
      </w:r>
    </w:p>
    <w:p w14:paraId="6B6B4373" w14:textId="77777777" w:rsidR="00835C44" w:rsidRPr="00835C44" w:rsidRDefault="00835C44" w:rsidP="00835C44">
      <w:pPr>
        <w:ind w:firstLine="709"/>
        <w:rPr>
          <w:sz w:val="28"/>
          <w:szCs w:val="28"/>
        </w:rPr>
      </w:pPr>
      <w:r w:rsidRPr="00835C44">
        <w:rPr>
          <w:color w:val="000000"/>
          <w:sz w:val="28"/>
          <w:szCs w:val="28"/>
        </w:rPr>
        <w:t>Результаты анализа принятия решения по уровню транспортировки топлива ж/д транспортом представлены в таблице 2.</w:t>
      </w:r>
      <w:r w:rsidRPr="00835C44">
        <w:rPr>
          <w:sz w:val="28"/>
          <w:szCs w:val="28"/>
        </w:rPr>
        <w:t xml:space="preserve">                                                                                 </w:t>
      </w:r>
    </w:p>
    <w:p w14:paraId="0D078E1D" w14:textId="77777777" w:rsidR="00835C44" w:rsidRPr="00835C44" w:rsidRDefault="00835C44" w:rsidP="00835C44">
      <w:pPr>
        <w:ind w:firstLine="709"/>
        <w:jc w:val="right"/>
        <w:rPr>
          <w:sz w:val="28"/>
          <w:szCs w:val="28"/>
        </w:rPr>
      </w:pPr>
      <w:r w:rsidRPr="00835C44">
        <w:rPr>
          <w:sz w:val="28"/>
          <w:szCs w:val="28"/>
        </w:rPr>
        <w:t>Таблица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992"/>
        <w:gridCol w:w="1134"/>
        <w:gridCol w:w="1418"/>
        <w:gridCol w:w="1276"/>
        <w:gridCol w:w="1417"/>
        <w:gridCol w:w="1276"/>
      </w:tblGrid>
      <w:tr w:rsidR="00835C44" w:rsidRPr="00835C44" w14:paraId="4021D413" w14:textId="77777777" w:rsidTr="00296BC6">
        <w:trPr>
          <w:trHeight w:val="2993"/>
        </w:trPr>
        <w:tc>
          <w:tcPr>
            <w:tcW w:w="2297" w:type="dxa"/>
            <w:tcBorders>
              <w:top w:val="single" w:sz="4" w:space="0" w:color="auto"/>
              <w:left w:val="single" w:sz="4" w:space="0" w:color="auto"/>
              <w:bottom w:val="single" w:sz="4" w:space="0" w:color="auto"/>
              <w:right w:val="single" w:sz="4" w:space="0" w:color="auto"/>
            </w:tcBorders>
          </w:tcPr>
          <w:p w14:paraId="75E3A169" w14:textId="77777777" w:rsidR="00835C44" w:rsidRPr="00835C44" w:rsidRDefault="00835C44" w:rsidP="00835C44">
            <w:pPr>
              <w:spacing w:line="360" w:lineRule="auto"/>
              <w:ind w:right="-137"/>
              <w:jc w:val="center"/>
              <w:rPr>
                <w:color w:val="00000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B41FCC" w14:textId="77777777" w:rsidR="00835C44" w:rsidRPr="00835C44" w:rsidRDefault="00835C44" w:rsidP="00835C44">
            <w:pPr>
              <w:ind w:left="-71" w:right="-30"/>
              <w:jc w:val="center"/>
              <w:rPr>
                <w:color w:val="000000"/>
                <w:szCs w:val="20"/>
              </w:rPr>
            </w:pPr>
            <w:r w:rsidRPr="00835C44">
              <w:rPr>
                <w:snapToGrid w:val="0"/>
                <w:color w:val="000000"/>
                <w:szCs w:val="20"/>
              </w:rPr>
              <w:t xml:space="preserve">Факт </w:t>
            </w:r>
            <w:proofErr w:type="gramStart"/>
            <w:r w:rsidRPr="00835C44">
              <w:rPr>
                <w:snapToGrid w:val="0"/>
                <w:color w:val="000000"/>
                <w:szCs w:val="20"/>
              </w:rPr>
              <w:t>за  2020</w:t>
            </w:r>
            <w:proofErr w:type="gramEnd"/>
            <w:r w:rsidRPr="00835C44">
              <w:rPr>
                <w:snapToGrid w:val="0"/>
                <w:color w:val="000000"/>
                <w:szCs w:val="20"/>
              </w:rPr>
              <w:t xml:space="preserve"> год по Кузбассу</w:t>
            </w:r>
          </w:p>
        </w:tc>
        <w:tc>
          <w:tcPr>
            <w:tcW w:w="1134" w:type="dxa"/>
            <w:tcBorders>
              <w:top w:val="single" w:sz="4" w:space="0" w:color="auto"/>
              <w:left w:val="single" w:sz="4" w:space="0" w:color="auto"/>
              <w:bottom w:val="single" w:sz="4" w:space="0" w:color="auto"/>
              <w:right w:val="single" w:sz="4" w:space="0" w:color="auto"/>
            </w:tcBorders>
            <w:vAlign w:val="center"/>
          </w:tcPr>
          <w:p w14:paraId="7134A940" w14:textId="77777777" w:rsidR="00835C44" w:rsidRPr="00835C44" w:rsidRDefault="00835C44" w:rsidP="00835C44">
            <w:pPr>
              <w:ind w:left="-71" w:right="-30"/>
              <w:jc w:val="center"/>
              <w:rPr>
                <w:snapToGrid w:val="0"/>
                <w:color w:val="000000"/>
                <w:szCs w:val="20"/>
              </w:rPr>
            </w:pPr>
            <w:r w:rsidRPr="00835C44">
              <w:rPr>
                <w:snapToGrid w:val="0"/>
                <w:color w:val="000000"/>
                <w:szCs w:val="20"/>
              </w:rPr>
              <w:t xml:space="preserve">Цена по Кузбассу </w:t>
            </w:r>
          </w:p>
          <w:p w14:paraId="0C4DFBC8" w14:textId="77777777" w:rsidR="00835C44" w:rsidRPr="00835C44" w:rsidRDefault="00835C44" w:rsidP="00835C44">
            <w:pPr>
              <w:ind w:left="-71" w:right="-30"/>
              <w:jc w:val="center"/>
              <w:rPr>
                <w:snapToGrid w:val="0"/>
                <w:color w:val="000000"/>
                <w:szCs w:val="20"/>
              </w:rPr>
            </w:pPr>
            <w:r w:rsidRPr="00835C44">
              <w:rPr>
                <w:snapToGrid w:val="0"/>
                <w:color w:val="000000"/>
                <w:szCs w:val="20"/>
              </w:rPr>
              <w:t>с ИПЦ 116,3%,</w:t>
            </w:r>
          </w:p>
          <w:p w14:paraId="26C0E121" w14:textId="77777777" w:rsidR="00835C44" w:rsidRPr="00835C44" w:rsidRDefault="00835C44" w:rsidP="00835C44">
            <w:pPr>
              <w:ind w:left="-71" w:right="-30"/>
              <w:jc w:val="center"/>
              <w:rPr>
                <w:snapToGrid w:val="0"/>
                <w:color w:val="000000"/>
                <w:szCs w:val="20"/>
              </w:rPr>
            </w:pPr>
            <w:r w:rsidRPr="00835C44">
              <w:rPr>
                <w:snapToGrid w:val="0"/>
                <w:color w:val="000000"/>
                <w:szCs w:val="20"/>
              </w:rPr>
              <w:t>104,1%</w:t>
            </w:r>
          </w:p>
          <w:p w14:paraId="50896EAD" w14:textId="77777777" w:rsidR="00835C44" w:rsidRPr="00835C44" w:rsidRDefault="00835C44" w:rsidP="00835C44">
            <w:pPr>
              <w:ind w:left="-71" w:right="-30"/>
              <w:jc w:val="center"/>
              <w:rPr>
                <w:snapToGrid w:val="0"/>
                <w:color w:val="000000"/>
                <w:szCs w:val="20"/>
              </w:rPr>
            </w:pPr>
            <w:r w:rsidRPr="00835C44">
              <w:rPr>
                <w:snapToGrid w:val="0"/>
                <w:color w:val="000000"/>
                <w:szCs w:val="20"/>
              </w:rPr>
              <w:t>на 2022 год</w:t>
            </w:r>
          </w:p>
        </w:tc>
        <w:tc>
          <w:tcPr>
            <w:tcW w:w="1418" w:type="dxa"/>
            <w:tcBorders>
              <w:top w:val="single" w:sz="4" w:space="0" w:color="auto"/>
              <w:left w:val="single" w:sz="4" w:space="0" w:color="auto"/>
              <w:bottom w:val="single" w:sz="4" w:space="0" w:color="auto"/>
              <w:right w:val="single" w:sz="4" w:space="0" w:color="auto"/>
            </w:tcBorders>
          </w:tcPr>
          <w:p w14:paraId="4367CBD3" w14:textId="77777777" w:rsidR="00835C44" w:rsidRPr="00835C44" w:rsidRDefault="00835C44" w:rsidP="00835C44">
            <w:pPr>
              <w:ind w:left="-71" w:right="-30"/>
              <w:jc w:val="center"/>
              <w:rPr>
                <w:snapToGrid w:val="0"/>
                <w:color w:val="000000"/>
                <w:szCs w:val="20"/>
              </w:rPr>
            </w:pPr>
          </w:p>
          <w:p w14:paraId="0003237D" w14:textId="77777777" w:rsidR="00835C44" w:rsidRPr="00835C44" w:rsidRDefault="00835C44" w:rsidP="00835C44">
            <w:pPr>
              <w:ind w:left="-71" w:right="-30"/>
              <w:jc w:val="center"/>
              <w:rPr>
                <w:snapToGrid w:val="0"/>
                <w:color w:val="000000"/>
                <w:szCs w:val="20"/>
              </w:rPr>
            </w:pPr>
            <w:proofErr w:type="spellStart"/>
            <w:r w:rsidRPr="00835C44">
              <w:rPr>
                <w:snapToGrid w:val="0"/>
                <w:color w:val="000000"/>
                <w:szCs w:val="20"/>
              </w:rPr>
              <w:t>Предложе-ние</w:t>
            </w:r>
            <w:proofErr w:type="spellEnd"/>
            <w:r w:rsidRPr="00835C44">
              <w:rPr>
                <w:snapToGrid w:val="0"/>
                <w:color w:val="000000"/>
                <w:szCs w:val="20"/>
              </w:rPr>
              <w:t xml:space="preserve"> предприятия на 2022 год по</w:t>
            </w:r>
            <w:r w:rsidRPr="00835C44">
              <w:rPr>
                <w:bCs/>
                <w:color w:val="000000"/>
                <w:kern w:val="32"/>
                <w:sz w:val="28"/>
                <w:szCs w:val="28"/>
              </w:rPr>
              <w:t xml:space="preserve"> </w:t>
            </w:r>
            <w:r w:rsidRPr="00835C44">
              <w:rPr>
                <w:snapToGrid w:val="0"/>
                <w:color w:val="000000"/>
                <w:szCs w:val="20"/>
              </w:rPr>
              <w:t>ООО СПК </w:t>
            </w:r>
          </w:p>
          <w:p w14:paraId="137530FA" w14:textId="77777777" w:rsidR="00835C44" w:rsidRPr="00835C44" w:rsidRDefault="00835C44" w:rsidP="00835C44">
            <w:pPr>
              <w:ind w:left="-71" w:right="-30"/>
              <w:jc w:val="center"/>
              <w:rPr>
                <w:snapToGrid w:val="0"/>
                <w:color w:val="000000"/>
                <w:szCs w:val="20"/>
              </w:rPr>
            </w:pPr>
            <w:r w:rsidRPr="00835C44">
              <w:rPr>
                <w:snapToGrid w:val="0"/>
                <w:color w:val="000000"/>
                <w:szCs w:val="20"/>
              </w:rPr>
              <w:t>«</w:t>
            </w:r>
            <w:proofErr w:type="spellStart"/>
            <w:r w:rsidRPr="00835C44">
              <w:rPr>
                <w:snapToGrid w:val="0"/>
                <w:color w:val="000000"/>
                <w:szCs w:val="20"/>
              </w:rPr>
              <w:t>Чистогорс</w:t>
            </w:r>
            <w:proofErr w:type="spellEnd"/>
            <w:r w:rsidRPr="00835C44">
              <w:rPr>
                <w:snapToGrid w:val="0"/>
                <w:color w:val="000000"/>
                <w:szCs w:val="20"/>
              </w:rPr>
              <w:t xml:space="preserve">-кий» </w:t>
            </w:r>
          </w:p>
          <w:p w14:paraId="11E4B400" w14:textId="77777777" w:rsidR="00835C44" w:rsidRPr="00835C44" w:rsidRDefault="00835C44" w:rsidP="00835C44">
            <w:pPr>
              <w:ind w:left="-71" w:right="-30"/>
              <w:jc w:val="center"/>
              <w:rPr>
                <w:snapToGrid w:val="0"/>
                <w:color w:val="000000"/>
                <w:szCs w:val="20"/>
              </w:rPr>
            </w:pPr>
            <w:r w:rsidRPr="00835C44">
              <w:rPr>
                <w:snapToGrid w:val="0"/>
                <w:color w:val="000000"/>
                <w:szCs w:val="20"/>
              </w:rPr>
              <w:t>(400 руб.</w:t>
            </w:r>
            <w:r w:rsidRPr="00835C44">
              <w:rPr>
                <w:snapToGrid w:val="0"/>
                <w:color w:val="000000"/>
                <w:szCs w:val="20"/>
                <w:lang w:val="en-US"/>
              </w:rPr>
              <w:t>/</w:t>
            </w:r>
            <w:r w:rsidRPr="00835C44">
              <w:rPr>
                <w:snapToGrid w:val="0"/>
                <w:color w:val="000000"/>
                <w:szCs w:val="20"/>
              </w:rPr>
              <w:t>т</w:t>
            </w:r>
          </w:p>
          <w:p w14:paraId="0DDA28C0" w14:textId="77777777" w:rsidR="00835C44" w:rsidRPr="00835C44" w:rsidRDefault="00835C44" w:rsidP="00835C44">
            <w:pPr>
              <w:ind w:left="-71" w:right="-30"/>
              <w:jc w:val="center"/>
              <w:rPr>
                <w:snapToGrid w:val="0"/>
                <w:color w:val="000000"/>
                <w:szCs w:val="20"/>
              </w:rPr>
            </w:pPr>
            <w:r w:rsidRPr="00835C44">
              <w:rPr>
                <w:snapToGrid w:val="0"/>
                <w:color w:val="000000"/>
                <w:szCs w:val="20"/>
              </w:rPr>
              <w:t>*1,041)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5A0730" w14:textId="77777777" w:rsidR="00835C44" w:rsidRPr="00835C44" w:rsidRDefault="00835C44" w:rsidP="00835C44">
            <w:pPr>
              <w:ind w:left="-71" w:right="-30"/>
              <w:jc w:val="center"/>
              <w:rPr>
                <w:snapToGrid w:val="0"/>
                <w:color w:val="000000"/>
                <w:szCs w:val="20"/>
              </w:rPr>
            </w:pPr>
            <w:r w:rsidRPr="00835C44">
              <w:rPr>
                <w:snapToGrid w:val="0"/>
                <w:color w:val="000000"/>
                <w:szCs w:val="20"/>
              </w:rPr>
              <w:t>Утверждено РЭК Кузбасса на 2022 год по</w:t>
            </w:r>
            <w:r w:rsidRPr="00835C44">
              <w:rPr>
                <w:bCs/>
                <w:color w:val="000000"/>
                <w:kern w:val="32"/>
                <w:sz w:val="28"/>
                <w:szCs w:val="28"/>
              </w:rPr>
              <w:t xml:space="preserve"> </w:t>
            </w:r>
            <w:r w:rsidRPr="00835C44">
              <w:rPr>
                <w:snapToGrid w:val="0"/>
                <w:color w:val="000000"/>
                <w:szCs w:val="20"/>
              </w:rPr>
              <w:t>ООО СПК </w:t>
            </w:r>
          </w:p>
          <w:p w14:paraId="69D26575" w14:textId="77777777" w:rsidR="00835C44" w:rsidRPr="00835C44" w:rsidRDefault="00835C44" w:rsidP="00835C44">
            <w:pPr>
              <w:ind w:left="-71" w:right="-30"/>
              <w:jc w:val="center"/>
              <w:rPr>
                <w:snapToGrid w:val="0"/>
                <w:color w:val="000000"/>
                <w:szCs w:val="20"/>
              </w:rPr>
            </w:pPr>
            <w:r w:rsidRPr="00835C44">
              <w:rPr>
                <w:snapToGrid w:val="0"/>
                <w:color w:val="000000"/>
                <w:szCs w:val="20"/>
              </w:rPr>
              <w:t>«</w:t>
            </w:r>
            <w:proofErr w:type="spellStart"/>
            <w:r w:rsidRPr="00835C44">
              <w:rPr>
                <w:snapToGrid w:val="0"/>
                <w:color w:val="000000"/>
                <w:szCs w:val="20"/>
              </w:rPr>
              <w:t>Чистогорс</w:t>
            </w:r>
            <w:proofErr w:type="spellEnd"/>
            <w:r w:rsidRPr="00835C44">
              <w:rPr>
                <w:snapToGrid w:val="0"/>
                <w:color w:val="000000"/>
                <w:szCs w:val="20"/>
              </w:rPr>
              <w:t xml:space="preserve">-кий» </w:t>
            </w:r>
          </w:p>
          <w:p w14:paraId="478B37B8" w14:textId="77777777" w:rsidR="00835C44" w:rsidRPr="00835C44" w:rsidRDefault="00835C44" w:rsidP="00835C44">
            <w:pPr>
              <w:ind w:left="-71" w:right="-30"/>
              <w:jc w:val="center"/>
              <w:rPr>
                <w:snapToGrid w:val="0"/>
                <w:color w:val="000000"/>
                <w:szCs w:val="20"/>
              </w:rPr>
            </w:pPr>
          </w:p>
        </w:tc>
        <w:tc>
          <w:tcPr>
            <w:tcW w:w="1417" w:type="dxa"/>
            <w:tcBorders>
              <w:top w:val="single" w:sz="4" w:space="0" w:color="auto"/>
              <w:left w:val="single" w:sz="4" w:space="0" w:color="auto"/>
              <w:bottom w:val="single" w:sz="4" w:space="0" w:color="auto"/>
              <w:right w:val="single" w:sz="4" w:space="0" w:color="auto"/>
            </w:tcBorders>
          </w:tcPr>
          <w:p w14:paraId="42E579E4" w14:textId="77777777" w:rsidR="00835C44" w:rsidRPr="00835C44" w:rsidRDefault="00835C44" w:rsidP="00835C44">
            <w:pPr>
              <w:ind w:left="-71" w:right="-30"/>
              <w:jc w:val="center"/>
              <w:rPr>
                <w:snapToGrid w:val="0"/>
                <w:color w:val="000000"/>
                <w:szCs w:val="20"/>
              </w:rPr>
            </w:pPr>
          </w:p>
          <w:p w14:paraId="7881F6D1" w14:textId="77777777" w:rsidR="00835C44" w:rsidRPr="00835C44" w:rsidRDefault="00835C44" w:rsidP="00835C44">
            <w:pPr>
              <w:ind w:left="-71" w:right="-30"/>
              <w:jc w:val="center"/>
              <w:rPr>
                <w:snapToGrid w:val="0"/>
                <w:color w:val="000000"/>
                <w:szCs w:val="20"/>
              </w:rPr>
            </w:pPr>
          </w:p>
          <w:p w14:paraId="2CE6ABB5" w14:textId="77777777" w:rsidR="00835C44" w:rsidRPr="00835C44" w:rsidRDefault="00835C44" w:rsidP="00835C44">
            <w:pPr>
              <w:ind w:left="-71" w:right="-30"/>
              <w:jc w:val="center"/>
              <w:rPr>
                <w:snapToGrid w:val="0"/>
                <w:color w:val="000000"/>
                <w:szCs w:val="20"/>
              </w:rPr>
            </w:pPr>
            <w:r w:rsidRPr="00835C44">
              <w:rPr>
                <w:snapToGrid w:val="0"/>
                <w:color w:val="000000"/>
                <w:szCs w:val="20"/>
              </w:rPr>
              <w:t>По решению суда на 2022 (дело №3а-202/2023) на 2022 год по ООО СПК </w:t>
            </w:r>
          </w:p>
          <w:p w14:paraId="28561B4B" w14:textId="77777777" w:rsidR="00835C44" w:rsidRPr="00835C44" w:rsidRDefault="00835C44" w:rsidP="00835C44">
            <w:pPr>
              <w:ind w:left="-71" w:right="-30"/>
              <w:jc w:val="center"/>
              <w:rPr>
                <w:snapToGrid w:val="0"/>
                <w:color w:val="000000"/>
                <w:szCs w:val="20"/>
              </w:rPr>
            </w:pPr>
            <w:r w:rsidRPr="00835C44">
              <w:rPr>
                <w:snapToGrid w:val="0"/>
                <w:color w:val="000000"/>
                <w:szCs w:val="20"/>
              </w:rPr>
              <w:t>«</w:t>
            </w:r>
            <w:proofErr w:type="spellStart"/>
            <w:r w:rsidRPr="00835C44">
              <w:rPr>
                <w:snapToGrid w:val="0"/>
                <w:color w:val="000000"/>
                <w:szCs w:val="20"/>
              </w:rPr>
              <w:t>Чистогорс</w:t>
            </w:r>
            <w:proofErr w:type="spellEnd"/>
            <w:r w:rsidRPr="00835C44">
              <w:rPr>
                <w:snapToGrid w:val="0"/>
                <w:color w:val="000000"/>
                <w:szCs w:val="20"/>
              </w:rPr>
              <w:t xml:space="preserve">-кий» </w:t>
            </w:r>
          </w:p>
          <w:p w14:paraId="0A61CC3D" w14:textId="77777777" w:rsidR="00835C44" w:rsidRPr="00835C44" w:rsidRDefault="00835C44" w:rsidP="00835C44">
            <w:pPr>
              <w:ind w:left="-71" w:right="-30"/>
              <w:jc w:val="center"/>
              <w:rPr>
                <w:snapToGrid w:val="0"/>
                <w:color w:val="000000"/>
                <w:szCs w:val="20"/>
              </w:rPr>
            </w:pPr>
            <w:r w:rsidRPr="00835C44">
              <w:rPr>
                <w:snapToGrid w:val="0"/>
                <w:color w:val="00000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E4F848" w14:textId="77777777" w:rsidR="00835C44" w:rsidRPr="00835C44" w:rsidRDefault="00835C44" w:rsidP="00835C44">
            <w:pPr>
              <w:ind w:left="-71" w:right="-30"/>
              <w:jc w:val="center"/>
              <w:rPr>
                <w:snapToGrid w:val="0"/>
                <w:color w:val="000000"/>
                <w:szCs w:val="20"/>
              </w:rPr>
            </w:pPr>
            <w:proofErr w:type="spellStart"/>
            <w:r w:rsidRPr="00835C44">
              <w:rPr>
                <w:snapToGrid w:val="0"/>
                <w:color w:val="000000"/>
                <w:szCs w:val="20"/>
              </w:rPr>
              <w:t>Отклоне-ние</w:t>
            </w:r>
            <w:proofErr w:type="spellEnd"/>
            <w:r w:rsidRPr="00835C44">
              <w:rPr>
                <w:snapToGrid w:val="0"/>
                <w:color w:val="000000"/>
                <w:szCs w:val="20"/>
              </w:rPr>
              <w:t>, %</w:t>
            </w:r>
          </w:p>
          <w:p w14:paraId="3F15BDDE" w14:textId="77777777" w:rsidR="00835C44" w:rsidRPr="00835C44" w:rsidRDefault="00835C44" w:rsidP="00835C44">
            <w:pPr>
              <w:ind w:left="-71" w:right="-30"/>
              <w:jc w:val="center"/>
              <w:rPr>
                <w:snapToGrid w:val="0"/>
                <w:color w:val="000000"/>
                <w:szCs w:val="20"/>
              </w:rPr>
            </w:pPr>
            <w:r w:rsidRPr="00835C44">
              <w:rPr>
                <w:snapToGrid w:val="0"/>
                <w:color w:val="000000"/>
                <w:szCs w:val="20"/>
              </w:rPr>
              <w:t>(6/5*100-100)</w:t>
            </w:r>
          </w:p>
        </w:tc>
      </w:tr>
      <w:tr w:rsidR="00835C44" w:rsidRPr="00835C44" w14:paraId="066CC2FC" w14:textId="77777777" w:rsidTr="00296BC6">
        <w:trPr>
          <w:trHeight w:val="240"/>
        </w:trPr>
        <w:tc>
          <w:tcPr>
            <w:tcW w:w="2297" w:type="dxa"/>
            <w:tcBorders>
              <w:top w:val="single" w:sz="4" w:space="0" w:color="auto"/>
              <w:left w:val="single" w:sz="4" w:space="0" w:color="auto"/>
              <w:bottom w:val="single" w:sz="4" w:space="0" w:color="auto"/>
              <w:right w:val="single" w:sz="4" w:space="0" w:color="auto"/>
            </w:tcBorders>
            <w:vAlign w:val="bottom"/>
          </w:tcPr>
          <w:p w14:paraId="6CD1C25A" w14:textId="77777777" w:rsidR="00835C44" w:rsidRPr="00835C44" w:rsidRDefault="00835C44" w:rsidP="00835C44">
            <w:pPr>
              <w:spacing w:line="360" w:lineRule="auto"/>
              <w:jc w:val="center"/>
              <w:rPr>
                <w:color w:val="000000"/>
                <w:szCs w:val="20"/>
              </w:rPr>
            </w:pPr>
            <w:r w:rsidRPr="00835C44">
              <w:rPr>
                <w:color w:val="00000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14:paraId="4619F4A6" w14:textId="77777777" w:rsidR="00835C44" w:rsidRPr="00835C44" w:rsidRDefault="00835C44" w:rsidP="00835C44">
            <w:pPr>
              <w:spacing w:line="360" w:lineRule="auto"/>
              <w:jc w:val="center"/>
              <w:rPr>
                <w:color w:val="000000"/>
                <w:szCs w:val="20"/>
              </w:rPr>
            </w:pPr>
            <w:r w:rsidRPr="00835C44">
              <w:rPr>
                <w:color w:val="00000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14:paraId="6CCB6B2E" w14:textId="77777777" w:rsidR="00835C44" w:rsidRPr="00835C44" w:rsidRDefault="00835C44" w:rsidP="00835C44">
            <w:pPr>
              <w:spacing w:line="360" w:lineRule="auto"/>
              <w:jc w:val="center"/>
              <w:rPr>
                <w:color w:val="000000"/>
                <w:szCs w:val="20"/>
              </w:rPr>
            </w:pPr>
            <w:r w:rsidRPr="00835C44">
              <w:rPr>
                <w:color w:val="000000"/>
                <w:szCs w:val="20"/>
              </w:rPr>
              <w:t>3</w:t>
            </w:r>
          </w:p>
        </w:tc>
        <w:tc>
          <w:tcPr>
            <w:tcW w:w="1418" w:type="dxa"/>
            <w:tcBorders>
              <w:top w:val="single" w:sz="4" w:space="0" w:color="auto"/>
              <w:left w:val="single" w:sz="4" w:space="0" w:color="auto"/>
              <w:bottom w:val="single" w:sz="4" w:space="0" w:color="auto"/>
              <w:right w:val="single" w:sz="4" w:space="0" w:color="auto"/>
            </w:tcBorders>
          </w:tcPr>
          <w:p w14:paraId="52DBAC9C" w14:textId="77777777" w:rsidR="00835C44" w:rsidRPr="00835C44" w:rsidRDefault="00835C44" w:rsidP="00835C44">
            <w:pPr>
              <w:spacing w:line="360" w:lineRule="auto"/>
              <w:jc w:val="center"/>
              <w:rPr>
                <w:color w:val="000000"/>
                <w:szCs w:val="20"/>
              </w:rPr>
            </w:pPr>
            <w:r w:rsidRPr="00835C44">
              <w:rPr>
                <w:color w:val="000000"/>
                <w:szCs w:val="20"/>
              </w:rPr>
              <w:t>4</w:t>
            </w:r>
          </w:p>
        </w:tc>
        <w:tc>
          <w:tcPr>
            <w:tcW w:w="1276" w:type="dxa"/>
            <w:tcBorders>
              <w:top w:val="single" w:sz="4" w:space="0" w:color="auto"/>
              <w:left w:val="single" w:sz="4" w:space="0" w:color="auto"/>
              <w:bottom w:val="single" w:sz="4" w:space="0" w:color="auto"/>
              <w:right w:val="single" w:sz="4" w:space="0" w:color="auto"/>
            </w:tcBorders>
            <w:vAlign w:val="bottom"/>
          </w:tcPr>
          <w:p w14:paraId="5079C1E6" w14:textId="77777777" w:rsidR="00835C44" w:rsidRPr="00835C44" w:rsidRDefault="00835C44" w:rsidP="00835C44">
            <w:pPr>
              <w:spacing w:line="360" w:lineRule="auto"/>
              <w:jc w:val="center"/>
              <w:rPr>
                <w:color w:val="000000"/>
                <w:szCs w:val="20"/>
              </w:rPr>
            </w:pPr>
            <w:r w:rsidRPr="00835C44">
              <w:rPr>
                <w:color w:val="000000"/>
                <w:szCs w:val="20"/>
              </w:rPr>
              <w:t>5</w:t>
            </w:r>
          </w:p>
        </w:tc>
        <w:tc>
          <w:tcPr>
            <w:tcW w:w="1417" w:type="dxa"/>
            <w:tcBorders>
              <w:top w:val="single" w:sz="4" w:space="0" w:color="auto"/>
              <w:left w:val="single" w:sz="4" w:space="0" w:color="auto"/>
              <w:bottom w:val="single" w:sz="4" w:space="0" w:color="auto"/>
              <w:right w:val="single" w:sz="4" w:space="0" w:color="auto"/>
            </w:tcBorders>
          </w:tcPr>
          <w:p w14:paraId="6A107D9A" w14:textId="77777777" w:rsidR="00835C44" w:rsidRPr="00835C44" w:rsidRDefault="00835C44" w:rsidP="00835C44">
            <w:pPr>
              <w:spacing w:line="360" w:lineRule="auto"/>
              <w:jc w:val="center"/>
              <w:rPr>
                <w:color w:val="000000"/>
                <w:szCs w:val="20"/>
              </w:rPr>
            </w:pPr>
            <w:r w:rsidRPr="00835C44">
              <w:rPr>
                <w:color w:val="000000"/>
                <w:szCs w:val="20"/>
              </w:rPr>
              <w:t>6</w:t>
            </w:r>
          </w:p>
        </w:tc>
        <w:tc>
          <w:tcPr>
            <w:tcW w:w="1276" w:type="dxa"/>
            <w:tcBorders>
              <w:top w:val="single" w:sz="4" w:space="0" w:color="auto"/>
              <w:left w:val="single" w:sz="4" w:space="0" w:color="auto"/>
              <w:bottom w:val="single" w:sz="4" w:space="0" w:color="auto"/>
              <w:right w:val="single" w:sz="4" w:space="0" w:color="auto"/>
            </w:tcBorders>
            <w:vAlign w:val="bottom"/>
          </w:tcPr>
          <w:p w14:paraId="15AF701D" w14:textId="77777777" w:rsidR="00835C44" w:rsidRPr="00835C44" w:rsidRDefault="00835C44" w:rsidP="00835C44">
            <w:pPr>
              <w:spacing w:line="360" w:lineRule="auto"/>
              <w:jc w:val="center"/>
              <w:rPr>
                <w:color w:val="000000"/>
                <w:szCs w:val="20"/>
              </w:rPr>
            </w:pPr>
            <w:r w:rsidRPr="00835C44">
              <w:rPr>
                <w:color w:val="000000"/>
                <w:szCs w:val="20"/>
              </w:rPr>
              <w:t>7</w:t>
            </w:r>
          </w:p>
        </w:tc>
      </w:tr>
      <w:tr w:rsidR="00835C44" w:rsidRPr="00835C44" w14:paraId="1CDB1070" w14:textId="77777777" w:rsidTr="00296BC6">
        <w:trPr>
          <w:trHeight w:val="1861"/>
        </w:trPr>
        <w:tc>
          <w:tcPr>
            <w:tcW w:w="2297" w:type="dxa"/>
            <w:tcBorders>
              <w:top w:val="single" w:sz="4" w:space="0" w:color="auto"/>
              <w:left w:val="single" w:sz="4" w:space="0" w:color="auto"/>
              <w:bottom w:val="single" w:sz="4" w:space="0" w:color="auto"/>
              <w:right w:val="single" w:sz="4" w:space="0" w:color="auto"/>
            </w:tcBorders>
            <w:vAlign w:val="center"/>
          </w:tcPr>
          <w:p w14:paraId="1580E4BD" w14:textId="77777777" w:rsidR="00835C44" w:rsidRPr="00835C44" w:rsidRDefault="00835C44" w:rsidP="00835C44">
            <w:pPr>
              <w:ind w:left="-71" w:right="-30"/>
              <w:jc w:val="center"/>
              <w:rPr>
                <w:snapToGrid w:val="0"/>
                <w:color w:val="000000"/>
                <w:szCs w:val="20"/>
              </w:rPr>
            </w:pPr>
            <w:r w:rsidRPr="00835C44">
              <w:rPr>
                <w:snapToGrid w:val="0"/>
                <w:color w:val="000000"/>
                <w:szCs w:val="20"/>
              </w:rPr>
              <w:t>Транспортировка топлива ж/</w:t>
            </w:r>
            <w:proofErr w:type="gramStart"/>
            <w:r w:rsidRPr="00835C44">
              <w:rPr>
                <w:snapToGrid w:val="0"/>
                <w:color w:val="000000"/>
                <w:szCs w:val="20"/>
              </w:rPr>
              <w:t>д  перевозками</w:t>
            </w:r>
            <w:proofErr w:type="gramEnd"/>
            <w:r w:rsidRPr="00835C44">
              <w:rPr>
                <w:snapToGrid w:val="0"/>
                <w:color w:val="000000"/>
                <w:szCs w:val="20"/>
              </w:rPr>
              <w:t xml:space="preserve"> по углю марки ДО </w:t>
            </w:r>
          </w:p>
          <w:p w14:paraId="0CD3DA10" w14:textId="77777777" w:rsidR="00835C44" w:rsidRPr="00835C44" w:rsidRDefault="00835C44" w:rsidP="00835C44">
            <w:pPr>
              <w:ind w:left="-71" w:right="-30"/>
              <w:jc w:val="center"/>
              <w:rPr>
                <w:snapToGrid w:val="0"/>
                <w:color w:val="000000"/>
                <w:szCs w:val="20"/>
              </w:rPr>
            </w:pPr>
            <w:r w:rsidRPr="00835C44">
              <w:rPr>
                <w:snapToGrid w:val="0"/>
                <w:color w:val="000000"/>
                <w:szCs w:val="20"/>
              </w:rPr>
              <w:t>(без НДС), руб.</w:t>
            </w:r>
            <w:r w:rsidRPr="00835C44">
              <w:rPr>
                <w:snapToGrid w:val="0"/>
                <w:color w:val="000000"/>
                <w:szCs w:val="20"/>
                <w:lang w:val="en-US"/>
              </w:rPr>
              <w:t>/</w:t>
            </w:r>
            <w:r w:rsidRPr="00835C44">
              <w:rPr>
                <w:snapToGrid w:val="0"/>
                <w:color w:val="000000"/>
                <w:szCs w:val="20"/>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616284" w14:textId="77777777" w:rsidR="00835C44" w:rsidRPr="00835C44" w:rsidRDefault="00835C44" w:rsidP="00835C44">
            <w:pPr>
              <w:spacing w:line="360" w:lineRule="auto"/>
              <w:jc w:val="center"/>
              <w:rPr>
                <w:color w:val="000000"/>
              </w:rPr>
            </w:pPr>
          </w:p>
          <w:p w14:paraId="510D3F77" w14:textId="77777777" w:rsidR="00835C44" w:rsidRPr="00835C44" w:rsidRDefault="00835C44" w:rsidP="00835C44">
            <w:pPr>
              <w:spacing w:line="360" w:lineRule="auto"/>
              <w:jc w:val="center"/>
              <w:rPr>
                <w:color w:val="000000"/>
              </w:rPr>
            </w:pPr>
            <w:r w:rsidRPr="00835C44">
              <w:rPr>
                <w:color w:val="000000"/>
              </w:rPr>
              <w:t>168,16</w:t>
            </w:r>
          </w:p>
        </w:tc>
        <w:tc>
          <w:tcPr>
            <w:tcW w:w="1134" w:type="dxa"/>
            <w:tcBorders>
              <w:top w:val="single" w:sz="4" w:space="0" w:color="auto"/>
              <w:left w:val="single" w:sz="4" w:space="0" w:color="auto"/>
              <w:bottom w:val="single" w:sz="4" w:space="0" w:color="auto"/>
              <w:right w:val="single" w:sz="4" w:space="0" w:color="auto"/>
            </w:tcBorders>
            <w:vAlign w:val="center"/>
          </w:tcPr>
          <w:p w14:paraId="04488616" w14:textId="77777777" w:rsidR="00835C44" w:rsidRPr="00835C44" w:rsidRDefault="00835C44" w:rsidP="00835C44">
            <w:pPr>
              <w:spacing w:line="360" w:lineRule="auto"/>
              <w:jc w:val="center"/>
              <w:rPr>
                <w:color w:val="000000"/>
              </w:rPr>
            </w:pPr>
          </w:p>
          <w:p w14:paraId="6D4CA2E7" w14:textId="77777777" w:rsidR="00835C44" w:rsidRPr="00835C44" w:rsidRDefault="00835C44" w:rsidP="00835C44">
            <w:pPr>
              <w:spacing w:line="360" w:lineRule="auto"/>
              <w:jc w:val="center"/>
              <w:rPr>
                <w:color w:val="000000"/>
              </w:rPr>
            </w:pPr>
            <w:r w:rsidRPr="00835C44">
              <w:rPr>
                <w:color w:val="000000"/>
              </w:rPr>
              <w:t>203,59</w:t>
            </w:r>
          </w:p>
        </w:tc>
        <w:tc>
          <w:tcPr>
            <w:tcW w:w="1418" w:type="dxa"/>
            <w:tcBorders>
              <w:top w:val="single" w:sz="4" w:space="0" w:color="auto"/>
              <w:left w:val="single" w:sz="4" w:space="0" w:color="auto"/>
              <w:bottom w:val="single" w:sz="4" w:space="0" w:color="auto"/>
              <w:right w:val="single" w:sz="4" w:space="0" w:color="auto"/>
            </w:tcBorders>
          </w:tcPr>
          <w:p w14:paraId="30125880" w14:textId="77777777" w:rsidR="00835C44" w:rsidRPr="00835C44" w:rsidRDefault="00835C44" w:rsidP="00835C44">
            <w:pPr>
              <w:spacing w:line="360" w:lineRule="auto"/>
              <w:jc w:val="center"/>
              <w:rPr>
                <w:color w:val="000000"/>
              </w:rPr>
            </w:pPr>
          </w:p>
          <w:p w14:paraId="4ADA0595" w14:textId="77777777" w:rsidR="00835C44" w:rsidRPr="00835C44" w:rsidRDefault="00835C44" w:rsidP="00835C44">
            <w:pPr>
              <w:spacing w:line="360" w:lineRule="auto"/>
              <w:jc w:val="center"/>
              <w:rPr>
                <w:color w:val="000000"/>
              </w:rPr>
            </w:pPr>
          </w:p>
          <w:p w14:paraId="2915123A" w14:textId="77777777" w:rsidR="00835C44" w:rsidRPr="00835C44" w:rsidRDefault="00835C44" w:rsidP="00835C44">
            <w:pPr>
              <w:spacing w:line="360" w:lineRule="auto"/>
              <w:jc w:val="center"/>
              <w:rPr>
                <w:color w:val="000000"/>
              </w:rPr>
            </w:pPr>
            <w:r w:rsidRPr="00835C44">
              <w:rPr>
                <w:color w:val="000000"/>
              </w:rPr>
              <w:t>416,40</w:t>
            </w:r>
          </w:p>
          <w:p w14:paraId="28690088" w14:textId="77777777" w:rsidR="00835C44" w:rsidRPr="00835C44" w:rsidRDefault="00835C44" w:rsidP="00835C44">
            <w:pPr>
              <w:spacing w:line="360" w:lineRule="auto"/>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14:paraId="5F46237E" w14:textId="77777777" w:rsidR="00835C44" w:rsidRPr="00835C44" w:rsidRDefault="00835C44" w:rsidP="00835C44">
            <w:pPr>
              <w:spacing w:line="360" w:lineRule="auto"/>
              <w:jc w:val="center"/>
              <w:rPr>
                <w:color w:val="000000"/>
              </w:rPr>
            </w:pPr>
          </w:p>
          <w:p w14:paraId="20CC7A8F" w14:textId="77777777" w:rsidR="00835C44" w:rsidRPr="00835C44" w:rsidRDefault="00835C44" w:rsidP="00835C44">
            <w:pPr>
              <w:spacing w:line="360" w:lineRule="auto"/>
              <w:jc w:val="center"/>
              <w:rPr>
                <w:color w:val="000000"/>
              </w:rPr>
            </w:pPr>
            <w:r w:rsidRPr="00835C44">
              <w:rPr>
                <w:color w:val="000000"/>
              </w:rPr>
              <w:t>416,40</w:t>
            </w:r>
          </w:p>
        </w:tc>
        <w:tc>
          <w:tcPr>
            <w:tcW w:w="1417" w:type="dxa"/>
            <w:tcBorders>
              <w:top w:val="single" w:sz="4" w:space="0" w:color="auto"/>
              <w:left w:val="single" w:sz="4" w:space="0" w:color="auto"/>
              <w:bottom w:val="single" w:sz="4" w:space="0" w:color="auto"/>
              <w:right w:val="single" w:sz="4" w:space="0" w:color="auto"/>
            </w:tcBorders>
            <w:vAlign w:val="center"/>
          </w:tcPr>
          <w:p w14:paraId="5F8674FF" w14:textId="77777777" w:rsidR="00835C44" w:rsidRPr="00835C44" w:rsidRDefault="00835C44" w:rsidP="00835C44">
            <w:pPr>
              <w:spacing w:line="360" w:lineRule="auto"/>
              <w:jc w:val="center"/>
              <w:rPr>
                <w:color w:val="000000"/>
              </w:rPr>
            </w:pPr>
          </w:p>
          <w:p w14:paraId="44434B8E" w14:textId="77777777" w:rsidR="00835C44" w:rsidRPr="00835C44" w:rsidRDefault="00835C44" w:rsidP="00835C44">
            <w:pPr>
              <w:spacing w:line="360" w:lineRule="auto"/>
              <w:jc w:val="center"/>
              <w:rPr>
                <w:color w:val="000000"/>
              </w:rPr>
            </w:pPr>
            <w:r w:rsidRPr="00835C44">
              <w:rPr>
                <w:color w:val="000000"/>
              </w:rPr>
              <w:t>203,59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65628" w14:textId="77777777" w:rsidR="00835C44" w:rsidRPr="00835C44" w:rsidRDefault="00835C44" w:rsidP="00835C44">
            <w:pPr>
              <w:spacing w:line="360" w:lineRule="auto"/>
              <w:jc w:val="center"/>
              <w:rPr>
                <w:color w:val="000000"/>
              </w:rPr>
            </w:pPr>
          </w:p>
          <w:p w14:paraId="421438FD" w14:textId="77777777" w:rsidR="00835C44" w:rsidRPr="00835C44" w:rsidRDefault="00835C44" w:rsidP="00835C44">
            <w:pPr>
              <w:spacing w:line="360" w:lineRule="auto"/>
              <w:jc w:val="center"/>
              <w:rPr>
                <w:color w:val="000000"/>
              </w:rPr>
            </w:pPr>
            <w:r w:rsidRPr="00835C44">
              <w:rPr>
                <w:color w:val="000000"/>
              </w:rPr>
              <w:t>-51,11</w:t>
            </w:r>
          </w:p>
        </w:tc>
      </w:tr>
    </w:tbl>
    <w:p w14:paraId="1B1259F4" w14:textId="77777777" w:rsidR="00835C44" w:rsidRPr="00835C44" w:rsidRDefault="00835C44" w:rsidP="00835C44">
      <w:pPr>
        <w:ind w:firstLine="708"/>
        <w:jc w:val="both"/>
        <w:rPr>
          <w:snapToGrid w:val="0"/>
          <w:sz w:val="28"/>
          <w:szCs w:val="28"/>
        </w:rPr>
      </w:pPr>
      <w:bookmarkStart w:id="68" w:name="_Hlk146120058"/>
    </w:p>
    <w:p w14:paraId="2A11A123" w14:textId="77777777" w:rsidR="00835C44" w:rsidRPr="00835C44" w:rsidRDefault="00835C44" w:rsidP="00835C44">
      <w:pPr>
        <w:ind w:firstLine="708"/>
        <w:jc w:val="both"/>
        <w:rPr>
          <w:bCs/>
          <w:sz w:val="28"/>
          <w:szCs w:val="28"/>
        </w:rPr>
      </w:pPr>
      <w:r w:rsidRPr="00835C44">
        <w:rPr>
          <w:snapToGrid w:val="0"/>
          <w:sz w:val="28"/>
          <w:szCs w:val="28"/>
        </w:rPr>
        <w:t xml:space="preserve">После проведенного расчета в целях исполнения Решения Кемеровского областного суда от 05.05.2023 по делу № 3а-202/2023 «расходы на натуральное топливо» на 2022 год составили 67 445,10 тыс. руб. (51 639,73 т * 1 306,07 руб./т),   </w:t>
      </w:r>
      <w:r w:rsidRPr="00835C44">
        <w:rPr>
          <w:bCs/>
          <w:sz w:val="28"/>
          <w:szCs w:val="28"/>
        </w:rPr>
        <w:t xml:space="preserve">исходя из цены натурального топлива (угля </w:t>
      </w:r>
      <w:proofErr w:type="spellStart"/>
      <w:r w:rsidRPr="00835C44">
        <w:rPr>
          <w:bCs/>
          <w:sz w:val="28"/>
          <w:szCs w:val="28"/>
        </w:rPr>
        <w:t>сортомарки</w:t>
      </w:r>
      <w:proofErr w:type="spellEnd"/>
      <w:r w:rsidRPr="00835C44">
        <w:rPr>
          <w:bCs/>
          <w:sz w:val="28"/>
          <w:szCs w:val="28"/>
        </w:rPr>
        <w:t xml:space="preserve"> «ДО») в размере 1 306,07 руб./т (без учета НДС и расходов на ж/д транспортировку) в соответствии</w:t>
      </w:r>
      <w:r w:rsidRPr="00835C44">
        <w:rPr>
          <w:snapToGrid w:val="0"/>
          <w:sz w:val="28"/>
          <w:szCs w:val="28"/>
        </w:rPr>
        <w:t xml:space="preserve"> с рыночной ценой, сложившейся в Кузбассе по углю «марка ДО» в 2020 году на бирже АО «Санкт-Петербургская Международная Товарно-сырьевая Биржа» с учетом изменения индекса цен производителей Минэкономразвития «Уголь энергетический каменный» на 2021,2022 гг. от </w:t>
      </w:r>
      <w:r w:rsidRPr="00835C44">
        <w:rPr>
          <w:snapToGrid w:val="0"/>
          <w:sz w:val="28"/>
          <w:szCs w:val="28"/>
        </w:rPr>
        <w:lastRenderedPageBreak/>
        <w:t xml:space="preserve">30.09.2021 - 116,5 и 103,9  </w:t>
      </w:r>
      <w:r w:rsidRPr="00835C44">
        <w:rPr>
          <w:bCs/>
          <w:sz w:val="28"/>
          <w:szCs w:val="28"/>
        </w:rPr>
        <w:t xml:space="preserve">и </w:t>
      </w:r>
      <w:r w:rsidRPr="00835C44">
        <w:rPr>
          <w:sz w:val="28"/>
          <w:szCs w:val="28"/>
        </w:rPr>
        <w:t xml:space="preserve">объема натурального топлива по энергетическому каменному углю </w:t>
      </w:r>
      <w:proofErr w:type="spellStart"/>
      <w:r w:rsidRPr="00835C44">
        <w:rPr>
          <w:sz w:val="28"/>
          <w:szCs w:val="28"/>
        </w:rPr>
        <w:t>сортомарки</w:t>
      </w:r>
      <w:proofErr w:type="spellEnd"/>
      <w:r w:rsidRPr="00835C44">
        <w:rPr>
          <w:sz w:val="28"/>
          <w:szCs w:val="28"/>
        </w:rPr>
        <w:t xml:space="preserve"> ДО (51 639,73 т)</w:t>
      </w:r>
      <w:r w:rsidRPr="00835C44">
        <w:rPr>
          <w:bCs/>
          <w:sz w:val="28"/>
          <w:szCs w:val="28"/>
        </w:rPr>
        <w:t>.</w:t>
      </w:r>
    </w:p>
    <w:p w14:paraId="015F77BD" w14:textId="77777777" w:rsidR="00835C44" w:rsidRPr="00835C44" w:rsidRDefault="00835C44" w:rsidP="00835C44">
      <w:pPr>
        <w:ind w:firstLine="709"/>
        <w:jc w:val="both"/>
        <w:rPr>
          <w:sz w:val="28"/>
          <w:szCs w:val="28"/>
        </w:rPr>
      </w:pPr>
      <w:r w:rsidRPr="00835C44">
        <w:rPr>
          <w:bCs/>
          <w:sz w:val="28"/>
          <w:szCs w:val="28"/>
        </w:rPr>
        <w:t xml:space="preserve">Корректировка в расчете </w:t>
      </w:r>
      <w:r w:rsidRPr="00835C44">
        <w:rPr>
          <w:sz w:val="28"/>
          <w:szCs w:val="28"/>
        </w:rPr>
        <w:t xml:space="preserve">расходов на натуральное топливо в 2022 году относительно утвержденных расходов на 2022 г. в сторону снижения составили 34 693,79 тыс. руб. </w:t>
      </w:r>
    </w:p>
    <w:p w14:paraId="46812DBB" w14:textId="77777777" w:rsidR="00835C44" w:rsidRPr="00835C44" w:rsidRDefault="00835C44" w:rsidP="00835C44">
      <w:pPr>
        <w:ind w:firstLine="708"/>
        <w:jc w:val="both"/>
        <w:rPr>
          <w:bCs/>
          <w:sz w:val="28"/>
          <w:szCs w:val="28"/>
        </w:rPr>
      </w:pPr>
      <w:r w:rsidRPr="00835C44">
        <w:rPr>
          <w:sz w:val="28"/>
          <w:szCs w:val="28"/>
        </w:rPr>
        <w:t xml:space="preserve">Расходы на ж/д транспортировку </w:t>
      </w:r>
      <w:r w:rsidRPr="00835C44">
        <w:rPr>
          <w:snapToGrid w:val="0"/>
          <w:sz w:val="28"/>
          <w:szCs w:val="28"/>
        </w:rPr>
        <w:t xml:space="preserve">на 2022 год составили 10 513,25 тыс. руб. (51 639,73 т * 203,59 руб./т), </w:t>
      </w:r>
      <w:r w:rsidRPr="00835C44">
        <w:rPr>
          <w:bCs/>
          <w:sz w:val="28"/>
          <w:szCs w:val="28"/>
        </w:rPr>
        <w:t xml:space="preserve">исходя </w:t>
      </w:r>
      <w:r w:rsidRPr="00835C44">
        <w:rPr>
          <w:snapToGrid w:val="0"/>
          <w:color w:val="000000"/>
          <w:sz w:val="28"/>
          <w:szCs w:val="28"/>
        </w:rPr>
        <w:t xml:space="preserve">из средневзвешенного сложившегося </w:t>
      </w:r>
      <w:r w:rsidRPr="00835C44">
        <w:rPr>
          <w:bCs/>
          <w:color w:val="000000"/>
          <w:kern w:val="32"/>
          <w:sz w:val="28"/>
          <w:szCs w:val="28"/>
        </w:rPr>
        <w:t>ж/д  тарифа</w:t>
      </w:r>
      <w:r w:rsidRPr="00835C44">
        <w:rPr>
          <w:snapToGrid w:val="0"/>
          <w:color w:val="000000"/>
          <w:sz w:val="28"/>
          <w:szCs w:val="28"/>
        </w:rPr>
        <w:t xml:space="preserve"> за 2020</w:t>
      </w:r>
      <w:r w:rsidRPr="00835C44">
        <w:rPr>
          <w:color w:val="000000"/>
          <w:sz w:val="28"/>
          <w:szCs w:val="28"/>
        </w:rPr>
        <w:t xml:space="preserve"> год по Кемеровской области – Кузбассу (шаблон </w:t>
      </w:r>
      <w:r w:rsidRPr="00835C44">
        <w:rPr>
          <w:color w:val="000000"/>
          <w:sz w:val="28"/>
          <w:szCs w:val="28"/>
          <w:lang w:val="en-US"/>
        </w:rPr>
        <w:t>WARM</w:t>
      </w:r>
      <w:r w:rsidRPr="00835C44">
        <w:rPr>
          <w:color w:val="000000"/>
          <w:sz w:val="28"/>
          <w:szCs w:val="28"/>
        </w:rPr>
        <w:t>.</w:t>
      </w:r>
      <w:r w:rsidRPr="00835C44">
        <w:rPr>
          <w:color w:val="000000"/>
          <w:sz w:val="28"/>
          <w:szCs w:val="28"/>
          <w:lang w:val="en-US"/>
        </w:rPr>
        <w:t>TOPL</w:t>
      </w:r>
      <w:r w:rsidRPr="00835C44">
        <w:rPr>
          <w:color w:val="000000"/>
          <w:sz w:val="28"/>
          <w:szCs w:val="28"/>
        </w:rPr>
        <w:t>.</w:t>
      </w:r>
      <w:r w:rsidRPr="00835C44">
        <w:rPr>
          <w:color w:val="000000"/>
          <w:sz w:val="28"/>
          <w:szCs w:val="28"/>
          <w:lang w:val="en-US"/>
        </w:rPr>
        <w:t>Q</w:t>
      </w:r>
      <w:r w:rsidRPr="00835C44">
        <w:rPr>
          <w:color w:val="000000"/>
          <w:sz w:val="28"/>
          <w:szCs w:val="28"/>
        </w:rPr>
        <w:t xml:space="preserve">4.2020), </w:t>
      </w:r>
      <w:r w:rsidRPr="00835C44">
        <w:rPr>
          <w:snapToGrid w:val="0"/>
          <w:color w:val="000000"/>
          <w:sz w:val="28"/>
          <w:szCs w:val="28"/>
        </w:rPr>
        <w:t xml:space="preserve">с учетом ИЦП по </w:t>
      </w:r>
      <w:r w:rsidRPr="00835C44">
        <w:rPr>
          <w:color w:val="000000"/>
          <w:sz w:val="28"/>
          <w:szCs w:val="28"/>
        </w:rPr>
        <w:t xml:space="preserve">грузоперевозкам 116,3 и </w:t>
      </w:r>
      <w:r w:rsidRPr="00835C44">
        <w:rPr>
          <w:snapToGrid w:val="0"/>
          <w:color w:val="000000"/>
          <w:sz w:val="28"/>
          <w:szCs w:val="28"/>
        </w:rPr>
        <w:t>104,1, согласно прогнозу Минэкономразвития РФ (опубликован 30.09.2021) на 2021 г. и 2022 г.</w:t>
      </w:r>
      <w:r w:rsidRPr="00835C44">
        <w:rPr>
          <w:bCs/>
          <w:sz w:val="28"/>
          <w:szCs w:val="28"/>
        </w:rPr>
        <w:t xml:space="preserve"> в размере 203,59 руб./т и </w:t>
      </w:r>
      <w:r w:rsidRPr="00835C44">
        <w:rPr>
          <w:sz w:val="28"/>
          <w:szCs w:val="28"/>
        </w:rPr>
        <w:t xml:space="preserve">объема натурального топлива по энергетическому каменному углю </w:t>
      </w:r>
      <w:proofErr w:type="spellStart"/>
      <w:r w:rsidRPr="00835C44">
        <w:rPr>
          <w:sz w:val="28"/>
          <w:szCs w:val="28"/>
        </w:rPr>
        <w:t>сортомарки</w:t>
      </w:r>
      <w:proofErr w:type="spellEnd"/>
      <w:r w:rsidRPr="00835C44">
        <w:rPr>
          <w:sz w:val="28"/>
          <w:szCs w:val="28"/>
        </w:rPr>
        <w:t xml:space="preserve"> ДО (51 639,73 т)</w:t>
      </w:r>
      <w:r w:rsidRPr="00835C44">
        <w:rPr>
          <w:bCs/>
          <w:sz w:val="28"/>
          <w:szCs w:val="28"/>
        </w:rPr>
        <w:t>.</w:t>
      </w:r>
    </w:p>
    <w:p w14:paraId="64C42EE2" w14:textId="77777777" w:rsidR="00835C44" w:rsidRPr="00835C44" w:rsidRDefault="00835C44" w:rsidP="00835C44">
      <w:pPr>
        <w:ind w:firstLine="709"/>
        <w:jc w:val="both"/>
        <w:rPr>
          <w:sz w:val="28"/>
          <w:szCs w:val="28"/>
        </w:rPr>
      </w:pPr>
      <w:r w:rsidRPr="00835C44">
        <w:rPr>
          <w:bCs/>
          <w:sz w:val="28"/>
          <w:szCs w:val="28"/>
        </w:rPr>
        <w:t xml:space="preserve">Корректировка в расчете </w:t>
      </w:r>
      <w:r w:rsidRPr="00835C44">
        <w:rPr>
          <w:sz w:val="28"/>
          <w:szCs w:val="28"/>
        </w:rPr>
        <w:t xml:space="preserve">расходов на </w:t>
      </w:r>
      <w:r w:rsidRPr="00835C44">
        <w:rPr>
          <w:bCs/>
          <w:sz w:val="28"/>
          <w:szCs w:val="28"/>
        </w:rPr>
        <w:t xml:space="preserve">ж/д перевозки </w:t>
      </w:r>
      <w:r w:rsidRPr="00835C44">
        <w:rPr>
          <w:sz w:val="28"/>
          <w:szCs w:val="28"/>
        </w:rPr>
        <w:t xml:space="preserve">в 2022 году относительно утвержденных расходов на 2022 г. в сторону снижения составили 10 989,53 тыс. руб. </w:t>
      </w:r>
    </w:p>
    <w:p w14:paraId="55477223" w14:textId="77777777" w:rsidR="00835C44" w:rsidRPr="00835C44" w:rsidRDefault="00835C44" w:rsidP="00835C44">
      <w:pPr>
        <w:ind w:firstLine="708"/>
        <w:jc w:val="both"/>
        <w:rPr>
          <w:sz w:val="28"/>
          <w:szCs w:val="28"/>
        </w:rPr>
      </w:pPr>
      <w:r w:rsidRPr="00835C44">
        <w:rPr>
          <w:sz w:val="28"/>
          <w:szCs w:val="28"/>
        </w:rPr>
        <w:t xml:space="preserve">Расходы на подачу и уборку вагонов, пользование подъездными путями ОАО «РЖД» сохранены без изменений, в размере утвержденных расходов на 2022 г. в сумме 4 860,88 тыс. руб. (в рамках судебного дела №3а-202/2023 не оспаривались).  </w:t>
      </w:r>
    </w:p>
    <w:p w14:paraId="30F280FB" w14:textId="77777777" w:rsidR="00835C44" w:rsidRPr="00835C44" w:rsidRDefault="00835C44" w:rsidP="00835C44">
      <w:pPr>
        <w:ind w:firstLine="708"/>
        <w:jc w:val="both"/>
        <w:rPr>
          <w:sz w:val="28"/>
          <w:szCs w:val="28"/>
        </w:rPr>
      </w:pPr>
      <w:r w:rsidRPr="00835C44">
        <w:rPr>
          <w:snapToGrid w:val="0"/>
          <w:sz w:val="28"/>
          <w:szCs w:val="28"/>
        </w:rPr>
        <w:t xml:space="preserve">После проведенного расчета </w:t>
      </w:r>
      <w:r w:rsidRPr="00835C44">
        <w:rPr>
          <w:bCs/>
          <w:sz w:val="28"/>
          <w:szCs w:val="28"/>
        </w:rPr>
        <w:t>расходы по статье затрат «</w:t>
      </w:r>
      <w:r w:rsidRPr="00835C44">
        <w:rPr>
          <w:sz w:val="28"/>
          <w:szCs w:val="28"/>
        </w:rPr>
        <w:t>Расходы на топливо»</w:t>
      </w:r>
      <w:r w:rsidRPr="00835C44">
        <w:rPr>
          <w:bCs/>
          <w:sz w:val="28"/>
          <w:szCs w:val="28"/>
        </w:rPr>
        <w:t xml:space="preserve"> на 2022 год составили 82 819,23 тыс. руб., что на 45 683,32 тыс. руб. ниже учтенных ранее.</w:t>
      </w:r>
    </w:p>
    <w:p w14:paraId="624AF5F9" w14:textId="77777777" w:rsidR="00835C44" w:rsidRPr="00835C44" w:rsidRDefault="00835C44" w:rsidP="00835C44">
      <w:pPr>
        <w:ind w:firstLine="709"/>
        <w:jc w:val="both"/>
        <w:rPr>
          <w:color w:val="000000"/>
          <w:sz w:val="28"/>
          <w:szCs w:val="20"/>
          <w:lang w:eastAsia="x-none"/>
        </w:rPr>
      </w:pPr>
      <w:r w:rsidRPr="00835C44">
        <w:rPr>
          <w:color w:val="000000"/>
          <w:sz w:val="28"/>
          <w:szCs w:val="20"/>
          <w:lang w:eastAsia="x-none"/>
        </w:rPr>
        <w:t xml:space="preserve">Расчет затрат на топливо на 2022 представлен </w:t>
      </w:r>
      <w:r w:rsidRPr="00835C44">
        <w:rPr>
          <w:color w:val="000000"/>
          <w:sz w:val="28"/>
          <w:szCs w:val="20"/>
          <w:lang w:eastAsia="x-none"/>
        </w:rPr>
        <w:br/>
        <w:t>в таблице 3.</w:t>
      </w:r>
    </w:p>
    <w:p w14:paraId="70CB34A9" w14:textId="77777777" w:rsidR="00835C44" w:rsidRPr="00835C44" w:rsidRDefault="00835C44" w:rsidP="00835C44">
      <w:pPr>
        <w:ind w:firstLine="709"/>
        <w:jc w:val="both"/>
        <w:rPr>
          <w:color w:val="000000"/>
          <w:sz w:val="28"/>
          <w:szCs w:val="20"/>
          <w:lang w:eastAsia="x-none"/>
        </w:rPr>
      </w:pPr>
    </w:p>
    <w:p w14:paraId="3EB0241E" w14:textId="77777777" w:rsidR="00835C44" w:rsidRPr="00835C44" w:rsidRDefault="00835C44" w:rsidP="00835C44">
      <w:pPr>
        <w:ind w:firstLine="709"/>
        <w:jc w:val="both"/>
        <w:rPr>
          <w:color w:val="000000"/>
          <w:sz w:val="28"/>
          <w:szCs w:val="20"/>
          <w:lang w:eastAsia="x-none"/>
        </w:rPr>
      </w:pPr>
    </w:p>
    <w:p w14:paraId="06665BF5" w14:textId="77777777" w:rsidR="00835C44" w:rsidRPr="00835C44" w:rsidRDefault="00835C44" w:rsidP="00835C44">
      <w:pPr>
        <w:ind w:firstLine="709"/>
        <w:jc w:val="both"/>
        <w:rPr>
          <w:color w:val="000000"/>
          <w:sz w:val="28"/>
          <w:szCs w:val="20"/>
          <w:lang w:eastAsia="x-none"/>
        </w:rPr>
      </w:pPr>
    </w:p>
    <w:p w14:paraId="1FE27D4E" w14:textId="77777777" w:rsidR="00835C44" w:rsidRPr="00835C44" w:rsidRDefault="00835C44" w:rsidP="00835C44">
      <w:pPr>
        <w:ind w:firstLine="709"/>
        <w:jc w:val="both"/>
        <w:rPr>
          <w:color w:val="000000"/>
          <w:sz w:val="28"/>
          <w:szCs w:val="20"/>
          <w:lang w:eastAsia="x-none"/>
        </w:rPr>
      </w:pPr>
    </w:p>
    <w:p w14:paraId="4EEDCEC2" w14:textId="77777777" w:rsidR="00835C44" w:rsidRPr="00835C44" w:rsidRDefault="00835C44" w:rsidP="00835C44">
      <w:pPr>
        <w:ind w:firstLine="709"/>
        <w:jc w:val="both"/>
        <w:rPr>
          <w:color w:val="000000"/>
          <w:sz w:val="28"/>
          <w:szCs w:val="20"/>
          <w:lang w:eastAsia="x-none"/>
        </w:rPr>
      </w:pPr>
    </w:p>
    <w:p w14:paraId="1421D5E0" w14:textId="77777777" w:rsidR="00835C44" w:rsidRPr="00835C44" w:rsidRDefault="00835C44" w:rsidP="00835C44">
      <w:pPr>
        <w:ind w:firstLine="709"/>
        <w:jc w:val="both"/>
        <w:rPr>
          <w:color w:val="000000"/>
          <w:sz w:val="28"/>
          <w:szCs w:val="20"/>
          <w:lang w:eastAsia="x-none"/>
        </w:rPr>
      </w:pPr>
    </w:p>
    <w:p w14:paraId="7116AD57" w14:textId="77777777" w:rsidR="00835C44" w:rsidRPr="00835C44" w:rsidRDefault="00835C44" w:rsidP="00835C44">
      <w:pPr>
        <w:ind w:firstLine="709"/>
        <w:jc w:val="both"/>
        <w:rPr>
          <w:color w:val="000000"/>
          <w:sz w:val="28"/>
          <w:szCs w:val="20"/>
          <w:lang w:eastAsia="x-none"/>
        </w:rPr>
      </w:pPr>
    </w:p>
    <w:p w14:paraId="0E04E0F0" w14:textId="77777777" w:rsidR="00835C44" w:rsidRPr="00835C44" w:rsidRDefault="00835C44" w:rsidP="00835C44">
      <w:pPr>
        <w:ind w:firstLine="709"/>
        <w:jc w:val="both"/>
        <w:rPr>
          <w:color w:val="000000"/>
          <w:sz w:val="28"/>
          <w:szCs w:val="20"/>
          <w:lang w:eastAsia="x-none"/>
        </w:rPr>
      </w:pPr>
    </w:p>
    <w:p w14:paraId="6C361440" w14:textId="77777777" w:rsidR="00835C44" w:rsidRPr="00835C44" w:rsidRDefault="00835C44" w:rsidP="00835C44">
      <w:pPr>
        <w:ind w:firstLine="709"/>
        <w:jc w:val="both"/>
        <w:rPr>
          <w:color w:val="000000"/>
          <w:sz w:val="28"/>
          <w:szCs w:val="20"/>
          <w:lang w:eastAsia="x-none"/>
        </w:rPr>
      </w:pPr>
    </w:p>
    <w:p w14:paraId="71B3DCE0" w14:textId="77777777" w:rsidR="00835C44" w:rsidRPr="00835C44" w:rsidRDefault="00835C44" w:rsidP="00835C44">
      <w:pPr>
        <w:ind w:firstLine="709"/>
        <w:jc w:val="both"/>
        <w:rPr>
          <w:color w:val="000000"/>
          <w:sz w:val="28"/>
          <w:szCs w:val="20"/>
          <w:lang w:eastAsia="x-none"/>
        </w:rPr>
      </w:pPr>
    </w:p>
    <w:p w14:paraId="1C2D6082" w14:textId="77777777" w:rsidR="00835C44" w:rsidRPr="00835C44" w:rsidRDefault="00835C44" w:rsidP="00835C44">
      <w:pPr>
        <w:ind w:firstLine="709"/>
        <w:jc w:val="both"/>
        <w:rPr>
          <w:color w:val="000000"/>
          <w:sz w:val="28"/>
          <w:szCs w:val="20"/>
          <w:lang w:eastAsia="x-none"/>
        </w:rPr>
      </w:pPr>
    </w:p>
    <w:p w14:paraId="13DC1AB2" w14:textId="77777777" w:rsidR="00835C44" w:rsidRPr="00835C44" w:rsidRDefault="00835C44" w:rsidP="00835C44">
      <w:pPr>
        <w:ind w:firstLine="709"/>
        <w:jc w:val="both"/>
        <w:rPr>
          <w:color w:val="000000"/>
          <w:sz w:val="28"/>
          <w:szCs w:val="20"/>
          <w:lang w:eastAsia="x-none"/>
        </w:rPr>
      </w:pPr>
    </w:p>
    <w:p w14:paraId="7DF8CC5E" w14:textId="77777777" w:rsidR="00835C44" w:rsidRPr="00835C44" w:rsidRDefault="00835C44" w:rsidP="00835C44">
      <w:pPr>
        <w:ind w:firstLine="709"/>
        <w:jc w:val="both"/>
        <w:rPr>
          <w:color w:val="000000"/>
          <w:sz w:val="28"/>
          <w:szCs w:val="20"/>
          <w:lang w:eastAsia="x-none"/>
        </w:rPr>
      </w:pPr>
    </w:p>
    <w:p w14:paraId="4CC52AB5" w14:textId="77777777" w:rsidR="00835C44" w:rsidRPr="00835C44" w:rsidRDefault="00835C44" w:rsidP="00835C44">
      <w:pPr>
        <w:ind w:firstLine="709"/>
        <w:jc w:val="both"/>
        <w:rPr>
          <w:color w:val="000000"/>
          <w:sz w:val="28"/>
          <w:szCs w:val="20"/>
          <w:lang w:eastAsia="x-none"/>
        </w:rPr>
      </w:pPr>
    </w:p>
    <w:p w14:paraId="430445A2" w14:textId="77777777" w:rsidR="00835C44" w:rsidRPr="00835C44" w:rsidRDefault="00835C44" w:rsidP="00835C44">
      <w:pPr>
        <w:ind w:firstLine="709"/>
        <w:jc w:val="both"/>
        <w:rPr>
          <w:color w:val="000000"/>
          <w:sz w:val="28"/>
          <w:szCs w:val="20"/>
          <w:lang w:eastAsia="x-none"/>
        </w:rPr>
      </w:pPr>
    </w:p>
    <w:p w14:paraId="15F03690" w14:textId="77777777" w:rsidR="00835C44" w:rsidRPr="00835C44" w:rsidRDefault="00835C44" w:rsidP="00835C44">
      <w:pPr>
        <w:ind w:firstLine="709"/>
        <w:jc w:val="both"/>
        <w:rPr>
          <w:color w:val="000000"/>
          <w:sz w:val="28"/>
          <w:szCs w:val="20"/>
          <w:lang w:eastAsia="x-none"/>
        </w:rPr>
      </w:pPr>
    </w:p>
    <w:p w14:paraId="3B69FC91" w14:textId="77777777" w:rsidR="00835C44" w:rsidRPr="00835C44" w:rsidRDefault="00835C44" w:rsidP="00835C44">
      <w:pPr>
        <w:ind w:firstLine="709"/>
        <w:jc w:val="both"/>
        <w:rPr>
          <w:color w:val="000000"/>
          <w:sz w:val="28"/>
          <w:szCs w:val="20"/>
          <w:lang w:eastAsia="x-none"/>
        </w:rPr>
      </w:pPr>
    </w:p>
    <w:p w14:paraId="6C0B20BD" w14:textId="77777777" w:rsidR="00835C44" w:rsidRPr="00835C44" w:rsidRDefault="00835C44" w:rsidP="00835C44">
      <w:pPr>
        <w:ind w:firstLine="709"/>
        <w:jc w:val="both"/>
        <w:rPr>
          <w:color w:val="000000"/>
          <w:sz w:val="28"/>
          <w:szCs w:val="20"/>
          <w:lang w:eastAsia="x-none"/>
        </w:rPr>
      </w:pPr>
    </w:p>
    <w:p w14:paraId="01F3D93E" w14:textId="77777777" w:rsidR="00835C44" w:rsidRPr="00835C44" w:rsidRDefault="00835C44" w:rsidP="00835C44">
      <w:pPr>
        <w:ind w:firstLine="709"/>
        <w:jc w:val="both"/>
        <w:rPr>
          <w:color w:val="000000"/>
          <w:sz w:val="28"/>
          <w:szCs w:val="20"/>
          <w:lang w:eastAsia="x-none"/>
        </w:rPr>
      </w:pPr>
    </w:p>
    <w:p w14:paraId="02E1C644" w14:textId="77777777" w:rsidR="00835C44" w:rsidRPr="00835C44" w:rsidRDefault="00835C44" w:rsidP="00835C44">
      <w:pPr>
        <w:ind w:firstLine="709"/>
        <w:jc w:val="both"/>
        <w:rPr>
          <w:color w:val="000000"/>
          <w:sz w:val="28"/>
          <w:szCs w:val="20"/>
          <w:lang w:eastAsia="x-none"/>
        </w:rPr>
      </w:pPr>
    </w:p>
    <w:p w14:paraId="2A7FCEA9" w14:textId="77777777" w:rsidR="00835C44" w:rsidRPr="00835C44" w:rsidRDefault="00835C44" w:rsidP="00835C44">
      <w:pPr>
        <w:ind w:firstLine="709"/>
        <w:jc w:val="both"/>
        <w:rPr>
          <w:color w:val="000000"/>
          <w:sz w:val="28"/>
          <w:szCs w:val="20"/>
          <w:lang w:eastAsia="x-none"/>
        </w:rPr>
      </w:pPr>
    </w:p>
    <w:p w14:paraId="2D1A134B" w14:textId="77777777" w:rsidR="00835C44" w:rsidRPr="00835C44" w:rsidRDefault="00835C44" w:rsidP="00835C44">
      <w:pPr>
        <w:tabs>
          <w:tab w:val="left" w:pos="1890"/>
        </w:tabs>
        <w:ind w:firstLine="851"/>
        <w:jc w:val="right"/>
        <w:rPr>
          <w:color w:val="000000"/>
          <w:sz w:val="28"/>
          <w:szCs w:val="20"/>
          <w:lang w:eastAsia="x-none"/>
        </w:rPr>
      </w:pPr>
      <w:r w:rsidRPr="00835C44">
        <w:rPr>
          <w:bCs/>
          <w:sz w:val="28"/>
          <w:szCs w:val="28"/>
        </w:rPr>
        <w:lastRenderedPageBreak/>
        <w:t xml:space="preserve">  </w:t>
      </w:r>
      <w:r w:rsidRPr="00835C44">
        <w:rPr>
          <w:color w:val="000000"/>
          <w:sz w:val="28"/>
          <w:szCs w:val="20"/>
          <w:lang w:eastAsia="x-none"/>
        </w:rPr>
        <w:t>Таблица 3</w:t>
      </w:r>
    </w:p>
    <w:p w14:paraId="5C62F2C5" w14:textId="77777777" w:rsidR="00835C44" w:rsidRPr="00835C44" w:rsidRDefault="00835C44" w:rsidP="00835C44">
      <w:pPr>
        <w:ind w:firstLine="709"/>
        <w:jc w:val="center"/>
        <w:rPr>
          <w:color w:val="000000"/>
          <w:sz w:val="28"/>
          <w:szCs w:val="20"/>
          <w:lang w:eastAsia="x-none"/>
        </w:rPr>
      </w:pPr>
      <w:r w:rsidRPr="00835C44">
        <w:rPr>
          <w:color w:val="000000"/>
          <w:sz w:val="28"/>
          <w:szCs w:val="20"/>
          <w:lang w:eastAsia="x-none"/>
        </w:rPr>
        <w:t>Расчет затрат на топливо на 2022 г.</w:t>
      </w:r>
    </w:p>
    <w:tbl>
      <w:tblPr>
        <w:tblW w:w="9993" w:type="dxa"/>
        <w:tblLook w:val="04A0" w:firstRow="1" w:lastRow="0" w:firstColumn="1" w:lastColumn="0" w:noHBand="0" w:noVBand="1"/>
      </w:tblPr>
      <w:tblGrid>
        <w:gridCol w:w="3959"/>
        <w:gridCol w:w="1134"/>
        <w:gridCol w:w="1701"/>
        <w:gridCol w:w="1560"/>
        <w:gridCol w:w="1431"/>
        <w:gridCol w:w="277"/>
      </w:tblGrid>
      <w:tr w:rsidR="00835C44" w:rsidRPr="00835C44" w14:paraId="10206113" w14:textId="77777777" w:rsidTr="00296BC6">
        <w:trPr>
          <w:gridAfter w:val="1"/>
          <w:wAfter w:w="222" w:type="dxa"/>
          <w:trHeight w:val="765"/>
        </w:trPr>
        <w:tc>
          <w:tcPr>
            <w:tcW w:w="3959"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B085731" w14:textId="77777777" w:rsidR="00835C44" w:rsidRPr="00835C44" w:rsidRDefault="00835C44" w:rsidP="00835C44">
            <w:pPr>
              <w:jc w:val="center"/>
              <w:rPr>
                <w:b/>
                <w:bCs/>
                <w:sz w:val="22"/>
                <w:szCs w:val="22"/>
              </w:rPr>
            </w:pPr>
            <w:r w:rsidRPr="00835C44">
              <w:rPr>
                <w:b/>
                <w:bCs/>
                <w:sz w:val="22"/>
                <w:szCs w:val="22"/>
              </w:rPr>
              <w:t>Показатели</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6A05D4A8" w14:textId="77777777" w:rsidR="00835C44" w:rsidRPr="00835C44" w:rsidRDefault="00835C44" w:rsidP="00835C44">
            <w:pPr>
              <w:jc w:val="center"/>
              <w:rPr>
                <w:b/>
                <w:bCs/>
                <w:sz w:val="22"/>
                <w:szCs w:val="22"/>
              </w:rPr>
            </w:pPr>
            <w:r w:rsidRPr="00835C44">
              <w:rPr>
                <w:b/>
                <w:bCs/>
                <w:sz w:val="22"/>
                <w:szCs w:val="22"/>
              </w:rPr>
              <w:t>Ед. изм.</w:t>
            </w:r>
          </w:p>
        </w:tc>
        <w:tc>
          <w:tcPr>
            <w:tcW w:w="1701"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7CBC1369" w14:textId="77777777" w:rsidR="00835C44" w:rsidRPr="00835C44" w:rsidRDefault="00835C44" w:rsidP="00835C44">
            <w:pPr>
              <w:jc w:val="center"/>
              <w:rPr>
                <w:b/>
                <w:bCs/>
                <w:sz w:val="22"/>
                <w:szCs w:val="22"/>
              </w:rPr>
            </w:pPr>
            <w:r w:rsidRPr="00835C44">
              <w:rPr>
                <w:b/>
                <w:bCs/>
                <w:sz w:val="22"/>
                <w:szCs w:val="22"/>
              </w:rPr>
              <w:t xml:space="preserve">Утверждено РЭК Кузбасса </w:t>
            </w:r>
            <w:r w:rsidRPr="00835C44">
              <w:rPr>
                <w:b/>
                <w:bCs/>
                <w:sz w:val="22"/>
                <w:szCs w:val="22"/>
              </w:rPr>
              <w:br/>
              <w:t xml:space="preserve"> на 2022 год</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56418FF0" w14:textId="77777777" w:rsidR="00835C44" w:rsidRPr="00835C44" w:rsidRDefault="00835C44" w:rsidP="00835C44">
            <w:pPr>
              <w:jc w:val="center"/>
              <w:rPr>
                <w:b/>
                <w:bCs/>
                <w:sz w:val="22"/>
                <w:szCs w:val="22"/>
              </w:rPr>
            </w:pPr>
            <w:r w:rsidRPr="00835C44">
              <w:rPr>
                <w:b/>
                <w:bCs/>
                <w:sz w:val="22"/>
                <w:szCs w:val="22"/>
              </w:rPr>
              <w:t>По решению суда на 2022 (дело №3а-202/2023)</w:t>
            </w:r>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2C3BE080" w14:textId="77777777" w:rsidR="00835C44" w:rsidRPr="00835C44" w:rsidRDefault="00835C44" w:rsidP="00835C44">
            <w:pPr>
              <w:jc w:val="center"/>
              <w:rPr>
                <w:b/>
                <w:bCs/>
                <w:sz w:val="22"/>
                <w:szCs w:val="22"/>
              </w:rPr>
            </w:pPr>
            <w:r w:rsidRPr="00835C44">
              <w:rPr>
                <w:b/>
                <w:bCs/>
                <w:sz w:val="22"/>
                <w:szCs w:val="22"/>
              </w:rPr>
              <w:t xml:space="preserve">Отклонение от утв.2022, +/-, </w:t>
            </w:r>
            <w:r w:rsidRPr="00835C44">
              <w:rPr>
                <w:b/>
                <w:bCs/>
                <w:sz w:val="22"/>
                <w:szCs w:val="22"/>
              </w:rPr>
              <w:br/>
              <w:t>10-9</w:t>
            </w:r>
          </w:p>
        </w:tc>
      </w:tr>
      <w:tr w:rsidR="00835C44" w:rsidRPr="00835C44" w14:paraId="565B1000" w14:textId="77777777" w:rsidTr="00296BC6">
        <w:trPr>
          <w:trHeight w:val="480"/>
        </w:trPr>
        <w:tc>
          <w:tcPr>
            <w:tcW w:w="3959" w:type="dxa"/>
            <w:vMerge/>
            <w:tcBorders>
              <w:top w:val="single" w:sz="8" w:space="0" w:color="auto"/>
              <w:left w:val="single" w:sz="8" w:space="0" w:color="auto"/>
              <w:bottom w:val="single" w:sz="4" w:space="0" w:color="auto"/>
              <w:right w:val="single" w:sz="4" w:space="0" w:color="auto"/>
            </w:tcBorders>
            <w:vAlign w:val="center"/>
            <w:hideMark/>
          </w:tcPr>
          <w:p w14:paraId="4538CFD2" w14:textId="77777777" w:rsidR="00835C44" w:rsidRPr="00835C44" w:rsidRDefault="00835C44" w:rsidP="00835C44">
            <w:pPr>
              <w:rPr>
                <w:b/>
                <w:bCs/>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2F8994CA" w14:textId="77777777" w:rsidR="00835C44" w:rsidRPr="00835C44" w:rsidRDefault="00835C44" w:rsidP="00835C44">
            <w:pPr>
              <w:rPr>
                <w:b/>
                <w:bCs/>
                <w:sz w:val="22"/>
                <w:szCs w:val="22"/>
              </w:rPr>
            </w:pPr>
          </w:p>
        </w:tc>
        <w:tc>
          <w:tcPr>
            <w:tcW w:w="1701" w:type="dxa"/>
            <w:vMerge/>
            <w:tcBorders>
              <w:top w:val="single" w:sz="8" w:space="0" w:color="auto"/>
              <w:left w:val="single" w:sz="4" w:space="0" w:color="auto"/>
              <w:bottom w:val="single" w:sz="4" w:space="0" w:color="auto"/>
              <w:right w:val="single" w:sz="8" w:space="0" w:color="auto"/>
            </w:tcBorders>
            <w:vAlign w:val="center"/>
            <w:hideMark/>
          </w:tcPr>
          <w:p w14:paraId="4C1DD9A1" w14:textId="77777777" w:rsidR="00835C44" w:rsidRPr="00835C44" w:rsidRDefault="00835C44" w:rsidP="00835C44">
            <w:pPr>
              <w:rPr>
                <w:b/>
                <w:bCs/>
                <w:sz w:val="22"/>
                <w:szCs w:val="22"/>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14:paraId="3032E3EF" w14:textId="77777777" w:rsidR="00835C44" w:rsidRPr="00835C44" w:rsidRDefault="00835C44" w:rsidP="00835C44">
            <w:pPr>
              <w:rPr>
                <w:b/>
                <w:bCs/>
                <w:sz w:val="22"/>
                <w:szCs w:val="22"/>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14:paraId="2B5F17A0" w14:textId="77777777" w:rsidR="00835C44" w:rsidRPr="00835C44" w:rsidRDefault="00835C44" w:rsidP="00835C44">
            <w:pPr>
              <w:rPr>
                <w:b/>
                <w:bCs/>
                <w:sz w:val="22"/>
                <w:szCs w:val="22"/>
              </w:rPr>
            </w:pPr>
          </w:p>
        </w:tc>
        <w:tc>
          <w:tcPr>
            <w:tcW w:w="222" w:type="dxa"/>
            <w:tcBorders>
              <w:top w:val="nil"/>
              <w:left w:val="nil"/>
              <w:bottom w:val="nil"/>
              <w:right w:val="nil"/>
            </w:tcBorders>
            <w:shd w:val="clear" w:color="auto" w:fill="auto"/>
            <w:noWrap/>
            <w:vAlign w:val="bottom"/>
            <w:hideMark/>
          </w:tcPr>
          <w:p w14:paraId="7A1A19C2" w14:textId="77777777" w:rsidR="00835C44" w:rsidRPr="00835C44" w:rsidRDefault="00835C44" w:rsidP="00835C44">
            <w:pPr>
              <w:jc w:val="center"/>
              <w:rPr>
                <w:rFonts w:ascii="Arial CYR" w:hAnsi="Arial CYR" w:cs="Arial CYR"/>
                <w:b/>
                <w:bCs/>
                <w:sz w:val="20"/>
                <w:szCs w:val="20"/>
              </w:rPr>
            </w:pPr>
          </w:p>
        </w:tc>
      </w:tr>
      <w:tr w:rsidR="00835C44" w:rsidRPr="00835C44" w14:paraId="0332EFCE" w14:textId="77777777" w:rsidTr="00296BC6">
        <w:trPr>
          <w:trHeight w:val="383"/>
        </w:trPr>
        <w:tc>
          <w:tcPr>
            <w:tcW w:w="395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E81B8D2" w14:textId="77777777" w:rsidR="00835C44" w:rsidRPr="00835C44" w:rsidRDefault="00835C44" w:rsidP="00835C44">
            <w:pPr>
              <w:jc w:val="center"/>
              <w:rPr>
                <w:sz w:val="22"/>
                <w:szCs w:val="22"/>
              </w:rPr>
            </w:pPr>
            <w:r w:rsidRPr="00835C44">
              <w:rPr>
                <w:sz w:val="22"/>
                <w:szCs w:val="22"/>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19C54E9" w14:textId="77777777" w:rsidR="00835C44" w:rsidRPr="00835C44" w:rsidRDefault="00835C44" w:rsidP="00835C44">
            <w:pPr>
              <w:jc w:val="center"/>
              <w:rPr>
                <w:sz w:val="22"/>
                <w:szCs w:val="22"/>
              </w:rPr>
            </w:pPr>
            <w:r w:rsidRPr="00835C44">
              <w:rPr>
                <w:sz w:val="22"/>
                <w:szCs w:val="22"/>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5725BF6" w14:textId="77777777" w:rsidR="00835C44" w:rsidRPr="00835C44" w:rsidRDefault="00835C44" w:rsidP="00835C44">
            <w:pPr>
              <w:jc w:val="center"/>
              <w:rPr>
                <w:sz w:val="22"/>
                <w:szCs w:val="22"/>
              </w:rPr>
            </w:pPr>
            <w:r w:rsidRPr="00835C44">
              <w:rPr>
                <w:sz w:val="22"/>
                <w:szCs w:val="22"/>
              </w:rPr>
              <w:t>9</w:t>
            </w:r>
          </w:p>
        </w:tc>
        <w:tc>
          <w:tcPr>
            <w:tcW w:w="1560" w:type="dxa"/>
            <w:tcBorders>
              <w:top w:val="single" w:sz="4" w:space="0" w:color="auto"/>
              <w:left w:val="nil"/>
              <w:bottom w:val="single" w:sz="4" w:space="0" w:color="auto"/>
              <w:right w:val="nil"/>
            </w:tcBorders>
            <w:shd w:val="clear" w:color="000000" w:fill="FFFFFF"/>
            <w:vAlign w:val="center"/>
            <w:hideMark/>
          </w:tcPr>
          <w:p w14:paraId="3F3EED18" w14:textId="77777777" w:rsidR="00835C44" w:rsidRPr="00835C44" w:rsidRDefault="00835C44" w:rsidP="00835C44">
            <w:pPr>
              <w:jc w:val="center"/>
              <w:rPr>
                <w:sz w:val="22"/>
                <w:szCs w:val="22"/>
              </w:rPr>
            </w:pPr>
            <w:r w:rsidRPr="00835C44">
              <w:rPr>
                <w:sz w:val="22"/>
                <w:szCs w:val="22"/>
              </w:rPr>
              <w:t>10</w:t>
            </w:r>
          </w:p>
        </w:tc>
        <w:tc>
          <w:tcPr>
            <w:tcW w:w="1417"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6C1A8DF4" w14:textId="77777777" w:rsidR="00835C44" w:rsidRPr="00835C44" w:rsidRDefault="00835C44" w:rsidP="00835C44">
            <w:pPr>
              <w:jc w:val="center"/>
              <w:rPr>
                <w:sz w:val="22"/>
                <w:szCs w:val="22"/>
              </w:rPr>
            </w:pPr>
            <w:r w:rsidRPr="00835C44">
              <w:rPr>
                <w:sz w:val="22"/>
                <w:szCs w:val="22"/>
              </w:rPr>
              <w:t>11</w:t>
            </w:r>
          </w:p>
        </w:tc>
        <w:tc>
          <w:tcPr>
            <w:tcW w:w="222" w:type="dxa"/>
            <w:vAlign w:val="center"/>
            <w:hideMark/>
          </w:tcPr>
          <w:p w14:paraId="51C4BA7B" w14:textId="77777777" w:rsidR="00835C44" w:rsidRPr="00835C44" w:rsidRDefault="00835C44" w:rsidP="00835C44">
            <w:pPr>
              <w:rPr>
                <w:sz w:val="20"/>
                <w:szCs w:val="20"/>
              </w:rPr>
            </w:pPr>
          </w:p>
        </w:tc>
      </w:tr>
      <w:tr w:rsidR="00835C44" w:rsidRPr="00835C44" w14:paraId="2DFF40CF" w14:textId="77777777" w:rsidTr="00296BC6">
        <w:trPr>
          <w:trHeight w:val="330"/>
        </w:trPr>
        <w:tc>
          <w:tcPr>
            <w:tcW w:w="9771" w:type="dxa"/>
            <w:gridSpan w:val="5"/>
            <w:tcBorders>
              <w:top w:val="single" w:sz="8" w:space="0" w:color="auto"/>
              <w:left w:val="single" w:sz="8" w:space="0" w:color="auto"/>
              <w:bottom w:val="single" w:sz="8" w:space="0" w:color="auto"/>
              <w:right w:val="nil"/>
            </w:tcBorders>
            <w:shd w:val="clear" w:color="auto" w:fill="auto"/>
            <w:hideMark/>
          </w:tcPr>
          <w:p w14:paraId="5426739F" w14:textId="77777777" w:rsidR="00835C44" w:rsidRPr="00835C44" w:rsidRDefault="00835C44" w:rsidP="00835C44">
            <w:pPr>
              <w:jc w:val="center"/>
              <w:rPr>
                <w:b/>
                <w:bCs/>
                <w:sz w:val="22"/>
                <w:szCs w:val="22"/>
              </w:rPr>
            </w:pPr>
            <w:r w:rsidRPr="00835C44">
              <w:rPr>
                <w:b/>
                <w:bCs/>
                <w:sz w:val="22"/>
                <w:szCs w:val="22"/>
              </w:rPr>
              <w:t>Топливо</w:t>
            </w:r>
          </w:p>
        </w:tc>
        <w:tc>
          <w:tcPr>
            <w:tcW w:w="222" w:type="dxa"/>
            <w:vAlign w:val="center"/>
            <w:hideMark/>
          </w:tcPr>
          <w:p w14:paraId="622E8709" w14:textId="77777777" w:rsidR="00835C44" w:rsidRPr="00835C44" w:rsidRDefault="00835C44" w:rsidP="00835C44">
            <w:pPr>
              <w:rPr>
                <w:sz w:val="20"/>
                <w:szCs w:val="20"/>
              </w:rPr>
            </w:pPr>
          </w:p>
        </w:tc>
      </w:tr>
      <w:tr w:rsidR="00835C44" w:rsidRPr="00835C44" w14:paraId="7C3F3AEE" w14:textId="77777777" w:rsidTr="00296BC6">
        <w:trPr>
          <w:trHeight w:val="510"/>
        </w:trPr>
        <w:tc>
          <w:tcPr>
            <w:tcW w:w="3959" w:type="dxa"/>
            <w:tcBorders>
              <w:top w:val="nil"/>
              <w:left w:val="single" w:sz="8" w:space="0" w:color="auto"/>
              <w:bottom w:val="single" w:sz="4" w:space="0" w:color="auto"/>
              <w:right w:val="single" w:sz="4" w:space="0" w:color="auto"/>
            </w:tcBorders>
            <w:shd w:val="clear" w:color="auto" w:fill="auto"/>
            <w:hideMark/>
          </w:tcPr>
          <w:p w14:paraId="34660530" w14:textId="77777777" w:rsidR="00835C44" w:rsidRPr="00835C44" w:rsidRDefault="00835C44" w:rsidP="00835C44">
            <w:pPr>
              <w:rPr>
                <w:sz w:val="22"/>
                <w:szCs w:val="22"/>
              </w:rPr>
            </w:pPr>
            <w:r w:rsidRPr="00835C44">
              <w:rPr>
                <w:sz w:val="22"/>
                <w:szCs w:val="22"/>
              </w:rPr>
              <w:t>Удельный расход условного топлива, в т.ч.</w:t>
            </w:r>
          </w:p>
        </w:tc>
        <w:tc>
          <w:tcPr>
            <w:tcW w:w="1134" w:type="dxa"/>
            <w:tcBorders>
              <w:top w:val="nil"/>
              <w:left w:val="nil"/>
              <w:bottom w:val="single" w:sz="4" w:space="0" w:color="auto"/>
              <w:right w:val="single" w:sz="4" w:space="0" w:color="auto"/>
            </w:tcBorders>
            <w:shd w:val="clear" w:color="auto" w:fill="auto"/>
            <w:vAlign w:val="center"/>
            <w:hideMark/>
          </w:tcPr>
          <w:p w14:paraId="48E1E0EC" w14:textId="77777777" w:rsidR="00835C44" w:rsidRPr="00835C44" w:rsidRDefault="00835C44" w:rsidP="00835C44">
            <w:pPr>
              <w:jc w:val="center"/>
              <w:rPr>
                <w:sz w:val="22"/>
                <w:szCs w:val="22"/>
              </w:rPr>
            </w:pPr>
            <w:r w:rsidRPr="00835C44">
              <w:rPr>
                <w:sz w:val="22"/>
                <w:szCs w:val="22"/>
              </w:rPr>
              <w:t xml:space="preserve">кг </w:t>
            </w:r>
            <w:proofErr w:type="spellStart"/>
            <w:r w:rsidRPr="00835C44">
              <w:rPr>
                <w:sz w:val="22"/>
                <w:szCs w:val="22"/>
              </w:rPr>
              <w:t>у.т</w:t>
            </w:r>
            <w:proofErr w:type="spellEnd"/>
            <w:r w:rsidRPr="00835C44">
              <w:rPr>
                <w:sz w:val="22"/>
                <w:szCs w:val="22"/>
              </w:rPr>
              <w:t>./Гкал</w:t>
            </w:r>
          </w:p>
        </w:tc>
        <w:tc>
          <w:tcPr>
            <w:tcW w:w="1701" w:type="dxa"/>
            <w:tcBorders>
              <w:top w:val="nil"/>
              <w:left w:val="nil"/>
              <w:bottom w:val="single" w:sz="4" w:space="0" w:color="auto"/>
              <w:right w:val="single" w:sz="4" w:space="0" w:color="auto"/>
            </w:tcBorders>
            <w:shd w:val="clear" w:color="auto" w:fill="auto"/>
            <w:vAlign w:val="center"/>
            <w:hideMark/>
          </w:tcPr>
          <w:p w14:paraId="1C7E9973" w14:textId="77777777" w:rsidR="00835C44" w:rsidRPr="00835C44" w:rsidRDefault="00835C44" w:rsidP="00835C44">
            <w:pPr>
              <w:jc w:val="right"/>
              <w:rPr>
                <w:sz w:val="22"/>
                <w:szCs w:val="22"/>
              </w:rPr>
            </w:pPr>
            <w:r w:rsidRPr="00835C44">
              <w:rPr>
                <w:sz w:val="22"/>
                <w:szCs w:val="22"/>
              </w:rPr>
              <w:t>178,60</w:t>
            </w:r>
          </w:p>
        </w:tc>
        <w:tc>
          <w:tcPr>
            <w:tcW w:w="1560" w:type="dxa"/>
            <w:tcBorders>
              <w:top w:val="nil"/>
              <w:left w:val="nil"/>
              <w:bottom w:val="single" w:sz="4" w:space="0" w:color="auto"/>
              <w:right w:val="nil"/>
            </w:tcBorders>
            <w:shd w:val="clear" w:color="auto" w:fill="auto"/>
            <w:vAlign w:val="center"/>
            <w:hideMark/>
          </w:tcPr>
          <w:p w14:paraId="3FD190D7" w14:textId="77777777" w:rsidR="00835C44" w:rsidRPr="00835C44" w:rsidRDefault="00835C44" w:rsidP="00835C44">
            <w:pPr>
              <w:jc w:val="right"/>
              <w:rPr>
                <w:sz w:val="22"/>
                <w:szCs w:val="22"/>
              </w:rPr>
            </w:pPr>
            <w:r w:rsidRPr="00835C44">
              <w:rPr>
                <w:sz w:val="22"/>
                <w:szCs w:val="22"/>
              </w:rPr>
              <w:t>178,60</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65AE6D8E"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6FADDE8A" w14:textId="77777777" w:rsidR="00835C44" w:rsidRPr="00835C44" w:rsidRDefault="00835C44" w:rsidP="00835C44">
            <w:pPr>
              <w:rPr>
                <w:sz w:val="20"/>
                <w:szCs w:val="20"/>
              </w:rPr>
            </w:pPr>
          </w:p>
        </w:tc>
      </w:tr>
      <w:tr w:rsidR="00835C44" w:rsidRPr="00835C44" w14:paraId="69CCE86F" w14:textId="77777777" w:rsidTr="00296BC6">
        <w:trPr>
          <w:trHeight w:val="510"/>
        </w:trPr>
        <w:tc>
          <w:tcPr>
            <w:tcW w:w="3959" w:type="dxa"/>
            <w:tcBorders>
              <w:top w:val="nil"/>
              <w:left w:val="single" w:sz="8" w:space="0" w:color="auto"/>
              <w:bottom w:val="single" w:sz="4" w:space="0" w:color="auto"/>
              <w:right w:val="single" w:sz="4" w:space="0" w:color="auto"/>
            </w:tcBorders>
            <w:shd w:val="clear" w:color="auto" w:fill="auto"/>
            <w:hideMark/>
          </w:tcPr>
          <w:p w14:paraId="20C4C4C2" w14:textId="77777777" w:rsidR="00835C44" w:rsidRPr="00835C44" w:rsidRDefault="00835C44" w:rsidP="00835C44">
            <w:pPr>
              <w:ind w:firstLineChars="200" w:firstLine="440"/>
              <w:rPr>
                <w:sz w:val="22"/>
                <w:szCs w:val="22"/>
              </w:rPr>
            </w:pPr>
            <w:r w:rsidRPr="00835C44">
              <w:rPr>
                <w:sz w:val="22"/>
                <w:szCs w:val="22"/>
              </w:rPr>
              <w:t>- уголь каменный</w:t>
            </w:r>
          </w:p>
        </w:tc>
        <w:tc>
          <w:tcPr>
            <w:tcW w:w="1134" w:type="dxa"/>
            <w:tcBorders>
              <w:top w:val="nil"/>
              <w:left w:val="nil"/>
              <w:bottom w:val="single" w:sz="4" w:space="0" w:color="auto"/>
              <w:right w:val="single" w:sz="4" w:space="0" w:color="auto"/>
            </w:tcBorders>
            <w:shd w:val="clear" w:color="auto" w:fill="auto"/>
            <w:hideMark/>
          </w:tcPr>
          <w:p w14:paraId="37BD098A" w14:textId="77777777" w:rsidR="00835C44" w:rsidRPr="00835C44" w:rsidRDefault="00835C44" w:rsidP="00835C44">
            <w:pPr>
              <w:jc w:val="center"/>
              <w:rPr>
                <w:sz w:val="22"/>
                <w:szCs w:val="22"/>
              </w:rPr>
            </w:pPr>
            <w:r w:rsidRPr="00835C44">
              <w:rPr>
                <w:sz w:val="22"/>
                <w:szCs w:val="22"/>
              </w:rPr>
              <w:t xml:space="preserve">кг </w:t>
            </w:r>
            <w:proofErr w:type="spellStart"/>
            <w:r w:rsidRPr="00835C44">
              <w:rPr>
                <w:sz w:val="22"/>
                <w:szCs w:val="22"/>
              </w:rPr>
              <w:t>у.т</w:t>
            </w:r>
            <w:proofErr w:type="spellEnd"/>
            <w:r w:rsidRPr="00835C44">
              <w:rPr>
                <w:sz w:val="22"/>
                <w:szCs w:val="22"/>
              </w:rPr>
              <w:t>./Гкал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23BC69" w14:textId="77777777" w:rsidR="00835C44" w:rsidRPr="00835C44" w:rsidRDefault="00835C44" w:rsidP="00835C44">
            <w:pPr>
              <w:jc w:val="right"/>
              <w:rPr>
                <w:b/>
                <w:bCs/>
                <w:sz w:val="22"/>
                <w:szCs w:val="22"/>
              </w:rPr>
            </w:pPr>
            <w:r w:rsidRPr="00835C44">
              <w:rPr>
                <w:b/>
                <w:bCs/>
                <w:sz w:val="22"/>
                <w:szCs w:val="22"/>
              </w:rPr>
              <w:t>178,60</w:t>
            </w:r>
          </w:p>
        </w:tc>
        <w:tc>
          <w:tcPr>
            <w:tcW w:w="1560" w:type="dxa"/>
            <w:tcBorders>
              <w:top w:val="nil"/>
              <w:left w:val="nil"/>
              <w:bottom w:val="single" w:sz="4" w:space="0" w:color="auto"/>
              <w:right w:val="nil"/>
            </w:tcBorders>
            <w:shd w:val="clear" w:color="auto" w:fill="auto"/>
            <w:noWrap/>
            <w:vAlign w:val="center"/>
            <w:hideMark/>
          </w:tcPr>
          <w:p w14:paraId="77FFFAB5" w14:textId="77777777" w:rsidR="00835C44" w:rsidRPr="00835C44" w:rsidRDefault="00835C44" w:rsidP="00835C44">
            <w:pPr>
              <w:jc w:val="right"/>
              <w:rPr>
                <w:b/>
                <w:bCs/>
                <w:sz w:val="22"/>
                <w:szCs w:val="22"/>
              </w:rPr>
            </w:pPr>
            <w:r w:rsidRPr="00835C44">
              <w:rPr>
                <w:b/>
                <w:bCs/>
                <w:sz w:val="22"/>
                <w:szCs w:val="22"/>
              </w:rPr>
              <w:t>178,60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3241E78B"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255C87A7" w14:textId="77777777" w:rsidR="00835C44" w:rsidRPr="00835C44" w:rsidRDefault="00835C44" w:rsidP="00835C44">
            <w:pPr>
              <w:rPr>
                <w:sz w:val="20"/>
                <w:szCs w:val="20"/>
              </w:rPr>
            </w:pPr>
          </w:p>
        </w:tc>
      </w:tr>
      <w:tr w:rsidR="00835C44" w:rsidRPr="00835C44" w14:paraId="51E9EB39"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14:paraId="74FDD133" w14:textId="77777777" w:rsidR="00835C44" w:rsidRPr="00835C44" w:rsidRDefault="00835C44" w:rsidP="00835C44">
            <w:pPr>
              <w:rPr>
                <w:sz w:val="22"/>
                <w:szCs w:val="22"/>
              </w:rPr>
            </w:pPr>
            <w:r w:rsidRPr="00835C44">
              <w:rPr>
                <w:sz w:val="22"/>
                <w:szCs w:val="22"/>
              </w:rPr>
              <w:t>Тепловой эквивалент</w:t>
            </w:r>
          </w:p>
        </w:tc>
        <w:tc>
          <w:tcPr>
            <w:tcW w:w="1134" w:type="dxa"/>
            <w:tcBorders>
              <w:top w:val="nil"/>
              <w:left w:val="nil"/>
              <w:bottom w:val="single" w:sz="4" w:space="0" w:color="auto"/>
              <w:right w:val="single" w:sz="4" w:space="0" w:color="auto"/>
            </w:tcBorders>
            <w:shd w:val="clear" w:color="auto" w:fill="auto"/>
            <w:hideMark/>
          </w:tcPr>
          <w:p w14:paraId="484F7A6D" w14:textId="77777777" w:rsidR="00835C44" w:rsidRPr="00835C44" w:rsidRDefault="00835C44" w:rsidP="00835C44">
            <w:pPr>
              <w:jc w:val="center"/>
              <w:rPr>
                <w:sz w:val="22"/>
                <w:szCs w:val="22"/>
              </w:rPr>
            </w:pPr>
            <w:r w:rsidRPr="00835C44">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C188CD4" w14:textId="77777777" w:rsidR="00835C44" w:rsidRPr="00835C44" w:rsidRDefault="00835C44" w:rsidP="00835C44">
            <w:pPr>
              <w:jc w:val="right"/>
              <w:rPr>
                <w:sz w:val="22"/>
                <w:szCs w:val="22"/>
              </w:rPr>
            </w:pPr>
            <w:r w:rsidRPr="00835C44">
              <w:rPr>
                <w:sz w:val="22"/>
                <w:szCs w:val="22"/>
              </w:rPr>
              <w:t>0,729</w:t>
            </w:r>
          </w:p>
        </w:tc>
        <w:tc>
          <w:tcPr>
            <w:tcW w:w="1560" w:type="dxa"/>
            <w:tcBorders>
              <w:top w:val="nil"/>
              <w:left w:val="nil"/>
              <w:bottom w:val="single" w:sz="4" w:space="0" w:color="auto"/>
              <w:right w:val="nil"/>
            </w:tcBorders>
            <w:shd w:val="clear" w:color="auto" w:fill="auto"/>
            <w:vAlign w:val="center"/>
            <w:hideMark/>
          </w:tcPr>
          <w:p w14:paraId="44DF63B4" w14:textId="77777777" w:rsidR="00835C44" w:rsidRPr="00835C44" w:rsidRDefault="00835C44" w:rsidP="00835C44">
            <w:pPr>
              <w:jc w:val="right"/>
              <w:rPr>
                <w:sz w:val="22"/>
                <w:szCs w:val="22"/>
              </w:rPr>
            </w:pPr>
            <w:r w:rsidRPr="00835C44">
              <w:rPr>
                <w:sz w:val="22"/>
                <w:szCs w:val="22"/>
              </w:rPr>
              <w:t>0,729</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4900BD31" w14:textId="77777777" w:rsidR="00835C44" w:rsidRPr="00835C44" w:rsidRDefault="00835C44" w:rsidP="00835C44">
            <w:pPr>
              <w:jc w:val="right"/>
              <w:rPr>
                <w:sz w:val="22"/>
                <w:szCs w:val="22"/>
              </w:rPr>
            </w:pPr>
            <w:r w:rsidRPr="00835C44">
              <w:rPr>
                <w:sz w:val="22"/>
                <w:szCs w:val="22"/>
              </w:rPr>
              <w:t>0,000</w:t>
            </w:r>
          </w:p>
        </w:tc>
        <w:tc>
          <w:tcPr>
            <w:tcW w:w="222" w:type="dxa"/>
            <w:vAlign w:val="center"/>
            <w:hideMark/>
          </w:tcPr>
          <w:p w14:paraId="3C66E19C" w14:textId="77777777" w:rsidR="00835C44" w:rsidRPr="00835C44" w:rsidRDefault="00835C44" w:rsidP="00835C44">
            <w:pPr>
              <w:rPr>
                <w:sz w:val="20"/>
                <w:szCs w:val="20"/>
              </w:rPr>
            </w:pPr>
          </w:p>
        </w:tc>
      </w:tr>
      <w:tr w:rsidR="00835C44" w:rsidRPr="00835C44" w14:paraId="6BF820C3"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15F1C379" w14:textId="77777777" w:rsidR="00835C44" w:rsidRPr="00835C44" w:rsidRDefault="00835C44" w:rsidP="00835C44">
            <w:pPr>
              <w:ind w:firstLineChars="200" w:firstLine="440"/>
              <w:rPr>
                <w:sz w:val="22"/>
                <w:szCs w:val="22"/>
              </w:rPr>
            </w:pPr>
            <w:r w:rsidRPr="00835C44">
              <w:rPr>
                <w:sz w:val="22"/>
                <w:szCs w:val="22"/>
              </w:rPr>
              <w:t>- уголь каменный</w:t>
            </w:r>
          </w:p>
        </w:tc>
        <w:tc>
          <w:tcPr>
            <w:tcW w:w="1134" w:type="dxa"/>
            <w:tcBorders>
              <w:top w:val="nil"/>
              <w:left w:val="nil"/>
              <w:bottom w:val="single" w:sz="4" w:space="0" w:color="auto"/>
              <w:right w:val="single" w:sz="4" w:space="0" w:color="auto"/>
            </w:tcBorders>
            <w:shd w:val="clear" w:color="auto" w:fill="auto"/>
            <w:hideMark/>
          </w:tcPr>
          <w:p w14:paraId="76E4C3A8" w14:textId="77777777" w:rsidR="00835C44" w:rsidRPr="00835C44" w:rsidRDefault="00835C44" w:rsidP="00835C44">
            <w:pPr>
              <w:jc w:val="center"/>
              <w:rPr>
                <w:sz w:val="22"/>
                <w:szCs w:val="22"/>
              </w:rPr>
            </w:pPr>
            <w:r w:rsidRPr="00835C44">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3307E8" w14:textId="77777777" w:rsidR="00835C44" w:rsidRPr="00835C44" w:rsidRDefault="00835C44" w:rsidP="00835C44">
            <w:pPr>
              <w:jc w:val="right"/>
              <w:rPr>
                <w:sz w:val="22"/>
                <w:szCs w:val="22"/>
              </w:rPr>
            </w:pPr>
            <w:r w:rsidRPr="00835C44">
              <w:rPr>
                <w:sz w:val="22"/>
                <w:szCs w:val="22"/>
              </w:rPr>
              <w:t>0,729</w:t>
            </w:r>
          </w:p>
        </w:tc>
        <w:tc>
          <w:tcPr>
            <w:tcW w:w="1560" w:type="dxa"/>
            <w:tcBorders>
              <w:top w:val="nil"/>
              <w:left w:val="nil"/>
              <w:bottom w:val="single" w:sz="4" w:space="0" w:color="auto"/>
              <w:right w:val="nil"/>
            </w:tcBorders>
            <w:shd w:val="clear" w:color="auto" w:fill="auto"/>
            <w:noWrap/>
            <w:vAlign w:val="center"/>
            <w:hideMark/>
          </w:tcPr>
          <w:p w14:paraId="5DC31D21" w14:textId="77777777" w:rsidR="00835C44" w:rsidRPr="00835C44" w:rsidRDefault="00835C44" w:rsidP="00835C44">
            <w:pPr>
              <w:jc w:val="right"/>
              <w:rPr>
                <w:sz w:val="22"/>
                <w:szCs w:val="22"/>
              </w:rPr>
            </w:pPr>
            <w:r w:rsidRPr="00835C44">
              <w:rPr>
                <w:sz w:val="22"/>
                <w:szCs w:val="22"/>
              </w:rPr>
              <w:t>0,729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214170A1" w14:textId="77777777" w:rsidR="00835C44" w:rsidRPr="00835C44" w:rsidRDefault="00835C44" w:rsidP="00835C44">
            <w:pPr>
              <w:jc w:val="right"/>
              <w:rPr>
                <w:sz w:val="22"/>
                <w:szCs w:val="22"/>
              </w:rPr>
            </w:pPr>
            <w:r w:rsidRPr="00835C44">
              <w:rPr>
                <w:sz w:val="22"/>
                <w:szCs w:val="22"/>
              </w:rPr>
              <w:t>0,000</w:t>
            </w:r>
          </w:p>
        </w:tc>
        <w:tc>
          <w:tcPr>
            <w:tcW w:w="222" w:type="dxa"/>
            <w:vAlign w:val="center"/>
            <w:hideMark/>
          </w:tcPr>
          <w:p w14:paraId="668A8AB5" w14:textId="77777777" w:rsidR="00835C44" w:rsidRPr="00835C44" w:rsidRDefault="00835C44" w:rsidP="00835C44">
            <w:pPr>
              <w:rPr>
                <w:sz w:val="20"/>
                <w:szCs w:val="20"/>
              </w:rPr>
            </w:pPr>
          </w:p>
        </w:tc>
      </w:tr>
      <w:tr w:rsidR="00835C44" w:rsidRPr="00835C44" w14:paraId="6D6E3779"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290DBEF8" w14:textId="77777777" w:rsidR="00835C44" w:rsidRPr="00835C44" w:rsidRDefault="00835C44" w:rsidP="00835C44">
            <w:pPr>
              <w:rPr>
                <w:sz w:val="22"/>
                <w:szCs w:val="22"/>
              </w:rPr>
            </w:pPr>
            <w:r w:rsidRPr="00835C44">
              <w:rPr>
                <w:sz w:val="22"/>
                <w:szCs w:val="22"/>
              </w:rPr>
              <w:t>Удельный расход натурального топлива, в т. ч.</w:t>
            </w:r>
          </w:p>
        </w:tc>
        <w:tc>
          <w:tcPr>
            <w:tcW w:w="1134" w:type="dxa"/>
            <w:tcBorders>
              <w:top w:val="nil"/>
              <w:left w:val="nil"/>
              <w:bottom w:val="single" w:sz="4" w:space="0" w:color="auto"/>
              <w:right w:val="single" w:sz="4" w:space="0" w:color="auto"/>
            </w:tcBorders>
            <w:shd w:val="clear" w:color="auto" w:fill="auto"/>
            <w:vAlign w:val="center"/>
            <w:hideMark/>
          </w:tcPr>
          <w:p w14:paraId="0F63F9C0" w14:textId="77777777" w:rsidR="00835C44" w:rsidRPr="00835C44" w:rsidRDefault="00835C44" w:rsidP="00835C44">
            <w:pPr>
              <w:jc w:val="center"/>
              <w:rPr>
                <w:sz w:val="22"/>
                <w:szCs w:val="22"/>
              </w:rPr>
            </w:pPr>
            <w:r w:rsidRPr="00835C44">
              <w:rPr>
                <w:sz w:val="22"/>
                <w:szCs w:val="22"/>
              </w:rPr>
              <w:t>кг/Гкал</w:t>
            </w:r>
          </w:p>
        </w:tc>
        <w:tc>
          <w:tcPr>
            <w:tcW w:w="1701" w:type="dxa"/>
            <w:tcBorders>
              <w:top w:val="nil"/>
              <w:left w:val="nil"/>
              <w:bottom w:val="single" w:sz="4" w:space="0" w:color="auto"/>
              <w:right w:val="single" w:sz="4" w:space="0" w:color="auto"/>
            </w:tcBorders>
            <w:shd w:val="clear" w:color="auto" w:fill="auto"/>
            <w:noWrap/>
            <w:vAlign w:val="center"/>
            <w:hideMark/>
          </w:tcPr>
          <w:p w14:paraId="0971036F" w14:textId="77777777" w:rsidR="00835C44" w:rsidRPr="00835C44" w:rsidRDefault="00835C44" w:rsidP="00835C44">
            <w:pPr>
              <w:jc w:val="right"/>
              <w:rPr>
                <w:sz w:val="22"/>
                <w:szCs w:val="22"/>
              </w:rPr>
            </w:pPr>
            <w:r w:rsidRPr="00835C44">
              <w:rPr>
                <w:sz w:val="22"/>
                <w:szCs w:val="22"/>
              </w:rPr>
              <w:t>244,99</w:t>
            </w:r>
          </w:p>
        </w:tc>
        <w:tc>
          <w:tcPr>
            <w:tcW w:w="1560" w:type="dxa"/>
            <w:tcBorders>
              <w:top w:val="nil"/>
              <w:left w:val="nil"/>
              <w:bottom w:val="single" w:sz="4" w:space="0" w:color="auto"/>
              <w:right w:val="nil"/>
            </w:tcBorders>
            <w:shd w:val="clear" w:color="auto" w:fill="auto"/>
            <w:noWrap/>
            <w:vAlign w:val="center"/>
            <w:hideMark/>
          </w:tcPr>
          <w:p w14:paraId="4F9D7424" w14:textId="77777777" w:rsidR="00835C44" w:rsidRPr="00835C44" w:rsidRDefault="00835C44" w:rsidP="00835C44">
            <w:pPr>
              <w:jc w:val="right"/>
              <w:rPr>
                <w:sz w:val="22"/>
                <w:szCs w:val="22"/>
              </w:rPr>
            </w:pPr>
            <w:r w:rsidRPr="00835C44">
              <w:rPr>
                <w:sz w:val="22"/>
                <w:szCs w:val="22"/>
              </w:rPr>
              <w:t>244,99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667D7978"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76A9DC1D" w14:textId="77777777" w:rsidR="00835C44" w:rsidRPr="00835C44" w:rsidRDefault="00835C44" w:rsidP="00835C44">
            <w:pPr>
              <w:rPr>
                <w:sz w:val="20"/>
                <w:szCs w:val="20"/>
              </w:rPr>
            </w:pPr>
          </w:p>
        </w:tc>
      </w:tr>
      <w:tr w:rsidR="00835C44" w:rsidRPr="00835C44" w14:paraId="576B57BC"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38530F60" w14:textId="77777777" w:rsidR="00835C44" w:rsidRPr="00835C44" w:rsidRDefault="00835C44" w:rsidP="00835C44">
            <w:pPr>
              <w:ind w:firstLineChars="200" w:firstLine="440"/>
              <w:rPr>
                <w:sz w:val="22"/>
                <w:szCs w:val="22"/>
              </w:rPr>
            </w:pPr>
            <w:r w:rsidRPr="00835C44">
              <w:rPr>
                <w:sz w:val="22"/>
                <w:szCs w:val="22"/>
              </w:rPr>
              <w:t>-уголь каменный</w:t>
            </w:r>
          </w:p>
        </w:tc>
        <w:tc>
          <w:tcPr>
            <w:tcW w:w="1134" w:type="dxa"/>
            <w:tcBorders>
              <w:top w:val="nil"/>
              <w:left w:val="nil"/>
              <w:bottom w:val="single" w:sz="4" w:space="0" w:color="auto"/>
              <w:right w:val="single" w:sz="4" w:space="0" w:color="auto"/>
            </w:tcBorders>
            <w:shd w:val="clear" w:color="auto" w:fill="auto"/>
            <w:hideMark/>
          </w:tcPr>
          <w:p w14:paraId="6581976F" w14:textId="77777777" w:rsidR="00835C44" w:rsidRPr="00835C44" w:rsidRDefault="00835C44" w:rsidP="00835C44">
            <w:pPr>
              <w:jc w:val="center"/>
              <w:rPr>
                <w:sz w:val="22"/>
                <w:szCs w:val="22"/>
              </w:rPr>
            </w:pPr>
            <w:r w:rsidRPr="00835C44">
              <w:rPr>
                <w:sz w:val="22"/>
                <w:szCs w:val="22"/>
              </w:rPr>
              <w:t>кг/Гкал</w:t>
            </w:r>
          </w:p>
        </w:tc>
        <w:tc>
          <w:tcPr>
            <w:tcW w:w="1701" w:type="dxa"/>
            <w:tcBorders>
              <w:top w:val="nil"/>
              <w:left w:val="nil"/>
              <w:bottom w:val="single" w:sz="4" w:space="0" w:color="auto"/>
              <w:right w:val="single" w:sz="4" w:space="0" w:color="auto"/>
            </w:tcBorders>
            <w:shd w:val="clear" w:color="auto" w:fill="auto"/>
            <w:noWrap/>
            <w:vAlign w:val="center"/>
            <w:hideMark/>
          </w:tcPr>
          <w:p w14:paraId="379B7B0E" w14:textId="77777777" w:rsidR="00835C44" w:rsidRPr="00835C44" w:rsidRDefault="00835C44" w:rsidP="00835C44">
            <w:pPr>
              <w:jc w:val="right"/>
              <w:rPr>
                <w:sz w:val="22"/>
                <w:szCs w:val="22"/>
              </w:rPr>
            </w:pPr>
            <w:r w:rsidRPr="00835C44">
              <w:rPr>
                <w:sz w:val="22"/>
                <w:szCs w:val="22"/>
              </w:rPr>
              <w:t>244,99</w:t>
            </w:r>
          </w:p>
        </w:tc>
        <w:tc>
          <w:tcPr>
            <w:tcW w:w="1560" w:type="dxa"/>
            <w:tcBorders>
              <w:top w:val="nil"/>
              <w:left w:val="nil"/>
              <w:bottom w:val="single" w:sz="4" w:space="0" w:color="auto"/>
              <w:right w:val="nil"/>
            </w:tcBorders>
            <w:shd w:val="clear" w:color="auto" w:fill="auto"/>
            <w:noWrap/>
            <w:vAlign w:val="center"/>
            <w:hideMark/>
          </w:tcPr>
          <w:p w14:paraId="62CC99FB" w14:textId="77777777" w:rsidR="00835C44" w:rsidRPr="00835C44" w:rsidRDefault="00835C44" w:rsidP="00835C44">
            <w:pPr>
              <w:jc w:val="right"/>
              <w:rPr>
                <w:sz w:val="22"/>
                <w:szCs w:val="22"/>
              </w:rPr>
            </w:pPr>
            <w:r w:rsidRPr="00835C44">
              <w:rPr>
                <w:sz w:val="22"/>
                <w:szCs w:val="22"/>
              </w:rPr>
              <w:t>244,99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5E3C207A"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43B6D08C" w14:textId="77777777" w:rsidR="00835C44" w:rsidRPr="00835C44" w:rsidRDefault="00835C44" w:rsidP="00835C44">
            <w:pPr>
              <w:rPr>
                <w:sz w:val="20"/>
                <w:szCs w:val="20"/>
              </w:rPr>
            </w:pPr>
          </w:p>
        </w:tc>
      </w:tr>
      <w:tr w:rsidR="00835C44" w:rsidRPr="00835C44" w14:paraId="74BDB143"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4C11AF12" w14:textId="77777777" w:rsidR="00835C44" w:rsidRPr="00835C44" w:rsidRDefault="00835C44" w:rsidP="00835C44">
            <w:pPr>
              <w:rPr>
                <w:sz w:val="22"/>
                <w:szCs w:val="22"/>
              </w:rPr>
            </w:pPr>
            <w:r w:rsidRPr="00835C44">
              <w:rPr>
                <w:sz w:val="22"/>
                <w:szCs w:val="22"/>
              </w:rPr>
              <w:t>Расход натурального топлива, всего, в т. ч.</w:t>
            </w:r>
          </w:p>
        </w:tc>
        <w:tc>
          <w:tcPr>
            <w:tcW w:w="1134" w:type="dxa"/>
            <w:tcBorders>
              <w:top w:val="nil"/>
              <w:left w:val="nil"/>
              <w:bottom w:val="single" w:sz="4" w:space="0" w:color="auto"/>
              <w:right w:val="single" w:sz="4" w:space="0" w:color="auto"/>
            </w:tcBorders>
            <w:shd w:val="clear" w:color="auto" w:fill="auto"/>
            <w:hideMark/>
          </w:tcPr>
          <w:p w14:paraId="5D763555" w14:textId="77777777" w:rsidR="00835C44" w:rsidRPr="00835C44" w:rsidRDefault="00835C44" w:rsidP="00835C44">
            <w:pPr>
              <w:jc w:val="center"/>
              <w:rPr>
                <w:sz w:val="22"/>
                <w:szCs w:val="22"/>
              </w:rPr>
            </w:pPr>
            <w:r w:rsidRPr="00835C44">
              <w:rPr>
                <w:sz w:val="22"/>
                <w:szCs w:val="22"/>
              </w:rPr>
              <w:t>т</w:t>
            </w:r>
          </w:p>
        </w:tc>
        <w:tc>
          <w:tcPr>
            <w:tcW w:w="1701" w:type="dxa"/>
            <w:tcBorders>
              <w:top w:val="nil"/>
              <w:left w:val="nil"/>
              <w:bottom w:val="single" w:sz="4" w:space="0" w:color="auto"/>
              <w:right w:val="single" w:sz="4" w:space="0" w:color="auto"/>
            </w:tcBorders>
            <w:shd w:val="clear" w:color="auto" w:fill="auto"/>
            <w:noWrap/>
            <w:vAlign w:val="center"/>
            <w:hideMark/>
          </w:tcPr>
          <w:p w14:paraId="1AE8D805" w14:textId="77777777" w:rsidR="00835C44" w:rsidRPr="00835C44" w:rsidRDefault="00835C44" w:rsidP="00835C44">
            <w:pPr>
              <w:jc w:val="right"/>
              <w:rPr>
                <w:sz w:val="22"/>
                <w:szCs w:val="22"/>
              </w:rPr>
            </w:pPr>
            <w:r w:rsidRPr="00835C44">
              <w:rPr>
                <w:sz w:val="22"/>
                <w:szCs w:val="22"/>
              </w:rPr>
              <w:t>51639,73</w:t>
            </w:r>
          </w:p>
        </w:tc>
        <w:tc>
          <w:tcPr>
            <w:tcW w:w="1560" w:type="dxa"/>
            <w:tcBorders>
              <w:top w:val="nil"/>
              <w:left w:val="nil"/>
              <w:bottom w:val="single" w:sz="4" w:space="0" w:color="auto"/>
              <w:right w:val="nil"/>
            </w:tcBorders>
            <w:shd w:val="clear" w:color="auto" w:fill="auto"/>
            <w:noWrap/>
            <w:vAlign w:val="center"/>
            <w:hideMark/>
          </w:tcPr>
          <w:p w14:paraId="71B3FEFF" w14:textId="77777777" w:rsidR="00835C44" w:rsidRPr="00835C44" w:rsidRDefault="00835C44" w:rsidP="00835C44">
            <w:pPr>
              <w:jc w:val="right"/>
              <w:rPr>
                <w:sz w:val="22"/>
                <w:szCs w:val="22"/>
              </w:rPr>
            </w:pPr>
            <w:r w:rsidRPr="00835C44">
              <w:rPr>
                <w:sz w:val="22"/>
                <w:szCs w:val="22"/>
              </w:rPr>
              <w:t>51639,73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214A6BE8"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3F1A7315" w14:textId="77777777" w:rsidR="00835C44" w:rsidRPr="00835C44" w:rsidRDefault="00835C44" w:rsidP="00835C44">
            <w:pPr>
              <w:rPr>
                <w:sz w:val="20"/>
                <w:szCs w:val="20"/>
              </w:rPr>
            </w:pPr>
          </w:p>
        </w:tc>
      </w:tr>
      <w:tr w:rsidR="00835C44" w:rsidRPr="00835C44" w14:paraId="2E1900CF"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2C463FDE" w14:textId="77777777" w:rsidR="00835C44" w:rsidRPr="00835C44" w:rsidRDefault="00835C44" w:rsidP="00835C44">
            <w:pPr>
              <w:ind w:firstLineChars="200" w:firstLine="440"/>
              <w:rPr>
                <w:sz w:val="22"/>
                <w:szCs w:val="22"/>
              </w:rPr>
            </w:pPr>
            <w:r w:rsidRPr="00835C44">
              <w:rPr>
                <w:sz w:val="22"/>
                <w:szCs w:val="22"/>
              </w:rPr>
              <w:t>-уголь каменный</w:t>
            </w:r>
          </w:p>
        </w:tc>
        <w:tc>
          <w:tcPr>
            <w:tcW w:w="1134" w:type="dxa"/>
            <w:tcBorders>
              <w:top w:val="nil"/>
              <w:left w:val="nil"/>
              <w:bottom w:val="single" w:sz="4" w:space="0" w:color="auto"/>
              <w:right w:val="single" w:sz="4" w:space="0" w:color="auto"/>
            </w:tcBorders>
            <w:shd w:val="clear" w:color="auto" w:fill="auto"/>
            <w:hideMark/>
          </w:tcPr>
          <w:p w14:paraId="1E0CEA1D" w14:textId="77777777" w:rsidR="00835C44" w:rsidRPr="00835C44" w:rsidRDefault="00835C44" w:rsidP="00835C44">
            <w:pPr>
              <w:jc w:val="center"/>
              <w:rPr>
                <w:sz w:val="22"/>
                <w:szCs w:val="22"/>
              </w:rPr>
            </w:pPr>
            <w:r w:rsidRPr="00835C44">
              <w:rPr>
                <w:sz w:val="22"/>
                <w:szCs w:val="22"/>
              </w:rPr>
              <w:t>т</w:t>
            </w:r>
          </w:p>
        </w:tc>
        <w:tc>
          <w:tcPr>
            <w:tcW w:w="1701" w:type="dxa"/>
            <w:tcBorders>
              <w:top w:val="nil"/>
              <w:left w:val="nil"/>
              <w:bottom w:val="single" w:sz="4" w:space="0" w:color="auto"/>
              <w:right w:val="single" w:sz="4" w:space="0" w:color="auto"/>
            </w:tcBorders>
            <w:shd w:val="clear" w:color="auto" w:fill="auto"/>
            <w:noWrap/>
            <w:vAlign w:val="center"/>
            <w:hideMark/>
          </w:tcPr>
          <w:p w14:paraId="707E126E" w14:textId="77777777" w:rsidR="00835C44" w:rsidRPr="00835C44" w:rsidRDefault="00835C44" w:rsidP="00835C44">
            <w:pPr>
              <w:jc w:val="right"/>
              <w:rPr>
                <w:sz w:val="22"/>
                <w:szCs w:val="22"/>
              </w:rPr>
            </w:pPr>
            <w:r w:rsidRPr="00835C44">
              <w:rPr>
                <w:sz w:val="22"/>
                <w:szCs w:val="22"/>
              </w:rPr>
              <w:t>51639,73</w:t>
            </w:r>
          </w:p>
        </w:tc>
        <w:tc>
          <w:tcPr>
            <w:tcW w:w="1560" w:type="dxa"/>
            <w:tcBorders>
              <w:top w:val="nil"/>
              <w:left w:val="nil"/>
              <w:bottom w:val="single" w:sz="4" w:space="0" w:color="auto"/>
              <w:right w:val="nil"/>
            </w:tcBorders>
            <w:shd w:val="clear" w:color="auto" w:fill="auto"/>
            <w:noWrap/>
            <w:vAlign w:val="center"/>
            <w:hideMark/>
          </w:tcPr>
          <w:p w14:paraId="2F95F322" w14:textId="77777777" w:rsidR="00835C44" w:rsidRPr="00835C44" w:rsidRDefault="00835C44" w:rsidP="00835C44">
            <w:pPr>
              <w:jc w:val="right"/>
              <w:rPr>
                <w:sz w:val="22"/>
                <w:szCs w:val="22"/>
              </w:rPr>
            </w:pPr>
            <w:r w:rsidRPr="00835C44">
              <w:rPr>
                <w:sz w:val="22"/>
                <w:szCs w:val="22"/>
              </w:rPr>
              <w:t>51639,73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269D2BDB"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76A8357D" w14:textId="77777777" w:rsidR="00835C44" w:rsidRPr="00835C44" w:rsidRDefault="00835C44" w:rsidP="00835C44">
            <w:pPr>
              <w:rPr>
                <w:sz w:val="20"/>
                <w:szCs w:val="20"/>
              </w:rPr>
            </w:pPr>
          </w:p>
        </w:tc>
      </w:tr>
      <w:tr w:rsidR="00835C44" w:rsidRPr="00835C44" w14:paraId="31F3ED22" w14:textId="77777777" w:rsidTr="00296BC6">
        <w:trPr>
          <w:trHeight w:val="529"/>
        </w:trPr>
        <w:tc>
          <w:tcPr>
            <w:tcW w:w="3959" w:type="dxa"/>
            <w:tcBorders>
              <w:top w:val="nil"/>
              <w:left w:val="single" w:sz="8" w:space="0" w:color="auto"/>
              <w:bottom w:val="single" w:sz="4" w:space="0" w:color="auto"/>
              <w:right w:val="single" w:sz="4" w:space="0" w:color="auto"/>
            </w:tcBorders>
            <w:shd w:val="clear" w:color="auto" w:fill="auto"/>
            <w:hideMark/>
          </w:tcPr>
          <w:p w14:paraId="1040DD8B" w14:textId="77777777" w:rsidR="00835C44" w:rsidRPr="00835C44" w:rsidRDefault="00835C44" w:rsidP="00835C44">
            <w:pPr>
              <w:rPr>
                <w:sz w:val="22"/>
                <w:szCs w:val="22"/>
              </w:rPr>
            </w:pPr>
            <w:r w:rsidRPr="00835C44">
              <w:rPr>
                <w:sz w:val="22"/>
                <w:szCs w:val="22"/>
              </w:rPr>
              <w:t>Расход натурального топлива с учётом естественной убыли и потерь, всего, в т. ч.</w:t>
            </w:r>
          </w:p>
        </w:tc>
        <w:tc>
          <w:tcPr>
            <w:tcW w:w="1134" w:type="dxa"/>
            <w:tcBorders>
              <w:top w:val="nil"/>
              <w:left w:val="nil"/>
              <w:bottom w:val="single" w:sz="4" w:space="0" w:color="auto"/>
              <w:right w:val="single" w:sz="4" w:space="0" w:color="auto"/>
            </w:tcBorders>
            <w:shd w:val="clear" w:color="auto" w:fill="auto"/>
            <w:vAlign w:val="center"/>
            <w:hideMark/>
          </w:tcPr>
          <w:p w14:paraId="237FD6E5" w14:textId="77777777" w:rsidR="00835C44" w:rsidRPr="00835C44" w:rsidRDefault="00835C44" w:rsidP="00835C44">
            <w:pPr>
              <w:jc w:val="center"/>
              <w:rPr>
                <w:sz w:val="22"/>
                <w:szCs w:val="22"/>
              </w:rPr>
            </w:pPr>
            <w:r w:rsidRPr="00835C44">
              <w:rPr>
                <w:sz w:val="22"/>
                <w:szCs w:val="22"/>
              </w:rPr>
              <w:t>т</w:t>
            </w:r>
          </w:p>
        </w:tc>
        <w:tc>
          <w:tcPr>
            <w:tcW w:w="1701" w:type="dxa"/>
            <w:tcBorders>
              <w:top w:val="nil"/>
              <w:left w:val="single" w:sz="4" w:space="0" w:color="auto"/>
              <w:bottom w:val="single" w:sz="4" w:space="0" w:color="auto"/>
              <w:right w:val="nil"/>
            </w:tcBorders>
            <w:shd w:val="clear" w:color="auto" w:fill="auto"/>
            <w:noWrap/>
            <w:vAlign w:val="center"/>
            <w:hideMark/>
          </w:tcPr>
          <w:p w14:paraId="7A63C7E9" w14:textId="77777777" w:rsidR="00835C44" w:rsidRPr="00835C44" w:rsidRDefault="00835C44" w:rsidP="00835C44">
            <w:pPr>
              <w:jc w:val="right"/>
              <w:rPr>
                <w:sz w:val="22"/>
                <w:szCs w:val="22"/>
              </w:rPr>
            </w:pPr>
            <w:r w:rsidRPr="00835C44">
              <w:rPr>
                <w:sz w:val="22"/>
                <w:szCs w:val="22"/>
              </w:rPr>
              <w:t>51639,73</w:t>
            </w:r>
          </w:p>
        </w:tc>
        <w:tc>
          <w:tcPr>
            <w:tcW w:w="1560" w:type="dxa"/>
            <w:tcBorders>
              <w:top w:val="nil"/>
              <w:left w:val="single" w:sz="4" w:space="0" w:color="auto"/>
              <w:bottom w:val="single" w:sz="4" w:space="0" w:color="auto"/>
              <w:right w:val="nil"/>
            </w:tcBorders>
            <w:shd w:val="clear" w:color="auto" w:fill="auto"/>
            <w:noWrap/>
            <w:vAlign w:val="center"/>
            <w:hideMark/>
          </w:tcPr>
          <w:p w14:paraId="60F922BD" w14:textId="77777777" w:rsidR="00835C44" w:rsidRPr="00835C44" w:rsidRDefault="00835C44" w:rsidP="00835C44">
            <w:pPr>
              <w:jc w:val="right"/>
              <w:rPr>
                <w:sz w:val="22"/>
                <w:szCs w:val="22"/>
              </w:rPr>
            </w:pPr>
            <w:r w:rsidRPr="00835C44">
              <w:rPr>
                <w:sz w:val="22"/>
                <w:szCs w:val="22"/>
              </w:rPr>
              <w:t>51639,73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50B6987B"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08048F23" w14:textId="77777777" w:rsidR="00835C44" w:rsidRPr="00835C44" w:rsidRDefault="00835C44" w:rsidP="00835C44">
            <w:pPr>
              <w:rPr>
                <w:sz w:val="20"/>
                <w:szCs w:val="20"/>
              </w:rPr>
            </w:pPr>
          </w:p>
        </w:tc>
      </w:tr>
      <w:tr w:rsidR="00835C44" w:rsidRPr="00835C44" w14:paraId="1FD75E6D"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75DD0CC3" w14:textId="77777777" w:rsidR="00835C44" w:rsidRPr="00835C44" w:rsidRDefault="00835C44" w:rsidP="00835C44">
            <w:pPr>
              <w:ind w:firstLineChars="200" w:firstLine="440"/>
              <w:rPr>
                <w:sz w:val="22"/>
                <w:szCs w:val="22"/>
              </w:rPr>
            </w:pPr>
            <w:r w:rsidRPr="00835C44">
              <w:rPr>
                <w:sz w:val="22"/>
                <w:szCs w:val="22"/>
              </w:rPr>
              <w:t>-уголь каменный</w:t>
            </w:r>
          </w:p>
        </w:tc>
        <w:tc>
          <w:tcPr>
            <w:tcW w:w="1134" w:type="dxa"/>
            <w:tcBorders>
              <w:top w:val="nil"/>
              <w:left w:val="nil"/>
              <w:bottom w:val="single" w:sz="4" w:space="0" w:color="auto"/>
              <w:right w:val="single" w:sz="4" w:space="0" w:color="auto"/>
            </w:tcBorders>
            <w:shd w:val="clear" w:color="auto" w:fill="auto"/>
            <w:vAlign w:val="center"/>
            <w:hideMark/>
          </w:tcPr>
          <w:p w14:paraId="3C3F85C2" w14:textId="77777777" w:rsidR="00835C44" w:rsidRPr="00835C44" w:rsidRDefault="00835C44" w:rsidP="00835C44">
            <w:pPr>
              <w:jc w:val="center"/>
              <w:rPr>
                <w:sz w:val="22"/>
                <w:szCs w:val="22"/>
              </w:rPr>
            </w:pPr>
            <w:r w:rsidRPr="00835C44">
              <w:rPr>
                <w:sz w:val="22"/>
                <w:szCs w:val="22"/>
              </w:rPr>
              <w:t>т</w:t>
            </w:r>
          </w:p>
        </w:tc>
        <w:tc>
          <w:tcPr>
            <w:tcW w:w="1701" w:type="dxa"/>
            <w:tcBorders>
              <w:top w:val="nil"/>
              <w:left w:val="nil"/>
              <w:bottom w:val="single" w:sz="4" w:space="0" w:color="auto"/>
              <w:right w:val="single" w:sz="4" w:space="0" w:color="auto"/>
            </w:tcBorders>
            <w:shd w:val="clear" w:color="auto" w:fill="auto"/>
            <w:noWrap/>
            <w:vAlign w:val="center"/>
            <w:hideMark/>
          </w:tcPr>
          <w:p w14:paraId="6BFB331F" w14:textId="77777777" w:rsidR="00835C44" w:rsidRPr="00835C44" w:rsidRDefault="00835C44" w:rsidP="00835C44">
            <w:pPr>
              <w:jc w:val="right"/>
              <w:rPr>
                <w:sz w:val="22"/>
                <w:szCs w:val="22"/>
              </w:rPr>
            </w:pPr>
            <w:r w:rsidRPr="00835C44">
              <w:rPr>
                <w:sz w:val="22"/>
                <w:szCs w:val="22"/>
              </w:rPr>
              <w:t>51639,73</w:t>
            </w:r>
          </w:p>
        </w:tc>
        <w:tc>
          <w:tcPr>
            <w:tcW w:w="1560" w:type="dxa"/>
            <w:tcBorders>
              <w:top w:val="nil"/>
              <w:left w:val="nil"/>
              <w:bottom w:val="single" w:sz="4" w:space="0" w:color="auto"/>
              <w:right w:val="nil"/>
            </w:tcBorders>
            <w:shd w:val="clear" w:color="auto" w:fill="auto"/>
            <w:noWrap/>
            <w:vAlign w:val="center"/>
            <w:hideMark/>
          </w:tcPr>
          <w:p w14:paraId="1EE52FB0" w14:textId="77777777" w:rsidR="00835C44" w:rsidRPr="00835C44" w:rsidRDefault="00835C44" w:rsidP="00835C44">
            <w:pPr>
              <w:jc w:val="right"/>
              <w:rPr>
                <w:sz w:val="22"/>
                <w:szCs w:val="22"/>
              </w:rPr>
            </w:pPr>
            <w:r w:rsidRPr="00835C44">
              <w:rPr>
                <w:sz w:val="22"/>
                <w:szCs w:val="22"/>
              </w:rPr>
              <w:t>51639,73</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59633D7D"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4F3ADA59" w14:textId="77777777" w:rsidR="00835C44" w:rsidRPr="00835C44" w:rsidRDefault="00835C44" w:rsidP="00835C44">
            <w:pPr>
              <w:rPr>
                <w:sz w:val="20"/>
                <w:szCs w:val="20"/>
              </w:rPr>
            </w:pPr>
          </w:p>
        </w:tc>
      </w:tr>
      <w:tr w:rsidR="00835C44" w:rsidRPr="00835C44" w14:paraId="66D708DC"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244E4A20" w14:textId="77777777" w:rsidR="00835C44" w:rsidRPr="00835C44" w:rsidRDefault="00835C44" w:rsidP="00835C44">
            <w:pPr>
              <w:rPr>
                <w:sz w:val="22"/>
                <w:szCs w:val="22"/>
              </w:rPr>
            </w:pPr>
            <w:proofErr w:type="gramStart"/>
            <w:r w:rsidRPr="00835C44">
              <w:rPr>
                <w:sz w:val="22"/>
                <w:szCs w:val="22"/>
              </w:rPr>
              <w:t>Цена  натурального</w:t>
            </w:r>
            <w:proofErr w:type="gramEnd"/>
            <w:r w:rsidRPr="00835C44">
              <w:rPr>
                <w:sz w:val="22"/>
                <w:szCs w:val="22"/>
              </w:rPr>
              <w:t xml:space="preserve"> топлива , без учета ж/д тарифа</w:t>
            </w:r>
          </w:p>
        </w:tc>
        <w:tc>
          <w:tcPr>
            <w:tcW w:w="1134" w:type="dxa"/>
            <w:tcBorders>
              <w:top w:val="nil"/>
              <w:left w:val="nil"/>
              <w:bottom w:val="single" w:sz="4" w:space="0" w:color="auto"/>
              <w:right w:val="single" w:sz="4" w:space="0" w:color="auto"/>
            </w:tcBorders>
            <w:shd w:val="clear" w:color="auto" w:fill="auto"/>
            <w:hideMark/>
          </w:tcPr>
          <w:p w14:paraId="6A7E6EE3" w14:textId="77777777" w:rsidR="00835C44" w:rsidRPr="00835C44" w:rsidRDefault="00835C44" w:rsidP="00835C44">
            <w:pPr>
              <w:jc w:val="center"/>
              <w:rPr>
                <w:sz w:val="22"/>
                <w:szCs w:val="22"/>
              </w:rPr>
            </w:pPr>
            <w:r w:rsidRPr="00835C44">
              <w:rPr>
                <w:sz w:val="22"/>
                <w:szCs w:val="22"/>
              </w:rPr>
              <w:t>руб./т</w:t>
            </w:r>
          </w:p>
        </w:tc>
        <w:tc>
          <w:tcPr>
            <w:tcW w:w="1701" w:type="dxa"/>
            <w:tcBorders>
              <w:top w:val="nil"/>
              <w:left w:val="single" w:sz="4" w:space="0" w:color="auto"/>
              <w:bottom w:val="single" w:sz="4" w:space="0" w:color="auto"/>
              <w:right w:val="single" w:sz="4" w:space="0" w:color="auto"/>
            </w:tcBorders>
            <w:shd w:val="clear" w:color="auto" w:fill="auto"/>
            <w:hideMark/>
          </w:tcPr>
          <w:p w14:paraId="0F70DC53" w14:textId="77777777" w:rsidR="00835C44" w:rsidRPr="00835C44" w:rsidRDefault="00835C44" w:rsidP="00835C44">
            <w:pPr>
              <w:jc w:val="right"/>
              <w:rPr>
                <w:sz w:val="22"/>
                <w:szCs w:val="22"/>
              </w:rPr>
            </w:pPr>
            <w:r w:rsidRPr="00835C44">
              <w:rPr>
                <w:sz w:val="22"/>
                <w:szCs w:val="22"/>
              </w:rPr>
              <w:t>1977,91</w:t>
            </w:r>
          </w:p>
        </w:tc>
        <w:tc>
          <w:tcPr>
            <w:tcW w:w="1560" w:type="dxa"/>
            <w:tcBorders>
              <w:top w:val="nil"/>
              <w:left w:val="nil"/>
              <w:bottom w:val="single" w:sz="4" w:space="0" w:color="auto"/>
              <w:right w:val="nil"/>
            </w:tcBorders>
            <w:shd w:val="clear" w:color="auto" w:fill="auto"/>
            <w:hideMark/>
          </w:tcPr>
          <w:p w14:paraId="77C1182B" w14:textId="77777777" w:rsidR="00835C44" w:rsidRPr="00835C44" w:rsidRDefault="00835C44" w:rsidP="00835C44">
            <w:pPr>
              <w:jc w:val="right"/>
              <w:rPr>
                <w:sz w:val="22"/>
                <w:szCs w:val="22"/>
              </w:rPr>
            </w:pPr>
            <w:r w:rsidRPr="00835C44">
              <w:rPr>
                <w:sz w:val="22"/>
                <w:szCs w:val="22"/>
              </w:rPr>
              <w:t>1306,07</w:t>
            </w:r>
          </w:p>
        </w:tc>
        <w:tc>
          <w:tcPr>
            <w:tcW w:w="1417" w:type="dxa"/>
            <w:tcBorders>
              <w:top w:val="nil"/>
              <w:left w:val="single" w:sz="4" w:space="0" w:color="auto"/>
              <w:bottom w:val="single" w:sz="4" w:space="0" w:color="auto"/>
              <w:right w:val="single" w:sz="8" w:space="0" w:color="auto"/>
            </w:tcBorders>
            <w:shd w:val="clear" w:color="auto" w:fill="auto"/>
            <w:hideMark/>
          </w:tcPr>
          <w:p w14:paraId="45C9166B" w14:textId="77777777" w:rsidR="00835C44" w:rsidRPr="00835C44" w:rsidRDefault="00835C44" w:rsidP="00835C44">
            <w:pPr>
              <w:jc w:val="right"/>
              <w:rPr>
                <w:sz w:val="22"/>
                <w:szCs w:val="22"/>
              </w:rPr>
            </w:pPr>
            <w:r w:rsidRPr="00835C44">
              <w:rPr>
                <w:sz w:val="22"/>
                <w:szCs w:val="22"/>
              </w:rPr>
              <w:t>-671,84</w:t>
            </w:r>
          </w:p>
        </w:tc>
        <w:tc>
          <w:tcPr>
            <w:tcW w:w="222" w:type="dxa"/>
            <w:vAlign w:val="center"/>
            <w:hideMark/>
          </w:tcPr>
          <w:p w14:paraId="4E6DD6D2" w14:textId="77777777" w:rsidR="00835C44" w:rsidRPr="00835C44" w:rsidRDefault="00835C44" w:rsidP="00835C44">
            <w:pPr>
              <w:rPr>
                <w:sz w:val="20"/>
                <w:szCs w:val="20"/>
              </w:rPr>
            </w:pPr>
          </w:p>
        </w:tc>
      </w:tr>
      <w:tr w:rsidR="00835C44" w:rsidRPr="00835C44" w14:paraId="6CAAFD80"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627BC034" w14:textId="77777777" w:rsidR="00835C44" w:rsidRPr="00835C44" w:rsidRDefault="00835C44" w:rsidP="00835C44">
            <w:pPr>
              <w:ind w:firstLineChars="200" w:firstLine="440"/>
              <w:rPr>
                <w:sz w:val="22"/>
                <w:szCs w:val="22"/>
              </w:rPr>
            </w:pPr>
            <w:r w:rsidRPr="00835C44">
              <w:rPr>
                <w:sz w:val="22"/>
                <w:szCs w:val="22"/>
              </w:rPr>
              <w:t>-уголь каменный</w:t>
            </w:r>
          </w:p>
        </w:tc>
        <w:tc>
          <w:tcPr>
            <w:tcW w:w="1134" w:type="dxa"/>
            <w:tcBorders>
              <w:top w:val="nil"/>
              <w:left w:val="nil"/>
              <w:bottom w:val="single" w:sz="4" w:space="0" w:color="auto"/>
              <w:right w:val="single" w:sz="4" w:space="0" w:color="auto"/>
            </w:tcBorders>
            <w:shd w:val="clear" w:color="auto" w:fill="auto"/>
            <w:hideMark/>
          </w:tcPr>
          <w:p w14:paraId="40897464" w14:textId="77777777" w:rsidR="00835C44" w:rsidRPr="00835C44" w:rsidRDefault="00835C44" w:rsidP="00835C44">
            <w:pPr>
              <w:jc w:val="center"/>
              <w:rPr>
                <w:sz w:val="22"/>
                <w:szCs w:val="22"/>
              </w:rPr>
            </w:pPr>
            <w:r w:rsidRPr="00835C44">
              <w:rPr>
                <w:sz w:val="22"/>
                <w:szCs w:val="22"/>
              </w:rPr>
              <w:t>руб./т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42F093" w14:textId="77777777" w:rsidR="00835C44" w:rsidRPr="00835C44" w:rsidRDefault="00835C44" w:rsidP="00835C44">
            <w:pPr>
              <w:jc w:val="right"/>
              <w:rPr>
                <w:sz w:val="22"/>
                <w:szCs w:val="22"/>
              </w:rPr>
            </w:pPr>
            <w:r w:rsidRPr="00835C44">
              <w:rPr>
                <w:sz w:val="22"/>
                <w:szCs w:val="22"/>
              </w:rPr>
              <w:t>1977,91</w:t>
            </w:r>
          </w:p>
        </w:tc>
        <w:tc>
          <w:tcPr>
            <w:tcW w:w="1560" w:type="dxa"/>
            <w:tcBorders>
              <w:top w:val="nil"/>
              <w:left w:val="nil"/>
              <w:bottom w:val="single" w:sz="4" w:space="0" w:color="auto"/>
              <w:right w:val="nil"/>
            </w:tcBorders>
            <w:shd w:val="clear" w:color="auto" w:fill="auto"/>
            <w:noWrap/>
            <w:vAlign w:val="center"/>
            <w:hideMark/>
          </w:tcPr>
          <w:p w14:paraId="471425D9" w14:textId="77777777" w:rsidR="00835C44" w:rsidRPr="00835C44" w:rsidRDefault="00835C44" w:rsidP="00835C44">
            <w:pPr>
              <w:jc w:val="right"/>
              <w:rPr>
                <w:sz w:val="22"/>
                <w:szCs w:val="22"/>
              </w:rPr>
            </w:pPr>
            <w:r w:rsidRPr="00835C44">
              <w:rPr>
                <w:sz w:val="22"/>
                <w:szCs w:val="22"/>
              </w:rPr>
              <w:t>1306,07</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6AFCC5C7" w14:textId="77777777" w:rsidR="00835C44" w:rsidRPr="00835C44" w:rsidRDefault="00835C44" w:rsidP="00835C44">
            <w:pPr>
              <w:jc w:val="right"/>
              <w:rPr>
                <w:sz w:val="22"/>
                <w:szCs w:val="22"/>
              </w:rPr>
            </w:pPr>
            <w:r w:rsidRPr="00835C44">
              <w:rPr>
                <w:sz w:val="22"/>
                <w:szCs w:val="22"/>
              </w:rPr>
              <w:t>-671,84</w:t>
            </w:r>
          </w:p>
        </w:tc>
        <w:tc>
          <w:tcPr>
            <w:tcW w:w="222" w:type="dxa"/>
            <w:vAlign w:val="center"/>
            <w:hideMark/>
          </w:tcPr>
          <w:p w14:paraId="7E3C5C39" w14:textId="77777777" w:rsidR="00835C44" w:rsidRPr="00835C44" w:rsidRDefault="00835C44" w:rsidP="00835C44">
            <w:pPr>
              <w:rPr>
                <w:sz w:val="20"/>
                <w:szCs w:val="20"/>
              </w:rPr>
            </w:pPr>
          </w:p>
        </w:tc>
      </w:tr>
      <w:tr w:rsidR="00835C44" w:rsidRPr="00835C44" w14:paraId="6327A12E" w14:textId="77777777" w:rsidTr="00296BC6">
        <w:trPr>
          <w:trHeight w:val="315"/>
        </w:trPr>
        <w:tc>
          <w:tcPr>
            <w:tcW w:w="3959" w:type="dxa"/>
            <w:tcBorders>
              <w:top w:val="nil"/>
              <w:left w:val="single" w:sz="8" w:space="0" w:color="auto"/>
              <w:bottom w:val="single" w:sz="4" w:space="0" w:color="auto"/>
              <w:right w:val="single" w:sz="4" w:space="0" w:color="auto"/>
            </w:tcBorders>
            <w:shd w:val="clear" w:color="auto" w:fill="auto"/>
            <w:hideMark/>
          </w:tcPr>
          <w:p w14:paraId="76CC0F02" w14:textId="77777777" w:rsidR="00835C44" w:rsidRPr="00835C44" w:rsidRDefault="00835C44" w:rsidP="00835C44">
            <w:pPr>
              <w:rPr>
                <w:sz w:val="22"/>
                <w:szCs w:val="22"/>
              </w:rPr>
            </w:pPr>
            <w:r w:rsidRPr="00835C44">
              <w:rPr>
                <w:sz w:val="22"/>
                <w:szCs w:val="22"/>
              </w:rPr>
              <w:t>Стоимость топлива, всего, в т.ч.</w:t>
            </w:r>
          </w:p>
        </w:tc>
        <w:tc>
          <w:tcPr>
            <w:tcW w:w="1134" w:type="dxa"/>
            <w:tcBorders>
              <w:top w:val="nil"/>
              <w:left w:val="nil"/>
              <w:bottom w:val="single" w:sz="4" w:space="0" w:color="auto"/>
              <w:right w:val="single" w:sz="4" w:space="0" w:color="auto"/>
            </w:tcBorders>
            <w:shd w:val="clear" w:color="auto" w:fill="auto"/>
            <w:hideMark/>
          </w:tcPr>
          <w:p w14:paraId="0D68B525"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single" w:sz="4" w:space="0" w:color="auto"/>
              <w:bottom w:val="single" w:sz="4" w:space="0" w:color="auto"/>
              <w:right w:val="nil"/>
            </w:tcBorders>
            <w:shd w:val="clear" w:color="auto" w:fill="auto"/>
            <w:hideMark/>
          </w:tcPr>
          <w:p w14:paraId="04F9F1D6" w14:textId="77777777" w:rsidR="00835C44" w:rsidRPr="00835C44" w:rsidRDefault="00835C44" w:rsidP="00835C44">
            <w:pPr>
              <w:jc w:val="right"/>
              <w:rPr>
                <w:b/>
                <w:bCs/>
                <w:sz w:val="22"/>
                <w:szCs w:val="22"/>
              </w:rPr>
            </w:pPr>
            <w:r w:rsidRPr="00835C44">
              <w:rPr>
                <w:b/>
                <w:bCs/>
                <w:sz w:val="22"/>
                <w:szCs w:val="22"/>
              </w:rPr>
              <w:t>102138,89</w:t>
            </w:r>
          </w:p>
        </w:tc>
        <w:tc>
          <w:tcPr>
            <w:tcW w:w="1560" w:type="dxa"/>
            <w:tcBorders>
              <w:top w:val="nil"/>
              <w:left w:val="single" w:sz="4" w:space="0" w:color="auto"/>
              <w:bottom w:val="single" w:sz="4" w:space="0" w:color="auto"/>
              <w:right w:val="nil"/>
            </w:tcBorders>
            <w:shd w:val="clear" w:color="auto" w:fill="auto"/>
            <w:hideMark/>
          </w:tcPr>
          <w:p w14:paraId="03BF445C" w14:textId="77777777" w:rsidR="00835C44" w:rsidRPr="00835C44" w:rsidRDefault="00835C44" w:rsidP="00835C44">
            <w:pPr>
              <w:jc w:val="right"/>
              <w:rPr>
                <w:b/>
                <w:bCs/>
                <w:sz w:val="22"/>
                <w:szCs w:val="22"/>
              </w:rPr>
            </w:pPr>
            <w:r w:rsidRPr="00835C44">
              <w:rPr>
                <w:b/>
                <w:bCs/>
                <w:sz w:val="22"/>
                <w:szCs w:val="22"/>
              </w:rPr>
              <w:t>67445,10</w:t>
            </w:r>
          </w:p>
        </w:tc>
        <w:tc>
          <w:tcPr>
            <w:tcW w:w="1417" w:type="dxa"/>
            <w:tcBorders>
              <w:top w:val="nil"/>
              <w:left w:val="single" w:sz="4" w:space="0" w:color="auto"/>
              <w:bottom w:val="single" w:sz="4" w:space="0" w:color="auto"/>
              <w:right w:val="single" w:sz="8" w:space="0" w:color="auto"/>
            </w:tcBorders>
            <w:shd w:val="clear" w:color="auto" w:fill="auto"/>
            <w:hideMark/>
          </w:tcPr>
          <w:p w14:paraId="5BAE37F1" w14:textId="77777777" w:rsidR="00835C44" w:rsidRPr="00835C44" w:rsidRDefault="00835C44" w:rsidP="00835C44">
            <w:pPr>
              <w:jc w:val="right"/>
              <w:rPr>
                <w:b/>
                <w:bCs/>
                <w:sz w:val="22"/>
                <w:szCs w:val="22"/>
              </w:rPr>
            </w:pPr>
            <w:r w:rsidRPr="00835C44">
              <w:rPr>
                <w:b/>
                <w:bCs/>
                <w:sz w:val="22"/>
                <w:szCs w:val="22"/>
              </w:rPr>
              <w:t>-34693,79</w:t>
            </w:r>
          </w:p>
        </w:tc>
        <w:tc>
          <w:tcPr>
            <w:tcW w:w="222" w:type="dxa"/>
            <w:vAlign w:val="center"/>
            <w:hideMark/>
          </w:tcPr>
          <w:p w14:paraId="45A4ED12" w14:textId="77777777" w:rsidR="00835C44" w:rsidRPr="00835C44" w:rsidRDefault="00835C44" w:rsidP="00835C44">
            <w:pPr>
              <w:rPr>
                <w:sz w:val="20"/>
                <w:szCs w:val="20"/>
              </w:rPr>
            </w:pPr>
          </w:p>
        </w:tc>
      </w:tr>
      <w:tr w:rsidR="00835C44" w:rsidRPr="00835C44" w14:paraId="7AD007EA"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025F5328" w14:textId="77777777" w:rsidR="00835C44" w:rsidRPr="00835C44" w:rsidRDefault="00835C44" w:rsidP="00835C44">
            <w:pPr>
              <w:ind w:firstLineChars="200" w:firstLine="440"/>
              <w:rPr>
                <w:sz w:val="22"/>
                <w:szCs w:val="22"/>
              </w:rPr>
            </w:pPr>
            <w:r w:rsidRPr="00835C44">
              <w:rPr>
                <w:sz w:val="22"/>
                <w:szCs w:val="22"/>
              </w:rPr>
              <w:t>-уголь каменный</w:t>
            </w:r>
          </w:p>
        </w:tc>
        <w:tc>
          <w:tcPr>
            <w:tcW w:w="1134" w:type="dxa"/>
            <w:tcBorders>
              <w:top w:val="nil"/>
              <w:left w:val="nil"/>
              <w:bottom w:val="single" w:sz="4" w:space="0" w:color="auto"/>
              <w:right w:val="single" w:sz="4" w:space="0" w:color="auto"/>
            </w:tcBorders>
            <w:shd w:val="clear" w:color="auto" w:fill="auto"/>
            <w:hideMark/>
          </w:tcPr>
          <w:p w14:paraId="1E05D929"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nil"/>
              <w:bottom w:val="single" w:sz="4" w:space="0" w:color="auto"/>
              <w:right w:val="single" w:sz="4" w:space="0" w:color="auto"/>
            </w:tcBorders>
            <w:shd w:val="clear" w:color="auto" w:fill="auto"/>
            <w:noWrap/>
            <w:vAlign w:val="center"/>
            <w:hideMark/>
          </w:tcPr>
          <w:p w14:paraId="6168B324" w14:textId="77777777" w:rsidR="00835C44" w:rsidRPr="00835C44" w:rsidRDefault="00835C44" w:rsidP="00835C44">
            <w:pPr>
              <w:jc w:val="right"/>
              <w:rPr>
                <w:sz w:val="22"/>
                <w:szCs w:val="22"/>
              </w:rPr>
            </w:pPr>
            <w:r w:rsidRPr="00835C44">
              <w:rPr>
                <w:sz w:val="22"/>
                <w:szCs w:val="22"/>
              </w:rPr>
              <w:t>102138,89</w:t>
            </w:r>
          </w:p>
        </w:tc>
        <w:tc>
          <w:tcPr>
            <w:tcW w:w="1560" w:type="dxa"/>
            <w:tcBorders>
              <w:top w:val="nil"/>
              <w:left w:val="nil"/>
              <w:bottom w:val="single" w:sz="4" w:space="0" w:color="auto"/>
              <w:right w:val="nil"/>
            </w:tcBorders>
            <w:shd w:val="clear" w:color="auto" w:fill="auto"/>
            <w:noWrap/>
            <w:vAlign w:val="center"/>
            <w:hideMark/>
          </w:tcPr>
          <w:p w14:paraId="08AD543B" w14:textId="77777777" w:rsidR="00835C44" w:rsidRPr="00835C44" w:rsidRDefault="00835C44" w:rsidP="00835C44">
            <w:pPr>
              <w:jc w:val="right"/>
              <w:rPr>
                <w:sz w:val="22"/>
                <w:szCs w:val="22"/>
              </w:rPr>
            </w:pPr>
            <w:r w:rsidRPr="00835C44">
              <w:rPr>
                <w:sz w:val="22"/>
                <w:szCs w:val="22"/>
              </w:rPr>
              <w:t>67445,10</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7C852157" w14:textId="77777777" w:rsidR="00835C44" w:rsidRPr="00835C44" w:rsidRDefault="00835C44" w:rsidP="00835C44">
            <w:pPr>
              <w:jc w:val="right"/>
              <w:rPr>
                <w:sz w:val="22"/>
                <w:szCs w:val="22"/>
              </w:rPr>
            </w:pPr>
            <w:r w:rsidRPr="00835C44">
              <w:rPr>
                <w:sz w:val="22"/>
                <w:szCs w:val="22"/>
              </w:rPr>
              <w:t>-34693,79</w:t>
            </w:r>
          </w:p>
        </w:tc>
        <w:tc>
          <w:tcPr>
            <w:tcW w:w="222" w:type="dxa"/>
            <w:vAlign w:val="center"/>
            <w:hideMark/>
          </w:tcPr>
          <w:p w14:paraId="1A5CF281" w14:textId="77777777" w:rsidR="00835C44" w:rsidRPr="00835C44" w:rsidRDefault="00835C44" w:rsidP="00835C44">
            <w:pPr>
              <w:rPr>
                <w:sz w:val="20"/>
                <w:szCs w:val="20"/>
              </w:rPr>
            </w:pPr>
          </w:p>
        </w:tc>
      </w:tr>
      <w:tr w:rsidR="00835C44" w:rsidRPr="00835C44" w14:paraId="35B6F736"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19CCA009" w14:textId="77777777" w:rsidR="00835C44" w:rsidRPr="00835C44" w:rsidRDefault="00835C44" w:rsidP="00835C44">
            <w:pPr>
              <w:rPr>
                <w:sz w:val="22"/>
                <w:szCs w:val="22"/>
              </w:rPr>
            </w:pPr>
            <w:r w:rsidRPr="00835C44">
              <w:rPr>
                <w:sz w:val="22"/>
                <w:szCs w:val="22"/>
              </w:rPr>
              <w:t>Стоимость расходов по транспортировке, всего, в т.ч.:</w:t>
            </w:r>
          </w:p>
        </w:tc>
        <w:tc>
          <w:tcPr>
            <w:tcW w:w="1134" w:type="dxa"/>
            <w:tcBorders>
              <w:top w:val="nil"/>
              <w:left w:val="nil"/>
              <w:bottom w:val="single" w:sz="4" w:space="0" w:color="auto"/>
              <w:right w:val="single" w:sz="4" w:space="0" w:color="auto"/>
            </w:tcBorders>
            <w:shd w:val="clear" w:color="auto" w:fill="auto"/>
            <w:vAlign w:val="center"/>
            <w:hideMark/>
          </w:tcPr>
          <w:p w14:paraId="5A242ED8"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nil"/>
              <w:bottom w:val="single" w:sz="4" w:space="0" w:color="auto"/>
              <w:right w:val="single" w:sz="4" w:space="0" w:color="auto"/>
            </w:tcBorders>
            <w:shd w:val="clear" w:color="auto" w:fill="auto"/>
            <w:vAlign w:val="center"/>
            <w:hideMark/>
          </w:tcPr>
          <w:p w14:paraId="3925E970" w14:textId="77777777" w:rsidR="00835C44" w:rsidRPr="00835C44" w:rsidRDefault="00835C44" w:rsidP="00835C44">
            <w:pPr>
              <w:jc w:val="right"/>
              <w:rPr>
                <w:b/>
                <w:bCs/>
                <w:sz w:val="22"/>
                <w:szCs w:val="22"/>
              </w:rPr>
            </w:pPr>
            <w:r w:rsidRPr="00835C44">
              <w:rPr>
                <w:b/>
                <w:bCs/>
                <w:sz w:val="22"/>
                <w:szCs w:val="22"/>
              </w:rPr>
              <w:t>26363,66</w:t>
            </w:r>
          </w:p>
        </w:tc>
        <w:tc>
          <w:tcPr>
            <w:tcW w:w="1560" w:type="dxa"/>
            <w:tcBorders>
              <w:top w:val="nil"/>
              <w:left w:val="nil"/>
              <w:bottom w:val="single" w:sz="4" w:space="0" w:color="auto"/>
              <w:right w:val="nil"/>
            </w:tcBorders>
            <w:shd w:val="clear" w:color="auto" w:fill="auto"/>
            <w:vAlign w:val="center"/>
            <w:hideMark/>
          </w:tcPr>
          <w:p w14:paraId="7E7946C6" w14:textId="77777777" w:rsidR="00835C44" w:rsidRPr="00835C44" w:rsidRDefault="00835C44" w:rsidP="00835C44">
            <w:pPr>
              <w:jc w:val="right"/>
              <w:rPr>
                <w:b/>
                <w:bCs/>
                <w:sz w:val="22"/>
                <w:szCs w:val="22"/>
              </w:rPr>
            </w:pPr>
            <w:r w:rsidRPr="00835C44">
              <w:rPr>
                <w:b/>
                <w:bCs/>
                <w:sz w:val="22"/>
                <w:szCs w:val="22"/>
              </w:rPr>
              <w:t>15374,13</w:t>
            </w:r>
          </w:p>
        </w:tc>
        <w:tc>
          <w:tcPr>
            <w:tcW w:w="1417" w:type="dxa"/>
            <w:tcBorders>
              <w:top w:val="nil"/>
              <w:left w:val="single" w:sz="4" w:space="0" w:color="auto"/>
              <w:bottom w:val="single" w:sz="4" w:space="0" w:color="auto"/>
              <w:right w:val="single" w:sz="8" w:space="0" w:color="auto"/>
            </w:tcBorders>
            <w:shd w:val="clear" w:color="auto" w:fill="auto"/>
            <w:vAlign w:val="center"/>
            <w:hideMark/>
          </w:tcPr>
          <w:p w14:paraId="0D9D1903" w14:textId="77777777" w:rsidR="00835C44" w:rsidRPr="00835C44" w:rsidRDefault="00835C44" w:rsidP="00835C44">
            <w:pPr>
              <w:jc w:val="right"/>
              <w:rPr>
                <w:b/>
                <w:bCs/>
                <w:sz w:val="22"/>
                <w:szCs w:val="22"/>
              </w:rPr>
            </w:pPr>
            <w:r w:rsidRPr="00835C44">
              <w:rPr>
                <w:b/>
                <w:bCs/>
                <w:sz w:val="22"/>
                <w:szCs w:val="22"/>
              </w:rPr>
              <w:t>-10989,53</w:t>
            </w:r>
          </w:p>
        </w:tc>
        <w:tc>
          <w:tcPr>
            <w:tcW w:w="222" w:type="dxa"/>
            <w:vAlign w:val="center"/>
            <w:hideMark/>
          </w:tcPr>
          <w:p w14:paraId="5ED53DF6" w14:textId="77777777" w:rsidR="00835C44" w:rsidRPr="00835C44" w:rsidRDefault="00835C44" w:rsidP="00835C44">
            <w:pPr>
              <w:rPr>
                <w:sz w:val="20"/>
                <w:szCs w:val="20"/>
              </w:rPr>
            </w:pPr>
          </w:p>
        </w:tc>
      </w:tr>
      <w:tr w:rsidR="00835C44" w:rsidRPr="00835C44" w14:paraId="28FA1FEE"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47369B39" w14:textId="77777777" w:rsidR="00835C44" w:rsidRPr="00835C44" w:rsidRDefault="00835C44" w:rsidP="00835C44">
            <w:pPr>
              <w:rPr>
                <w:sz w:val="22"/>
                <w:szCs w:val="22"/>
              </w:rPr>
            </w:pPr>
            <w:r w:rsidRPr="00835C44">
              <w:rPr>
                <w:sz w:val="22"/>
                <w:szCs w:val="22"/>
              </w:rPr>
              <w:t xml:space="preserve">       - железнодорожные перевозки</w:t>
            </w:r>
          </w:p>
        </w:tc>
        <w:tc>
          <w:tcPr>
            <w:tcW w:w="1134" w:type="dxa"/>
            <w:tcBorders>
              <w:top w:val="nil"/>
              <w:left w:val="nil"/>
              <w:bottom w:val="single" w:sz="4" w:space="0" w:color="auto"/>
              <w:right w:val="single" w:sz="4" w:space="0" w:color="auto"/>
            </w:tcBorders>
            <w:shd w:val="clear" w:color="auto" w:fill="auto"/>
            <w:vAlign w:val="bottom"/>
            <w:hideMark/>
          </w:tcPr>
          <w:p w14:paraId="14EDB3EC"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nil"/>
              <w:bottom w:val="single" w:sz="4" w:space="0" w:color="auto"/>
              <w:right w:val="single" w:sz="4" w:space="0" w:color="auto"/>
            </w:tcBorders>
            <w:shd w:val="clear" w:color="auto" w:fill="auto"/>
            <w:noWrap/>
            <w:vAlign w:val="center"/>
            <w:hideMark/>
          </w:tcPr>
          <w:p w14:paraId="7E1C32E2" w14:textId="77777777" w:rsidR="00835C44" w:rsidRPr="00835C44" w:rsidRDefault="00835C44" w:rsidP="00835C44">
            <w:pPr>
              <w:jc w:val="right"/>
              <w:rPr>
                <w:sz w:val="22"/>
                <w:szCs w:val="22"/>
              </w:rPr>
            </w:pPr>
            <w:r w:rsidRPr="00835C44">
              <w:rPr>
                <w:sz w:val="22"/>
                <w:szCs w:val="22"/>
              </w:rPr>
              <w:t>21502,78</w:t>
            </w:r>
          </w:p>
        </w:tc>
        <w:tc>
          <w:tcPr>
            <w:tcW w:w="1560" w:type="dxa"/>
            <w:tcBorders>
              <w:top w:val="nil"/>
              <w:left w:val="nil"/>
              <w:bottom w:val="single" w:sz="4" w:space="0" w:color="auto"/>
              <w:right w:val="nil"/>
            </w:tcBorders>
            <w:shd w:val="clear" w:color="auto" w:fill="auto"/>
            <w:noWrap/>
            <w:vAlign w:val="center"/>
            <w:hideMark/>
          </w:tcPr>
          <w:p w14:paraId="1AD8F340" w14:textId="77777777" w:rsidR="00835C44" w:rsidRPr="00835C44" w:rsidRDefault="00835C44" w:rsidP="00835C44">
            <w:pPr>
              <w:jc w:val="right"/>
              <w:rPr>
                <w:sz w:val="22"/>
                <w:szCs w:val="22"/>
              </w:rPr>
            </w:pPr>
            <w:r w:rsidRPr="00835C44">
              <w:rPr>
                <w:sz w:val="22"/>
                <w:szCs w:val="22"/>
              </w:rPr>
              <w:t>10513,25</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0FF8AE80" w14:textId="77777777" w:rsidR="00835C44" w:rsidRPr="00835C44" w:rsidRDefault="00835C44" w:rsidP="00835C44">
            <w:pPr>
              <w:jc w:val="right"/>
              <w:rPr>
                <w:sz w:val="22"/>
                <w:szCs w:val="22"/>
              </w:rPr>
            </w:pPr>
            <w:r w:rsidRPr="00835C44">
              <w:rPr>
                <w:sz w:val="22"/>
                <w:szCs w:val="22"/>
              </w:rPr>
              <w:t>-10989,53</w:t>
            </w:r>
          </w:p>
        </w:tc>
        <w:tc>
          <w:tcPr>
            <w:tcW w:w="222" w:type="dxa"/>
            <w:vAlign w:val="center"/>
            <w:hideMark/>
          </w:tcPr>
          <w:p w14:paraId="524B2C95" w14:textId="77777777" w:rsidR="00835C44" w:rsidRPr="00835C44" w:rsidRDefault="00835C44" w:rsidP="00835C44">
            <w:pPr>
              <w:rPr>
                <w:sz w:val="20"/>
                <w:szCs w:val="20"/>
              </w:rPr>
            </w:pPr>
          </w:p>
        </w:tc>
      </w:tr>
      <w:tr w:rsidR="00835C44" w:rsidRPr="00835C44" w14:paraId="5334A30E" w14:textId="77777777" w:rsidTr="00296BC6">
        <w:trPr>
          <w:trHeight w:val="255"/>
        </w:trPr>
        <w:tc>
          <w:tcPr>
            <w:tcW w:w="3959" w:type="dxa"/>
            <w:tcBorders>
              <w:top w:val="nil"/>
              <w:left w:val="single" w:sz="8" w:space="0" w:color="auto"/>
              <w:bottom w:val="single" w:sz="4" w:space="0" w:color="auto"/>
              <w:right w:val="single" w:sz="4" w:space="0" w:color="auto"/>
            </w:tcBorders>
            <w:shd w:val="clear" w:color="auto" w:fill="auto"/>
            <w:hideMark/>
          </w:tcPr>
          <w:p w14:paraId="1EA7B219" w14:textId="77777777" w:rsidR="00835C44" w:rsidRPr="00835C44" w:rsidRDefault="00835C44" w:rsidP="00835C44">
            <w:pPr>
              <w:rPr>
                <w:sz w:val="22"/>
                <w:szCs w:val="22"/>
              </w:rPr>
            </w:pPr>
            <w:r w:rsidRPr="00835C44">
              <w:rPr>
                <w:sz w:val="22"/>
                <w:szCs w:val="22"/>
              </w:rPr>
              <w:t xml:space="preserve">       - погрузка, разгрузка, услуги тракт. парка</w:t>
            </w:r>
          </w:p>
        </w:tc>
        <w:tc>
          <w:tcPr>
            <w:tcW w:w="1134" w:type="dxa"/>
            <w:tcBorders>
              <w:top w:val="nil"/>
              <w:left w:val="nil"/>
              <w:bottom w:val="single" w:sz="4" w:space="0" w:color="auto"/>
              <w:right w:val="single" w:sz="4" w:space="0" w:color="auto"/>
            </w:tcBorders>
            <w:shd w:val="clear" w:color="auto" w:fill="auto"/>
            <w:vAlign w:val="center"/>
            <w:hideMark/>
          </w:tcPr>
          <w:p w14:paraId="22682B3F"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nil"/>
              <w:bottom w:val="single" w:sz="4" w:space="0" w:color="auto"/>
              <w:right w:val="single" w:sz="4" w:space="0" w:color="auto"/>
            </w:tcBorders>
            <w:shd w:val="clear" w:color="auto" w:fill="auto"/>
            <w:noWrap/>
            <w:vAlign w:val="center"/>
            <w:hideMark/>
          </w:tcPr>
          <w:p w14:paraId="114FD247" w14:textId="77777777" w:rsidR="00835C44" w:rsidRPr="00835C44" w:rsidRDefault="00835C44" w:rsidP="00835C44">
            <w:pPr>
              <w:jc w:val="right"/>
              <w:rPr>
                <w:sz w:val="22"/>
                <w:szCs w:val="22"/>
              </w:rPr>
            </w:pPr>
            <w:r w:rsidRPr="00835C44">
              <w:rPr>
                <w:sz w:val="22"/>
                <w:szCs w:val="22"/>
              </w:rPr>
              <w:t>4860,88</w:t>
            </w:r>
          </w:p>
        </w:tc>
        <w:tc>
          <w:tcPr>
            <w:tcW w:w="1560" w:type="dxa"/>
            <w:tcBorders>
              <w:top w:val="nil"/>
              <w:left w:val="nil"/>
              <w:bottom w:val="single" w:sz="4" w:space="0" w:color="auto"/>
              <w:right w:val="nil"/>
            </w:tcBorders>
            <w:shd w:val="clear" w:color="auto" w:fill="auto"/>
            <w:noWrap/>
            <w:vAlign w:val="center"/>
            <w:hideMark/>
          </w:tcPr>
          <w:p w14:paraId="3E429EB9" w14:textId="77777777" w:rsidR="00835C44" w:rsidRPr="00835C44" w:rsidRDefault="00835C44" w:rsidP="00835C44">
            <w:pPr>
              <w:jc w:val="right"/>
              <w:rPr>
                <w:sz w:val="22"/>
                <w:szCs w:val="22"/>
              </w:rPr>
            </w:pPr>
            <w:r w:rsidRPr="00835C44">
              <w:rPr>
                <w:sz w:val="22"/>
                <w:szCs w:val="22"/>
              </w:rPr>
              <w:t>4860,88</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1CCFEA23" w14:textId="77777777" w:rsidR="00835C44" w:rsidRPr="00835C44" w:rsidRDefault="00835C44" w:rsidP="00835C44">
            <w:pPr>
              <w:jc w:val="right"/>
              <w:rPr>
                <w:sz w:val="22"/>
                <w:szCs w:val="22"/>
              </w:rPr>
            </w:pPr>
            <w:r w:rsidRPr="00835C44">
              <w:rPr>
                <w:sz w:val="22"/>
                <w:szCs w:val="22"/>
              </w:rPr>
              <w:t>0,00</w:t>
            </w:r>
          </w:p>
        </w:tc>
        <w:tc>
          <w:tcPr>
            <w:tcW w:w="222" w:type="dxa"/>
            <w:vAlign w:val="center"/>
            <w:hideMark/>
          </w:tcPr>
          <w:p w14:paraId="6F560CC4" w14:textId="77777777" w:rsidR="00835C44" w:rsidRPr="00835C44" w:rsidRDefault="00835C44" w:rsidP="00835C44">
            <w:pPr>
              <w:rPr>
                <w:sz w:val="20"/>
                <w:szCs w:val="20"/>
              </w:rPr>
            </w:pPr>
          </w:p>
        </w:tc>
      </w:tr>
      <w:tr w:rsidR="00835C44" w:rsidRPr="00835C44" w14:paraId="7DA7ED70" w14:textId="77777777" w:rsidTr="00296BC6">
        <w:trPr>
          <w:trHeight w:val="255"/>
        </w:trPr>
        <w:tc>
          <w:tcPr>
            <w:tcW w:w="3959" w:type="dxa"/>
            <w:tcBorders>
              <w:top w:val="single" w:sz="4" w:space="0" w:color="auto"/>
              <w:left w:val="single" w:sz="8" w:space="0" w:color="auto"/>
              <w:bottom w:val="nil"/>
              <w:right w:val="single" w:sz="4" w:space="0" w:color="auto"/>
            </w:tcBorders>
            <w:shd w:val="clear" w:color="auto" w:fill="auto"/>
            <w:noWrap/>
            <w:hideMark/>
          </w:tcPr>
          <w:p w14:paraId="256020A3" w14:textId="77777777" w:rsidR="00835C44" w:rsidRPr="00835C44" w:rsidRDefault="00835C44" w:rsidP="00835C44">
            <w:pPr>
              <w:rPr>
                <w:sz w:val="22"/>
                <w:szCs w:val="22"/>
              </w:rPr>
            </w:pPr>
            <w:r w:rsidRPr="00835C44">
              <w:rPr>
                <w:sz w:val="22"/>
                <w:szCs w:val="22"/>
              </w:rPr>
              <w:t>Стоимость 1 тонны угля с учетом доставки</w:t>
            </w:r>
          </w:p>
        </w:tc>
        <w:tc>
          <w:tcPr>
            <w:tcW w:w="1134" w:type="dxa"/>
            <w:tcBorders>
              <w:top w:val="nil"/>
              <w:left w:val="nil"/>
              <w:bottom w:val="single" w:sz="4" w:space="0" w:color="auto"/>
              <w:right w:val="single" w:sz="4" w:space="0" w:color="auto"/>
            </w:tcBorders>
            <w:shd w:val="clear" w:color="auto" w:fill="auto"/>
            <w:vAlign w:val="bottom"/>
            <w:hideMark/>
          </w:tcPr>
          <w:p w14:paraId="73D0CACE" w14:textId="77777777" w:rsidR="00835C44" w:rsidRPr="00835C44" w:rsidRDefault="00835C44" w:rsidP="00835C44">
            <w:pPr>
              <w:jc w:val="center"/>
              <w:rPr>
                <w:sz w:val="22"/>
                <w:szCs w:val="22"/>
              </w:rPr>
            </w:pPr>
            <w:r w:rsidRPr="00835C44">
              <w:rPr>
                <w:sz w:val="22"/>
                <w:szCs w:val="22"/>
              </w:rPr>
              <w:t>руб./т</w:t>
            </w:r>
          </w:p>
        </w:tc>
        <w:tc>
          <w:tcPr>
            <w:tcW w:w="1701" w:type="dxa"/>
            <w:tcBorders>
              <w:top w:val="nil"/>
              <w:left w:val="nil"/>
              <w:bottom w:val="single" w:sz="4" w:space="0" w:color="auto"/>
              <w:right w:val="single" w:sz="4" w:space="0" w:color="auto"/>
            </w:tcBorders>
            <w:shd w:val="clear" w:color="auto" w:fill="auto"/>
            <w:noWrap/>
            <w:vAlign w:val="center"/>
            <w:hideMark/>
          </w:tcPr>
          <w:p w14:paraId="2C012684" w14:textId="77777777" w:rsidR="00835C44" w:rsidRPr="00835C44" w:rsidRDefault="00835C44" w:rsidP="00835C44">
            <w:pPr>
              <w:jc w:val="right"/>
              <w:rPr>
                <w:sz w:val="22"/>
                <w:szCs w:val="22"/>
              </w:rPr>
            </w:pPr>
            <w:r w:rsidRPr="00835C44">
              <w:rPr>
                <w:sz w:val="22"/>
                <w:szCs w:val="22"/>
              </w:rPr>
              <w:t>2488,44</w:t>
            </w:r>
          </w:p>
        </w:tc>
        <w:tc>
          <w:tcPr>
            <w:tcW w:w="1560" w:type="dxa"/>
            <w:tcBorders>
              <w:top w:val="nil"/>
              <w:left w:val="nil"/>
              <w:bottom w:val="single" w:sz="4" w:space="0" w:color="auto"/>
              <w:right w:val="nil"/>
            </w:tcBorders>
            <w:shd w:val="clear" w:color="auto" w:fill="auto"/>
            <w:noWrap/>
            <w:vAlign w:val="center"/>
            <w:hideMark/>
          </w:tcPr>
          <w:p w14:paraId="432F5C29" w14:textId="77777777" w:rsidR="00835C44" w:rsidRPr="00835C44" w:rsidRDefault="00835C44" w:rsidP="00835C44">
            <w:pPr>
              <w:jc w:val="right"/>
              <w:rPr>
                <w:sz w:val="22"/>
                <w:szCs w:val="22"/>
              </w:rPr>
            </w:pPr>
            <w:r w:rsidRPr="00835C44">
              <w:rPr>
                <w:sz w:val="22"/>
                <w:szCs w:val="22"/>
              </w:rPr>
              <w:t>1603,79</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0AEF724E" w14:textId="77777777" w:rsidR="00835C44" w:rsidRPr="00835C44" w:rsidRDefault="00835C44" w:rsidP="00835C44">
            <w:pPr>
              <w:jc w:val="right"/>
              <w:rPr>
                <w:sz w:val="22"/>
                <w:szCs w:val="22"/>
              </w:rPr>
            </w:pPr>
            <w:r w:rsidRPr="00835C44">
              <w:rPr>
                <w:sz w:val="22"/>
                <w:szCs w:val="22"/>
              </w:rPr>
              <w:t>-884,65</w:t>
            </w:r>
          </w:p>
        </w:tc>
        <w:tc>
          <w:tcPr>
            <w:tcW w:w="222" w:type="dxa"/>
            <w:vAlign w:val="center"/>
            <w:hideMark/>
          </w:tcPr>
          <w:p w14:paraId="1F00D2E9" w14:textId="77777777" w:rsidR="00835C44" w:rsidRPr="00835C44" w:rsidRDefault="00835C44" w:rsidP="00835C44">
            <w:pPr>
              <w:rPr>
                <w:sz w:val="20"/>
                <w:szCs w:val="20"/>
              </w:rPr>
            </w:pPr>
          </w:p>
        </w:tc>
      </w:tr>
      <w:tr w:rsidR="00835C44" w:rsidRPr="00835C44" w14:paraId="19970166" w14:textId="77777777" w:rsidTr="00296BC6">
        <w:trPr>
          <w:trHeight w:val="615"/>
        </w:trPr>
        <w:tc>
          <w:tcPr>
            <w:tcW w:w="3959" w:type="dxa"/>
            <w:tcBorders>
              <w:top w:val="single" w:sz="4" w:space="0" w:color="auto"/>
              <w:left w:val="single" w:sz="8" w:space="0" w:color="auto"/>
              <w:bottom w:val="single" w:sz="8" w:space="0" w:color="auto"/>
              <w:right w:val="single" w:sz="4" w:space="0" w:color="auto"/>
            </w:tcBorders>
            <w:shd w:val="clear" w:color="auto" w:fill="auto"/>
            <w:hideMark/>
          </w:tcPr>
          <w:p w14:paraId="2E4CD5C1" w14:textId="77777777" w:rsidR="00835C44" w:rsidRPr="00835C44" w:rsidRDefault="00835C44" w:rsidP="00835C44">
            <w:pPr>
              <w:rPr>
                <w:b/>
                <w:bCs/>
                <w:i/>
                <w:iCs/>
                <w:sz w:val="22"/>
                <w:szCs w:val="22"/>
              </w:rPr>
            </w:pPr>
            <w:r w:rsidRPr="00835C44">
              <w:rPr>
                <w:b/>
                <w:bCs/>
                <w:i/>
                <w:iCs/>
                <w:sz w:val="22"/>
                <w:szCs w:val="22"/>
              </w:rPr>
              <w:t>Общая стоимость топлива с расходами по транспортировке</w:t>
            </w:r>
          </w:p>
        </w:tc>
        <w:tc>
          <w:tcPr>
            <w:tcW w:w="1134" w:type="dxa"/>
            <w:tcBorders>
              <w:top w:val="nil"/>
              <w:left w:val="nil"/>
              <w:bottom w:val="single" w:sz="8" w:space="0" w:color="auto"/>
              <w:right w:val="single" w:sz="4" w:space="0" w:color="auto"/>
            </w:tcBorders>
            <w:shd w:val="clear" w:color="auto" w:fill="auto"/>
            <w:vAlign w:val="center"/>
            <w:hideMark/>
          </w:tcPr>
          <w:p w14:paraId="54B10E86" w14:textId="77777777" w:rsidR="00835C44" w:rsidRPr="00835C44" w:rsidRDefault="00835C44" w:rsidP="00835C44">
            <w:pPr>
              <w:jc w:val="center"/>
              <w:rPr>
                <w:sz w:val="22"/>
                <w:szCs w:val="22"/>
              </w:rPr>
            </w:pPr>
            <w:r w:rsidRPr="00835C44">
              <w:rPr>
                <w:sz w:val="22"/>
                <w:szCs w:val="22"/>
              </w:rPr>
              <w:t>тыс. руб.</w:t>
            </w:r>
          </w:p>
        </w:tc>
        <w:tc>
          <w:tcPr>
            <w:tcW w:w="1701" w:type="dxa"/>
            <w:tcBorders>
              <w:top w:val="nil"/>
              <w:left w:val="nil"/>
              <w:bottom w:val="single" w:sz="8" w:space="0" w:color="auto"/>
              <w:right w:val="single" w:sz="4" w:space="0" w:color="auto"/>
            </w:tcBorders>
            <w:shd w:val="clear" w:color="auto" w:fill="auto"/>
            <w:noWrap/>
            <w:vAlign w:val="center"/>
            <w:hideMark/>
          </w:tcPr>
          <w:p w14:paraId="27871A79" w14:textId="77777777" w:rsidR="00835C44" w:rsidRPr="00835C44" w:rsidRDefault="00835C44" w:rsidP="00835C44">
            <w:pPr>
              <w:rPr>
                <w:b/>
                <w:bCs/>
                <w:sz w:val="22"/>
                <w:szCs w:val="22"/>
              </w:rPr>
            </w:pPr>
            <w:r w:rsidRPr="00835C44">
              <w:rPr>
                <w:b/>
                <w:bCs/>
                <w:sz w:val="22"/>
                <w:szCs w:val="22"/>
              </w:rPr>
              <w:t xml:space="preserve">        128 502,55   </w:t>
            </w:r>
          </w:p>
        </w:tc>
        <w:tc>
          <w:tcPr>
            <w:tcW w:w="1560" w:type="dxa"/>
            <w:tcBorders>
              <w:top w:val="nil"/>
              <w:left w:val="nil"/>
              <w:bottom w:val="single" w:sz="8" w:space="0" w:color="auto"/>
              <w:right w:val="nil"/>
            </w:tcBorders>
            <w:shd w:val="clear" w:color="auto" w:fill="auto"/>
            <w:noWrap/>
            <w:vAlign w:val="center"/>
            <w:hideMark/>
          </w:tcPr>
          <w:p w14:paraId="050F6E1A" w14:textId="77777777" w:rsidR="00835C44" w:rsidRPr="00835C44" w:rsidRDefault="00835C44" w:rsidP="00835C44">
            <w:pPr>
              <w:rPr>
                <w:b/>
                <w:bCs/>
                <w:sz w:val="22"/>
                <w:szCs w:val="22"/>
              </w:rPr>
            </w:pPr>
            <w:r w:rsidRPr="00835C44">
              <w:rPr>
                <w:b/>
                <w:bCs/>
                <w:sz w:val="22"/>
                <w:szCs w:val="22"/>
              </w:rPr>
              <w:t xml:space="preserve">        82 819,23   </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3BFF7C44" w14:textId="77777777" w:rsidR="00835C44" w:rsidRPr="00835C44" w:rsidRDefault="00835C44" w:rsidP="00835C44">
            <w:pPr>
              <w:jc w:val="right"/>
              <w:rPr>
                <w:b/>
                <w:bCs/>
                <w:sz w:val="22"/>
                <w:szCs w:val="22"/>
              </w:rPr>
            </w:pPr>
            <w:r w:rsidRPr="00835C44">
              <w:rPr>
                <w:b/>
                <w:bCs/>
                <w:sz w:val="22"/>
                <w:szCs w:val="22"/>
              </w:rPr>
              <w:t xml:space="preserve">-45 683,32 </w:t>
            </w:r>
          </w:p>
        </w:tc>
        <w:tc>
          <w:tcPr>
            <w:tcW w:w="222" w:type="dxa"/>
            <w:vAlign w:val="center"/>
            <w:hideMark/>
          </w:tcPr>
          <w:p w14:paraId="534F059C" w14:textId="77777777" w:rsidR="00835C44" w:rsidRPr="00835C44" w:rsidRDefault="00835C44" w:rsidP="00835C44">
            <w:pPr>
              <w:rPr>
                <w:sz w:val="20"/>
                <w:szCs w:val="20"/>
              </w:rPr>
            </w:pPr>
          </w:p>
        </w:tc>
      </w:tr>
    </w:tbl>
    <w:p w14:paraId="511D63B8" w14:textId="77777777" w:rsidR="00835C44" w:rsidRPr="00835C44" w:rsidRDefault="00835C44" w:rsidP="00835C44">
      <w:pPr>
        <w:ind w:firstLine="709"/>
        <w:jc w:val="center"/>
        <w:rPr>
          <w:color w:val="000000"/>
          <w:sz w:val="28"/>
          <w:szCs w:val="20"/>
          <w:lang w:eastAsia="x-none"/>
        </w:rPr>
      </w:pPr>
    </w:p>
    <w:p w14:paraId="6F87767D" w14:textId="77777777" w:rsidR="00835C44" w:rsidRPr="00835C44" w:rsidRDefault="00835C44" w:rsidP="00835C44">
      <w:pPr>
        <w:ind w:firstLine="709"/>
        <w:jc w:val="center"/>
        <w:rPr>
          <w:color w:val="000000"/>
          <w:sz w:val="28"/>
          <w:szCs w:val="20"/>
          <w:lang w:eastAsia="x-none"/>
        </w:rPr>
      </w:pPr>
    </w:p>
    <w:p w14:paraId="3AD981C9" w14:textId="77777777" w:rsidR="00835C44" w:rsidRPr="00835C44" w:rsidRDefault="00835C44" w:rsidP="00835C44">
      <w:pPr>
        <w:keepNext/>
        <w:ind w:left="142"/>
        <w:jc w:val="center"/>
        <w:outlineLvl w:val="2"/>
        <w:rPr>
          <w:color w:val="000000"/>
          <w:sz w:val="28"/>
          <w:szCs w:val="20"/>
          <w:lang w:val="x-none" w:eastAsia="x-none"/>
        </w:rPr>
      </w:pPr>
      <w:bookmarkStart w:id="69" w:name="_Toc28676241"/>
      <w:bookmarkStart w:id="70" w:name="_Hlk28610892"/>
      <w:bookmarkEnd w:id="68"/>
      <w:r w:rsidRPr="00835C44">
        <w:rPr>
          <w:b/>
          <w:color w:val="000000"/>
          <w:sz w:val="28"/>
          <w:szCs w:val="20"/>
          <w:lang w:val="x-none" w:eastAsia="x-none"/>
        </w:rPr>
        <w:t>Статья «</w:t>
      </w:r>
      <w:r w:rsidRPr="00835C44">
        <w:rPr>
          <w:b/>
          <w:sz w:val="28"/>
          <w:szCs w:val="28"/>
          <w:lang w:val="x-none" w:eastAsia="x-none"/>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2020 год</w:t>
      </w:r>
      <w:r w:rsidRPr="00835C44">
        <w:rPr>
          <w:b/>
          <w:color w:val="000000"/>
          <w:sz w:val="28"/>
          <w:szCs w:val="20"/>
          <w:lang w:val="x-none" w:eastAsia="x-none"/>
        </w:rPr>
        <w:t>»</w:t>
      </w:r>
    </w:p>
    <w:p w14:paraId="4554D6E8" w14:textId="77777777" w:rsidR="00835C44" w:rsidRPr="00835C44" w:rsidRDefault="00835C44" w:rsidP="00835C44">
      <w:pPr>
        <w:shd w:val="clear" w:color="auto" w:fill="FFFFFF"/>
        <w:ind w:firstLine="709"/>
        <w:jc w:val="both"/>
        <w:rPr>
          <w:snapToGrid w:val="0"/>
          <w:sz w:val="28"/>
          <w:szCs w:val="28"/>
        </w:rPr>
      </w:pPr>
    </w:p>
    <w:p w14:paraId="62C568C8" w14:textId="77777777" w:rsidR="00835C44" w:rsidRPr="00835C44" w:rsidRDefault="00835C44" w:rsidP="00835C44">
      <w:pPr>
        <w:shd w:val="clear" w:color="auto" w:fill="FFFFFF"/>
        <w:ind w:firstLine="709"/>
        <w:jc w:val="both"/>
        <w:rPr>
          <w:snapToGrid w:val="0"/>
          <w:sz w:val="28"/>
          <w:szCs w:val="28"/>
        </w:rPr>
      </w:pPr>
      <w:r w:rsidRPr="00835C44">
        <w:rPr>
          <w:snapToGrid w:val="0"/>
          <w:sz w:val="28"/>
          <w:szCs w:val="28"/>
        </w:rPr>
        <w:t xml:space="preserve">При расчете тарифов на производство тепловой энергии на 2022 г., </w:t>
      </w:r>
      <w:bookmarkStart w:id="71" w:name="_Hlk144996706"/>
      <w:r w:rsidRPr="00835C44">
        <w:rPr>
          <w:snapToGrid w:val="0"/>
          <w:sz w:val="28"/>
          <w:szCs w:val="28"/>
        </w:rPr>
        <w:t>в целях корректировки необходимой валовой выручки на 2022 год</w:t>
      </w:r>
      <w:bookmarkEnd w:id="71"/>
      <w:r w:rsidRPr="00835C44">
        <w:rPr>
          <w:snapToGrid w:val="0"/>
          <w:sz w:val="28"/>
          <w:szCs w:val="28"/>
        </w:rPr>
        <w:t xml:space="preserve">, экспертами был проведен анализ деятельности предприятия в 2020 году. По итогу анализа деятельности предприятия в 2020 году в необходимую валовую выручку предприятия, для установления тарифов на тепловую энергию на 2022 год, </w:t>
      </w:r>
      <w:r w:rsidRPr="00835C44">
        <w:rPr>
          <w:snapToGrid w:val="0"/>
          <w:sz w:val="28"/>
          <w:szCs w:val="28"/>
        </w:rPr>
        <w:lastRenderedPageBreak/>
        <w:t xml:space="preserve">необходимо было включить дельту НВВ в размере 5 146,05 тыс. руб. (в ценах 2020 года). </w:t>
      </w:r>
    </w:p>
    <w:p w14:paraId="4A51AD14" w14:textId="77777777" w:rsidR="00835C44" w:rsidRPr="00835C44" w:rsidRDefault="00835C44" w:rsidP="00835C44">
      <w:pPr>
        <w:ind w:firstLine="709"/>
        <w:rPr>
          <w:snapToGrid w:val="0"/>
          <w:sz w:val="28"/>
          <w:szCs w:val="28"/>
        </w:rPr>
      </w:pPr>
      <w:r w:rsidRPr="00835C44">
        <w:rPr>
          <w:snapToGrid w:val="0"/>
          <w:sz w:val="28"/>
          <w:szCs w:val="28"/>
        </w:rPr>
        <w:t>Дельта НВВ (в ценах 2020 г) составила по тепловой энергии</w:t>
      </w:r>
    </w:p>
    <w:p w14:paraId="3A69ABBD" w14:textId="77777777" w:rsidR="00835C44" w:rsidRPr="00835C44" w:rsidRDefault="00835C44" w:rsidP="00835C44">
      <w:pPr>
        <w:ind w:firstLine="709"/>
        <w:rPr>
          <w:snapToGrid w:val="0"/>
          <w:sz w:val="28"/>
          <w:szCs w:val="28"/>
        </w:rPr>
      </w:pPr>
      <w:r w:rsidRPr="00835C44">
        <w:rPr>
          <w:snapToGrid w:val="0"/>
          <w:sz w:val="28"/>
          <w:szCs w:val="28"/>
        </w:rPr>
        <w:t>5 146,05 тыс. руб. = (45 699,08 тыс. руб.  –  40 553,03 тыс. руб.).</w:t>
      </w:r>
    </w:p>
    <w:p w14:paraId="02EE327A" w14:textId="77777777" w:rsidR="00835C44" w:rsidRPr="00835C44" w:rsidRDefault="00835C44" w:rsidP="00835C44">
      <w:pPr>
        <w:shd w:val="clear" w:color="auto" w:fill="FFFFFF"/>
        <w:ind w:firstLine="709"/>
        <w:jc w:val="both"/>
        <w:rPr>
          <w:snapToGrid w:val="0"/>
          <w:sz w:val="28"/>
          <w:szCs w:val="28"/>
        </w:rPr>
      </w:pPr>
      <w:r w:rsidRPr="00835C44">
        <w:rPr>
          <w:snapToGrid w:val="0"/>
          <w:sz w:val="28"/>
          <w:szCs w:val="28"/>
        </w:rPr>
        <w:t>Рассчитанный размер корректировки, в целях учета НВВ на 2022 год, в соответствии с пунктом 51 Методических указаний подлежит умножению на ИПЦ 106,0 (2021/2020) и 104,3 (2022/2021), опубликованные на сайте Минэкономразвития России 30.09.2021 и включению в НВВ 2022 года в размере 5 689,37 тыс. руб. (5 146,05 тыс. руб. × 1,06 (ИПЦ) × 1,043 (ИПЦ))</w:t>
      </w:r>
    </w:p>
    <w:p w14:paraId="07132A5F" w14:textId="77777777" w:rsidR="00835C44" w:rsidRPr="00835C44" w:rsidRDefault="00835C44" w:rsidP="00835C44">
      <w:pPr>
        <w:shd w:val="clear" w:color="auto" w:fill="FFFFFF"/>
        <w:ind w:firstLine="709"/>
        <w:jc w:val="both"/>
        <w:rPr>
          <w:snapToGrid w:val="0"/>
          <w:sz w:val="28"/>
          <w:szCs w:val="28"/>
        </w:rPr>
      </w:pPr>
      <w:r w:rsidRPr="00835C44">
        <w:rPr>
          <w:snapToGrid w:val="0"/>
          <w:sz w:val="28"/>
          <w:szCs w:val="28"/>
        </w:rPr>
        <w:t xml:space="preserve">Согласно п.13 </w:t>
      </w:r>
      <w:r w:rsidRPr="00835C44">
        <w:rPr>
          <w:color w:val="000000"/>
          <w:sz w:val="28"/>
          <w:szCs w:val="28"/>
        </w:rPr>
        <w:t>Постановления Правительства Российской Федерации от 22.10.2012 № 1075</w:t>
      </w:r>
      <w:r w:rsidRPr="00835C44">
        <w:rPr>
          <w:snapToGrid w:val="0"/>
          <w:sz w:val="28"/>
          <w:szCs w:val="28"/>
        </w:rPr>
        <w:t xml:space="preserve"> экспертами дельта НВВ учтена в целях корректировки необходимой валовой выручки на 2022 год в нулевом размере.</w:t>
      </w:r>
    </w:p>
    <w:p w14:paraId="054D2CE6" w14:textId="77777777" w:rsidR="00835C44" w:rsidRPr="00835C44" w:rsidRDefault="00835C44" w:rsidP="00835C44">
      <w:pPr>
        <w:shd w:val="clear" w:color="auto" w:fill="FFFFFF"/>
        <w:ind w:firstLine="709"/>
        <w:jc w:val="both"/>
        <w:rPr>
          <w:snapToGrid w:val="0"/>
          <w:sz w:val="28"/>
          <w:szCs w:val="28"/>
        </w:rPr>
      </w:pPr>
      <w:r w:rsidRPr="00835C44">
        <w:rPr>
          <w:snapToGrid w:val="0"/>
          <w:sz w:val="28"/>
          <w:szCs w:val="28"/>
        </w:rPr>
        <w:t xml:space="preserve">В целях исполнения Решения Кемеровского областного суда от 05.05.2023 по делу № 3а-202/2023 </w:t>
      </w:r>
      <w:r w:rsidRPr="00835C44">
        <w:rPr>
          <w:bCs/>
          <w:sz w:val="28"/>
          <w:szCs w:val="28"/>
        </w:rPr>
        <w:t>расходы по статье затрат «корректировка с целью учета отклонения фактических значений параметров расчета тарифов от значений, учтенных при установлении тарифов» составила 5 689,37 тыс. руб., что на 5 689,37 тыс. руб. выше учтенных при корректировке тарифов на тепловую энергию на 2022 г.</w:t>
      </w:r>
    </w:p>
    <w:p w14:paraId="7CC0285E" w14:textId="77777777" w:rsidR="00835C44" w:rsidRPr="00835C44" w:rsidRDefault="00835C44" w:rsidP="00835C44">
      <w:pPr>
        <w:ind w:firstLine="709"/>
        <w:jc w:val="both"/>
        <w:rPr>
          <w:color w:val="000000"/>
          <w:sz w:val="28"/>
          <w:szCs w:val="28"/>
        </w:rPr>
      </w:pPr>
    </w:p>
    <w:p w14:paraId="72D99143" w14:textId="77777777" w:rsidR="00835C44" w:rsidRPr="00835C44" w:rsidRDefault="00835C44" w:rsidP="00835C44">
      <w:pPr>
        <w:keepNext/>
        <w:tabs>
          <w:tab w:val="left" w:pos="567"/>
        </w:tabs>
        <w:ind w:firstLine="709"/>
        <w:contextualSpacing/>
        <w:jc w:val="center"/>
        <w:outlineLvl w:val="0"/>
        <w:rPr>
          <w:b/>
          <w:color w:val="000000"/>
          <w:sz w:val="32"/>
          <w:szCs w:val="20"/>
          <w:lang w:val="x-none" w:eastAsia="x-none"/>
        </w:rPr>
      </w:pPr>
      <w:r w:rsidRPr="00835C44">
        <w:rPr>
          <w:b/>
          <w:color w:val="000000"/>
          <w:sz w:val="32"/>
          <w:szCs w:val="20"/>
          <w:lang w:val="x-none" w:eastAsia="x-none"/>
        </w:rPr>
        <w:t>Необходимая валовая выручка</w:t>
      </w:r>
    </w:p>
    <w:p w14:paraId="1FA6BF0A" w14:textId="77777777" w:rsidR="00835C44" w:rsidRPr="00835C44" w:rsidRDefault="00835C44" w:rsidP="00835C44">
      <w:pPr>
        <w:keepNext/>
        <w:tabs>
          <w:tab w:val="left" w:pos="567"/>
        </w:tabs>
        <w:ind w:firstLine="709"/>
        <w:contextualSpacing/>
        <w:jc w:val="center"/>
        <w:outlineLvl w:val="0"/>
        <w:rPr>
          <w:b/>
          <w:color w:val="000000"/>
          <w:sz w:val="32"/>
          <w:szCs w:val="20"/>
          <w:lang w:val="x-none" w:eastAsia="x-none"/>
        </w:rPr>
      </w:pPr>
    </w:p>
    <w:bookmarkEnd w:id="69"/>
    <w:p w14:paraId="5AFB944F" w14:textId="77777777" w:rsidR="00835C44" w:rsidRPr="00835C44" w:rsidRDefault="00835C44" w:rsidP="00835C44">
      <w:pPr>
        <w:ind w:firstLine="709"/>
        <w:jc w:val="both"/>
        <w:rPr>
          <w:color w:val="000000"/>
          <w:sz w:val="28"/>
          <w:szCs w:val="28"/>
        </w:rPr>
      </w:pPr>
      <w:r w:rsidRPr="00835C44">
        <w:rPr>
          <w:color w:val="000000"/>
          <w:sz w:val="28"/>
          <w:szCs w:val="28"/>
        </w:rPr>
        <w:t xml:space="preserve">Расчёт необходимой валовой выручки, учтенный регулятором </w:t>
      </w:r>
      <w:r w:rsidRPr="00835C44">
        <w:rPr>
          <w:color w:val="000000"/>
          <w:sz w:val="28"/>
          <w:szCs w:val="28"/>
        </w:rPr>
        <w:br/>
        <w:t xml:space="preserve">до корректировки и с учетом экономически обоснованных расходов </w:t>
      </w:r>
      <w:r w:rsidRPr="00835C44">
        <w:rPr>
          <w:color w:val="000000"/>
          <w:sz w:val="28"/>
          <w:szCs w:val="28"/>
        </w:rPr>
        <w:br/>
        <w:t>в соответствии с решением Кемеровского областного суда от 05.05.2023 по делу №3а-202/2023,</w:t>
      </w:r>
      <w:r w:rsidRPr="00835C44">
        <w:rPr>
          <w:rFonts w:ascii="Calibri" w:hAnsi="Calibri"/>
          <w:b/>
          <w:bCs/>
          <w:sz w:val="20"/>
          <w:szCs w:val="20"/>
        </w:rPr>
        <w:t xml:space="preserve"> </w:t>
      </w:r>
      <w:r w:rsidRPr="00835C44">
        <w:rPr>
          <w:color w:val="000000"/>
          <w:sz w:val="28"/>
          <w:szCs w:val="28"/>
        </w:rPr>
        <w:t>представлен в таблице № 4.</w:t>
      </w:r>
    </w:p>
    <w:p w14:paraId="007584F4" w14:textId="77777777" w:rsidR="00835C44" w:rsidRPr="00835C44" w:rsidRDefault="00835C44" w:rsidP="00835C44">
      <w:pPr>
        <w:ind w:firstLine="709"/>
        <w:jc w:val="right"/>
        <w:rPr>
          <w:color w:val="000000"/>
          <w:sz w:val="28"/>
          <w:szCs w:val="28"/>
        </w:rPr>
      </w:pPr>
      <w:r w:rsidRPr="00835C44">
        <w:rPr>
          <w:color w:val="000000"/>
          <w:sz w:val="28"/>
          <w:szCs w:val="28"/>
        </w:rPr>
        <w:t>Таблица № 4</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99"/>
        <w:gridCol w:w="1559"/>
        <w:gridCol w:w="1701"/>
        <w:gridCol w:w="1309"/>
      </w:tblGrid>
      <w:tr w:rsidR="00835C44" w:rsidRPr="00835C44" w14:paraId="5937BA5F" w14:textId="77777777" w:rsidTr="00296BC6">
        <w:trPr>
          <w:trHeight w:val="458"/>
          <w:tblHeader/>
          <w:jc w:val="center"/>
        </w:trPr>
        <w:tc>
          <w:tcPr>
            <w:tcW w:w="658" w:type="dxa"/>
            <w:vMerge w:val="restart"/>
            <w:shd w:val="clear" w:color="auto" w:fill="auto"/>
            <w:vAlign w:val="center"/>
            <w:hideMark/>
          </w:tcPr>
          <w:p w14:paraId="377A277C" w14:textId="77777777" w:rsidR="00835C44" w:rsidRPr="00835C44" w:rsidRDefault="00835C44" w:rsidP="00835C44">
            <w:pPr>
              <w:jc w:val="center"/>
              <w:rPr>
                <w:szCs w:val="20"/>
              </w:rPr>
            </w:pPr>
            <w:r w:rsidRPr="00835C44">
              <w:rPr>
                <w:szCs w:val="20"/>
              </w:rPr>
              <w:t>№ п/п</w:t>
            </w:r>
          </w:p>
        </w:tc>
        <w:tc>
          <w:tcPr>
            <w:tcW w:w="4299" w:type="dxa"/>
            <w:vMerge w:val="restart"/>
            <w:shd w:val="clear" w:color="auto" w:fill="auto"/>
            <w:vAlign w:val="center"/>
            <w:hideMark/>
          </w:tcPr>
          <w:p w14:paraId="64498548" w14:textId="77777777" w:rsidR="00835C44" w:rsidRPr="00835C44" w:rsidRDefault="00835C44" w:rsidP="00835C44">
            <w:pPr>
              <w:jc w:val="center"/>
              <w:rPr>
                <w:szCs w:val="20"/>
              </w:rPr>
            </w:pPr>
            <w:r w:rsidRPr="00835C44">
              <w:rPr>
                <w:szCs w:val="20"/>
              </w:rPr>
              <w:t>Наименование расхода</w:t>
            </w:r>
          </w:p>
        </w:tc>
        <w:tc>
          <w:tcPr>
            <w:tcW w:w="1559" w:type="dxa"/>
            <w:vMerge w:val="restart"/>
          </w:tcPr>
          <w:p w14:paraId="738AFA2A" w14:textId="77777777" w:rsidR="00835C44" w:rsidRPr="00835C44" w:rsidRDefault="00835C44" w:rsidP="00835C44">
            <w:pPr>
              <w:ind w:left="-57" w:right="-57"/>
              <w:rPr>
                <w:szCs w:val="20"/>
              </w:rPr>
            </w:pPr>
          </w:p>
          <w:p w14:paraId="35AC0363" w14:textId="77777777" w:rsidR="00835C44" w:rsidRPr="00835C44" w:rsidRDefault="00835C44" w:rsidP="00835C44">
            <w:pPr>
              <w:ind w:left="-57" w:right="-57"/>
              <w:rPr>
                <w:szCs w:val="20"/>
              </w:rPr>
            </w:pPr>
          </w:p>
          <w:p w14:paraId="230AB69F" w14:textId="77777777" w:rsidR="00835C44" w:rsidRPr="00835C44" w:rsidRDefault="00835C44" w:rsidP="00835C44">
            <w:pPr>
              <w:ind w:left="-57" w:right="-57"/>
              <w:rPr>
                <w:szCs w:val="20"/>
              </w:rPr>
            </w:pPr>
          </w:p>
          <w:p w14:paraId="6D0CBA71" w14:textId="77777777" w:rsidR="00835C44" w:rsidRPr="00835C44" w:rsidRDefault="00835C44" w:rsidP="00835C44">
            <w:pPr>
              <w:ind w:left="-57" w:right="-57"/>
              <w:jc w:val="center"/>
              <w:rPr>
                <w:szCs w:val="20"/>
              </w:rPr>
            </w:pPr>
            <w:r w:rsidRPr="00835C44">
              <w:rPr>
                <w:szCs w:val="20"/>
              </w:rPr>
              <w:t>Утверждено на 2022 г</w:t>
            </w:r>
          </w:p>
        </w:tc>
        <w:tc>
          <w:tcPr>
            <w:tcW w:w="1701" w:type="dxa"/>
            <w:vMerge w:val="restart"/>
          </w:tcPr>
          <w:p w14:paraId="1C59623C" w14:textId="77777777" w:rsidR="00835C44" w:rsidRPr="00835C44" w:rsidRDefault="00835C44" w:rsidP="00835C44">
            <w:pPr>
              <w:ind w:left="-57" w:right="-57"/>
              <w:jc w:val="center"/>
              <w:rPr>
                <w:szCs w:val="20"/>
              </w:rPr>
            </w:pPr>
            <w:r w:rsidRPr="00835C44">
              <w:rPr>
                <w:szCs w:val="20"/>
              </w:rPr>
              <w:t>Расчет НВВ на 2022 год по решению Кемеровского областного суда</w:t>
            </w:r>
          </w:p>
          <w:p w14:paraId="2C1A61E7" w14:textId="77777777" w:rsidR="00835C44" w:rsidRPr="00835C44" w:rsidRDefault="00835C44" w:rsidP="00835C44">
            <w:pPr>
              <w:ind w:left="-57" w:right="-57"/>
              <w:jc w:val="center"/>
              <w:rPr>
                <w:szCs w:val="20"/>
              </w:rPr>
            </w:pPr>
            <w:r w:rsidRPr="00835C44">
              <w:rPr>
                <w:szCs w:val="20"/>
              </w:rPr>
              <w:t>от 05.05.2023 по делу № 3а-202/2023</w:t>
            </w:r>
          </w:p>
        </w:tc>
        <w:tc>
          <w:tcPr>
            <w:tcW w:w="1309" w:type="dxa"/>
            <w:vMerge w:val="restart"/>
          </w:tcPr>
          <w:p w14:paraId="0B2AA70C" w14:textId="77777777" w:rsidR="00835C44" w:rsidRPr="00835C44" w:rsidRDefault="00835C44" w:rsidP="00835C44">
            <w:pPr>
              <w:ind w:left="-57" w:right="-57"/>
              <w:rPr>
                <w:szCs w:val="20"/>
              </w:rPr>
            </w:pPr>
          </w:p>
          <w:p w14:paraId="7E573FD0" w14:textId="77777777" w:rsidR="00835C44" w:rsidRPr="00835C44" w:rsidRDefault="00835C44" w:rsidP="00835C44">
            <w:pPr>
              <w:ind w:left="-57" w:right="-57"/>
              <w:rPr>
                <w:szCs w:val="20"/>
              </w:rPr>
            </w:pPr>
          </w:p>
          <w:p w14:paraId="74380133" w14:textId="77777777" w:rsidR="00835C44" w:rsidRPr="00835C44" w:rsidRDefault="00835C44" w:rsidP="00835C44">
            <w:pPr>
              <w:ind w:left="-57" w:right="-57"/>
              <w:rPr>
                <w:szCs w:val="20"/>
              </w:rPr>
            </w:pPr>
          </w:p>
          <w:p w14:paraId="2392FE6F" w14:textId="77777777" w:rsidR="00835C44" w:rsidRPr="00835C44" w:rsidRDefault="00835C44" w:rsidP="00835C44">
            <w:pPr>
              <w:ind w:left="-57" w:right="-57"/>
              <w:jc w:val="center"/>
              <w:rPr>
                <w:szCs w:val="20"/>
              </w:rPr>
            </w:pPr>
            <w:proofErr w:type="spellStart"/>
            <w:r w:rsidRPr="00835C44">
              <w:rPr>
                <w:szCs w:val="20"/>
              </w:rPr>
              <w:t>Корректи-ровка</w:t>
            </w:r>
            <w:proofErr w:type="spellEnd"/>
          </w:p>
        </w:tc>
      </w:tr>
      <w:tr w:rsidR="00835C44" w:rsidRPr="00835C44" w14:paraId="076B0E70" w14:textId="77777777" w:rsidTr="00296BC6">
        <w:trPr>
          <w:trHeight w:val="458"/>
          <w:tblHeader/>
          <w:jc w:val="center"/>
        </w:trPr>
        <w:tc>
          <w:tcPr>
            <w:tcW w:w="658" w:type="dxa"/>
            <w:vMerge/>
            <w:shd w:val="clear" w:color="auto" w:fill="auto"/>
            <w:vAlign w:val="center"/>
            <w:hideMark/>
          </w:tcPr>
          <w:p w14:paraId="49F5A461" w14:textId="77777777" w:rsidR="00835C44" w:rsidRPr="00835C44" w:rsidRDefault="00835C44" w:rsidP="00835C44">
            <w:pPr>
              <w:jc w:val="center"/>
              <w:rPr>
                <w:szCs w:val="20"/>
              </w:rPr>
            </w:pPr>
          </w:p>
        </w:tc>
        <w:tc>
          <w:tcPr>
            <w:tcW w:w="4299" w:type="dxa"/>
            <w:vMerge/>
            <w:shd w:val="clear" w:color="auto" w:fill="auto"/>
            <w:vAlign w:val="center"/>
            <w:hideMark/>
          </w:tcPr>
          <w:p w14:paraId="6FAFFD38" w14:textId="77777777" w:rsidR="00835C44" w:rsidRPr="00835C44" w:rsidRDefault="00835C44" w:rsidP="00835C44">
            <w:pPr>
              <w:jc w:val="center"/>
              <w:rPr>
                <w:szCs w:val="20"/>
              </w:rPr>
            </w:pPr>
          </w:p>
        </w:tc>
        <w:tc>
          <w:tcPr>
            <w:tcW w:w="1559" w:type="dxa"/>
            <w:vMerge/>
            <w:vAlign w:val="center"/>
          </w:tcPr>
          <w:p w14:paraId="4D924155" w14:textId="77777777" w:rsidR="00835C44" w:rsidRPr="00835C44" w:rsidRDefault="00835C44" w:rsidP="00835C44">
            <w:pPr>
              <w:jc w:val="center"/>
              <w:rPr>
                <w:szCs w:val="20"/>
              </w:rPr>
            </w:pPr>
          </w:p>
        </w:tc>
        <w:tc>
          <w:tcPr>
            <w:tcW w:w="1701" w:type="dxa"/>
            <w:vMerge/>
            <w:shd w:val="clear" w:color="auto" w:fill="FFFFCC"/>
            <w:vAlign w:val="center"/>
          </w:tcPr>
          <w:p w14:paraId="7EE13A9C" w14:textId="77777777" w:rsidR="00835C44" w:rsidRPr="00835C44" w:rsidRDefault="00835C44" w:rsidP="00835C44">
            <w:pPr>
              <w:jc w:val="center"/>
              <w:rPr>
                <w:szCs w:val="20"/>
              </w:rPr>
            </w:pPr>
          </w:p>
        </w:tc>
        <w:tc>
          <w:tcPr>
            <w:tcW w:w="1309" w:type="dxa"/>
            <w:vMerge/>
            <w:vAlign w:val="center"/>
          </w:tcPr>
          <w:p w14:paraId="21925F9F" w14:textId="77777777" w:rsidR="00835C44" w:rsidRPr="00835C44" w:rsidRDefault="00835C44" w:rsidP="00835C44">
            <w:pPr>
              <w:jc w:val="center"/>
              <w:rPr>
                <w:szCs w:val="20"/>
              </w:rPr>
            </w:pPr>
          </w:p>
        </w:tc>
      </w:tr>
      <w:tr w:rsidR="00835C44" w:rsidRPr="00835C44" w14:paraId="37D3A0DA" w14:textId="77777777" w:rsidTr="00296BC6">
        <w:trPr>
          <w:trHeight w:val="349"/>
          <w:jc w:val="center"/>
        </w:trPr>
        <w:tc>
          <w:tcPr>
            <w:tcW w:w="658" w:type="dxa"/>
            <w:shd w:val="clear" w:color="auto" w:fill="auto"/>
            <w:vAlign w:val="center"/>
            <w:hideMark/>
          </w:tcPr>
          <w:p w14:paraId="31159097" w14:textId="77777777" w:rsidR="00835C44" w:rsidRPr="00835C44" w:rsidRDefault="00835C44" w:rsidP="00835C44">
            <w:pPr>
              <w:jc w:val="center"/>
              <w:rPr>
                <w:szCs w:val="20"/>
              </w:rPr>
            </w:pPr>
            <w:r w:rsidRPr="00835C44">
              <w:rPr>
                <w:szCs w:val="20"/>
              </w:rPr>
              <w:t>1</w:t>
            </w:r>
          </w:p>
        </w:tc>
        <w:tc>
          <w:tcPr>
            <w:tcW w:w="4299" w:type="dxa"/>
            <w:shd w:val="clear" w:color="auto" w:fill="auto"/>
            <w:vAlign w:val="center"/>
            <w:hideMark/>
          </w:tcPr>
          <w:p w14:paraId="2358C9A6" w14:textId="77777777" w:rsidR="00835C44" w:rsidRPr="00835C44" w:rsidRDefault="00835C44" w:rsidP="00835C44">
            <w:pPr>
              <w:rPr>
                <w:szCs w:val="20"/>
              </w:rPr>
            </w:pPr>
            <w:r w:rsidRPr="00835C44">
              <w:rPr>
                <w:szCs w:val="20"/>
              </w:rPr>
              <w:t>Операционные (подконтрольные) расходы</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03CA226" w14:textId="77777777" w:rsidR="00835C44" w:rsidRPr="00835C44" w:rsidRDefault="00835C44" w:rsidP="00835C44">
            <w:pPr>
              <w:jc w:val="center"/>
              <w:rPr>
                <w:szCs w:val="20"/>
              </w:rPr>
            </w:pPr>
            <w:r w:rsidRPr="00835C44">
              <w:rPr>
                <w:szCs w:val="20"/>
              </w:rPr>
              <w:t>41 826,24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255229" w14:textId="77777777" w:rsidR="00835C44" w:rsidRPr="00835C44" w:rsidRDefault="00835C44" w:rsidP="00835C44">
            <w:pPr>
              <w:jc w:val="center"/>
              <w:rPr>
                <w:szCs w:val="20"/>
              </w:rPr>
            </w:pPr>
            <w:r w:rsidRPr="00835C44">
              <w:rPr>
                <w:szCs w:val="20"/>
              </w:rPr>
              <w:t>41 826,24</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14:paraId="1FCDDE3E" w14:textId="77777777" w:rsidR="00835C44" w:rsidRPr="00835C44" w:rsidRDefault="00835C44" w:rsidP="00835C44">
            <w:pPr>
              <w:jc w:val="center"/>
              <w:rPr>
                <w:szCs w:val="20"/>
              </w:rPr>
            </w:pPr>
            <w:r w:rsidRPr="00835C44">
              <w:rPr>
                <w:szCs w:val="20"/>
              </w:rPr>
              <w:t>0,00</w:t>
            </w:r>
          </w:p>
        </w:tc>
      </w:tr>
      <w:tr w:rsidR="00835C44" w:rsidRPr="00835C44" w14:paraId="175685C3" w14:textId="77777777" w:rsidTr="00296BC6">
        <w:trPr>
          <w:trHeight w:val="204"/>
          <w:jc w:val="center"/>
        </w:trPr>
        <w:tc>
          <w:tcPr>
            <w:tcW w:w="658" w:type="dxa"/>
            <w:shd w:val="clear" w:color="auto" w:fill="auto"/>
            <w:vAlign w:val="center"/>
            <w:hideMark/>
          </w:tcPr>
          <w:p w14:paraId="4CCEAB1A" w14:textId="77777777" w:rsidR="00835C44" w:rsidRPr="00835C44" w:rsidRDefault="00835C44" w:rsidP="00835C44">
            <w:pPr>
              <w:jc w:val="center"/>
              <w:rPr>
                <w:szCs w:val="20"/>
              </w:rPr>
            </w:pPr>
            <w:r w:rsidRPr="00835C44">
              <w:rPr>
                <w:szCs w:val="20"/>
              </w:rPr>
              <w:t>2</w:t>
            </w:r>
          </w:p>
        </w:tc>
        <w:tc>
          <w:tcPr>
            <w:tcW w:w="4299" w:type="dxa"/>
            <w:shd w:val="clear" w:color="auto" w:fill="auto"/>
            <w:vAlign w:val="center"/>
            <w:hideMark/>
          </w:tcPr>
          <w:p w14:paraId="2F86F178" w14:textId="77777777" w:rsidR="00835C44" w:rsidRPr="00835C44" w:rsidRDefault="00835C44" w:rsidP="00835C44">
            <w:pPr>
              <w:rPr>
                <w:szCs w:val="20"/>
              </w:rPr>
            </w:pPr>
            <w:r w:rsidRPr="00835C44">
              <w:rPr>
                <w:szCs w:val="20"/>
              </w:rPr>
              <w:t>Неподконтрольные расходы</w:t>
            </w:r>
          </w:p>
        </w:tc>
        <w:tc>
          <w:tcPr>
            <w:tcW w:w="1559" w:type="dxa"/>
            <w:tcBorders>
              <w:top w:val="nil"/>
              <w:left w:val="nil"/>
              <w:bottom w:val="single" w:sz="4" w:space="0" w:color="auto"/>
              <w:right w:val="single" w:sz="4" w:space="0" w:color="auto"/>
            </w:tcBorders>
            <w:shd w:val="clear" w:color="000000" w:fill="FFFFFF"/>
            <w:vAlign w:val="center"/>
          </w:tcPr>
          <w:p w14:paraId="66EA4715" w14:textId="77777777" w:rsidR="00835C44" w:rsidRPr="00835C44" w:rsidRDefault="00835C44" w:rsidP="00835C44">
            <w:pPr>
              <w:jc w:val="center"/>
              <w:rPr>
                <w:szCs w:val="20"/>
              </w:rPr>
            </w:pPr>
            <w:r w:rsidRPr="00835C44">
              <w:rPr>
                <w:szCs w:val="20"/>
              </w:rPr>
              <w:t>16 024,92</w:t>
            </w:r>
          </w:p>
        </w:tc>
        <w:tc>
          <w:tcPr>
            <w:tcW w:w="1701" w:type="dxa"/>
            <w:tcBorders>
              <w:top w:val="nil"/>
              <w:left w:val="nil"/>
              <w:bottom w:val="single" w:sz="4" w:space="0" w:color="auto"/>
              <w:right w:val="single" w:sz="4" w:space="0" w:color="auto"/>
            </w:tcBorders>
            <w:shd w:val="clear" w:color="000000" w:fill="FFFFFF"/>
            <w:vAlign w:val="center"/>
          </w:tcPr>
          <w:p w14:paraId="44B5DD33" w14:textId="77777777" w:rsidR="00835C44" w:rsidRPr="00835C44" w:rsidRDefault="00835C44" w:rsidP="00835C44">
            <w:pPr>
              <w:jc w:val="center"/>
              <w:rPr>
                <w:szCs w:val="20"/>
              </w:rPr>
            </w:pPr>
            <w:r w:rsidRPr="00835C44">
              <w:rPr>
                <w:szCs w:val="20"/>
              </w:rPr>
              <w:t>16 024,92</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0FF3CEF0" w14:textId="77777777" w:rsidR="00835C44" w:rsidRPr="00835C44" w:rsidRDefault="00835C44" w:rsidP="00835C44">
            <w:pPr>
              <w:jc w:val="center"/>
              <w:rPr>
                <w:szCs w:val="20"/>
              </w:rPr>
            </w:pPr>
            <w:r w:rsidRPr="00835C44">
              <w:rPr>
                <w:szCs w:val="20"/>
              </w:rPr>
              <w:t>0,00</w:t>
            </w:r>
          </w:p>
        </w:tc>
      </w:tr>
      <w:tr w:rsidR="00835C44" w:rsidRPr="00835C44" w14:paraId="40F1138E" w14:textId="77777777" w:rsidTr="00296BC6">
        <w:trPr>
          <w:trHeight w:val="818"/>
          <w:jc w:val="center"/>
        </w:trPr>
        <w:tc>
          <w:tcPr>
            <w:tcW w:w="658" w:type="dxa"/>
            <w:shd w:val="clear" w:color="auto" w:fill="auto"/>
            <w:vAlign w:val="center"/>
            <w:hideMark/>
          </w:tcPr>
          <w:p w14:paraId="6D5642A2" w14:textId="77777777" w:rsidR="00835C44" w:rsidRPr="00835C44" w:rsidRDefault="00835C44" w:rsidP="00835C44">
            <w:pPr>
              <w:jc w:val="center"/>
              <w:rPr>
                <w:szCs w:val="20"/>
              </w:rPr>
            </w:pPr>
            <w:r w:rsidRPr="00835C44">
              <w:rPr>
                <w:szCs w:val="20"/>
              </w:rPr>
              <w:t>3</w:t>
            </w:r>
          </w:p>
        </w:tc>
        <w:tc>
          <w:tcPr>
            <w:tcW w:w="4299" w:type="dxa"/>
            <w:shd w:val="clear" w:color="auto" w:fill="auto"/>
            <w:vAlign w:val="center"/>
            <w:hideMark/>
          </w:tcPr>
          <w:p w14:paraId="214734EB" w14:textId="77777777" w:rsidR="00835C44" w:rsidRPr="00835C44" w:rsidRDefault="00835C44" w:rsidP="00835C44">
            <w:pPr>
              <w:rPr>
                <w:szCs w:val="20"/>
              </w:rPr>
            </w:pPr>
            <w:r w:rsidRPr="00835C44">
              <w:rPr>
                <w:szCs w:val="20"/>
              </w:rPr>
              <w:t>Расходы на приобретение (производство) энергетических ресурсов, холодной воды и теплоносителя</w:t>
            </w:r>
          </w:p>
        </w:tc>
        <w:tc>
          <w:tcPr>
            <w:tcW w:w="1559" w:type="dxa"/>
            <w:tcBorders>
              <w:top w:val="nil"/>
              <w:left w:val="nil"/>
              <w:bottom w:val="single" w:sz="4" w:space="0" w:color="auto"/>
              <w:right w:val="single" w:sz="4" w:space="0" w:color="auto"/>
            </w:tcBorders>
            <w:shd w:val="clear" w:color="000000" w:fill="FFFFFF"/>
            <w:vAlign w:val="center"/>
          </w:tcPr>
          <w:p w14:paraId="43C5DCC9" w14:textId="77777777" w:rsidR="00835C44" w:rsidRPr="00835C44" w:rsidRDefault="00835C44" w:rsidP="00835C44">
            <w:pPr>
              <w:jc w:val="center"/>
              <w:rPr>
                <w:szCs w:val="20"/>
                <w:lang w:val="en-US"/>
              </w:rPr>
            </w:pPr>
            <w:r w:rsidRPr="00835C44">
              <w:rPr>
                <w:szCs w:val="20"/>
                <w:lang w:val="en-US"/>
              </w:rPr>
              <w:t>171</w:t>
            </w:r>
            <w:r w:rsidRPr="00835C44">
              <w:rPr>
                <w:szCs w:val="20"/>
              </w:rPr>
              <w:t xml:space="preserve"> </w:t>
            </w:r>
            <w:r w:rsidRPr="00835C44">
              <w:rPr>
                <w:szCs w:val="20"/>
                <w:lang w:val="en-US"/>
              </w:rPr>
              <w:t>918</w:t>
            </w:r>
            <w:r w:rsidRPr="00835C44">
              <w:rPr>
                <w:szCs w:val="20"/>
              </w:rPr>
              <w:t>,</w:t>
            </w:r>
            <w:r w:rsidRPr="00835C44">
              <w:rPr>
                <w:szCs w:val="20"/>
                <w:lang w:val="en-US"/>
              </w:rPr>
              <w:t>01</w:t>
            </w:r>
          </w:p>
        </w:tc>
        <w:tc>
          <w:tcPr>
            <w:tcW w:w="1701" w:type="dxa"/>
            <w:tcBorders>
              <w:top w:val="nil"/>
              <w:left w:val="nil"/>
              <w:bottom w:val="single" w:sz="4" w:space="0" w:color="auto"/>
              <w:right w:val="single" w:sz="4" w:space="0" w:color="auto"/>
            </w:tcBorders>
            <w:shd w:val="clear" w:color="000000" w:fill="FFFFFF"/>
            <w:vAlign w:val="center"/>
          </w:tcPr>
          <w:p w14:paraId="18B3D474" w14:textId="77777777" w:rsidR="00835C44" w:rsidRPr="00835C44" w:rsidRDefault="00835C44" w:rsidP="00835C44">
            <w:pPr>
              <w:jc w:val="center"/>
              <w:rPr>
                <w:szCs w:val="20"/>
              </w:rPr>
            </w:pPr>
            <w:r w:rsidRPr="00835C44">
              <w:rPr>
                <w:szCs w:val="20"/>
              </w:rPr>
              <w:t>126 234,69</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45EA19EB" w14:textId="77777777" w:rsidR="00835C44" w:rsidRPr="00835C44" w:rsidRDefault="00835C44" w:rsidP="00835C44">
            <w:pPr>
              <w:jc w:val="center"/>
              <w:rPr>
                <w:szCs w:val="20"/>
              </w:rPr>
            </w:pPr>
            <w:r w:rsidRPr="00835C44">
              <w:rPr>
                <w:szCs w:val="20"/>
              </w:rPr>
              <w:t>-45 683,32</w:t>
            </w:r>
          </w:p>
        </w:tc>
      </w:tr>
      <w:tr w:rsidR="00835C44" w:rsidRPr="00835C44" w14:paraId="1D4ABD10" w14:textId="77777777" w:rsidTr="00296BC6">
        <w:trPr>
          <w:trHeight w:val="183"/>
          <w:jc w:val="center"/>
        </w:trPr>
        <w:tc>
          <w:tcPr>
            <w:tcW w:w="658" w:type="dxa"/>
            <w:shd w:val="clear" w:color="auto" w:fill="auto"/>
            <w:vAlign w:val="center"/>
            <w:hideMark/>
          </w:tcPr>
          <w:p w14:paraId="7B87F77D" w14:textId="77777777" w:rsidR="00835C44" w:rsidRPr="00835C44" w:rsidRDefault="00835C44" w:rsidP="00835C44">
            <w:pPr>
              <w:jc w:val="center"/>
              <w:rPr>
                <w:szCs w:val="20"/>
              </w:rPr>
            </w:pPr>
            <w:r w:rsidRPr="00835C44">
              <w:rPr>
                <w:szCs w:val="20"/>
              </w:rPr>
              <w:t>4</w:t>
            </w:r>
          </w:p>
        </w:tc>
        <w:tc>
          <w:tcPr>
            <w:tcW w:w="4299" w:type="dxa"/>
            <w:shd w:val="clear" w:color="auto" w:fill="auto"/>
            <w:vAlign w:val="center"/>
            <w:hideMark/>
          </w:tcPr>
          <w:p w14:paraId="2A2E6C80" w14:textId="77777777" w:rsidR="00835C44" w:rsidRPr="00835C44" w:rsidRDefault="00835C44" w:rsidP="00835C44">
            <w:pPr>
              <w:rPr>
                <w:szCs w:val="20"/>
              </w:rPr>
            </w:pPr>
            <w:r w:rsidRPr="00835C44">
              <w:rPr>
                <w:szCs w:val="20"/>
              </w:rPr>
              <w:t>Нормативная прибыль</w:t>
            </w:r>
          </w:p>
        </w:tc>
        <w:tc>
          <w:tcPr>
            <w:tcW w:w="1559" w:type="dxa"/>
            <w:tcBorders>
              <w:top w:val="nil"/>
              <w:left w:val="nil"/>
              <w:bottom w:val="single" w:sz="4" w:space="0" w:color="auto"/>
              <w:right w:val="single" w:sz="4" w:space="0" w:color="auto"/>
            </w:tcBorders>
            <w:shd w:val="clear" w:color="000000" w:fill="FFFFFF"/>
            <w:vAlign w:val="center"/>
          </w:tcPr>
          <w:p w14:paraId="5205282A" w14:textId="77777777" w:rsidR="00835C44" w:rsidRPr="00835C44" w:rsidRDefault="00835C44" w:rsidP="00835C44">
            <w:pPr>
              <w:jc w:val="center"/>
              <w:rPr>
                <w:szCs w:val="20"/>
              </w:rPr>
            </w:pPr>
            <w:r w:rsidRPr="00835C44">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2AE2BFE8" w14:textId="77777777" w:rsidR="00835C44" w:rsidRPr="00835C44" w:rsidRDefault="00835C44" w:rsidP="00835C44">
            <w:pPr>
              <w:jc w:val="center"/>
              <w:rPr>
                <w:szCs w:val="20"/>
              </w:rPr>
            </w:pPr>
            <w:r w:rsidRPr="00835C44">
              <w:rPr>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57E8E94B" w14:textId="77777777" w:rsidR="00835C44" w:rsidRPr="00835C44" w:rsidRDefault="00835C44" w:rsidP="00835C44">
            <w:pPr>
              <w:jc w:val="center"/>
              <w:rPr>
                <w:szCs w:val="20"/>
              </w:rPr>
            </w:pPr>
            <w:r w:rsidRPr="00835C44">
              <w:rPr>
                <w:szCs w:val="20"/>
              </w:rPr>
              <w:t>0,00</w:t>
            </w:r>
          </w:p>
        </w:tc>
      </w:tr>
      <w:tr w:rsidR="00835C44" w:rsidRPr="00835C44" w14:paraId="406D0867" w14:textId="77777777" w:rsidTr="00296BC6">
        <w:trPr>
          <w:trHeight w:val="515"/>
          <w:jc w:val="center"/>
        </w:trPr>
        <w:tc>
          <w:tcPr>
            <w:tcW w:w="658" w:type="dxa"/>
            <w:shd w:val="clear" w:color="auto" w:fill="auto"/>
            <w:vAlign w:val="center"/>
          </w:tcPr>
          <w:p w14:paraId="5743C7FB" w14:textId="77777777" w:rsidR="00835C44" w:rsidRPr="00835C44" w:rsidRDefault="00835C44" w:rsidP="00835C44">
            <w:pPr>
              <w:jc w:val="center"/>
              <w:rPr>
                <w:szCs w:val="20"/>
              </w:rPr>
            </w:pPr>
            <w:r w:rsidRPr="00835C44">
              <w:rPr>
                <w:szCs w:val="20"/>
              </w:rPr>
              <w:t>5</w:t>
            </w:r>
          </w:p>
        </w:tc>
        <w:tc>
          <w:tcPr>
            <w:tcW w:w="4299" w:type="dxa"/>
            <w:shd w:val="clear" w:color="auto" w:fill="auto"/>
            <w:vAlign w:val="center"/>
          </w:tcPr>
          <w:p w14:paraId="5E5BD8B9" w14:textId="77777777" w:rsidR="00835C44" w:rsidRPr="00835C44" w:rsidRDefault="00835C44" w:rsidP="00835C44">
            <w:pPr>
              <w:rPr>
                <w:szCs w:val="20"/>
              </w:rPr>
            </w:pPr>
            <w:r w:rsidRPr="00835C44">
              <w:rPr>
                <w:szCs w:val="20"/>
              </w:rPr>
              <w:t>Расчетная предпринимательская прибыль</w:t>
            </w:r>
          </w:p>
        </w:tc>
        <w:tc>
          <w:tcPr>
            <w:tcW w:w="1559" w:type="dxa"/>
            <w:tcBorders>
              <w:top w:val="nil"/>
              <w:left w:val="nil"/>
              <w:bottom w:val="single" w:sz="4" w:space="0" w:color="auto"/>
              <w:right w:val="single" w:sz="4" w:space="0" w:color="auto"/>
            </w:tcBorders>
            <w:shd w:val="clear" w:color="000000" w:fill="FFFFFF"/>
            <w:vAlign w:val="center"/>
          </w:tcPr>
          <w:p w14:paraId="04962AAB" w14:textId="77777777" w:rsidR="00835C44" w:rsidRPr="00835C44" w:rsidRDefault="00835C44" w:rsidP="00835C44">
            <w:pPr>
              <w:jc w:val="center"/>
              <w:rPr>
                <w:szCs w:val="20"/>
              </w:rPr>
            </w:pPr>
            <w:r w:rsidRPr="00835C44">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0FEFA675" w14:textId="77777777" w:rsidR="00835C44" w:rsidRPr="00835C44" w:rsidRDefault="00835C44" w:rsidP="00835C44">
            <w:pPr>
              <w:jc w:val="center"/>
              <w:rPr>
                <w:szCs w:val="20"/>
              </w:rPr>
            </w:pPr>
            <w:r w:rsidRPr="00835C44">
              <w:rPr>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77D1A327" w14:textId="77777777" w:rsidR="00835C44" w:rsidRPr="00835C44" w:rsidRDefault="00835C44" w:rsidP="00835C44">
            <w:pPr>
              <w:jc w:val="center"/>
              <w:rPr>
                <w:szCs w:val="20"/>
              </w:rPr>
            </w:pPr>
            <w:r w:rsidRPr="00835C44">
              <w:rPr>
                <w:szCs w:val="20"/>
              </w:rPr>
              <w:t>0,00</w:t>
            </w:r>
          </w:p>
        </w:tc>
      </w:tr>
      <w:tr w:rsidR="00835C44" w:rsidRPr="00835C44" w14:paraId="1D946FF9" w14:textId="77777777" w:rsidTr="00296BC6">
        <w:trPr>
          <w:trHeight w:val="992"/>
          <w:jc w:val="center"/>
        </w:trPr>
        <w:tc>
          <w:tcPr>
            <w:tcW w:w="658" w:type="dxa"/>
            <w:shd w:val="clear" w:color="auto" w:fill="auto"/>
            <w:vAlign w:val="center"/>
            <w:hideMark/>
          </w:tcPr>
          <w:p w14:paraId="31E82D5D" w14:textId="77777777" w:rsidR="00835C44" w:rsidRPr="00835C44" w:rsidRDefault="00835C44" w:rsidP="00835C44">
            <w:pPr>
              <w:jc w:val="center"/>
              <w:rPr>
                <w:szCs w:val="20"/>
              </w:rPr>
            </w:pPr>
            <w:r w:rsidRPr="00835C44">
              <w:rPr>
                <w:szCs w:val="20"/>
              </w:rPr>
              <w:lastRenderedPageBreak/>
              <w:t>6</w:t>
            </w:r>
          </w:p>
        </w:tc>
        <w:tc>
          <w:tcPr>
            <w:tcW w:w="4299" w:type="dxa"/>
            <w:shd w:val="clear" w:color="auto" w:fill="auto"/>
            <w:vAlign w:val="center"/>
            <w:hideMark/>
          </w:tcPr>
          <w:p w14:paraId="33210960" w14:textId="77777777" w:rsidR="00835C44" w:rsidRPr="00835C44" w:rsidRDefault="00835C44" w:rsidP="00835C44">
            <w:pPr>
              <w:rPr>
                <w:szCs w:val="20"/>
              </w:rPr>
            </w:pPr>
            <w:r w:rsidRPr="00835C44">
              <w:rPr>
                <w:szCs w:val="2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nil"/>
              <w:bottom w:val="single" w:sz="4" w:space="0" w:color="auto"/>
              <w:right w:val="single" w:sz="4" w:space="0" w:color="auto"/>
            </w:tcBorders>
            <w:shd w:val="clear" w:color="000000" w:fill="FFFFFF"/>
            <w:vAlign w:val="center"/>
          </w:tcPr>
          <w:p w14:paraId="15717162" w14:textId="77777777" w:rsidR="00835C44" w:rsidRPr="00835C44" w:rsidRDefault="00835C44" w:rsidP="00835C44">
            <w:pPr>
              <w:jc w:val="center"/>
              <w:rPr>
                <w:szCs w:val="20"/>
              </w:rPr>
            </w:pPr>
            <w:r w:rsidRPr="00835C44">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3C177759" w14:textId="77777777" w:rsidR="00835C44" w:rsidRPr="00835C44" w:rsidRDefault="00835C44" w:rsidP="00835C44">
            <w:pPr>
              <w:jc w:val="center"/>
              <w:rPr>
                <w:szCs w:val="20"/>
              </w:rPr>
            </w:pPr>
            <w:r w:rsidRPr="00835C44">
              <w:rPr>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6B4A5464" w14:textId="77777777" w:rsidR="00835C44" w:rsidRPr="00835C44" w:rsidRDefault="00835C44" w:rsidP="00835C44">
            <w:pPr>
              <w:jc w:val="center"/>
              <w:rPr>
                <w:szCs w:val="20"/>
              </w:rPr>
            </w:pPr>
            <w:r w:rsidRPr="00835C44">
              <w:rPr>
                <w:szCs w:val="20"/>
              </w:rPr>
              <w:t>0,00</w:t>
            </w:r>
          </w:p>
        </w:tc>
      </w:tr>
      <w:tr w:rsidR="00835C44" w:rsidRPr="00835C44" w14:paraId="2E4CB935" w14:textId="77777777" w:rsidTr="00296BC6">
        <w:trPr>
          <w:trHeight w:val="479"/>
          <w:jc w:val="center"/>
        </w:trPr>
        <w:tc>
          <w:tcPr>
            <w:tcW w:w="658" w:type="dxa"/>
            <w:shd w:val="clear" w:color="auto" w:fill="auto"/>
            <w:vAlign w:val="center"/>
            <w:hideMark/>
          </w:tcPr>
          <w:p w14:paraId="62986FCF" w14:textId="77777777" w:rsidR="00835C44" w:rsidRPr="00835C44" w:rsidRDefault="00835C44" w:rsidP="00835C44">
            <w:pPr>
              <w:jc w:val="center"/>
              <w:rPr>
                <w:szCs w:val="20"/>
              </w:rPr>
            </w:pPr>
            <w:r w:rsidRPr="00835C44">
              <w:rPr>
                <w:szCs w:val="20"/>
              </w:rPr>
              <w:t>8</w:t>
            </w:r>
          </w:p>
        </w:tc>
        <w:tc>
          <w:tcPr>
            <w:tcW w:w="4299" w:type="dxa"/>
            <w:shd w:val="clear" w:color="auto" w:fill="auto"/>
            <w:vAlign w:val="center"/>
            <w:hideMark/>
          </w:tcPr>
          <w:p w14:paraId="0D063590" w14:textId="77777777" w:rsidR="00835C44" w:rsidRPr="00835C44" w:rsidRDefault="00835C44" w:rsidP="00835C44">
            <w:pPr>
              <w:rPr>
                <w:szCs w:val="20"/>
              </w:rPr>
            </w:pPr>
            <w:r w:rsidRPr="00835C44">
              <w:rPr>
                <w:szCs w:val="2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nil"/>
              <w:bottom w:val="single" w:sz="4" w:space="0" w:color="auto"/>
              <w:right w:val="single" w:sz="4" w:space="0" w:color="auto"/>
            </w:tcBorders>
            <w:shd w:val="clear" w:color="000000" w:fill="FFFFFF"/>
            <w:vAlign w:val="center"/>
          </w:tcPr>
          <w:p w14:paraId="4241953A" w14:textId="77777777" w:rsidR="00835C44" w:rsidRPr="00835C44" w:rsidRDefault="00835C44" w:rsidP="00835C44">
            <w:pPr>
              <w:jc w:val="center"/>
              <w:rPr>
                <w:color w:val="000000"/>
                <w:szCs w:val="20"/>
              </w:rPr>
            </w:pPr>
            <w:r w:rsidRPr="00835C44">
              <w:rPr>
                <w:color w:val="000000"/>
                <w:szCs w:val="20"/>
              </w:rPr>
              <w:t>0,00</w:t>
            </w:r>
          </w:p>
        </w:tc>
        <w:tc>
          <w:tcPr>
            <w:tcW w:w="1701" w:type="dxa"/>
            <w:tcBorders>
              <w:top w:val="nil"/>
              <w:left w:val="nil"/>
              <w:bottom w:val="single" w:sz="4" w:space="0" w:color="auto"/>
              <w:right w:val="single" w:sz="4" w:space="0" w:color="auto"/>
            </w:tcBorders>
            <w:shd w:val="clear" w:color="000000" w:fill="FFFFFF"/>
            <w:vAlign w:val="center"/>
          </w:tcPr>
          <w:p w14:paraId="6906A996" w14:textId="77777777" w:rsidR="00835C44" w:rsidRPr="00835C44" w:rsidRDefault="00835C44" w:rsidP="00835C44">
            <w:pPr>
              <w:jc w:val="center"/>
              <w:rPr>
                <w:color w:val="000000"/>
                <w:szCs w:val="20"/>
              </w:rPr>
            </w:pPr>
            <w:r w:rsidRPr="00835C44">
              <w:rPr>
                <w:color w:val="000000"/>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3FA4BF53" w14:textId="77777777" w:rsidR="00835C44" w:rsidRPr="00835C44" w:rsidRDefault="00835C44" w:rsidP="00835C44">
            <w:pPr>
              <w:jc w:val="center"/>
              <w:rPr>
                <w:color w:val="000000"/>
                <w:szCs w:val="20"/>
              </w:rPr>
            </w:pPr>
            <w:r w:rsidRPr="00835C44">
              <w:rPr>
                <w:color w:val="000000"/>
                <w:szCs w:val="20"/>
              </w:rPr>
              <w:t>0,00</w:t>
            </w:r>
          </w:p>
        </w:tc>
      </w:tr>
      <w:tr w:rsidR="00835C44" w:rsidRPr="00835C44" w14:paraId="240AA64E" w14:textId="77777777" w:rsidTr="00296BC6">
        <w:trPr>
          <w:trHeight w:val="996"/>
          <w:jc w:val="center"/>
        </w:trPr>
        <w:tc>
          <w:tcPr>
            <w:tcW w:w="658" w:type="dxa"/>
            <w:shd w:val="clear" w:color="auto" w:fill="auto"/>
            <w:vAlign w:val="center"/>
            <w:hideMark/>
          </w:tcPr>
          <w:p w14:paraId="5069E8DD" w14:textId="77777777" w:rsidR="00835C44" w:rsidRPr="00835C44" w:rsidRDefault="00835C44" w:rsidP="00835C44">
            <w:pPr>
              <w:jc w:val="center"/>
              <w:rPr>
                <w:szCs w:val="20"/>
              </w:rPr>
            </w:pPr>
            <w:r w:rsidRPr="00835C44">
              <w:rPr>
                <w:szCs w:val="20"/>
              </w:rPr>
              <w:t>9</w:t>
            </w:r>
          </w:p>
        </w:tc>
        <w:tc>
          <w:tcPr>
            <w:tcW w:w="4299" w:type="dxa"/>
            <w:shd w:val="clear" w:color="auto" w:fill="auto"/>
            <w:vAlign w:val="center"/>
            <w:hideMark/>
          </w:tcPr>
          <w:p w14:paraId="0A17527C" w14:textId="77777777" w:rsidR="00835C44" w:rsidRPr="00835C44" w:rsidRDefault="00835C44" w:rsidP="00835C44">
            <w:pPr>
              <w:rPr>
                <w:szCs w:val="20"/>
              </w:rPr>
            </w:pPr>
            <w:r w:rsidRPr="00835C44">
              <w:rPr>
                <w:szCs w:val="20"/>
              </w:rPr>
              <w:t>Корректировка НВВ в связи с изменением (неисполнением) инвестиционной программы</w:t>
            </w:r>
          </w:p>
        </w:tc>
        <w:tc>
          <w:tcPr>
            <w:tcW w:w="1559" w:type="dxa"/>
            <w:tcBorders>
              <w:top w:val="nil"/>
              <w:left w:val="nil"/>
              <w:bottom w:val="single" w:sz="4" w:space="0" w:color="auto"/>
              <w:right w:val="single" w:sz="4" w:space="0" w:color="auto"/>
            </w:tcBorders>
            <w:shd w:val="clear" w:color="000000" w:fill="FFFFFF"/>
            <w:vAlign w:val="center"/>
          </w:tcPr>
          <w:p w14:paraId="3BC41D9D" w14:textId="77777777" w:rsidR="00835C44" w:rsidRPr="00835C44" w:rsidRDefault="00835C44" w:rsidP="00835C44">
            <w:pPr>
              <w:jc w:val="center"/>
              <w:rPr>
                <w:szCs w:val="20"/>
              </w:rPr>
            </w:pPr>
            <w:r w:rsidRPr="00835C44">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6DB0DD35" w14:textId="77777777" w:rsidR="00835C44" w:rsidRPr="00835C44" w:rsidRDefault="00835C44" w:rsidP="00835C44">
            <w:pPr>
              <w:jc w:val="center"/>
              <w:rPr>
                <w:szCs w:val="20"/>
              </w:rPr>
            </w:pPr>
            <w:r w:rsidRPr="00835C44">
              <w:rPr>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35233DE7" w14:textId="77777777" w:rsidR="00835C44" w:rsidRPr="00835C44" w:rsidRDefault="00835C44" w:rsidP="00835C44">
            <w:pPr>
              <w:jc w:val="center"/>
              <w:rPr>
                <w:szCs w:val="20"/>
              </w:rPr>
            </w:pPr>
            <w:r w:rsidRPr="00835C44">
              <w:rPr>
                <w:szCs w:val="20"/>
              </w:rPr>
              <w:t>0,00</w:t>
            </w:r>
          </w:p>
        </w:tc>
      </w:tr>
      <w:tr w:rsidR="00835C44" w:rsidRPr="00835C44" w14:paraId="0443E6A0" w14:textId="77777777" w:rsidTr="00296BC6">
        <w:trPr>
          <w:trHeight w:val="488"/>
          <w:jc w:val="center"/>
        </w:trPr>
        <w:tc>
          <w:tcPr>
            <w:tcW w:w="658" w:type="dxa"/>
            <w:shd w:val="clear" w:color="auto" w:fill="auto"/>
            <w:vAlign w:val="center"/>
            <w:hideMark/>
          </w:tcPr>
          <w:p w14:paraId="479ABA94" w14:textId="77777777" w:rsidR="00835C44" w:rsidRPr="00835C44" w:rsidRDefault="00835C44" w:rsidP="00835C44">
            <w:pPr>
              <w:jc w:val="center"/>
              <w:rPr>
                <w:szCs w:val="20"/>
              </w:rPr>
            </w:pPr>
            <w:r w:rsidRPr="00835C44">
              <w:rPr>
                <w:szCs w:val="20"/>
              </w:rPr>
              <w:t>10</w:t>
            </w:r>
          </w:p>
        </w:tc>
        <w:tc>
          <w:tcPr>
            <w:tcW w:w="4299" w:type="dxa"/>
            <w:shd w:val="clear" w:color="auto" w:fill="auto"/>
            <w:vAlign w:val="center"/>
            <w:hideMark/>
          </w:tcPr>
          <w:p w14:paraId="15F49B1B" w14:textId="77777777" w:rsidR="00835C44" w:rsidRPr="00835C44" w:rsidRDefault="00835C44" w:rsidP="00835C44">
            <w:pPr>
              <w:rPr>
                <w:szCs w:val="20"/>
              </w:rPr>
            </w:pPr>
            <w:r w:rsidRPr="00835C44">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показателей </w:t>
            </w:r>
          </w:p>
        </w:tc>
        <w:tc>
          <w:tcPr>
            <w:tcW w:w="1559" w:type="dxa"/>
            <w:tcBorders>
              <w:top w:val="nil"/>
              <w:left w:val="nil"/>
              <w:bottom w:val="single" w:sz="4" w:space="0" w:color="auto"/>
              <w:right w:val="single" w:sz="4" w:space="0" w:color="auto"/>
            </w:tcBorders>
            <w:shd w:val="clear" w:color="000000" w:fill="FFFFFF"/>
            <w:vAlign w:val="center"/>
          </w:tcPr>
          <w:p w14:paraId="63EF1E64" w14:textId="77777777" w:rsidR="00835C44" w:rsidRPr="00835C44" w:rsidRDefault="00835C44" w:rsidP="00835C44">
            <w:pPr>
              <w:jc w:val="center"/>
              <w:rPr>
                <w:color w:val="000000"/>
                <w:szCs w:val="20"/>
              </w:rPr>
            </w:pPr>
            <w:r w:rsidRPr="00835C44">
              <w:rPr>
                <w:color w:val="000000"/>
                <w:szCs w:val="20"/>
              </w:rPr>
              <w:t>0,00</w:t>
            </w:r>
          </w:p>
        </w:tc>
        <w:tc>
          <w:tcPr>
            <w:tcW w:w="1701" w:type="dxa"/>
            <w:tcBorders>
              <w:top w:val="nil"/>
              <w:left w:val="nil"/>
              <w:bottom w:val="single" w:sz="4" w:space="0" w:color="auto"/>
              <w:right w:val="single" w:sz="4" w:space="0" w:color="auto"/>
            </w:tcBorders>
            <w:shd w:val="clear" w:color="000000" w:fill="FFFFFF"/>
            <w:vAlign w:val="center"/>
          </w:tcPr>
          <w:p w14:paraId="676DDC62" w14:textId="77777777" w:rsidR="00835C44" w:rsidRPr="00835C44" w:rsidRDefault="00835C44" w:rsidP="00835C44">
            <w:pPr>
              <w:jc w:val="center"/>
              <w:rPr>
                <w:color w:val="000000"/>
                <w:szCs w:val="20"/>
              </w:rPr>
            </w:pPr>
            <w:r w:rsidRPr="00835C44">
              <w:rPr>
                <w:color w:val="000000"/>
                <w:szCs w:val="20"/>
              </w:rPr>
              <w:t>0,00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7CAC97AE" w14:textId="77777777" w:rsidR="00835C44" w:rsidRPr="00835C44" w:rsidRDefault="00835C44" w:rsidP="00835C44">
            <w:pPr>
              <w:jc w:val="center"/>
              <w:rPr>
                <w:color w:val="000000"/>
                <w:szCs w:val="20"/>
              </w:rPr>
            </w:pPr>
            <w:r w:rsidRPr="00835C44">
              <w:rPr>
                <w:color w:val="000000"/>
                <w:szCs w:val="20"/>
              </w:rPr>
              <w:t>0,00</w:t>
            </w:r>
          </w:p>
        </w:tc>
      </w:tr>
      <w:tr w:rsidR="00835C44" w:rsidRPr="00835C44" w14:paraId="537C0D54" w14:textId="77777777" w:rsidTr="00296BC6">
        <w:trPr>
          <w:trHeight w:val="336"/>
          <w:jc w:val="center"/>
        </w:trPr>
        <w:tc>
          <w:tcPr>
            <w:tcW w:w="658" w:type="dxa"/>
            <w:tcBorders>
              <w:bottom w:val="single" w:sz="4" w:space="0" w:color="auto"/>
            </w:tcBorders>
            <w:shd w:val="clear" w:color="auto" w:fill="auto"/>
            <w:vAlign w:val="center"/>
          </w:tcPr>
          <w:p w14:paraId="3BF337B4" w14:textId="77777777" w:rsidR="00835C44" w:rsidRPr="00835C44" w:rsidRDefault="00835C44" w:rsidP="00835C44">
            <w:pPr>
              <w:jc w:val="center"/>
              <w:rPr>
                <w:szCs w:val="20"/>
              </w:rPr>
            </w:pPr>
            <w:r w:rsidRPr="00835C44">
              <w:rPr>
                <w:szCs w:val="20"/>
              </w:rPr>
              <w:t>11</w:t>
            </w:r>
          </w:p>
        </w:tc>
        <w:tc>
          <w:tcPr>
            <w:tcW w:w="4299" w:type="dxa"/>
            <w:tcBorders>
              <w:top w:val="single" w:sz="4" w:space="0" w:color="auto"/>
              <w:bottom w:val="single" w:sz="4" w:space="0" w:color="auto"/>
            </w:tcBorders>
            <w:shd w:val="clear" w:color="auto" w:fill="auto"/>
            <w:vAlign w:val="center"/>
          </w:tcPr>
          <w:p w14:paraId="7CACDB57" w14:textId="77777777" w:rsidR="00835C44" w:rsidRPr="00835C44" w:rsidRDefault="00835C44" w:rsidP="00835C44">
            <w:r w:rsidRPr="00835C44">
              <w:rPr>
                <w:szCs w:val="20"/>
              </w:rPr>
              <w:t>ИТОГО необходимая валовая выручка</w:t>
            </w:r>
          </w:p>
        </w:tc>
        <w:tc>
          <w:tcPr>
            <w:tcW w:w="1559" w:type="dxa"/>
            <w:tcBorders>
              <w:top w:val="nil"/>
              <w:left w:val="nil"/>
              <w:bottom w:val="single" w:sz="4" w:space="0" w:color="auto"/>
              <w:right w:val="single" w:sz="4" w:space="0" w:color="auto"/>
            </w:tcBorders>
            <w:shd w:val="clear" w:color="000000" w:fill="FFFFFF"/>
            <w:vAlign w:val="center"/>
          </w:tcPr>
          <w:p w14:paraId="0E67887A" w14:textId="77777777" w:rsidR="00835C44" w:rsidRPr="00835C44" w:rsidRDefault="00835C44" w:rsidP="00835C44">
            <w:pPr>
              <w:jc w:val="center"/>
              <w:rPr>
                <w:szCs w:val="20"/>
              </w:rPr>
            </w:pPr>
            <w:r w:rsidRPr="00835C44">
              <w:rPr>
                <w:szCs w:val="20"/>
              </w:rPr>
              <w:t>229 769,17</w:t>
            </w:r>
          </w:p>
        </w:tc>
        <w:tc>
          <w:tcPr>
            <w:tcW w:w="1701" w:type="dxa"/>
            <w:tcBorders>
              <w:top w:val="nil"/>
              <w:left w:val="nil"/>
              <w:bottom w:val="single" w:sz="4" w:space="0" w:color="auto"/>
              <w:right w:val="single" w:sz="4" w:space="0" w:color="auto"/>
            </w:tcBorders>
            <w:shd w:val="clear" w:color="000000" w:fill="FFFFFF"/>
            <w:vAlign w:val="center"/>
          </w:tcPr>
          <w:p w14:paraId="34EB6B24" w14:textId="77777777" w:rsidR="00835C44" w:rsidRPr="00835C44" w:rsidRDefault="00835C44" w:rsidP="00835C44">
            <w:pPr>
              <w:jc w:val="center"/>
              <w:rPr>
                <w:szCs w:val="20"/>
              </w:rPr>
            </w:pPr>
            <w:r w:rsidRPr="00835C44">
              <w:rPr>
                <w:szCs w:val="20"/>
              </w:rPr>
              <w:t>184 085,85</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467A0E1B" w14:textId="77777777" w:rsidR="00835C44" w:rsidRPr="00835C44" w:rsidRDefault="00835C44" w:rsidP="00835C44">
            <w:pPr>
              <w:jc w:val="center"/>
              <w:rPr>
                <w:szCs w:val="20"/>
              </w:rPr>
            </w:pPr>
            <w:r w:rsidRPr="00835C44">
              <w:rPr>
                <w:szCs w:val="20"/>
              </w:rPr>
              <w:t>-45 683,32</w:t>
            </w:r>
          </w:p>
        </w:tc>
      </w:tr>
      <w:tr w:rsidR="00835C44" w:rsidRPr="00835C44" w14:paraId="0BC49FE9" w14:textId="77777777" w:rsidTr="00296BC6">
        <w:trPr>
          <w:trHeight w:val="336"/>
          <w:jc w:val="center"/>
        </w:trPr>
        <w:tc>
          <w:tcPr>
            <w:tcW w:w="658" w:type="dxa"/>
            <w:tcBorders>
              <w:bottom w:val="single" w:sz="4" w:space="0" w:color="auto"/>
            </w:tcBorders>
            <w:shd w:val="clear" w:color="auto" w:fill="auto"/>
            <w:vAlign w:val="center"/>
          </w:tcPr>
          <w:p w14:paraId="59184274" w14:textId="77777777" w:rsidR="00835C44" w:rsidRPr="00835C44" w:rsidRDefault="00835C44" w:rsidP="00835C44">
            <w:pPr>
              <w:jc w:val="center"/>
              <w:rPr>
                <w:szCs w:val="20"/>
              </w:rPr>
            </w:pPr>
            <w:r w:rsidRPr="00835C44">
              <w:rPr>
                <w:szCs w:val="20"/>
              </w:rPr>
              <w:t>12</w:t>
            </w:r>
          </w:p>
        </w:tc>
        <w:tc>
          <w:tcPr>
            <w:tcW w:w="4299" w:type="dxa"/>
            <w:tcBorders>
              <w:top w:val="single" w:sz="4" w:space="0" w:color="auto"/>
            </w:tcBorders>
            <w:shd w:val="clear" w:color="auto" w:fill="auto"/>
            <w:vAlign w:val="center"/>
          </w:tcPr>
          <w:p w14:paraId="12BA4E69" w14:textId="77777777" w:rsidR="00835C44" w:rsidRPr="00835C44" w:rsidRDefault="00835C44" w:rsidP="00835C44">
            <w:r w:rsidRPr="00835C44">
              <w:rPr>
                <w:szCs w:val="20"/>
              </w:rPr>
              <w:t>В том числе на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105EC5B3" w14:textId="77777777" w:rsidR="00835C44" w:rsidRPr="00835C44" w:rsidRDefault="00835C44" w:rsidP="00835C44">
            <w:pPr>
              <w:jc w:val="center"/>
              <w:rPr>
                <w:szCs w:val="20"/>
              </w:rPr>
            </w:pPr>
            <w:r w:rsidRPr="00835C44">
              <w:rPr>
                <w:szCs w:val="20"/>
              </w:rPr>
              <w:t>43 166,50</w:t>
            </w:r>
          </w:p>
        </w:tc>
        <w:tc>
          <w:tcPr>
            <w:tcW w:w="1701" w:type="dxa"/>
            <w:tcBorders>
              <w:top w:val="nil"/>
              <w:left w:val="nil"/>
              <w:bottom w:val="single" w:sz="4" w:space="0" w:color="auto"/>
              <w:right w:val="single" w:sz="4" w:space="0" w:color="auto"/>
            </w:tcBorders>
            <w:shd w:val="clear" w:color="000000" w:fill="FFFFFF"/>
            <w:vAlign w:val="center"/>
          </w:tcPr>
          <w:p w14:paraId="1ED3164E" w14:textId="77777777" w:rsidR="00835C44" w:rsidRPr="00835C44" w:rsidRDefault="00835C44" w:rsidP="00835C44">
            <w:pPr>
              <w:jc w:val="center"/>
              <w:rPr>
                <w:szCs w:val="20"/>
              </w:rPr>
            </w:pPr>
            <w:r w:rsidRPr="00835C44">
              <w:rPr>
                <w:szCs w:val="20"/>
              </w:rPr>
              <w:t>34 584,02</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230B839B" w14:textId="77777777" w:rsidR="00835C44" w:rsidRPr="00835C44" w:rsidRDefault="00835C44" w:rsidP="00835C44">
            <w:pPr>
              <w:jc w:val="center"/>
              <w:rPr>
                <w:szCs w:val="20"/>
              </w:rPr>
            </w:pPr>
            <w:r w:rsidRPr="00835C44">
              <w:rPr>
                <w:szCs w:val="20"/>
              </w:rPr>
              <w:t>-8 582,48</w:t>
            </w:r>
          </w:p>
        </w:tc>
      </w:tr>
      <w:tr w:rsidR="00835C44" w:rsidRPr="00835C44" w14:paraId="31AC07CB" w14:textId="77777777" w:rsidTr="00296BC6">
        <w:trPr>
          <w:trHeight w:val="336"/>
          <w:jc w:val="center"/>
        </w:trPr>
        <w:tc>
          <w:tcPr>
            <w:tcW w:w="658" w:type="dxa"/>
            <w:tcBorders>
              <w:bottom w:val="single" w:sz="4" w:space="0" w:color="auto"/>
            </w:tcBorders>
            <w:shd w:val="clear" w:color="auto" w:fill="auto"/>
            <w:vAlign w:val="center"/>
          </w:tcPr>
          <w:p w14:paraId="113775E1" w14:textId="77777777" w:rsidR="00835C44" w:rsidRPr="00835C44" w:rsidRDefault="00835C44" w:rsidP="00835C44">
            <w:pPr>
              <w:jc w:val="center"/>
              <w:rPr>
                <w:szCs w:val="20"/>
              </w:rPr>
            </w:pPr>
            <w:r w:rsidRPr="00835C44">
              <w:rPr>
                <w:szCs w:val="20"/>
              </w:rPr>
              <w:t>13</w:t>
            </w:r>
          </w:p>
        </w:tc>
        <w:tc>
          <w:tcPr>
            <w:tcW w:w="4299" w:type="dxa"/>
            <w:shd w:val="clear" w:color="auto" w:fill="auto"/>
            <w:vAlign w:val="center"/>
          </w:tcPr>
          <w:p w14:paraId="17B1F01D" w14:textId="77777777" w:rsidR="00835C44" w:rsidRPr="00835C44" w:rsidRDefault="00835C44" w:rsidP="00835C44">
            <w:r w:rsidRPr="00835C44">
              <w:rPr>
                <w:szCs w:val="20"/>
              </w:rPr>
              <w:t>Корректировка с целью учета отклонения фактических значений параметров расчета тарифов от значений, учтенных при установлении тарифов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205544EE" w14:textId="77777777" w:rsidR="00835C44" w:rsidRPr="00835C44" w:rsidRDefault="00835C44" w:rsidP="00835C44">
            <w:pPr>
              <w:jc w:val="center"/>
              <w:rPr>
                <w:szCs w:val="20"/>
              </w:rPr>
            </w:pPr>
            <w:r w:rsidRPr="00835C44">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02422160" w14:textId="77777777" w:rsidR="00835C44" w:rsidRPr="00835C44" w:rsidRDefault="00835C44" w:rsidP="00835C44">
            <w:pPr>
              <w:jc w:val="center"/>
              <w:rPr>
                <w:szCs w:val="20"/>
              </w:rPr>
            </w:pPr>
            <w:r w:rsidRPr="00835C44">
              <w:rPr>
                <w:szCs w:val="20"/>
              </w:rPr>
              <w:t>5 689,37</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3E071B38" w14:textId="77777777" w:rsidR="00835C44" w:rsidRPr="00835C44" w:rsidRDefault="00835C44" w:rsidP="00835C44">
            <w:pPr>
              <w:jc w:val="center"/>
              <w:rPr>
                <w:szCs w:val="20"/>
              </w:rPr>
            </w:pPr>
            <w:r w:rsidRPr="00835C44">
              <w:rPr>
                <w:szCs w:val="20"/>
              </w:rPr>
              <w:t>5 689,37</w:t>
            </w:r>
          </w:p>
        </w:tc>
      </w:tr>
      <w:tr w:rsidR="00835C44" w:rsidRPr="00835C44" w14:paraId="528DB2FE" w14:textId="77777777" w:rsidTr="00296BC6">
        <w:trPr>
          <w:trHeight w:val="336"/>
          <w:jc w:val="center"/>
        </w:trPr>
        <w:tc>
          <w:tcPr>
            <w:tcW w:w="658" w:type="dxa"/>
            <w:tcBorders>
              <w:bottom w:val="single" w:sz="4" w:space="0" w:color="auto"/>
            </w:tcBorders>
            <w:shd w:val="clear" w:color="auto" w:fill="auto"/>
            <w:vAlign w:val="center"/>
          </w:tcPr>
          <w:p w14:paraId="2FB3B610" w14:textId="77777777" w:rsidR="00835C44" w:rsidRPr="00835C44" w:rsidRDefault="00835C44" w:rsidP="00835C44">
            <w:pPr>
              <w:jc w:val="center"/>
              <w:rPr>
                <w:szCs w:val="20"/>
              </w:rPr>
            </w:pPr>
            <w:r w:rsidRPr="00835C44">
              <w:rPr>
                <w:szCs w:val="20"/>
              </w:rPr>
              <w:t>14</w:t>
            </w:r>
          </w:p>
        </w:tc>
        <w:tc>
          <w:tcPr>
            <w:tcW w:w="4299" w:type="dxa"/>
            <w:tcBorders>
              <w:top w:val="single" w:sz="4" w:space="0" w:color="auto"/>
              <w:bottom w:val="single" w:sz="4" w:space="0" w:color="auto"/>
            </w:tcBorders>
            <w:shd w:val="clear" w:color="auto" w:fill="auto"/>
            <w:vAlign w:val="center"/>
          </w:tcPr>
          <w:p w14:paraId="1C5C49F3" w14:textId="77777777" w:rsidR="00835C44" w:rsidRPr="00835C44" w:rsidRDefault="00835C44" w:rsidP="00835C44">
            <w:r w:rsidRPr="00835C44">
              <w:rPr>
                <w:szCs w:val="20"/>
              </w:rPr>
              <w:t>ИТОГО необходимая валовая выручка</w:t>
            </w:r>
          </w:p>
        </w:tc>
        <w:tc>
          <w:tcPr>
            <w:tcW w:w="1559" w:type="dxa"/>
            <w:tcBorders>
              <w:top w:val="nil"/>
              <w:left w:val="nil"/>
              <w:bottom w:val="single" w:sz="4" w:space="0" w:color="auto"/>
              <w:right w:val="single" w:sz="4" w:space="0" w:color="auto"/>
            </w:tcBorders>
            <w:shd w:val="clear" w:color="000000" w:fill="FFFFFF"/>
            <w:vAlign w:val="center"/>
          </w:tcPr>
          <w:p w14:paraId="1B8DA35B" w14:textId="77777777" w:rsidR="00835C44" w:rsidRPr="00835C44" w:rsidRDefault="00835C44" w:rsidP="00835C44">
            <w:pPr>
              <w:jc w:val="center"/>
              <w:rPr>
                <w:szCs w:val="20"/>
              </w:rPr>
            </w:pPr>
            <w:r w:rsidRPr="00835C44">
              <w:rPr>
                <w:szCs w:val="20"/>
              </w:rPr>
              <w:t>229 769,17</w:t>
            </w:r>
          </w:p>
        </w:tc>
        <w:tc>
          <w:tcPr>
            <w:tcW w:w="1701" w:type="dxa"/>
            <w:tcBorders>
              <w:top w:val="nil"/>
              <w:left w:val="nil"/>
              <w:bottom w:val="single" w:sz="4" w:space="0" w:color="auto"/>
              <w:right w:val="single" w:sz="4" w:space="0" w:color="auto"/>
            </w:tcBorders>
            <w:shd w:val="clear" w:color="000000" w:fill="FFFFFF"/>
            <w:vAlign w:val="center"/>
          </w:tcPr>
          <w:p w14:paraId="23C096C1" w14:textId="77777777" w:rsidR="00835C44" w:rsidRPr="00835C44" w:rsidRDefault="00835C44" w:rsidP="00835C44">
            <w:pPr>
              <w:jc w:val="center"/>
              <w:rPr>
                <w:szCs w:val="20"/>
              </w:rPr>
            </w:pPr>
            <w:r w:rsidRPr="00835C44">
              <w:rPr>
                <w:szCs w:val="20"/>
              </w:rPr>
              <w:t>189 775,22</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2E642289" w14:textId="77777777" w:rsidR="00835C44" w:rsidRPr="00835C44" w:rsidRDefault="00835C44" w:rsidP="00835C44">
            <w:pPr>
              <w:jc w:val="center"/>
              <w:rPr>
                <w:szCs w:val="20"/>
              </w:rPr>
            </w:pPr>
            <w:r w:rsidRPr="00835C44">
              <w:rPr>
                <w:szCs w:val="20"/>
              </w:rPr>
              <w:t>-39 993,95</w:t>
            </w:r>
          </w:p>
        </w:tc>
      </w:tr>
      <w:tr w:rsidR="00835C44" w:rsidRPr="00835C44" w14:paraId="61D2C8CA" w14:textId="77777777" w:rsidTr="00296BC6">
        <w:trPr>
          <w:trHeight w:val="336"/>
          <w:jc w:val="center"/>
        </w:trPr>
        <w:tc>
          <w:tcPr>
            <w:tcW w:w="658" w:type="dxa"/>
            <w:tcBorders>
              <w:bottom w:val="single" w:sz="4" w:space="0" w:color="auto"/>
            </w:tcBorders>
            <w:shd w:val="clear" w:color="auto" w:fill="auto"/>
            <w:vAlign w:val="center"/>
          </w:tcPr>
          <w:p w14:paraId="21189038" w14:textId="77777777" w:rsidR="00835C44" w:rsidRPr="00835C44" w:rsidRDefault="00835C44" w:rsidP="00835C44">
            <w:pPr>
              <w:jc w:val="center"/>
              <w:rPr>
                <w:szCs w:val="20"/>
              </w:rPr>
            </w:pPr>
            <w:r w:rsidRPr="00835C44">
              <w:rPr>
                <w:szCs w:val="20"/>
              </w:rPr>
              <w:t>15</w:t>
            </w:r>
          </w:p>
        </w:tc>
        <w:tc>
          <w:tcPr>
            <w:tcW w:w="4299" w:type="dxa"/>
            <w:tcBorders>
              <w:top w:val="single" w:sz="4" w:space="0" w:color="auto"/>
            </w:tcBorders>
            <w:shd w:val="clear" w:color="auto" w:fill="auto"/>
            <w:vAlign w:val="center"/>
          </w:tcPr>
          <w:p w14:paraId="466174EF" w14:textId="77777777" w:rsidR="00835C44" w:rsidRPr="00835C44" w:rsidRDefault="00835C44" w:rsidP="00835C44">
            <w:r w:rsidRPr="00835C44">
              <w:rPr>
                <w:szCs w:val="20"/>
              </w:rPr>
              <w:t>в том числе на потребительский рынок</w:t>
            </w:r>
          </w:p>
        </w:tc>
        <w:tc>
          <w:tcPr>
            <w:tcW w:w="1559" w:type="dxa"/>
            <w:tcBorders>
              <w:top w:val="nil"/>
              <w:left w:val="nil"/>
              <w:bottom w:val="single" w:sz="4" w:space="0" w:color="auto"/>
              <w:right w:val="single" w:sz="4" w:space="0" w:color="auto"/>
            </w:tcBorders>
            <w:shd w:val="clear" w:color="000000" w:fill="FFFFFF"/>
            <w:vAlign w:val="center"/>
          </w:tcPr>
          <w:p w14:paraId="23CFBE55" w14:textId="77777777" w:rsidR="00835C44" w:rsidRPr="00835C44" w:rsidRDefault="00835C44" w:rsidP="00835C44">
            <w:pPr>
              <w:jc w:val="center"/>
              <w:rPr>
                <w:szCs w:val="20"/>
              </w:rPr>
            </w:pPr>
            <w:r w:rsidRPr="00835C44">
              <w:rPr>
                <w:szCs w:val="20"/>
              </w:rPr>
              <w:t>43 166,50</w:t>
            </w:r>
          </w:p>
        </w:tc>
        <w:tc>
          <w:tcPr>
            <w:tcW w:w="1701" w:type="dxa"/>
            <w:tcBorders>
              <w:top w:val="nil"/>
              <w:left w:val="nil"/>
              <w:bottom w:val="single" w:sz="4" w:space="0" w:color="auto"/>
              <w:right w:val="single" w:sz="4" w:space="0" w:color="auto"/>
            </w:tcBorders>
            <w:shd w:val="clear" w:color="000000" w:fill="FFFFFF"/>
            <w:vAlign w:val="center"/>
          </w:tcPr>
          <w:p w14:paraId="73C57D9F" w14:textId="77777777" w:rsidR="00835C44" w:rsidRPr="00835C44" w:rsidRDefault="00835C44" w:rsidP="00835C44">
            <w:pPr>
              <w:jc w:val="center"/>
              <w:rPr>
                <w:szCs w:val="20"/>
              </w:rPr>
            </w:pPr>
            <w:r w:rsidRPr="00835C44">
              <w:rPr>
                <w:szCs w:val="20"/>
              </w:rPr>
              <w:t>40 273,39</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7A71262F" w14:textId="77777777" w:rsidR="00835C44" w:rsidRPr="00835C44" w:rsidRDefault="00835C44" w:rsidP="00835C44">
            <w:pPr>
              <w:jc w:val="center"/>
              <w:rPr>
                <w:szCs w:val="20"/>
              </w:rPr>
            </w:pPr>
            <w:r w:rsidRPr="00835C44">
              <w:rPr>
                <w:szCs w:val="20"/>
              </w:rPr>
              <w:t>-2 893,11</w:t>
            </w:r>
          </w:p>
        </w:tc>
      </w:tr>
      <w:tr w:rsidR="00835C44" w:rsidRPr="00835C44" w14:paraId="09067141" w14:textId="77777777" w:rsidTr="00296BC6">
        <w:trPr>
          <w:trHeight w:val="336"/>
          <w:jc w:val="center"/>
        </w:trPr>
        <w:tc>
          <w:tcPr>
            <w:tcW w:w="658" w:type="dxa"/>
            <w:tcBorders>
              <w:bottom w:val="single" w:sz="4" w:space="0" w:color="auto"/>
            </w:tcBorders>
            <w:shd w:val="clear" w:color="auto" w:fill="auto"/>
            <w:vAlign w:val="center"/>
          </w:tcPr>
          <w:p w14:paraId="6E6DE6FD" w14:textId="77777777" w:rsidR="00835C44" w:rsidRPr="00835C44" w:rsidRDefault="00835C44" w:rsidP="00835C44">
            <w:pPr>
              <w:jc w:val="center"/>
              <w:rPr>
                <w:szCs w:val="20"/>
              </w:rPr>
            </w:pPr>
            <w:r w:rsidRPr="00835C44">
              <w:rPr>
                <w:szCs w:val="20"/>
              </w:rPr>
              <w:t>16</w:t>
            </w:r>
          </w:p>
        </w:tc>
        <w:tc>
          <w:tcPr>
            <w:tcW w:w="4299" w:type="dxa"/>
            <w:tcBorders>
              <w:bottom w:val="single" w:sz="4" w:space="0" w:color="auto"/>
            </w:tcBorders>
            <w:shd w:val="clear" w:color="auto" w:fill="auto"/>
            <w:vAlign w:val="center"/>
          </w:tcPr>
          <w:p w14:paraId="0943708C" w14:textId="77777777" w:rsidR="00835C44" w:rsidRPr="00835C44" w:rsidRDefault="00835C44" w:rsidP="00835C44">
            <w:pPr>
              <w:rPr>
                <w:szCs w:val="20"/>
              </w:rPr>
            </w:pPr>
            <w:r w:rsidRPr="00835C44">
              <w:t>Корректировка, связанная с соблюдением статьи 3 Федерального закона от 27.07.2010 № 190-ФЗ «О теплоснабжении»</w:t>
            </w:r>
          </w:p>
        </w:tc>
        <w:tc>
          <w:tcPr>
            <w:tcW w:w="1559" w:type="dxa"/>
            <w:tcBorders>
              <w:top w:val="nil"/>
              <w:left w:val="nil"/>
              <w:bottom w:val="single" w:sz="4" w:space="0" w:color="auto"/>
              <w:right w:val="single" w:sz="4" w:space="0" w:color="auto"/>
            </w:tcBorders>
            <w:shd w:val="clear" w:color="000000" w:fill="FFFFFF"/>
            <w:vAlign w:val="center"/>
          </w:tcPr>
          <w:p w14:paraId="7B416F6A" w14:textId="77777777" w:rsidR="00835C44" w:rsidRPr="00835C44" w:rsidRDefault="00835C44" w:rsidP="00835C44">
            <w:pPr>
              <w:jc w:val="center"/>
              <w:rPr>
                <w:szCs w:val="20"/>
              </w:rPr>
            </w:pPr>
            <w:r w:rsidRPr="00835C44">
              <w:rPr>
                <w:szCs w:val="20"/>
              </w:rPr>
              <w:t>-1 486,80</w:t>
            </w:r>
          </w:p>
        </w:tc>
        <w:tc>
          <w:tcPr>
            <w:tcW w:w="1701" w:type="dxa"/>
            <w:tcBorders>
              <w:top w:val="nil"/>
              <w:left w:val="nil"/>
              <w:bottom w:val="single" w:sz="4" w:space="0" w:color="auto"/>
              <w:right w:val="single" w:sz="4" w:space="0" w:color="auto"/>
            </w:tcBorders>
            <w:shd w:val="clear" w:color="000000" w:fill="FFFFFF"/>
            <w:vAlign w:val="center"/>
          </w:tcPr>
          <w:p w14:paraId="185C3D6E" w14:textId="77777777" w:rsidR="00835C44" w:rsidRPr="00835C44" w:rsidRDefault="00835C44" w:rsidP="00835C44">
            <w:pPr>
              <w:jc w:val="center"/>
              <w:rPr>
                <w:szCs w:val="20"/>
              </w:rPr>
            </w:pPr>
            <w:r w:rsidRPr="00835C44">
              <w:rPr>
                <w:szCs w:val="20"/>
              </w:rPr>
              <w:t>-1 486,80</w:t>
            </w:r>
          </w:p>
        </w:tc>
        <w:tc>
          <w:tcPr>
            <w:tcW w:w="1309" w:type="dxa"/>
            <w:tcBorders>
              <w:top w:val="nil"/>
              <w:left w:val="single" w:sz="4" w:space="0" w:color="auto"/>
              <w:bottom w:val="single" w:sz="4" w:space="0" w:color="auto"/>
              <w:right w:val="single" w:sz="4" w:space="0" w:color="auto"/>
            </w:tcBorders>
            <w:shd w:val="clear" w:color="000000" w:fill="FFFFFF"/>
            <w:vAlign w:val="center"/>
          </w:tcPr>
          <w:p w14:paraId="25AD6B9F" w14:textId="77777777" w:rsidR="00835C44" w:rsidRPr="00835C44" w:rsidRDefault="00835C44" w:rsidP="00835C44">
            <w:pPr>
              <w:jc w:val="center"/>
              <w:rPr>
                <w:szCs w:val="20"/>
              </w:rPr>
            </w:pPr>
            <w:r w:rsidRPr="00835C44">
              <w:rPr>
                <w:szCs w:val="20"/>
              </w:rPr>
              <w:t>0,00</w:t>
            </w:r>
          </w:p>
        </w:tc>
      </w:tr>
      <w:tr w:rsidR="00835C44" w:rsidRPr="00835C44" w14:paraId="156654F4" w14:textId="77777777" w:rsidTr="00296BC6">
        <w:trPr>
          <w:trHeight w:val="337"/>
          <w:jc w:val="center"/>
        </w:trPr>
        <w:tc>
          <w:tcPr>
            <w:tcW w:w="658" w:type="dxa"/>
            <w:tcBorders>
              <w:top w:val="single" w:sz="4" w:space="0" w:color="auto"/>
              <w:bottom w:val="single" w:sz="4" w:space="0" w:color="auto"/>
            </w:tcBorders>
            <w:shd w:val="clear" w:color="auto" w:fill="auto"/>
            <w:vAlign w:val="center"/>
            <w:hideMark/>
          </w:tcPr>
          <w:p w14:paraId="573390D2" w14:textId="77777777" w:rsidR="00835C44" w:rsidRPr="00835C44" w:rsidRDefault="00835C44" w:rsidP="00835C44">
            <w:pPr>
              <w:jc w:val="center"/>
              <w:rPr>
                <w:szCs w:val="20"/>
              </w:rPr>
            </w:pPr>
            <w:r w:rsidRPr="00835C44">
              <w:rPr>
                <w:szCs w:val="20"/>
              </w:rPr>
              <w:t>17</w:t>
            </w:r>
          </w:p>
        </w:tc>
        <w:tc>
          <w:tcPr>
            <w:tcW w:w="4299" w:type="dxa"/>
            <w:tcBorders>
              <w:top w:val="single" w:sz="4" w:space="0" w:color="auto"/>
              <w:bottom w:val="single" w:sz="4" w:space="0" w:color="auto"/>
            </w:tcBorders>
            <w:shd w:val="clear" w:color="auto" w:fill="auto"/>
            <w:vAlign w:val="center"/>
            <w:hideMark/>
          </w:tcPr>
          <w:p w14:paraId="7047A9B1" w14:textId="77777777" w:rsidR="00835C44" w:rsidRPr="00835C44" w:rsidRDefault="00835C44" w:rsidP="00835C44">
            <w:pPr>
              <w:rPr>
                <w:szCs w:val="20"/>
              </w:rPr>
            </w:pPr>
            <w:r w:rsidRPr="00835C44">
              <w:rPr>
                <w:szCs w:val="20"/>
              </w:rPr>
              <w:t>ИТОГО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45F09A" w14:textId="77777777" w:rsidR="00835C44" w:rsidRPr="00835C44" w:rsidRDefault="00835C44" w:rsidP="00835C44">
            <w:pPr>
              <w:jc w:val="center"/>
              <w:rPr>
                <w:szCs w:val="20"/>
              </w:rPr>
            </w:pPr>
            <w:r w:rsidRPr="00835C44">
              <w:rPr>
                <w:szCs w:val="20"/>
              </w:rPr>
              <w:t>228 282,37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2BFCD0" w14:textId="77777777" w:rsidR="00835C44" w:rsidRPr="00835C44" w:rsidRDefault="00835C44" w:rsidP="00835C44">
            <w:pPr>
              <w:jc w:val="center"/>
              <w:rPr>
                <w:szCs w:val="20"/>
              </w:rPr>
            </w:pPr>
            <w:r w:rsidRPr="00835C44">
              <w:rPr>
                <w:szCs w:val="20"/>
              </w:rPr>
              <w:t>188 288,42</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14:paraId="788EB297" w14:textId="77777777" w:rsidR="00835C44" w:rsidRPr="00835C44" w:rsidRDefault="00835C44" w:rsidP="00835C44">
            <w:pPr>
              <w:jc w:val="center"/>
              <w:rPr>
                <w:szCs w:val="20"/>
              </w:rPr>
            </w:pPr>
            <w:r w:rsidRPr="00835C44">
              <w:rPr>
                <w:szCs w:val="20"/>
              </w:rPr>
              <w:t>-39 993,95</w:t>
            </w:r>
          </w:p>
        </w:tc>
      </w:tr>
      <w:tr w:rsidR="00835C44" w:rsidRPr="00835C44" w14:paraId="11B0E402" w14:textId="77777777" w:rsidTr="00296BC6">
        <w:trPr>
          <w:trHeight w:val="337"/>
          <w:jc w:val="center"/>
        </w:trPr>
        <w:tc>
          <w:tcPr>
            <w:tcW w:w="658" w:type="dxa"/>
            <w:tcBorders>
              <w:top w:val="single" w:sz="4" w:space="0" w:color="auto"/>
            </w:tcBorders>
            <w:shd w:val="clear" w:color="auto" w:fill="auto"/>
            <w:vAlign w:val="center"/>
          </w:tcPr>
          <w:p w14:paraId="11D5BF21" w14:textId="77777777" w:rsidR="00835C44" w:rsidRPr="00835C44" w:rsidRDefault="00835C44" w:rsidP="00835C44">
            <w:pPr>
              <w:jc w:val="center"/>
              <w:rPr>
                <w:szCs w:val="20"/>
              </w:rPr>
            </w:pPr>
            <w:r w:rsidRPr="00835C44">
              <w:rPr>
                <w:szCs w:val="20"/>
              </w:rPr>
              <w:t>18</w:t>
            </w:r>
          </w:p>
        </w:tc>
        <w:tc>
          <w:tcPr>
            <w:tcW w:w="4299" w:type="dxa"/>
            <w:tcBorders>
              <w:top w:val="single" w:sz="4" w:space="0" w:color="auto"/>
            </w:tcBorders>
            <w:shd w:val="clear" w:color="auto" w:fill="auto"/>
            <w:vAlign w:val="center"/>
          </w:tcPr>
          <w:p w14:paraId="50120817" w14:textId="77777777" w:rsidR="00835C44" w:rsidRPr="00835C44" w:rsidRDefault="00835C44" w:rsidP="00835C44">
            <w:pPr>
              <w:rPr>
                <w:szCs w:val="20"/>
              </w:rPr>
            </w:pPr>
            <w:r w:rsidRPr="00835C44">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ECD2F8C" w14:textId="77777777" w:rsidR="00835C44" w:rsidRPr="00835C44" w:rsidRDefault="00835C44" w:rsidP="00835C44">
            <w:pPr>
              <w:jc w:val="center"/>
              <w:rPr>
                <w:szCs w:val="20"/>
              </w:rPr>
            </w:pPr>
            <w:r w:rsidRPr="00835C44">
              <w:rPr>
                <w:szCs w:val="20"/>
              </w:rPr>
              <w:t>41 679,70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A5FBDC" w14:textId="77777777" w:rsidR="00835C44" w:rsidRPr="00835C44" w:rsidRDefault="00835C44" w:rsidP="00835C44">
            <w:pPr>
              <w:jc w:val="center"/>
              <w:rPr>
                <w:szCs w:val="20"/>
              </w:rPr>
            </w:pPr>
            <w:r w:rsidRPr="00835C44">
              <w:rPr>
                <w:szCs w:val="20"/>
              </w:rPr>
              <w:t>38 786,59</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14:paraId="7ABBCCE8" w14:textId="77777777" w:rsidR="00835C44" w:rsidRPr="00835C44" w:rsidRDefault="00835C44" w:rsidP="00835C44">
            <w:pPr>
              <w:jc w:val="center"/>
              <w:rPr>
                <w:szCs w:val="20"/>
              </w:rPr>
            </w:pPr>
            <w:r w:rsidRPr="00835C44">
              <w:rPr>
                <w:szCs w:val="20"/>
              </w:rPr>
              <w:t>-2 893,11</w:t>
            </w:r>
          </w:p>
        </w:tc>
      </w:tr>
    </w:tbl>
    <w:p w14:paraId="4A27EC2E" w14:textId="77777777" w:rsidR="00835C44" w:rsidRPr="00835C44" w:rsidRDefault="00835C44" w:rsidP="00835C44">
      <w:pPr>
        <w:ind w:firstLine="709"/>
        <w:jc w:val="right"/>
        <w:rPr>
          <w:color w:val="000000"/>
          <w:sz w:val="28"/>
          <w:szCs w:val="28"/>
        </w:rPr>
      </w:pPr>
    </w:p>
    <w:p w14:paraId="789C772D" w14:textId="77777777" w:rsidR="00835C44" w:rsidRPr="00835C44" w:rsidRDefault="00835C44" w:rsidP="00835C44">
      <w:pPr>
        <w:keepNext/>
        <w:ind w:left="142"/>
        <w:jc w:val="center"/>
        <w:outlineLvl w:val="2"/>
        <w:rPr>
          <w:b/>
          <w:color w:val="000000"/>
          <w:sz w:val="32"/>
          <w:szCs w:val="20"/>
          <w:lang w:val="x-none" w:eastAsia="x-none"/>
        </w:rPr>
      </w:pPr>
      <w:r w:rsidRPr="00835C44">
        <w:rPr>
          <w:b/>
          <w:color w:val="000000"/>
          <w:sz w:val="32"/>
          <w:szCs w:val="20"/>
          <w:lang w:val="x-none" w:eastAsia="x-none"/>
        </w:rPr>
        <w:t>Расчёт тарифов ООО СПК «</w:t>
      </w:r>
      <w:proofErr w:type="spellStart"/>
      <w:r w:rsidRPr="00835C44">
        <w:rPr>
          <w:b/>
          <w:color w:val="000000"/>
          <w:sz w:val="32"/>
          <w:szCs w:val="20"/>
          <w:lang w:val="x-none" w:eastAsia="x-none"/>
        </w:rPr>
        <w:t>Чистогорский</w:t>
      </w:r>
      <w:proofErr w:type="spellEnd"/>
      <w:r w:rsidRPr="00835C44">
        <w:rPr>
          <w:b/>
          <w:color w:val="000000"/>
          <w:sz w:val="32"/>
          <w:szCs w:val="20"/>
          <w:lang w:val="x-none" w:eastAsia="x-none"/>
        </w:rPr>
        <w:t>» на тепловую энергию, реализуемую на потребительском рынке Новокузнецкого района</w:t>
      </w:r>
      <w:r w:rsidRPr="00835C44">
        <w:rPr>
          <w:b/>
          <w:color w:val="000000"/>
          <w:sz w:val="32"/>
          <w:szCs w:val="20"/>
          <w:lang w:eastAsia="x-none"/>
        </w:rPr>
        <w:t xml:space="preserve"> </w:t>
      </w:r>
      <w:r w:rsidRPr="00835C44">
        <w:rPr>
          <w:b/>
          <w:color w:val="000000"/>
          <w:sz w:val="32"/>
          <w:szCs w:val="20"/>
          <w:lang w:val="x-none" w:eastAsia="x-none"/>
        </w:rPr>
        <w:t xml:space="preserve"> на 2022 год</w:t>
      </w:r>
    </w:p>
    <w:p w14:paraId="2594EAB7" w14:textId="77777777" w:rsidR="00835C44" w:rsidRPr="00835C44" w:rsidRDefault="00835C44" w:rsidP="00835C44">
      <w:pPr>
        <w:rPr>
          <w:color w:val="000000"/>
          <w:szCs w:val="20"/>
          <w:lang w:val="x-none" w:eastAsia="x-none"/>
        </w:rPr>
      </w:pPr>
    </w:p>
    <w:p w14:paraId="7AC98F19" w14:textId="6480667E" w:rsidR="00835C44" w:rsidRPr="00835C44" w:rsidRDefault="00835C44" w:rsidP="00835C44">
      <w:pPr>
        <w:ind w:firstLine="709"/>
        <w:jc w:val="both"/>
        <w:rPr>
          <w:snapToGrid w:val="0"/>
          <w:color w:val="000000"/>
          <w:sz w:val="28"/>
          <w:szCs w:val="28"/>
        </w:rPr>
      </w:pPr>
      <w:r w:rsidRPr="00835C44">
        <w:rPr>
          <w:snapToGrid w:val="0"/>
          <w:color w:val="000000"/>
          <w:sz w:val="28"/>
          <w:szCs w:val="28"/>
        </w:rPr>
        <w:t>Расчет тарифов на услуги по производству тепловой энергии на 2022 год представлен в таблице 5.</w:t>
      </w:r>
      <w:r w:rsidRPr="00835C44">
        <w:rPr>
          <w:snapToGrid w:val="0"/>
          <w:color w:val="000000"/>
          <w:sz w:val="28"/>
          <w:szCs w:val="28"/>
        </w:rPr>
        <w:br w:type="page"/>
      </w:r>
    </w:p>
    <w:p w14:paraId="2183A519" w14:textId="77777777" w:rsidR="00835C44" w:rsidRPr="00835C44" w:rsidRDefault="00835C44" w:rsidP="00835C44">
      <w:pPr>
        <w:keepNext/>
        <w:ind w:left="142"/>
        <w:jc w:val="center"/>
        <w:outlineLvl w:val="2"/>
        <w:rPr>
          <w:b/>
          <w:sz w:val="28"/>
          <w:szCs w:val="28"/>
          <w:lang w:val="x-none" w:eastAsia="x-none"/>
        </w:rPr>
      </w:pPr>
      <w:bookmarkStart w:id="72" w:name="_Toc21094971"/>
      <w:bookmarkStart w:id="73" w:name="_Toc24891747"/>
      <w:bookmarkStart w:id="74" w:name="_Toc90542008"/>
      <w:r w:rsidRPr="00835C44">
        <w:rPr>
          <w:b/>
          <w:sz w:val="28"/>
          <w:szCs w:val="28"/>
          <w:lang w:val="x-none" w:eastAsia="x-none"/>
        </w:rPr>
        <w:lastRenderedPageBreak/>
        <w:t>Тарифы ООО СПК «</w:t>
      </w:r>
      <w:proofErr w:type="spellStart"/>
      <w:r w:rsidRPr="00835C44">
        <w:rPr>
          <w:b/>
          <w:sz w:val="28"/>
          <w:szCs w:val="28"/>
          <w:lang w:val="x-none" w:eastAsia="x-none"/>
        </w:rPr>
        <w:t>Чистогорский</w:t>
      </w:r>
      <w:proofErr w:type="spellEnd"/>
      <w:r w:rsidRPr="00835C44">
        <w:rPr>
          <w:b/>
          <w:sz w:val="28"/>
          <w:szCs w:val="28"/>
          <w:lang w:val="x-none" w:eastAsia="x-none"/>
        </w:rPr>
        <w:t xml:space="preserve">» на тепловую энергию, реализуемую на потребительском рынке </w:t>
      </w:r>
      <w:bookmarkEnd w:id="72"/>
      <w:bookmarkEnd w:id="73"/>
      <w:r w:rsidRPr="00835C44">
        <w:rPr>
          <w:b/>
          <w:sz w:val="28"/>
          <w:szCs w:val="28"/>
          <w:lang w:val="x-none" w:eastAsia="x-none"/>
        </w:rPr>
        <w:t>Новокузнецкого района</w:t>
      </w:r>
      <w:bookmarkEnd w:id="74"/>
    </w:p>
    <w:p w14:paraId="52618307" w14:textId="77777777" w:rsidR="00835C44" w:rsidRPr="00835C44" w:rsidRDefault="00835C44" w:rsidP="00835C44">
      <w:pPr>
        <w:keepNext/>
        <w:ind w:left="142"/>
        <w:jc w:val="center"/>
        <w:outlineLvl w:val="2"/>
        <w:rPr>
          <w:b/>
          <w:sz w:val="28"/>
          <w:szCs w:val="28"/>
          <w:lang w:val="x-none" w:eastAsia="x-none"/>
        </w:rPr>
      </w:pPr>
      <w:r w:rsidRPr="00835C44">
        <w:rPr>
          <w:b/>
          <w:sz w:val="28"/>
          <w:szCs w:val="28"/>
          <w:lang w:val="x-none" w:eastAsia="x-none"/>
        </w:rPr>
        <w:t xml:space="preserve"> </w:t>
      </w:r>
      <w:bookmarkStart w:id="75" w:name="_Toc90542009"/>
      <w:r w:rsidRPr="00835C44">
        <w:rPr>
          <w:b/>
          <w:sz w:val="28"/>
          <w:szCs w:val="28"/>
          <w:lang w:val="x-none" w:eastAsia="x-none"/>
        </w:rPr>
        <w:t>на 2022 год</w:t>
      </w:r>
      <w:bookmarkEnd w:id="75"/>
    </w:p>
    <w:p w14:paraId="01EC804F" w14:textId="77777777" w:rsidR="00835C44" w:rsidRPr="00835C44" w:rsidRDefault="00835C44" w:rsidP="00835C44">
      <w:pPr>
        <w:tabs>
          <w:tab w:val="left" w:pos="1890"/>
        </w:tabs>
        <w:spacing w:line="360" w:lineRule="auto"/>
        <w:ind w:left="8081" w:right="142" w:hanging="7939"/>
        <w:jc w:val="right"/>
        <w:rPr>
          <w:snapToGrid w:val="0"/>
          <w:sz w:val="28"/>
          <w:szCs w:val="28"/>
        </w:rPr>
      </w:pPr>
      <w:r w:rsidRPr="00835C44">
        <w:rPr>
          <w:snapToGrid w:val="0"/>
          <w:sz w:val="28"/>
          <w:szCs w:val="28"/>
        </w:rPr>
        <w:t>Таблица 5</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781"/>
        <w:gridCol w:w="1559"/>
        <w:gridCol w:w="1701"/>
        <w:gridCol w:w="1701"/>
      </w:tblGrid>
      <w:tr w:rsidR="00835C44" w:rsidRPr="00835C44" w14:paraId="2B6B8D9A" w14:textId="77777777" w:rsidTr="00296BC6">
        <w:trPr>
          <w:trHeight w:val="1547"/>
          <w:jc w:val="center"/>
        </w:trPr>
        <w:tc>
          <w:tcPr>
            <w:tcW w:w="784" w:type="dxa"/>
          </w:tcPr>
          <w:p w14:paraId="6903053A" w14:textId="77777777" w:rsidR="00835C44" w:rsidRPr="00835C44" w:rsidRDefault="00835C44" w:rsidP="00835C44">
            <w:pPr>
              <w:jc w:val="center"/>
              <w:rPr>
                <w:sz w:val="28"/>
                <w:szCs w:val="28"/>
              </w:rPr>
            </w:pPr>
            <w:r w:rsidRPr="00835C44">
              <w:rPr>
                <w:sz w:val="28"/>
                <w:szCs w:val="28"/>
              </w:rPr>
              <w:t>№ п.</w:t>
            </w:r>
          </w:p>
        </w:tc>
        <w:tc>
          <w:tcPr>
            <w:tcW w:w="3781" w:type="dxa"/>
            <w:shd w:val="clear" w:color="auto" w:fill="auto"/>
            <w:noWrap/>
            <w:vAlign w:val="center"/>
            <w:hideMark/>
          </w:tcPr>
          <w:p w14:paraId="33EC7A8F" w14:textId="77777777" w:rsidR="00835C44" w:rsidRPr="00835C44" w:rsidRDefault="00835C44" w:rsidP="00835C44">
            <w:pPr>
              <w:rPr>
                <w:snapToGrid w:val="0"/>
                <w:szCs w:val="28"/>
              </w:rPr>
            </w:pPr>
            <w:r w:rsidRPr="00835C44">
              <w:rPr>
                <w:snapToGrid w:val="0"/>
                <w:szCs w:val="28"/>
              </w:rPr>
              <w:t>Наименование показателя</w:t>
            </w:r>
          </w:p>
        </w:tc>
        <w:tc>
          <w:tcPr>
            <w:tcW w:w="1559" w:type="dxa"/>
            <w:vAlign w:val="center"/>
          </w:tcPr>
          <w:p w14:paraId="12268D6E" w14:textId="77777777" w:rsidR="00835C44" w:rsidRPr="00835C44" w:rsidRDefault="00835C44" w:rsidP="00835C44">
            <w:pPr>
              <w:jc w:val="center"/>
              <w:rPr>
                <w:snapToGrid w:val="0"/>
                <w:szCs w:val="28"/>
              </w:rPr>
            </w:pPr>
            <w:r w:rsidRPr="00835C44">
              <w:rPr>
                <w:snapToGrid w:val="0"/>
                <w:szCs w:val="28"/>
              </w:rPr>
              <w:t>Утверждено на 2022</w:t>
            </w:r>
          </w:p>
        </w:tc>
        <w:tc>
          <w:tcPr>
            <w:tcW w:w="1701" w:type="dxa"/>
            <w:shd w:val="clear" w:color="000000" w:fill="FFFFFF"/>
            <w:vAlign w:val="center"/>
          </w:tcPr>
          <w:p w14:paraId="6C0C6164" w14:textId="77777777" w:rsidR="00835C44" w:rsidRPr="00835C44" w:rsidRDefault="00835C44" w:rsidP="00835C44">
            <w:pPr>
              <w:rPr>
                <w:snapToGrid w:val="0"/>
                <w:szCs w:val="28"/>
              </w:rPr>
            </w:pPr>
            <w:r w:rsidRPr="00835C44">
              <w:rPr>
                <w:bCs/>
                <w:sz w:val="22"/>
                <w:szCs w:val="22"/>
              </w:rPr>
              <w:t>По решению суда на 2022 (дело №3а-202/2023)</w:t>
            </w:r>
          </w:p>
        </w:tc>
        <w:tc>
          <w:tcPr>
            <w:tcW w:w="1701" w:type="dxa"/>
            <w:shd w:val="clear" w:color="000000" w:fill="FFFFFF"/>
            <w:vAlign w:val="center"/>
          </w:tcPr>
          <w:p w14:paraId="32012E84" w14:textId="77777777" w:rsidR="00835C44" w:rsidRPr="00835C44" w:rsidRDefault="00835C44" w:rsidP="00835C44">
            <w:pPr>
              <w:jc w:val="center"/>
              <w:rPr>
                <w:bCs/>
                <w:sz w:val="22"/>
                <w:szCs w:val="22"/>
              </w:rPr>
            </w:pPr>
          </w:p>
          <w:p w14:paraId="72625B16" w14:textId="77777777" w:rsidR="00835C44" w:rsidRPr="00835C44" w:rsidRDefault="00835C44" w:rsidP="00835C44">
            <w:pPr>
              <w:jc w:val="center"/>
              <w:rPr>
                <w:bCs/>
                <w:sz w:val="22"/>
                <w:szCs w:val="22"/>
              </w:rPr>
            </w:pPr>
            <w:proofErr w:type="spellStart"/>
            <w:r w:rsidRPr="00835C44">
              <w:rPr>
                <w:bCs/>
                <w:sz w:val="22"/>
                <w:szCs w:val="22"/>
              </w:rPr>
              <w:t>Корректи-ровка</w:t>
            </w:r>
            <w:proofErr w:type="spellEnd"/>
            <w:r w:rsidRPr="00835C44">
              <w:rPr>
                <w:bCs/>
                <w:sz w:val="22"/>
                <w:szCs w:val="22"/>
              </w:rPr>
              <w:t xml:space="preserve"> от утв.2022,</w:t>
            </w:r>
          </w:p>
          <w:p w14:paraId="424D52BA" w14:textId="77777777" w:rsidR="00835C44" w:rsidRPr="00835C44" w:rsidRDefault="00835C44" w:rsidP="00835C44">
            <w:pPr>
              <w:rPr>
                <w:snapToGrid w:val="0"/>
                <w:szCs w:val="28"/>
              </w:rPr>
            </w:pPr>
            <w:r w:rsidRPr="00835C44">
              <w:rPr>
                <w:bCs/>
                <w:sz w:val="22"/>
                <w:szCs w:val="22"/>
              </w:rPr>
              <w:t xml:space="preserve">        +/-, </w:t>
            </w:r>
            <w:r w:rsidRPr="00835C44">
              <w:rPr>
                <w:bCs/>
                <w:sz w:val="22"/>
                <w:szCs w:val="22"/>
              </w:rPr>
              <w:br/>
            </w:r>
          </w:p>
        </w:tc>
      </w:tr>
      <w:tr w:rsidR="00835C44" w:rsidRPr="00835C44" w14:paraId="18AB4282" w14:textId="77777777" w:rsidTr="00296BC6">
        <w:trPr>
          <w:trHeight w:val="315"/>
          <w:jc w:val="center"/>
        </w:trPr>
        <w:tc>
          <w:tcPr>
            <w:tcW w:w="784" w:type="dxa"/>
            <w:vAlign w:val="center"/>
          </w:tcPr>
          <w:p w14:paraId="5824133A" w14:textId="77777777" w:rsidR="00835C44" w:rsidRPr="00835C44" w:rsidRDefault="00835C44" w:rsidP="00835C44">
            <w:pPr>
              <w:rPr>
                <w:sz w:val="28"/>
                <w:szCs w:val="28"/>
              </w:rPr>
            </w:pPr>
            <w:r w:rsidRPr="00835C44">
              <w:rPr>
                <w:sz w:val="28"/>
                <w:szCs w:val="28"/>
              </w:rPr>
              <w:t>1</w:t>
            </w:r>
          </w:p>
        </w:tc>
        <w:tc>
          <w:tcPr>
            <w:tcW w:w="3781" w:type="dxa"/>
            <w:shd w:val="clear" w:color="auto" w:fill="auto"/>
            <w:noWrap/>
            <w:vAlign w:val="center"/>
          </w:tcPr>
          <w:p w14:paraId="7B028071" w14:textId="77777777" w:rsidR="00835C44" w:rsidRPr="00835C44" w:rsidRDefault="00835C44" w:rsidP="00835C44">
            <w:pPr>
              <w:rPr>
                <w:snapToGrid w:val="0"/>
                <w:szCs w:val="28"/>
              </w:rPr>
            </w:pPr>
            <w:r w:rsidRPr="00835C44">
              <w:rPr>
                <w:snapToGrid w:val="0"/>
                <w:szCs w:val="28"/>
              </w:rPr>
              <w:t>Полезный отпуск на потребительский рынок, Гкал, в том числе:</w:t>
            </w:r>
          </w:p>
        </w:tc>
        <w:tc>
          <w:tcPr>
            <w:tcW w:w="1559" w:type="dxa"/>
            <w:vAlign w:val="center"/>
          </w:tcPr>
          <w:p w14:paraId="2A06703B" w14:textId="77777777" w:rsidR="00835C44" w:rsidRPr="00835C44" w:rsidRDefault="00835C44" w:rsidP="00835C44">
            <w:pPr>
              <w:jc w:val="center"/>
              <w:rPr>
                <w:snapToGrid w:val="0"/>
                <w:szCs w:val="28"/>
              </w:rPr>
            </w:pPr>
            <w:r w:rsidRPr="00835C44">
              <w:rPr>
                <w:snapToGrid w:val="0"/>
                <w:szCs w:val="28"/>
              </w:rPr>
              <w:t>36 902,97</w:t>
            </w:r>
          </w:p>
        </w:tc>
        <w:tc>
          <w:tcPr>
            <w:tcW w:w="1701" w:type="dxa"/>
            <w:vAlign w:val="center"/>
          </w:tcPr>
          <w:p w14:paraId="540C409A" w14:textId="77777777" w:rsidR="00835C44" w:rsidRPr="00835C44" w:rsidRDefault="00835C44" w:rsidP="00835C44">
            <w:pPr>
              <w:jc w:val="center"/>
              <w:rPr>
                <w:snapToGrid w:val="0"/>
                <w:szCs w:val="28"/>
              </w:rPr>
            </w:pPr>
            <w:r w:rsidRPr="00835C44">
              <w:rPr>
                <w:snapToGrid w:val="0"/>
                <w:szCs w:val="28"/>
              </w:rPr>
              <w:t>36 902,97</w:t>
            </w:r>
          </w:p>
        </w:tc>
        <w:tc>
          <w:tcPr>
            <w:tcW w:w="1701" w:type="dxa"/>
            <w:vAlign w:val="center"/>
          </w:tcPr>
          <w:p w14:paraId="7517447C"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516BE480" w14:textId="77777777" w:rsidTr="00296BC6">
        <w:trPr>
          <w:trHeight w:val="378"/>
          <w:jc w:val="center"/>
        </w:trPr>
        <w:tc>
          <w:tcPr>
            <w:tcW w:w="784" w:type="dxa"/>
            <w:vAlign w:val="center"/>
          </w:tcPr>
          <w:p w14:paraId="7D2339A2" w14:textId="77777777" w:rsidR="00835C44" w:rsidRPr="00835C44" w:rsidRDefault="00835C44" w:rsidP="00835C44">
            <w:pPr>
              <w:rPr>
                <w:sz w:val="28"/>
                <w:szCs w:val="28"/>
              </w:rPr>
            </w:pPr>
            <w:r w:rsidRPr="00835C44">
              <w:rPr>
                <w:sz w:val="28"/>
                <w:szCs w:val="28"/>
              </w:rPr>
              <w:t>1.1.</w:t>
            </w:r>
          </w:p>
        </w:tc>
        <w:tc>
          <w:tcPr>
            <w:tcW w:w="3781" w:type="dxa"/>
            <w:shd w:val="clear" w:color="auto" w:fill="auto"/>
            <w:noWrap/>
            <w:vAlign w:val="center"/>
            <w:hideMark/>
          </w:tcPr>
          <w:p w14:paraId="4B66F5D6" w14:textId="77777777" w:rsidR="00835C44" w:rsidRPr="00835C44" w:rsidRDefault="00835C44" w:rsidP="00835C44">
            <w:pPr>
              <w:rPr>
                <w:snapToGrid w:val="0"/>
                <w:szCs w:val="28"/>
              </w:rPr>
            </w:pPr>
            <w:r w:rsidRPr="00835C44">
              <w:rPr>
                <w:snapToGrid w:val="0"/>
                <w:szCs w:val="28"/>
              </w:rPr>
              <w:t>1 полугодие (01.01.-30.06.2022)</w:t>
            </w:r>
          </w:p>
        </w:tc>
        <w:tc>
          <w:tcPr>
            <w:tcW w:w="1559" w:type="dxa"/>
            <w:vAlign w:val="center"/>
          </w:tcPr>
          <w:p w14:paraId="47F1E17E" w14:textId="77777777" w:rsidR="00835C44" w:rsidRPr="00835C44" w:rsidRDefault="00835C44" w:rsidP="00835C44">
            <w:pPr>
              <w:jc w:val="center"/>
              <w:rPr>
                <w:snapToGrid w:val="0"/>
                <w:szCs w:val="28"/>
              </w:rPr>
            </w:pPr>
            <w:r w:rsidRPr="00835C44">
              <w:rPr>
                <w:snapToGrid w:val="0"/>
                <w:szCs w:val="28"/>
              </w:rPr>
              <w:t>22 768,45</w:t>
            </w:r>
          </w:p>
        </w:tc>
        <w:tc>
          <w:tcPr>
            <w:tcW w:w="1701" w:type="dxa"/>
            <w:vAlign w:val="center"/>
          </w:tcPr>
          <w:p w14:paraId="256474F1" w14:textId="77777777" w:rsidR="00835C44" w:rsidRPr="00835C44" w:rsidRDefault="00835C44" w:rsidP="00835C44">
            <w:pPr>
              <w:jc w:val="center"/>
              <w:rPr>
                <w:snapToGrid w:val="0"/>
                <w:szCs w:val="28"/>
              </w:rPr>
            </w:pPr>
            <w:r w:rsidRPr="00835C44">
              <w:rPr>
                <w:snapToGrid w:val="0"/>
                <w:szCs w:val="28"/>
              </w:rPr>
              <w:t>22 768,45</w:t>
            </w:r>
          </w:p>
        </w:tc>
        <w:tc>
          <w:tcPr>
            <w:tcW w:w="1701" w:type="dxa"/>
          </w:tcPr>
          <w:p w14:paraId="19E7170C"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7FCC1B11" w14:textId="77777777" w:rsidTr="00296BC6">
        <w:trPr>
          <w:trHeight w:val="315"/>
          <w:jc w:val="center"/>
        </w:trPr>
        <w:tc>
          <w:tcPr>
            <w:tcW w:w="784" w:type="dxa"/>
            <w:vAlign w:val="center"/>
          </w:tcPr>
          <w:p w14:paraId="3329E4BB" w14:textId="77777777" w:rsidR="00835C44" w:rsidRPr="00835C44" w:rsidRDefault="00835C44" w:rsidP="00835C44">
            <w:pPr>
              <w:rPr>
                <w:sz w:val="28"/>
                <w:szCs w:val="28"/>
              </w:rPr>
            </w:pPr>
            <w:r w:rsidRPr="00835C44">
              <w:rPr>
                <w:sz w:val="28"/>
                <w:szCs w:val="28"/>
              </w:rPr>
              <w:t>1.2.</w:t>
            </w:r>
          </w:p>
        </w:tc>
        <w:tc>
          <w:tcPr>
            <w:tcW w:w="3781" w:type="dxa"/>
            <w:shd w:val="clear" w:color="auto" w:fill="auto"/>
            <w:noWrap/>
            <w:vAlign w:val="center"/>
            <w:hideMark/>
          </w:tcPr>
          <w:p w14:paraId="6938B8CA" w14:textId="77777777" w:rsidR="00835C44" w:rsidRPr="00835C44" w:rsidRDefault="00835C44" w:rsidP="00835C44">
            <w:pPr>
              <w:rPr>
                <w:snapToGrid w:val="0"/>
                <w:szCs w:val="28"/>
              </w:rPr>
            </w:pPr>
            <w:r w:rsidRPr="00835C44">
              <w:rPr>
                <w:snapToGrid w:val="0"/>
                <w:szCs w:val="28"/>
              </w:rPr>
              <w:t>2 полугодие (01.07.-31.12.2022)</w:t>
            </w:r>
          </w:p>
        </w:tc>
        <w:tc>
          <w:tcPr>
            <w:tcW w:w="1559" w:type="dxa"/>
            <w:vAlign w:val="center"/>
          </w:tcPr>
          <w:p w14:paraId="40161BF0" w14:textId="77777777" w:rsidR="00835C44" w:rsidRPr="00835C44" w:rsidRDefault="00835C44" w:rsidP="00835C44">
            <w:pPr>
              <w:jc w:val="center"/>
              <w:rPr>
                <w:snapToGrid w:val="0"/>
                <w:szCs w:val="28"/>
              </w:rPr>
            </w:pPr>
            <w:r w:rsidRPr="00835C44">
              <w:rPr>
                <w:snapToGrid w:val="0"/>
                <w:szCs w:val="28"/>
              </w:rPr>
              <w:t>14 134,52</w:t>
            </w:r>
          </w:p>
        </w:tc>
        <w:tc>
          <w:tcPr>
            <w:tcW w:w="1701" w:type="dxa"/>
            <w:vAlign w:val="center"/>
          </w:tcPr>
          <w:p w14:paraId="2B3A9803" w14:textId="77777777" w:rsidR="00835C44" w:rsidRPr="00835C44" w:rsidRDefault="00835C44" w:rsidP="00835C44">
            <w:pPr>
              <w:jc w:val="center"/>
              <w:rPr>
                <w:snapToGrid w:val="0"/>
                <w:szCs w:val="28"/>
              </w:rPr>
            </w:pPr>
            <w:r w:rsidRPr="00835C44">
              <w:rPr>
                <w:snapToGrid w:val="0"/>
                <w:szCs w:val="28"/>
              </w:rPr>
              <w:t>14 134,52</w:t>
            </w:r>
          </w:p>
        </w:tc>
        <w:tc>
          <w:tcPr>
            <w:tcW w:w="1701" w:type="dxa"/>
          </w:tcPr>
          <w:p w14:paraId="01E66C0F"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7A29CE77" w14:textId="77777777" w:rsidTr="00296BC6">
        <w:trPr>
          <w:trHeight w:val="315"/>
          <w:jc w:val="center"/>
        </w:trPr>
        <w:tc>
          <w:tcPr>
            <w:tcW w:w="784" w:type="dxa"/>
            <w:vAlign w:val="center"/>
          </w:tcPr>
          <w:p w14:paraId="54374E0B" w14:textId="77777777" w:rsidR="00835C44" w:rsidRPr="00835C44" w:rsidRDefault="00835C44" w:rsidP="00835C44">
            <w:pPr>
              <w:rPr>
                <w:sz w:val="28"/>
                <w:szCs w:val="28"/>
              </w:rPr>
            </w:pPr>
            <w:r w:rsidRPr="00835C44">
              <w:rPr>
                <w:sz w:val="28"/>
                <w:szCs w:val="28"/>
              </w:rPr>
              <w:t>2.</w:t>
            </w:r>
          </w:p>
        </w:tc>
        <w:tc>
          <w:tcPr>
            <w:tcW w:w="3781" w:type="dxa"/>
            <w:shd w:val="clear" w:color="auto" w:fill="auto"/>
            <w:noWrap/>
            <w:vAlign w:val="center"/>
            <w:hideMark/>
          </w:tcPr>
          <w:p w14:paraId="68B9D7EE" w14:textId="77777777" w:rsidR="00835C44" w:rsidRPr="00835C44" w:rsidRDefault="00835C44" w:rsidP="00835C44">
            <w:pPr>
              <w:rPr>
                <w:snapToGrid w:val="0"/>
                <w:szCs w:val="28"/>
              </w:rPr>
            </w:pPr>
            <w:r w:rsidRPr="00835C44">
              <w:rPr>
                <w:snapToGrid w:val="0"/>
                <w:szCs w:val="28"/>
              </w:rPr>
              <w:t>Необходимая валовая выручка на потребительский рынок, тыс. руб., в том числе:</w:t>
            </w:r>
          </w:p>
        </w:tc>
        <w:tc>
          <w:tcPr>
            <w:tcW w:w="1559" w:type="dxa"/>
            <w:vAlign w:val="center"/>
          </w:tcPr>
          <w:p w14:paraId="3C9DC0CB" w14:textId="77777777" w:rsidR="00835C44" w:rsidRPr="00835C44" w:rsidRDefault="00835C44" w:rsidP="00835C44">
            <w:pPr>
              <w:jc w:val="center"/>
              <w:rPr>
                <w:snapToGrid w:val="0"/>
                <w:szCs w:val="28"/>
              </w:rPr>
            </w:pPr>
            <w:r w:rsidRPr="00835C44">
              <w:rPr>
                <w:snapToGrid w:val="0"/>
                <w:szCs w:val="28"/>
              </w:rPr>
              <w:t>41 679,70</w:t>
            </w:r>
          </w:p>
        </w:tc>
        <w:tc>
          <w:tcPr>
            <w:tcW w:w="1701" w:type="dxa"/>
          </w:tcPr>
          <w:p w14:paraId="0AFA04D7" w14:textId="77777777" w:rsidR="00835C44" w:rsidRPr="00835C44" w:rsidRDefault="00835C44" w:rsidP="00835C44">
            <w:pPr>
              <w:jc w:val="center"/>
              <w:rPr>
                <w:snapToGrid w:val="0"/>
                <w:szCs w:val="28"/>
              </w:rPr>
            </w:pPr>
          </w:p>
          <w:p w14:paraId="34985E75" w14:textId="77777777" w:rsidR="00835C44" w:rsidRPr="00835C44" w:rsidRDefault="00835C44" w:rsidP="00835C44">
            <w:pPr>
              <w:jc w:val="center"/>
              <w:rPr>
                <w:snapToGrid w:val="0"/>
                <w:szCs w:val="28"/>
              </w:rPr>
            </w:pPr>
            <w:r w:rsidRPr="00835C44">
              <w:rPr>
                <w:snapToGrid w:val="0"/>
                <w:szCs w:val="28"/>
              </w:rPr>
              <w:t>38 786,59</w:t>
            </w:r>
          </w:p>
        </w:tc>
        <w:tc>
          <w:tcPr>
            <w:tcW w:w="1701" w:type="dxa"/>
          </w:tcPr>
          <w:p w14:paraId="546C8ABD" w14:textId="77777777" w:rsidR="00835C44" w:rsidRPr="00835C44" w:rsidRDefault="00835C44" w:rsidP="00835C44">
            <w:pPr>
              <w:jc w:val="center"/>
              <w:rPr>
                <w:snapToGrid w:val="0"/>
                <w:szCs w:val="28"/>
              </w:rPr>
            </w:pPr>
          </w:p>
          <w:p w14:paraId="63136580" w14:textId="77777777" w:rsidR="00835C44" w:rsidRPr="00835C44" w:rsidRDefault="00835C44" w:rsidP="00835C44">
            <w:pPr>
              <w:jc w:val="center"/>
              <w:rPr>
                <w:snapToGrid w:val="0"/>
                <w:szCs w:val="28"/>
              </w:rPr>
            </w:pPr>
            <w:r w:rsidRPr="00835C44">
              <w:rPr>
                <w:snapToGrid w:val="0"/>
                <w:szCs w:val="28"/>
              </w:rPr>
              <w:t>-2 893,11</w:t>
            </w:r>
          </w:p>
        </w:tc>
      </w:tr>
      <w:tr w:rsidR="00835C44" w:rsidRPr="00835C44" w14:paraId="36FDF5AC" w14:textId="77777777" w:rsidTr="00296BC6">
        <w:trPr>
          <w:trHeight w:val="315"/>
          <w:jc w:val="center"/>
        </w:trPr>
        <w:tc>
          <w:tcPr>
            <w:tcW w:w="784" w:type="dxa"/>
            <w:vAlign w:val="center"/>
          </w:tcPr>
          <w:p w14:paraId="30E2ABCF" w14:textId="77777777" w:rsidR="00835C44" w:rsidRPr="00835C44" w:rsidRDefault="00835C44" w:rsidP="00835C44">
            <w:pPr>
              <w:rPr>
                <w:sz w:val="28"/>
                <w:szCs w:val="28"/>
              </w:rPr>
            </w:pPr>
            <w:r w:rsidRPr="00835C44">
              <w:rPr>
                <w:sz w:val="28"/>
                <w:szCs w:val="28"/>
              </w:rPr>
              <w:t>2.1.</w:t>
            </w:r>
          </w:p>
        </w:tc>
        <w:tc>
          <w:tcPr>
            <w:tcW w:w="3781" w:type="dxa"/>
            <w:shd w:val="clear" w:color="auto" w:fill="auto"/>
            <w:noWrap/>
            <w:vAlign w:val="center"/>
            <w:hideMark/>
          </w:tcPr>
          <w:p w14:paraId="02E5F25A" w14:textId="77777777" w:rsidR="00835C44" w:rsidRPr="00835C44" w:rsidRDefault="00835C44" w:rsidP="00835C44">
            <w:pPr>
              <w:rPr>
                <w:snapToGrid w:val="0"/>
                <w:szCs w:val="28"/>
              </w:rPr>
            </w:pPr>
            <w:r w:rsidRPr="00835C44">
              <w:rPr>
                <w:snapToGrid w:val="0"/>
                <w:szCs w:val="28"/>
              </w:rPr>
              <w:t>1 полугодие (01.01.-30.06.2022)</w:t>
            </w:r>
          </w:p>
        </w:tc>
        <w:tc>
          <w:tcPr>
            <w:tcW w:w="1559" w:type="dxa"/>
          </w:tcPr>
          <w:p w14:paraId="4A8F2B7B" w14:textId="77777777" w:rsidR="00835C44" w:rsidRPr="00835C44" w:rsidRDefault="00835C44" w:rsidP="00835C44">
            <w:pPr>
              <w:jc w:val="center"/>
              <w:rPr>
                <w:snapToGrid w:val="0"/>
                <w:szCs w:val="28"/>
              </w:rPr>
            </w:pPr>
            <w:r w:rsidRPr="00835C44">
              <w:rPr>
                <w:snapToGrid w:val="0"/>
                <w:szCs w:val="28"/>
              </w:rPr>
              <w:t>25 298,71</w:t>
            </w:r>
          </w:p>
        </w:tc>
        <w:tc>
          <w:tcPr>
            <w:tcW w:w="1701" w:type="dxa"/>
          </w:tcPr>
          <w:p w14:paraId="7183DDC8" w14:textId="77777777" w:rsidR="00835C44" w:rsidRPr="00835C44" w:rsidRDefault="00835C44" w:rsidP="00835C44">
            <w:pPr>
              <w:jc w:val="center"/>
              <w:rPr>
                <w:snapToGrid w:val="0"/>
                <w:szCs w:val="28"/>
              </w:rPr>
            </w:pPr>
            <w:r w:rsidRPr="00835C44">
              <w:rPr>
                <w:snapToGrid w:val="0"/>
                <w:szCs w:val="28"/>
              </w:rPr>
              <w:t>25 298,71</w:t>
            </w:r>
          </w:p>
        </w:tc>
        <w:tc>
          <w:tcPr>
            <w:tcW w:w="1701" w:type="dxa"/>
          </w:tcPr>
          <w:p w14:paraId="6AE0392A"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3D09206F" w14:textId="77777777" w:rsidTr="00296BC6">
        <w:trPr>
          <w:trHeight w:val="315"/>
          <w:jc w:val="center"/>
        </w:trPr>
        <w:tc>
          <w:tcPr>
            <w:tcW w:w="784" w:type="dxa"/>
            <w:vAlign w:val="center"/>
          </w:tcPr>
          <w:p w14:paraId="47C6933D" w14:textId="77777777" w:rsidR="00835C44" w:rsidRPr="00835C44" w:rsidRDefault="00835C44" w:rsidP="00835C44">
            <w:pPr>
              <w:rPr>
                <w:sz w:val="28"/>
                <w:szCs w:val="28"/>
              </w:rPr>
            </w:pPr>
            <w:r w:rsidRPr="00835C44">
              <w:rPr>
                <w:sz w:val="28"/>
                <w:szCs w:val="28"/>
              </w:rPr>
              <w:t>2.2.</w:t>
            </w:r>
          </w:p>
        </w:tc>
        <w:tc>
          <w:tcPr>
            <w:tcW w:w="3781" w:type="dxa"/>
            <w:shd w:val="clear" w:color="auto" w:fill="auto"/>
            <w:noWrap/>
            <w:vAlign w:val="center"/>
            <w:hideMark/>
          </w:tcPr>
          <w:p w14:paraId="280B5724" w14:textId="77777777" w:rsidR="00835C44" w:rsidRPr="00835C44" w:rsidRDefault="00835C44" w:rsidP="00835C44">
            <w:pPr>
              <w:rPr>
                <w:snapToGrid w:val="0"/>
                <w:szCs w:val="28"/>
              </w:rPr>
            </w:pPr>
            <w:r w:rsidRPr="00835C44">
              <w:rPr>
                <w:snapToGrid w:val="0"/>
                <w:szCs w:val="28"/>
              </w:rPr>
              <w:t>2 полугодие (01.07.-31.12.2022)</w:t>
            </w:r>
          </w:p>
        </w:tc>
        <w:tc>
          <w:tcPr>
            <w:tcW w:w="1559" w:type="dxa"/>
          </w:tcPr>
          <w:p w14:paraId="561ABA99" w14:textId="77777777" w:rsidR="00835C44" w:rsidRPr="00835C44" w:rsidRDefault="00835C44" w:rsidP="00835C44">
            <w:pPr>
              <w:jc w:val="center"/>
              <w:rPr>
                <w:snapToGrid w:val="0"/>
                <w:szCs w:val="28"/>
              </w:rPr>
            </w:pPr>
            <w:r w:rsidRPr="00835C44">
              <w:rPr>
                <w:snapToGrid w:val="0"/>
                <w:szCs w:val="28"/>
              </w:rPr>
              <w:t>16 380,99</w:t>
            </w:r>
          </w:p>
        </w:tc>
        <w:tc>
          <w:tcPr>
            <w:tcW w:w="1701" w:type="dxa"/>
          </w:tcPr>
          <w:p w14:paraId="5A75541A" w14:textId="77777777" w:rsidR="00835C44" w:rsidRPr="00835C44" w:rsidRDefault="00835C44" w:rsidP="00835C44">
            <w:pPr>
              <w:jc w:val="center"/>
              <w:rPr>
                <w:snapToGrid w:val="0"/>
                <w:szCs w:val="28"/>
              </w:rPr>
            </w:pPr>
            <w:r w:rsidRPr="00835C44">
              <w:rPr>
                <w:snapToGrid w:val="0"/>
                <w:szCs w:val="28"/>
              </w:rPr>
              <w:t>13 487,88</w:t>
            </w:r>
          </w:p>
        </w:tc>
        <w:tc>
          <w:tcPr>
            <w:tcW w:w="1701" w:type="dxa"/>
          </w:tcPr>
          <w:p w14:paraId="62283F16" w14:textId="77777777" w:rsidR="00835C44" w:rsidRPr="00835C44" w:rsidRDefault="00835C44" w:rsidP="00835C44">
            <w:pPr>
              <w:jc w:val="center"/>
              <w:rPr>
                <w:snapToGrid w:val="0"/>
                <w:szCs w:val="28"/>
              </w:rPr>
            </w:pPr>
            <w:r w:rsidRPr="00835C44">
              <w:rPr>
                <w:snapToGrid w:val="0"/>
                <w:szCs w:val="28"/>
              </w:rPr>
              <w:t>-2 893,11</w:t>
            </w:r>
          </w:p>
        </w:tc>
      </w:tr>
      <w:tr w:rsidR="00835C44" w:rsidRPr="00835C44" w14:paraId="4788CCB2" w14:textId="77777777" w:rsidTr="00296BC6">
        <w:trPr>
          <w:trHeight w:val="315"/>
          <w:jc w:val="center"/>
        </w:trPr>
        <w:tc>
          <w:tcPr>
            <w:tcW w:w="784" w:type="dxa"/>
            <w:vAlign w:val="center"/>
          </w:tcPr>
          <w:p w14:paraId="222E1C51" w14:textId="77777777" w:rsidR="00835C44" w:rsidRPr="00835C44" w:rsidRDefault="00835C44" w:rsidP="00835C44">
            <w:pPr>
              <w:rPr>
                <w:sz w:val="28"/>
                <w:szCs w:val="28"/>
              </w:rPr>
            </w:pPr>
            <w:r w:rsidRPr="00835C44">
              <w:rPr>
                <w:sz w:val="28"/>
                <w:szCs w:val="28"/>
              </w:rPr>
              <w:t>3.</w:t>
            </w:r>
          </w:p>
        </w:tc>
        <w:tc>
          <w:tcPr>
            <w:tcW w:w="3781" w:type="dxa"/>
            <w:shd w:val="clear" w:color="auto" w:fill="auto"/>
            <w:noWrap/>
            <w:vAlign w:val="center"/>
            <w:hideMark/>
          </w:tcPr>
          <w:p w14:paraId="5E0108AB" w14:textId="77777777" w:rsidR="00835C44" w:rsidRPr="00835C44" w:rsidRDefault="00835C44" w:rsidP="00835C44">
            <w:pPr>
              <w:rPr>
                <w:snapToGrid w:val="0"/>
                <w:szCs w:val="28"/>
              </w:rPr>
            </w:pPr>
            <w:r w:rsidRPr="00835C44">
              <w:rPr>
                <w:snapToGrid w:val="0"/>
                <w:szCs w:val="28"/>
              </w:rPr>
              <w:t>Тариф на тепловую энергию, руб./Гкал (среднегодовой), в том числе:</w:t>
            </w:r>
          </w:p>
        </w:tc>
        <w:tc>
          <w:tcPr>
            <w:tcW w:w="1559" w:type="dxa"/>
            <w:vAlign w:val="center"/>
          </w:tcPr>
          <w:p w14:paraId="68B67FA1" w14:textId="77777777" w:rsidR="00835C44" w:rsidRPr="00835C44" w:rsidRDefault="00835C44" w:rsidP="00835C44">
            <w:pPr>
              <w:jc w:val="center"/>
              <w:rPr>
                <w:snapToGrid w:val="0"/>
                <w:szCs w:val="28"/>
              </w:rPr>
            </w:pPr>
            <w:r w:rsidRPr="00835C44">
              <w:rPr>
                <w:snapToGrid w:val="0"/>
                <w:szCs w:val="28"/>
              </w:rPr>
              <w:t>1 169,73</w:t>
            </w:r>
          </w:p>
        </w:tc>
        <w:tc>
          <w:tcPr>
            <w:tcW w:w="1701" w:type="dxa"/>
          </w:tcPr>
          <w:p w14:paraId="3C4B38D4" w14:textId="77777777" w:rsidR="00835C44" w:rsidRPr="00835C44" w:rsidRDefault="00835C44" w:rsidP="00835C44">
            <w:pPr>
              <w:jc w:val="center"/>
              <w:rPr>
                <w:snapToGrid w:val="0"/>
                <w:szCs w:val="28"/>
              </w:rPr>
            </w:pPr>
          </w:p>
          <w:p w14:paraId="2CCFE1BA" w14:textId="77777777" w:rsidR="00835C44" w:rsidRPr="00835C44" w:rsidRDefault="00835C44" w:rsidP="00835C44">
            <w:pPr>
              <w:jc w:val="center"/>
              <w:rPr>
                <w:snapToGrid w:val="0"/>
                <w:szCs w:val="28"/>
              </w:rPr>
            </w:pPr>
            <w:r w:rsidRPr="00835C44">
              <w:rPr>
                <w:snapToGrid w:val="0"/>
                <w:szCs w:val="28"/>
              </w:rPr>
              <w:t>1 434,86</w:t>
            </w:r>
          </w:p>
        </w:tc>
        <w:tc>
          <w:tcPr>
            <w:tcW w:w="1701" w:type="dxa"/>
          </w:tcPr>
          <w:p w14:paraId="3E1365B3" w14:textId="77777777" w:rsidR="00835C44" w:rsidRPr="00835C44" w:rsidRDefault="00835C44" w:rsidP="00835C44">
            <w:pPr>
              <w:jc w:val="center"/>
              <w:rPr>
                <w:snapToGrid w:val="0"/>
                <w:szCs w:val="28"/>
              </w:rPr>
            </w:pPr>
          </w:p>
          <w:p w14:paraId="093168A9" w14:textId="77777777" w:rsidR="00835C44" w:rsidRPr="00835C44" w:rsidRDefault="00835C44" w:rsidP="00835C44">
            <w:pPr>
              <w:jc w:val="center"/>
              <w:rPr>
                <w:snapToGrid w:val="0"/>
                <w:szCs w:val="28"/>
              </w:rPr>
            </w:pPr>
            <w:r w:rsidRPr="00835C44">
              <w:rPr>
                <w:snapToGrid w:val="0"/>
                <w:szCs w:val="28"/>
              </w:rPr>
              <w:t>265,13</w:t>
            </w:r>
          </w:p>
        </w:tc>
      </w:tr>
      <w:tr w:rsidR="00835C44" w:rsidRPr="00835C44" w14:paraId="0CC5A78C" w14:textId="77777777" w:rsidTr="00296BC6">
        <w:trPr>
          <w:trHeight w:val="203"/>
          <w:jc w:val="center"/>
        </w:trPr>
        <w:tc>
          <w:tcPr>
            <w:tcW w:w="784" w:type="dxa"/>
            <w:vAlign w:val="center"/>
          </w:tcPr>
          <w:p w14:paraId="6621B66F" w14:textId="77777777" w:rsidR="00835C44" w:rsidRPr="00835C44" w:rsidRDefault="00835C44" w:rsidP="00835C44">
            <w:pPr>
              <w:rPr>
                <w:sz w:val="28"/>
                <w:szCs w:val="28"/>
              </w:rPr>
            </w:pPr>
            <w:r w:rsidRPr="00835C44">
              <w:rPr>
                <w:sz w:val="28"/>
                <w:szCs w:val="28"/>
              </w:rPr>
              <w:t>3.1.</w:t>
            </w:r>
          </w:p>
        </w:tc>
        <w:tc>
          <w:tcPr>
            <w:tcW w:w="3781" w:type="dxa"/>
            <w:shd w:val="clear" w:color="auto" w:fill="auto"/>
            <w:noWrap/>
            <w:vAlign w:val="center"/>
            <w:hideMark/>
          </w:tcPr>
          <w:p w14:paraId="36609E23" w14:textId="77777777" w:rsidR="00835C44" w:rsidRPr="00835C44" w:rsidRDefault="00835C44" w:rsidP="00835C44">
            <w:pPr>
              <w:rPr>
                <w:snapToGrid w:val="0"/>
                <w:szCs w:val="28"/>
              </w:rPr>
            </w:pPr>
            <w:r w:rsidRPr="00835C44">
              <w:rPr>
                <w:snapToGrid w:val="0"/>
                <w:szCs w:val="28"/>
              </w:rPr>
              <w:t xml:space="preserve">С 01.01 по 30.06, руб./Гкал </w:t>
            </w:r>
          </w:p>
        </w:tc>
        <w:tc>
          <w:tcPr>
            <w:tcW w:w="1559" w:type="dxa"/>
            <w:vAlign w:val="center"/>
          </w:tcPr>
          <w:p w14:paraId="339F6814" w14:textId="77777777" w:rsidR="00835C44" w:rsidRPr="00835C44" w:rsidRDefault="00835C44" w:rsidP="00835C44">
            <w:pPr>
              <w:jc w:val="center"/>
              <w:rPr>
                <w:snapToGrid w:val="0"/>
                <w:szCs w:val="28"/>
              </w:rPr>
            </w:pPr>
            <w:r w:rsidRPr="00835C44">
              <w:rPr>
                <w:snapToGrid w:val="0"/>
                <w:szCs w:val="28"/>
              </w:rPr>
              <w:t>1 111,13</w:t>
            </w:r>
          </w:p>
        </w:tc>
        <w:tc>
          <w:tcPr>
            <w:tcW w:w="1701" w:type="dxa"/>
            <w:vAlign w:val="center"/>
          </w:tcPr>
          <w:p w14:paraId="0568860F" w14:textId="77777777" w:rsidR="00835C44" w:rsidRPr="00835C44" w:rsidRDefault="00835C44" w:rsidP="00835C44">
            <w:pPr>
              <w:jc w:val="center"/>
              <w:rPr>
                <w:snapToGrid w:val="0"/>
                <w:szCs w:val="28"/>
              </w:rPr>
            </w:pPr>
            <w:r w:rsidRPr="00835C44">
              <w:rPr>
                <w:snapToGrid w:val="0"/>
                <w:szCs w:val="28"/>
              </w:rPr>
              <w:t>1 111,13</w:t>
            </w:r>
          </w:p>
        </w:tc>
        <w:tc>
          <w:tcPr>
            <w:tcW w:w="1701" w:type="dxa"/>
          </w:tcPr>
          <w:p w14:paraId="15EBA92C"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0929D164" w14:textId="77777777" w:rsidTr="00296BC6">
        <w:trPr>
          <w:trHeight w:val="151"/>
          <w:jc w:val="center"/>
        </w:trPr>
        <w:tc>
          <w:tcPr>
            <w:tcW w:w="784" w:type="dxa"/>
            <w:vAlign w:val="center"/>
          </w:tcPr>
          <w:p w14:paraId="15B95FEF" w14:textId="77777777" w:rsidR="00835C44" w:rsidRPr="00835C44" w:rsidRDefault="00835C44" w:rsidP="00835C44">
            <w:pPr>
              <w:rPr>
                <w:sz w:val="28"/>
                <w:szCs w:val="28"/>
              </w:rPr>
            </w:pPr>
            <w:r w:rsidRPr="00835C44">
              <w:rPr>
                <w:sz w:val="28"/>
                <w:szCs w:val="28"/>
              </w:rPr>
              <w:t>3.1.1</w:t>
            </w:r>
          </w:p>
        </w:tc>
        <w:tc>
          <w:tcPr>
            <w:tcW w:w="3781" w:type="dxa"/>
            <w:shd w:val="clear" w:color="auto" w:fill="auto"/>
            <w:noWrap/>
            <w:vAlign w:val="center"/>
          </w:tcPr>
          <w:p w14:paraId="03A1FE8A" w14:textId="77777777" w:rsidR="00835C44" w:rsidRPr="00835C44" w:rsidRDefault="00835C44" w:rsidP="00835C44">
            <w:pPr>
              <w:rPr>
                <w:snapToGrid w:val="0"/>
                <w:szCs w:val="28"/>
              </w:rPr>
            </w:pPr>
            <w:r w:rsidRPr="00835C44">
              <w:rPr>
                <w:snapToGrid w:val="0"/>
                <w:szCs w:val="28"/>
              </w:rPr>
              <w:t>Изменение тарифа с 01.01, %</w:t>
            </w:r>
          </w:p>
        </w:tc>
        <w:tc>
          <w:tcPr>
            <w:tcW w:w="1559" w:type="dxa"/>
            <w:vAlign w:val="center"/>
          </w:tcPr>
          <w:p w14:paraId="78AE95C6" w14:textId="77777777" w:rsidR="00835C44" w:rsidRPr="00835C44" w:rsidRDefault="00835C44" w:rsidP="00835C44">
            <w:pPr>
              <w:jc w:val="center"/>
              <w:rPr>
                <w:snapToGrid w:val="0"/>
                <w:szCs w:val="28"/>
              </w:rPr>
            </w:pPr>
            <w:r w:rsidRPr="00835C44">
              <w:rPr>
                <w:snapToGrid w:val="0"/>
                <w:szCs w:val="28"/>
              </w:rPr>
              <w:t>0,00</w:t>
            </w:r>
          </w:p>
        </w:tc>
        <w:tc>
          <w:tcPr>
            <w:tcW w:w="1701" w:type="dxa"/>
            <w:vAlign w:val="center"/>
          </w:tcPr>
          <w:p w14:paraId="5CB4BC1F" w14:textId="77777777" w:rsidR="00835C44" w:rsidRPr="00835C44" w:rsidRDefault="00835C44" w:rsidP="00835C44">
            <w:pPr>
              <w:jc w:val="center"/>
              <w:rPr>
                <w:snapToGrid w:val="0"/>
                <w:szCs w:val="28"/>
              </w:rPr>
            </w:pPr>
            <w:r w:rsidRPr="00835C44">
              <w:rPr>
                <w:snapToGrid w:val="0"/>
                <w:szCs w:val="28"/>
              </w:rPr>
              <w:t>0,00</w:t>
            </w:r>
          </w:p>
        </w:tc>
        <w:tc>
          <w:tcPr>
            <w:tcW w:w="1701" w:type="dxa"/>
          </w:tcPr>
          <w:p w14:paraId="1CA1E062" w14:textId="77777777" w:rsidR="00835C44" w:rsidRPr="00835C44" w:rsidRDefault="00835C44" w:rsidP="00835C44">
            <w:pPr>
              <w:jc w:val="center"/>
              <w:rPr>
                <w:snapToGrid w:val="0"/>
                <w:szCs w:val="28"/>
              </w:rPr>
            </w:pPr>
            <w:r w:rsidRPr="00835C44">
              <w:rPr>
                <w:snapToGrid w:val="0"/>
                <w:szCs w:val="28"/>
              </w:rPr>
              <w:t>0,00</w:t>
            </w:r>
          </w:p>
        </w:tc>
      </w:tr>
      <w:tr w:rsidR="00835C44" w:rsidRPr="00835C44" w14:paraId="1D46B2B4" w14:textId="77777777" w:rsidTr="00296BC6">
        <w:trPr>
          <w:trHeight w:val="383"/>
          <w:jc w:val="center"/>
        </w:trPr>
        <w:tc>
          <w:tcPr>
            <w:tcW w:w="784" w:type="dxa"/>
            <w:vAlign w:val="center"/>
          </w:tcPr>
          <w:p w14:paraId="2452AF3D" w14:textId="77777777" w:rsidR="00835C44" w:rsidRPr="00835C44" w:rsidRDefault="00835C44" w:rsidP="00835C44">
            <w:pPr>
              <w:rPr>
                <w:sz w:val="28"/>
                <w:szCs w:val="28"/>
              </w:rPr>
            </w:pPr>
            <w:r w:rsidRPr="00835C44">
              <w:rPr>
                <w:sz w:val="28"/>
                <w:szCs w:val="28"/>
              </w:rPr>
              <w:t>3.2.</w:t>
            </w:r>
          </w:p>
        </w:tc>
        <w:tc>
          <w:tcPr>
            <w:tcW w:w="3781" w:type="dxa"/>
            <w:shd w:val="clear" w:color="auto" w:fill="auto"/>
            <w:noWrap/>
            <w:vAlign w:val="center"/>
          </w:tcPr>
          <w:p w14:paraId="13197CB2" w14:textId="77777777" w:rsidR="00835C44" w:rsidRPr="00835C44" w:rsidRDefault="00835C44" w:rsidP="00835C44">
            <w:pPr>
              <w:rPr>
                <w:snapToGrid w:val="0"/>
                <w:szCs w:val="28"/>
              </w:rPr>
            </w:pPr>
            <w:r w:rsidRPr="00835C44">
              <w:rPr>
                <w:snapToGrid w:val="0"/>
                <w:szCs w:val="28"/>
              </w:rPr>
              <w:t xml:space="preserve">С 01.07 по 31.12, руб./Гкал </w:t>
            </w:r>
          </w:p>
        </w:tc>
        <w:tc>
          <w:tcPr>
            <w:tcW w:w="1559" w:type="dxa"/>
            <w:vAlign w:val="center"/>
          </w:tcPr>
          <w:p w14:paraId="53D181B8" w14:textId="77777777" w:rsidR="00835C44" w:rsidRPr="00835C44" w:rsidRDefault="00835C44" w:rsidP="00835C44">
            <w:pPr>
              <w:jc w:val="center"/>
              <w:rPr>
                <w:snapToGrid w:val="0"/>
                <w:szCs w:val="28"/>
              </w:rPr>
            </w:pPr>
            <w:r w:rsidRPr="00835C44">
              <w:rPr>
                <w:snapToGrid w:val="0"/>
                <w:szCs w:val="28"/>
              </w:rPr>
              <w:t>1 158,94</w:t>
            </w:r>
          </w:p>
        </w:tc>
        <w:tc>
          <w:tcPr>
            <w:tcW w:w="1701" w:type="dxa"/>
            <w:vAlign w:val="center"/>
          </w:tcPr>
          <w:p w14:paraId="276A4D82" w14:textId="77777777" w:rsidR="00835C44" w:rsidRPr="00835C44" w:rsidRDefault="00835C44" w:rsidP="00835C44">
            <w:pPr>
              <w:jc w:val="center"/>
              <w:rPr>
                <w:snapToGrid w:val="0"/>
                <w:szCs w:val="28"/>
                <w:lang w:val="en-US"/>
              </w:rPr>
            </w:pPr>
            <w:r w:rsidRPr="00835C44">
              <w:rPr>
                <w:snapToGrid w:val="0"/>
                <w:szCs w:val="28"/>
              </w:rPr>
              <w:t>954,25</w:t>
            </w:r>
          </w:p>
        </w:tc>
        <w:tc>
          <w:tcPr>
            <w:tcW w:w="1701" w:type="dxa"/>
          </w:tcPr>
          <w:p w14:paraId="342C29A7" w14:textId="77777777" w:rsidR="00835C44" w:rsidRPr="00835C44" w:rsidRDefault="00835C44" w:rsidP="00835C44">
            <w:pPr>
              <w:jc w:val="center"/>
              <w:rPr>
                <w:snapToGrid w:val="0"/>
                <w:szCs w:val="28"/>
              </w:rPr>
            </w:pPr>
            <w:r w:rsidRPr="00835C44">
              <w:rPr>
                <w:snapToGrid w:val="0"/>
                <w:szCs w:val="28"/>
              </w:rPr>
              <w:t>-204,69</w:t>
            </w:r>
          </w:p>
        </w:tc>
      </w:tr>
      <w:tr w:rsidR="00835C44" w:rsidRPr="00835C44" w14:paraId="0F678B2D" w14:textId="77777777" w:rsidTr="00296BC6">
        <w:trPr>
          <w:trHeight w:val="204"/>
          <w:jc w:val="center"/>
        </w:trPr>
        <w:tc>
          <w:tcPr>
            <w:tcW w:w="784" w:type="dxa"/>
            <w:vAlign w:val="center"/>
          </w:tcPr>
          <w:p w14:paraId="3C425E5C" w14:textId="77777777" w:rsidR="00835C44" w:rsidRPr="00835C44" w:rsidRDefault="00835C44" w:rsidP="00835C44">
            <w:pPr>
              <w:rPr>
                <w:sz w:val="28"/>
                <w:szCs w:val="28"/>
              </w:rPr>
            </w:pPr>
            <w:r w:rsidRPr="00835C44">
              <w:rPr>
                <w:sz w:val="28"/>
                <w:szCs w:val="28"/>
              </w:rPr>
              <w:t>4.</w:t>
            </w:r>
          </w:p>
        </w:tc>
        <w:tc>
          <w:tcPr>
            <w:tcW w:w="3781" w:type="dxa"/>
            <w:shd w:val="clear" w:color="auto" w:fill="auto"/>
            <w:noWrap/>
            <w:vAlign w:val="center"/>
          </w:tcPr>
          <w:p w14:paraId="592AC763" w14:textId="77777777" w:rsidR="00835C44" w:rsidRPr="00835C44" w:rsidRDefault="00835C44" w:rsidP="00835C44">
            <w:pPr>
              <w:rPr>
                <w:snapToGrid w:val="0"/>
                <w:szCs w:val="28"/>
              </w:rPr>
            </w:pPr>
            <w:r w:rsidRPr="00835C44">
              <w:rPr>
                <w:snapToGrid w:val="0"/>
                <w:szCs w:val="28"/>
              </w:rPr>
              <w:t xml:space="preserve">Изменение тарифа с 01.07, % </w:t>
            </w:r>
          </w:p>
        </w:tc>
        <w:tc>
          <w:tcPr>
            <w:tcW w:w="1559" w:type="dxa"/>
            <w:vAlign w:val="center"/>
          </w:tcPr>
          <w:p w14:paraId="5930043E" w14:textId="77777777" w:rsidR="00835C44" w:rsidRPr="00835C44" w:rsidRDefault="00835C44" w:rsidP="00835C44">
            <w:pPr>
              <w:jc w:val="center"/>
              <w:rPr>
                <w:snapToGrid w:val="0"/>
                <w:szCs w:val="28"/>
              </w:rPr>
            </w:pPr>
            <w:r w:rsidRPr="00835C44">
              <w:rPr>
                <w:snapToGrid w:val="0"/>
                <w:szCs w:val="28"/>
              </w:rPr>
              <w:t>4,30</w:t>
            </w:r>
          </w:p>
        </w:tc>
        <w:tc>
          <w:tcPr>
            <w:tcW w:w="1701" w:type="dxa"/>
            <w:vAlign w:val="center"/>
          </w:tcPr>
          <w:p w14:paraId="221FB237" w14:textId="77777777" w:rsidR="00835C44" w:rsidRPr="00835C44" w:rsidRDefault="00835C44" w:rsidP="00835C44">
            <w:pPr>
              <w:jc w:val="center"/>
              <w:rPr>
                <w:snapToGrid w:val="0"/>
                <w:szCs w:val="28"/>
              </w:rPr>
            </w:pPr>
            <w:r w:rsidRPr="00835C44">
              <w:rPr>
                <w:snapToGrid w:val="0"/>
                <w:szCs w:val="28"/>
              </w:rPr>
              <w:t>-14,12</w:t>
            </w:r>
          </w:p>
        </w:tc>
        <w:tc>
          <w:tcPr>
            <w:tcW w:w="1701" w:type="dxa"/>
          </w:tcPr>
          <w:p w14:paraId="3504ACD7" w14:textId="77777777" w:rsidR="00835C44" w:rsidRPr="00835C44" w:rsidRDefault="00835C44" w:rsidP="00835C44">
            <w:pPr>
              <w:jc w:val="center"/>
              <w:rPr>
                <w:snapToGrid w:val="0"/>
                <w:szCs w:val="28"/>
              </w:rPr>
            </w:pPr>
            <w:r w:rsidRPr="00835C44">
              <w:rPr>
                <w:snapToGrid w:val="0"/>
                <w:szCs w:val="28"/>
              </w:rPr>
              <w:t>-18,42</w:t>
            </w:r>
          </w:p>
        </w:tc>
      </w:tr>
    </w:tbl>
    <w:p w14:paraId="1252F360" w14:textId="77777777" w:rsidR="00835C44" w:rsidRPr="00835C44" w:rsidRDefault="00835C44" w:rsidP="00835C44">
      <w:pPr>
        <w:tabs>
          <w:tab w:val="left" w:pos="6570"/>
        </w:tabs>
        <w:ind w:right="-142" w:firstLine="709"/>
        <w:jc w:val="center"/>
        <w:rPr>
          <w:b/>
          <w:bCs/>
          <w:color w:val="000000"/>
          <w:sz w:val="28"/>
          <w:szCs w:val="28"/>
        </w:rPr>
      </w:pPr>
    </w:p>
    <w:bookmarkEnd w:id="70"/>
    <w:p w14:paraId="134F5BEE" w14:textId="77777777" w:rsidR="00835C44" w:rsidRPr="00835C44" w:rsidRDefault="00835C44" w:rsidP="00835C44">
      <w:pPr>
        <w:ind w:firstLine="709"/>
        <w:jc w:val="both"/>
        <w:rPr>
          <w:snapToGrid w:val="0"/>
          <w:color w:val="000000"/>
          <w:sz w:val="28"/>
          <w:szCs w:val="28"/>
        </w:rPr>
      </w:pPr>
      <w:r w:rsidRPr="00835C44">
        <w:rPr>
          <w:color w:val="000000"/>
          <w:sz w:val="28"/>
          <w:szCs w:val="28"/>
          <w:lang w:eastAsia="x-none"/>
        </w:rPr>
        <w:t xml:space="preserve">Тариф на услуги по производству тепловой энергии, с 01.01.2022 по 30.06.2022  установлен в размере 1 111,13 руб./Гкал, с 01.07.2022 по 31.12.2022 в размере 1 158,94 руб./Гкал постановлением РЭК Кузбасса </w:t>
      </w:r>
      <w:r w:rsidRPr="00835C44">
        <w:rPr>
          <w:snapToGrid w:val="0"/>
          <w:color w:val="000000"/>
          <w:sz w:val="28"/>
          <w:szCs w:val="28"/>
        </w:rPr>
        <w:t>от 17.12.2021 № 751 «О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835C44">
        <w:rPr>
          <w:snapToGrid w:val="0"/>
          <w:color w:val="000000"/>
          <w:sz w:val="28"/>
          <w:szCs w:val="28"/>
        </w:rPr>
        <w:t>Чистогорский</w:t>
      </w:r>
      <w:proofErr w:type="spellEnd"/>
      <w:r w:rsidRPr="00835C44">
        <w:rPr>
          <w:snapToGrid w:val="0"/>
          <w:color w:val="000000"/>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в части 2022 года».</w:t>
      </w:r>
    </w:p>
    <w:p w14:paraId="668679D3" w14:textId="77777777" w:rsidR="00835C44" w:rsidRPr="00835C44" w:rsidRDefault="00835C44" w:rsidP="00835C44">
      <w:pPr>
        <w:ind w:firstLine="709"/>
        <w:jc w:val="both"/>
        <w:rPr>
          <w:color w:val="000000"/>
          <w:sz w:val="28"/>
          <w:szCs w:val="28"/>
          <w:lang w:eastAsia="x-none"/>
        </w:rPr>
      </w:pPr>
      <w:r w:rsidRPr="00835C44">
        <w:rPr>
          <w:sz w:val="28"/>
          <w:szCs w:val="28"/>
        </w:rPr>
        <w:t xml:space="preserve">Во исполнении </w:t>
      </w:r>
      <w:r w:rsidRPr="00835C44">
        <w:rPr>
          <w:bCs/>
          <w:color w:val="000000"/>
          <w:kern w:val="32"/>
          <w:sz w:val="28"/>
          <w:szCs w:val="28"/>
        </w:rPr>
        <w:t>решения Кемеровского областного суда от 05.05.2023 по делу №</w:t>
      </w:r>
      <w:r w:rsidRPr="00835C44">
        <w:rPr>
          <w:bCs/>
          <w:color w:val="000000"/>
          <w:kern w:val="32"/>
          <w:sz w:val="28"/>
          <w:szCs w:val="28"/>
          <w:lang w:val="en-US"/>
        </w:rPr>
        <w:t> </w:t>
      </w:r>
      <w:r w:rsidRPr="00835C44">
        <w:rPr>
          <w:bCs/>
          <w:color w:val="000000"/>
          <w:kern w:val="32"/>
          <w:sz w:val="28"/>
          <w:szCs w:val="28"/>
        </w:rPr>
        <w:t xml:space="preserve">3а-202/2023 </w:t>
      </w:r>
      <w:r w:rsidRPr="00835C44">
        <w:rPr>
          <w:color w:val="000000"/>
          <w:sz w:val="28"/>
          <w:szCs w:val="28"/>
          <w:lang w:eastAsia="x-none"/>
        </w:rPr>
        <w:t xml:space="preserve">предлагается правлению РЭК Кузбасса тарифы распространить на правоотношения, возникшие с 01.01.2022, </w:t>
      </w:r>
      <w:r w:rsidRPr="00835C44">
        <w:rPr>
          <w:color w:val="000000"/>
          <w:sz w:val="28"/>
          <w:szCs w:val="28"/>
          <w:lang w:eastAsia="x-none"/>
        </w:rPr>
        <w:br/>
        <w:t xml:space="preserve">установить тариф с 01.01.2022 в размере 1 111,13 руб./Гкал, с 01.07.2022 г. 954,25 руб./Гкал. </w:t>
      </w:r>
    </w:p>
    <w:p w14:paraId="4FFC6E9D" w14:textId="77777777" w:rsidR="00835C44" w:rsidRPr="00835C44" w:rsidRDefault="00835C44" w:rsidP="00835C44">
      <w:pPr>
        <w:ind w:firstLine="709"/>
        <w:jc w:val="both"/>
        <w:rPr>
          <w:color w:val="000000"/>
          <w:sz w:val="28"/>
          <w:szCs w:val="28"/>
          <w:lang w:eastAsia="x-none"/>
        </w:rPr>
      </w:pPr>
    </w:p>
    <w:p w14:paraId="222C6A82" w14:textId="77777777" w:rsidR="00835C44" w:rsidRPr="00835C44" w:rsidRDefault="00835C44" w:rsidP="00835C44">
      <w:pPr>
        <w:ind w:firstLine="709"/>
        <w:jc w:val="both"/>
        <w:rPr>
          <w:color w:val="000000"/>
          <w:sz w:val="28"/>
          <w:szCs w:val="28"/>
          <w:lang w:eastAsia="x-none"/>
        </w:rPr>
      </w:pPr>
    </w:p>
    <w:p w14:paraId="66BDDCDE" w14:textId="77777777" w:rsidR="005560DD" w:rsidRDefault="005560DD" w:rsidP="003C5815">
      <w:pPr>
        <w:jc w:val="both"/>
        <w:rPr>
          <w:sz w:val="28"/>
          <w:szCs w:val="28"/>
        </w:rPr>
      </w:pPr>
    </w:p>
    <w:p w14:paraId="129098B5" w14:textId="77777777" w:rsidR="00835C44" w:rsidRDefault="00835C44" w:rsidP="003C5815">
      <w:pPr>
        <w:jc w:val="both"/>
        <w:rPr>
          <w:sz w:val="28"/>
          <w:szCs w:val="28"/>
        </w:rPr>
      </w:pPr>
    </w:p>
    <w:p w14:paraId="42EDFAA4" w14:textId="77777777" w:rsidR="00835C44" w:rsidRDefault="00835C44" w:rsidP="003C5815">
      <w:pPr>
        <w:jc w:val="both"/>
        <w:rPr>
          <w:sz w:val="28"/>
          <w:szCs w:val="28"/>
        </w:rPr>
        <w:sectPr w:rsidR="00835C44" w:rsidSect="003C5815">
          <w:pgSz w:w="11906" w:h="16838"/>
          <w:pgMar w:top="709" w:right="707" w:bottom="993" w:left="1560" w:header="709" w:footer="709" w:gutter="0"/>
          <w:cols w:space="708"/>
          <w:titlePg/>
          <w:docGrid w:linePitch="360"/>
        </w:sectPr>
      </w:pPr>
    </w:p>
    <w:p w14:paraId="3EB54244" w14:textId="40FB4AAA" w:rsidR="005560DD" w:rsidRPr="00D00103" w:rsidRDefault="005560DD" w:rsidP="005560DD">
      <w:pPr>
        <w:tabs>
          <w:tab w:val="left" w:pos="5580"/>
          <w:tab w:val="left" w:pos="9498"/>
        </w:tabs>
        <w:ind w:left="-4836" w:right="-569" w:firstLine="10648"/>
      </w:pPr>
      <w:r w:rsidRPr="00D00103">
        <w:lastRenderedPageBreak/>
        <w:t>Приложение</w:t>
      </w:r>
      <w:r>
        <w:t xml:space="preserve"> № 4</w:t>
      </w:r>
      <w:r w:rsidRPr="00D00103">
        <w:t xml:space="preserve"> к протоколу № </w:t>
      </w:r>
      <w:r>
        <w:t>54</w:t>
      </w:r>
    </w:p>
    <w:p w14:paraId="4ABC0644" w14:textId="77777777" w:rsidR="005560DD" w:rsidRPr="00D00103" w:rsidRDefault="005560DD" w:rsidP="005560DD">
      <w:pPr>
        <w:tabs>
          <w:tab w:val="left" w:pos="5580"/>
          <w:tab w:val="left" w:pos="9498"/>
        </w:tabs>
        <w:ind w:left="-4836" w:right="-569" w:firstLine="10648"/>
      </w:pPr>
      <w:r w:rsidRPr="00D00103">
        <w:t>заседания правления Региональной</w:t>
      </w:r>
    </w:p>
    <w:p w14:paraId="2A493732" w14:textId="77777777" w:rsidR="005560DD" w:rsidRPr="00D00103" w:rsidRDefault="005560DD" w:rsidP="005560DD">
      <w:pPr>
        <w:tabs>
          <w:tab w:val="left" w:pos="5580"/>
          <w:tab w:val="left" w:pos="9498"/>
        </w:tabs>
        <w:ind w:left="-4836" w:right="-569" w:firstLine="10648"/>
      </w:pPr>
      <w:r w:rsidRPr="00D00103">
        <w:t>энергетической комиссии</w:t>
      </w:r>
    </w:p>
    <w:p w14:paraId="55D7407F" w14:textId="77777777" w:rsidR="005560DD" w:rsidRDefault="005560DD" w:rsidP="005560DD">
      <w:pPr>
        <w:tabs>
          <w:tab w:val="left" w:pos="5580"/>
          <w:tab w:val="left" w:pos="9498"/>
        </w:tabs>
        <w:ind w:left="-4836" w:right="-569" w:firstLine="10648"/>
      </w:pPr>
      <w:r w:rsidRPr="00D00103">
        <w:t xml:space="preserve">Кузбасса от </w:t>
      </w:r>
      <w:r>
        <w:t>26</w:t>
      </w:r>
      <w:r w:rsidRPr="00D00103">
        <w:t>.0</w:t>
      </w:r>
      <w:r>
        <w:t>9</w:t>
      </w:r>
      <w:r w:rsidRPr="00D00103">
        <w:t>.202</w:t>
      </w:r>
      <w:r>
        <w:t>3</w:t>
      </w:r>
    </w:p>
    <w:p w14:paraId="754F2160" w14:textId="77777777" w:rsidR="005560DD" w:rsidRDefault="005560DD" w:rsidP="005560DD">
      <w:pPr>
        <w:tabs>
          <w:tab w:val="left" w:pos="5580"/>
          <w:tab w:val="left" w:pos="9498"/>
        </w:tabs>
        <w:ind w:left="-4836" w:right="-569" w:firstLine="10648"/>
      </w:pPr>
    </w:p>
    <w:p w14:paraId="6AA3DBB2" w14:textId="77777777" w:rsidR="005560DD" w:rsidRDefault="005560DD" w:rsidP="005560DD">
      <w:pPr>
        <w:ind w:right="-994"/>
        <w:jc w:val="center"/>
        <w:rPr>
          <w:b/>
          <w:bCs/>
          <w:sz w:val="28"/>
          <w:szCs w:val="28"/>
        </w:rPr>
      </w:pPr>
      <w:r>
        <w:rPr>
          <w:b/>
          <w:bCs/>
          <w:sz w:val="28"/>
          <w:szCs w:val="28"/>
        </w:rPr>
        <w:t>Тарифы ООО СПК «</w:t>
      </w:r>
      <w:proofErr w:type="spellStart"/>
      <w:r>
        <w:rPr>
          <w:b/>
          <w:bCs/>
          <w:sz w:val="28"/>
          <w:szCs w:val="28"/>
        </w:rPr>
        <w:t>Чистогорский</w:t>
      </w:r>
      <w:proofErr w:type="spellEnd"/>
      <w:r>
        <w:rPr>
          <w:b/>
          <w:bCs/>
          <w:sz w:val="28"/>
          <w:szCs w:val="28"/>
        </w:rPr>
        <w:t>»</w:t>
      </w:r>
    </w:p>
    <w:p w14:paraId="2B30229E" w14:textId="77777777" w:rsidR="005560DD" w:rsidRDefault="005560DD" w:rsidP="005560DD">
      <w:pPr>
        <w:ind w:right="-994"/>
        <w:jc w:val="center"/>
        <w:rPr>
          <w:b/>
          <w:bCs/>
          <w:sz w:val="28"/>
          <w:szCs w:val="28"/>
        </w:rPr>
      </w:pPr>
      <w:r>
        <w:rPr>
          <w:b/>
          <w:bCs/>
          <w:sz w:val="28"/>
          <w:szCs w:val="28"/>
        </w:rPr>
        <w:t xml:space="preserve"> на тепловую энергию, реализуемую на потребительском рынке</w:t>
      </w:r>
      <w:r>
        <w:rPr>
          <w:b/>
          <w:bCs/>
          <w:sz w:val="28"/>
          <w:szCs w:val="28"/>
        </w:rPr>
        <w:br/>
        <w:t>Новокузнецкого муниципального округа,</w:t>
      </w:r>
    </w:p>
    <w:p w14:paraId="70ACD0E7" w14:textId="77777777" w:rsidR="005560DD" w:rsidRDefault="005560DD" w:rsidP="005560DD">
      <w:pPr>
        <w:ind w:right="-994"/>
        <w:jc w:val="center"/>
        <w:rPr>
          <w:b/>
          <w:bCs/>
          <w:sz w:val="28"/>
          <w:szCs w:val="28"/>
        </w:rPr>
      </w:pPr>
      <w:r>
        <w:rPr>
          <w:b/>
          <w:bCs/>
          <w:sz w:val="28"/>
          <w:szCs w:val="28"/>
        </w:rPr>
        <w:t>на период с 01.01.2022 по 31.12.2022</w:t>
      </w:r>
    </w:p>
    <w:p w14:paraId="30D70F07" w14:textId="77777777" w:rsidR="005560DD" w:rsidRDefault="005560DD" w:rsidP="005560DD">
      <w:pPr>
        <w:ind w:right="-425"/>
        <w:jc w:val="right"/>
        <w:rPr>
          <w:sz w:val="28"/>
          <w:szCs w:val="28"/>
        </w:rPr>
      </w:pPr>
      <w:r>
        <w:rPr>
          <w:sz w:val="28"/>
          <w:szCs w:val="28"/>
        </w:rPr>
        <w:t xml:space="preserve"> (без НДС)</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269"/>
        <w:gridCol w:w="1241"/>
        <w:gridCol w:w="1129"/>
        <w:gridCol w:w="988"/>
        <w:gridCol w:w="848"/>
        <w:gridCol w:w="987"/>
        <w:gridCol w:w="848"/>
        <w:gridCol w:w="1033"/>
      </w:tblGrid>
      <w:tr w:rsidR="005560DD" w14:paraId="1AE93403" w14:textId="77777777" w:rsidTr="00495C6B">
        <w:trPr>
          <w:trHeight w:val="329"/>
        </w:trPr>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4568429B" w14:textId="77777777" w:rsidR="005560DD" w:rsidRDefault="005560DD" w:rsidP="00495C6B">
            <w:pPr>
              <w:ind w:left="-108" w:right="-105"/>
              <w:jc w:val="center"/>
            </w:pPr>
            <w:r>
              <w:t>Наименование регулируемой организации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BCFFD97" w14:textId="77777777" w:rsidR="005560DD" w:rsidRDefault="005560DD" w:rsidP="00495C6B">
            <w:pPr>
              <w:ind w:right="-2"/>
              <w:jc w:val="center"/>
            </w:pPr>
            <w:r>
              <w:t>Вид тарифа</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05405610" w14:textId="77777777" w:rsidR="005560DD" w:rsidRDefault="005560DD" w:rsidP="00495C6B">
            <w:pPr>
              <w:ind w:right="-2"/>
              <w:jc w:val="center"/>
            </w:pPr>
            <w: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324CE0" w14:textId="77777777" w:rsidR="005560DD" w:rsidRDefault="005560DD" w:rsidP="00495C6B">
            <w:pPr>
              <w:ind w:right="-2"/>
              <w:jc w:val="center"/>
            </w:pPr>
            <w:r>
              <w:t>Вода</w:t>
            </w:r>
          </w:p>
        </w:tc>
        <w:tc>
          <w:tcPr>
            <w:tcW w:w="3640" w:type="dxa"/>
            <w:gridSpan w:val="4"/>
            <w:tcBorders>
              <w:top w:val="single" w:sz="4" w:space="0" w:color="auto"/>
              <w:left w:val="single" w:sz="4" w:space="0" w:color="auto"/>
              <w:bottom w:val="single" w:sz="4" w:space="0" w:color="auto"/>
              <w:right w:val="single" w:sz="4" w:space="0" w:color="auto"/>
            </w:tcBorders>
            <w:vAlign w:val="center"/>
            <w:hideMark/>
          </w:tcPr>
          <w:p w14:paraId="74BBF587" w14:textId="77777777" w:rsidR="005560DD" w:rsidRDefault="005560DD" w:rsidP="00495C6B">
            <w:pPr>
              <w:ind w:right="-2"/>
              <w:jc w:val="center"/>
            </w:pPr>
            <w:r>
              <w:t>Отборный пар давлением</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69C7392C" w14:textId="77777777" w:rsidR="005560DD" w:rsidRDefault="005560DD" w:rsidP="00495C6B">
            <w:pPr>
              <w:ind w:left="-108" w:right="-108" w:hanging="108"/>
              <w:jc w:val="center"/>
            </w:pPr>
            <w:r>
              <w:rPr>
                <w:sz w:val="22"/>
                <w:szCs w:val="22"/>
              </w:rPr>
              <w:t xml:space="preserve"> </w:t>
            </w:r>
            <w:r>
              <w:t xml:space="preserve">Острый и </w:t>
            </w:r>
            <w:proofErr w:type="spellStart"/>
            <w:proofErr w:type="gramStart"/>
            <w:r>
              <w:t>редуци-рован-ный</w:t>
            </w:r>
            <w:proofErr w:type="spellEnd"/>
            <w:proofErr w:type="gramEnd"/>
            <w:r>
              <w:t xml:space="preserve"> пар</w:t>
            </w:r>
          </w:p>
        </w:tc>
      </w:tr>
      <w:tr w:rsidR="005560DD" w14:paraId="465C4CCA" w14:textId="77777777" w:rsidTr="00495C6B">
        <w:trPr>
          <w:trHeight w:val="84"/>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7F7D278F" w14:textId="77777777" w:rsidR="005560DD" w:rsidRDefault="005560DD" w:rsidP="00495C6B"/>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639C4C" w14:textId="77777777" w:rsidR="005560DD" w:rsidRDefault="005560DD" w:rsidP="00495C6B"/>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B6FF97C" w14:textId="77777777" w:rsidR="005560DD" w:rsidRDefault="005560DD" w:rsidP="00495C6B"/>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C2D6DA" w14:textId="77777777" w:rsidR="005560DD" w:rsidRDefault="005560DD" w:rsidP="00495C6B"/>
        </w:tc>
        <w:tc>
          <w:tcPr>
            <w:tcW w:w="992" w:type="dxa"/>
            <w:tcBorders>
              <w:top w:val="single" w:sz="4" w:space="0" w:color="auto"/>
              <w:left w:val="single" w:sz="4" w:space="0" w:color="auto"/>
              <w:bottom w:val="single" w:sz="4" w:space="0" w:color="auto"/>
              <w:right w:val="single" w:sz="4" w:space="0" w:color="auto"/>
            </w:tcBorders>
            <w:vAlign w:val="center"/>
            <w:hideMark/>
          </w:tcPr>
          <w:p w14:paraId="2AB923A4" w14:textId="77777777" w:rsidR="005560DD" w:rsidRDefault="005560DD" w:rsidP="00495C6B">
            <w:pPr>
              <w:ind w:right="-2"/>
              <w:jc w:val="center"/>
              <w:rPr>
                <w:vertAlign w:val="superscript"/>
              </w:rPr>
            </w:pPr>
            <w:r>
              <w:t>от 1,2 до 2,5 кг/см</w:t>
            </w:r>
            <w:r>
              <w:rPr>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991822" w14:textId="77777777" w:rsidR="005560DD" w:rsidRDefault="005560DD" w:rsidP="00495C6B">
            <w:pPr>
              <w:ind w:right="-2"/>
              <w:jc w:val="center"/>
            </w:pPr>
            <w:r>
              <w:t>от 2,5 до 7,0 кг/см</w:t>
            </w:r>
            <w:r>
              <w:rPr>
                <w:vertAlign w:val="superscript"/>
              </w:rPr>
              <w:t>2</w:t>
            </w:r>
          </w:p>
        </w:tc>
        <w:tc>
          <w:tcPr>
            <w:tcW w:w="946" w:type="dxa"/>
            <w:tcBorders>
              <w:top w:val="single" w:sz="4" w:space="0" w:color="auto"/>
              <w:left w:val="single" w:sz="4" w:space="0" w:color="auto"/>
              <w:bottom w:val="single" w:sz="4" w:space="0" w:color="auto"/>
              <w:right w:val="single" w:sz="4" w:space="0" w:color="auto"/>
            </w:tcBorders>
            <w:vAlign w:val="center"/>
            <w:hideMark/>
          </w:tcPr>
          <w:p w14:paraId="5B3F9AC1" w14:textId="77777777" w:rsidR="005560DD" w:rsidRDefault="005560DD" w:rsidP="00495C6B">
            <w:pPr>
              <w:ind w:right="-2"/>
              <w:jc w:val="center"/>
            </w:pPr>
            <w:r>
              <w:t>от 7,0 до 13,0 кг/см</w:t>
            </w:r>
            <w:r>
              <w:rPr>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20C61D" w14:textId="77777777" w:rsidR="005560DD" w:rsidRDefault="005560DD" w:rsidP="00495C6B">
            <w:pPr>
              <w:ind w:right="-2" w:hanging="108"/>
              <w:jc w:val="center"/>
            </w:pPr>
            <w:r>
              <w:t>свыше 13,0 кг/см</w:t>
            </w:r>
            <w:r>
              <w:rPr>
                <w:vertAlign w:val="superscript"/>
              </w:rPr>
              <w:t>2</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2E5D24DF" w14:textId="77777777" w:rsidR="005560DD" w:rsidRDefault="005560DD" w:rsidP="00495C6B"/>
        </w:tc>
      </w:tr>
      <w:tr w:rsidR="005560DD" w14:paraId="4C14706A" w14:textId="77777777" w:rsidTr="00495C6B">
        <w:trPr>
          <w:trHeight w:val="84"/>
        </w:trPr>
        <w:tc>
          <w:tcPr>
            <w:tcW w:w="1731" w:type="dxa"/>
            <w:tcBorders>
              <w:top w:val="single" w:sz="4" w:space="0" w:color="auto"/>
              <w:left w:val="single" w:sz="4" w:space="0" w:color="auto"/>
              <w:bottom w:val="single" w:sz="4" w:space="0" w:color="auto"/>
              <w:right w:val="single" w:sz="4" w:space="0" w:color="auto"/>
            </w:tcBorders>
            <w:vAlign w:val="center"/>
            <w:hideMark/>
          </w:tcPr>
          <w:p w14:paraId="5DFAA9B0" w14:textId="77777777" w:rsidR="005560DD" w:rsidRDefault="005560DD" w:rsidP="00495C6B">
            <w:pPr>
              <w:ind w:left="-156" w:right="-125"/>
              <w:jc w:val="center"/>
            </w:pPr>
            <w:r>
              <w:t>1</w:t>
            </w:r>
          </w:p>
        </w:tc>
        <w:tc>
          <w:tcPr>
            <w:tcW w:w="1275" w:type="dxa"/>
            <w:tcBorders>
              <w:top w:val="single" w:sz="4" w:space="0" w:color="auto"/>
              <w:left w:val="single" w:sz="4" w:space="0" w:color="auto"/>
              <w:bottom w:val="single" w:sz="4" w:space="0" w:color="auto"/>
              <w:right w:val="single" w:sz="4" w:space="0" w:color="auto"/>
            </w:tcBorders>
            <w:hideMark/>
          </w:tcPr>
          <w:p w14:paraId="744CA9A3" w14:textId="77777777" w:rsidR="005560DD" w:rsidRDefault="005560DD" w:rsidP="00495C6B">
            <w:pPr>
              <w:ind w:right="-2"/>
              <w:jc w:val="center"/>
            </w:pPr>
            <w:r>
              <w:t>2</w:t>
            </w:r>
          </w:p>
        </w:tc>
        <w:tc>
          <w:tcPr>
            <w:tcW w:w="1247" w:type="dxa"/>
            <w:tcBorders>
              <w:top w:val="single" w:sz="4" w:space="0" w:color="auto"/>
              <w:left w:val="single" w:sz="4" w:space="0" w:color="auto"/>
              <w:bottom w:val="single" w:sz="4" w:space="0" w:color="auto"/>
              <w:right w:val="single" w:sz="4" w:space="0" w:color="auto"/>
            </w:tcBorders>
            <w:hideMark/>
          </w:tcPr>
          <w:p w14:paraId="3C14D737" w14:textId="77777777" w:rsidR="005560DD" w:rsidRDefault="005560DD" w:rsidP="00495C6B">
            <w:pPr>
              <w:ind w:right="-2"/>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11C58" w14:textId="77777777" w:rsidR="005560DD" w:rsidRDefault="005560DD" w:rsidP="00495C6B">
            <w:pPr>
              <w:ind w:right="-2"/>
              <w:jc w:val="center"/>
            </w:pPr>
            <w: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91AC3" w14:textId="77777777" w:rsidR="005560DD" w:rsidRDefault="005560DD" w:rsidP="00495C6B">
            <w:pPr>
              <w:ind w:right="-2"/>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4668E" w14:textId="77777777" w:rsidR="005560DD" w:rsidRDefault="005560DD" w:rsidP="00495C6B">
            <w:pPr>
              <w:ind w:right="-2"/>
              <w:jc w:val="center"/>
            </w:pPr>
            <w:r>
              <w:t>6</w:t>
            </w:r>
          </w:p>
        </w:tc>
        <w:tc>
          <w:tcPr>
            <w:tcW w:w="946" w:type="dxa"/>
            <w:tcBorders>
              <w:top w:val="single" w:sz="4" w:space="0" w:color="auto"/>
              <w:left w:val="single" w:sz="4" w:space="0" w:color="auto"/>
              <w:bottom w:val="single" w:sz="4" w:space="0" w:color="auto"/>
              <w:right w:val="single" w:sz="4" w:space="0" w:color="auto"/>
            </w:tcBorders>
            <w:vAlign w:val="center"/>
            <w:hideMark/>
          </w:tcPr>
          <w:p w14:paraId="445F4CDF" w14:textId="77777777" w:rsidR="005560DD" w:rsidRDefault="005560DD" w:rsidP="00495C6B">
            <w:pPr>
              <w:ind w:right="-2"/>
              <w:jc w:val="center"/>
            </w:pPr>
            <w: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14E772" w14:textId="77777777" w:rsidR="005560DD" w:rsidRDefault="005560DD" w:rsidP="00495C6B">
            <w:pPr>
              <w:ind w:right="-2" w:hanging="108"/>
              <w:jc w:val="center"/>
            </w:pPr>
            <w:r>
              <w:t>8</w:t>
            </w:r>
          </w:p>
        </w:tc>
        <w:tc>
          <w:tcPr>
            <w:tcW w:w="1038" w:type="dxa"/>
            <w:tcBorders>
              <w:top w:val="single" w:sz="4" w:space="0" w:color="auto"/>
              <w:left w:val="single" w:sz="4" w:space="0" w:color="auto"/>
              <w:bottom w:val="single" w:sz="4" w:space="0" w:color="auto"/>
              <w:right w:val="single" w:sz="4" w:space="0" w:color="auto"/>
            </w:tcBorders>
            <w:hideMark/>
          </w:tcPr>
          <w:p w14:paraId="17FFD17D" w14:textId="77777777" w:rsidR="005560DD" w:rsidRDefault="005560DD" w:rsidP="00495C6B">
            <w:pPr>
              <w:ind w:right="-2"/>
              <w:jc w:val="center"/>
            </w:pPr>
            <w:r>
              <w:t>9</w:t>
            </w:r>
          </w:p>
        </w:tc>
      </w:tr>
      <w:tr w:rsidR="005560DD" w14:paraId="3BF22B21" w14:textId="77777777" w:rsidTr="00495C6B">
        <w:trPr>
          <w:trHeight w:val="602"/>
        </w:trPr>
        <w:tc>
          <w:tcPr>
            <w:tcW w:w="1731" w:type="dxa"/>
            <w:vMerge w:val="restart"/>
            <w:tcBorders>
              <w:top w:val="single" w:sz="4" w:space="0" w:color="auto"/>
              <w:left w:val="single" w:sz="4" w:space="0" w:color="auto"/>
              <w:right w:val="single" w:sz="4" w:space="0" w:color="auto"/>
            </w:tcBorders>
            <w:vAlign w:val="center"/>
            <w:hideMark/>
          </w:tcPr>
          <w:p w14:paraId="472981B4" w14:textId="77777777" w:rsidR="005560DD" w:rsidRDefault="005560DD" w:rsidP="00495C6B">
            <w:pPr>
              <w:ind w:left="-108" w:right="-108"/>
              <w:jc w:val="center"/>
            </w:pPr>
            <w:r>
              <w:t>ООО</w:t>
            </w:r>
            <w:r>
              <w:br/>
              <w:t>СПК «</w:t>
            </w:r>
            <w:proofErr w:type="spellStart"/>
            <w:r>
              <w:t>Чистогорский</w:t>
            </w:r>
            <w:proofErr w:type="spellEnd"/>
            <w:r>
              <w:t xml:space="preserve">» </w:t>
            </w:r>
          </w:p>
        </w:tc>
        <w:tc>
          <w:tcPr>
            <w:tcW w:w="8334" w:type="dxa"/>
            <w:gridSpan w:val="8"/>
            <w:tcBorders>
              <w:top w:val="single" w:sz="4" w:space="0" w:color="auto"/>
              <w:left w:val="single" w:sz="4" w:space="0" w:color="auto"/>
              <w:bottom w:val="single" w:sz="4" w:space="0" w:color="auto"/>
              <w:right w:val="single" w:sz="4" w:space="0" w:color="auto"/>
            </w:tcBorders>
            <w:vAlign w:val="center"/>
            <w:hideMark/>
          </w:tcPr>
          <w:p w14:paraId="1E619F26" w14:textId="77777777" w:rsidR="005560DD" w:rsidRDefault="005560DD" w:rsidP="00495C6B">
            <w:pPr>
              <w:ind w:right="34"/>
              <w:jc w:val="center"/>
            </w:pPr>
            <w:r>
              <w:t>Для потребителей, в случае отсутствия дифференциации тарифов по схеме</w:t>
            </w:r>
          </w:p>
          <w:p w14:paraId="22233698" w14:textId="77777777" w:rsidR="005560DD" w:rsidRDefault="005560DD" w:rsidP="00495C6B">
            <w:pPr>
              <w:ind w:right="-994"/>
              <w:jc w:val="center"/>
            </w:pPr>
            <w:r>
              <w:t>подключения (без НДС)</w:t>
            </w:r>
          </w:p>
        </w:tc>
      </w:tr>
      <w:tr w:rsidR="005560DD" w14:paraId="3B587EEB" w14:textId="77777777" w:rsidTr="00495C6B">
        <w:trPr>
          <w:trHeight w:val="513"/>
        </w:trPr>
        <w:tc>
          <w:tcPr>
            <w:tcW w:w="1731" w:type="dxa"/>
            <w:vMerge/>
            <w:tcBorders>
              <w:left w:val="single" w:sz="4" w:space="0" w:color="auto"/>
              <w:right w:val="single" w:sz="4" w:space="0" w:color="auto"/>
            </w:tcBorders>
            <w:vAlign w:val="center"/>
            <w:hideMark/>
          </w:tcPr>
          <w:p w14:paraId="546D5685" w14:textId="77777777" w:rsidR="005560DD" w:rsidRDefault="005560DD" w:rsidP="00495C6B"/>
        </w:tc>
        <w:tc>
          <w:tcPr>
            <w:tcW w:w="1275" w:type="dxa"/>
            <w:vMerge w:val="restart"/>
            <w:tcBorders>
              <w:top w:val="single" w:sz="4" w:space="0" w:color="auto"/>
              <w:left w:val="single" w:sz="4" w:space="0" w:color="auto"/>
              <w:right w:val="single" w:sz="4" w:space="0" w:color="auto"/>
            </w:tcBorders>
            <w:vAlign w:val="center"/>
            <w:hideMark/>
          </w:tcPr>
          <w:p w14:paraId="019D1BBD" w14:textId="77777777" w:rsidR="005560DD" w:rsidRDefault="005560DD" w:rsidP="00495C6B">
            <w:pPr>
              <w:ind w:right="-2"/>
              <w:jc w:val="center"/>
            </w:pPr>
            <w:proofErr w:type="spellStart"/>
            <w:r>
              <w:t>Односта-вочный</w:t>
            </w:r>
            <w:proofErr w:type="spellEnd"/>
          </w:p>
          <w:p w14:paraId="033DD8F6" w14:textId="77777777" w:rsidR="005560DD" w:rsidRDefault="005560DD" w:rsidP="00495C6B">
            <w:r>
              <w:t>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B90ACA" w14:textId="77777777" w:rsidR="005560DD" w:rsidRDefault="005560DD" w:rsidP="00495C6B">
            <w:pPr>
              <w:tabs>
                <w:tab w:val="left" w:pos="-142"/>
              </w:tabs>
              <w:ind w:right="-51" w:hanging="104"/>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E047" w14:textId="77777777" w:rsidR="005560DD" w:rsidRDefault="005560DD" w:rsidP="00495C6B">
            <w:pPr>
              <w:tabs>
                <w:tab w:val="left" w:pos="-142"/>
              </w:tabs>
              <w:ind w:right="-51" w:hanging="104"/>
              <w:jc w:val="center"/>
              <w:rPr>
                <w:sz w:val="22"/>
                <w:szCs w:val="22"/>
              </w:rPr>
            </w:pPr>
            <w:r>
              <w:rPr>
                <w:sz w:val="22"/>
                <w:szCs w:val="22"/>
              </w:rPr>
              <w:t>1111,13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BDCE2"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5A2D2"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484082A"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839FDBD"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3C80444" w14:textId="77777777" w:rsidR="005560DD" w:rsidRDefault="005560DD" w:rsidP="00495C6B">
            <w:pPr>
              <w:jc w:val="center"/>
            </w:pPr>
            <w:r>
              <w:t>x</w:t>
            </w:r>
          </w:p>
        </w:tc>
      </w:tr>
      <w:tr w:rsidR="005560DD" w14:paraId="28E922AC" w14:textId="77777777" w:rsidTr="00495C6B">
        <w:trPr>
          <w:trHeight w:val="421"/>
        </w:trPr>
        <w:tc>
          <w:tcPr>
            <w:tcW w:w="1731" w:type="dxa"/>
            <w:vMerge/>
            <w:tcBorders>
              <w:left w:val="single" w:sz="4" w:space="0" w:color="auto"/>
              <w:right w:val="single" w:sz="4" w:space="0" w:color="auto"/>
            </w:tcBorders>
            <w:vAlign w:val="center"/>
            <w:hideMark/>
          </w:tcPr>
          <w:p w14:paraId="4D09CB85" w14:textId="77777777" w:rsidR="005560DD" w:rsidRDefault="005560DD" w:rsidP="00495C6B"/>
        </w:tc>
        <w:tc>
          <w:tcPr>
            <w:tcW w:w="1275" w:type="dxa"/>
            <w:vMerge/>
            <w:tcBorders>
              <w:left w:val="single" w:sz="4" w:space="0" w:color="auto"/>
              <w:bottom w:val="single" w:sz="4" w:space="0" w:color="auto"/>
              <w:right w:val="single" w:sz="4" w:space="0" w:color="auto"/>
            </w:tcBorders>
            <w:vAlign w:val="center"/>
            <w:hideMark/>
          </w:tcPr>
          <w:p w14:paraId="0BD19878" w14:textId="77777777" w:rsidR="005560DD" w:rsidRDefault="005560DD" w:rsidP="00495C6B"/>
        </w:tc>
        <w:tc>
          <w:tcPr>
            <w:tcW w:w="1247" w:type="dxa"/>
            <w:tcBorders>
              <w:top w:val="single" w:sz="4" w:space="0" w:color="auto"/>
              <w:left w:val="single" w:sz="4" w:space="0" w:color="auto"/>
              <w:bottom w:val="single" w:sz="4" w:space="0" w:color="auto"/>
              <w:right w:val="single" w:sz="4" w:space="0" w:color="auto"/>
            </w:tcBorders>
            <w:vAlign w:val="center"/>
            <w:hideMark/>
          </w:tcPr>
          <w:p w14:paraId="02D2DD55" w14:textId="77777777" w:rsidR="005560DD" w:rsidRDefault="005560DD" w:rsidP="00495C6B">
            <w:pPr>
              <w:tabs>
                <w:tab w:val="left" w:pos="-142"/>
              </w:tabs>
              <w:ind w:right="-51" w:hanging="104"/>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1C005" w14:textId="77777777" w:rsidR="005560DD" w:rsidRDefault="005560DD" w:rsidP="00495C6B">
            <w:pPr>
              <w:tabs>
                <w:tab w:val="left" w:pos="-142"/>
              </w:tabs>
              <w:ind w:right="-51" w:hanging="104"/>
              <w:jc w:val="center"/>
              <w:rPr>
                <w:sz w:val="22"/>
                <w:szCs w:val="22"/>
              </w:rPr>
            </w:pPr>
            <w:r>
              <w:rPr>
                <w:sz w:val="22"/>
                <w:szCs w:val="22"/>
              </w:rPr>
              <w:t>954,25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B07E3A"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72B98"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0A804CBA"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70C3244"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9F14B79" w14:textId="77777777" w:rsidR="005560DD" w:rsidRDefault="005560DD" w:rsidP="00495C6B">
            <w:pPr>
              <w:jc w:val="center"/>
            </w:pPr>
            <w:r>
              <w:t>x</w:t>
            </w:r>
          </w:p>
        </w:tc>
      </w:tr>
      <w:tr w:rsidR="005560DD" w14:paraId="5232EC76" w14:textId="77777777" w:rsidTr="00495C6B">
        <w:trPr>
          <w:trHeight w:val="626"/>
        </w:trPr>
        <w:tc>
          <w:tcPr>
            <w:tcW w:w="1731" w:type="dxa"/>
            <w:vMerge/>
            <w:tcBorders>
              <w:left w:val="single" w:sz="4" w:space="0" w:color="auto"/>
              <w:right w:val="single" w:sz="4" w:space="0" w:color="auto"/>
            </w:tcBorders>
            <w:vAlign w:val="center"/>
            <w:hideMark/>
          </w:tcPr>
          <w:p w14:paraId="12E3DF6D"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4AFF2240" w14:textId="77777777" w:rsidR="005560DD" w:rsidRDefault="005560DD" w:rsidP="00495C6B">
            <w:pPr>
              <w:ind w:right="-2"/>
              <w:jc w:val="center"/>
            </w:pPr>
            <w:proofErr w:type="spellStart"/>
            <w:r>
              <w:t>Двухста-вочный</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38D1E04B"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67E6D"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7D0BFE"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41D46E"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567F72E6"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267D3F8"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43BB8F3" w14:textId="77777777" w:rsidR="005560DD" w:rsidRDefault="005560DD" w:rsidP="00495C6B">
            <w:pPr>
              <w:jc w:val="center"/>
            </w:pPr>
            <w:r>
              <w:t>x</w:t>
            </w:r>
          </w:p>
        </w:tc>
      </w:tr>
      <w:tr w:rsidR="005560DD" w14:paraId="57892D3C" w14:textId="77777777" w:rsidTr="00495C6B">
        <w:trPr>
          <w:trHeight w:val="1260"/>
        </w:trPr>
        <w:tc>
          <w:tcPr>
            <w:tcW w:w="1731" w:type="dxa"/>
            <w:vMerge/>
            <w:tcBorders>
              <w:left w:val="single" w:sz="4" w:space="0" w:color="auto"/>
              <w:right w:val="single" w:sz="4" w:space="0" w:color="auto"/>
            </w:tcBorders>
            <w:vAlign w:val="center"/>
            <w:hideMark/>
          </w:tcPr>
          <w:p w14:paraId="06A64ED3"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352AB3F8" w14:textId="77777777" w:rsidR="005560DD" w:rsidRDefault="005560DD" w:rsidP="00495C6B">
            <w:pPr>
              <w:ind w:right="-2"/>
              <w:jc w:val="center"/>
            </w:pPr>
            <w:r>
              <w:t>Ставка за тепловую энергию, 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246F73A"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74682"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A8CC48"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1C4F0"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3FDD22C6"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8BDBE0"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D7EE0F7" w14:textId="77777777" w:rsidR="005560DD" w:rsidRDefault="005560DD" w:rsidP="00495C6B">
            <w:pPr>
              <w:jc w:val="center"/>
            </w:pPr>
            <w:r>
              <w:t>x</w:t>
            </w:r>
          </w:p>
        </w:tc>
      </w:tr>
      <w:tr w:rsidR="005560DD" w14:paraId="2F8087A8" w14:textId="77777777" w:rsidTr="00495C6B">
        <w:trPr>
          <w:trHeight w:val="334"/>
        </w:trPr>
        <w:tc>
          <w:tcPr>
            <w:tcW w:w="1731" w:type="dxa"/>
            <w:vMerge/>
            <w:tcBorders>
              <w:left w:val="single" w:sz="4" w:space="0" w:color="auto"/>
              <w:right w:val="single" w:sz="4" w:space="0" w:color="auto"/>
            </w:tcBorders>
            <w:vAlign w:val="center"/>
            <w:hideMark/>
          </w:tcPr>
          <w:p w14:paraId="449937E7"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45028258" w14:textId="77777777" w:rsidR="005560DD" w:rsidRDefault="005560DD" w:rsidP="00495C6B">
            <w:pPr>
              <w:ind w:left="-109" w:right="-113"/>
              <w:jc w:val="center"/>
            </w:pPr>
            <w:r>
              <w:t>Ставка за содержание тепловой мощности, тыс. руб./</w:t>
            </w:r>
          </w:p>
          <w:p w14:paraId="0C4F3341" w14:textId="77777777" w:rsidR="005560DD" w:rsidRDefault="005560DD" w:rsidP="00495C6B">
            <w:pPr>
              <w:ind w:right="-2"/>
              <w:jc w:val="center"/>
            </w:pPr>
            <w:r>
              <w:t>Гкал/ч в мес.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56DEA73"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83390"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F09D5"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D90739"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F6DD31"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2905F38"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7A1A696" w14:textId="77777777" w:rsidR="005560DD" w:rsidRDefault="005560DD" w:rsidP="00495C6B">
            <w:pPr>
              <w:jc w:val="center"/>
            </w:pPr>
            <w:r>
              <w:t>x</w:t>
            </w:r>
          </w:p>
        </w:tc>
      </w:tr>
      <w:tr w:rsidR="005560DD" w14:paraId="74724726" w14:textId="77777777" w:rsidTr="00495C6B">
        <w:trPr>
          <w:trHeight w:val="263"/>
        </w:trPr>
        <w:tc>
          <w:tcPr>
            <w:tcW w:w="1731" w:type="dxa"/>
            <w:vMerge/>
            <w:tcBorders>
              <w:left w:val="single" w:sz="4" w:space="0" w:color="auto"/>
              <w:right w:val="single" w:sz="4" w:space="0" w:color="auto"/>
            </w:tcBorders>
          </w:tcPr>
          <w:p w14:paraId="70E11697" w14:textId="77777777" w:rsidR="005560DD" w:rsidRDefault="005560DD" w:rsidP="00495C6B">
            <w:pPr>
              <w:ind w:right="-2"/>
            </w:pPr>
          </w:p>
        </w:tc>
        <w:tc>
          <w:tcPr>
            <w:tcW w:w="8334" w:type="dxa"/>
            <w:gridSpan w:val="8"/>
            <w:tcBorders>
              <w:top w:val="single" w:sz="4" w:space="0" w:color="auto"/>
              <w:left w:val="single" w:sz="4" w:space="0" w:color="auto"/>
              <w:bottom w:val="single" w:sz="4" w:space="0" w:color="auto"/>
              <w:right w:val="single" w:sz="4" w:space="0" w:color="auto"/>
            </w:tcBorders>
            <w:hideMark/>
          </w:tcPr>
          <w:p w14:paraId="062C818A" w14:textId="77777777" w:rsidR="005560DD" w:rsidRDefault="005560DD" w:rsidP="00495C6B">
            <w:pPr>
              <w:ind w:right="-2"/>
              <w:jc w:val="center"/>
            </w:pPr>
            <w:r>
              <w:t xml:space="preserve">Население (тарифы указываются с учетом </w:t>
            </w:r>
            <w:proofErr w:type="gramStart"/>
            <w:r>
              <w:t>НДС)*</w:t>
            </w:r>
            <w:proofErr w:type="gramEnd"/>
          </w:p>
        </w:tc>
      </w:tr>
      <w:tr w:rsidR="005560DD" w14:paraId="529C9B48" w14:textId="77777777" w:rsidTr="00495C6B">
        <w:trPr>
          <w:trHeight w:val="519"/>
        </w:trPr>
        <w:tc>
          <w:tcPr>
            <w:tcW w:w="1731" w:type="dxa"/>
            <w:vMerge/>
            <w:tcBorders>
              <w:left w:val="single" w:sz="4" w:space="0" w:color="auto"/>
              <w:right w:val="single" w:sz="4" w:space="0" w:color="auto"/>
            </w:tcBorders>
            <w:vAlign w:val="center"/>
            <w:hideMark/>
          </w:tcPr>
          <w:p w14:paraId="5F206999" w14:textId="77777777" w:rsidR="005560DD" w:rsidRDefault="005560DD" w:rsidP="00495C6B"/>
        </w:tc>
        <w:tc>
          <w:tcPr>
            <w:tcW w:w="1275" w:type="dxa"/>
            <w:vMerge w:val="restart"/>
            <w:tcBorders>
              <w:top w:val="single" w:sz="4" w:space="0" w:color="auto"/>
              <w:left w:val="single" w:sz="4" w:space="0" w:color="auto"/>
              <w:right w:val="single" w:sz="4" w:space="0" w:color="auto"/>
            </w:tcBorders>
            <w:vAlign w:val="center"/>
            <w:hideMark/>
          </w:tcPr>
          <w:p w14:paraId="798008E4" w14:textId="77777777" w:rsidR="005560DD" w:rsidRDefault="005560DD" w:rsidP="00495C6B">
            <w:pPr>
              <w:ind w:right="-2"/>
              <w:jc w:val="center"/>
            </w:pPr>
            <w:proofErr w:type="spellStart"/>
            <w:r>
              <w:t>Односта-вочный</w:t>
            </w:r>
            <w:proofErr w:type="spellEnd"/>
          </w:p>
          <w:p w14:paraId="3FE20BC3" w14:textId="77777777" w:rsidR="005560DD" w:rsidRDefault="005560DD" w:rsidP="00495C6B">
            <w:r>
              <w:t>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EA1845" w14:textId="77777777" w:rsidR="005560DD" w:rsidRDefault="005560DD" w:rsidP="00495C6B">
            <w:pPr>
              <w:tabs>
                <w:tab w:val="left" w:pos="-142"/>
              </w:tabs>
              <w:ind w:right="-51" w:hanging="104"/>
              <w:jc w:val="center"/>
              <w:rPr>
                <w:sz w:val="22"/>
                <w:szCs w:val="22"/>
              </w:rPr>
            </w:pPr>
            <w:r>
              <w:rPr>
                <w:sz w:val="22"/>
                <w:szCs w:val="22"/>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20680" w14:textId="77777777" w:rsidR="005560DD" w:rsidRDefault="005560DD" w:rsidP="00495C6B">
            <w:pPr>
              <w:tabs>
                <w:tab w:val="left" w:pos="-142"/>
              </w:tabs>
              <w:ind w:right="-51" w:hanging="104"/>
              <w:jc w:val="center"/>
              <w:rPr>
                <w:sz w:val="22"/>
                <w:szCs w:val="22"/>
              </w:rPr>
            </w:pPr>
            <w:r>
              <w:rPr>
                <w:sz w:val="22"/>
                <w:szCs w:val="22"/>
              </w:rPr>
              <w:t>1333,36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04ADE"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3515EA"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96A819"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7BB84C0"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FE08009" w14:textId="77777777" w:rsidR="005560DD" w:rsidRDefault="005560DD" w:rsidP="00495C6B">
            <w:pPr>
              <w:jc w:val="center"/>
            </w:pPr>
            <w:r>
              <w:t>x</w:t>
            </w:r>
          </w:p>
        </w:tc>
      </w:tr>
      <w:tr w:rsidR="005560DD" w14:paraId="27C3C55F" w14:textId="77777777" w:rsidTr="00495C6B">
        <w:trPr>
          <w:trHeight w:val="427"/>
        </w:trPr>
        <w:tc>
          <w:tcPr>
            <w:tcW w:w="1731" w:type="dxa"/>
            <w:vMerge/>
            <w:tcBorders>
              <w:left w:val="single" w:sz="4" w:space="0" w:color="auto"/>
              <w:right w:val="single" w:sz="4" w:space="0" w:color="auto"/>
            </w:tcBorders>
            <w:vAlign w:val="center"/>
            <w:hideMark/>
          </w:tcPr>
          <w:p w14:paraId="5CFDF3F8" w14:textId="77777777" w:rsidR="005560DD" w:rsidRDefault="005560DD" w:rsidP="00495C6B"/>
        </w:tc>
        <w:tc>
          <w:tcPr>
            <w:tcW w:w="1275" w:type="dxa"/>
            <w:vMerge/>
            <w:tcBorders>
              <w:left w:val="single" w:sz="4" w:space="0" w:color="auto"/>
              <w:bottom w:val="single" w:sz="4" w:space="0" w:color="auto"/>
              <w:right w:val="single" w:sz="4" w:space="0" w:color="auto"/>
            </w:tcBorders>
            <w:vAlign w:val="center"/>
            <w:hideMark/>
          </w:tcPr>
          <w:p w14:paraId="158550A1" w14:textId="77777777" w:rsidR="005560DD" w:rsidRDefault="005560DD" w:rsidP="00495C6B"/>
        </w:tc>
        <w:tc>
          <w:tcPr>
            <w:tcW w:w="1247" w:type="dxa"/>
            <w:tcBorders>
              <w:top w:val="single" w:sz="4" w:space="0" w:color="auto"/>
              <w:left w:val="single" w:sz="4" w:space="0" w:color="auto"/>
              <w:bottom w:val="single" w:sz="4" w:space="0" w:color="auto"/>
              <w:right w:val="single" w:sz="4" w:space="0" w:color="auto"/>
            </w:tcBorders>
            <w:vAlign w:val="center"/>
            <w:hideMark/>
          </w:tcPr>
          <w:p w14:paraId="3672FAAB" w14:textId="77777777" w:rsidR="005560DD" w:rsidRDefault="005560DD" w:rsidP="00495C6B">
            <w:pPr>
              <w:tabs>
                <w:tab w:val="left" w:pos="-142"/>
              </w:tabs>
              <w:ind w:right="-51" w:hanging="104"/>
              <w:jc w:val="center"/>
              <w:rPr>
                <w:sz w:val="22"/>
                <w:szCs w:val="22"/>
              </w:rPr>
            </w:pPr>
            <w:r>
              <w:rPr>
                <w:sz w:val="22"/>
                <w:szCs w:val="22"/>
              </w:rPr>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74074537" w14:textId="77777777" w:rsidR="005560DD" w:rsidRDefault="005560DD" w:rsidP="00495C6B">
            <w:pPr>
              <w:tabs>
                <w:tab w:val="left" w:pos="-142"/>
              </w:tabs>
              <w:ind w:right="-51" w:hanging="104"/>
              <w:jc w:val="center"/>
              <w:rPr>
                <w:sz w:val="22"/>
                <w:szCs w:val="22"/>
              </w:rPr>
            </w:pPr>
            <w:r>
              <w:rPr>
                <w:sz w:val="22"/>
                <w:szCs w:val="22"/>
              </w:rPr>
              <w:t>1145,10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F739AD"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C94DE"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97B528"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F0D9552"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7266A2B" w14:textId="77777777" w:rsidR="005560DD" w:rsidRDefault="005560DD" w:rsidP="00495C6B">
            <w:pPr>
              <w:jc w:val="center"/>
            </w:pPr>
            <w:r>
              <w:t>x</w:t>
            </w:r>
          </w:p>
        </w:tc>
      </w:tr>
      <w:tr w:rsidR="005560DD" w14:paraId="2B09032F" w14:textId="77777777" w:rsidTr="00495C6B">
        <w:tc>
          <w:tcPr>
            <w:tcW w:w="1731" w:type="dxa"/>
            <w:vMerge/>
            <w:tcBorders>
              <w:left w:val="single" w:sz="4" w:space="0" w:color="auto"/>
              <w:right w:val="single" w:sz="4" w:space="0" w:color="auto"/>
            </w:tcBorders>
            <w:vAlign w:val="center"/>
            <w:hideMark/>
          </w:tcPr>
          <w:p w14:paraId="1C778782"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30965055" w14:textId="77777777" w:rsidR="005560DD" w:rsidRDefault="005560DD" w:rsidP="00495C6B">
            <w:pPr>
              <w:ind w:right="-2"/>
              <w:jc w:val="center"/>
            </w:pPr>
            <w:proofErr w:type="spellStart"/>
            <w:r>
              <w:t>Двухста-вочный</w:t>
            </w:r>
            <w:proofErr w:type="spellEnd"/>
          </w:p>
          <w:p w14:paraId="11949902" w14:textId="77777777" w:rsidR="005560DD" w:rsidRDefault="005560DD" w:rsidP="00495C6B">
            <w:pPr>
              <w:ind w:right="-2"/>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0CBEAA30"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3995B"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6EE816"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CA7E63"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65F9979"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C8F7405"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662E571" w14:textId="77777777" w:rsidR="005560DD" w:rsidRDefault="005560DD" w:rsidP="00495C6B">
            <w:pPr>
              <w:jc w:val="center"/>
            </w:pPr>
            <w:r>
              <w:t>x</w:t>
            </w:r>
          </w:p>
        </w:tc>
      </w:tr>
      <w:tr w:rsidR="005560DD" w14:paraId="3E160DD1" w14:textId="77777777" w:rsidTr="00BA5F05">
        <w:trPr>
          <w:trHeight w:val="2777"/>
        </w:trPr>
        <w:tc>
          <w:tcPr>
            <w:tcW w:w="1731" w:type="dxa"/>
            <w:vMerge/>
            <w:tcBorders>
              <w:left w:val="single" w:sz="4" w:space="0" w:color="auto"/>
              <w:bottom w:val="single" w:sz="4" w:space="0" w:color="auto"/>
              <w:right w:val="single" w:sz="4" w:space="0" w:color="auto"/>
            </w:tcBorders>
            <w:vAlign w:val="center"/>
            <w:hideMark/>
          </w:tcPr>
          <w:p w14:paraId="13CBE177"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0F955F56" w14:textId="77777777" w:rsidR="005560DD" w:rsidRDefault="005560DD" w:rsidP="00495C6B"/>
          <w:p w14:paraId="70771632" w14:textId="77777777" w:rsidR="005560DD" w:rsidRDefault="005560DD" w:rsidP="00495C6B">
            <w:r>
              <w:t>Ставка за тепловую энергию, руб./Гкал</w:t>
            </w:r>
          </w:p>
          <w:p w14:paraId="239B5F99" w14:textId="77777777" w:rsidR="005560DD" w:rsidRDefault="005560DD" w:rsidP="00495C6B"/>
          <w:p w14:paraId="1AAF258F" w14:textId="77777777" w:rsidR="005560DD" w:rsidRDefault="005560DD" w:rsidP="00495C6B"/>
        </w:tc>
        <w:tc>
          <w:tcPr>
            <w:tcW w:w="1247" w:type="dxa"/>
            <w:tcBorders>
              <w:top w:val="single" w:sz="4" w:space="0" w:color="auto"/>
              <w:left w:val="single" w:sz="4" w:space="0" w:color="auto"/>
              <w:bottom w:val="single" w:sz="4" w:space="0" w:color="auto"/>
              <w:right w:val="single" w:sz="4" w:space="0" w:color="auto"/>
            </w:tcBorders>
            <w:vAlign w:val="center"/>
            <w:hideMark/>
          </w:tcPr>
          <w:p w14:paraId="4C40A289"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A83576"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17EBF2"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C39B53"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292A9506"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A3C0CC"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2284619" w14:textId="77777777" w:rsidR="005560DD" w:rsidRDefault="005560DD" w:rsidP="00495C6B">
            <w:pPr>
              <w:jc w:val="center"/>
            </w:pPr>
            <w:r>
              <w:t>x</w:t>
            </w:r>
          </w:p>
        </w:tc>
      </w:tr>
      <w:tr w:rsidR="005560DD" w14:paraId="62660BBD" w14:textId="77777777" w:rsidTr="00495C6B">
        <w:tc>
          <w:tcPr>
            <w:tcW w:w="1731" w:type="dxa"/>
            <w:tcBorders>
              <w:top w:val="single" w:sz="4" w:space="0" w:color="auto"/>
              <w:left w:val="single" w:sz="4" w:space="0" w:color="auto"/>
              <w:bottom w:val="single" w:sz="4" w:space="0" w:color="auto"/>
              <w:right w:val="single" w:sz="4" w:space="0" w:color="auto"/>
            </w:tcBorders>
            <w:vAlign w:val="center"/>
          </w:tcPr>
          <w:p w14:paraId="6F1CD181" w14:textId="77777777" w:rsidR="005560DD" w:rsidRDefault="005560DD" w:rsidP="00495C6B">
            <w:pPr>
              <w:jc w:val="center"/>
            </w:pPr>
            <w:r>
              <w:lastRenderedPageBreak/>
              <w:t>1</w:t>
            </w:r>
          </w:p>
        </w:tc>
        <w:tc>
          <w:tcPr>
            <w:tcW w:w="1275" w:type="dxa"/>
            <w:tcBorders>
              <w:top w:val="single" w:sz="4" w:space="0" w:color="auto"/>
              <w:left w:val="single" w:sz="4" w:space="0" w:color="auto"/>
              <w:bottom w:val="single" w:sz="4" w:space="0" w:color="auto"/>
              <w:right w:val="single" w:sz="4" w:space="0" w:color="auto"/>
            </w:tcBorders>
          </w:tcPr>
          <w:p w14:paraId="3F9E461D" w14:textId="77777777" w:rsidR="005560DD" w:rsidRDefault="005560DD" w:rsidP="00495C6B">
            <w:pPr>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14:paraId="35F490F1" w14:textId="77777777" w:rsidR="005560DD" w:rsidRDefault="005560DD" w:rsidP="00495C6B">
            <w:pPr>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14:paraId="02692F31" w14:textId="77777777" w:rsidR="005560DD" w:rsidRDefault="005560DD" w:rsidP="00495C6B">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14:paraId="184422C6" w14:textId="77777777" w:rsidR="005560DD" w:rsidRDefault="005560DD" w:rsidP="00495C6B">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tcPr>
          <w:p w14:paraId="08F6D3B6" w14:textId="77777777" w:rsidR="005560DD" w:rsidRDefault="005560DD" w:rsidP="00495C6B">
            <w:pPr>
              <w:jc w:val="center"/>
            </w:pPr>
            <w:r>
              <w:t>6</w:t>
            </w:r>
          </w:p>
        </w:tc>
        <w:tc>
          <w:tcPr>
            <w:tcW w:w="991" w:type="dxa"/>
            <w:tcBorders>
              <w:top w:val="single" w:sz="4" w:space="0" w:color="auto"/>
              <w:left w:val="single" w:sz="4" w:space="0" w:color="auto"/>
              <w:bottom w:val="single" w:sz="4" w:space="0" w:color="auto"/>
              <w:right w:val="single" w:sz="4" w:space="0" w:color="auto"/>
            </w:tcBorders>
            <w:vAlign w:val="center"/>
          </w:tcPr>
          <w:p w14:paraId="0024A611" w14:textId="77777777" w:rsidR="005560DD" w:rsidRDefault="005560DD" w:rsidP="00495C6B">
            <w:pPr>
              <w:jc w:val="center"/>
            </w:pPr>
            <w:r>
              <w:t>7</w:t>
            </w:r>
          </w:p>
        </w:tc>
        <w:tc>
          <w:tcPr>
            <w:tcW w:w="806" w:type="dxa"/>
            <w:tcBorders>
              <w:top w:val="single" w:sz="4" w:space="0" w:color="auto"/>
              <w:left w:val="single" w:sz="4" w:space="0" w:color="auto"/>
              <w:bottom w:val="single" w:sz="4" w:space="0" w:color="auto"/>
              <w:right w:val="single" w:sz="4" w:space="0" w:color="auto"/>
            </w:tcBorders>
            <w:vAlign w:val="center"/>
          </w:tcPr>
          <w:p w14:paraId="19038F74" w14:textId="77777777" w:rsidR="005560DD" w:rsidRDefault="005560DD" w:rsidP="00495C6B">
            <w:pPr>
              <w:jc w:val="center"/>
            </w:pPr>
            <w:r>
              <w:t>8</w:t>
            </w:r>
          </w:p>
        </w:tc>
        <w:tc>
          <w:tcPr>
            <w:tcW w:w="1038" w:type="dxa"/>
            <w:tcBorders>
              <w:top w:val="single" w:sz="4" w:space="0" w:color="auto"/>
              <w:left w:val="single" w:sz="4" w:space="0" w:color="auto"/>
              <w:bottom w:val="single" w:sz="4" w:space="0" w:color="auto"/>
              <w:right w:val="single" w:sz="4" w:space="0" w:color="auto"/>
            </w:tcBorders>
            <w:vAlign w:val="center"/>
          </w:tcPr>
          <w:p w14:paraId="38A30E3D" w14:textId="77777777" w:rsidR="005560DD" w:rsidRDefault="005560DD" w:rsidP="00495C6B">
            <w:pPr>
              <w:jc w:val="center"/>
            </w:pPr>
            <w:r>
              <w:t>9</w:t>
            </w:r>
          </w:p>
        </w:tc>
      </w:tr>
      <w:tr w:rsidR="005560DD" w14:paraId="01250895" w14:textId="77777777" w:rsidTr="00495C6B">
        <w:trPr>
          <w:trHeight w:val="1870"/>
        </w:trPr>
        <w:tc>
          <w:tcPr>
            <w:tcW w:w="1731" w:type="dxa"/>
            <w:tcBorders>
              <w:top w:val="single" w:sz="4" w:space="0" w:color="auto"/>
              <w:left w:val="single" w:sz="4" w:space="0" w:color="auto"/>
              <w:bottom w:val="single" w:sz="4" w:space="0" w:color="auto"/>
              <w:right w:val="single" w:sz="4" w:space="0" w:color="auto"/>
            </w:tcBorders>
            <w:vAlign w:val="center"/>
            <w:hideMark/>
          </w:tcPr>
          <w:p w14:paraId="7FDD2BF2" w14:textId="77777777" w:rsidR="005560DD" w:rsidRDefault="005560DD" w:rsidP="00495C6B"/>
        </w:tc>
        <w:tc>
          <w:tcPr>
            <w:tcW w:w="1275" w:type="dxa"/>
            <w:tcBorders>
              <w:top w:val="single" w:sz="4" w:space="0" w:color="auto"/>
              <w:left w:val="single" w:sz="4" w:space="0" w:color="auto"/>
              <w:bottom w:val="single" w:sz="4" w:space="0" w:color="auto"/>
              <w:right w:val="single" w:sz="4" w:space="0" w:color="auto"/>
            </w:tcBorders>
            <w:hideMark/>
          </w:tcPr>
          <w:p w14:paraId="62EBDE65" w14:textId="77777777" w:rsidR="005560DD" w:rsidRDefault="005560DD" w:rsidP="00495C6B">
            <w:pPr>
              <w:ind w:left="-109" w:right="-113"/>
              <w:jc w:val="center"/>
            </w:pPr>
            <w:r>
              <w:t>Ставка за содержание тепловой мощности, тыс. руб./</w:t>
            </w:r>
          </w:p>
          <w:p w14:paraId="0DBFAFB9" w14:textId="77777777" w:rsidR="005560DD" w:rsidRDefault="005560DD" w:rsidP="00495C6B">
            <w:pPr>
              <w:jc w:val="center"/>
            </w:pPr>
            <w:r>
              <w:t>Гкал/ч в мес.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DC4F652" w14:textId="77777777" w:rsidR="005560DD" w:rsidRDefault="005560DD" w:rsidP="00495C6B">
            <w:pPr>
              <w:jc w:val="center"/>
            </w:pPr>
            <w: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A5E69" w14:textId="77777777" w:rsidR="005560DD" w:rsidRDefault="005560DD" w:rsidP="00495C6B">
            <w:pPr>
              <w:jc w:val="center"/>
            </w:pPr>
            <w: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74CBF1" w14:textId="77777777" w:rsidR="005560DD" w:rsidRDefault="005560DD" w:rsidP="00495C6B">
            <w:pPr>
              <w:jc w:val="center"/>
            </w:pPr>
            <w: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0C8AC" w14:textId="77777777" w:rsidR="005560DD" w:rsidRDefault="005560DD" w:rsidP="00495C6B">
            <w:pPr>
              <w:jc w:val="center"/>
            </w:pPr>
            <w:r>
              <w:t>x</w:t>
            </w:r>
          </w:p>
        </w:tc>
        <w:tc>
          <w:tcPr>
            <w:tcW w:w="991" w:type="dxa"/>
            <w:tcBorders>
              <w:top w:val="single" w:sz="4" w:space="0" w:color="auto"/>
              <w:left w:val="single" w:sz="4" w:space="0" w:color="auto"/>
              <w:bottom w:val="single" w:sz="4" w:space="0" w:color="auto"/>
              <w:right w:val="single" w:sz="4" w:space="0" w:color="auto"/>
            </w:tcBorders>
            <w:vAlign w:val="center"/>
            <w:hideMark/>
          </w:tcPr>
          <w:p w14:paraId="19DF4C86" w14:textId="77777777" w:rsidR="005560DD" w:rsidRDefault="005560DD" w:rsidP="00495C6B">
            <w:pPr>
              <w:jc w:val="center"/>
            </w:pPr>
            <w: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6876295" w14:textId="77777777" w:rsidR="005560DD" w:rsidRDefault="005560DD" w:rsidP="00495C6B">
            <w:pPr>
              <w:jc w:val="center"/>
            </w:pPr>
            <w: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2DDC6EC" w14:textId="77777777" w:rsidR="005560DD" w:rsidRDefault="005560DD" w:rsidP="00495C6B">
            <w:pPr>
              <w:jc w:val="center"/>
            </w:pPr>
            <w:r>
              <w:t>x</w:t>
            </w:r>
          </w:p>
        </w:tc>
      </w:tr>
    </w:tbl>
    <w:p w14:paraId="04C6DC21" w14:textId="77777777" w:rsidR="005560DD" w:rsidRPr="00B2139F" w:rsidRDefault="005560DD" w:rsidP="005560DD">
      <w:pPr>
        <w:ind w:left="-709" w:right="-567" w:firstLine="567"/>
        <w:jc w:val="both"/>
        <w:rPr>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Pr>
          <w:sz w:val="28"/>
          <w:szCs w:val="28"/>
        </w:rPr>
        <w:t xml:space="preserve">                                                                              </w:t>
      </w:r>
    </w:p>
    <w:p w14:paraId="58AFBE26" w14:textId="77777777" w:rsidR="0096272D" w:rsidRDefault="0096272D" w:rsidP="005560DD">
      <w:pPr>
        <w:ind w:right="-2"/>
        <w:jc w:val="center"/>
        <w:rPr>
          <w:bCs/>
          <w:sz w:val="4"/>
          <w:szCs w:val="4"/>
        </w:rPr>
        <w:sectPr w:rsidR="0096272D" w:rsidSect="003C5815">
          <w:pgSz w:w="11906" w:h="16838"/>
          <w:pgMar w:top="709" w:right="707" w:bottom="993" w:left="1560" w:header="709" w:footer="709" w:gutter="0"/>
          <w:cols w:space="708"/>
          <w:titlePg/>
          <w:docGrid w:linePitch="360"/>
        </w:sectPr>
      </w:pPr>
    </w:p>
    <w:p w14:paraId="5BF7809B" w14:textId="77777777" w:rsidR="005560DD" w:rsidRDefault="005560DD" w:rsidP="005560DD">
      <w:pPr>
        <w:ind w:right="-2"/>
        <w:jc w:val="center"/>
        <w:rPr>
          <w:bCs/>
          <w:sz w:val="4"/>
          <w:szCs w:val="4"/>
        </w:rPr>
      </w:pPr>
    </w:p>
    <w:p w14:paraId="54789C1B" w14:textId="77777777" w:rsidR="0096272D" w:rsidRDefault="0096272D" w:rsidP="005560DD">
      <w:pPr>
        <w:ind w:right="-2"/>
        <w:jc w:val="center"/>
        <w:rPr>
          <w:bCs/>
          <w:sz w:val="4"/>
          <w:szCs w:val="4"/>
        </w:rPr>
      </w:pPr>
    </w:p>
    <w:p w14:paraId="33818659" w14:textId="77777777" w:rsidR="0096272D" w:rsidRDefault="0096272D" w:rsidP="005560DD">
      <w:pPr>
        <w:ind w:right="-2"/>
        <w:jc w:val="center"/>
        <w:rPr>
          <w:bCs/>
          <w:sz w:val="4"/>
          <w:szCs w:val="4"/>
        </w:rPr>
      </w:pPr>
    </w:p>
    <w:p w14:paraId="3983BDE6" w14:textId="77777777" w:rsidR="0096272D" w:rsidRPr="00D00103" w:rsidRDefault="0096272D" w:rsidP="0096272D">
      <w:pPr>
        <w:tabs>
          <w:tab w:val="left" w:pos="5580"/>
          <w:tab w:val="left" w:pos="9498"/>
        </w:tabs>
        <w:ind w:left="-4836" w:right="-569" w:firstLine="10648"/>
      </w:pPr>
      <w:r w:rsidRPr="00D00103">
        <w:t>Приложение</w:t>
      </w:r>
      <w:r>
        <w:t xml:space="preserve"> № 5</w:t>
      </w:r>
      <w:r w:rsidRPr="00D00103">
        <w:t xml:space="preserve"> к протоколу № </w:t>
      </w:r>
      <w:r>
        <w:t>54</w:t>
      </w:r>
    </w:p>
    <w:p w14:paraId="0E18FFF1" w14:textId="77777777" w:rsidR="0096272D" w:rsidRPr="00D00103" w:rsidRDefault="0096272D" w:rsidP="0096272D">
      <w:pPr>
        <w:tabs>
          <w:tab w:val="left" w:pos="5580"/>
          <w:tab w:val="left" w:pos="9498"/>
        </w:tabs>
        <w:ind w:left="-4836" w:right="-569" w:firstLine="10648"/>
      </w:pPr>
      <w:r w:rsidRPr="00D00103">
        <w:t>заседания правления Региональной</w:t>
      </w:r>
    </w:p>
    <w:p w14:paraId="701F7CCA" w14:textId="77777777" w:rsidR="0096272D" w:rsidRPr="00D00103" w:rsidRDefault="0096272D" w:rsidP="0096272D">
      <w:pPr>
        <w:tabs>
          <w:tab w:val="left" w:pos="5580"/>
          <w:tab w:val="left" w:pos="9498"/>
        </w:tabs>
        <w:ind w:left="-4836" w:right="-569" w:firstLine="10648"/>
      </w:pPr>
      <w:r w:rsidRPr="00D00103">
        <w:t>энергетической комиссии</w:t>
      </w:r>
    </w:p>
    <w:p w14:paraId="03035316" w14:textId="77777777" w:rsidR="0096272D" w:rsidRDefault="0096272D" w:rsidP="0096272D">
      <w:pPr>
        <w:tabs>
          <w:tab w:val="left" w:pos="5580"/>
          <w:tab w:val="left" w:pos="9498"/>
        </w:tabs>
        <w:ind w:left="-4836" w:right="-569" w:firstLine="10648"/>
      </w:pPr>
      <w:r w:rsidRPr="00D00103">
        <w:t xml:space="preserve">Кузбасса от </w:t>
      </w:r>
      <w:r>
        <w:t>26</w:t>
      </w:r>
      <w:r w:rsidRPr="00D00103">
        <w:t>.0</w:t>
      </w:r>
      <w:r>
        <w:t>9</w:t>
      </w:r>
      <w:r w:rsidRPr="00D00103">
        <w:t>.202</w:t>
      </w:r>
      <w:r>
        <w:t>3</w:t>
      </w:r>
    </w:p>
    <w:p w14:paraId="61FAE848" w14:textId="77777777" w:rsidR="0096272D" w:rsidRDefault="0096272D" w:rsidP="005560DD">
      <w:pPr>
        <w:ind w:right="-2"/>
        <w:jc w:val="center"/>
        <w:rPr>
          <w:bCs/>
          <w:sz w:val="4"/>
          <w:szCs w:val="4"/>
        </w:rPr>
      </w:pPr>
    </w:p>
    <w:p w14:paraId="3D3CCE05" w14:textId="77777777" w:rsidR="0096272D" w:rsidRDefault="0096272D" w:rsidP="005560DD">
      <w:pPr>
        <w:ind w:right="-2"/>
        <w:jc w:val="center"/>
        <w:rPr>
          <w:bCs/>
          <w:sz w:val="4"/>
          <w:szCs w:val="4"/>
        </w:rPr>
      </w:pPr>
    </w:p>
    <w:p w14:paraId="32B432E4" w14:textId="77777777" w:rsidR="00BA5F05" w:rsidRPr="00BA5F05" w:rsidRDefault="00BA5F05" w:rsidP="00BA5F05">
      <w:pPr>
        <w:ind w:firstLine="709"/>
        <w:jc w:val="center"/>
        <w:rPr>
          <w:b/>
          <w:sz w:val="28"/>
          <w:szCs w:val="28"/>
        </w:rPr>
      </w:pPr>
      <w:bookmarkStart w:id="76" w:name="_Hlt483802884"/>
      <w:r w:rsidRPr="00BA5F05">
        <w:rPr>
          <w:b/>
          <w:sz w:val="28"/>
          <w:szCs w:val="28"/>
        </w:rPr>
        <w:t>Экспертное заключение</w:t>
      </w:r>
    </w:p>
    <w:p w14:paraId="46111E68" w14:textId="77777777" w:rsidR="00BA5F05" w:rsidRPr="00BA5F05" w:rsidRDefault="00BA5F05" w:rsidP="00BA5F05">
      <w:pPr>
        <w:ind w:firstLine="709"/>
        <w:jc w:val="center"/>
        <w:rPr>
          <w:b/>
          <w:sz w:val="28"/>
          <w:szCs w:val="28"/>
        </w:rPr>
      </w:pPr>
      <w:r w:rsidRPr="00BA5F05">
        <w:rPr>
          <w:b/>
          <w:sz w:val="28"/>
          <w:szCs w:val="28"/>
        </w:rPr>
        <w:t>региональной энергетической комиссии Кемеровской области</w:t>
      </w:r>
    </w:p>
    <w:p w14:paraId="19C863DC" w14:textId="77777777" w:rsidR="00BA5F05" w:rsidRPr="00BA5F05" w:rsidRDefault="00BA5F05" w:rsidP="00BA5F05">
      <w:pPr>
        <w:autoSpaceDE w:val="0"/>
        <w:autoSpaceDN w:val="0"/>
        <w:adjustRightInd w:val="0"/>
        <w:ind w:firstLine="540"/>
        <w:jc w:val="center"/>
        <w:rPr>
          <w:sz w:val="28"/>
          <w:szCs w:val="28"/>
        </w:rPr>
      </w:pPr>
      <w:r w:rsidRPr="00BA5F05">
        <w:rPr>
          <w:sz w:val="28"/>
          <w:szCs w:val="28"/>
        </w:rPr>
        <w:t xml:space="preserve">по результатам рассмотрения заявки </w:t>
      </w:r>
    </w:p>
    <w:p w14:paraId="37ABADDD" w14:textId="77777777" w:rsidR="00BA5F05" w:rsidRPr="00BA5F05" w:rsidRDefault="00BA5F05" w:rsidP="00BA5F05">
      <w:pPr>
        <w:autoSpaceDE w:val="0"/>
        <w:autoSpaceDN w:val="0"/>
        <w:adjustRightInd w:val="0"/>
        <w:ind w:firstLine="540"/>
        <w:jc w:val="center"/>
        <w:rPr>
          <w:sz w:val="28"/>
          <w:szCs w:val="28"/>
        </w:rPr>
      </w:pPr>
      <w:r w:rsidRPr="00BA5F05">
        <w:rPr>
          <w:sz w:val="28"/>
          <w:szCs w:val="28"/>
        </w:rPr>
        <w:t>ООО «</w:t>
      </w:r>
      <w:proofErr w:type="spellStart"/>
      <w:r w:rsidRPr="00BA5F05">
        <w:rPr>
          <w:sz w:val="28"/>
          <w:szCs w:val="28"/>
        </w:rPr>
        <w:t>Кузбассоблгаз</w:t>
      </w:r>
      <w:proofErr w:type="spellEnd"/>
      <w:r w:rsidRPr="00BA5F05">
        <w:rPr>
          <w:sz w:val="28"/>
          <w:szCs w:val="28"/>
        </w:rPr>
        <w:t xml:space="preserve">» на утверждение </w:t>
      </w:r>
      <w:bookmarkStart w:id="77" w:name="_Hlk531268444"/>
      <w:r w:rsidRPr="00BA5F05">
        <w:rPr>
          <w:sz w:val="28"/>
          <w:szCs w:val="28"/>
        </w:rPr>
        <w:t xml:space="preserve">стандартизированных тарифных ставок, </w:t>
      </w:r>
      <w:bookmarkEnd w:id="77"/>
      <w:r w:rsidRPr="00BA5F05">
        <w:rPr>
          <w:sz w:val="28"/>
          <w:szCs w:val="28"/>
        </w:rPr>
        <w:t>используемых для определения размера платы за технологическое присоединение внутри границ земельного участка заявителя на 2023 год</w:t>
      </w:r>
    </w:p>
    <w:p w14:paraId="1E15069E" w14:textId="77777777" w:rsidR="00BA5F05" w:rsidRPr="00BA5F05" w:rsidRDefault="00BA5F05" w:rsidP="00BA5F05">
      <w:pPr>
        <w:ind w:firstLine="567"/>
        <w:jc w:val="both"/>
        <w:rPr>
          <w:sz w:val="28"/>
          <w:szCs w:val="28"/>
        </w:rPr>
      </w:pPr>
    </w:p>
    <w:p w14:paraId="27ABA56E" w14:textId="77777777" w:rsidR="00BA5F05" w:rsidRPr="00BA5F05" w:rsidRDefault="00BA5F05" w:rsidP="00BA5F05">
      <w:pPr>
        <w:ind w:firstLine="567"/>
        <w:jc w:val="both"/>
        <w:rPr>
          <w:sz w:val="28"/>
          <w:szCs w:val="28"/>
        </w:rPr>
      </w:pPr>
      <w:r w:rsidRPr="00BA5F05">
        <w:rPr>
          <w:sz w:val="28"/>
          <w:szCs w:val="28"/>
        </w:rPr>
        <w:t>В региональную энергетическую комиссию Кемеровской области (далее – РЭК) обратилось ООО «</w:t>
      </w:r>
      <w:proofErr w:type="spellStart"/>
      <w:r w:rsidRPr="00BA5F05">
        <w:rPr>
          <w:sz w:val="28"/>
          <w:szCs w:val="28"/>
        </w:rPr>
        <w:t>Кузбассоблгаз</w:t>
      </w:r>
      <w:proofErr w:type="spellEnd"/>
      <w:r w:rsidRPr="00BA5F05">
        <w:rPr>
          <w:sz w:val="28"/>
          <w:szCs w:val="28"/>
        </w:rPr>
        <w:t>» (далее – Предприятие) с заявкой на утверждение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7EF6321E" w14:textId="77777777" w:rsidR="00BA5F05" w:rsidRPr="00BA5F05" w:rsidRDefault="00BA5F05" w:rsidP="00BA5F05">
      <w:pPr>
        <w:ind w:firstLine="567"/>
        <w:jc w:val="both"/>
        <w:rPr>
          <w:sz w:val="28"/>
          <w:szCs w:val="28"/>
        </w:rPr>
      </w:pPr>
      <w:r w:rsidRPr="00BA5F05">
        <w:rPr>
          <w:sz w:val="28"/>
          <w:szCs w:val="28"/>
        </w:rPr>
        <w:t>-</w:t>
      </w:r>
      <w:r w:rsidRPr="00BA5F05">
        <w:rPr>
          <w:sz w:val="28"/>
          <w:szCs w:val="28"/>
        </w:rPr>
        <w:tab/>
        <w:t xml:space="preserve">стандартизированная тарифная ставка </w:t>
      </w:r>
      <w:r w:rsidRPr="00BA5F05">
        <w:rPr>
          <w:color w:val="000000"/>
          <w:sz w:val="28"/>
          <w:szCs w:val="28"/>
        </w:rPr>
        <w:t>(</w:t>
      </w:r>
      <w:proofErr w:type="spellStart"/>
      <w:r w:rsidRPr="00BA5F05">
        <w:rPr>
          <w:sz w:val="28"/>
          <w:szCs w:val="28"/>
        </w:rPr>
        <w:t>С</w:t>
      </w:r>
      <w:r w:rsidRPr="00BA5F05">
        <w:rPr>
          <w:sz w:val="28"/>
          <w:szCs w:val="28"/>
          <w:vertAlign w:val="superscript"/>
        </w:rPr>
        <w:t>пр</w:t>
      </w:r>
      <w:proofErr w:type="spellEnd"/>
      <w:r w:rsidRPr="00BA5F05">
        <w:rPr>
          <w:color w:val="000000"/>
          <w:sz w:val="28"/>
          <w:szCs w:val="28"/>
        </w:rPr>
        <w:t>)</w:t>
      </w:r>
      <w:r w:rsidRPr="00BA5F05">
        <w:rPr>
          <w:color w:val="000000"/>
        </w:rPr>
        <w:t xml:space="preserve"> </w:t>
      </w:r>
      <w:r w:rsidRPr="00BA5F05">
        <w:rPr>
          <w:sz w:val="28"/>
          <w:szCs w:val="28"/>
        </w:rPr>
        <w:t>на проектирование сети газопотребления, в расчете на одно подключение (технологическое присоединение);</w:t>
      </w:r>
    </w:p>
    <w:p w14:paraId="45ED9BD7"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w:t>
      </w:r>
      <w:r w:rsidRPr="00BA5F05">
        <w:rPr>
          <w:sz w:val="28"/>
          <w:szCs w:val="28"/>
        </w:rPr>
        <w:tab/>
        <w:t xml:space="preserve">стандартизированная тарифная ставка </w:t>
      </w:r>
      <w:r w:rsidRPr="00BA5F05">
        <w:rPr>
          <w:color w:val="000000"/>
        </w:rPr>
        <w:t>(</w:t>
      </w:r>
      <w:r w:rsidRPr="00BA5F05">
        <w:t>С</w:t>
      </w:r>
      <w:r w:rsidRPr="00BA5F05">
        <w:rPr>
          <w:vertAlign w:val="superscript"/>
        </w:rPr>
        <w:t>Г</w:t>
      </w:r>
      <w:r w:rsidRPr="00BA5F05">
        <w:rPr>
          <w:color w:val="000000"/>
        </w:rPr>
        <w:t xml:space="preserve">) </w:t>
      </w:r>
      <w:r w:rsidRPr="00BA5F05">
        <w:rPr>
          <w:color w:val="000000"/>
          <w:sz w:val="28"/>
          <w:szCs w:val="28"/>
        </w:rPr>
        <w:t>на строительство газопровода и устройств системы электрохимической защиты от коррозии</w:t>
      </w:r>
      <w:r w:rsidRPr="00BA5F05">
        <w:rPr>
          <w:sz w:val="28"/>
          <w:szCs w:val="28"/>
        </w:rPr>
        <w:t>, в расчете на 1 км;</w:t>
      </w:r>
    </w:p>
    <w:p w14:paraId="47805328" w14:textId="77777777" w:rsidR="00BA5F05" w:rsidRPr="00BA5F05" w:rsidRDefault="00BA5F05" w:rsidP="00BA5F05">
      <w:pPr>
        <w:ind w:firstLine="567"/>
        <w:jc w:val="both"/>
        <w:rPr>
          <w:sz w:val="28"/>
          <w:szCs w:val="28"/>
        </w:rPr>
      </w:pPr>
      <w:r w:rsidRPr="00BA5F05">
        <w:rPr>
          <w:sz w:val="28"/>
          <w:szCs w:val="28"/>
        </w:rPr>
        <w:t>-</w:t>
      </w:r>
      <w:r w:rsidRPr="00BA5F05">
        <w:rPr>
          <w:sz w:val="28"/>
          <w:szCs w:val="28"/>
        </w:rPr>
        <w:tab/>
        <w:t xml:space="preserve">стандартизированная тарифная ставка </w:t>
      </w:r>
      <w:r w:rsidRPr="00BA5F05">
        <w:rPr>
          <w:color w:val="000000"/>
          <w:sz w:val="28"/>
          <w:szCs w:val="28"/>
        </w:rPr>
        <w:t>(</w:t>
      </w:r>
      <w:proofErr w:type="spellStart"/>
      <w:r w:rsidRPr="00BA5F05">
        <w:rPr>
          <w:sz w:val="28"/>
          <w:szCs w:val="28"/>
        </w:rPr>
        <w:t>С</w:t>
      </w:r>
      <w:r w:rsidRPr="00BA5F05">
        <w:rPr>
          <w:sz w:val="28"/>
          <w:szCs w:val="28"/>
          <w:vertAlign w:val="superscript"/>
        </w:rPr>
        <w:t>прг</w:t>
      </w:r>
      <w:proofErr w:type="spellEnd"/>
      <w:r w:rsidRPr="00BA5F05">
        <w:rPr>
          <w:color w:val="000000"/>
          <w:sz w:val="28"/>
          <w:szCs w:val="28"/>
        </w:rPr>
        <w:t>) на установку пункта редуцирования газа пропускной способностью</w:t>
      </w:r>
      <w:r w:rsidRPr="00BA5F05">
        <w:rPr>
          <w:sz w:val="28"/>
          <w:szCs w:val="28"/>
        </w:rPr>
        <w:t>, в расчете на 1 шт.;</w:t>
      </w:r>
    </w:p>
    <w:p w14:paraId="21030D62" w14:textId="77777777" w:rsidR="00BA5F05" w:rsidRPr="00BA5F05" w:rsidRDefault="00BA5F05" w:rsidP="00BA5F05">
      <w:pPr>
        <w:ind w:firstLine="567"/>
        <w:jc w:val="both"/>
        <w:rPr>
          <w:sz w:val="28"/>
          <w:szCs w:val="28"/>
        </w:rPr>
      </w:pPr>
      <w:bookmarkStart w:id="78" w:name="_Hlk26430174"/>
      <w:r w:rsidRPr="00BA5F05">
        <w:rPr>
          <w:sz w:val="28"/>
          <w:szCs w:val="28"/>
        </w:rPr>
        <w:t>-</w:t>
      </w:r>
      <w:r w:rsidRPr="00BA5F05">
        <w:rPr>
          <w:sz w:val="28"/>
          <w:szCs w:val="28"/>
        </w:rPr>
        <w:tab/>
      </w:r>
      <w:bookmarkStart w:id="79" w:name="_Hlk1548771"/>
      <w:bookmarkEnd w:id="78"/>
      <w:r w:rsidRPr="00BA5F05">
        <w:rPr>
          <w:sz w:val="28"/>
          <w:szCs w:val="28"/>
        </w:rPr>
        <w:t xml:space="preserve">стандартизированная тарифная ставка </w:t>
      </w:r>
      <w:r w:rsidRPr="00BA5F05">
        <w:rPr>
          <w:color w:val="000000"/>
          <w:sz w:val="28"/>
          <w:szCs w:val="28"/>
        </w:rPr>
        <w:t>(</w:t>
      </w:r>
      <w:proofErr w:type="spellStart"/>
      <w:r w:rsidRPr="00BA5F05">
        <w:rPr>
          <w:sz w:val="28"/>
          <w:szCs w:val="28"/>
        </w:rPr>
        <w:t>С</w:t>
      </w:r>
      <w:r w:rsidRPr="00BA5F05">
        <w:rPr>
          <w:sz w:val="28"/>
          <w:szCs w:val="28"/>
          <w:vertAlign w:val="superscript"/>
        </w:rPr>
        <w:t>оу</w:t>
      </w:r>
      <w:proofErr w:type="spellEnd"/>
      <w:r w:rsidRPr="00BA5F05">
        <w:rPr>
          <w:color w:val="000000"/>
          <w:sz w:val="28"/>
          <w:szCs w:val="28"/>
        </w:rPr>
        <w:t>) на установку отключающих устройств (без учета стоимости отключающего устройства</w:t>
      </w:r>
      <w:bookmarkStart w:id="80" w:name="_Hlk27062334"/>
      <w:r w:rsidRPr="00BA5F05">
        <w:rPr>
          <w:color w:val="000000"/>
          <w:sz w:val="28"/>
          <w:szCs w:val="28"/>
        </w:rPr>
        <w:t>)</w:t>
      </w:r>
      <w:r w:rsidRPr="00BA5F05">
        <w:rPr>
          <w:sz w:val="28"/>
          <w:szCs w:val="28"/>
        </w:rPr>
        <w:t xml:space="preserve">, в расчете на 1 </w:t>
      </w:r>
      <w:bookmarkEnd w:id="79"/>
      <w:r w:rsidRPr="00BA5F05">
        <w:rPr>
          <w:sz w:val="28"/>
          <w:szCs w:val="28"/>
        </w:rPr>
        <w:t>шт.</w:t>
      </w:r>
      <w:bookmarkEnd w:id="80"/>
      <w:r w:rsidRPr="00BA5F05">
        <w:rPr>
          <w:sz w:val="28"/>
          <w:szCs w:val="28"/>
        </w:rPr>
        <w:t>;</w:t>
      </w:r>
    </w:p>
    <w:p w14:paraId="0D253901" w14:textId="4EBBE141" w:rsidR="00BA5F05" w:rsidRPr="00BA5F05" w:rsidRDefault="00BA5F05" w:rsidP="00BA5F05">
      <w:pPr>
        <w:ind w:firstLine="567"/>
        <w:jc w:val="both"/>
        <w:rPr>
          <w:sz w:val="28"/>
          <w:szCs w:val="28"/>
        </w:rPr>
      </w:pPr>
      <w:r w:rsidRPr="00BA5F05">
        <w:rPr>
          <w:sz w:val="28"/>
          <w:szCs w:val="28"/>
        </w:rPr>
        <w:t>-</w:t>
      </w:r>
      <w:r w:rsidRPr="00BA5F05">
        <w:rPr>
          <w:sz w:val="28"/>
          <w:szCs w:val="28"/>
        </w:rPr>
        <w:tab/>
      </w:r>
      <w:bookmarkStart w:id="81" w:name="_Hlk26430328"/>
      <w:r w:rsidRPr="00BA5F05">
        <w:rPr>
          <w:sz w:val="28"/>
          <w:szCs w:val="28"/>
        </w:rPr>
        <w:t xml:space="preserve">стандартизированная тарифная ставка </w:t>
      </w:r>
      <w:r w:rsidRPr="00BA5F05">
        <w:rPr>
          <w:color w:val="000000"/>
          <w:sz w:val="28"/>
          <w:szCs w:val="28"/>
        </w:rPr>
        <w:t>(</w:t>
      </w:r>
      <w:r w:rsidRPr="00BA5F05">
        <w:rPr>
          <w:noProof/>
          <w:position w:val="-10"/>
          <w:sz w:val="28"/>
          <w:szCs w:val="28"/>
        </w:rPr>
        <w:drawing>
          <wp:inline distT="0" distB="0" distL="0" distR="0" wp14:anchorId="5074BA04" wp14:editId="667FC52B">
            <wp:extent cx="333375" cy="285750"/>
            <wp:effectExtent l="0" t="0" r="9525" b="0"/>
            <wp:docPr id="15105604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BA5F05">
        <w:rPr>
          <w:color w:val="000000"/>
          <w:sz w:val="28"/>
          <w:szCs w:val="28"/>
        </w:rPr>
        <w:t>) на устройство внутреннего газопровода объекта капитального строительства заявителя</w:t>
      </w:r>
      <w:r w:rsidRPr="00BA5F05">
        <w:rPr>
          <w:sz w:val="28"/>
          <w:szCs w:val="28"/>
        </w:rPr>
        <w:t xml:space="preserve">, в расчете на 1 </w:t>
      </w:r>
      <w:bookmarkEnd w:id="81"/>
      <w:r w:rsidRPr="00BA5F05">
        <w:rPr>
          <w:sz w:val="28"/>
          <w:szCs w:val="28"/>
        </w:rPr>
        <w:t>км;</w:t>
      </w:r>
    </w:p>
    <w:p w14:paraId="68088B04" w14:textId="77777777" w:rsidR="00BA5F05" w:rsidRPr="00BA5F05" w:rsidRDefault="00BA5F05" w:rsidP="00BA5F05">
      <w:pPr>
        <w:autoSpaceDE w:val="0"/>
        <w:autoSpaceDN w:val="0"/>
        <w:adjustRightInd w:val="0"/>
        <w:ind w:firstLine="540"/>
        <w:jc w:val="both"/>
        <w:rPr>
          <w:color w:val="000000"/>
          <w:sz w:val="28"/>
          <w:szCs w:val="28"/>
        </w:rPr>
      </w:pPr>
      <w:r w:rsidRPr="00BA5F05">
        <w:rPr>
          <w:sz w:val="28"/>
          <w:szCs w:val="28"/>
        </w:rPr>
        <w:t xml:space="preserve"> -</w:t>
      </w:r>
      <w:r w:rsidRPr="00BA5F05">
        <w:rPr>
          <w:sz w:val="28"/>
          <w:szCs w:val="28"/>
        </w:rPr>
        <w:tab/>
      </w:r>
      <w:bookmarkStart w:id="82" w:name="_Hlk1548944"/>
      <w:r w:rsidRPr="00BA5F05">
        <w:rPr>
          <w:sz w:val="28"/>
          <w:szCs w:val="28"/>
        </w:rPr>
        <w:t xml:space="preserve">стандартизированная тарифная ставка </w:t>
      </w:r>
      <w:r w:rsidRPr="00BA5F05">
        <w:rPr>
          <w:color w:val="000000"/>
          <w:sz w:val="28"/>
          <w:szCs w:val="28"/>
        </w:rPr>
        <w:t>(</w:t>
      </w:r>
      <w:proofErr w:type="spellStart"/>
      <w:r w:rsidRPr="00BA5F05">
        <w:rPr>
          <w:sz w:val="28"/>
          <w:szCs w:val="28"/>
        </w:rPr>
        <w:t>С</w:t>
      </w:r>
      <w:r w:rsidRPr="00BA5F05">
        <w:rPr>
          <w:sz w:val="28"/>
          <w:szCs w:val="28"/>
          <w:vertAlign w:val="superscript"/>
        </w:rPr>
        <w:t>пу</w:t>
      </w:r>
      <w:proofErr w:type="spellEnd"/>
      <w:r w:rsidRPr="00BA5F05">
        <w:rPr>
          <w:color w:val="000000"/>
          <w:sz w:val="28"/>
          <w:szCs w:val="28"/>
        </w:rPr>
        <w:t>) на установку прибора учета газа (без учета стоимости прибора учета газа), в расчете на 1 шт.</w:t>
      </w:r>
    </w:p>
    <w:p w14:paraId="2ACA0660" w14:textId="77777777" w:rsidR="00BA5F05" w:rsidRPr="00BA5F05" w:rsidRDefault="00BA5F05" w:rsidP="00BA5F05">
      <w:pPr>
        <w:ind w:firstLine="567"/>
        <w:jc w:val="both"/>
        <w:rPr>
          <w:sz w:val="28"/>
          <w:szCs w:val="28"/>
        </w:rPr>
      </w:pPr>
      <w:bookmarkStart w:id="83" w:name="_Hlk136524357"/>
      <w:r w:rsidRPr="00BA5F05">
        <w:rPr>
          <w:sz w:val="28"/>
          <w:szCs w:val="28"/>
        </w:rPr>
        <w:t xml:space="preserve">-стандартизированная тарифная ставка </w:t>
      </w:r>
      <w:r w:rsidRPr="00BA5F05">
        <w:rPr>
          <w:color w:val="000000"/>
          <w:sz w:val="28"/>
          <w:szCs w:val="28"/>
        </w:rPr>
        <w:t>(</w:t>
      </w:r>
      <w:proofErr w:type="spellStart"/>
      <w:r w:rsidRPr="00BA5F05">
        <w:rPr>
          <w:sz w:val="28"/>
          <w:szCs w:val="28"/>
        </w:rPr>
        <w:t>С</w:t>
      </w:r>
      <w:r w:rsidRPr="00BA5F05">
        <w:rPr>
          <w:sz w:val="28"/>
          <w:szCs w:val="28"/>
          <w:vertAlign w:val="superscript"/>
        </w:rPr>
        <w:t>гио</w:t>
      </w:r>
      <w:proofErr w:type="spellEnd"/>
      <w:r w:rsidRPr="00BA5F05">
        <w:rPr>
          <w:color w:val="000000"/>
          <w:sz w:val="28"/>
          <w:szCs w:val="28"/>
        </w:rPr>
        <w:t>)</w:t>
      </w:r>
      <w:r w:rsidRPr="00BA5F05">
        <w:rPr>
          <w:sz w:val="28"/>
          <w:szCs w:val="28"/>
        </w:rPr>
        <w:t xml:space="preserve"> на установку газоиспользующего оборудования. </w:t>
      </w:r>
      <w:bookmarkEnd w:id="83"/>
    </w:p>
    <w:bookmarkEnd w:id="82"/>
    <w:p w14:paraId="23635643" w14:textId="77777777" w:rsidR="00BA5F05" w:rsidRPr="00BA5F05" w:rsidRDefault="00BA5F05" w:rsidP="00BA5F05">
      <w:pPr>
        <w:spacing w:line="24" w:lineRule="atLeast"/>
        <w:ind w:firstLine="851"/>
        <w:jc w:val="both"/>
        <w:rPr>
          <w:sz w:val="28"/>
          <w:szCs w:val="28"/>
        </w:rPr>
      </w:pPr>
      <w:r w:rsidRPr="00BA5F05">
        <w:rPr>
          <w:sz w:val="28"/>
          <w:szCs w:val="28"/>
        </w:rPr>
        <w:t xml:space="preserve">Нормативно-методической основой проведения анализа материалов, представленных предприятием, являются: </w:t>
      </w:r>
    </w:p>
    <w:p w14:paraId="34F10376"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Гражданский кодекс Российской Федерации;</w:t>
      </w:r>
    </w:p>
    <w:p w14:paraId="1D1E8569"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Налоговый кодекс Российской Федерации (в дальнейшем НК РФ);</w:t>
      </w:r>
    </w:p>
    <w:p w14:paraId="36F0C1D2"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Трудовой Кодекс Российской Федерации (в дальнейшем ТК РФ);</w:t>
      </w:r>
    </w:p>
    <w:p w14:paraId="4D48635D"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Федеральный Закон от 17.08.1995 № 147-ФЗ «О естественных монополиях»;</w:t>
      </w:r>
    </w:p>
    <w:p w14:paraId="6D18CAF6"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14:paraId="6B2F39F3"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 xml:space="preserve">Методические указания по расчету размера платы за технологическое присоединение газоиспользующего оборудования к </w:t>
      </w:r>
      <w:r w:rsidRPr="00BA5F05">
        <w:rPr>
          <w:sz w:val="28"/>
          <w:szCs w:val="28"/>
        </w:rPr>
        <w:lastRenderedPageBreak/>
        <w:t>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DCEFF6A"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bookmarkStart w:id="84" w:name="_Hlk88032808"/>
      <w:r w:rsidRPr="00BA5F05">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bookmarkEnd w:id="84"/>
      <w:r w:rsidRPr="00BA5F05">
        <w:rPr>
          <w:sz w:val="28"/>
          <w:szCs w:val="28"/>
        </w:rPr>
        <w:t>;</w:t>
      </w:r>
    </w:p>
    <w:p w14:paraId="59293AC8"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Справочник базовых цен на проектные работы для строительства. СБЦП 81 - 2001-01. Территориальное планирование и планировка территорий. (утвержден Министерством регионального развития Российской Федерации приказом № 260 от 28.05.2010 г.</w:t>
      </w:r>
    </w:p>
    <w:p w14:paraId="1DC0EA1E"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Сборник цен и общественно необходимых затрат труда (ОНЗТ) на изготовление проектной и изыскательской продукции землеустройства, земельного кадастра и мониторинга земель (утвержден Приказом Роскомзема от 28.12.1995 №70)</w:t>
      </w:r>
    </w:p>
    <w:p w14:paraId="0CE2441D"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Справочник базовых цен на инженерно-геологические и инженерно-экологические изыскания для строительства (одобрен письмом Государственным комитетом Российской Федерации по жилищной и строительной политике от 22.06.1998 № 9-4/84);</w:t>
      </w:r>
    </w:p>
    <w:p w14:paraId="5F5BBD63"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Справочник базовых цен на инженерные изыскания для строительства. Инженерно-гидрографические работы. Инженерно-гидрометеорологические изыскания на реках (утвержден в Госстрое РФ 26.09.2000);</w:t>
      </w:r>
    </w:p>
    <w:p w14:paraId="5D7D6949"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Сборник цен на изыскательские работы для капитального строительства (утвержден постановлением Госстроя СССР от 16 июля 1981 года №121);</w:t>
      </w:r>
    </w:p>
    <w:p w14:paraId="2F3D0C0F"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Справочник базовых цен на инженерные изыскания для строительства. Инженерно-геодезические изыскания (утвержден и введен в действие с 01.01.2004 г. постановлением Госстроя России от 23.12.2003 № 213);</w:t>
      </w:r>
    </w:p>
    <w:p w14:paraId="54045C90"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Справочник базовых цен на проектные работы в строительстве. Газооборудование и газоснабжение промышленных предприятий, зданий и сооружений. (приложение № 4 к приказу Министерства строительства и ЖКХ РФ от 27.02.2015 № 140/</w:t>
      </w:r>
      <w:proofErr w:type="spellStart"/>
      <w:r w:rsidRPr="00BA5F05">
        <w:rPr>
          <w:sz w:val="28"/>
          <w:szCs w:val="28"/>
        </w:rPr>
        <w:t>пр</w:t>
      </w:r>
      <w:proofErr w:type="spellEnd"/>
      <w:r w:rsidRPr="00BA5F05">
        <w:rPr>
          <w:sz w:val="28"/>
          <w:szCs w:val="28"/>
        </w:rPr>
        <w:t>);</w:t>
      </w:r>
    </w:p>
    <w:p w14:paraId="465FD43B"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 от 05.03.2007 №145);</w:t>
      </w:r>
    </w:p>
    <w:p w14:paraId="655DC60E"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«Примерный прейскурант на услуги газового хозяйства по техническому обслуживанию и ремонту газораспределительных систем» (утв. Приказом ОАО «Росгазификация» от 20.06.2001 № 35)</w:t>
      </w:r>
    </w:p>
    <w:p w14:paraId="5983F322" w14:textId="77777777" w:rsidR="00BA5F05" w:rsidRPr="00BA5F05" w:rsidRDefault="00BA5F05" w:rsidP="00835C44">
      <w:pPr>
        <w:numPr>
          <w:ilvl w:val="1"/>
          <w:numId w:val="5"/>
        </w:numPr>
        <w:tabs>
          <w:tab w:val="clear" w:pos="2160"/>
          <w:tab w:val="num" w:pos="1080"/>
          <w:tab w:val="left" w:pos="10080"/>
        </w:tabs>
        <w:spacing w:line="24" w:lineRule="atLeast"/>
        <w:ind w:left="1070"/>
        <w:jc w:val="both"/>
        <w:rPr>
          <w:sz w:val="28"/>
          <w:szCs w:val="28"/>
        </w:rPr>
      </w:pPr>
      <w:r w:rsidRPr="00BA5F05">
        <w:rPr>
          <w:sz w:val="28"/>
          <w:szCs w:val="28"/>
        </w:rPr>
        <w:t xml:space="preserve">Справочник базовых цен на проектные работы для строительства. Газооборудование и газоснабжение промышленных предприятий, </w:t>
      </w:r>
      <w:r w:rsidRPr="00BA5F05">
        <w:rPr>
          <w:sz w:val="28"/>
          <w:szCs w:val="28"/>
        </w:rPr>
        <w:lastRenderedPageBreak/>
        <w:t>зданий и сооружений. Наружное освещение, (принят и введен в действие Письмом Росстроя от 12.01.2006 № СК-31/02);</w:t>
      </w:r>
    </w:p>
    <w:p w14:paraId="36133658"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Укрупненные нормативы цены строительства НЦС 81-02-15-2017 утвержденные Приказом Минстроя России от 21 июля 2017 г. № 1012/</w:t>
      </w:r>
      <w:proofErr w:type="spellStart"/>
      <w:r w:rsidRPr="00BA5F05">
        <w:rPr>
          <w:sz w:val="28"/>
          <w:szCs w:val="28"/>
        </w:rPr>
        <w:t>пр</w:t>
      </w:r>
      <w:proofErr w:type="spellEnd"/>
      <w:r w:rsidRPr="00BA5F05">
        <w:rPr>
          <w:sz w:val="28"/>
          <w:szCs w:val="28"/>
        </w:rPr>
        <w:t>;</w:t>
      </w:r>
    </w:p>
    <w:p w14:paraId="1A18A364" w14:textId="77777777" w:rsidR="00BA5F05" w:rsidRPr="00BA5F05" w:rsidRDefault="00BA5F05" w:rsidP="00835C44">
      <w:pPr>
        <w:numPr>
          <w:ilvl w:val="1"/>
          <w:numId w:val="5"/>
        </w:numPr>
        <w:tabs>
          <w:tab w:val="clear" w:pos="2160"/>
          <w:tab w:val="num" w:pos="1070"/>
          <w:tab w:val="left" w:pos="10080"/>
        </w:tabs>
        <w:spacing w:line="24" w:lineRule="atLeast"/>
        <w:ind w:left="1070"/>
        <w:jc w:val="both"/>
        <w:rPr>
          <w:sz w:val="28"/>
          <w:szCs w:val="28"/>
        </w:rPr>
      </w:pPr>
      <w:r w:rsidRPr="00BA5F05">
        <w:rPr>
          <w:sz w:val="28"/>
          <w:szCs w:val="28"/>
        </w:rPr>
        <w:t>Методическое пособие по расчету затрат на службу заказчика-застройщика МДС 81-7.2000 (Рекомендовано к применению письмом Минстроя РФ от 13 декабря 1995 г. № ВБ-29/12-347;</w:t>
      </w:r>
    </w:p>
    <w:p w14:paraId="3E40E980" w14:textId="77777777" w:rsidR="00BA5F05" w:rsidRPr="00BA5F05" w:rsidRDefault="00BA5F05" w:rsidP="00835C44">
      <w:pPr>
        <w:numPr>
          <w:ilvl w:val="1"/>
          <w:numId w:val="5"/>
        </w:numPr>
        <w:tabs>
          <w:tab w:val="clear" w:pos="2160"/>
          <w:tab w:val="num" w:pos="1080"/>
          <w:tab w:val="left" w:pos="10080"/>
        </w:tabs>
        <w:spacing w:line="24" w:lineRule="atLeast"/>
        <w:ind w:left="1070"/>
        <w:jc w:val="both"/>
        <w:rPr>
          <w:sz w:val="28"/>
          <w:szCs w:val="28"/>
        </w:rPr>
      </w:pPr>
      <w:r w:rsidRPr="00BA5F05">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газовой отрасли.</w:t>
      </w:r>
    </w:p>
    <w:p w14:paraId="5B4AB9DA"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Согласно пункту 13 Правил,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органами исполнительной власти субъектов Российской Федерации в области государственного регулирования тарифов.</w:t>
      </w:r>
    </w:p>
    <w:p w14:paraId="5CC8BEAE"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Таким образом, исходя из представленных материалов, эксперты провели экспертизу расчета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w:t>
      </w:r>
    </w:p>
    <w:p w14:paraId="1C47F4ED" w14:textId="77777777" w:rsidR="00BA5F05" w:rsidRPr="00BA5F05" w:rsidRDefault="00BA5F05" w:rsidP="00BA5F05">
      <w:pPr>
        <w:rPr>
          <w:sz w:val="28"/>
          <w:szCs w:val="28"/>
        </w:rPr>
      </w:pPr>
    </w:p>
    <w:bookmarkEnd w:id="76"/>
    <w:p w14:paraId="0F8BE82A" w14:textId="77777777" w:rsidR="00BA5F05" w:rsidRPr="00BA5F05" w:rsidRDefault="00BA5F05" w:rsidP="00BA5F05">
      <w:pPr>
        <w:jc w:val="center"/>
        <w:rPr>
          <w:b/>
          <w:sz w:val="28"/>
          <w:szCs w:val="28"/>
        </w:rPr>
      </w:pPr>
      <w:r w:rsidRPr="00BA5F05">
        <w:rPr>
          <w:b/>
          <w:sz w:val="28"/>
          <w:szCs w:val="28"/>
        </w:rPr>
        <w:t>Перечень представленных материалов</w:t>
      </w:r>
    </w:p>
    <w:p w14:paraId="0556525A"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Заявление об установлении стандартизированных тарифных ставок;</w:t>
      </w:r>
    </w:p>
    <w:p w14:paraId="5BA1F7EC"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lang w:val="en-US"/>
        </w:rPr>
        <w:t>C</w:t>
      </w:r>
      <w:r w:rsidRPr="00BA5F05">
        <w:rPr>
          <w:sz w:val="28"/>
          <w:szCs w:val="28"/>
        </w:rPr>
        <w:t>мета на проектные (изыскательские работы) Проектирование сети газопотребление;</w:t>
      </w:r>
    </w:p>
    <w:p w14:paraId="6FB0FF89"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lang w:val="en-US"/>
        </w:rPr>
        <w:t>C</w:t>
      </w:r>
      <w:r w:rsidRPr="00BA5F05">
        <w:rPr>
          <w:sz w:val="28"/>
          <w:szCs w:val="28"/>
        </w:rPr>
        <w:t>мета на проектные (изыскательские работы) Проектирование сети газопотребление;</w:t>
      </w:r>
    </w:p>
    <w:p w14:paraId="74480CB3"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стальной газопровод (надземного) типа прокладки, наружным диаметром 25 мм и менее, строительство газопровода и устройство системы электрохимической защиты от коррозии;</w:t>
      </w:r>
    </w:p>
    <w:p w14:paraId="0B1C1874"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стальной газопровод (надземного) типа прокладки, наружным диаметром 32 мм и менее, строительство газопровода и устройство системы электрохимической защиты от коррозии;</w:t>
      </w:r>
    </w:p>
    <w:p w14:paraId="4FE2E37F"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Локальный сметный расчет (смета) стальной газопровод (надземного)типа прокладки, наружным диаметром 65 мм и менее, </w:t>
      </w:r>
      <w:r w:rsidRPr="00BA5F05">
        <w:rPr>
          <w:sz w:val="28"/>
          <w:szCs w:val="28"/>
        </w:rPr>
        <w:lastRenderedPageBreak/>
        <w:t>строительство газопровода и устройство системы электрохимической защиты от коррозии;</w:t>
      </w:r>
    </w:p>
    <w:p w14:paraId="4E3E524E"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полиэтиленовый газопровод, наружным диаметром 32 мм и менее;</w:t>
      </w:r>
    </w:p>
    <w:p w14:paraId="47E86C01"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полиэтиленовый газопровод, наружным диаметром 63мм и менее;</w:t>
      </w:r>
    </w:p>
    <w:p w14:paraId="3A842AE5"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полиэтиленовый газопровод, наружным диаметром 100 мм и менее;</w:t>
      </w:r>
    </w:p>
    <w:p w14:paraId="7B6E666F"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Локальный сметный расчет (смета) газоснабжение. Внутренние устройства. Установка пункта редуцирования газа в настенном </w:t>
      </w:r>
      <w:proofErr w:type="spellStart"/>
      <w:r w:rsidRPr="00BA5F05">
        <w:rPr>
          <w:sz w:val="28"/>
          <w:szCs w:val="28"/>
        </w:rPr>
        <w:t>исполнениии</w:t>
      </w:r>
      <w:proofErr w:type="spellEnd"/>
      <w:r w:rsidRPr="00BA5F05">
        <w:rPr>
          <w:sz w:val="28"/>
          <w:szCs w:val="28"/>
        </w:rPr>
        <w:t>, пропускной способностью до 10 м3/час;</w:t>
      </w:r>
    </w:p>
    <w:p w14:paraId="555CA8F5"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газоснабжение. Внутренние устройства. Установка пункта редуцирования газа с установкой обогревателя (без стоимости обогревателя);</w:t>
      </w:r>
    </w:p>
    <w:p w14:paraId="5ECAA9ED"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ГРПШ до 10м3;</w:t>
      </w:r>
    </w:p>
    <w:p w14:paraId="1FE5CAA8"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ГРПШ до 10м3 с установкой обогревателя (без стоимости обогревателя);</w:t>
      </w:r>
    </w:p>
    <w:p w14:paraId="4D9C558A"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Установка отключающих устройств;</w:t>
      </w:r>
    </w:p>
    <w:p w14:paraId="018A660E"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Устройство внутреннего газопровода 15мм. Газоснабжение жилого дома;</w:t>
      </w:r>
    </w:p>
    <w:p w14:paraId="3579CF2C"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Устройство внутреннего газопровода 20мм. Газоснабжение жилого дома;</w:t>
      </w:r>
    </w:p>
    <w:p w14:paraId="1D0DABA5"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Устройство внутреннего газопровода 25мм. Газоснабжение жилого дома;</w:t>
      </w:r>
    </w:p>
    <w:p w14:paraId="307EA405"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Устройство внутреннего газопровода 32мм. Газоснабжение жилого дома;</w:t>
      </w:r>
    </w:p>
    <w:p w14:paraId="05672DCF"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Установка прибора учета газа (без стоимости оборудования);</w:t>
      </w:r>
    </w:p>
    <w:p w14:paraId="62551771"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Газовая плита 2-х </w:t>
      </w:r>
      <w:proofErr w:type="spellStart"/>
      <w:r w:rsidRPr="00BA5F05">
        <w:rPr>
          <w:sz w:val="28"/>
          <w:szCs w:val="28"/>
        </w:rPr>
        <w:t>комфорочная</w:t>
      </w:r>
      <w:proofErr w:type="spellEnd"/>
      <w:r w:rsidRPr="00BA5F05">
        <w:rPr>
          <w:sz w:val="28"/>
          <w:szCs w:val="28"/>
        </w:rPr>
        <w:t>;</w:t>
      </w:r>
    </w:p>
    <w:p w14:paraId="7571418F"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Газовая плита 4-х </w:t>
      </w:r>
      <w:proofErr w:type="spellStart"/>
      <w:r w:rsidRPr="00BA5F05">
        <w:rPr>
          <w:sz w:val="28"/>
          <w:szCs w:val="28"/>
        </w:rPr>
        <w:t>комфорочная</w:t>
      </w:r>
      <w:proofErr w:type="spellEnd"/>
      <w:r w:rsidRPr="00BA5F05">
        <w:rPr>
          <w:sz w:val="28"/>
          <w:szCs w:val="28"/>
        </w:rPr>
        <w:t>;</w:t>
      </w:r>
    </w:p>
    <w:p w14:paraId="14ED004A"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Установка котла настенного (без стоимости устройств);</w:t>
      </w:r>
    </w:p>
    <w:p w14:paraId="6330DBBD"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газоснабжение. Внутренние устройства. Установка котла настенного (без стоимости устройств) с установкой трубы дымоходной;</w:t>
      </w:r>
    </w:p>
    <w:p w14:paraId="646ADF17"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Установка котла напольного (без стоимости устройств);</w:t>
      </w:r>
    </w:p>
    <w:p w14:paraId="72FD51BD"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Локальный сметный расчет (смета) газоснабжение. Внутренние устройства. Установка котла напольного (без стоимости устройств) с установкой трубы дымоходной;</w:t>
      </w:r>
    </w:p>
    <w:p w14:paraId="7B35BE6F" w14:textId="77777777" w:rsidR="00BA5F05" w:rsidRPr="00BA5F05" w:rsidRDefault="00BA5F05" w:rsidP="00835C44">
      <w:pPr>
        <w:numPr>
          <w:ilvl w:val="0"/>
          <w:numId w:val="4"/>
        </w:numPr>
        <w:tabs>
          <w:tab w:val="left" w:pos="840"/>
          <w:tab w:val="num" w:pos="1134"/>
        </w:tabs>
        <w:ind w:left="0" w:firstLine="709"/>
        <w:jc w:val="both"/>
        <w:rPr>
          <w:sz w:val="28"/>
          <w:szCs w:val="28"/>
        </w:rPr>
      </w:pPr>
      <w:r w:rsidRPr="00BA5F05">
        <w:rPr>
          <w:sz w:val="28"/>
          <w:szCs w:val="28"/>
        </w:rPr>
        <w:t xml:space="preserve"> Локальный сметный расчет (смета) газоснабжение. Внутренние устройства. Газовый конвектор (без стоимости оборудования).</w:t>
      </w:r>
    </w:p>
    <w:p w14:paraId="57D7B56A" w14:textId="77777777" w:rsidR="00BA5F05" w:rsidRPr="00BA5F05" w:rsidRDefault="00BA5F05" w:rsidP="00BA5F05">
      <w:pPr>
        <w:jc w:val="center"/>
        <w:rPr>
          <w:b/>
          <w:sz w:val="28"/>
          <w:szCs w:val="28"/>
        </w:rPr>
      </w:pPr>
    </w:p>
    <w:p w14:paraId="09577E8D" w14:textId="77777777" w:rsidR="00BA5F05" w:rsidRPr="00BA5F05" w:rsidRDefault="00BA5F05" w:rsidP="00BA5F05">
      <w:pPr>
        <w:tabs>
          <w:tab w:val="left" w:pos="0"/>
          <w:tab w:val="left" w:pos="284"/>
        </w:tabs>
        <w:jc w:val="center"/>
        <w:rPr>
          <w:b/>
          <w:sz w:val="28"/>
          <w:szCs w:val="28"/>
        </w:rPr>
      </w:pPr>
      <w:r w:rsidRPr="00BA5F05">
        <w:rPr>
          <w:b/>
          <w:sz w:val="28"/>
          <w:szCs w:val="28"/>
        </w:rPr>
        <w:t>Расчет стандартизированной тарифной ставки (</w:t>
      </w:r>
      <w:proofErr w:type="spellStart"/>
      <w:r w:rsidRPr="00BA5F05">
        <w:rPr>
          <w:b/>
          <w:bCs/>
          <w:sz w:val="28"/>
          <w:szCs w:val="28"/>
        </w:rPr>
        <w:t>С</w:t>
      </w:r>
      <w:r w:rsidRPr="00BA5F05">
        <w:rPr>
          <w:b/>
          <w:bCs/>
          <w:sz w:val="28"/>
          <w:szCs w:val="28"/>
          <w:vertAlign w:val="superscript"/>
        </w:rPr>
        <w:t>пр</w:t>
      </w:r>
      <w:proofErr w:type="spellEnd"/>
      <w:r w:rsidRPr="00BA5F05">
        <w:rPr>
          <w:b/>
          <w:bCs/>
          <w:sz w:val="28"/>
          <w:szCs w:val="28"/>
        </w:rPr>
        <w:t>)</w:t>
      </w:r>
      <w:r w:rsidRPr="00BA5F05">
        <w:rPr>
          <w:b/>
          <w:sz w:val="28"/>
          <w:szCs w:val="28"/>
        </w:rPr>
        <w:t xml:space="preserve"> на проектирование сети газопотребления, в расчете </w:t>
      </w:r>
      <w:bookmarkStart w:id="85" w:name="_Hlk1561335"/>
      <w:r w:rsidRPr="00BA5F05">
        <w:rPr>
          <w:b/>
          <w:sz w:val="28"/>
          <w:szCs w:val="28"/>
        </w:rPr>
        <w:t>на одно подключение (технологическое присоединение)</w:t>
      </w:r>
      <w:bookmarkEnd w:id="85"/>
    </w:p>
    <w:p w14:paraId="7C9E8EEE" w14:textId="77777777" w:rsidR="00BA5F05" w:rsidRPr="00BA5F05" w:rsidRDefault="00BA5F05" w:rsidP="00BA5F05">
      <w:pPr>
        <w:jc w:val="center"/>
        <w:rPr>
          <w:b/>
          <w:sz w:val="28"/>
          <w:szCs w:val="28"/>
        </w:rPr>
      </w:pPr>
    </w:p>
    <w:p w14:paraId="69DE4B00" w14:textId="77777777" w:rsidR="00BA5F05" w:rsidRPr="00BA5F05" w:rsidRDefault="00BA5F05" w:rsidP="00BA5F05">
      <w:pPr>
        <w:jc w:val="center"/>
        <w:rPr>
          <w:b/>
          <w:sz w:val="28"/>
          <w:szCs w:val="28"/>
        </w:rPr>
      </w:pPr>
    </w:p>
    <w:p w14:paraId="0FF039A9"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1.</w:t>
      </w:r>
    </w:p>
    <w:p w14:paraId="0DE0C923" w14:textId="77777777" w:rsidR="00BA5F05" w:rsidRPr="00BA5F05" w:rsidRDefault="00BA5F05" w:rsidP="00BA5F05">
      <w:pPr>
        <w:autoSpaceDE w:val="0"/>
        <w:autoSpaceDN w:val="0"/>
        <w:adjustRightInd w:val="0"/>
        <w:ind w:firstLine="540"/>
        <w:jc w:val="both"/>
        <w:rPr>
          <w:sz w:val="28"/>
          <w:szCs w:val="28"/>
        </w:rPr>
      </w:pPr>
    </w:p>
    <w:p w14:paraId="75E4D640"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1</w:t>
      </w:r>
    </w:p>
    <w:tbl>
      <w:tblPr>
        <w:tblW w:w="9706" w:type="dxa"/>
        <w:tblInd w:w="103" w:type="dxa"/>
        <w:tblLayout w:type="fixed"/>
        <w:tblLook w:val="04A0" w:firstRow="1" w:lastRow="0" w:firstColumn="1" w:lastColumn="0" w:noHBand="0" w:noVBand="1"/>
      </w:tblPr>
      <w:tblGrid>
        <w:gridCol w:w="917"/>
        <w:gridCol w:w="4537"/>
        <w:gridCol w:w="1846"/>
        <w:gridCol w:w="2406"/>
      </w:tblGrid>
      <w:tr w:rsidR="00BA5F05" w:rsidRPr="00BA5F05" w14:paraId="02DF5E9A" w14:textId="77777777" w:rsidTr="00495C6B">
        <w:trPr>
          <w:trHeight w:val="458"/>
        </w:trPr>
        <w:tc>
          <w:tcPr>
            <w:tcW w:w="9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FC474A" w14:textId="77777777" w:rsidR="00BA5F05" w:rsidRPr="00BA5F05" w:rsidRDefault="00BA5F05" w:rsidP="00BA5F05">
            <w:pPr>
              <w:jc w:val="center"/>
              <w:rPr>
                <w:color w:val="000000"/>
              </w:rPr>
            </w:pPr>
            <w:r w:rsidRPr="00BA5F05">
              <w:rPr>
                <w:color w:val="000000"/>
              </w:rPr>
              <w:t>№</w:t>
            </w:r>
          </w:p>
          <w:p w14:paraId="7747CD67" w14:textId="77777777" w:rsidR="00BA5F05" w:rsidRPr="00BA5F05" w:rsidRDefault="00BA5F05" w:rsidP="00BA5F05">
            <w:pPr>
              <w:jc w:val="center"/>
              <w:rPr>
                <w:color w:val="000000"/>
              </w:rPr>
            </w:pPr>
            <w:r w:rsidRPr="00BA5F05">
              <w:rPr>
                <w:color w:val="000000"/>
              </w:rPr>
              <w:t>п/п</w:t>
            </w:r>
          </w:p>
        </w:tc>
        <w:tc>
          <w:tcPr>
            <w:tcW w:w="45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9FDB5C" w14:textId="77777777" w:rsidR="00BA5F05" w:rsidRPr="00BA5F05" w:rsidRDefault="00BA5F05" w:rsidP="00BA5F05">
            <w:pPr>
              <w:jc w:val="center"/>
              <w:rPr>
                <w:color w:val="000000"/>
              </w:rPr>
            </w:pPr>
            <w:r w:rsidRPr="00BA5F05">
              <w:rPr>
                <w:color w:val="000000"/>
              </w:rPr>
              <w:t>Наименование стандартизированных тарифных ставок</w:t>
            </w:r>
          </w:p>
        </w:tc>
        <w:tc>
          <w:tcPr>
            <w:tcW w:w="184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AF2479" w14:textId="77777777" w:rsidR="00BA5F05" w:rsidRPr="00BA5F05" w:rsidRDefault="00BA5F05" w:rsidP="00BA5F05">
            <w:pPr>
              <w:jc w:val="center"/>
              <w:rPr>
                <w:color w:val="000000"/>
              </w:rPr>
            </w:pPr>
            <w:r w:rsidRPr="00BA5F05">
              <w:rPr>
                <w:color w:val="000000"/>
              </w:rPr>
              <w:t>Единица измерения</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171DCF" w14:textId="77777777" w:rsidR="00BA5F05" w:rsidRPr="00BA5F05" w:rsidRDefault="00BA5F05" w:rsidP="00BA5F05">
            <w:pPr>
              <w:jc w:val="center"/>
              <w:rPr>
                <w:color w:val="000000"/>
              </w:rPr>
            </w:pPr>
            <w:r w:rsidRPr="00BA5F05">
              <w:rPr>
                <w:color w:val="000000"/>
              </w:rPr>
              <w:t>Размеры стандартизированных тарифных ставок (НДС не облагается, без налога на прибыль)</w:t>
            </w:r>
          </w:p>
        </w:tc>
      </w:tr>
      <w:tr w:rsidR="00BA5F05" w:rsidRPr="00BA5F05" w14:paraId="737EAC7B" w14:textId="77777777" w:rsidTr="00495C6B">
        <w:trPr>
          <w:trHeight w:val="458"/>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4E3CE999" w14:textId="77777777" w:rsidR="00BA5F05" w:rsidRPr="00BA5F05" w:rsidRDefault="00BA5F05" w:rsidP="00BA5F05">
            <w:pPr>
              <w:rPr>
                <w:color w:val="000000"/>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11DA8082" w14:textId="77777777" w:rsidR="00BA5F05" w:rsidRPr="00BA5F05" w:rsidRDefault="00BA5F05" w:rsidP="00BA5F05">
            <w:pPr>
              <w:rPr>
                <w:color w:val="00000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0680B141" w14:textId="77777777" w:rsidR="00BA5F05" w:rsidRPr="00BA5F05" w:rsidRDefault="00BA5F05" w:rsidP="00BA5F05">
            <w:pPr>
              <w:rPr>
                <w:color w:val="00000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121CBCAB" w14:textId="77777777" w:rsidR="00BA5F05" w:rsidRPr="00BA5F05" w:rsidRDefault="00BA5F05" w:rsidP="00BA5F05">
            <w:pPr>
              <w:rPr>
                <w:color w:val="000000"/>
              </w:rPr>
            </w:pPr>
          </w:p>
        </w:tc>
      </w:tr>
      <w:tr w:rsidR="00BA5F05" w:rsidRPr="00BA5F05" w14:paraId="4515A60A" w14:textId="77777777" w:rsidTr="00495C6B">
        <w:trPr>
          <w:trHeight w:val="707"/>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5DABEC02" w14:textId="77777777" w:rsidR="00BA5F05" w:rsidRPr="00BA5F05" w:rsidRDefault="00BA5F05" w:rsidP="00BA5F05">
            <w:pPr>
              <w:rPr>
                <w:color w:val="000000"/>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2789F659" w14:textId="77777777" w:rsidR="00BA5F05" w:rsidRPr="00BA5F05" w:rsidRDefault="00BA5F05" w:rsidP="00BA5F05">
            <w:pPr>
              <w:rPr>
                <w:color w:val="000000"/>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72BC8434" w14:textId="77777777" w:rsidR="00BA5F05" w:rsidRPr="00BA5F05" w:rsidRDefault="00BA5F05" w:rsidP="00BA5F05">
            <w:pPr>
              <w:rPr>
                <w:color w:val="00000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4528B0DB" w14:textId="77777777" w:rsidR="00BA5F05" w:rsidRPr="00BA5F05" w:rsidRDefault="00BA5F05" w:rsidP="00BA5F05">
            <w:pPr>
              <w:rPr>
                <w:color w:val="000000"/>
              </w:rPr>
            </w:pPr>
          </w:p>
        </w:tc>
      </w:tr>
      <w:tr w:rsidR="00BA5F05" w:rsidRPr="00BA5F05" w14:paraId="5E88D726" w14:textId="77777777" w:rsidTr="00495C6B">
        <w:trPr>
          <w:trHeight w:val="136"/>
        </w:trPr>
        <w:tc>
          <w:tcPr>
            <w:tcW w:w="9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8F975C" w14:textId="77777777" w:rsidR="00BA5F05" w:rsidRPr="00BA5F05" w:rsidRDefault="00BA5F05" w:rsidP="00BA5F05">
            <w:pPr>
              <w:jc w:val="center"/>
              <w:rPr>
                <w:color w:val="000000"/>
              </w:rPr>
            </w:pPr>
            <w:r w:rsidRPr="00BA5F05">
              <w:rPr>
                <w:color w:val="000000"/>
              </w:rPr>
              <w:t>1</w:t>
            </w:r>
          </w:p>
        </w:tc>
        <w:tc>
          <w:tcPr>
            <w:tcW w:w="45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AE9A70" w14:textId="77777777" w:rsidR="00BA5F05" w:rsidRPr="00BA5F05" w:rsidRDefault="00BA5F05" w:rsidP="00BA5F05">
            <w:pPr>
              <w:jc w:val="center"/>
              <w:rPr>
                <w:color w:val="000000"/>
              </w:rPr>
            </w:pPr>
            <w:r w:rsidRPr="00BA5F05">
              <w:rPr>
                <w:color w:val="000000"/>
              </w:rPr>
              <w:t>2</w:t>
            </w:r>
          </w:p>
        </w:tc>
        <w:tc>
          <w:tcPr>
            <w:tcW w:w="18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7163" w14:textId="77777777" w:rsidR="00BA5F05" w:rsidRPr="00BA5F05" w:rsidRDefault="00BA5F05" w:rsidP="00BA5F05">
            <w:pPr>
              <w:jc w:val="center"/>
              <w:rPr>
                <w:color w:val="000000"/>
              </w:rPr>
            </w:pPr>
            <w:r w:rsidRPr="00BA5F05">
              <w:rPr>
                <w:color w:val="000000"/>
              </w:rPr>
              <w:t>3</w:t>
            </w:r>
          </w:p>
        </w:tc>
        <w:tc>
          <w:tcPr>
            <w:tcW w:w="2406" w:type="dxa"/>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14:paraId="1575AD5F" w14:textId="77777777" w:rsidR="00BA5F05" w:rsidRPr="00BA5F05" w:rsidRDefault="00BA5F05" w:rsidP="00BA5F05">
            <w:pPr>
              <w:jc w:val="center"/>
              <w:rPr>
                <w:color w:val="000000"/>
              </w:rPr>
            </w:pPr>
            <w:r w:rsidRPr="00BA5F05">
              <w:rPr>
                <w:color w:val="000000"/>
              </w:rPr>
              <w:t>4</w:t>
            </w:r>
          </w:p>
        </w:tc>
      </w:tr>
      <w:tr w:rsidR="00BA5F05" w:rsidRPr="00BA5F05" w14:paraId="7FBD06DC" w14:textId="77777777" w:rsidTr="00495C6B">
        <w:trPr>
          <w:trHeight w:val="542"/>
        </w:trPr>
        <w:tc>
          <w:tcPr>
            <w:tcW w:w="91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B2AB24" w14:textId="77777777" w:rsidR="00BA5F05" w:rsidRPr="00BA5F05" w:rsidRDefault="00BA5F05" w:rsidP="00BA5F05">
            <w:pPr>
              <w:jc w:val="center"/>
            </w:pPr>
            <w:r w:rsidRPr="00BA5F05">
              <w:t>1.</w:t>
            </w:r>
          </w:p>
        </w:tc>
        <w:tc>
          <w:tcPr>
            <w:tcW w:w="8789" w:type="dxa"/>
            <w:gridSpan w:val="3"/>
            <w:tcBorders>
              <w:top w:val="nil"/>
              <w:left w:val="nil"/>
              <w:bottom w:val="single" w:sz="4" w:space="0" w:color="auto"/>
              <w:right w:val="single" w:sz="4" w:space="0" w:color="auto"/>
            </w:tcBorders>
            <w:tcMar>
              <w:top w:w="0" w:type="dxa"/>
              <w:left w:w="28" w:type="dxa"/>
              <w:bottom w:w="0" w:type="dxa"/>
              <w:right w:w="28" w:type="dxa"/>
            </w:tcMar>
            <w:vAlign w:val="center"/>
            <w:hideMark/>
          </w:tcPr>
          <w:p w14:paraId="5B5C51DA" w14:textId="77777777" w:rsidR="00BA5F05" w:rsidRPr="00BA5F05" w:rsidRDefault="00BA5F05" w:rsidP="00BA5F05">
            <w:r w:rsidRPr="00BA5F05">
              <w:t>Размер стандартизированной тарифной ставки (</w:t>
            </w:r>
            <w:proofErr w:type="spellStart"/>
            <w:r w:rsidRPr="00BA5F05">
              <w:t>С</w:t>
            </w:r>
            <w:r w:rsidRPr="00BA5F05">
              <w:rPr>
                <w:vertAlign w:val="superscript"/>
              </w:rPr>
              <w:t>пр</w:t>
            </w:r>
            <w:proofErr w:type="spellEnd"/>
            <w:r w:rsidRPr="00BA5F05">
              <w:t>) на проектирование сети газопотребления:</w:t>
            </w:r>
          </w:p>
        </w:tc>
      </w:tr>
      <w:tr w:rsidR="00BA5F05" w:rsidRPr="00BA5F05" w14:paraId="4B314B67" w14:textId="77777777" w:rsidTr="00495C6B">
        <w:trPr>
          <w:trHeight w:val="408"/>
        </w:trPr>
        <w:tc>
          <w:tcPr>
            <w:tcW w:w="91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BD30FE" w14:textId="77777777" w:rsidR="00BA5F05" w:rsidRPr="00BA5F05" w:rsidRDefault="00BA5F05" w:rsidP="00BA5F05">
            <w:pPr>
              <w:jc w:val="center"/>
            </w:pPr>
            <w:r w:rsidRPr="00BA5F05">
              <w:t>1.1.</w:t>
            </w:r>
          </w:p>
        </w:tc>
        <w:tc>
          <w:tcPr>
            <w:tcW w:w="45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D388C" w14:textId="77777777" w:rsidR="00BA5F05" w:rsidRPr="00BA5F05" w:rsidRDefault="00BA5F05" w:rsidP="00BA5F05">
            <w:r w:rsidRPr="00BA5F05">
              <w:t xml:space="preserve">при использовании газа на коммунально-бытовые нужды: </w:t>
            </w:r>
          </w:p>
        </w:tc>
        <w:tc>
          <w:tcPr>
            <w:tcW w:w="1846" w:type="dxa"/>
            <w:vMerge w:val="restart"/>
            <w:tcBorders>
              <w:top w:val="single" w:sz="4" w:space="0" w:color="auto"/>
              <w:left w:val="nil"/>
              <w:bottom w:val="single" w:sz="4" w:space="0" w:color="auto"/>
              <w:right w:val="single" w:sz="4" w:space="0" w:color="auto"/>
            </w:tcBorders>
            <w:vAlign w:val="center"/>
            <w:hideMark/>
          </w:tcPr>
          <w:p w14:paraId="703F1624" w14:textId="77777777" w:rsidR="00BA5F05" w:rsidRPr="00BA5F05" w:rsidRDefault="00BA5F05" w:rsidP="00BA5F05">
            <w:pPr>
              <w:jc w:val="center"/>
            </w:pPr>
            <w:r w:rsidRPr="00BA5F05">
              <w:t>руб. за 1 присоединение</w:t>
            </w:r>
          </w:p>
        </w:tc>
        <w:tc>
          <w:tcPr>
            <w:tcW w:w="2406" w:type="dxa"/>
            <w:tcBorders>
              <w:top w:val="single" w:sz="4" w:space="0" w:color="auto"/>
              <w:left w:val="nil"/>
              <w:bottom w:val="single" w:sz="4" w:space="0" w:color="auto"/>
              <w:right w:val="single" w:sz="4" w:space="0" w:color="auto"/>
            </w:tcBorders>
            <w:vAlign w:val="center"/>
            <w:hideMark/>
          </w:tcPr>
          <w:p w14:paraId="3F4167A0" w14:textId="77777777" w:rsidR="00BA5F05" w:rsidRPr="00BA5F05" w:rsidRDefault="00BA5F05" w:rsidP="00BA5F05">
            <w:pPr>
              <w:jc w:val="center"/>
            </w:pPr>
            <w:r w:rsidRPr="00BA5F05">
              <w:t>14 280</w:t>
            </w:r>
          </w:p>
        </w:tc>
      </w:tr>
      <w:tr w:rsidR="00BA5F05" w:rsidRPr="00BA5F05" w14:paraId="19620625" w14:textId="77777777" w:rsidTr="00495C6B">
        <w:trPr>
          <w:trHeight w:val="260"/>
        </w:trPr>
        <w:tc>
          <w:tcPr>
            <w:tcW w:w="91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2685EF" w14:textId="77777777" w:rsidR="00BA5F05" w:rsidRPr="00BA5F05" w:rsidRDefault="00BA5F05" w:rsidP="00BA5F05">
            <w:pPr>
              <w:jc w:val="center"/>
            </w:pPr>
            <w:r w:rsidRPr="00BA5F05">
              <w:t>1.2.</w:t>
            </w:r>
          </w:p>
        </w:tc>
        <w:tc>
          <w:tcPr>
            <w:tcW w:w="45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ED01A9" w14:textId="77777777" w:rsidR="00BA5F05" w:rsidRPr="00BA5F05" w:rsidRDefault="00BA5F05" w:rsidP="00BA5F05">
            <w:r w:rsidRPr="00BA5F05">
              <w:t>при использовании газа на иные нужды:</w:t>
            </w:r>
          </w:p>
        </w:tc>
        <w:tc>
          <w:tcPr>
            <w:tcW w:w="1846" w:type="dxa"/>
            <w:vMerge/>
            <w:tcBorders>
              <w:top w:val="single" w:sz="4" w:space="0" w:color="auto"/>
              <w:left w:val="nil"/>
              <w:bottom w:val="single" w:sz="4" w:space="0" w:color="auto"/>
              <w:right w:val="single" w:sz="4" w:space="0" w:color="auto"/>
            </w:tcBorders>
            <w:vAlign w:val="center"/>
            <w:hideMark/>
          </w:tcPr>
          <w:p w14:paraId="64657015" w14:textId="77777777" w:rsidR="00BA5F05" w:rsidRPr="00BA5F05" w:rsidRDefault="00BA5F05" w:rsidP="00BA5F05"/>
        </w:tc>
        <w:tc>
          <w:tcPr>
            <w:tcW w:w="2406" w:type="dxa"/>
            <w:tcBorders>
              <w:top w:val="single" w:sz="4" w:space="0" w:color="auto"/>
              <w:left w:val="nil"/>
              <w:bottom w:val="single" w:sz="4" w:space="0" w:color="auto"/>
              <w:right w:val="single" w:sz="4" w:space="0" w:color="auto"/>
            </w:tcBorders>
            <w:vAlign w:val="center"/>
            <w:hideMark/>
          </w:tcPr>
          <w:p w14:paraId="2289BE9B" w14:textId="77777777" w:rsidR="00BA5F05" w:rsidRPr="00BA5F05" w:rsidRDefault="00BA5F05" w:rsidP="00BA5F05">
            <w:pPr>
              <w:jc w:val="center"/>
            </w:pPr>
            <w:r w:rsidRPr="00BA5F05">
              <w:t>83 830</w:t>
            </w:r>
          </w:p>
        </w:tc>
      </w:tr>
    </w:tbl>
    <w:p w14:paraId="60927801" w14:textId="77777777" w:rsidR="00BA5F05" w:rsidRPr="00BA5F05" w:rsidRDefault="00BA5F05" w:rsidP="00BA5F05">
      <w:pPr>
        <w:widowControl w:val="0"/>
        <w:tabs>
          <w:tab w:val="left" w:pos="851"/>
        </w:tabs>
        <w:autoSpaceDE w:val="0"/>
        <w:autoSpaceDN w:val="0"/>
        <w:ind w:firstLine="567"/>
        <w:jc w:val="both"/>
        <w:rPr>
          <w:iCs/>
          <w:sz w:val="28"/>
          <w:szCs w:val="28"/>
        </w:rPr>
      </w:pPr>
      <w:r w:rsidRPr="00BA5F05">
        <w:rPr>
          <w:iCs/>
          <w:sz w:val="28"/>
          <w:szCs w:val="28"/>
        </w:rPr>
        <w:t xml:space="preserve"> Размер ставок определен на основании смет на проектные работы.</w:t>
      </w:r>
    </w:p>
    <w:p w14:paraId="6E12B1E6"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Эксперты, проанализировав расчет предлагаемых предприятием </w:t>
      </w:r>
      <w:proofErr w:type="spellStart"/>
      <w:r w:rsidRPr="00BA5F05">
        <w:rPr>
          <w:sz w:val="28"/>
          <w:szCs w:val="28"/>
        </w:rPr>
        <w:t>стандартизированнх</w:t>
      </w:r>
      <w:proofErr w:type="spellEnd"/>
      <w:r w:rsidRPr="00BA5F05">
        <w:rPr>
          <w:sz w:val="28"/>
          <w:szCs w:val="28"/>
        </w:rPr>
        <w:t xml:space="preserve"> тарифных ставок </w:t>
      </w:r>
      <w:proofErr w:type="spellStart"/>
      <w:r w:rsidRPr="00BA5F05">
        <w:rPr>
          <w:sz w:val="28"/>
          <w:szCs w:val="28"/>
        </w:rPr>
        <w:t>С</w:t>
      </w:r>
      <w:r w:rsidRPr="00BA5F05">
        <w:rPr>
          <w:sz w:val="28"/>
          <w:szCs w:val="28"/>
          <w:vertAlign w:val="superscript"/>
        </w:rPr>
        <w:t>пр</w:t>
      </w:r>
      <w:proofErr w:type="spellEnd"/>
      <w:r w:rsidRPr="00BA5F05">
        <w:rPr>
          <w:sz w:val="28"/>
          <w:szCs w:val="28"/>
        </w:rPr>
        <w:t>, предлагают утвердить их на уровне предложения предприятия.</w:t>
      </w:r>
    </w:p>
    <w:p w14:paraId="5E3FC834" w14:textId="77777777" w:rsidR="00BA5F05" w:rsidRPr="00BA5F05" w:rsidRDefault="00BA5F05" w:rsidP="00BA5F05">
      <w:pPr>
        <w:autoSpaceDE w:val="0"/>
        <w:autoSpaceDN w:val="0"/>
        <w:adjustRightInd w:val="0"/>
        <w:ind w:firstLine="540"/>
        <w:jc w:val="both"/>
        <w:rPr>
          <w:sz w:val="28"/>
          <w:szCs w:val="28"/>
        </w:rPr>
      </w:pPr>
    </w:p>
    <w:p w14:paraId="4FF05246" w14:textId="77777777" w:rsidR="00BA5F05" w:rsidRPr="00BA5F05" w:rsidRDefault="00BA5F05" w:rsidP="00BA5F05">
      <w:pPr>
        <w:tabs>
          <w:tab w:val="left" w:pos="0"/>
          <w:tab w:val="left" w:pos="284"/>
        </w:tabs>
        <w:jc w:val="center"/>
        <w:rPr>
          <w:b/>
          <w:sz w:val="28"/>
          <w:szCs w:val="28"/>
        </w:rPr>
      </w:pPr>
      <w:r w:rsidRPr="00BA5F05">
        <w:rPr>
          <w:b/>
          <w:sz w:val="28"/>
          <w:szCs w:val="28"/>
        </w:rPr>
        <w:t xml:space="preserve">Расчет стандартизированной тарифной ставки </w:t>
      </w:r>
      <w:r w:rsidRPr="00BA5F05">
        <w:rPr>
          <w:b/>
          <w:bCs/>
          <w:color w:val="000000"/>
          <w:sz w:val="28"/>
          <w:szCs w:val="28"/>
        </w:rPr>
        <w:t>(</w:t>
      </w:r>
      <w:r w:rsidRPr="00BA5F05">
        <w:rPr>
          <w:b/>
          <w:bCs/>
          <w:sz w:val="28"/>
          <w:szCs w:val="28"/>
        </w:rPr>
        <w:t>С</w:t>
      </w:r>
      <w:r w:rsidRPr="00BA5F05">
        <w:rPr>
          <w:b/>
          <w:bCs/>
          <w:sz w:val="28"/>
          <w:szCs w:val="28"/>
          <w:vertAlign w:val="superscript"/>
        </w:rPr>
        <w:t>Г</w:t>
      </w:r>
      <w:r w:rsidRPr="00BA5F05">
        <w:rPr>
          <w:b/>
          <w:bCs/>
          <w:color w:val="000000"/>
          <w:sz w:val="28"/>
          <w:szCs w:val="28"/>
        </w:rPr>
        <w:t>)</w:t>
      </w:r>
      <w:r w:rsidRPr="00BA5F05">
        <w:rPr>
          <w:b/>
          <w:sz w:val="28"/>
          <w:szCs w:val="28"/>
        </w:rPr>
        <w:t xml:space="preserve"> на строительство газопровода и устройств системы электрохимической защиты от коррозии, в расчете на 1 км</w:t>
      </w:r>
    </w:p>
    <w:p w14:paraId="51912A09" w14:textId="77777777" w:rsidR="00BA5F05" w:rsidRPr="00BA5F05" w:rsidRDefault="00BA5F05" w:rsidP="00BA5F05">
      <w:pPr>
        <w:jc w:val="center"/>
        <w:rPr>
          <w:b/>
          <w:sz w:val="28"/>
          <w:szCs w:val="28"/>
        </w:rPr>
      </w:pPr>
    </w:p>
    <w:p w14:paraId="4906769B"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2.</w:t>
      </w:r>
    </w:p>
    <w:p w14:paraId="18010243"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2</w:t>
      </w:r>
    </w:p>
    <w:tbl>
      <w:tblPr>
        <w:tblW w:w="9639" w:type="dxa"/>
        <w:tblInd w:w="170" w:type="dxa"/>
        <w:tblLayout w:type="fixed"/>
        <w:tblLook w:val="04A0" w:firstRow="1" w:lastRow="0" w:firstColumn="1" w:lastColumn="0" w:noHBand="0" w:noVBand="1"/>
      </w:tblPr>
      <w:tblGrid>
        <w:gridCol w:w="848"/>
        <w:gridCol w:w="4553"/>
        <w:gridCol w:w="1836"/>
        <w:gridCol w:w="2402"/>
      </w:tblGrid>
      <w:tr w:rsidR="00BA5F05" w:rsidRPr="00BA5F05" w14:paraId="3CD4EF2A" w14:textId="77777777" w:rsidTr="00495C6B">
        <w:trPr>
          <w:trHeight w:val="4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C071AB" w14:textId="77777777" w:rsidR="00BA5F05" w:rsidRPr="00BA5F05" w:rsidRDefault="00BA5F05" w:rsidP="00BA5F05">
            <w:pPr>
              <w:jc w:val="center"/>
              <w:rPr>
                <w:color w:val="000000"/>
              </w:rPr>
            </w:pPr>
            <w:r w:rsidRPr="00BA5F05">
              <w:rPr>
                <w:color w:val="000000"/>
              </w:rPr>
              <w:t>№</w:t>
            </w:r>
          </w:p>
          <w:p w14:paraId="66D5A933" w14:textId="77777777" w:rsidR="00BA5F05" w:rsidRPr="00BA5F05" w:rsidRDefault="00BA5F05" w:rsidP="00BA5F05">
            <w:pPr>
              <w:jc w:val="center"/>
              <w:rPr>
                <w:color w:val="000000"/>
              </w:rPr>
            </w:pPr>
            <w:r w:rsidRPr="00BA5F05">
              <w:rPr>
                <w:color w:val="000000"/>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C901F0" w14:textId="77777777" w:rsidR="00BA5F05" w:rsidRPr="00BA5F05" w:rsidRDefault="00BA5F05" w:rsidP="00BA5F05">
            <w:pPr>
              <w:jc w:val="center"/>
              <w:rPr>
                <w:color w:val="000000"/>
              </w:rPr>
            </w:pPr>
            <w:r w:rsidRPr="00BA5F05">
              <w:rPr>
                <w:color w:val="000000"/>
              </w:rPr>
              <w:t>Наименование стандартизированных тарифных ставок</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5C2A0F" w14:textId="77777777" w:rsidR="00BA5F05" w:rsidRPr="00BA5F05" w:rsidRDefault="00BA5F05" w:rsidP="00BA5F05">
            <w:pPr>
              <w:jc w:val="center"/>
              <w:rPr>
                <w:color w:val="000000"/>
              </w:rPr>
            </w:pPr>
            <w:r w:rsidRPr="00BA5F05">
              <w:rPr>
                <w:color w:val="000000"/>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1C63B11" w14:textId="77777777" w:rsidR="00BA5F05" w:rsidRPr="00BA5F05" w:rsidRDefault="00BA5F05" w:rsidP="00BA5F05">
            <w:pPr>
              <w:jc w:val="center"/>
              <w:rPr>
                <w:color w:val="000000"/>
              </w:rPr>
            </w:pPr>
            <w:r w:rsidRPr="00BA5F05">
              <w:rPr>
                <w:color w:val="000000"/>
              </w:rPr>
              <w:t>Размеры стандартизированных тарифных ставок (НДС не облагается, без налога на прибыль)</w:t>
            </w:r>
          </w:p>
        </w:tc>
      </w:tr>
      <w:tr w:rsidR="00BA5F05" w:rsidRPr="00BA5F05" w14:paraId="7AF5500D" w14:textId="77777777" w:rsidTr="00495C6B">
        <w:trPr>
          <w:trHeight w:val="458"/>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E7FEFD" w14:textId="77777777" w:rsidR="00BA5F05" w:rsidRPr="00BA5F05" w:rsidRDefault="00BA5F05" w:rsidP="00BA5F05">
            <w:pPr>
              <w:rPr>
                <w:color w:val="000000"/>
              </w:rPr>
            </w:pPr>
          </w:p>
        </w:tc>
        <w:tc>
          <w:tcPr>
            <w:tcW w:w="4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2E1CDC" w14:textId="77777777" w:rsidR="00BA5F05" w:rsidRPr="00BA5F05" w:rsidRDefault="00BA5F05" w:rsidP="00BA5F05">
            <w:pPr>
              <w:rPr>
                <w:color w:val="000000"/>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15DB72" w14:textId="77777777" w:rsidR="00BA5F05" w:rsidRPr="00BA5F05" w:rsidRDefault="00BA5F05" w:rsidP="00BA5F05">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906EBD" w14:textId="77777777" w:rsidR="00BA5F05" w:rsidRPr="00BA5F05" w:rsidRDefault="00BA5F05" w:rsidP="00BA5F05">
            <w:pPr>
              <w:rPr>
                <w:color w:val="000000"/>
              </w:rPr>
            </w:pPr>
          </w:p>
        </w:tc>
      </w:tr>
      <w:tr w:rsidR="00BA5F05" w:rsidRPr="00BA5F05" w14:paraId="2774B403" w14:textId="77777777" w:rsidTr="00495C6B">
        <w:trPr>
          <w:trHeight w:val="509"/>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0D0B9E" w14:textId="77777777" w:rsidR="00BA5F05" w:rsidRPr="00BA5F05" w:rsidRDefault="00BA5F05" w:rsidP="00BA5F05">
            <w:pPr>
              <w:rPr>
                <w:color w:val="000000"/>
              </w:rPr>
            </w:pPr>
          </w:p>
        </w:tc>
        <w:tc>
          <w:tcPr>
            <w:tcW w:w="4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8380D7" w14:textId="77777777" w:rsidR="00BA5F05" w:rsidRPr="00BA5F05" w:rsidRDefault="00BA5F05" w:rsidP="00BA5F05">
            <w:pPr>
              <w:rPr>
                <w:color w:val="000000"/>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F2AD24" w14:textId="77777777" w:rsidR="00BA5F05" w:rsidRPr="00BA5F05" w:rsidRDefault="00BA5F05" w:rsidP="00BA5F05">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E933CA" w14:textId="77777777" w:rsidR="00BA5F05" w:rsidRPr="00BA5F05" w:rsidRDefault="00BA5F05" w:rsidP="00BA5F05">
            <w:pPr>
              <w:rPr>
                <w:color w:val="000000"/>
              </w:rPr>
            </w:pPr>
          </w:p>
        </w:tc>
      </w:tr>
      <w:tr w:rsidR="00BA5F05" w:rsidRPr="00BA5F05" w14:paraId="0BA9CA90" w14:textId="77777777" w:rsidTr="00495C6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2A9295" w14:textId="77777777" w:rsidR="00BA5F05" w:rsidRPr="00BA5F05" w:rsidRDefault="00BA5F05" w:rsidP="00BA5F05">
            <w:pPr>
              <w:jc w:val="center"/>
              <w:rPr>
                <w:color w:val="000000"/>
              </w:rPr>
            </w:pPr>
            <w:r w:rsidRPr="00BA5F05">
              <w:rPr>
                <w:color w:val="000000"/>
              </w:rPr>
              <w:t>1</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464082" w14:textId="77777777" w:rsidR="00BA5F05" w:rsidRPr="00BA5F05" w:rsidRDefault="00BA5F05" w:rsidP="00BA5F05">
            <w:pPr>
              <w:jc w:val="center"/>
              <w:rPr>
                <w:color w:val="000000"/>
              </w:rPr>
            </w:pPr>
            <w:r w:rsidRPr="00BA5F05">
              <w:rPr>
                <w:color w:val="000000"/>
              </w:rPr>
              <w:t>2</w:t>
            </w:r>
          </w:p>
        </w:tc>
        <w:tc>
          <w:tcPr>
            <w:tcW w:w="18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25A806" w14:textId="77777777" w:rsidR="00BA5F05" w:rsidRPr="00BA5F05" w:rsidRDefault="00BA5F05" w:rsidP="00BA5F05">
            <w:pPr>
              <w:jc w:val="center"/>
              <w:rPr>
                <w:color w:val="000000"/>
              </w:rPr>
            </w:pPr>
            <w:r w:rsidRPr="00BA5F05">
              <w:rPr>
                <w:color w:val="000000"/>
              </w:rPr>
              <w:t>3</w:t>
            </w:r>
          </w:p>
        </w:tc>
        <w:tc>
          <w:tcPr>
            <w:tcW w:w="2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4ABBE21" w14:textId="77777777" w:rsidR="00BA5F05" w:rsidRPr="00BA5F05" w:rsidRDefault="00BA5F05" w:rsidP="00BA5F05">
            <w:pPr>
              <w:jc w:val="center"/>
              <w:rPr>
                <w:color w:val="000000"/>
              </w:rPr>
            </w:pPr>
            <w:r w:rsidRPr="00BA5F05">
              <w:rPr>
                <w:color w:val="000000"/>
              </w:rPr>
              <w:t>4</w:t>
            </w:r>
          </w:p>
        </w:tc>
      </w:tr>
      <w:tr w:rsidR="00BA5F05" w:rsidRPr="00BA5F05" w14:paraId="5E3D911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CCB03C" w14:textId="77777777" w:rsidR="00BA5F05" w:rsidRPr="00BA5F05" w:rsidRDefault="00BA5F05" w:rsidP="00BA5F05">
            <w:pPr>
              <w:jc w:val="center"/>
            </w:pPr>
            <w:r w:rsidRPr="00BA5F05">
              <w:t>1.</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91B0EF" w14:textId="77777777" w:rsidR="00BA5F05" w:rsidRPr="00BA5F05" w:rsidRDefault="00BA5F05" w:rsidP="00BA5F05">
            <w:pPr>
              <w:autoSpaceDE w:val="0"/>
              <w:autoSpaceDN w:val="0"/>
              <w:adjustRightInd w:val="0"/>
              <w:jc w:val="both"/>
            </w:pPr>
            <w:r w:rsidRPr="00BA5F05">
              <w:t>Размер стандартизированной тарифной ставки (С</w:t>
            </w:r>
            <w:r w:rsidRPr="00BA5F05">
              <w:rPr>
                <w:vertAlign w:val="superscript"/>
              </w:rPr>
              <w:t>Г</w:t>
            </w:r>
            <w:r w:rsidRPr="00BA5F05">
              <w:t>) на строительство газопровода и устройств системы электрохимической защиты от коррозии:</w:t>
            </w:r>
          </w:p>
        </w:tc>
      </w:tr>
      <w:tr w:rsidR="00BA5F05" w:rsidRPr="00BA5F05" w14:paraId="1A2BF70B"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F34DFB" w14:textId="77777777" w:rsidR="00BA5F05" w:rsidRPr="00BA5F05" w:rsidRDefault="00BA5F05" w:rsidP="00BA5F05">
            <w:pPr>
              <w:jc w:val="center"/>
            </w:pPr>
            <w:r w:rsidRPr="00BA5F05">
              <w:t>1.1.</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038C58" w14:textId="77777777" w:rsidR="00BA5F05" w:rsidRPr="00BA5F05" w:rsidRDefault="00BA5F05" w:rsidP="00BA5F05">
            <w:r w:rsidRPr="00BA5F05">
              <w:t>стальных газопроводов надземного (наземного) типа прокладки, наружным диаметром:</w:t>
            </w:r>
          </w:p>
        </w:tc>
      </w:tr>
      <w:tr w:rsidR="00BA5F05" w:rsidRPr="00BA5F05" w14:paraId="2255D620"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12A21" w14:textId="77777777" w:rsidR="00BA5F05" w:rsidRPr="00BA5F05" w:rsidRDefault="00BA5F05" w:rsidP="00BA5F05">
            <w:pPr>
              <w:jc w:val="center"/>
            </w:pPr>
            <w:r w:rsidRPr="00BA5F05">
              <w:t>1.1.1.</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9F241" w14:textId="77777777" w:rsidR="00BA5F05" w:rsidRPr="00BA5F05" w:rsidRDefault="00BA5F05" w:rsidP="00BA5F05">
            <w:r w:rsidRPr="00BA5F05">
              <w:t>25 мм и менее</w:t>
            </w:r>
          </w:p>
        </w:tc>
        <w:tc>
          <w:tcPr>
            <w:tcW w:w="18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BF7F48" w14:textId="77777777" w:rsidR="00BA5F05" w:rsidRPr="00BA5F05" w:rsidRDefault="00BA5F05" w:rsidP="00BA5F05">
            <w:pPr>
              <w:jc w:val="center"/>
            </w:pPr>
            <w:r w:rsidRPr="00BA5F05">
              <w:t>руб./км</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82B491" w14:textId="77777777" w:rsidR="00BA5F05" w:rsidRPr="00BA5F05" w:rsidRDefault="00BA5F05" w:rsidP="00BA5F05">
            <w:pPr>
              <w:jc w:val="center"/>
            </w:pPr>
            <w:r w:rsidRPr="00BA5F05">
              <w:t>1 828 721,62</w:t>
            </w:r>
          </w:p>
        </w:tc>
      </w:tr>
      <w:tr w:rsidR="00BA5F05" w:rsidRPr="00BA5F05" w14:paraId="67D2012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044CFC" w14:textId="77777777" w:rsidR="00BA5F05" w:rsidRPr="00BA5F05" w:rsidRDefault="00BA5F05" w:rsidP="00BA5F05">
            <w:pPr>
              <w:jc w:val="center"/>
            </w:pPr>
            <w:r w:rsidRPr="00BA5F05">
              <w:t>1.1.2.</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0A44B4" w14:textId="77777777" w:rsidR="00BA5F05" w:rsidRPr="00BA5F05" w:rsidRDefault="00BA5F05" w:rsidP="00BA5F05">
            <w:r w:rsidRPr="00BA5F05">
              <w:t>26-38 мм</w:t>
            </w: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46FA691C" w14:textId="77777777" w:rsidR="00BA5F05" w:rsidRPr="00BA5F05" w:rsidRDefault="00BA5F05" w:rsidP="00BA5F05"/>
        </w:tc>
        <w:tc>
          <w:tcPr>
            <w:tcW w:w="241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9F2819" w14:textId="77777777" w:rsidR="00BA5F05" w:rsidRPr="00BA5F05" w:rsidRDefault="00BA5F05" w:rsidP="00BA5F05">
            <w:pPr>
              <w:jc w:val="center"/>
            </w:pPr>
            <w:r w:rsidRPr="00BA5F05">
              <w:t>1 987 190,65</w:t>
            </w:r>
          </w:p>
        </w:tc>
      </w:tr>
      <w:tr w:rsidR="00BA5F05" w:rsidRPr="00BA5F05" w14:paraId="1C61590D"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83063D" w14:textId="77777777" w:rsidR="00BA5F05" w:rsidRPr="00BA5F05" w:rsidRDefault="00BA5F05" w:rsidP="00BA5F05">
            <w:pPr>
              <w:jc w:val="center"/>
            </w:pPr>
            <w:r w:rsidRPr="00BA5F05">
              <w:t>1.1.3.</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934089" w14:textId="77777777" w:rsidR="00BA5F05" w:rsidRPr="00BA5F05" w:rsidRDefault="00BA5F05" w:rsidP="00BA5F05">
            <w:r w:rsidRPr="00BA5F05">
              <w:t>58-76 мм</w:t>
            </w: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431F6A50" w14:textId="77777777" w:rsidR="00BA5F05" w:rsidRPr="00BA5F05" w:rsidRDefault="00BA5F05" w:rsidP="00BA5F05"/>
        </w:tc>
        <w:tc>
          <w:tcPr>
            <w:tcW w:w="241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3E4ECA" w14:textId="77777777" w:rsidR="00BA5F05" w:rsidRPr="00BA5F05" w:rsidRDefault="00BA5F05" w:rsidP="00BA5F05">
            <w:pPr>
              <w:jc w:val="center"/>
            </w:pPr>
            <w:r w:rsidRPr="00BA5F05">
              <w:t>2 718 572,29</w:t>
            </w:r>
          </w:p>
        </w:tc>
      </w:tr>
      <w:tr w:rsidR="00BA5F05" w:rsidRPr="00BA5F05" w14:paraId="798E4178"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A20E01" w14:textId="77777777" w:rsidR="00BA5F05" w:rsidRPr="00BA5F05" w:rsidRDefault="00BA5F05" w:rsidP="00BA5F05">
            <w:pPr>
              <w:jc w:val="center"/>
            </w:pPr>
            <w:r w:rsidRPr="00BA5F05">
              <w:t>1.2.</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0024BD" w14:textId="77777777" w:rsidR="00BA5F05" w:rsidRPr="00BA5F05" w:rsidRDefault="00BA5F05" w:rsidP="00BA5F05">
            <w:r w:rsidRPr="00BA5F05">
              <w:t>полиэтиленовых газопроводов, наружным диаметром:</w:t>
            </w:r>
          </w:p>
        </w:tc>
      </w:tr>
      <w:tr w:rsidR="00BA5F05" w:rsidRPr="00BA5F05" w14:paraId="64E9617D"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29E7D" w14:textId="77777777" w:rsidR="00BA5F05" w:rsidRPr="00BA5F05" w:rsidRDefault="00BA5F05" w:rsidP="00BA5F05">
            <w:pPr>
              <w:jc w:val="center"/>
            </w:pPr>
            <w:r w:rsidRPr="00BA5F05">
              <w:t>1.2.1.</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371208" w14:textId="77777777" w:rsidR="00BA5F05" w:rsidRPr="00BA5F05" w:rsidRDefault="00BA5F05" w:rsidP="00BA5F05">
            <w:r w:rsidRPr="00BA5F05">
              <w:t>32 мм и менее</w:t>
            </w:r>
          </w:p>
        </w:tc>
        <w:tc>
          <w:tcPr>
            <w:tcW w:w="18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BB709C" w14:textId="77777777" w:rsidR="00BA5F05" w:rsidRPr="00BA5F05" w:rsidRDefault="00BA5F05" w:rsidP="00BA5F05">
            <w:pPr>
              <w:jc w:val="center"/>
            </w:pPr>
            <w:r w:rsidRPr="00BA5F05">
              <w:t>руб./км</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DBD0E3" w14:textId="77777777" w:rsidR="00BA5F05" w:rsidRPr="00BA5F05" w:rsidRDefault="00BA5F05" w:rsidP="00BA5F05">
            <w:pPr>
              <w:jc w:val="center"/>
            </w:pPr>
            <w:r w:rsidRPr="00BA5F05">
              <w:t>3 001 324,14</w:t>
            </w:r>
          </w:p>
        </w:tc>
      </w:tr>
      <w:tr w:rsidR="00BA5F05" w:rsidRPr="00BA5F05" w14:paraId="212DAA37"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4DEE1F" w14:textId="77777777" w:rsidR="00BA5F05" w:rsidRPr="00BA5F05" w:rsidRDefault="00BA5F05" w:rsidP="00BA5F05">
            <w:pPr>
              <w:jc w:val="center"/>
            </w:pPr>
            <w:r w:rsidRPr="00BA5F05">
              <w:lastRenderedPageBreak/>
              <w:t>1.2.2.</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B502D1" w14:textId="77777777" w:rsidR="00BA5F05" w:rsidRPr="00BA5F05" w:rsidRDefault="00BA5F05" w:rsidP="00BA5F05">
            <w:r w:rsidRPr="00BA5F05">
              <w:t>33-63 мм</w:t>
            </w: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0B39C074" w14:textId="77777777" w:rsidR="00BA5F05" w:rsidRPr="00BA5F05" w:rsidRDefault="00BA5F05" w:rsidP="00BA5F05"/>
        </w:tc>
        <w:tc>
          <w:tcPr>
            <w:tcW w:w="241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98E248" w14:textId="77777777" w:rsidR="00BA5F05" w:rsidRPr="00BA5F05" w:rsidRDefault="00BA5F05" w:rsidP="00BA5F05">
            <w:pPr>
              <w:jc w:val="center"/>
            </w:pPr>
            <w:r w:rsidRPr="00BA5F05">
              <w:t>4 551 577,76</w:t>
            </w:r>
          </w:p>
        </w:tc>
      </w:tr>
      <w:tr w:rsidR="00BA5F05" w:rsidRPr="00BA5F05" w14:paraId="535F88AB"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E7D373" w14:textId="77777777" w:rsidR="00BA5F05" w:rsidRPr="00BA5F05" w:rsidRDefault="00BA5F05" w:rsidP="00BA5F05">
            <w:pPr>
              <w:jc w:val="center"/>
            </w:pPr>
            <w:r w:rsidRPr="00BA5F05">
              <w:t>1.2.3.</w:t>
            </w:r>
          </w:p>
        </w:tc>
        <w:tc>
          <w:tcPr>
            <w:tcW w:w="4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A7C9F5" w14:textId="77777777" w:rsidR="00BA5F05" w:rsidRPr="00BA5F05" w:rsidRDefault="00BA5F05" w:rsidP="00BA5F05">
            <w:r w:rsidRPr="00BA5F05">
              <w:t>64-90 мм</w:t>
            </w:r>
          </w:p>
        </w:tc>
        <w:tc>
          <w:tcPr>
            <w:tcW w:w="1810" w:type="dxa"/>
            <w:vMerge/>
            <w:tcBorders>
              <w:top w:val="single" w:sz="4" w:space="0" w:color="auto"/>
              <w:left w:val="single" w:sz="4" w:space="0" w:color="auto"/>
              <w:bottom w:val="single" w:sz="4" w:space="0" w:color="auto"/>
              <w:right w:val="single" w:sz="4" w:space="0" w:color="auto"/>
            </w:tcBorders>
            <w:vAlign w:val="center"/>
            <w:hideMark/>
          </w:tcPr>
          <w:p w14:paraId="5EFB7420" w14:textId="77777777" w:rsidR="00BA5F05" w:rsidRPr="00BA5F05" w:rsidRDefault="00BA5F05" w:rsidP="00BA5F05"/>
        </w:tc>
        <w:tc>
          <w:tcPr>
            <w:tcW w:w="2410"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A2CB56" w14:textId="77777777" w:rsidR="00BA5F05" w:rsidRPr="00BA5F05" w:rsidRDefault="00BA5F05" w:rsidP="00BA5F05">
            <w:pPr>
              <w:jc w:val="center"/>
            </w:pPr>
            <w:r w:rsidRPr="00BA5F05">
              <w:t>8 576 841,12</w:t>
            </w:r>
          </w:p>
        </w:tc>
      </w:tr>
    </w:tbl>
    <w:p w14:paraId="130AEDA7" w14:textId="77777777" w:rsidR="00BA5F05" w:rsidRPr="00BA5F05" w:rsidRDefault="00BA5F05" w:rsidP="00BA5F05">
      <w:pPr>
        <w:autoSpaceDE w:val="0"/>
        <w:autoSpaceDN w:val="0"/>
        <w:adjustRightInd w:val="0"/>
        <w:ind w:firstLine="540"/>
        <w:jc w:val="right"/>
        <w:rPr>
          <w:sz w:val="28"/>
          <w:szCs w:val="28"/>
        </w:rPr>
      </w:pPr>
    </w:p>
    <w:p w14:paraId="254BD7DE" w14:textId="77777777" w:rsidR="00BA5F05" w:rsidRPr="00BA5F05" w:rsidRDefault="00BA5F05" w:rsidP="00BA5F05">
      <w:pPr>
        <w:autoSpaceDE w:val="0"/>
        <w:autoSpaceDN w:val="0"/>
        <w:adjustRightInd w:val="0"/>
        <w:ind w:firstLine="540"/>
        <w:jc w:val="right"/>
        <w:rPr>
          <w:sz w:val="28"/>
          <w:szCs w:val="28"/>
        </w:rPr>
      </w:pPr>
    </w:p>
    <w:p w14:paraId="69A51BF7" w14:textId="77777777" w:rsidR="00BA5F05" w:rsidRPr="00BA5F05" w:rsidRDefault="00BA5F05" w:rsidP="00BA5F05">
      <w:pPr>
        <w:ind w:firstLine="567"/>
        <w:jc w:val="both"/>
        <w:rPr>
          <w:color w:val="000000"/>
          <w:sz w:val="28"/>
          <w:szCs w:val="28"/>
        </w:rPr>
      </w:pPr>
      <w:r w:rsidRPr="00BA5F05">
        <w:rPr>
          <w:sz w:val="28"/>
          <w:szCs w:val="28"/>
        </w:rPr>
        <w:t>Размер ставок определен в соответствии с локальными сметными расчетами на строительство газопроводов без учета эффективной ставки налога на прибыль в соответствии с типом материала, диапазоном диаметров и типу прокладки.</w:t>
      </w:r>
    </w:p>
    <w:p w14:paraId="7E2EB508"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Эксперты, проанализировав расчеты предлагаемых предприятием стандартизированных тарифных ставок </w:t>
      </w:r>
      <w:r w:rsidRPr="00BA5F05">
        <w:rPr>
          <w:color w:val="000000"/>
          <w:sz w:val="28"/>
          <w:szCs w:val="28"/>
        </w:rPr>
        <w:t>(</w:t>
      </w:r>
      <w:r w:rsidRPr="00BA5F05">
        <w:rPr>
          <w:sz w:val="28"/>
          <w:szCs w:val="28"/>
        </w:rPr>
        <w:t>С</w:t>
      </w:r>
      <w:r w:rsidRPr="00BA5F05">
        <w:rPr>
          <w:sz w:val="28"/>
          <w:szCs w:val="28"/>
          <w:vertAlign w:val="superscript"/>
        </w:rPr>
        <w:t>Г</w:t>
      </w:r>
      <w:r w:rsidRPr="00BA5F05">
        <w:rPr>
          <w:color w:val="000000"/>
          <w:sz w:val="28"/>
          <w:szCs w:val="28"/>
        </w:rPr>
        <w:t>)</w:t>
      </w:r>
      <w:r w:rsidRPr="00BA5F05">
        <w:rPr>
          <w:sz w:val="28"/>
          <w:szCs w:val="28"/>
        </w:rPr>
        <w:t>, предлагают утвердить их на уровне предложений предприятия.</w:t>
      </w:r>
    </w:p>
    <w:p w14:paraId="60E40018" w14:textId="77777777" w:rsidR="00BA5F05" w:rsidRPr="00BA5F05" w:rsidRDefault="00BA5F05" w:rsidP="00BA5F05">
      <w:pPr>
        <w:autoSpaceDE w:val="0"/>
        <w:autoSpaceDN w:val="0"/>
        <w:adjustRightInd w:val="0"/>
        <w:ind w:firstLine="540"/>
        <w:jc w:val="both"/>
        <w:rPr>
          <w:sz w:val="28"/>
          <w:szCs w:val="28"/>
        </w:rPr>
      </w:pPr>
    </w:p>
    <w:p w14:paraId="25E4933A" w14:textId="77777777" w:rsidR="00BA5F05" w:rsidRPr="00BA5F05" w:rsidRDefault="00BA5F05" w:rsidP="00BA5F05">
      <w:pPr>
        <w:autoSpaceDE w:val="0"/>
        <w:autoSpaceDN w:val="0"/>
        <w:adjustRightInd w:val="0"/>
        <w:ind w:firstLine="540"/>
        <w:jc w:val="both"/>
        <w:rPr>
          <w:sz w:val="28"/>
          <w:szCs w:val="28"/>
        </w:rPr>
      </w:pPr>
    </w:p>
    <w:p w14:paraId="4CF0F13C" w14:textId="77777777" w:rsidR="00BA5F05" w:rsidRPr="00BA5F05" w:rsidRDefault="00BA5F05" w:rsidP="00BA5F05">
      <w:pPr>
        <w:tabs>
          <w:tab w:val="left" w:pos="0"/>
          <w:tab w:val="left" w:pos="284"/>
        </w:tabs>
        <w:jc w:val="center"/>
        <w:rPr>
          <w:b/>
          <w:sz w:val="28"/>
          <w:szCs w:val="28"/>
        </w:rPr>
      </w:pPr>
      <w:bookmarkStart w:id="86" w:name="_Hlk1560309"/>
      <w:r w:rsidRPr="00BA5F05">
        <w:rPr>
          <w:b/>
          <w:sz w:val="28"/>
          <w:szCs w:val="28"/>
        </w:rPr>
        <w:t xml:space="preserve">Расчет стандартизированной тарифной ставки </w:t>
      </w:r>
      <w:r w:rsidRPr="00BA5F05">
        <w:rPr>
          <w:b/>
          <w:bCs/>
          <w:color w:val="000000"/>
          <w:sz w:val="28"/>
          <w:szCs w:val="28"/>
        </w:rPr>
        <w:t>(</w:t>
      </w:r>
      <w:proofErr w:type="spellStart"/>
      <w:r w:rsidRPr="00BA5F05">
        <w:rPr>
          <w:b/>
          <w:bCs/>
          <w:sz w:val="28"/>
          <w:szCs w:val="28"/>
        </w:rPr>
        <w:t>С</w:t>
      </w:r>
      <w:r w:rsidRPr="00BA5F05">
        <w:rPr>
          <w:b/>
          <w:bCs/>
          <w:sz w:val="28"/>
          <w:szCs w:val="28"/>
          <w:vertAlign w:val="superscript"/>
        </w:rPr>
        <w:t>прг</w:t>
      </w:r>
      <w:proofErr w:type="spellEnd"/>
      <w:r w:rsidRPr="00BA5F05">
        <w:rPr>
          <w:b/>
          <w:bCs/>
          <w:color w:val="000000"/>
          <w:sz w:val="28"/>
          <w:szCs w:val="28"/>
        </w:rPr>
        <w:t>) на установку пункта редуцирования газа</w:t>
      </w:r>
      <w:r w:rsidRPr="00BA5F05">
        <w:rPr>
          <w:b/>
          <w:bCs/>
          <w:sz w:val="28"/>
          <w:szCs w:val="28"/>
        </w:rPr>
        <w:t xml:space="preserve">, </w:t>
      </w:r>
      <w:r w:rsidRPr="00BA5F05">
        <w:rPr>
          <w:b/>
          <w:sz w:val="28"/>
          <w:szCs w:val="28"/>
        </w:rPr>
        <w:t>в расчете на 1 шт.</w:t>
      </w:r>
    </w:p>
    <w:p w14:paraId="52636A7B" w14:textId="77777777" w:rsidR="00BA5F05" w:rsidRPr="00BA5F05" w:rsidRDefault="00BA5F05" w:rsidP="00BA5F05">
      <w:pPr>
        <w:autoSpaceDE w:val="0"/>
        <w:autoSpaceDN w:val="0"/>
        <w:adjustRightInd w:val="0"/>
        <w:ind w:firstLine="540"/>
        <w:jc w:val="both"/>
        <w:rPr>
          <w:sz w:val="28"/>
          <w:szCs w:val="28"/>
        </w:rPr>
      </w:pPr>
    </w:p>
    <w:p w14:paraId="4AF8C8CD"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3.</w:t>
      </w:r>
    </w:p>
    <w:p w14:paraId="453C2B53"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3</w:t>
      </w:r>
    </w:p>
    <w:tbl>
      <w:tblPr>
        <w:tblW w:w="9639" w:type="dxa"/>
        <w:tblInd w:w="170" w:type="dxa"/>
        <w:tblLayout w:type="fixed"/>
        <w:tblLook w:val="04A0" w:firstRow="1" w:lastRow="0" w:firstColumn="1" w:lastColumn="0" w:noHBand="0" w:noVBand="1"/>
      </w:tblPr>
      <w:tblGrid>
        <w:gridCol w:w="851"/>
        <w:gridCol w:w="4536"/>
        <w:gridCol w:w="1842"/>
        <w:gridCol w:w="2410"/>
      </w:tblGrid>
      <w:tr w:rsidR="00BA5F05" w:rsidRPr="00BA5F05" w14:paraId="41727B0A" w14:textId="77777777" w:rsidTr="00495C6B">
        <w:trPr>
          <w:trHeight w:val="4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56FA9A" w14:textId="77777777" w:rsidR="00BA5F05" w:rsidRPr="00BA5F05" w:rsidRDefault="00BA5F05" w:rsidP="00BA5F05">
            <w:pPr>
              <w:jc w:val="center"/>
              <w:rPr>
                <w:color w:val="000000"/>
              </w:rPr>
            </w:pPr>
            <w:r w:rsidRPr="00BA5F05">
              <w:rPr>
                <w:color w:val="000000"/>
              </w:rPr>
              <w:t>№</w:t>
            </w:r>
          </w:p>
          <w:p w14:paraId="13D8AB8F" w14:textId="77777777" w:rsidR="00BA5F05" w:rsidRPr="00BA5F05" w:rsidRDefault="00BA5F05" w:rsidP="00BA5F05">
            <w:pPr>
              <w:jc w:val="center"/>
              <w:rPr>
                <w:color w:val="000000"/>
              </w:rPr>
            </w:pPr>
            <w:r w:rsidRPr="00BA5F05">
              <w:rPr>
                <w:color w:val="000000"/>
              </w:rPr>
              <w:t>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3A369B" w14:textId="77777777" w:rsidR="00BA5F05" w:rsidRPr="00BA5F05" w:rsidRDefault="00BA5F05" w:rsidP="00BA5F05">
            <w:pPr>
              <w:jc w:val="center"/>
              <w:rPr>
                <w:color w:val="000000"/>
              </w:rPr>
            </w:pPr>
            <w:r w:rsidRPr="00BA5F05">
              <w:rPr>
                <w:color w:val="000000"/>
              </w:rPr>
              <w:t>Наименование стандартизированных тарифных ставок</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4DD837" w14:textId="77777777" w:rsidR="00BA5F05" w:rsidRPr="00BA5F05" w:rsidRDefault="00BA5F05" w:rsidP="00BA5F05">
            <w:pPr>
              <w:jc w:val="center"/>
              <w:rPr>
                <w:color w:val="000000"/>
              </w:rPr>
            </w:pPr>
            <w:r w:rsidRPr="00BA5F05">
              <w:rPr>
                <w:color w:val="000000"/>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6C6BDB" w14:textId="77777777" w:rsidR="00BA5F05" w:rsidRPr="00BA5F05" w:rsidRDefault="00BA5F05" w:rsidP="00BA5F05">
            <w:pPr>
              <w:jc w:val="center"/>
              <w:rPr>
                <w:color w:val="000000"/>
              </w:rPr>
            </w:pPr>
            <w:r w:rsidRPr="00BA5F05">
              <w:rPr>
                <w:color w:val="000000"/>
              </w:rPr>
              <w:t>Размеры стандартизированных тарифных ставок (НДС не облагается, без налога на прибыль)</w:t>
            </w:r>
          </w:p>
        </w:tc>
      </w:tr>
      <w:tr w:rsidR="00BA5F05" w:rsidRPr="00BA5F05" w14:paraId="0F79699E" w14:textId="77777777" w:rsidTr="00495C6B">
        <w:trPr>
          <w:trHeight w:val="458"/>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E6F73D" w14:textId="77777777" w:rsidR="00BA5F05" w:rsidRPr="00BA5F05" w:rsidRDefault="00BA5F05" w:rsidP="00BA5F05">
            <w:pPr>
              <w:rPr>
                <w:color w:val="000000"/>
              </w:rPr>
            </w:pPr>
          </w:p>
        </w:tc>
        <w:tc>
          <w:tcPr>
            <w:tcW w:w="4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A7B960" w14:textId="77777777" w:rsidR="00BA5F05" w:rsidRPr="00BA5F05" w:rsidRDefault="00BA5F05" w:rsidP="00BA5F05">
            <w:pPr>
              <w:rPr>
                <w:color w:val="000000"/>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7F6606" w14:textId="77777777" w:rsidR="00BA5F05" w:rsidRPr="00BA5F05" w:rsidRDefault="00BA5F05" w:rsidP="00BA5F05">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79DF53" w14:textId="77777777" w:rsidR="00BA5F05" w:rsidRPr="00BA5F05" w:rsidRDefault="00BA5F05" w:rsidP="00BA5F05">
            <w:pPr>
              <w:rPr>
                <w:color w:val="000000"/>
              </w:rPr>
            </w:pPr>
          </w:p>
        </w:tc>
      </w:tr>
      <w:tr w:rsidR="00BA5F05" w:rsidRPr="00BA5F05" w14:paraId="20745A28" w14:textId="77777777" w:rsidTr="00495C6B">
        <w:trPr>
          <w:trHeight w:val="509"/>
        </w:trPr>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D58C8B" w14:textId="77777777" w:rsidR="00BA5F05" w:rsidRPr="00BA5F05" w:rsidRDefault="00BA5F05" w:rsidP="00BA5F05">
            <w:pPr>
              <w:rPr>
                <w:color w:val="000000"/>
              </w:rPr>
            </w:pPr>
          </w:p>
        </w:tc>
        <w:tc>
          <w:tcPr>
            <w:tcW w:w="4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7D8889" w14:textId="77777777" w:rsidR="00BA5F05" w:rsidRPr="00BA5F05" w:rsidRDefault="00BA5F05" w:rsidP="00BA5F05">
            <w:pPr>
              <w:rPr>
                <w:color w:val="000000"/>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EBDA05" w14:textId="77777777" w:rsidR="00BA5F05" w:rsidRPr="00BA5F05" w:rsidRDefault="00BA5F05" w:rsidP="00BA5F05">
            <w:pPr>
              <w:rPr>
                <w:color w:val="000000"/>
              </w:rPr>
            </w:pPr>
          </w:p>
        </w:tc>
        <w:tc>
          <w:tcPr>
            <w:tcW w:w="24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17BB2B" w14:textId="77777777" w:rsidR="00BA5F05" w:rsidRPr="00BA5F05" w:rsidRDefault="00BA5F05" w:rsidP="00BA5F05">
            <w:pPr>
              <w:rPr>
                <w:color w:val="000000"/>
              </w:rPr>
            </w:pPr>
          </w:p>
        </w:tc>
      </w:tr>
      <w:tr w:rsidR="00BA5F05" w:rsidRPr="00BA5F05" w14:paraId="171149D3" w14:textId="77777777" w:rsidTr="00495C6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B37BD6" w14:textId="77777777" w:rsidR="00BA5F05" w:rsidRPr="00BA5F05" w:rsidRDefault="00BA5F05" w:rsidP="00BA5F05">
            <w:pPr>
              <w:jc w:val="center"/>
              <w:rPr>
                <w:color w:val="000000"/>
              </w:rPr>
            </w:pPr>
            <w:r w:rsidRPr="00BA5F05">
              <w:rPr>
                <w:color w:val="000000"/>
              </w:rPr>
              <w:t>1</w:t>
            </w:r>
          </w:p>
        </w:tc>
        <w:tc>
          <w:tcPr>
            <w:tcW w:w="45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A28946" w14:textId="77777777" w:rsidR="00BA5F05" w:rsidRPr="00BA5F05" w:rsidRDefault="00BA5F05" w:rsidP="00BA5F05">
            <w:pPr>
              <w:jc w:val="center"/>
              <w:rPr>
                <w:color w:val="000000"/>
              </w:rPr>
            </w:pPr>
            <w:r w:rsidRPr="00BA5F05">
              <w:rPr>
                <w:color w:val="000000"/>
              </w:rPr>
              <w:t>2</w:t>
            </w:r>
          </w:p>
        </w:tc>
        <w:tc>
          <w:tcPr>
            <w:tcW w:w="184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7915AC" w14:textId="77777777" w:rsidR="00BA5F05" w:rsidRPr="00BA5F05" w:rsidRDefault="00BA5F05" w:rsidP="00BA5F05">
            <w:pPr>
              <w:jc w:val="center"/>
              <w:rPr>
                <w:color w:val="000000"/>
              </w:rPr>
            </w:pPr>
            <w:r w:rsidRPr="00BA5F05">
              <w:rPr>
                <w:color w:val="000000"/>
              </w:rPr>
              <w:t>3</w:t>
            </w:r>
          </w:p>
        </w:tc>
        <w:tc>
          <w:tcPr>
            <w:tcW w:w="241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041601E" w14:textId="77777777" w:rsidR="00BA5F05" w:rsidRPr="00BA5F05" w:rsidRDefault="00BA5F05" w:rsidP="00BA5F05">
            <w:pPr>
              <w:jc w:val="center"/>
              <w:rPr>
                <w:color w:val="000000"/>
              </w:rPr>
            </w:pPr>
            <w:r w:rsidRPr="00BA5F05">
              <w:rPr>
                <w:color w:val="000000"/>
              </w:rPr>
              <w:t>4</w:t>
            </w:r>
          </w:p>
        </w:tc>
      </w:tr>
      <w:tr w:rsidR="00BA5F05" w:rsidRPr="00BA5F05" w14:paraId="3BDBD76A"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49DEED" w14:textId="77777777" w:rsidR="00BA5F05" w:rsidRPr="00BA5F05" w:rsidRDefault="00BA5F05" w:rsidP="00BA5F05">
            <w:pPr>
              <w:jc w:val="center"/>
            </w:pPr>
            <w:r w:rsidRPr="00BA5F05">
              <w:t>1.</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F9D135"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прг</w:t>
            </w:r>
            <w:proofErr w:type="spellEnd"/>
            <w:r w:rsidRPr="00BA5F05">
              <w:t>) на установку пункта редуцирования газа:</w:t>
            </w:r>
          </w:p>
        </w:tc>
      </w:tr>
      <w:tr w:rsidR="00BA5F05" w:rsidRPr="00BA5F05" w14:paraId="67AD88E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E3CC54" w14:textId="77777777" w:rsidR="00BA5F05" w:rsidRPr="00BA5F05" w:rsidRDefault="00BA5F05" w:rsidP="00BA5F05">
            <w:pPr>
              <w:jc w:val="center"/>
            </w:pPr>
            <w:r w:rsidRPr="00BA5F05">
              <w:t>1.1.</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22B603" w14:textId="77777777" w:rsidR="00BA5F05" w:rsidRPr="00BA5F05" w:rsidRDefault="00BA5F05" w:rsidP="00BA5F05">
            <w:pPr>
              <w:autoSpaceDE w:val="0"/>
              <w:autoSpaceDN w:val="0"/>
              <w:adjustRightInd w:val="0"/>
              <w:jc w:val="both"/>
            </w:pPr>
            <w:r w:rsidRPr="00BA5F05">
              <w:t>в настенном и нишевом исполнении, пропускной способностью:</w:t>
            </w:r>
          </w:p>
        </w:tc>
      </w:tr>
      <w:tr w:rsidR="00BA5F05" w:rsidRPr="00BA5F05" w14:paraId="759C28BF"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9CA7B" w14:textId="77777777" w:rsidR="00BA5F05" w:rsidRPr="00BA5F05" w:rsidRDefault="00BA5F05" w:rsidP="00BA5F05">
            <w:pPr>
              <w:jc w:val="center"/>
            </w:pPr>
            <w:r w:rsidRPr="00BA5F05">
              <w:t>1.1.1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898BE2" w14:textId="77777777" w:rsidR="00BA5F05" w:rsidRPr="00BA5F05" w:rsidRDefault="00BA5F05" w:rsidP="00BA5F05">
            <w:r w:rsidRPr="00BA5F05">
              <w:t xml:space="preserve">до 10 м³/час </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C7FD3F" w14:textId="77777777" w:rsidR="00BA5F05" w:rsidRPr="00BA5F05" w:rsidRDefault="00BA5F05" w:rsidP="00BA5F05">
            <w:pPr>
              <w:jc w:val="center"/>
            </w:pPr>
            <w:r w:rsidRPr="00BA5F05">
              <w:t>руб./шт.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4B30CF" w14:textId="77777777" w:rsidR="00BA5F05" w:rsidRPr="00BA5F05" w:rsidRDefault="00BA5F05" w:rsidP="00BA5F05">
            <w:pPr>
              <w:jc w:val="center"/>
            </w:pPr>
            <w:r w:rsidRPr="00BA5F05">
              <w:t>62 839,30</w:t>
            </w:r>
          </w:p>
        </w:tc>
      </w:tr>
      <w:tr w:rsidR="00BA5F05" w:rsidRPr="00BA5F05" w14:paraId="4E87B49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42665" w14:textId="77777777" w:rsidR="00BA5F05" w:rsidRPr="00BA5F05" w:rsidRDefault="00BA5F05" w:rsidP="00BA5F05">
            <w:pPr>
              <w:jc w:val="center"/>
            </w:pPr>
            <w:r w:rsidRPr="00BA5F05">
              <w:t>1.1.2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D19FAC" w14:textId="77777777" w:rsidR="00BA5F05" w:rsidRPr="00BA5F05" w:rsidRDefault="00BA5F05" w:rsidP="00BA5F05">
            <w:r w:rsidRPr="00BA5F05">
              <w:t xml:space="preserve"> до 10 м³/час с установкой обогревателя для шкафа автоматики (без учета стоимости обогревателя)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E75F0E" w14:textId="77777777" w:rsidR="00BA5F05" w:rsidRPr="00BA5F05" w:rsidRDefault="00BA5F05" w:rsidP="00BA5F05">
            <w:pPr>
              <w:jc w:val="center"/>
            </w:pPr>
            <w:r w:rsidRPr="00BA5F05">
              <w:t>руб./шт.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367734" w14:textId="77777777" w:rsidR="00BA5F05" w:rsidRPr="00BA5F05" w:rsidRDefault="00BA5F05" w:rsidP="00BA5F05">
            <w:pPr>
              <w:jc w:val="center"/>
            </w:pPr>
            <w:r w:rsidRPr="00BA5F05">
              <w:t>63 313,27</w:t>
            </w:r>
          </w:p>
        </w:tc>
      </w:tr>
      <w:tr w:rsidR="00BA5F05" w:rsidRPr="00BA5F05" w14:paraId="450B3D7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272519" w14:textId="77777777" w:rsidR="00BA5F05" w:rsidRPr="00BA5F05" w:rsidRDefault="00BA5F05" w:rsidP="00BA5F05">
            <w:pPr>
              <w:jc w:val="center"/>
            </w:pPr>
            <w:r w:rsidRPr="00BA5F05">
              <w:t>1.2.</w:t>
            </w:r>
          </w:p>
        </w:tc>
        <w:tc>
          <w:tcPr>
            <w:tcW w:w="878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C704AD" w14:textId="77777777" w:rsidR="00BA5F05" w:rsidRPr="00BA5F05" w:rsidRDefault="00BA5F05" w:rsidP="00BA5F05">
            <w:r w:rsidRPr="00BA5F05">
              <w:t>отдельно стоящий, пропускной способностью (без учета стоимости фундамента и ограждения):</w:t>
            </w:r>
          </w:p>
        </w:tc>
      </w:tr>
      <w:tr w:rsidR="00BA5F05" w:rsidRPr="00BA5F05" w14:paraId="1245155B"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19ED3" w14:textId="77777777" w:rsidR="00BA5F05" w:rsidRPr="00BA5F05" w:rsidRDefault="00BA5F05" w:rsidP="00BA5F05">
            <w:pPr>
              <w:jc w:val="center"/>
            </w:pPr>
            <w:r w:rsidRPr="00BA5F05">
              <w:t>1.2.1.</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76DF03" w14:textId="77777777" w:rsidR="00BA5F05" w:rsidRPr="00BA5F05" w:rsidRDefault="00BA5F05" w:rsidP="00BA5F05">
            <w:r w:rsidRPr="00BA5F05">
              <w:t xml:space="preserve">до 10 м³/час </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56788B" w14:textId="77777777" w:rsidR="00BA5F05" w:rsidRPr="00BA5F05" w:rsidRDefault="00BA5F05" w:rsidP="00BA5F05">
            <w:pPr>
              <w:jc w:val="center"/>
            </w:pPr>
            <w:r w:rsidRPr="00BA5F05">
              <w:t>руб./шт.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5B291D" w14:textId="77777777" w:rsidR="00BA5F05" w:rsidRPr="00BA5F05" w:rsidRDefault="00BA5F05" w:rsidP="00BA5F05">
            <w:pPr>
              <w:jc w:val="center"/>
            </w:pPr>
            <w:r w:rsidRPr="00BA5F05">
              <w:t>124 357,16</w:t>
            </w:r>
          </w:p>
        </w:tc>
      </w:tr>
      <w:tr w:rsidR="00BA5F05" w:rsidRPr="00BA5F05" w14:paraId="0180DE31"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50F309" w14:textId="77777777" w:rsidR="00BA5F05" w:rsidRPr="00BA5F05" w:rsidRDefault="00BA5F05" w:rsidP="00BA5F05">
            <w:pPr>
              <w:jc w:val="center"/>
            </w:pPr>
            <w:r w:rsidRPr="00BA5F05">
              <w:t>1.2.2</w:t>
            </w:r>
          </w:p>
        </w:tc>
        <w:tc>
          <w:tcPr>
            <w:tcW w:w="4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889C33" w14:textId="77777777" w:rsidR="00BA5F05" w:rsidRPr="00BA5F05" w:rsidRDefault="00BA5F05" w:rsidP="00BA5F05">
            <w:r w:rsidRPr="00BA5F05">
              <w:t xml:space="preserve"> до 10 м³/час с установкой обогревателя для шкафа автоматики (без учета стоимости обогревателя)</w:t>
            </w:r>
          </w:p>
        </w:tc>
        <w:tc>
          <w:tcPr>
            <w:tcW w:w="18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DD3B27" w14:textId="77777777" w:rsidR="00BA5F05" w:rsidRPr="00BA5F05" w:rsidRDefault="00BA5F05" w:rsidP="00BA5F05">
            <w:pPr>
              <w:jc w:val="center"/>
            </w:pPr>
            <w:r w:rsidRPr="00BA5F05">
              <w:t>руб./шт.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330CDA" w14:textId="77777777" w:rsidR="00BA5F05" w:rsidRPr="00BA5F05" w:rsidRDefault="00BA5F05" w:rsidP="00BA5F05">
            <w:pPr>
              <w:jc w:val="center"/>
            </w:pPr>
            <w:r w:rsidRPr="00BA5F05">
              <w:t>124 831,13</w:t>
            </w:r>
          </w:p>
        </w:tc>
      </w:tr>
    </w:tbl>
    <w:p w14:paraId="47D8ACDB" w14:textId="77777777" w:rsidR="00BA5F05" w:rsidRPr="00BA5F05" w:rsidRDefault="00BA5F05" w:rsidP="00BA5F05">
      <w:pPr>
        <w:autoSpaceDE w:val="0"/>
        <w:autoSpaceDN w:val="0"/>
        <w:adjustRightInd w:val="0"/>
        <w:ind w:firstLine="540"/>
        <w:jc w:val="right"/>
        <w:rPr>
          <w:sz w:val="28"/>
          <w:szCs w:val="28"/>
        </w:rPr>
      </w:pPr>
    </w:p>
    <w:bookmarkEnd w:id="86"/>
    <w:p w14:paraId="5E6C2A18" w14:textId="77777777" w:rsidR="00BA5F05" w:rsidRPr="00BA5F05" w:rsidRDefault="00BA5F05" w:rsidP="00BA5F05">
      <w:pPr>
        <w:autoSpaceDE w:val="0"/>
        <w:autoSpaceDN w:val="0"/>
        <w:adjustRightInd w:val="0"/>
        <w:ind w:firstLine="540"/>
        <w:jc w:val="both"/>
        <w:rPr>
          <w:sz w:val="28"/>
          <w:szCs w:val="28"/>
        </w:rPr>
      </w:pPr>
    </w:p>
    <w:p w14:paraId="7697CC88" w14:textId="77777777" w:rsidR="00BA5F05" w:rsidRPr="00BA5F05" w:rsidRDefault="00BA5F05" w:rsidP="00BA5F05">
      <w:pPr>
        <w:autoSpaceDE w:val="0"/>
        <w:autoSpaceDN w:val="0"/>
        <w:adjustRightInd w:val="0"/>
        <w:ind w:firstLine="540"/>
        <w:jc w:val="both"/>
        <w:rPr>
          <w:sz w:val="28"/>
          <w:szCs w:val="28"/>
        </w:rPr>
      </w:pPr>
      <w:bookmarkStart w:id="87" w:name="_Hlk1561106"/>
      <w:r w:rsidRPr="00BA5F05">
        <w:rPr>
          <w:sz w:val="28"/>
          <w:szCs w:val="28"/>
        </w:rPr>
        <w:t>Размер ставок определен на основании локальных сметных расчетов на установку пункта редуцирования газа в различном исполнении.</w:t>
      </w:r>
    </w:p>
    <w:p w14:paraId="388E7A3D"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Эксперты, проанализировав расчеты предлагаемых предприятием стандартизированных тарифных ставок </w:t>
      </w:r>
      <w:proofErr w:type="spellStart"/>
      <w:r w:rsidRPr="00BA5F05">
        <w:rPr>
          <w:sz w:val="28"/>
          <w:szCs w:val="28"/>
        </w:rPr>
        <w:t>С</w:t>
      </w:r>
      <w:r w:rsidRPr="00BA5F05">
        <w:rPr>
          <w:sz w:val="28"/>
          <w:szCs w:val="28"/>
          <w:vertAlign w:val="superscript"/>
        </w:rPr>
        <w:t>прг</w:t>
      </w:r>
      <w:proofErr w:type="spellEnd"/>
      <w:r w:rsidRPr="00BA5F05">
        <w:rPr>
          <w:sz w:val="28"/>
          <w:szCs w:val="28"/>
        </w:rPr>
        <w:t>, предлагают утвердить их на уровне предложений предприятия.</w:t>
      </w:r>
    </w:p>
    <w:p w14:paraId="4CF44150" w14:textId="77777777" w:rsidR="00BA5F05" w:rsidRPr="00BA5F05" w:rsidRDefault="00BA5F05" w:rsidP="00BA5F05">
      <w:pPr>
        <w:autoSpaceDE w:val="0"/>
        <w:autoSpaceDN w:val="0"/>
        <w:adjustRightInd w:val="0"/>
        <w:ind w:firstLine="540"/>
        <w:jc w:val="both"/>
        <w:rPr>
          <w:sz w:val="28"/>
          <w:szCs w:val="28"/>
        </w:rPr>
      </w:pPr>
    </w:p>
    <w:p w14:paraId="517A7B05" w14:textId="77777777" w:rsidR="00BA5F05" w:rsidRPr="00BA5F05" w:rsidRDefault="00BA5F05" w:rsidP="00BA5F05">
      <w:pPr>
        <w:tabs>
          <w:tab w:val="left" w:pos="0"/>
          <w:tab w:val="left" w:pos="284"/>
        </w:tabs>
        <w:jc w:val="center"/>
        <w:rPr>
          <w:b/>
          <w:bCs/>
          <w:sz w:val="28"/>
          <w:szCs w:val="28"/>
        </w:rPr>
      </w:pPr>
      <w:r w:rsidRPr="00BA5F05">
        <w:rPr>
          <w:b/>
          <w:sz w:val="28"/>
          <w:szCs w:val="28"/>
        </w:rPr>
        <w:lastRenderedPageBreak/>
        <w:t xml:space="preserve">Расчет стандартизированной тарифной ставки </w:t>
      </w:r>
      <w:r w:rsidRPr="00BA5F05">
        <w:rPr>
          <w:b/>
          <w:bCs/>
          <w:color w:val="000000"/>
          <w:sz w:val="28"/>
          <w:szCs w:val="28"/>
        </w:rPr>
        <w:t>(</w:t>
      </w:r>
      <w:proofErr w:type="spellStart"/>
      <w:r w:rsidRPr="00BA5F05">
        <w:rPr>
          <w:b/>
          <w:bCs/>
          <w:sz w:val="28"/>
          <w:szCs w:val="28"/>
        </w:rPr>
        <w:t>С</w:t>
      </w:r>
      <w:r w:rsidRPr="00BA5F05">
        <w:rPr>
          <w:b/>
          <w:bCs/>
          <w:sz w:val="28"/>
          <w:szCs w:val="28"/>
          <w:vertAlign w:val="superscript"/>
        </w:rPr>
        <w:t>оу</w:t>
      </w:r>
      <w:proofErr w:type="spellEnd"/>
      <w:r w:rsidRPr="00BA5F05">
        <w:rPr>
          <w:b/>
          <w:bCs/>
          <w:color w:val="000000"/>
          <w:sz w:val="28"/>
          <w:szCs w:val="28"/>
        </w:rPr>
        <w:t>) на установку отключающих устройств (без учета стоимости отключающего устройства)</w:t>
      </w:r>
      <w:r w:rsidRPr="00BA5F05">
        <w:rPr>
          <w:b/>
          <w:bCs/>
          <w:sz w:val="28"/>
          <w:szCs w:val="28"/>
        </w:rPr>
        <w:t>, в расчете на 1 шт.</w:t>
      </w:r>
    </w:p>
    <w:p w14:paraId="62CE4A4D" w14:textId="77777777" w:rsidR="00BA5F05" w:rsidRPr="00BA5F05" w:rsidRDefault="00BA5F05" w:rsidP="00BA5F05">
      <w:pPr>
        <w:autoSpaceDE w:val="0"/>
        <w:autoSpaceDN w:val="0"/>
        <w:adjustRightInd w:val="0"/>
        <w:ind w:firstLine="540"/>
        <w:jc w:val="both"/>
        <w:rPr>
          <w:b/>
          <w:bCs/>
          <w:sz w:val="28"/>
          <w:szCs w:val="28"/>
        </w:rPr>
      </w:pPr>
    </w:p>
    <w:p w14:paraId="1F0563DC"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4.</w:t>
      </w:r>
    </w:p>
    <w:p w14:paraId="2CD4BA60"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4</w:t>
      </w:r>
    </w:p>
    <w:tbl>
      <w:tblPr>
        <w:tblW w:w="9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34"/>
        <w:gridCol w:w="1703"/>
        <w:gridCol w:w="2553"/>
      </w:tblGrid>
      <w:tr w:rsidR="00BA5F05" w:rsidRPr="00BA5F05" w14:paraId="54C445D6" w14:textId="77777777" w:rsidTr="00495C6B">
        <w:trPr>
          <w:trHeight w:val="1224"/>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FECB57" w14:textId="77777777" w:rsidR="00BA5F05" w:rsidRPr="00BA5F05" w:rsidRDefault="00BA5F05" w:rsidP="00BA5F05">
            <w:pPr>
              <w:jc w:val="center"/>
            </w:pPr>
            <w:bookmarkStart w:id="88" w:name="_Hlk146013493"/>
            <w:r w:rsidRPr="00BA5F05">
              <w:t>№</w:t>
            </w:r>
          </w:p>
          <w:p w14:paraId="04CBB9FA" w14:textId="77777777" w:rsidR="00BA5F05" w:rsidRPr="00BA5F05" w:rsidRDefault="00BA5F05" w:rsidP="00BA5F05">
            <w:pPr>
              <w:jc w:val="center"/>
            </w:pPr>
            <w:r w:rsidRPr="00BA5F05">
              <w:t>п/п</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AA588E" w14:textId="77777777" w:rsidR="00BA5F05" w:rsidRPr="00BA5F05" w:rsidRDefault="00BA5F05" w:rsidP="00BA5F05">
            <w:pPr>
              <w:autoSpaceDE w:val="0"/>
              <w:autoSpaceDN w:val="0"/>
              <w:adjustRightInd w:val="0"/>
              <w:jc w:val="both"/>
            </w:pPr>
            <w:r w:rsidRPr="00BA5F05">
              <w:t>Наименование стандартизированных тарифных ставок</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1403EC" w14:textId="77777777" w:rsidR="00BA5F05" w:rsidRPr="00BA5F05" w:rsidRDefault="00BA5F05" w:rsidP="00BA5F05">
            <w:pPr>
              <w:jc w:val="center"/>
            </w:pPr>
            <w:r w:rsidRPr="00BA5F05">
              <w:t>Единица измерения</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E74163" w14:textId="77777777" w:rsidR="00BA5F05" w:rsidRPr="00BA5F05" w:rsidRDefault="00BA5F05" w:rsidP="00BA5F05">
            <w:pPr>
              <w:jc w:val="center"/>
            </w:pPr>
            <w:r w:rsidRPr="00BA5F05">
              <w:t>Размеры стандартизированных тарифных ставок (НДС не облагается, без налога на прибыль)</w:t>
            </w:r>
          </w:p>
        </w:tc>
      </w:tr>
      <w:tr w:rsidR="00BA5F05" w:rsidRPr="00BA5F05" w14:paraId="345C096B" w14:textId="77777777" w:rsidTr="00495C6B">
        <w:trPr>
          <w:trHeight w:val="292"/>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7F88A"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C678CA" w14:textId="77777777" w:rsidR="00BA5F05" w:rsidRPr="00BA5F05" w:rsidRDefault="00BA5F05" w:rsidP="00BA5F05">
            <w:pPr>
              <w:autoSpaceDE w:val="0"/>
              <w:autoSpaceDN w:val="0"/>
              <w:adjustRightInd w:val="0"/>
              <w:jc w:val="center"/>
            </w:pPr>
            <w:r w:rsidRPr="00BA5F05">
              <w:t>2</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1488C5" w14:textId="77777777" w:rsidR="00BA5F05" w:rsidRPr="00BA5F05" w:rsidRDefault="00BA5F05" w:rsidP="00BA5F05">
            <w:pPr>
              <w:jc w:val="center"/>
            </w:pPr>
            <w:r w:rsidRPr="00BA5F05">
              <w:t>3</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CFA790" w14:textId="77777777" w:rsidR="00BA5F05" w:rsidRPr="00BA5F05" w:rsidRDefault="00BA5F05" w:rsidP="00BA5F05">
            <w:pPr>
              <w:jc w:val="center"/>
            </w:pPr>
            <w:r w:rsidRPr="00BA5F05">
              <w:t>4</w:t>
            </w:r>
          </w:p>
        </w:tc>
      </w:tr>
      <w:bookmarkEnd w:id="88"/>
      <w:tr w:rsidR="00BA5F05" w:rsidRPr="00BA5F05" w14:paraId="14B716C3" w14:textId="77777777" w:rsidTr="00495C6B">
        <w:trPr>
          <w:trHeight w:val="1224"/>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E219FF"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0C3A76"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оу</w:t>
            </w:r>
            <w:proofErr w:type="spellEnd"/>
            <w:r w:rsidRPr="00BA5F05">
              <w:t>) на установку отключающих устройств (без учета стоимости отключающего устройства):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2B66C8" w14:textId="77777777" w:rsidR="00BA5F05" w:rsidRPr="00BA5F05" w:rsidRDefault="00BA5F05" w:rsidP="00BA5F05">
            <w:pPr>
              <w:jc w:val="center"/>
            </w:pPr>
            <w:r w:rsidRPr="00BA5F05">
              <w:t>руб./шт.</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12DD0D" w14:textId="77777777" w:rsidR="00BA5F05" w:rsidRPr="00BA5F05" w:rsidRDefault="00BA5F05" w:rsidP="00BA5F05">
            <w:pPr>
              <w:jc w:val="center"/>
            </w:pPr>
            <w:r w:rsidRPr="00BA5F05">
              <w:t>9 748,76</w:t>
            </w:r>
          </w:p>
        </w:tc>
      </w:tr>
    </w:tbl>
    <w:p w14:paraId="4EF104EA" w14:textId="77777777" w:rsidR="00BA5F05" w:rsidRPr="00BA5F05" w:rsidRDefault="00BA5F05" w:rsidP="00BA5F05">
      <w:pPr>
        <w:autoSpaceDE w:val="0"/>
        <w:autoSpaceDN w:val="0"/>
        <w:adjustRightInd w:val="0"/>
        <w:ind w:firstLine="540"/>
        <w:jc w:val="both"/>
        <w:rPr>
          <w:sz w:val="28"/>
          <w:szCs w:val="28"/>
        </w:rPr>
      </w:pPr>
    </w:p>
    <w:p w14:paraId="0F566931" w14:textId="77777777" w:rsidR="00BA5F05" w:rsidRPr="00BA5F05" w:rsidRDefault="00BA5F05" w:rsidP="00BA5F05">
      <w:pPr>
        <w:autoSpaceDE w:val="0"/>
        <w:autoSpaceDN w:val="0"/>
        <w:adjustRightInd w:val="0"/>
        <w:ind w:firstLine="540"/>
        <w:jc w:val="both"/>
        <w:rPr>
          <w:sz w:val="28"/>
          <w:szCs w:val="28"/>
        </w:rPr>
      </w:pPr>
      <w:bookmarkStart w:id="89" w:name="_Hlk136524256"/>
      <w:r w:rsidRPr="00BA5F05">
        <w:rPr>
          <w:sz w:val="28"/>
          <w:szCs w:val="28"/>
        </w:rPr>
        <w:t>Размер ставки определен на основании локального сметного расчета на установку отключающего устройства</w:t>
      </w:r>
      <w:r w:rsidRPr="00BA5F05">
        <w:rPr>
          <w:color w:val="000000"/>
          <w:sz w:val="28"/>
          <w:szCs w:val="28"/>
        </w:rPr>
        <w:t>.</w:t>
      </w:r>
    </w:p>
    <w:bookmarkEnd w:id="89"/>
    <w:p w14:paraId="010E2AA9"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Эксперты, проанализировав расчет предлагаемой предприятием стандартизированной тарифной ставки </w:t>
      </w:r>
      <w:r w:rsidRPr="00BA5F05">
        <w:rPr>
          <w:color w:val="000000"/>
          <w:sz w:val="28"/>
          <w:szCs w:val="28"/>
        </w:rPr>
        <w:t>(</w:t>
      </w:r>
      <w:proofErr w:type="spellStart"/>
      <w:r w:rsidRPr="00BA5F05">
        <w:rPr>
          <w:sz w:val="28"/>
          <w:szCs w:val="28"/>
        </w:rPr>
        <w:t>С</w:t>
      </w:r>
      <w:r w:rsidRPr="00BA5F05">
        <w:rPr>
          <w:sz w:val="28"/>
          <w:szCs w:val="28"/>
          <w:vertAlign w:val="superscript"/>
        </w:rPr>
        <w:t>оу</w:t>
      </w:r>
      <w:proofErr w:type="spellEnd"/>
      <w:r w:rsidRPr="00BA5F05">
        <w:rPr>
          <w:color w:val="000000"/>
          <w:sz w:val="28"/>
          <w:szCs w:val="28"/>
        </w:rPr>
        <w:t>)</w:t>
      </w:r>
      <w:r w:rsidRPr="00BA5F05">
        <w:rPr>
          <w:sz w:val="28"/>
          <w:szCs w:val="28"/>
        </w:rPr>
        <w:t>, предлагают утвердить ее на уровне предложения предприятия.</w:t>
      </w:r>
    </w:p>
    <w:p w14:paraId="17874F2B" w14:textId="77777777" w:rsidR="00BA5F05" w:rsidRPr="00BA5F05" w:rsidRDefault="00BA5F05" w:rsidP="00BA5F05">
      <w:pPr>
        <w:autoSpaceDE w:val="0"/>
        <w:autoSpaceDN w:val="0"/>
        <w:adjustRightInd w:val="0"/>
        <w:ind w:firstLine="540"/>
        <w:jc w:val="both"/>
        <w:rPr>
          <w:sz w:val="28"/>
          <w:szCs w:val="28"/>
        </w:rPr>
      </w:pPr>
    </w:p>
    <w:bookmarkEnd w:id="87"/>
    <w:p w14:paraId="3CF4D9D2" w14:textId="1333C1F5" w:rsidR="00BA5F05" w:rsidRPr="00BA5F05" w:rsidRDefault="00BA5F05" w:rsidP="00BA5F05">
      <w:pPr>
        <w:tabs>
          <w:tab w:val="left" w:pos="0"/>
          <w:tab w:val="left" w:pos="284"/>
        </w:tabs>
        <w:jc w:val="center"/>
        <w:rPr>
          <w:b/>
          <w:bCs/>
          <w:sz w:val="28"/>
          <w:szCs w:val="28"/>
        </w:rPr>
      </w:pPr>
      <w:r w:rsidRPr="00BA5F05">
        <w:rPr>
          <w:b/>
          <w:sz w:val="28"/>
          <w:szCs w:val="28"/>
        </w:rPr>
        <w:t xml:space="preserve">Расчет стандартизированной тарифной ставки </w:t>
      </w:r>
      <w:r w:rsidRPr="00BA5F05">
        <w:rPr>
          <w:b/>
          <w:bCs/>
          <w:color w:val="000000"/>
          <w:sz w:val="28"/>
          <w:szCs w:val="28"/>
        </w:rPr>
        <w:t>(</w:t>
      </w:r>
      <w:r w:rsidRPr="00BA5F05">
        <w:rPr>
          <w:b/>
          <w:bCs/>
          <w:noProof/>
          <w:position w:val="-10"/>
          <w:sz w:val="28"/>
          <w:szCs w:val="28"/>
        </w:rPr>
        <w:drawing>
          <wp:inline distT="0" distB="0" distL="0" distR="0" wp14:anchorId="2910F94E" wp14:editId="32CA3A85">
            <wp:extent cx="333375" cy="285750"/>
            <wp:effectExtent l="0" t="0" r="9525" b="0"/>
            <wp:docPr id="4335133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BA5F05">
        <w:rPr>
          <w:b/>
          <w:bCs/>
          <w:color w:val="000000"/>
          <w:sz w:val="28"/>
          <w:szCs w:val="28"/>
        </w:rPr>
        <w:t>) на устройство внутреннего газопровода объекта капитального строительства заявителя</w:t>
      </w:r>
      <w:r w:rsidRPr="00BA5F05">
        <w:rPr>
          <w:b/>
          <w:bCs/>
          <w:sz w:val="28"/>
          <w:szCs w:val="28"/>
        </w:rPr>
        <w:t>, в расчете на 1 км</w:t>
      </w:r>
    </w:p>
    <w:p w14:paraId="18553149" w14:textId="77777777" w:rsidR="00BA5F05" w:rsidRPr="00BA5F05" w:rsidRDefault="00BA5F05" w:rsidP="00BA5F05">
      <w:pPr>
        <w:autoSpaceDE w:val="0"/>
        <w:autoSpaceDN w:val="0"/>
        <w:adjustRightInd w:val="0"/>
        <w:ind w:firstLine="540"/>
        <w:jc w:val="both"/>
        <w:rPr>
          <w:b/>
          <w:bCs/>
          <w:sz w:val="28"/>
          <w:szCs w:val="28"/>
        </w:rPr>
      </w:pPr>
    </w:p>
    <w:p w14:paraId="17506D2D"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5.</w:t>
      </w:r>
    </w:p>
    <w:p w14:paraId="03791EE8"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5</w:t>
      </w:r>
    </w:p>
    <w:tbl>
      <w:tblPr>
        <w:tblW w:w="9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34"/>
        <w:gridCol w:w="1703"/>
        <w:gridCol w:w="2553"/>
      </w:tblGrid>
      <w:tr w:rsidR="00BA5F05" w:rsidRPr="00BA5F05" w14:paraId="78C8B03E" w14:textId="77777777" w:rsidTr="00495C6B">
        <w:trPr>
          <w:trHeight w:val="1224"/>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A36FAA" w14:textId="77777777" w:rsidR="00BA5F05" w:rsidRPr="00BA5F05" w:rsidRDefault="00BA5F05" w:rsidP="00BA5F05">
            <w:pPr>
              <w:jc w:val="center"/>
            </w:pPr>
            <w:bookmarkStart w:id="90" w:name="_Hlk146013851"/>
            <w:r w:rsidRPr="00BA5F05">
              <w:t>№</w:t>
            </w:r>
          </w:p>
          <w:p w14:paraId="10FFAE3E" w14:textId="77777777" w:rsidR="00BA5F05" w:rsidRPr="00BA5F05" w:rsidRDefault="00BA5F05" w:rsidP="00BA5F05">
            <w:pPr>
              <w:jc w:val="center"/>
            </w:pPr>
            <w:r w:rsidRPr="00BA5F05">
              <w:t>п/п</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CC4010" w14:textId="77777777" w:rsidR="00BA5F05" w:rsidRPr="00BA5F05" w:rsidRDefault="00BA5F05" w:rsidP="00BA5F05">
            <w:pPr>
              <w:autoSpaceDE w:val="0"/>
              <w:autoSpaceDN w:val="0"/>
              <w:adjustRightInd w:val="0"/>
              <w:jc w:val="both"/>
            </w:pPr>
            <w:r w:rsidRPr="00BA5F05">
              <w:t>Наименование стандартизированных тарифных ставок</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C280DA" w14:textId="77777777" w:rsidR="00BA5F05" w:rsidRPr="00BA5F05" w:rsidRDefault="00BA5F05" w:rsidP="00BA5F05">
            <w:pPr>
              <w:jc w:val="center"/>
            </w:pPr>
            <w:r w:rsidRPr="00BA5F05">
              <w:t>Единица измерения</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D5F946" w14:textId="77777777" w:rsidR="00BA5F05" w:rsidRPr="00BA5F05" w:rsidRDefault="00BA5F05" w:rsidP="00BA5F05">
            <w:pPr>
              <w:jc w:val="center"/>
            </w:pPr>
            <w:r w:rsidRPr="00BA5F05">
              <w:t>Размеры стандартизированных тарифных ставок (НДС не облагается, без налога на прибыль)</w:t>
            </w:r>
          </w:p>
        </w:tc>
      </w:tr>
      <w:tr w:rsidR="00BA5F05" w:rsidRPr="00BA5F05" w14:paraId="3BC3FDE0" w14:textId="77777777" w:rsidTr="00495C6B">
        <w:trPr>
          <w:trHeight w:val="292"/>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1E351B"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E82CF2" w14:textId="77777777" w:rsidR="00BA5F05" w:rsidRPr="00BA5F05" w:rsidRDefault="00BA5F05" w:rsidP="00BA5F05">
            <w:pPr>
              <w:autoSpaceDE w:val="0"/>
              <w:autoSpaceDN w:val="0"/>
              <w:adjustRightInd w:val="0"/>
              <w:jc w:val="center"/>
            </w:pPr>
            <w:r w:rsidRPr="00BA5F05">
              <w:t>2</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10F51D" w14:textId="77777777" w:rsidR="00BA5F05" w:rsidRPr="00BA5F05" w:rsidRDefault="00BA5F05" w:rsidP="00BA5F05">
            <w:pPr>
              <w:jc w:val="center"/>
            </w:pPr>
            <w:r w:rsidRPr="00BA5F05">
              <w:t>3</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983206" w14:textId="77777777" w:rsidR="00BA5F05" w:rsidRPr="00BA5F05" w:rsidRDefault="00BA5F05" w:rsidP="00BA5F05">
            <w:pPr>
              <w:jc w:val="center"/>
            </w:pPr>
            <w:r w:rsidRPr="00BA5F05">
              <w:t>4</w:t>
            </w:r>
          </w:p>
        </w:tc>
      </w:tr>
      <w:bookmarkEnd w:id="90"/>
      <w:tr w:rsidR="00BA5F05" w:rsidRPr="00BA5F05" w14:paraId="17F2BB6F"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F5137" w14:textId="77777777" w:rsidR="00BA5F05" w:rsidRPr="00BA5F05" w:rsidRDefault="00BA5F05" w:rsidP="00BA5F05">
            <w:pPr>
              <w:jc w:val="center"/>
            </w:pPr>
            <w:r w:rsidRPr="00BA5F05">
              <w:t>1.</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0B98D3" w14:textId="705FB04F" w:rsidR="00BA5F05" w:rsidRPr="00BA5F05" w:rsidRDefault="00BA5F05" w:rsidP="00BA5F05">
            <w:pPr>
              <w:autoSpaceDE w:val="0"/>
              <w:autoSpaceDN w:val="0"/>
              <w:adjustRightInd w:val="0"/>
              <w:jc w:val="both"/>
            </w:pPr>
            <w:r w:rsidRPr="00BA5F05">
              <w:t>Размер стандартизированной тарифной ставки (</w:t>
            </w:r>
            <w:r w:rsidRPr="00BA5F05">
              <w:rPr>
                <w:noProof/>
                <w:position w:val="-10"/>
              </w:rPr>
              <w:drawing>
                <wp:inline distT="0" distB="0" distL="0" distR="0" wp14:anchorId="0B38F49D" wp14:editId="2C1D0543">
                  <wp:extent cx="333375" cy="285750"/>
                  <wp:effectExtent l="0" t="0" r="9525" b="0"/>
                  <wp:docPr id="20584203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BA5F05">
              <w:t>) на устройство внутреннего газопровода объекта капитального строительства заявителя:</w:t>
            </w:r>
          </w:p>
        </w:tc>
      </w:tr>
      <w:tr w:rsidR="00BA5F05" w:rsidRPr="00BA5F05" w14:paraId="292CDBAB"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0D5090" w14:textId="77777777" w:rsidR="00BA5F05" w:rsidRPr="00BA5F05" w:rsidRDefault="00BA5F05" w:rsidP="00BA5F05">
            <w:pPr>
              <w:jc w:val="center"/>
            </w:pPr>
            <w:r w:rsidRPr="00BA5F05">
              <w:t>1.1.</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D889D7" w14:textId="77777777" w:rsidR="00BA5F05" w:rsidRPr="00BA5F05" w:rsidRDefault="00BA5F05" w:rsidP="00BA5F05">
            <w:r w:rsidRPr="00BA5F05">
              <w:t>стальных газопроводов, диаметром:</w:t>
            </w:r>
          </w:p>
        </w:tc>
      </w:tr>
      <w:tr w:rsidR="00BA5F05" w:rsidRPr="00BA5F05" w14:paraId="455F2DB0"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F3EB70" w14:textId="77777777" w:rsidR="00BA5F05" w:rsidRPr="00BA5F05" w:rsidRDefault="00BA5F05" w:rsidP="00BA5F05">
            <w:pPr>
              <w:jc w:val="center"/>
            </w:pPr>
            <w:r w:rsidRPr="00BA5F05">
              <w:t>1.1.1.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9C09FF" w14:textId="77777777" w:rsidR="00BA5F05" w:rsidRPr="00BA5F05" w:rsidRDefault="00BA5F05" w:rsidP="00BA5F05">
            <w:r w:rsidRPr="00BA5F05">
              <w:t>11-15 мм</w:t>
            </w:r>
          </w:p>
        </w:tc>
        <w:tc>
          <w:tcPr>
            <w:tcW w:w="17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383B19" w14:textId="77777777" w:rsidR="00BA5F05" w:rsidRPr="00BA5F05" w:rsidRDefault="00BA5F05" w:rsidP="00BA5F05">
            <w:pPr>
              <w:jc w:val="center"/>
              <w:rPr>
                <w:color w:val="FF0000"/>
              </w:rPr>
            </w:pPr>
            <w:r w:rsidRPr="00BA5F05">
              <w:t>руб./км</w:t>
            </w: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402883" w14:textId="77777777" w:rsidR="00BA5F05" w:rsidRPr="00BA5F05" w:rsidRDefault="00BA5F05" w:rsidP="00BA5F05">
            <w:pPr>
              <w:jc w:val="center"/>
            </w:pPr>
            <w:r w:rsidRPr="00BA5F05">
              <w:t>1 075 173,26</w:t>
            </w:r>
          </w:p>
        </w:tc>
      </w:tr>
      <w:tr w:rsidR="00BA5F05" w:rsidRPr="00BA5F05" w14:paraId="0413FC3A"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689BC4" w14:textId="77777777" w:rsidR="00BA5F05" w:rsidRPr="00BA5F05" w:rsidRDefault="00BA5F05" w:rsidP="00BA5F05">
            <w:pPr>
              <w:jc w:val="center"/>
            </w:pPr>
            <w:r w:rsidRPr="00BA5F05">
              <w:t>1.1.2.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2C9E73" w14:textId="77777777" w:rsidR="00BA5F05" w:rsidRPr="00BA5F05" w:rsidRDefault="00BA5F05" w:rsidP="00BA5F05">
            <w:r w:rsidRPr="00BA5F05">
              <w:t>16-20 мм</w:t>
            </w: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19C75927" w14:textId="77777777" w:rsidR="00BA5F05" w:rsidRPr="00BA5F05" w:rsidRDefault="00BA5F05" w:rsidP="00BA5F05">
            <w:pPr>
              <w:rPr>
                <w:color w:val="FF0000"/>
              </w:rPr>
            </w:pP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3E990" w14:textId="77777777" w:rsidR="00BA5F05" w:rsidRPr="00BA5F05" w:rsidRDefault="00BA5F05" w:rsidP="00BA5F05">
            <w:pPr>
              <w:jc w:val="center"/>
            </w:pPr>
            <w:r w:rsidRPr="00BA5F05">
              <w:t>1 250 213,96</w:t>
            </w:r>
          </w:p>
        </w:tc>
      </w:tr>
      <w:tr w:rsidR="00BA5F05" w:rsidRPr="00BA5F05" w14:paraId="43485ABD"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BFF86B" w14:textId="77777777" w:rsidR="00BA5F05" w:rsidRPr="00BA5F05" w:rsidRDefault="00BA5F05" w:rsidP="00BA5F05">
            <w:pPr>
              <w:jc w:val="center"/>
            </w:pPr>
            <w:r w:rsidRPr="00BA5F05">
              <w:t>1.1.3.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A9CEF4" w14:textId="77777777" w:rsidR="00BA5F05" w:rsidRPr="00BA5F05" w:rsidRDefault="00BA5F05" w:rsidP="00BA5F05">
            <w:r w:rsidRPr="00BA5F05">
              <w:t>21-25 мм</w:t>
            </w: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45753551" w14:textId="77777777" w:rsidR="00BA5F05" w:rsidRPr="00BA5F05" w:rsidRDefault="00BA5F05" w:rsidP="00BA5F05">
            <w:pPr>
              <w:rPr>
                <w:color w:val="FF0000"/>
              </w:rPr>
            </w:pP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8B33A0" w14:textId="77777777" w:rsidR="00BA5F05" w:rsidRPr="00BA5F05" w:rsidRDefault="00BA5F05" w:rsidP="00BA5F05">
            <w:pPr>
              <w:jc w:val="center"/>
            </w:pPr>
            <w:r w:rsidRPr="00BA5F05">
              <w:t>1 476 812,32</w:t>
            </w:r>
          </w:p>
        </w:tc>
      </w:tr>
      <w:tr w:rsidR="00BA5F05" w:rsidRPr="00BA5F05" w14:paraId="7BD7A6D2"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CDE7CA" w14:textId="77777777" w:rsidR="00BA5F05" w:rsidRPr="00BA5F05" w:rsidRDefault="00BA5F05" w:rsidP="00BA5F05">
            <w:pPr>
              <w:jc w:val="center"/>
            </w:pPr>
            <w:r w:rsidRPr="00BA5F05">
              <w:t>1.1.4.</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421622" w14:textId="77777777" w:rsidR="00BA5F05" w:rsidRPr="00BA5F05" w:rsidRDefault="00BA5F05" w:rsidP="00BA5F05">
            <w:r w:rsidRPr="00BA5F05">
              <w:t>26-32 мм</w:t>
            </w: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315809D1" w14:textId="77777777" w:rsidR="00BA5F05" w:rsidRPr="00BA5F05" w:rsidRDefault="00BA5F05" w:rsidP="00BA5F05">
            <w:pPr>
              <w:rPr>
                <w:color w:val="FF0000"/>
              </w:rPr>
            </w:pP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7D6D52" w14:textId="77777777" w:rsidR="00BA5F05" w:rsidRPr="00BA5F05" w:rsidRDefault="00BA5F05" w:rsidP="00BA5F05">
            <w:pPr>
              <w:jc w:val="center"/>
            </w:pPr>
            <w:r w:rsidRPr="00BA5F05">
              <w:t>1 739 186,69</w:t>
            </w:r>
          </w:p>
        </w:tc>
      </w:tr>
    </w:tbl>
    <w:p w14:paraId="1B27C3CC" w14:textId="77777777" w:rsidR="00BA5F05" w:rsidRPr="00BA5F05" w:rsidRDefault="00BA5F05" w:rsidP="00BA5F05">
      <w:pPr>
        <w:autoSpaceDE w:val="0"/>
        <w:autoSpaceDN w:val="0"/>
        <w:adjustRightInd w:val="0"/>
        <w:ind w:firstLine="540"/>
        <w:jc w:val="right"/>
        <w:rPr>
          <w:sz w:val="28"/>
          <w:szCs w:val="28"/>
        </w:rPr>
      </w:pPr>
    </w:p>
    <w:p w14:paraId="5F8F262D" w14:textId="77777777" w:rsidR="00BA5F05" w:rsidRPr="00BA5F05" w:rsidRDefault="00BA5F05" w:rsidP="00BA5F05">
      <w:pPr>
        <w:autoSpaceDE w:val="0"/>
        <w:autoSpaceDN w:val="0"/>
        <w:adjustRightInd w:val="0"/>
        <w:ind w:firstLine="540"/>
        <w:jc w:val="both"/>
        <w:rPr>
          <w:sz w:val="28"/>
          <w:szCs w:val="28"/>
        </w:rPr>
      </w:pPr>
      <w:bookmarkStart w:id="91" w:name="_Hlk1562894"/>
      <w:r w:rsidRPr="00BA5F05">
        <w:rPr>
          <w:sz w:val="28"/>
          <w:szCs w:val="28"/>
        </w:rPr>
        <w:t>Размер ставок определен на основании сметных расчетов по диапазону диаметров для стального газопровода</w:t>
      </w:r>
    </w:p>
    <w:p w14:paraId="11B8679D" w14:textId="531B4897" w:rsidR="00BA5F05" w:rsidRPr="00BA5F05" w:rsidRDefault="00BA5F05" w:rsidP="00BA5F05">
      <w:pPr>
        <w:autoSpaceDE w:val="0"/>
        <w:autoSpaceDN w:val="0"/>
        <w:adjustRightInd w:val="0"/>
        <w:ind w:firstLine="540"/>
        <w:jc w:val="both"/>
        <w:rPr>
          <w:sz w:val="28"/>
          <w:szCs w:val="28"/>
        </w:rPr>
      </w:pPr>
      <w:r w:rsidRPr="00BA5F05">
        <w:rPr>
          <w:sz w:val="28"/>
          <w:szCs w:val="28"/>
        </w:rPr>
        <w:lastRenderedPageBreak/>
        <w:t xml:space="preserve">Эксперты, проанализировав расчеты предлагаемых предприятием стандартизированных тарифных ставок </w:t>
      </w:r>
      <w:r w:rsidRPr="00BA5F05">
        <w:rPr>
          <w:noProof/>
          <w:sz w:val="28"/>
          <w:szCs w:val="28"/>
        </w:rPr>
        <w:drawing>
          <wp:inline distT="0" distB="0" distL="0" distR="0" wp14:anchorId="230CE542" wp14:editId="42CD2543">
            <wp:extent cx="333375" cy="285750"/>
            <wp:effectExtent l="0" t="0" r="9525" b="0"/>
            <wp:docPr id="8488358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BA5F05">
        <w:rPr>
          <w:sz w:val="28"/>
          <w:szCs w:val="28"/>
        </w:rPr>
        <w:t>, предлагают утвердить их на уровне предложений предприятия.</w:t>
      </w:r>
    </w:p>
    <w:bookmarkEnd w:id="91"/>
    <w:p w14:paraId="6A6BAEA6" w14:textId="77777777" w:rsidR="00BA5F05" w:rsidRPr="00BA5F05" w:rsidRDefault="00BA5F05" w:rsidP="00BA5F05">
      <w:pPr>
        <w:autoSpaceDE w:val="0"/>
        <w:autoSpaceDN w:val="0"/>
        <w:adjustRightInd w:val="0"/>
        <w:ind w:firstLine="540"/>
        <w:jc w:val="both"/>
        <w:rPr>
          <w:sz w:val="28"/>
          <w:szCs w:val="28"/>
        </w:rPr>
      </w:pPr>
    </w:p>
    <w:p w14:paraId="4018147C" w14:textId="77777777" w:rsidR="00BA5F05" w:rsidRPr="00BA5F05" w:rsidRDefault="00BA5F05" w:rsidP="00BA5F05">
      <w:pPr>
        <w:tabs>
          <w:tab w:val="left" w:pos="0"/>
          <w:tab w:val="left" w:pos="284"/>
        </w:tabs>
        <w:jc w:val="center"/>
        <w:rPr>
          <w:b/>
          <w:sz w:val="28"/>
          <w:szCs w:val="28"/>
        </w:rPr>
      </w:pPr>
      <w:r w:rsidRPr="00BA5F05">
        <w:rPr>
          <w:b/>
          <w:sz w:val="28"/>
          <w:szCs w:val="28"/>
        </w:rPr>
        <w:t xml:space="preserve">Расчет стандартизированной тарифной ставки </w:t>
      </w:r>
      <w:r w:rsidRPr="00BA5F05">
        <w:rPr>
          <w:b/>
          <w:bCs/>
          <w:color w:val="000000"/>
          <w:sz w:val="28"/>
          <w:szCs w:val="28"/>
        </w:rPr>
        <w:t>(</w:t>
      </w:r>
      <w:proofErr w:type="spellStart"/>
      <w:r w:rsidRPr="00BA5F05">
        <w:rPr>
          <w:b/>
          <w:bCs/>
          <w:sz w:val="28"/>
          <w:szCs w:val="28"/>
        </w:rPr>
        <w:t>С</w:t>
      </w:r>
      <w:r w:rsidRPr="00BA5F05">
        <w:rPr>
          <w:b/>
          <w:bCs/>
          <w:sz w:val="28"/>
          <w:szCs w:val="28"/>
          <w:vertAlign w:val="superscript"/>
        </w:rPr>
        <w:t>пу</w:t>
      </w:r>
      <w:proofErr w:type="spellEnd"/>
      <w:r w:rsidRPr="00BA5F05">
        <w:rPr>
          <w:b/>
          <w:bCs/>
          <w:color w:val="000000"/>
          <w:sz w:val="28"/>
          <w:szCs w:val="28"/>
        </w:rPr>
        <w:t>) на установку прибора учета газа (без учета стоимости прибора учета газа)</w:t>
      </w:r>
      <w:r w:rsidRPr="00BA5F05">
        <w:rPr>
          <w:b/>
          <w:sz w:val="28"/>
          <w:szCs w:val="28"/>
        </w:rPr>
        <w:t xml:space="preserve">, </w:t>
      </w:r>
      <w:bookmarkStart w:id="92" w:name="_Hlk136524396"/>
      <w:r w:rsidRPr="00BA5F05">
        <w:rPr>
          <w:b/>
          <w:sz w:val="28"/>
          <w:szCs w:val="28"/>
        </w:rPr>
        <w:t>в расчете на 1 шт</w:t>
      </w:r>
      <w:bookmarkEnd w:id="92"/>
      <w:r w:rsidRPr="00BA5F05">
        <w:rPr>
          <w:b/>
          <w:sz w:val="28"/>
          <w:szCs w:val="28"/>
        </w:rPr>
        <w:t>.</w:t>
      </w:r>
    </w:p>
    <w:p w14:paraId="76D6AE63" w14:textId="77777777" w:rsidR="00BA5F05" w:rsidRPr="00BA5F05" w:rsidRDefault="00BA5F05" w:rsidP="00BA5F05">
      <w:pPr>
        <w:autoSpaceDE w:val="0"/>
        <w:autoSpaceDN w:val="0"/>
        <w:adjustRightInd w:val="0"/>
        <w:jc w:val="both"/>
        <w:rPr>
          <w:sz w:val="28"/>
          <w:szCs w:val="28"/>
        </w:rPr>
      </w:pPr>
    </w:p>
    <w:p w14:paraId="24ED07E6"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6.</w:t>
      </w:r>
    </w:p>
    <w:p w14:paraId="3454C6D1" w14:textId="77777777" w:rsidR="00BA5F05" w:rsidRPr="00BA5F05" w:rsidRDefault="00BA5F05" w:rsidP="00BA5F05">
      <w:pPr>
        <w:autoSpaceDE w:val="0"/>
        <w:autoSpaceDN w:val="0"/>
        <w:adjustRightInd w:val="0"/>
        <w:ind w:firstLine="540"/>
        <w:jc w:val="right"/>
        <w:rPr>
          <w:sz w:val="28"/>
          <w:szCs w:val="28"/>
        </w:rPr>
      </w:pPr>
      <w:r w:rsidRPr="00BA5F05">
        <w:rPr>
          <w:sz w:val="28"/>
          <w:szCs w:val="28"/>
        </w:rPr>
        <w:t>Таблица 6</w:t>
      </w:r>
    </w:p>
    <w:tbl>
      <w:tblPr>
        <w:tblW w:w="9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34"/>
        <w:gridCol w:w="1703"/>
        <w:gridCol w:w="2553"/>
      </w:tblGrid>
      <w:tr w:rsidR="00BA5F05" w:rsidRPr="00BA5F05" w14:paraId="404F71A0"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5C059C" w14:textId="77777777" w:rsidR="00BA5F05" w:rsidRPr="00BA5F05" w:rsidRDefault="00BA5F05" w:rsidP="00BA5F05">
            <w:pPr>
              <w:jc w:val="center"/>
            </w:pPr>
            <w:bookmarkStart w:id="93" w:name="_Hlk146021085"/>
            <w:r w:rsidRPr="00BA5F05">
              <w:t>№</w:t>
            </w:r>
          </w:p>
          <w:p w14:paraId="6C5008A9" w14:textId="77777777" w:rsidR="00BA5F05" w:rsidRPr="00BA5F05" w:rsidRDefault="00BA5F05" w:rsidP="00BA5F05">
            <w:pPr>
              <w:jc w:val="center"/>
            </w:pPr>
            <w:r w:rsidRPr="00BA5F05">
              <w:t>п/п</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69372D" w14:textId="77777777" w:rsidR="00BA5F05" w:rsidRPr="00BA5F05" w:rsidRDefault="00BA5F05" w:rsidP="00BA5F05">
            <w:pPr>
              <w:autoSpaceDE w:val="0"/>
              <w:autoSpaceDN w:val="0"/>
              <w:adjustRightInd w:val="0"/>
              <w:jc w:val="both"/>
            </w:pPr>
            <w:r w:rsidRPr="00BA5F05">
              <w:t>Наименование стандартизированных тарифных ставок</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7695E2" w14:textId="77777777" w:rsidR="00BA5F05" w:rsidRPr="00BA5F05" w:rsidRDefault="00BA5F05" w:rsidP="00BA5F05">
            <w:pPr>
              <w:jc w:val="center"/>
            </w:pPr>
            <w:r w:rsidRPr="00BA5F05">
              <w:t>Единица измерения</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60E575" w14:textId="77777777" w:rsidR="00BA5F05" w:rsidRPr="00BA5F05" w:rsidRDefault="00BA5F05" w:rsidP="00BA5F05">
            <w:pPr>
              <w:jc w:val="center"/>
            </w:pPr>
            <w:r w:rsidRPr="00BA5F05">
              <w:t>Размеры стандартизированных тарифных ставок (НДС не облагается, без налога на прибыль)</w:t>
            </w:r>
          </w:p>
        </w:tc>
      </w:tr>
      <w:tr w:rsidR="00BA5F05" w:rsidRPr="00BA5F05" w14:paraId="114A6194"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C6E2D6"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F9122B" w14:textId="77777777" w:rsidR="00BA5F05" w:rsidRPr="00BA5F05" w:rsidRDefault="00BA5F05" w:rsidP="00BA5F05">
            <w:pPr>
              <w:autoSpaceDE w:val="0"/>
              <w:autoSpaceDN w:val="0"/>
              <w:adjustRightInd w:val="0"/>
              <w:jc w:val="both"/>
            </w:pPr>
            <w:r w:rsidRPr="00BA5F05">
              <w:t>2</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3AE114" w14:textId="77777777" w:rsidR="00BA5F05" w:rsidRPr="00BA5F05" w:rsidRDefault="00BA5F05" w:rsidP="00BA5F05">
            <w:pPr>
              <w:jc w:val="center"/>
            </w:pPr>
            <w:r w:rsidRPr="00BA5F05">
              <w:t>3</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D96D7E" w14:textId="77777777" w:rsidR="00BA5F05" w:rsidRPr="00BA5F05" w:rsidRDefault="00BA5F05" w:rsidP="00BA5F05">
            <w:pPr>
              <w:jc w:val="center"/>
            </w:pPr>
            <w:r w:rsidRPr="00BA5F05">
              <w:t>4</w:t>
            </w:r>
          </w:p>
        </w:tc>
      </w:tr>
      <w:bookmarkEnd w:id="93"/>
      <w:tr w:rsidR="00BA5F05" w:rsidRPr="00BA5F05" w14:paraId="1EADAC74"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8E2655"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61743B"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пу</w:t>
            </w:r>
            <w:proofErr w:type="spellEnd"/>
            <w:r w:rsidRPr="00BA5F05">
              <w:t>) на установку прибора учета газа (без учета стоимости прибора учета газа):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B4BDE6" w14:textId="77777777" w:rsidR="00BA5F05" w:rsidRPr="00BA5F05" w:rsidRDefault="00BA5F05" w:rsidP="00BA5F05">
            <w:pPr>
              <w:jc w:val="center"/>
            </w:pPr>
            <w:r w:rsidRPr="00BA5F05">
              <w:t>руб./шт.</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E5D874" w14:textId="77777777" w:rsidR="00BA5F05" w:rsidRPr="00BA5F05" w:rsidRDefault="00BA5F05" w:rsidP="00BA5F05">
            <w:pPr>
              <w:jc w:val="center"/>
            </w:pPr>
            <w:r w:rsidRPr="00BA5F05">
              <w:t>2 000,03</w:t>
            </w:r>
          </w:p>
        </w:tc>
      </w:tr>
    </w:tbl>
    <w:p w14:paraId="07BD92E5" w14:textId="77777777" w:rsidR="00BA5F05" w:rsidRPr="00BA5F05" w:rsidRDefault="00BA5F05" w:rsidP="00BA5F05">
      <w:pPr>
        <w:autoSpaceDE w:val="0"/>
        <w:autoSpaceDN w:val="0"/>
        <w:adjustRightInd w:val="0"/>
        <w:ind w:firstLine="567"/>
        <w:jc w:val="both"/>
        <w:rPr>
          <w:sz w:val="28"/>
          <w:szCs w:val="28"/>
        </w:rPr>
      </w:pPr>
    </w:p>
    <w:p w14:paraId="0EB909E0" w14:textId="77777777" w:rsidR="00BA5F05" w:rsidRPr="00BA5F05" w:rsidRDefault="00BA5F05" w:rsidP="00BA5F05">
      <w:pPr>
        <w:autoSpaceDE w:val="0"/>
        <w:autoSpaceDN w:val="0"/>
        <w:adjustRightInd w:val="0"/>
        <w:ind w:firstLine="567"/>
        <w:jc w:val="both"/>
        <w:rPr>
          <w:sz w:val="28"/>
          <w:szCs w:val="28"/>
        </w:rPr>
      </w:pPr>
    </w:p>
    <w:p w14:paraId="6BBC9011"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Размер ставки определен на основании локального сметного расчета на установку прибора учета газа, без учета стоимости прибора учета газа.</w:t>
      </w:r>
    </w:p>
    <w:p w14:paraId="3BEFD722"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Эксперты, проанализировав расчеты предлагаемой предприятием стандартизированной тарифной ставки </w:t>
      </w:r>
      <w:proofErr w:type="spellStart"/>
      <w:r w:rsidRPr="00BA5F05">
        <w:t>С</w:t>
      </w:r>
      <w:r w:rsidRPr="00BA5F05">
        <w:rPr>
          <w:vertAlign w:val="superscript"/>
        </w:rPr>
        <w:t>пу</w:t>
      </w:r>
      <w:proofErr w:type="spellEnd"/>
      <w:r w:rsidRPr="00BA5F05">
        <w:rPr>
          <w:sz w:val="28"/>
          <w:szCs w:val="28"/>
        </w:rPr>
        <w:t>, предлагают утвердить ее на уровне предложения предприятия.</w:t>
      </w:r>
    </w:p>
    <w:p w14:paraId="7B1D1009" w14:textId="77777777" w:rsidR="00BA5F05" w:rsidRPr="00BA5F05" w:rsidRDefault="00BA5F05" w:rsidP="00BA5F05">
      <w:pPr>
        <w:autoSpaceDE w:val="0"/>
        <w:autoSpaceDN w:val="0"/>
        <w:adjustRightInd w:val="0"/>
        <w:jc w:val="both"/>
        <w:rPr>
          <w:sz w:val="28"/>
          <w:szCs w:val="28"/>
        </w:rPr>
      </w:pPr>
    </w:p>
    <w:p w14:paraId="24FD1D8F" w14:textId="77777777" w:rsidR="00BA5F05" w:rsidRPr="00BA5F05" w:rsidRDefault="00BA5F05" w:rsidP="00BA5F05">
      <w:pPr>
        <w:autoSpaceDE w:val="0"/>
        <w:autoSpaceDN w:val="0"/>
        <w:adjustRightInd w:val="0"/>
        <w:jc w:val="center"/>
        <w:rPr>
          <w:b/>
          <w:sz w:val="28"/>
          <w:szCs w:val="28"/>
        </w:rPr>
      </w:pPr>
      <w:r w:rsidRPr="00BA5F05">
        <w:rPr>
          <w:b/>
          <w:sz w:val="28"/>
          <w:szCs w:val="28"/>
        </w:rPr>
        <w:t>Расчет стандартизированной тарифной ставки (</w:t>
      </w:r>
      <w:proofErr w:type="spellStart"/>
      <w:r w:rsidRPr="00BA5F05">
        <w:rPr>
          <w:b/>
          <w:sz w:val="28"/>
          <w:szCs w:val="28"/>
        </w:rPr>
        <w:t>Сгио</w:t>
      </w:r>
      <w:proofErr w:type="spellEnd"/>
      <w:r w:rsidRPr="00BA5F05">
        <w:rPr>
          <w:b/>
          <w:sz w:val="28"/>
          <w:szCs w:val="28"/>
        </w:rPr>
        <w:t>) на установку газоиспользующего оборудования, в расчете на 1 шт.</w:t>
      </w:r>
    </w:p>
    <w:p w14:paraId="1D63CD32" w14:textId="77777777" w:rsidR="00BA5F05" w:rsidRPr="00BA5F05" w:rsidRDefault="00BA5F05" w:rsidP="00BA5F05">
      <w:pPr>
        <w:autoSpaceDE w:val="0"/>
        <w:autoSpaceDN w:val="0"/>
        <w:adjustRightInd w:val="0"/>
        <w:jc w:val="center"/>
        <w:rPr>
          <w:b/>
          <w:sz w:val="28"/>
          <w:szCs w:val="28"/>
        </w:rPr>
      </w:pPr>
    </w:p>
    <w:p w14:paraId="18C3AD44"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Предложения предприятия приведены в Таблице 7.</w:t>
      </w:r>
    </w:p>
    <w:p w14:paraId="25DAC2BA" w14:textId="77777777" w:rsidR="00BA5F05" w:rsidRPr="00BA5F05" w:rsidRDefault="00BA5F05" w:rsidP="00BA5F05">
      <w:pPr>
        <w:autoSpaceDE w:val="0"/>
        <w:autoSpaceDN w:val="0"/>
        <w:adjustRightInd w:val="0"/>
        <w:ind w:firstLine="540"/>
        <w:jc w:val="right"/>
        <w:rPr>
          <w:sz w:val="28"/>
          <w:szCs w:val="28"/>
          <w:lang w:val="en-US"/>
        </w:rPr>
      </w:pPr>
      <w:r w:rsidRPr="00BA5F05">
        <w:rPr>
          <w:sz w:val="28"/>
          <w:szCs w:val="28"/>
        </w:rPr>
        <w:t xml:space="preserve">Таблица </w:t>
      </w:r>
      <w:r w:rsidRPr="00BA5F05">
        <w:rPr>
          <w:sz w:val="28"/>
          <w:szCs w:val="28"/>
          <w:lang w:val="en-US"/>
        </w:rPr>
        <w:t>7</w:t>
      </w:r>
    </w:p>
    <w:p w14:paraId="546D15D0" w14:textId="77777777" w:rsidR="00BA5F05" w:rsidRPr="00BA5F05" w:rsidRDefault="00BA5F05" w:rsidP="00BA5F05">
      <w:pPr>
        <w:autoSpaceDE w:val="0"/>
        <w:autoSpaceDN w:val="0"/>
        <w:adjustRightInd w:val="0"/>
        <w:jc w:val="center"/>
        <w:rPr>
          <w:b/>
          <w:sz w:val="28"/>
          <w:szCs w:val="28"/>
        </w:rPr>
      </w:pPr>
    </w:p>
    <w:tbl>
      <w:tblPr>
        <w:tblW w:w="9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34"/>
        <w:gridCol w:w="1703"/>
        <w:gridCol w:w="2553"/>
      </w:tblGrid>
      <w:tr w:rsidR="00BA5F05" w:rsidRPr="00BA5F05" w14:paraId="258AE996"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EAA7E6" w14:textId="77777777" w:rsidR="00BA5F05" w:rsidRPr="00BA5F05" w:rsidRDefault="00BA5F05" w:rsidP="00BA5F05">
            <w:pPr>
              <w:jc w:val="center"/>
            </w:pPr>
            <w:r w:rsidRPr="00BA5F05">
              <w:t>№</w:t>
            </w:r>
          </w:p>
          <w:p w14:paraId="00380C82" w14:textId="77777777" w:rsidR="00BA5F05" w:rsidRPr="00BA5F05" w:rsidRDefault="00BA5F05" w:rsidP="00BA5F05">
            <w:pPr>
              <w:jc w:val="center"/>
            </w:pPr>
            <w:r w:rsidRPr="00BA5F05">
              <w:t>п/п</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4484B6" w14:textId="77777777" w:rsidR="00BA5F05" w:rsidRPr="00BA5F05" w:rsidRDefault="00BA5F05" w:rsidP="00BA5F05">
            <w:pPr>
              <w:autoSpaceDE w:val="0"/>
              <w:autoSpaceDN w:val="0"/>
              <w:adjustRightInd w:val="0"/>
              <w:jc w:val="both"/>
            </w:pPr>
            <w:r w:rsidRPr="00BA5F05">
              <w:t>Наименование стандартизированных тарифных ставок</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A3F769" w14:textId="77777777" w:rsidR="00BA5F05" w:rsidRPr="00BA5F05" w:rsidRDefault="00BA5F05" w:rsidP="00BA5F05">
            <w:pPr>
              <w:jc w:val="center"/>
            </w:pPr>
            <w:r w:rsidRPr="00BA5F05">
              <w:t>Единица измерения</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74F52" w14:textId="77777777" w:rsidR="00BA5F05" w:rsidRPr="00BA5F05" w:rsidRDefault="00BA5F05" w:rsidP="00BA5F05">
            <w:pPr>
              <w:jc w:val="center"/>
            </w:pPr>
            <w:r w:rsidRPr="00BA5F05">
              <w:t>Размеры стандартизированных тарифных ставок (НДС не облагается, без налога на прибыль)</w:t>
            </w:r>
          </w:p>
        </w:tc>
      </w:tr>
      <w:tr w:rsidR="00BA5F05" w:rsidRPr="00BA5F05" w14:paraId="64010362"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2FEF70" w14:textId="77777777" w:rsidR="00BA5F05" w:rsidRPr="00BA5F05" w:rsidRDefault="00BA5F05" w:rsidP="00BA5F05">
            <w:pPr>
              <w:jc w:val="center"/>
            </w:pP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0194A0" w14:textId="77777777" w:rsidR="00BA5F05" w:rsidRPr="00BA5F05" w:rsidRDefault="00BA5F05" w:rsidP="00BA5F05">
            <w:pPr>
              <w:autoSpaceDE w:val="0"/>
              <w:autoSpaceDN w:val="0"/>
              <w:adjustRightInd w:val="0"/>
              <w:jc w:val="both"/>
            </w:pPr>
            <w:r w:rsidRPr="00BA5F05">
              <w:t>2</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AF780C" w14:textId="77777777" w:rsidR="00BA5F05" w:rsidRPr="00BA5F05" w:rsidRDefault="00BA5F05" w:rsidP="00BA5F05">
            <w:pPr>
              <w:jc w:val="center"/>
            </w:pPr>
            <w:r w:rsidRPr="00BA5F05">
              <w:t>3</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9D277E" w14:textId="77777777" w:rsidR="00BA5F05" w:rsidRPr="00BA5F05" w:rsidRDefault="00BA5F05" w:rsidP="00BA5F05">
            <w:pPr>
              <w:jc w:val="center"/>
            </w:pPr>
            <w:r w:rsidRPr="00BA5F05">
              <w:t>4</w:t>
            </w:r>
          </w:p>
        </w:tc>
      </w:tr>
      <w:tr w:rsidR="00BA5F05" w:rsidRPr="00BA5F05" w14:paraId="4E821C6B"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EBB520" w14:textId="77777777" w:rsidR="00BA5F05" w:rsidRPr="00BA5F05" w:rsidRDefault="00BA5F05" w:rsidP="00BA5F05">
            <w:pPr>
              <w:jc w:val="center"/>
            </w:pPr>
            <w:r w:rsidRPr="00BA5F05">
              <w:rPr>
                <w:lang w:val="en-US"/>
              </w:rPr>
              <w:t>1</w:t>
            </w:r>
            <w:r w:rsidRPr="00BA5F05">
              <w:t>.</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903D08" w14:textId="77777777" w:rsidR="00BA5F05" w:rsidRPr="00BA5F05" w:rsidRDefault="00BA5F05" w:rsidP="00BA5F05">
            <w:pPr>
              <w:jc w:val="both"/>
            </w:pPr>
            <w:r w:rsidRPr="00BA5F05">
              <w:t>Размер стандартизированной тарифной ставки (</w:t>
            </w:r>
            <w:proofErr w:type="spellStart"/>
            <w:r w:rsidRPr="00BA5F05">
              <w:t>С</w:t>
            </w:r>
            <w:r w:rsidRPr="00BA5F05">
              <w:rPr>
                <w:vertAlign w:val="superscript"/>
              </w:rPr>
              <w:t>гио</w:t>
            </w:r>
            <w:proofErr w:type="spellEnd"/>
            <w:r w:rsidRPr="00BA5F05">
              <w:t>) на установку газоиспользующего оборудования (без учета стоимости материалов и оборудования):</w:t>
            </w:r>
          </w:p>
        </w:tc>
      </w:tr>
      <w:tr w:rsidR="00BA5F05" w:rsidRPr="00BA5F05" w14:paraId="09740E7F"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891DC5" w14:textId="77777777" w:rsidR="00BA5F05" w:rsidRPr="00BA5F05" w:rsidRDefault="00BA5F05" w:rsidP="00BA5F05">
            <w:pPr>
              <w:jc w:val="center"/>
            </w:pPr>
            <w:r w:rsidRPr="00BA5F05">
              <w:rPr>
                <w:lang w:val="en-US"/>
              </w:rPr>
              <w:t>1</w:t>
            </w:r>
            <w:r w:rsidRPr="00BA5F05">
              <w:t>.1.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47F3CB" w14:textId="77777777" w:rsidR="00BA5F05" w:rsidRPr="00BA5F05" w:rsidRDefault="00BA5F05" w:rsidP="00BA5F05">
            <w:r w:rsidRPr="00BA5F05">
              <w:t>установка газовой плиты бытовой двухкомфорочной</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609BDE" w14:textId="77777777" w:rsidR="00BA5F05" w:rsidRPr="00BA5F05" w:rsidRDefault="00BA5F05" w:rsidP="00BA5F05">
            <w:pPr>
              <w:jc w:val="center"/>
            </w:pPr>
            <w:r w:rsidRPr="00BA5F05">
              <w:t>руб./шт.</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88DC8" w14:textId="77777777" w:rsidR="00BA5F05" w:rsidRPr="00BA5F05" w:rsidRDefault="00BA5F05" w:rsidP="00BA5F05">
            <w:pPr>
              <w:jc w:val="center"/>
            </w:pPr>
            <w:r w:rsidRPr="00BA5F05">
              <w:t>1 536,91</w:t>
            </w:r>
          </w:p>
        </w:tc>
      </w:tr>
      <w:tr w:rsidR="00BA5F05" w:rsidRPr="00BA5F05" w14:paraId="358851D6"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5CD3A3" w14:textId="77777777" w:rsidR="00BA5F05" w:rsidRPr="00BA5F05" w:rsidRDefault="00BA5F05" w:rsidP="00BA5F05">
            <w:pPr>
              <w:jc w:val="center"/>
            </w:pPr>
            <w:r w:rsidRPr="00BA5F05">
              <w:rPr>
                <w:lang w:val="en-US"/>
              </w:rPr>
              <w:t>1</w:t>
            </w:r>
            <w:r w:rsidRPr="00BA5F05">
              <w:t>.2.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2FE237" w14:textId="77777777" w:rsidR="00BA5F05" w:rsidRPr="00BA5F05" w:rsidRDefault="00BA5F05" w:rsidP="00BA5F05">
            <w:r w:rsidRPr="00BA5F05">
              <w:t xml:space="preserve">установка газовой плиты бытовой </w:t>
            </w:r>
            <w:proofErr w:type="spellStart"/>
            <w:r w:rsidRPr="00BA5F05">
              <w:t>четырехкомфорочной</w:t>
            </w:r>
            <w:proofErr w:type="spellEnd"/>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063532" w14:textId="77777777" w:rsidR="00BA5F05" w:rsidRPr="00BA5F05" w:rsidRDefault="00BA5F05" w:rsidP="00BA5F05">
            <w:pPr>
              <w:jc w:val="center"/>
            </w:pPr>
            <w:r w:rsidRPr="00BA5F05">
              <w:t>руб./шт.</w:t>
            </w: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37125" w14:textId="77777777" w:rsidR="00BA5F05" w:rsidRPr="00BA5F05" w:rsidRDefault="00BA5F05" w:rsidP="00BA5F05">
            <w:pPr>
              <w:jc w:val="center"/>
            </w:pPr>
            <w:r w:rsidRPr="00BA5F05">
              <w:t>1 691,90</w:t>
            </w:r>
          </w:p>
        </w:tc>
      </w:tr>
      <w:tr w:rsidR="00BA5F05" w:rsidRPr="00BA5F05" w14:paraId="20937753"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B85DD3" w14:textId="77777777" w:rsidR="00BA5F05" w:rsidRPr="00BA5F05" w:rsidRDefault="00BA5F05" w:rsidP="00BA5F05">
            <w:pPr>
              <w:jc w:val="center"/>
            </w:pPr>
            <w:r w:rsidRPr="00BA5F05">
              <w:rPr>
                <w:lang w:val="en-US"/>
              </w:rPr>
              <w:t>1</w:t>
            </w:r>
            <w:r w:rsidRPr="00BA5F05">
              <w:t>.3.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F454C0" w14:textId="77777777" w:rsidR="00BA5F05" w:rsidRPr="00BA5F05" w:rsidRDefault="00BA5F05" w:rsidP="00BA5F05">
            <w:r w:rsidRPr="00BA5F05">
              <w:t>установка котла настенного</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640F35" w14:textId="77777777" w:rsidR="00BA5F05" w:rsidRPr="00BA5F05" w:rsidRDefault="00BA5F05" w:rsidP="00BA5F05">
            <w:pPr>
              <w:jc w:val="center"/>
            </w:pPr>
            <w:r w:rsidRPr="00BA5F05">
              <w:t>руб./шт.</w:t>
            </w: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A84CB5" w14:textId="77777777" w:rsidR="00BA5F05" w:rsidRPr="00BA5F05" w:rsidRDefault="00BA5F05" w:rsidP="00BA5F05">
            <w:pPr>
              <w:jc w:val="center"/>
            </w:pPr>
            <w:r w:rsidRPr="00BA5F05">
              <w:t>11 299,33</w:t>
            </w:r>
          </w:p>
        </w:tc>
      </w:tr>
      <w:tr w:rsidR="00BA5F05" w:rsidRPr="00BA5F05" w14:paraId="6BC77C98"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556E23" w14:textId="77777777" w:rsidR="00BA5F05" w:rsidRPr="00BA5F05" w:rsidRDefault="00BA5F05" w:rsidP="00BA5F05">
            <w:pPr>
              <w:jc w:val="center"/>
            </w:pPr>
            <w:r w:rsidRPr="00BA5F05">
              <w:rPr>
                <w:lang w:val="en-US"/>
              </w:rPr>
              <w:lastRenderedPageBreak/>
              <w:t>1</w:t>
            </w:r>
            <w:r w:rsidRPr="00BA5F05">
              <w:t>.4.</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6F1D63" w14:textId="77777777" w:rsidR="00BA5F05" w:rsidRPr="00BA5F05" w:rsidRDefault="00BA5F05" w:rsidP="00BA5F05">
            <w:r w:rsidRPr="00BA5F05">
              <w:t>установка котла напольного (без обустройства фундамента)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C755A6" w14:textId="77777777" w:rsidR="00BA5F05" w:rsidRPr="00BA5F05" w:rsidRDefault="00BA5F05" w:rsidP="00BA5F05">
            <w:pPr>
              <w:jc w:val="center"/>
            </w:pPr>
            <w:r w:rsidRPr="00BA5F05">
              <w:t>руб./шт.</w:t>
            </w:r>
          </w:p>
        </w:tc>
        <w:tc>
          <w:tcPr>
            <w:tcW w:w="2553"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2DB6B7" w14:textId="77777777" w:rsidR="00BA5F05" w:rsidRPr="00BA5F05" w:rsidRDefault="00BA5F05" w:rsidP="00BA5F05">
            <w:pPr>
              <w:jc w:val="center"/>
            </w:pPr>
            <w:r w:rsidRPr="00BA5F05">
              <w:t>9 585,50</w:t>
            </w:r>
          </w:p>
        </w:tc>
      </w:tr>
      <w:tr w:rsidR="00BA5F05" w:rsidRPr="00BA5F05" w14:paraId="3C615B16" w14:textId="77777777" w:rsidTr="00495C6B">
        <w:trPr>
          <w:trHeight w:val="20"/>
        </w:trPr>
        <w:tc>
          <w:tcPr>
            <w:tcW w:w="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03C58F" w14:textId="77777777" w:rsidR="00BA5F05" w:rsidRPr="00BA5F05" w:rsidRDefault="00BA5F05" w:rsidP="00BA5F05">
            <w:pPr>
              <w:jc w:val="center"/>
            </w:pPr>
            <w:r w:rsidRPr="00BA5F05">
              <w:rPr>
                <w:lang w:val="en-US"/>
              </w:rPr>
              <w:t>1</w:t>
            </w:r>
            <w:r w:rsidRPr="00BA5F05">
              <w:t>.5.</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EDFFC" w14:textId="77777777" w:rsidR="00BA5F05" w:rsidRPr="00BA5F05" w:rsidRDefault="00BA5F05" w:rsidP="00BA5F05">
            <w:r w:rsidRPr="00BA5F05">
              <w:t>установка газового конвектора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A382A3" w14:textId="77777777" w:rsidR="00BA5F05" w:rsidRPr="00BA5F05" w:rsidRDefault="00BA5F05" w:rsidP="00BA5F05">
            <w:pPr>
              <w:jc w:val="center"/>
            </w:pPr>
            <w:r w:rsidRPr="00BA5F05">
              <w:t>руб./шт.</w:t>
            </w:r>
          </w:p>
        </w:tc>
        <w:tc>
          <w:tcPr>
            <w:tcW w:w="25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D79AFA" w14:textId="77777777" w:rsidR="00BA5F05" w:rsidRPr="00BA5F05" w:rsidRDefault="00BA5F05" w:rsidP="00BA5F05">
            <w:pPr>
              <w:jc w:val="center"/>
            </w:pPr>
            <w:r w:rsidRPr="00BA5F05">
              <w:t>6 585,72</w:t>
            </w:r>
          </w:p>
        </w:tc>
      </w:tr>
    </w:tbl>
    <w:p w14:paraId="7DF034FA" w14:textId="77777777" w:rsidR="00BA5F05" w:rsidRPr="00BA5F05" w:rsidRDefault="00BA5F05" w:rsidP="00BA5F05">
      <w:pPr>
        <w:autoSpaceDE w:val="0"/>
        <w:autoSpaceDN w:val="0"/>
        <w:adjustRightInd w:val="0"/>
        <w:jc w:val="center"/>
        <w:rPr>
          <w:b/>
          <w:sz w:val="28"/>
          <w:szCs w:val="28"/>
        </w:rPr>
      </w:pPr>
    </w:p>
    <w:p w14:paraId="032D60CC" w14:textId="77777777" w:rsidR="00BA5F05" w:rsidRPr="00BA5F05" w:rsidRDefault="00BA5F05" w:rsidP="00BA5F05">
      <w:pPr>
        <w:autoSpaceDE w:val="0"/>
        <w:autoSpaceDN w:val="0"/>
        <w:adjustRightInd w:val="0"/>
        <w:ind w:firstLine="540"/>
        <w:jc w:val="both"/>
        <w:rPr>
          <w:sz w:val="28"/>
          <w:szCs w:val="28"/>
        </w:rPr>
      </w:pPr>
      <w:r w:rsidRPr="00BA5F05">
        <w:rPr>
          <w:sz w:val="28"/>
          <w:szCs w:val="28"/>
        </w:rPr>
        <w:t xml:space="preserve">Размер ставок определен на основании локальных сметных расчетов по видам газоиспользующего оборудования. Кроме того, предприятием предложены к утверждению </w:t>
      </w:r>
      <w:bookmarkStart w:id="94" w:name="_Hlk146021398"/>
      <w:r w:rsidRPr="00BA5F05">
        <w:rPr>
          <w:sz w:val="28"/>
          <w:szCs w:val="28"/>
        </w:rPr>
        <w:t>стандартизированные тарифные ставки на установку котла настенного и котла напольного с монтажом дымоходной трубы</w:t>
      </w:r>
      <w:bookmarkEnd w:id="94"/>
      <w:r w:rsidRPr="00BA5F05">
        <w:rPr>
          <w:sz w:val="28"/>
          <w:szCs w:val="28"/>
        </w:rPr>
        <w:t>. В соответствии с пунктом 40 Методических указаний, размер платы за технологическое присоединение, определяемый в соответствии с настоящим разделом, не включает в себя расходы на проведение пусконаладочных работ газоиспользующего оборудования, систем дымоудаления и вентиляции. Таким образом, утвердить стандартизированные тарифные ставки на установку котла настенного и котла напольного с монтажом дымоходной трубы не представляется возможным ввиду того, что дымоходная труба является системой дымоудаления.</w:t>
      </w:r>
    </w:p>
    <w:p w14:paraId="7EE71CE4" w14:textId="77777777" w:rsidR="00BA5F05" w:rsidRPr="00BA5F05" w:rsidRDefault="00BA5F05" w:rsidP="00BA5F05">
      <w:pPr>
        <w:autoSpaceDE w:val="0"/>
        <w:autoSpaceDN w:val="0"/>
        <w:adjustRightInd w:val="0"/>
        <w:ind w:firstLine="567"/>
        <w:jc w:val="both"/>
        <w:rPr>
          <w:sz w:val="28"/>
          <w:szCs w:val="28"/>
        </w:rPr>
      </w:pPr>
      <w:r w:rsidRPr="00BA5F05">
        <w:rPr>
          <w:sz w:val="28"/>
          <w:szCs w:val="28"/>
        </w:rPr>
        <w:t>Эксперты, проанализировав расчеты предлагаемых предприятием стандартизированных тарифных ставок С</w:t>
      </w:r>
      <w:r w:rsidRPr="00BA5F05">
        <w:rPr>
          <w:sz w:val="28"/>
          <w:szCs w:val="28"/>
          <w:vertAlign w:val="superscript"/>
        </w:rPr>
        <w:t xml:space="preserve">ГИО </w:t>
      </w:r>
      <w:r w:rsidRPr="00BA5F05">
        <w:rPr>
          <w:sz w:val="28"/>
          <w:szCs w:val="28"/>
        </w:rPr>
        <w:t>предлагают утвердить их на уровне предложений предприятия.</w:t>
      </w:r>
    </w:p>
    <w:p w14:paraId="034C4C2C" w14:textId="77777777" w:rsidR="00BA5F05" w:rsidRPr="00BA5F05" w:rsidRDefault="00BA5F05" w:rsidP="00BA5F05">
      <w:pPr>
        <w:autoSpaceDE w:val="0"/>
        <w:autoSpaceDN w:val="0"/>
        <w:adjustRightInd w:val="0"/>
        <w:jc w:val="both"/>
        <w:rPr>
          <w:sz w:val="28"/>
          <w:szCs w:val="28"/>
        </w:rPr>
      </w:pPr>
    </w:p>
    <w:p w14:paraId="2112E969" w14:textId="77777777" w:rsidR="00BA5F05" w:rsidRPr="00BA5F05" w:rsidRDefault="00BA5F05" w:rsidP="00BA5F05">
      <w:pPr>
        <w:autoSpaceDE w:val="0"/>
        <w:autoSpaceDN w:val="0"/>
        <w:adjustRightInd w:val="0"/>
        <w:jc w:val="both"/>
        <w:rPr>
          <w:sz w:val="28"/>
          <w:szCs w:val="28"/>
        </w:rPr>
      </w:pPr>
      <w:r w:rsidRPr="00BA5F05">
        <w:rPr>
          <w:sz w:val="28"/>
          <w:szCs w:val="28"/>
        </w:rPr>
        <w:br w:type="page"/>
      </w:r>
    </w:p>
    <w:p w14:paraId="6D91282D" w14:textId="77777777" w:rsidR="00BA5F05" w:rsidRPr="00BA5F05" w:rsidRDefault="00BA5F05" w:rsidP="00BA5F05">
      <w:pPr>
        <w:autoSpaceDE w:val="0"/>
        <w:autoSpaceDN w:val="0"/>
        <w:adjustRightInd w:val="0"/>
        <w:jc w:val="both"/>
        <w:rPr>
          <w:sz w:val="28"/>
          <w:szCs w:val="28"/>
        </w:rPr>
      </w:pPr>
    </w:p>
    <w:p w14:paraId="74BF3EAE" w14:textId="77777777" w:rsidR="00BA5F05" w:rsidRPr="00BA5F05" w:rsidRDefault="00BA5F05" w:rsidP="00BA5F05">
      <w:pPr>
        <w:autoSpaceDE w:val="0"/>
        <w:autoSpaceDN w:val="0"/>
        <w:adjustRightInd w:val="0"/>
        <w:jc w:val="both"/>
        <w:rPr>
          <w:sz w:val="28"/>
          <w:szCs w:val="28"/>
        </w:rPr>
      </w:pPr>
    </w:p>
    <w:p w14:paraId="67D48E9F" w14:textId="77D456C4" w:rsidR="00BA5F05" w:rsidRPr="00BA5F05" w:rsidRDefault="00BA5F05" w:rsidP="00BA5F05">
      <w:pPr>
        <w:tabs>
          <w:tab w:val="left" w:pos="3945"/>
        </w:tabs>
        <w:ind w:left="426" w:right="567"/>
        <w:jc w:val="center"/>
        <w:rPr>
          <w:b/>
          <w:sz w:val="28"/>
          <w:szCs w:val="28"/>
        </w:rPr>
      </w:pPr>
      <w:r w:rsidRPr="00BA5F05">
        <w:rPr>
          <w:b/>
          <w:sz w:val="28"/>
          <w:szCs w:val="28"/>
        </w:rPr>
        <w:t xml:space="preserve">Сводная таблица предлагаемых к утверждению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w:t>
      </w:r>
      <w:r w:rsidR="005E442B">
        <w:rPr>
          <w:b/>
          <w:sz w:val="28"/>
          <w:szCs w:val="28"/>
        </w:rPr>
        <w:br/>
      </w:r>
      <w:r w:rsidRPr="00BA5F05">
        <w:rPr>
          <w:b/>
          <w:sz w:val="28"/>
          <w:szCs w:val="28"/>
        </w:rPr>
        <w:t>ООО «</w:t>
      </w:r>
      <w:proofErr w:type="spellStart"/>
      <w:r w:rsidRPr="00BA5F05">
        <w:rPr>
          <w:b/>
          <w:sz w:val="28"/>
          <w:szCs w:val="28"/>
        </w:rPr>
        <w:t>Кузбассоблгаз</w:t>
      </w:r>
      <w:proofErr w:type="spellEnd"/>
      <w:r w:rsidRPr="00BA5F05">
        <w:rPr>
          <w:b/>
          <w:sz w:val="28"/>
          <w:szCs w:val="28"/>
        </w:rPr>
        <w:t>» на 2023 год</w:t>
      </w:r>
    </w:p>
    <w:p w14:paraId="60705BE0" w14:textId="77777777" w:rsidR="00BA5F05" w:rsidRPr="00BA5F05" w:rsidRDefault="00BA5F05" w:rsidP="00BA5F05">
      <w:pPr>
        <w:tabs>
          <w:tab w:val="left" w:pos="3945"/>
        </w:tabs>
        <w:ind w:left="426" w:right="567"/>
        <w:jc w:val="center"/>
        <w:rPr>
          <w:b/>
          <w:sz w:val="28"/>
          <w:szCs w:val="28"/>
        </w:rPr>
      </w:pPr>
    </w:p>
    <w:p w14:paraId="518192B7" w14:textId="77777777" w:rsidR="00BA5F05" w:rsidRPr="00BA5F05" w:rsidRDefault="00BA5F05" w:rsidP="00BA5F05">
      <w:pPr>
        <w:tabs>
          <w:tab w:val="left" w:pos="3945"/>
        </w:tabs>
        <w:ind w:left="426" w:right="567"/>
        <w:jc w:val="center"/>
        <w:rPr>
          <w:b/>
          <w:sz w:val="28"/>
          <w:szCs w:val="28"/>
        </w:rPr>
      </w:pPr>
    </w:p>
    <w:tbl>
      <w:tblPr>
        <w:tblW w:w="9705" w:type="dxa"/>
        <w:tblInd w:w="103" w:type="dxa"/>
        <w:tblLayout w:type="fixed"/>
        <w:tblLook w:val="04A0" w:firstRow="1" w:lastRow="0" w:firstColumn="1" w:lastColumn="0" w:noHBand="0" w:noVBand="1"/>
      </w:tblPr>
      <w:tblGrid>
        <w:gridCol w:w="915"/>
        <w:gridCol w:w="4534"/>
        <w:gridCol w:w="1703"/>
        <w:gridCol w:w="142"/>
        <w:gridCol w:w="2411"/>
      </w:tblGrid>
      <w:tr w:rsidR="00BA5F05" w:rsidRPr="00BA5F05" w14:paraId="5ED91A1F" w14:textId="77777777" w:rsidTr="00495C6B">
        <w:trPr>
          <w:trHeight w:val="458"/>
        </w:trPr>
        <w:tc>
          <w:tcPr>
            <w:tcW w:w="91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E6575C" w14:textId="77777777" w:rsidR="00BA5F05" w:rsidRPr="00BA5F05" w:rsidRDefault="00BA5F05" w:rsidP="00BA5F05">
            <w:pPr>
              <w:jc w:val="center"/>
              <w:rPr>
                <w:color w:val="000000"/>
              </w:rPr>
            </w:pPr>
            <w:r w:rsidRPr="00BA5F05">
              <w:rPr>
                <w:color w:val="000000"/>
              </w:rPr>
              <w:t>№</w:t>
            </w:r>
          </w:p>
          <w:p w14:paraId="09B25F4F" w14:textId="77777777" w:rsidR="00BA5F05" w:rsidRPr="00BA5F05" w:rsidRDefault="00BA5F05" w:rsidP="00BA5F05">
            <w:pPr>
              <w:jc w:val="center"/>
              <w:rPr>
                <w:color w:val="000000"/>
              </w:rPr>
            </w:pPr>
            <w:r w:rsidRPr="00BA5F05">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FF08FB" w14:textId="77777777" w:rsidR="00BA5F05" w:rsidRPr="00BA5F05" w:rsidRDefault="00BA5F05" w:rsidP="00BA5F05">
            <w:pPr>
              <w:jc w:val="center"/>
              <w:rPr>
                <w:color w:val="000000"/>
              </w:rPr>
            </w:pPr>
            <w:r w:rsidRPr="00BA5F05">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085043" w14:textId="77777777" w:rsidR="00BA5F05" w:rsidRPr="00BA5F05" w:rsidRDefault="00BA5F05" w:rsidP="00BA5F05">
            <w:pPr>
              <w:jc w:val="center"/>
              <w:rPr>
                <w:color w:val="000000"/>
              </w:rPr>
            </w:pPr>
            <w:r w:rsidRPr="00BA5F05">
              <w:rPr>
                <w:color w:val="000000"/>
              </w:rPr>
              <w:t>Единица измерения</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FBF454" w14:textId="77777777" w:rsidR="00BA5F05" w:rsidRPr="00BA5F05" w:rsidRDefault="00BA5F05" w:rsidP="00BA5F05">
            <w:pPr>
              <w:jc w:val="center"/>
              <w:rPr>
                <w:color w:val="000000"/>
              </w:rPr>
            </w:pPr>
            <w:r w:rsidRPr="00BA5F05">
              <w:rPr>
                <w:color w:val="000000"/>
              </w:rPr>
              <w:t xml:space="preserve">Размеры стандартизированных тарифных ставок </w:t>
            </w:r>
            <w:r w:rsidRPr="00BA5F05">
              <w:rPr>
                <w:color w:val="2D2D2D"/>
              </w:rPr>
              <w:t>(НДС не облагается, без налога на прибыль)</w:t>
            </w:r>
          </w:p>
        </w:tc>
      </w:tr>
      <w:tr w:rsidR="00BA5F05" w:rsidRPr="00BA5F05" w14:paraId="4EE2C10C" w14:textId="77777777" w:rsidTr="00495C6B">
        <w:trPr>
          <w:trHeight w:val="458"/>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9CC0EC6" w14:textId="77777777" w:rsidR="00BA5F05" w:rsidRPr="00BA5F05" w:rsidRDefault="00BA5F05" w:rsidP="00BA5F05">
            <w:pPr>
              <w:rPr>
                <w:color w:val="000000"/>
              </w:rPr>
            </w:pPr>
          </w:p>
        </w:tc>
        <w:tc>
          <w:tcPr>
            <w:tcW w:w="8790" w:type="dxa"/>
            <w:vMerge/>
            <w:tcBorders>
              <w:top w:val="single" w:sz="4" w:space="0" w:color="auto"/>
              <w:left w:val="single" w:sz="4" w:space="0" w:color="auto"/>
              <w:bottom w:val="single" w:sz="4" w:space="0" w:color="auto"/>
              <w:right w:val="single" w:sz="4" w:space="0" w:color="auto"/>
            </w:tcBorders>
            <w:vAlign w:val="center"/>
            <w:hideMark/>
          </w:tcPr>
          <w:p w14:paraId="345F90E8" w14:textId="77777777" w:rsidR="00BA5F05" w:rsidRPr="00BA5F05" w:rsidRDefault="00BA5F05" w:rsidP="00BA5F05">
            <w:pPr>
              <w:rPr>
                <w:color w:val="000000"/>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14:paraId="5146D8FD" w14:textId="77777777" w:rsidR="00BA5F05" w:rsidRPr="00BA5F05" w:rsidRDefault="00BA5F05" w:rsidP="00BA5F05">
            <w:pPr>
              <w:rPr>
                <w:color w:val="00000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5FF5168" w14:textId="77777777" w:rsidR="00BA5F05" w:rsidRPr="00BA5F05" w:rsidRDefault="00BA5F05" w:rsidP="00BA5F05">
            <w:pPr>
              <w:rPr>
                <w:color w:val="000000"/>
              </w:rPr>
            </w:pPr>
          </w:p>
        </w:tc>
      </w:tr>
      <w:tr w:rsidR="00BA5F05" w:rsidRPr="00BA5F05" w14:paraId="2DC21465" w14:textId="77777777" w:rsidTr="00495C6B">
        <w:trPr>
          <w:trHeight w:val="1194"/>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C14C106" w14:textId="77777777" w:rsidR="00BA5F05" w:rsidRPr="00BA5F05" w:rsidRDefault="00BA5F05" w:rsidP="00BA5F05">
            <w:pPr>
              <w:rPr>
                <w:color w:val="000000"/>
              </w:rPr>
            </w:pPr>
          </w:p>
        </w:tc>
        <w:tc>
          <w:tcPr>
            <w:tcW w:w="8790" w:type="dxa"/>
            <w:vMerge/>
            <w:tcBorders>
              <w:top w:val="single" w:sz="4" w:space="0" w:color="auto"/>
              <w:left w:val="single" w:sz="4" w:space="0" w:color="auto"/>
              <w:bottom w:val="single" w:sz="4" w:space="0" w:color="auto"/>
              <w:right w:val="single" w:sz="4" w:space="0" w:color="auto"/>
            </w:tcBorders>
            <w:vAlign w:val="center"/>
            <w:hideMark/>
          </w:tcPr>
          <w:p w14:paraId="733DF0F2" w14:textId="77777777" w:rsidR="00BA5F05" w:rsidRPr="00BA5F05" w:rsidRDefault="00BA5F05" w:rsidP="00BA5F05">
            <w:pPr>
              <w:rPr>
                <w:color w:val="000000"/>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14:paraId="2A51782A" w14:textId="77777777" w:rsidR="00BA5F05" w:rsidRPr="00BA5F05" w:rsidRDefault="00BA5F05" w:rsidP="00BA5F05">
            <w:pPr>
              <w:rPr>
                <w:color w:val="00000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27BADAA" w14:textId="77777777" w:rsidR="00BA5F05" w:rsidRPr="00BA5F05" w:rsidRDefault="00BA5F05" w:rsidP="00BA5F05">
            <w:pPr>
              <w:rPr>
                <w:color w:val="000000"/>
              </w:rPr>
            </w:pPr>
          </w:p>
        </w:tc>
      </w:tr>
      <w:tr w:rsidR="00BA5F05" w:rsidRPr="00BA5F05" w14:paraId="22D72FDF" w14:textId="77777777" w:rsidTr="00495C6B">
        <w:trPr>
          <w:trHeight w:val="53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954508" w14:textId="77777777" w:rsidR="00BA5F05" w:rsidRPr="00BA5F05" w:rsidRDefault="00BA5F05" w:rsidP="00BA5F05">
            <w:pPr>
              <w:jc w:val="center"/>
              <w:rPr>
                <w:color w:val="000000"/>
              </w:rPr>
            </w:pPr>
            <w:r w:rsidRPr="00BA5F05">
              <w:rPr>
                <w:color w:val="000000"/>
              </w:rPr>
              <w:t>1</w:t>
            </w:r>
          </w:p>
        </w:tc>
        <w:tc>
          <w:tcPr>
            <w:tcW w:w="453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5EB52" w14:textId="77777777" w:rsidR="00BA5F05" w:rsidRPr="00BA5F05" w:rsidRDefault="00BA5F05" w:rsidP="00BA5F05">
            <w:pPr>
              <w:jc w:val="center"/>
              <w:rPr>
                <w:color w:val="000000"/>
              </w:rPr>
            </w:pPr>
            <w:r w:rsidRPr="00BA5F05">
              <w:rPr>
                <w:color w:val="000000"/>
              </w:rPr>
              <w:t>2</w:t>
            </w:r>
          </w:p>
        </w:tc>
        <w:tc>
          <w:tcPr>
            <w:tcW w:w="18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17119" w14:textId="77777777" w:rsidR="00BA5F05" w:rsidRPr="00BA5F05" w:rsidRDefault="00BA5F05" w:rsidP="00BA5F05">
            <w:pPr>
              <w:jc w:val="center"/>
              <w:rPr>
                <w:color w:val="000000"/>
              </w:rPr>
            </w:pPr>
            <w:r w:rsidRPr="00BA5F05">
              <w:rPr>
                <w:color w:val="000000"/>
              </w:rPr>
              <w:t>3</w:t>
            </w:r>
          </w:p>
        </w:tc>
        <w:tc>
          <w:tcPr>
            <w:tcW w:w="2411" w:type="dxa"/>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14:paraId="767C8A6B" w14:textId="77777777" w:rsidR="00BA5F05" w:rsidRPr="00BA5F05" w:rsidRDefault="00BA5F05" w:rsidP="00BA5F05">
            <w:pPr>
              <w:jc w:val="center"/>
              <w:rPr>
                <w:color w:val="000000"/>
              </w:rPr>
            </w:pPr>
            <w:r w:rsidRPr="00BA5F05">
              <w:rPr>
                <w:color w:val="000000"/>
              </w:rPr>
              <w:t>4</w:t>
            </w:r>
          </w:p>
        </w:tc>
      </w:tr>
      <w:tr w:rsidR="00BA5F05" w:rsidRPr="00BA5F05" w14:paraId="440B61D7" w14:textId="77777777" w:rsidTr="00495C6B">
        <w:trPr>
          <w:trHeight w:val="542"/>
        </w:trPr>
        <w:tc>
          <w:tcPr>
            <w:tcW w:w="916"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544160" w14:textId="77777777" w:rsidR="00BA5F05" w:rsidRPr="00BA5F05" w:rsidRDefault="00BA5F05" w:rsidP="00BA5F05">
            <w:pPr>
              <w:jc w:val="center"/>
            </w:pPr>
            <w:r w:rsidRPr="00BA5F05">
              <w:t>1.</w:t>
            </w:r>
          </w:p>
        </w:tc>
        <w:tc>
          <w:tcPr>
            <w:tcW w:w="8790" w:type="dxa"/>
            <w:gridSpan w:val="4"/>
            <w:tcBorders>
              <w:top w:val="nil"/>
              <w:left w:val="nil"/>
              <w:bottom w:val="single" w:sz="4" w:space="0" w:color="auto"/>
              <w:right w:val="single" w:sz="4" w:space="0" w:color="auto"/>
            </w:tcBorders>
            <w:tcMar>
              <w:top w:w="0" w:type="dxa"/>
              <w:left w:w="28" w:type="dxa"/>
              <w:bottom w:w="0" w:type="dxa"/>
              <w:right w:w="28" w:type="dxa"/>
            </w:tcMar>
            <w:vAlign w:val="center"/>
            <w:hideMark/>
          </w:tcPr>
          <w:p w14:paraId="1F5CBEAB" w14:textId="77777777" w:rsidR="00BA5F05" w:rsidRPr="00BA5F05" w:rsidRDefault="00BA5F05" w:rsidP="00BA5F05">
            <w:r w:rsidRPr="00BA5F05">
              <w:t>Размер стандартизированной тарифной ставки (</w:t>
            </w:r>
            <w:proofErr w:type="spellStart"/>
            <w:r w:rsidRPr="00BA5F05">
              <w:t>С</w:t>
            </w:r>
            <w:r w:rsidRPr="00BA5F05">
              <w:rPr>
                <w:vertAlign w:val="superscript"/>
              </w:rPr>
              <w:t>пр</w:t>
            </w:r>
            <w:proofErr w:type="spellEnd"/>
            <w:r w:rsidRPr="00BA5F05">
              <w:t>) на проектирование сети газопотребления:</w:t>
            </w:r>
          </w:p>
        </w:tc>
      </w:tr>
      <w:tr w:rsidR="00BA5F05" w:rsidRPr="00BA5F05" w14:paraId="0C990370" w14:textId="77777777" w:rsidTr="00495C6B">
        <w:trPr>
          <w:trHeight w:val="408"/>
        </w:trPr>
        <w:tc>
          <w:tcPr>
            <w:tcW w:w="916"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B54608" w14:textId="77777777" w:rsidR="00BA5F05" w:rsidRPr="00BA5F05" w:rsidRDefault="00BA5F05" w:rsidP="00BA5F05">
            <w:pPr>
              <w:jc w:val="center"/>
            </w:pPr>
            <w:r w:rsidRPr="00BA5F05">
              <w:t>1.1.</w:t>
            </w:r>
          </w:p>
        </w:tc>
        <w:tc>
          <w:tcPr>
            <w:tcW w:w="453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4C5AF9" w14:textId="77777777" w:rsidR="00BA5F05" w:rsidRPr="00BA5F05" w:rsidRDefault="00BA5F05" w:rsidP="00BA5F05">
            <w:r w:rsidRPr="00BA5F05">
              <w:t xml:space="preserve">при использовании газа на коммунально-бытовые нужды: </w:t>
            </w:r>
          </w:p>
        </w:tc>
        <w:tc>
          <w:tcPr>
            <w:tcW w:w="1845" w:type="dxa"/>
            <w:gridSpan w:val="2"/>
            <w:vMerge w:val="restart"/>
            <w:tcBorders>
              <w:top w:val="single" w:sz="4" w:space="0" w:color="auto"/>
              <w:left w:val="nil"/>
              <w:bottom w:val="single" w:sz="4" w:space="0" w:color="auto"/>
              <w:right w:val="single" w:sz="4" w:space="0" w:color="auto"/>
            </w:tcBorders>
            <w:vAlign w:val="center"/>
            <w:hideMark/>
          </w:tcPr>
          <w:p w14:paraId="784AF9E4" w14:textId="77777777" w:rsidR="00BA5F05" w:rsidRPr="00BA5F05" w:rsidRDefault="00BA5F05" w:rsidP="00BA5F05">
            <w:pPr>
              <w:jc w:val="center"/>
            </w:pPr>
            <w:r w:rsidRPr="00BA5F05">
              <w:t>руб. за 1 присоединение</w:t>
            </w:r>
          </w:p>
        </w:tc>
        <w:tc>
          <w:tcPr>
            <w:tcW w:w="2411" w:type="dxa"/>
            <w:tcBorders>
              <w:top w:val="single" w:sz="4" w:space="0" w:color="auto"/>
              <w:left w:val="nil"/>
              <w:bottom w:val="single" w:sz="4" w:space="0" w:color="auto"/>
              <w:right w:val="single" w:sz="4" w:space="0" w:color="auto"/>
            </w:tcBorders>
            <w:vAlign w:val="center"/>
            <w:hideMark/>
          </w:tcPr>
          <w:p w14:paraId="6F618E32" w14:textId="77777777" w:rsidR="00BA5F05" w:rsidRPr="00BA5F05" w:rsidRDefault="00BA5F05" w:rsidP="00BA5F05">
            <w:pPr>
              <w:jc w:val="center"/>
            </w:pPr>
            <w:r w:rsidRPr="00BA5F05">
              <w:t>14 280</w:t>
            </w:r>
          </w:p>
        </w:tc>
      </w:tr>
      <w:tr w:rsidR="00BA5F05" w:rsidRPr="00BA5F05" w14:paraId="44497E6A" w14:textId="77777777" w:rsidTr="00495C6B">
        <w:trPr>
          <w:trHeight w:val="260"/>
        </w:trPr>
        <w:tc>
          <w:tcPr>
            <w:tcW w:w="916"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25891F" w14:textId="77777777" w:rsidR="00BA5F05" w:rsidRPr="00BA5F05" w:rsidRDefault="00BA5F05" w:rsidP="00BA5F05">
            <w:pPr>
              <w:jc w:val="center"/>
            </w:pPr>
            <w:r w:rsidRPr="00BA5F05">
              <w:t>1.2.</w:t>
            </w:r>
          </w:p>
        </w:tc>
        <w:tc>
          <w:tcPr>
            <w:tcW w:w="453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0A5542" w14:textId="77777777" w:rsidR="00BA5F05" w:rsidRPr="00BA5F05" w:rsidRDefault="00BA5F05" w:rsidP="00BA5F05">
            <w:r w:rsidRPr="00BA5F05">
              <w:t>при использовании газа на иные нужды:</w:t>
            </w:r>
          </w:p>
        </w:tc>
        <w:tc>
          <w:tcPr>
            <w:tcW w:w="4398" w:type="dxa"/>
            <w:gridSpan w:val="2"/>
            <w:vMerge/>
            <w:tcBorders>
              <w:top w:val="single" w:sz="4" w:space="0" w:color="auto"/>
              <w:left w:val="nil"/>
              <w:bottom w:val="single" w:sz="4" w:space="0" w:color="auto"/>
              <w:right w:val="single" w:sz="4" w:space="0" w:color="auto"/>
            </w:tcBorders>
            <w:vAlign w:val="center"/>
            <w:hideMark/>
          </w:tcPr>
          <w:p w14:paraId="6375AD80" w14:textId="77777777" w:rsidR="00BA5F05" w:rsidRPr="00BA5F05" w:rsidRDefault="00BA5F05" w:rsidP="00BA5F05"/>
        </w:tc>
        <w:tc>
          <w:tcPr>
            <w:tcW w:w="2411" w:type="dxa"/>
            <w:tcBorders>
              <w:top w:val="single" w:sz="4" w:space="0" w:color="auto"/>
              <w:left w:val="nil"/>
              <w:bottom w:val="single" w:sz="4" w:space="0" w:color="auto"/>
              <w:right w:val="single" w:sz="4" w:space="0" w:color="auto"/>
            </w:tcBorders>
            <w:vAlign w:val="center"/>
            <w:hideMark/>
          </w:tcPr>
          <w:p w14:paraId="348DF053" w14:textId="77777777" w:rsidR="00BA5F05" w:rsidRPr="00BA5F05" w:rsidRDefault="00BA5F05" w:rsidP="00BA5F05">
            <w:pPr>
              <w:jc w:val="center"/>
            </w:pPr>
            <w:r w:rsidRPr="00BA5F05">
              <w:t>83 830</w:t>
            </w:r>
          </w:p>
        </w:tc>
      </w:tr>
      <w:tr w:rsidR="00BA5F05" w:rsidRPr="00BA5F05" w14:paraId="49DB8986" w14:textId="77777777" w:rsidTr="00495C6B">
        <w:trPr>
          <w:trHeight w:val="733"/>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836F50" w14:textId="77777777" w:rsidR="00BA5F05" w:rsidRPr="00BA5F05" w:rsidRDefault="00BA5F05" w:rsidP="00BA5F05">
            <w:pPr>
              <w:jc w:val="center"/>
            </w:pPr>
            <w:r w:rsidRPr="00BA5F05">
              <w:t>2.</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5242DB" w14:textId="77777777" w:rsidR="00BA5F05" w:rsidRPr="00BA5F05" w:rsidRDefault="00BA5F05" w:rsidP="00BA5F05">
            <w:pPr>
              <w:autoSpaceDE w:val="0"/>
              <w:autoSpaceDN w:val="0"/>
              <w:adjustRightInd w:val="0"/>
              <w:jc w:val="both"/>
            </w:pPr>
            <w:r w:rsidRPr="00BA5F05">
              <w:t>Размер стандартизированной тарифной ставки (С</w:t>
            </w:r>
            <w:r w:rsidRPr="00BA5F05">
              <w:rPr>
                <w:vertAlign w:val="superscript"/>
              </w:rPr>
              <w:t>Г</w:t>
            </w:r>
            <w:r w:rsidRPr="00BA5F05">
              <w:t>) на строительство газопровода и устройств системы электрохимической защиты от коррозии:</w:t>
            </w:r>
          </w:p>
        </w:tc>
      </w:tr>
      <w:tr w:rsidR="00BA5F05" w:rsidRPr="00BA5F05" w14:paraId="30DC9B2A" w14:textId="77777777" w:rsidTr="00495C6B">
        <w:trPr>
          <w:trHeight w:val="442"/>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37BBD7" w14:textId="77777777" w:rsidR="00BA5F05" w:rsidRPr="00BA5F05" w:rsidRDefault="00BA5F05" w:rsidP="00BA5F05">
            <w:pPr>
              <w:jc w:val="center"/>
            </w:pPr>
            <w:r w:rsidRPr="00BA5F05">
              <w:t>2.1.</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2DD8A3" w14:textId="77777777" w:rsidR="00BA5F05" w:rsidRPr="00BA5F05" w:rsidRDefault="00BA5F05" w:rsidP="00BA5F05">
            <w:r w:rsidRPr="00BA5F05">
              <w:t>стальных газопроводов надземного (наземного) типа прокладки, наружным диаметром:</w:t>
            </w:r>
          </w:p>
        </w:tc>
      </w:tr>
      <w:tr w:rsidR="00BA5F05" w:rsidRPr="00BA5F05" w14:paraId="2833ECC8" w14:textId="77777777" w:rsidTr="00495C6B">
        <w:trPr>
          <w:trHeight w:val="435"/>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396BB5" w14:textId="77777777" w:rsidR="00BA5F05" w:rsidRPr="00BA5F05" w:rsidRDefault="00BA5F05" w:rsidP="00BA5F05">
            <w:pPr>
              <w:jc w:val="center"/>
            </w:pPr>
            <w:r w:rsidRPr="00BA5F05">
              <w:t>2.1.1.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E5C33D" w14:textId="77777777" w:rsidR="00BA5F05" w:rsidRPr="00BA5F05" w:rsidRDefault="00BA5F05" w:rsidP="00BA5F05">
            <w:r w:rsidRPr="00BA5F05">
              <w:t>25 мм и менее</w:t>
            </w:r>
          </w:p>
        </w:tc>
        <w:tc>
          <w:tcPr>
            <w:tcW w:w="17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7FD5C0" w14:textId="77777777" w:rsidR="00BA5F05" w:rsidRPr="00BA5F05" w:rsidRDefault="00BA5F05" w:rsidP="00BA5F05">
            <w:pPr>
              <w:jc w:val="center"/>
            </w:pPr>
            <w:r w:rsidRPr="00BA5F05">
              <w:t>руб./км</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37F161" w14:textId="77777777" w:rsidR="00BA5F05" w:rsidRPr="00BA5F05" w:rsidRDefault="00BA5F05" w:rsidP="00BA5F05">
            <w:pPr>
              <w:jc w:val="center"/>
            </w:pPr>
            <w:r w:rsidRPr="00BA5F05">
              <w:t>1 828 721,62</w:t>
            </w:r>
          </w:p>
        </w:tc>
      </w:tr>
      <w:tr w:rsidR="00BA5F05" w:rsidRPr="00BA5F05" w14:paraId="780AD186" w14:textId="77777777" w:rsidTr="00495C6B">
        <w:trPr>
          <w:trHeight w:val="399"/>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0F86A0" w14:textId="77777777" w:rsidR="00BA5F05" w:rsidRPr="00BA5F05" w:rsidRDefault="00BA5F05" w:rsidP="00BA5F05">
            <w:pPr>
              <w:jc w:val="center"/>
            </w:pPr>
            <w:r w:rsidRPr="00BA5F05">
              <w:t>2.1.2.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AC9D63" w14:textId="77777777" w:rsidR="00BA5F05" w:rsidRPr="00BA5F05" w:rsidRDefault="00BA5F05" w:rsidP="00BA5F05">
            <w:r w:rsidRPr="00BA5F05">
              <w:t>26-38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21EC324" w14:textId="77777777" w:rsidR="00BA5F05" w:rsidRPr="00BA5F05" w:rsidRDefault="00BA5F05" w:rsidP="00BA5F05"/>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3136AA" w14:textId="77777777" w:rsidR="00BA5F05" w:rsidRPr="00BA5F05" w:rsidRDefault="00BA5F05" w:rsidP="00BA5F05">
            <w:pPr>
              <w:jc w:val="center"/>
            </w:pPr>
            <w:r w:rsidRPr="00BA5F05">
              <w:t>1 987 190,65</w:t>
            </w:r>
          </w:p>
        </w:tc>
      </w:tr>
      <w:tr w:rsidR="00BA5F05" w:rsidRPr="00BA5F05" w14:paraId="1388C01A" w14:textId="77777777" w:rsidTr="00495C6B">
        <w:trPr>
          <w:trHeight w:val="419"/>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15039B" w14:textId="77777777" w:rsidR="00BA5F05" w:rsidRPr="00BA5F05" w:rsidRDefault="00BA5F05" w:rsidP="00BA5F05">
            <w:pPr>
              <w:jc w:val="center"/>
            </w:pPr>
            <w:r w:rsidRPr="00BA5F05">
              <w:t>2.1.3.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3829F4" w14:textId="77777777" w:rsidR="00BA5F05" w:rsidRPr="00BA5F05" w:rsidRDefault="00BA5F05" w:rsidP="00BA5F05">
            <w:r w:rsidRPr="00BA5F05">
              <w:t>58-76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4AE248D" w14:textId="77777777" w:rsidR="00BA5F05" w:rsidRPr="00BA5F05" w:rsidRDefault="00BA5F05" w:rsidP="00BA5F05"/>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BCDD76" w14:textId="77777777" w:rsidR="00BA5F05" w:rsidRPr="00BA5F05" w:rsidRDefault="00BA5F05" w:rsidP="00BA5F05">
            <w:pPr>
              <w:jc w:val="center"/>
            </w:pPr>
            <w:r w:rsidRPr="00BA5F05">
              <w:t>2 718 572,29</w:t>
            </w:r>
          </w:p>
        </w:tc>
      </w:tr>
      <w:tr w:rsidR="00BA5F05" w:rsidRPr="00BA5F05" w14:paraId="68D01C7C" w14:textId="77777777" w:rsidTr="00495C6B">
        <w:trPr>
          <w:trHeight w:val="7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3E5CD2" w14:textId="77777777" w:rsidR="00BA5F05" w:rsidRPr="00BA5F05" w:rsidRDefault="00BA5F05" w:rsidP="00BA5F05">
            <w:pPr>
              <w:jc w:val="center"/>
            </w:pPr>
            <w:r w:rsidRPr="00BA5F05">
              <w:t>2.2.</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7BA0AE" w14:textId="77777777" w:rsidR="00BA5F05" w:rsidRPr="00BA5F05" w:rsidRDefault="00BA5F05" w:rsidP="00BA5F05">
            <w:r w:rsidRPr="00BA5F05">
              <w:t>полиэтиленовых газопроводов, наружным диаметром:</w:t>
            </w:r>
          </w:p>
        </w:tc>
      </w:tr>
      <w:tr w:rsidR="00BA5F05" w:rsidRPr="00BA5F05" w14:paraId="1CF2AADB" w14:textId="77777777" w:rsidTr="00495C6B">
        <w:trPr>
          <w:trHeight w:val="415"/>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1B138" w14:textId="77777777" w:rsidR="00BA5F05" w:rsidRPr="00BA5F05" w:rsidRDefault="00BA5F05" w:rsidP="00BA5F05">
            <w:pPr>
              <w:jc w:val="center"/>
            </w:pPr>
            <w:r w:rsidRPr="00BA5F05">
              <w:t>2.2.1.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586198" w14:textId="77777777" w:rsidR="00BA5F05" w:rsidRPr="00BA5F05" w:rsidRDefault="00BA5F05" w:rsidP="00BA5F05">
            <w:r w:rsidRPr="00BA5F05">
              <w:t>32 мм и менее</w:t>
            </w:r>
          </w:p>
        </w:tc>
        <w:tc>
          <w:tcPr>
            <w:tcW w:w="17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A50386" w14:textId="77777777" w:rsidR="00BA5F05" w:rsidRPr="00BA5F05" w:rsidRDefault="00BA5F05" w:rsidP="00BA5F05">
            <w:pPr>
              <w:jc w:val="center"/>
            </w:pPr>
            <w:r w:rsidRPr="00BA5F05">
              <w:t>руб./км</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84F689" w14:textId="77777777" w:rsidR="00BA5F05" w:rsidRPr="00BA5F05" w:rsidRDefault="00BA5F05" w:rsidP="00BA5F05">
            <w:pPr>
              <w:jc w:val="center"/>
            </w:pPr>
            <w:r w:rsidRPr="00BA5F05">
              <w:t>3 001 324,14</w:t>
            </w:r>
          </w:p>
        </w:tc>
      </w:tr>
      <w:tr w:rsidR="00BA5F05" w:rsidRPr="00BA5F05" w14:paraId="70326336"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91592B" w14:textId="77777777" w:rsidR="00BA5F05" w:rsidRPr="00BA5F05" w:rsidRDefault="00BA5F05" w:rsidP="00BA5F05">
            <w:pPr>
              <w:jc w:val="center"/>
            </w:pPr>
            <w:r w:rsidRPr="00BA5F05">
              <w:t>2.2.2.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1696A4" w14:textId="77777777" w:rsidR="00BA5F05" w:rsidRPr="00BA5F05" w:rsidRDefault="00BA5F05" w:rsidP="00BA5F05">
            <w:r w:rsidRPr="00BA5F05">
              <w:t>33-63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89E117B" w14:textId="77777777" w:rsidR="00BA5F05" w:rsidRPr="00BA5F05" w:rsidRDefault="00BA5F05" w:rsidP="00BA5F05"/>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1177EC" w14:textId="77777777" w:rsidR="00BA5F05" w:rsidRPr="00BA5F05" w:rsidRDefault="00BA5F05" w:rsidP="00BA5F05">
            <w:pPr>
              <w:jc w:val="center"/>
            </w:pPr>
            <w:r w:rsidRPr="00BA5F05">
              <w:t>4 551 577,76</w:t>
            </w:r>
          </w:p>
        </w:tc>
      </w:tr>
      <w:tr w:rsidR="00BA5F05" w:rsidRPr="00BA5F05" w14:paraId="0486B77B" w14:textId="77777777" w:rsidTr="00495C6B">
        <w:trPr>
          <w:trHeight w:val="404"/>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14FD96" w14:textId="77777777" w:rsidR="00BA5F05" w:rsidRPr="00BA5F05" w:rsidRDefault="00BA5F05" w:rsidP="00BA5F05">
            <w:pPr>
              <w:jc w:val="center"/>
            </w:pPr>
            <w:r w:rsidRPr="00BA5F05">
              <w:t>2.2.3.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513DC8" w14:textId="77777777" w:rsidR="00BA5F05" w:rsidRPr="00BA5F05" w:rsidRDefault="00BA5F05" w:rsidP="00BA5F05">
            <w:r w:rsidRPr="00BA5F05">
              <w:t>64-90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FBBF6C7" w14:textId="77777777" w:rsidR="00BA5F05" w:rsidRPr="00BA5F05" w:rsidRDefault="00BA5F05" w:rsidP="00BA5F05"/>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F6F0F6" w14:textId="77777777" w:rsidR="00BA5F05" w:rsidRPr="00BA5F05" w:rsidRDefault="00BA5F05" w:rsidP="00BA5F05">
            <w:pPr>
              <w:jc w:val="center"/>
            </w:pPr>
            <w:r w:rsidRPr="00BA5F05">
              <w:t>8 576 841,12</w:t>
            </w:r>
          </w:p>
        </w:tc>
      </w:tr>
      <w:tr w:rsidR="00BA5F05" w:rsidRPr="00BA5F05" w14:paraId="293C967A" w14:textId="77777777" w:rsidTr="00495C6B">
        <w:trPr>
          <w:trHeight w:val="833"/>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39A04F" w14:textId="77777777" w:rsidR="00BA5F05" w:rsidRPr="00BA5F05" w:rsidRDefault="00BA5F05" w:rsidP="00BA5F05">
            <w:pPr>
              <w:jc w:val="center"/>
            </w:pPr>
            <w:bookmarkStart w:id="95" w:name="_Hlk146012563"/>
            <w:r w:rsidRPr="00BA5F05">
              <w:t>3.</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C7BA23"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прг</w:t>
            </w:r>
            <w:proofErr w:type="spellEnd"/>
            <w:r w:rsidRPr="00BA5F05">
              <w:t>) на установку пункта редуцирования газа:</w:t>
            </w:r>
          </w:p>
        </w:tc>
      </w:tr>
      <w:tr w:rsidR="00BA5F05" w:rsidRPr="00BA5F05" w14:paraId="50C18A08" w14:textId="77777777" w:rsidTr="00495C6B">
        <w:trPr>
          <w:trHeight w:val="397"/>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657DEC" w14:textId="77777777" w:rsidR="00BA5F05" w:rsidRPr="00BA5F05" w:rsidRDefault="00BA5F05" w:rsidP="00BA5F05">
            <w:pPr>
              <w:jc w:val="center"/>
            </w:pPr>
            <w:r w:rsidRPr="00BA5F05">
              <w:t>3.1.</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9C71AC" w14:textId="77777777" w:rsidR="00BA5F05" w:rsidRPr="00BA5F05" w:rsidRDefault="00BA5F05" w:rsidP="00BA5F05">
            <w:pPr>
              <w:autoSpaceDE w:val="0"/>
              <w:autoSpaceDN w:val="0"/>
              <w:adjustRightInd w:val="0"/>
              <w:jc w:val="both"/>
            </w:pPr>
            <w:r w:rsidRPr="00BA5F05">
              <w:t>в настенном и нишевом исполнении, пропускной способностью:</w:t>
            </w:r>
          </w:p>
        </w:tc>
      </w:tr>
      <w:tr w:rsidR="00BA5F05" w:rsidRPr="00BA5F05" w14:paraId="093745EA"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D937BD" w14:textId="77777777" w:rsidR="00BA5F05" w:rsidRPr="00BA5F05" w:rsidRDefault="00BA5F05" w:rsidP="00BA5F05">
            <w:pPr>
              <w:jc w:val="center"/>
            </w:pPr>
            <w:r w:rsidRPr="00BA5F05">
              <w:t>3.1.1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3C178A" w14:textId="77777777" w:rsidR="00BA5F05" w:rsidRPr="00BA5F05" w:rsidRDefault="00BA5F05" w:rsidP="00BA5F05">
            <w:r w:rsidRPr="00BA5F05">
              <w:t xml:space="preserve">до 10 м³/час </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5FE6B7"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22F5A9" w14:textId="77777777" w:rsidR="00BA5F05" w:rsidRPr="00BA5F05" w:rsidRDefault="00BA5F05" w:rsidP="00BA5F05">
            <w:pPr>
              <w:jc w:val="center"/>
            </w:pPr>
            <w:r w:rsidRPr="00BA5F05">
              <w:t>62 839,30</w:t>
            </w:r>
          </w:p>
        </w:tc>
      </w:tr>
      <w:tr w:rsidR="00BA5F05" w:rsidRPr="00BA5F05" w14:paraId="726868FC" w14:textId="77777777" w:rsidTr="00495C6B">
        <w:trPr>
          <w:trHeight w:val="992"/>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81DC9A" w14:textId="77777777" w:rsidR="00BA5F05" w:rsidRPr="00BA5F05" w:rsidRDefault="00BA5F05" w:rsidP="00BA5F05">
            <w:pPr>
              <w:jc w:val="center"/>
            </w:pPr>
            <w:r w:rsidRPr="00BA5F05">
              <w:t>3.1.2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F8DB6F" w14:textId="77777777" w:rsidR="00BA5F05" w:rsidRPr="00BA5F05" w:rsidRDefault="00BA5F05" w:rsidP="00BA5F05">
            <w:r w:rsidRPr="00BA5F05">
              <w:t xml:space="preserve"> до 10 м³/час с установкой обогревателя для шкафа автоматики (без учета стоимости обогревателя)</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0702D9"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050A4A" w14:textId="77777777" w:rsidR="00BA5F05" w:rsidRPr="00BA5F05" w:rsidRDefault="00BA5F05" w:rsidP="00BA5F05">
            <w:pPr>
              <w:jc w:val="center"/>
            </w:pPr>
            <w:r w:rsidRPr="00BA5F05">
              <w:t>63 313,27</w:t>
            </w:r>
          </w:p>
        </w:tc>
      </w:tr>
      <w:tr w:rsidR="00BA5F05" w:rsidRPr="00BA5F05" w14:paraId="324C0025" w14:textId="77777777" w:rsidTr="00495C6B">
        <w:trPr>
          <w:trHeight w:val="687"/>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907CEA" w14:textId="77777777" w:rsidR="00BA5F05" w:rsidRPr="00BA5F05" w:rsidRDefault="00BA5F05" w:rsidP="00BA5F05">
            <w:pPr>
              <w:jc w:val="center"/>
            </w:pPr>
            <w:r w:rsidRPr="00BA5F05">
              <w:t>3.2.</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14F01B" w14:textId="77777777" w:rsidR="00BA5F05" w:rsidRPr="00BA5F05" w:rsidRDefault="00BA5F05" w:rsidP="00BA5F05">
            <w:r w:rsidRPr="00BA5F05">
              <w:t>отдельно стоящий, пропускной способностью (без учета стоимости фундамента и ограждения):</w:t>
            </w:r>
          </w:p>
        </w:tc>
      </w:tr>
      <w:tr w:rsidR="00BA5F05" w:rsidRPr="00BA5F05" w14:paraId="7FE0E588" w14:textId="77777777" w:rsidTr="00495C6B">
        <w:trPr>
          <w:trHeight w:val="447"/>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AE5818" w14:textId="77777777" w:rsidR="00BA5F05" w:rsidRPr="00BA5F05" w:rsidRDefault="00BA5F05" w:rsidP="00BA5F05">
            <w:pPr>
              <w:jc w:val="center"/>
            </w:pPr>
            <w:r w:rsidRPr="00BA5F05">
              <w:lastRenderedPageBreak/>
              <w:t>3.2.1.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766397" w14:textId="77777777" w:rsidR="00BA5F05" w:rsidRPr="00BA5F05" w:rsidRDefault="00BA5F05" w:rsidP="00BA5F05">
            <w:r w:rsidRPr="00BA5F05">
              <w:t xml:space="preserve">до 10 м³/час </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D76DA6"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965251" w14:textId="77777777" w:rsidR="00BA5F05" w:rsidRPr="00BA5F05" w:rsidRDefault="00BA5F05" w:rsidP="00BA5F05">
            <w:pPr>
              <w:jc w:val="center"/>
            </w:pPr>
            <w:r w:rsidRPr="00BA5F05">
              <w:t>124 357,16</w:t>
            </w:r>
          </w:p>
        </w:tc>
      </w:tr>
      <w:tr w:rsidR="00BA5F05" w:rsidRPr="00BA5F05" w14:paraId="409786A0"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D29933" w14:textId="77777777" w:rsidR="00BA5F05" w:rsidRPr="00BA5F05" w:rsidRDefault="00BA5F05" w:rsidP="00BA5F05">
            <w:pPr>
              <w:jc w:val="center"/>
            </w:pPr>
            <w:r w:rsidRPr="00BA5F05">
              <w:t>3.2.2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4C310A" w14:textId="77777777" w:rsidR="00BA5F05" w:rsidRPr="00BA5F05" w:rsidRDefault="00BA5F05" w:rsidP="00BA5F05">
            <w:r w:rsidRPr="00BA5F05">
              <w:t xml:space="preserve"> до 10 м³/час с установкой обогревателя для шкафа автоматики (без учета стоимости обогревателя)</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021BB0"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ECD440" w14:textId="77777777" w:rsidR="00BA5F05" w:rsidRPr="00BA5F05" w:rsidRDefault="00BA5F05" w:rsidP="00BA5F05">
            <w:pPr>
              <w:jc w:val="center"/>
            </w:pPr>
            <w:r w:rsidRPr="00BA5F05">
              <w:t>124 831,13</w:t>
            </w:r>
          </w:p>
        </w:tc>
        <w:bookmarkEnd w:id="95"/>
      </w:tr>
      <w:tr w:rsidR="00BA5F05" w:rsidRPr="00BA5F05" w14:paraId="73CEFECE" w14:textId="77777777" w:rsidTr="00495C6B">
        <w:trPr>
          <w:trHeight w:val="416"/>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14723B" w14:textId="77777777" w:rsidR="00BA5F05" w:rsidRPr="00BA5F05" w:rsidRDefault="00BA5F05" w:rsidP="00BA5F05">
            <w:pPr>
              <w:jc w:val="center"/>
            </w:pPr>
            <w:r w:rsidRPr="00BA5F05">
              <w:t>1</w:t>
            </w:r>
          </w:p>
        </w:tc>
        <w:tc>
          <w:tcPr>
            <w:tcW w:w="453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6F0D8F" w14:textId="77777777" w:rsidR="00BA5F05" w:rsidRPr="00BA5F05" w:rsidRDefault="00BA5F05" w:rsidP="00BA5F05">
            <w:pPr>
              <w:jc w:val="center"/>
            </w:pPr>
            <w:r w:rsidRPr="00BA5F05">
              <w:t>2</w:t>
            </w:r>
          </w:p>
        </w:tc>
        <w:tc>
          <w:tcPr>
            <w:tcW w:w="17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6815C4" w14:textId="77777777" w:rsidR="00BA5F05" w:rsidRPr="00BA5F05" w:rsidRDefault="00BA5F05" w:rsidP="00BA5F05">
            <w:pPr>
              <w:jc w:val="center"/>
            </w:pPr>
            <w:r w:rsidRPr="00BA5F05">
              <w:t>3</w:t>
            </w:r>
          </w:p>
        </w:tc>
        <w:tc>
          <w:tcPr>
            <w:tcW w:w="2553" w:type="dxa"/>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hideMark/>
          </w:tcPr>
          <w:p w14:paraId="2A17F2EC" w14:textId="77777777" w:rsidR="00BA5F05" w:rsidRPr="00BA5F05" w:rsidRDefault="00BA5F05" w:rsidP="00BA5F05">
            <w:pPr>
              <w:jc w:val="center"/>
            </w:pPr>
            <w:r w:rsidRPr="00BA5F05">
              <w:t>4</w:t>
            </w:r>
          </w:p>
        </w:tc>
      </w:tr>
      <w:tr w:rsidR="00BA5F05" w:rsidRPr="00BA5F05" w14:paraId="22EF59EA" w14:textId="77777777" w:rsidTr="00495C6B">
        <w:trPr>
          <w:trHeight w:val="1224"/>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121214" w14:textId="77777777" w:rsidR="00BA5F05" w:rsidRPr="00BA5F05" w:rsidRDefault="00BA5F05" w:rsidP="00BA5F05">
            <w:pPr>
              <w:jc w:val="center"/>
            </w:pPr>
            <w:bookmarkStart w:id="96" w:name="_Hlk146013353"/>
            <w:r w:rsidRPr="00BA5F05">
              <w:t>4.</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4C832D"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оу</w:t>
            </w:r>
            <w:proofErr w:type="spellEnd"/>
            <w:r w:rsidRPr="00BA5F05">
              <w:t>) на установку отключающих устройств (без учета стоимости отключающего устройства):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511D22"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D75547" w14:textId="77777777" w:rsidR="00BA5F05" w:rsidRPr="00BA5F05" w:rsidRDefault="00BA5F05" w:rsidP="00BA5F05">
            <w:pPr>
              <w:jc w:val="center"/>
            </w:pPr>
            <w:r w:rsidRPr="00BA5F05">
              <w:t>9 748,76</w:t>
            </w:r>
          </w:p>
        </w:tc>
        <w:bookmarkEnd w:id="96"/>
      </w:tr>
      <w:tr w:rsidR="00BA5F05" w:rsidRPr="00BA5F05" w14:paraId="6DBF662B"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59322C" w14:textId="77777777" w:rsidR="00BA5F05" w:rsidRPr="00BA5F05" w:rsidRDefault="00BA5F05" w:rsidP="00BA5F05">
            <w:pPr>
              <w:jc w:val="center"/>
            </w:pPr>
            <w:bookmarkStart w:id="97" w:name="_Hlk146013466"/>
            <w:r w:rsidRPr="00BA5F05">
              <w:t>5.</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E6A11C" w14:textId="443C3A71" w:rsidR="00BA5F05" w:rsidRPr="00BA5F05" w:rsidRDefault="00BA5F05" w:rsidP="00BA5F05">
            <w:pPr>
              <w:autoSpaceDE w:val="0"/>
              <w:autoSpaceDN w:val="0"/>
              <w:adjustRightInd w:val="0"/>
              <w:jc w:val="both"/>
            </w:pPr>
            <w:r w:rsidRPr="00BA5F05">
              <w:t>Размер стандартизированной тарифной ставки (</w:t>
            </w:r>
            <w:r w:rsidRPr="00BA5F05">
              <w:rPr>
                <w:noProof/>
                <w:position w:val="-10"/>
              </w:rPr>
              <w:drawing>
                <wp:inline distT="0" distB="0" distL="0" distR="0" wp14:anchorId="40C3CD9F" wp14:editId="1DAE5694">
                  <wp:extent cx="333375" cy="285750"/>
                  <wp:effectExtent l="0" t="0" r="9525" b="0"/>
                  <wp:docPr id="1654918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BA5F05">
              <w:t>) на устройство внутреннего газопровода объекта капитального строительства заявителя:</w:t>
            </w:r>
          </w:p>
        </w:tc>
      </w:tr>
      <w:tr w:rsidR="00BA5F05" w:rsidRPr="00BA5F05" w14:paraId="31D3723F"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BF65E5" w14:textId="77777777" w:rsidR="00BA5F05" w:rsidRPr="00BA5F05" w:rsidRDefault="00BA5F05" w:rsidP="00BA5F05">
            <w:pPr>
              <w:jc w:val="center"/>
            </w:pPr>
            <w:r w:rsidRPr="00BA5F05">
              <w:t>5.1.</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B50025" w14:textId="77777777" w:rsidR="00BA5F05" w:rsidRPr="00BA5F05" w:rsidRDefault="00BA5F05" w:rsidP="00BA5F05">
            <w:r w:rsidRPr="00BA5F05">
              <w:t>стальных газопроводов, диаметром:</w:t>
            </w:r>
          </w:p>
        </w:tc>
      </w:tr>
      <w:tr w:rsidR="00BA5F05" w:rsidRPr="00BA5F05" w14:paraId="487CCF7A"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D29675" w14:textId="77777777" w:rsidR="00BA5F05" w:rsidRPr="00BA5F05" w:rsidRDefault="00BA5F05" w:rsidP="00BA5F05">
            <w:pPr>
              <w:jc w:val="center"/>
            </w:pPr>
            <w:r w:rsidRPr="00BA5F05">
              <w:t>5.1.1.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E2C97E" w14:textId="77777777" w:rsidR="00BA5F05" w:rsidRPr="00BA5F05" w:rsidRDefault="00BA5F05" w:rsidP="00BA5F05">
            <w:r w:rsidRPr="00BA5F05">
              <w:t>11-15 мм</w:t>
            </w:r>
          </w:p>
        </w:tc>
        <w:tc>
          <w:tcPr>
            <w:tcW w:w="170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58A917" w14:textId="77777777" w:rsidR="00BA5F05" w:rsidRPr="00BA5F05" w:rsidRDefault="00BA5F05" w:rsidP="00BA5F05">
            <w:pPr>
              <w:jc w:val="center"/>
              <w:rPr>
                <w:color w:val="FF0000"/>
              </w:rPr>
            </w:pPr>
            <w:r w:rsidRPr="00BA5F05">
              <w:t>руб./км</w:t>
            </w: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5B8150" w14:textId="77777777" w:rsidR="00BA5F05" w:rsidRPr="00BA5F05" w:rsidRDefault="00BA5F05" w:rsidP="00BA5F05">
            <w:pPr>
              <w:jc w:val="center"/>
            </w:pPr>
            <w:r w:rsidRPr="00BA5F05">
              <w:t>1 075 173,26</w:t>
            </w:r>
          </w:p>
        </w:tc>
      </w:tr>
      <w:tr w:rsidR="00BA5F05" w:rsidRPr="00BA5F05" w14:paraId="7C34BD51"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3046FF" w14:textId="77777777" w:rsidR="00BA5F05" w:rsidRPr="00BA5F05" w:rsidRDefault="00BA5F05" w:rsidP="00BA5F05">
            <w:pPr>
              <w:jc w:val="center"/>
            </w:pPr>
            <w:r w:rsidRPr="00BA5F05">
              <w:t>5.1.2.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209003" w14:textId="77777777" w:rsidR="00BA5F05" w:rsidRPr="00BA5F05" w:rsidRDefault="00BA5F05" w:rsidP="00BA5F05">
            <w:r w:rsidRPr="00BA5F05">
              <w:t>16-20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64181CF" w14:textId="77777777" w:rsidR="00BA5F05" w:rsidRPr="00BA5F05" w:rsidRDefault="00BA5F05" w:rsidP="00BA5F05">
            <w:pPr>
              <w:rPr>
                <w:color w:val="FF0000"/>
              </w:rPr>
            </w:pP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1D96F4" w14:textId="77777777" w:rsidR="00BA5F05" w:rsidRPr="00BA5F05" w:rsidRDefault="00BA5F05" w:rsidP="00BA5F05">
            <w:pPr>
              <w:jc w:val="center"/>
            </w:pPr>
            <w:r w:rsidRPr="00BA5F05">
              <w:t>1 250 213,96</w:t>
            </w:r>
          </w:p>
        </w:tc>
      </w:tr>
      <w:tr w:rsidR="00BA5F05" w:rsidRPr="00BA5F05" w14:paraId="142D992D"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4FD2DA" w14:textId="77777777" w:rsidR="00BA5F05" w:rsidRPr="00BA5F05" w:rsidRDefault="00BA5F05" w:rsidP="00BA5F05">
            <w:pPr>
              <w:jc w:val="center"/>
            </w:pPr>
            <w:r w:rsidRPr="00BA5F05">
              <w:t>5.1.3.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58A394" w14:textId="77777777" w:rsidR="00BA5F05" w:rsidRPr="00BA5F05" w:rsidRDefault="00BA5F05" w:rsidP="00BA5F05">
            <w:r w:rsidRPr="00BA5F05">
              <w:t>21-25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E8828F4" w14:textId="77777777" w:rsidR="00BA5F05" w:rsidRPr="00BA5F05" w:rsidRDefault="00BA5F05" w:rsidP="00BA5F05">
            <w:pPr>
              <w:rPr>
                <w:color w:val="FF0000"/>
              </w:rPr>
            </w:pP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97D75C" w14:textId="77777777" w:rsidR="00BA5F05" w:rsidRPr="00BA5F05" w:rsidRDefault="00BA5F05" w:rsidP="00BA5F05">
            <w:pPr>
              <w:jc w:val="center"/>
            </w:pPr>
            <w:r w:rsidRPr="00BA5F05">
              <w:t>1 476 812,32</w:t>
            </w:r>
          </w:p>
        </w:tc>
      </w:tr>
      <w:tr w:rsidR="00BA5F05" w:rsidRPr="00BA5F05" w14:paraId="7A3FCE36"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5A0207" w14:textId="77777777" w:rsidR="00BA5F05" w:rsidRPr="00BA5F05" w:rsidRDefault="00BA5F05" w:rsidP="00BA5F05">
            <w:pPr>
              <w:jc w:val="center"/>
            </w:pPr>
            <w:r w:rsidRPr="00BA5F05">
              <w:t>5.1.4.</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0CA699" w14:textId="77777777" w:rsidR="00BA5F05" w:rsidRPr="00BA5F05" w:rsidRDefault="00BA5F05" w:rsidP="00BA5F05">
            <w:r w:rsidRPr="00BA5F05">
              <w:t>26-32 мм</w:t>
            </w: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C60368B" w14:textId="77777777" w:rsidR="00BA5F05" w:rsidRPr="00BA5F05" w:rsidRDefault="00BA5F05" w:rsidP="00BA5F05">
            <w:pPr>
              <w:rPr>
                <w:color w:val="FF0000"/>
              </w:rPr>
            </w:pP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1928D1" w14:textId="77777777" w:rsidR="00BA5F05" w:rsidRPr="00BA5F05" w:rsidRDefault="00BA5F05" w:rsidP="00BA5F05">
            <w:pPr>
              <w:jc w:val="center"/>
            </w:pPr>
            <w:r w:rsidRPr="00BA5F05">
              <w:t>1 739 186,69</w:t>
            </w:r>
          </w:p>
        </w:tc>
        <w:bookmarkEnd w:id="97"/>
      </w:tr>
      <w:tr w:rsidR="00BA5F05" w:rsidRPr="00BA5F05" w14:paraId="0C264D87"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D6EA38" w14:textId="77777777" w:rsidR="00BA5F05" w:rsidRPr="00BA5F05" w:rsidRDefault="00BA5F05" w:rsidP="00BA5F05">
            <w:pPr>
              <w:jc w:val="center"/>
            </w:pPr>
            <w:bookmarkStart w:id="98" w:name="_Hlk146013842"/>
            <w:bookmarkStart w:id="99" w:name="_Hlk146021063"/>
            <w:r w:rsidRPr="00BA5F05">
              <w:t>6.</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E4693E" w14:textId="77777777" w:rsidR="00BA5F05" w:rsidRPr="00BA5F05" w:rsidRDefault="00BA5F05" w:rsidP="00BA5F05">
            <w:pPr>
              <w:autoSpaceDE w:val="0"/>
              <w:autoSpaceDN w:val="0"/>
              <w:adjustRightInd w:val="0"/>
              <w:jc w:val="both"/>
            </w:pPr>
            <w:r w:rsidRPr="00BA5F05">
              <w:t>Размер стандартизированной тарифной ставки (</w:t>
            </w:r>
            <w:proofErr w:type="spellStart"/>
            <w:r w:rsidRPr="00BA5F05">
              <w:t>С</w:t>
            </w:r>
            <w:r w:rsidRPr="00BA5F05">
              <w:rPr>
                <w:vertAlign w:val="superscript"/>
              </w:rPr>
              <w:t>пу</w:t>
            </w:r>
            <w:proofErr w:type="spellEnd"/>
            <w:r w:rsidRPr="00BA5F05">
              <w:t>) на установку прибора учета газа (без учета стоимости прибора учета газа):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A655F3"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3C30BB" w14:textId="77777777" w:rsidR="00BA5F05" w:rsidRPr="00BA5F05" w:rsidRDefault="00BA5F05" w:rsidP="00BA5F05">
            <w:pPr>
              <w:jc w:val="center"/>
            </w:pPr>
            <w:r w:rsidRPr="00BA5F05">
              <w:t>2 000,03</w:t>
            </w:r>
          </w:p>
        </w:tc>
        <w:bookmarkEnd w:id="98"/>
      </w:tr>
      <w:tr w:rsidR="00BA5F05" w:rsidRPr="00BA5F05" w14:paraId="26801463"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78F47B" w14:textId="77777777" w:rsidR="00BA5F05" w:rsidRPr="00BA5F05" w:rsidRDefault="00BA5F05" w:rsidP="00BA5F05">
            <w:pPr>
              <w:jc w:val="center"/>
            </w:pPr>
            <w:r w:rsidRPr="00BA5F05">
              <w:t>7.</w:t>
            </w:r>
          </w:p>
        </w:tc>
        <w:tc>
          <w:tcPr>
            <w:tcW w:w="87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47F49E" w14:textId="77777777" w:rsidR="00BA5F05" w:rsidRPr="00BA5F05" w:rsidRDefault="00BA5F05" w:rsidP="00BA5F05">
            <w:pPr>
              <w:jc w:val="both"/>
            </w:pPr>
            <w:r w:rsidRPr="00BA5F05">
              <w:t>Размер стандартизированной тарифной ставки (</w:t>
            </w:r>
            <w:proofErr w:type="spellStart"/>
            <w:r w:rsidRPr="00BA5F05">
              <w:t>С</w:t>
            </w:r>
            <w:r w:rsidRPr="00BA5F05">
              <w:rPr>
                <w:vertAlign w:val="superscript"/>
              </w:rPr>
              <w:t>гио</w:t>
            </w:r>
            <w:proofErr w:type="spellEnd"/>
            <w:r w:rsidRPr="00BA5F05">
              <w:t>) на установку газоиспользующего оборудования (без учета стоимости материалов и оборудования):</w:t>
            </w:r>
          </w:p>
        </w:tc>
      </w:tr>
      <w:tr w:rsidR="00BA5F05" w:rsidRPr="00BA5F05" w14:paraId="40651203"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9ADC47" w14:textId="77777777" w:rsidR="00BA5F05" w:rsidRPr="00BA5F05" w:rsidRDefault="00BA5F05" w:rsidP="00BA5F05">
            <w:pPr>
              <w:jc w:val="center"/>
            </w:pPr>
            <w:r w:rsidRPr="00BA5F05">
              <w:t>7.1.</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01601E" w14:textId="77777777" w:rsidR="00BA5F05" w:rsidRPr="00BA5F05" w:rsidRDefault="00BA5F05" w:rsidP="00BA5F05">
            <w:r w:rsidRPr="00BA5F05">
              <w:t>установка газовой плиты бытовой двухкомфорочной</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D12DF3"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DC8EF4" w14:textId="77777777" w:rsidR="00BA5F05" w:rsidRPr="00BA5F05" w:rsidRDefault="00BA5F05" w:rsidP="00BA5F05">
            <w:pPr>
              <w:jc w:val="center"/>
            </w:pPr>
            <w:r w:rsidRPr="00BA5F05">
              <w:t>1 536,91</w:t>
            </w:r>
          </w:p>
        </w:tc>
      </w:tr>
      <w:tr w:rsidR="00BA5F05" w:rsidRPr="00BA5F05" w14:paraId="6BA4C87E"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70E22C" w14:textId="77777777" w:rsidR="00BA5F05" w:rsidRPr="00BA5F05" w:rsidRDefault="00BA5F05" w:rsidP="00BA5F05">
            <w:pPr>
              <w:jc w:val="center"/>
            </w:pPr>
            <w:r w:rsidRPr="00BA5F05">
              <w:t>7.2.</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A166BD" w14:textId="77777777" w:rsidR="00BA5F05" w:rsidRPr="00BA5F05" w:rsidRDefault="00BA5F05" w:rsidP="00BA5F05">
            <w:r w:rsidRPr="00BA5F05">
              <w:t xml:space="preserve">установка газовой плиты бытовой </w:t>
            </w:r>
            <w:proofErr w:type="spellStart"/>
            <w:r w:rsidRPr="00BA5F05">
              <w:t>четырехкомфорочной</w:t>
            </w:r>
            <w:proofErr w:type="spellEnd"/>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EF0F58" w14:textId="77777777" w:rsidR="00BA5F05" w:rsidRPr="00BA5F05" w:rsidRDefault="00BA5F05" w:rsidP="00BA5F05">
            <w:pPr>
              <w:jc w:val="center"/>
            </w:pPr>
            <w:r w:rsidRPr="00BA5F05">
              <w:t>руб./шт.</w:t>
            </w: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2C6829" w14:textId="77777777" w:rsidR="00BA5F05" w:rsidRPr="00BA5F05" w:rsidRDefault="00BA5F05" w:rsidP="00BA5F05">
            <w:pPr>
              <w:jc w:val="center"/>
            </w:pPr>
            <w:r w:rsidRPr="00BA5F05">
              <w:t>1 691,90</w:t>
            </w:r>
          </w:p>
        </w:tc>
      </w:tr>
      <w:tr w:rsidR="00BA5F05" w:rsidRPr="00BA5F05" w14:paraId="7F559109"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AC78F8" w14:textId="77777777" w:rsidR="00BA5F05" w:rsidRPr="00BA5F05" w:rsidRDefault="00BA5F05" w:rsidP="00BA5F05">
            <w:pPr>
              <w:jc w:val="center"/>
            </w:pPr>
            <w:r w:rsidRPr="00BA5F05">
              <w:t>7.3.</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A98ADA" w14:textId="77777777" w:rsidR="00BA5F05" w:rsidRPr="00BA5F05" w:rsidRDefault="00BA5F05" w:rsidP="00BA5F05">
            <w:r w:rsidRPr="00BA5F05">
              <w:t>установка котла настенного</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408EFC" w14:textId="77777777" w:rsidR="00BA5F05" w:rsidRPr="00BA5F05" w:rsidRDefault="00BA5F05" w:rsidP="00BA5F05">
            <w:pPr>
              <w:jc w:val="center"/>
            </w:pPr>
            <w:r w:rsidRPr="00BA5F05">
              <w:t>руб./шт.</w:t>
            </w: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BA1F76" w14:textId="77777777" w:rsidR="00BA5F05" w:rsidRPr="00BA5F05" w:rsidRDefault="00BA5F05" w:rsidP="00BA5F05">
            <w:pPr>
              <w:jc w:val="center"/>
            </w:pPr>
            <w:r w:rsidRPr="00BA5F05">
              <w:t>11 299,33</w:t>
            </w:r>
          </w:p>
        </w:tc>
      </w:tr>
      <w:tr w:rsidR="00BA5F05" w:rsidRPr="00BA5F05" w14:paraId="39D66342"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A9F5B1" w14:textId="77777777" w:rsidR="00BA5F05" w:rsidRPr="00BA5F05" w:rsidRDefault="00BA5F05" w:rsidP="00BA5F05">
            <w:pPr>
              <w:jc w:val="center"/>
            </w:pPr>
            <w:r w:rsidRPr="00BA5F05">
              <w:t>7.4.</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434A36" w14:textId="77777777" w:rsidR="00BA5F05" w:rsidRPr="00BA5F05" w:rsidRDefault="00BA5F05" w:rsidP="00BA5F05">
            <w:r w:rsidRPr="00BA5F05">
              <w:t>установка котла напольного (без обустройства фундамента)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82DB53" w14:textId="77777777" w:rsidR="00BA5F05" w:rsidRPr="00BA5F05" w:rsidRDefault="00BA5F05" w:rsidP="00BA5F05">
            <w:pPr>
              <w:jc w:val="center"/>
            </w:pPr>
            <w:r w:rsidRPr="00BA5F05">
              <w:t>руб./шт.</w:t>
            </w:r>
          </w:p>
        </w:tc>
        <w:tc>
          <w:tcPr>
            <w:tcW w:w="2553" w:type="dxa"/>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24D398" w14:textId="77777777" w:rsidR="00BA5F05" w:rsidRPr="00BA5F05" w:rsidRDefault="00BA5F05" w:rsidP="00BA5F05">
            <w:pPr>
              <w:jc w:val="center"/>
            </w:pPr>
            <w:r w:rsidRPr="00BA5F05">
              <w:t>9 585,50</w:t>
            </w:r>
          </w:p>
        </w:tc>
      </w:tr>
      <w:tr w:rsidR="00BA5F05" w:rsidRPr="00BA5F05" w14:paraId="37DA8DEE" w14:textId="77777777" w:rsidTr="00495C6B">
        <w:trPr>
          <w:trHeight w:val="20"/>
        </w:trPr>
        <w:tc>
          <w:tcPr>
            <w:tcW w:w="9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AAAA2C" w14:textId="77777777" w:rsidR="00BA5F05" w:rsidRPr="00BA5F05" w:rsidRDefault="00BA5F05" w:rsidP="00BA5F05">
            <w:pPr>
              <w:jc w:val="center"/>
            </w:pPr>
            <w:r w:rsidRPr="00BA5F05">
              <w:t>7.5.</w:t>
            </w:r>
          </w:p>
        </w:tc>
        <w:tc>
          <w:tcPr>
            <w:tcW w:w="4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4F59F6" w14:textId="77777777" w:rsidR="00BA5F05" w:rsidRPr="00BA5F05" w:rsidRDefault="00BA5F05" w:rsidP="00BA5F05">
            <w:r w:rsidRPr="00BA5F05">
              <w:t>установка газового конвектора</w:t>
            </w:r>
          </w:p>
        </w:tc>
        <w:tc>
          <w:tcPr>
            <w:tcW w:w="17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B1580" w14:textId="77777777" w:rsidR="00BA5F05" w:rsidRPr="00BA5F05" w:rsidRDefault="00BA5F05" w:rsidP="00BA5F05">
            <w:pPr>
              <w:jc w:val="center"/>
            </w:pPr>
            <w:r w:rsidRPr="00BA5F05">
              <w:t>руб./шт.</w:t>
            </w:r>
          </w:p>
        </w:tc>
        <w:tc>
          <w:tcPr>
            <w:tcW w:w="25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B48EE3" w14:textId="77777777" w:rsidR="00BA5F05" w:rsidRPr="00BA5F05" w:rsidRDefault="00BA5F05" w:rsidP="00BA5F05">
            <w:pPr>
              <w:jc w:val="center"/>
            </w:pPr>
            <w:r w:rsidRPr="00BA5F05">
              <w:t>6 585,72</w:t>
            </w:r>
          </w:p>
        </w:tc>
        <w:bookmarkEnd w:id="99"/>
      </w:tr>
    </w:tbl>
    <w:p w14:paraId="5683B9C7" w14:textId="77777777" w:rsidR="00BA5F05" w:rsidRPr="00BA5F05" w:rsidRDefault="00BA5F05" w:rsidP="00BA5F05">
      <w:pPr>
        <w:tabs>
          <w:tab w:val="left" w:pos="3945"/>
        </w:tabs>
        <w:ind w:left="426" w:right="567"/>
        <w:jc w:val="center"/>
        <w:rPr>
          <w:b/>
          <w:sz w:val="28"/>
          <w:szCs w:val="28"/>
        </w:rPr>
      </w:pPr>
    </w:p>
    <w:p w14:paraId="167AEABA" w14:textId="77777777" w:rsidR="00BA5F05" w:rsidRPr="00BA5F05" w:rsidRDefault="00BA5F05" w:rsidP="00BA5F05">
      <w:pPr>
        <w:tabs>
          <w:tab w:val="left" w:pos="3945"/>
        </w:tabs>
        <w:ind w:left="426" w:right="567"/>
        <w:jc w:val="center"/>
        <w:rPr>
          <w:b/>
          <w:sz w:val="28"/>
          <w:szCs w:val="28"/>
        </w:rPr>
      </w:pPr>
    </w:p>
    <w:p w14:paraId="13A44B39" w14:textId="77777777" w:rsidR="00BA5F05" w:rsidRPr="00BA5F05" w:rsidRDefault="00BA5F05" w:rsidP="00BA5F05">
      <w:pPr>
        <w:ind w:left="14109"/>
        <w:rPr>
          <w:b/>
          <w:sz w:val="28"/>
          <w:szCs w:val="28"/>
        </w:rPr>
      </w:pPr>
    </w:p>
    <w:p w14:paraId="2D52A7E8" w14:textId="77777777" w:rsidR="00BA5F05" w:rsidRDefault="00BA5F05" w:rsidP="003C5815">
      <w:pPr>
        <w:jc w:val="both"/>
        <w:rPr>
          <w:sz w:val="28"/>
          <w:szCs w:val="28"/>
        </w:rPr>
        <w:sectPr w:rsidR="00BA5F05" w:rsidSect="003C5815">
          <w:pgSz w:w="11906" w:h="16838"/>
          <w:pgMar w:top="709" w:right="707" w:bottom="993" w:left="1560" w:header="709" w:footer="709" w:gutter="0"/>
          <w:cols w:space="708"/>
          <w:titlePg/>
          <w:docGrid w:linePitch="360"/>
        </w:sectPr>
      </w:pPr>
    </w:p>
    <w:p w14:paraId="5700417A" w14:textId="573B16A6" w:rsidR="00BA5F05" w:rsidRPr="00D00103" w:rsidRDefault="00BA5F05" w:rsidP="00BA5F05">
      <w:pPr>
        <w:tabs>
          <w:tab w:val="left" w:pos="5580"/>
          <w:tab w:val="left" w:pos="9498"/>
        </w:tabs>
        <w:ind w:left="-4836" w:right="-569" w:firstLine="10648"/>
      </w:pPr>
      <w:r w:rsidRPr="00D00103">
        <w:lastRenderedPageBreak/>
        <w:t>Приложение</w:t>
      </w:r>
      <w:r>
        <w:t xml:space="preserve"> № </w:t>
      </w:r>
      <w:r w:rsidR="00835C44">
        <w:t xml:space="preserve">6 </w:t>
      </w:r>
      <w:r w:rsidRPr="00D00103">
        <w:t xml:space="preserve">к протоколу № </w:t>
      </w:r>
      <w:r>
        <w:t>54</w:t>
      </w:r>
    </w:p>
    <w:p w14:paraId="3FDCC920" w14:textId="77777777" w:rsidR="00BA5F05" w:rsidRPr="00D00103" w:rsidRDefault="00BA5F05" w:rsidP="00BA5F05">
      <w:pPr>
        <w:tabs>
          <w:tab w:val="left" w:pos="5580"/>
          <w:tab w:val="left" w:pos="9498"/>
        </w:tabs>
        <w:ind w:left="-4836" w:right="-569" w:firstLine="10648"/>
      </w:pPr>
      <w:r w:rsidRPr="00D00103">
        <w:t>заседания правления Региональной</w:t>
      </w:r>
    </w:p>
    <w:p w14:paraId="141CA85E" w14:textId="77777777" w:rsidR="00BA5F05" w:rsidRPr="00D00103" w:rsidRDefault="00BA5F05" w:rsidP="00BA5F05">
      <w:pPr>
        <w:tabs>
          <w:tab w:val="left" w:pos="5580"/>
          <w:tab w:val="left" w:pos="9498"/>
        </w:tabs>
        <w:ind w:left="-4836" w:right="-569" w:firstLine="10648"/>
      </w:pPr>
      <w:r w:rsidRPr="00D00103">
        <w:t>энергетической комиссии</w:t>
      </w:r>
    </w:p>
    <w:p w14:paraId="2A73EC86" w14:textId="77777777" w:rsidR="00BA5F05" w:rsidRDefault="00BA5F05" w:rsidP="00BA5F05">
      <w:pPr>
        <w:tabs>
          <w:tab w:val="left" w:pos="5580"/>
          <w:tab w:val="left" w:pos="9498"/>
        </w:tabs>
        <w:ind w:left="-4836" w:right="-569" w:firstLine="10648"/>
      </w:pPr>
      <w:r w:rsidRPr="00D00103">
        <w:t xml:space="preserve">Кузбасса от </w:t>
      </w:r>
      <w:r>
        <w:t>26</w:t>
      </w:r>
      <w:r w:rsidRPr="00D00103">
        <w:t>.0</w:t>
      </w:r>
      <w:r>
        <w:t>9</w:t>
      </w:r>
      <w:r w:rsidRPr="00D00103">
        <w:t>.202</w:t>
      </w:r>
      <w:r>
        <w:t>3</w:t>
      </w:r>
    </w:p>
    <w:p w14:paraId="756D9361" w14:textId="77777777" w:rsidR="0096272D" w:rsidRPr="0096272D" w:rsidRDefault="0096272D" w:rsidP="0096272D">
      <w:pPr>
        <w:tabs>
          <w:tab w:val="left" w:pos="3945"/>
        </w:tabs>
        <w:spacing w:before="240"/>
        <w:ind w:left="425" w:right="567"/>
        <w:jc w:val="center"/>
        <w:rPr>
          <w:b/>
          <w:sz w:val="28"/>
          <w:szCs w:val="28"/>
        </w:rPr>
      </w:pPr>
      <w:r w:rsidRPr="0096272D">
        <w:rPr>
          <w:rFonts w:ascii="Arial" w:hAnsi="Arial" w:cs="Arial"/>
          <w:color w:val="3C3C3C"/>
          <w:spacing w:val="2"/>
          <w:sz w:val="41"/>
          <w:szCs w:val="41"/>
        </w:rPr>
        <w:t> </w:t>
      </w:r>
      <w:r w:rsidRPr="0096272D">
        <w:rPr>
          <w:b/>
          <w:sz w:val="28"/>
          <w:szCs w:val="28"/>
        </w:rPr>
        <w:t xml:space="preserve">Стандартизированные тарифные ставки, </w:t>
      </w:r>
      <w:bookmarkStart w:id="100" w:name="_Hlk27120945"/>
      <w:r w:rsidRPr="0096272D">
        <w:rPr>
          <w:b/>
          <w:sz w:val="28"/>
          <w:szCs w:val="28"/>
        </w:rPr>
        <w:t xml:space="preserve">используемые для определения размера платы за технологическое присоединение внутри границ земельного участка заявителя для </w:t>
      </w:r>
    </w:p>
    <w:p w14:paraId="07BBF4CA" w14:textId="77777777" w:rsidR="0096272D" w:rsidRPr="0096272D" w:rsidRDefault="0096272D" w:rsidP="0096272D">
      <w:pPr>
        <w:tabs>
          <w:tab w:val="left" w:pos="3945"/>
        </w:tabs>
        <w:ind w:left="426" w:right="567"/>
        <w:jc w:val="center"/>
        <w:rPr>
          <w:b/>
          <w:sz w:val="28"/>
          <w:szCs w:val="28"/>
        </w:rPr>
      </w:pPr>
      <w:bookmarkStart w:id="101" w:name="_Hlk145324135"/>
      <w:r w:rsidRPr="0096272D">
        <w:rPr>
          <w:b/>
          <w:sz w:val="28"/>
          <w:szCs w:val="28"/>
        </w:rPr>
        <w:t>ООО «</w:t>
      </w:r>
      <w:proofErr w:type="spellStart"/>
      <w:r w:rsidRPr="0096272D">
        <w:rPr>
          <w:b/>
          <w:sz w:val="28"/>
          <w:szCs w:val="28"/>
        </w:rPr>
        <w:t>Кузбассоблгаз</w:t>
      </w:r>
      <w:proofErr w:type="spellEnd"/>
      <w:r w:rsidRPr="0096272D">
        <w:rPr>
          <w:b/>
          <w:sz w:val="28"/>
          <w:szCs w:val="28"/>
        </w:rPr>
        <w:t xml:space="preserve">» </w:t>
      </w:r>
      <w:bookmarkEnd w:id="101"/>
      <w:r w:rsidRPr="0096272D">
        <w:rPr>
          <w:b/>
          <w:sz w:val="28"/>
          <w:szCs w:val="28"/>
        </w:rPr>
        <w:t>на период</w:t>
      </w:r>
      <w:r w:rsidRPr="0096272D">
        <w:rPr>
          <w:b/>
          <w:sz w:val="28"/>
          <w:szCs w:val="28"/>
        </w:rPr>
        <w:br/>
        <w:t xml:space="preserve"> с 27.09.2023 по 31.12.2023 </w:t>
      </w:r>
      <w:bookmarkEnd w:id="100"/>
    </w:p>
    <w:p w14:paraId="50AAA94C" w14:textId="77777777" w:rsidR="0096272D" w:rsidRPr="0096272D" w:rsidRDefault="0096272D" w:rsidP="0096272D">
      <w:pPr>
        <w:tabs>
          <w:tab w:val="left" w:pos="3945"/>
        </w:tabs>
        <w:ind w:left="426" w:right="567"/>
        <w:jc w:val="center"/>
        <w:rPr>
          <w:b/>
          <w:sz w:val="28"/>
          <w:szCs w:val="28"/>
        </w:rPr>
      </w:pPr>
    </w:p>
    <w:p w14:paraId="3E2DA020" w14:textId="77777777" w:rsidR="0096272D" w:rsidRPr="0096272D" w:rsidRDefault="0096272D" w:rsidP="0096272D">
      <w:pPr>
        <w:tabs>
          <w:tab w:val="left" w:pos="3945"/>
        </w:tabs>
        <w:ind w:left="426" w:right="567"/>
        <w:jc w:val="center"/>
        <w:rPr>
          <w:b/>
          <w:sz w:val="28"/>
          <w:szCs w:val="28"/>
        </w:rPr>
      </w:pPr>
    </w:p>
    <w:tbl>
      <w:tblPr>
        <w:tblW w:w="9706" w:type="dxa"/>
        <w:tblInd w:w="103" w:type="dxa"/>
        <w:tblLayout w:type="fixed"/>
        <w:tblLook w:val="04A0" w:firstRow="1" w:lastRow="0" w:firstColumn="1" w:lastColumn="0" w:noHBand="0" w:noVBand="1"/>
      </w:tblPr>
      <w:tblGrid>
        <w:gridCol w:w="916"/>
        <w:gridCol w:w="4534"/>
        <w:gridCol w:w="1703"/>
        <w:gridCol w:w="142"/>
        <w:gridCol w:w="2411"/>
      </w:tblGrid>
      <w:tr w:rsidR="0096272D" w:rsidRPr="0096272D" w14:paraId="69601AFB" w14:textId="77777777" w:rsidTr="00495C6B">
        <w:trPr>
          <w:trHeight w:val="458"/>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64CB75" w14:textId="77777777" w:rsidR="0096272D" w:rsidRPr="0096272D" w:rsidRDefault="0096272D" w:rsidP="0096272D">
            <w:pPr>
              <w:jc w:val="center"/>
              <w:rPr>
                <w:color w:val="000000"/>
              </w:rPr>
            </w:pPr>
            <w:bookmarkStart w:id="102" w:name="_Hlk58244573"/>
            <w:bookmarkStart w:id="103" w:name="_Hlk146021488"/>
            <w:bookmarkStart w:id="104" w:name="_Hlk27121000"/>
            <w:bookmarkStart w:id="105" w:name="_Hlk58244590"/>
            <w:r w:rsidRPr="0096272D">
              <w:rPr>
                <w:color w:val="000000"/>
              </w:rPr>
              <w:t>№</w:t>
            </w:r>
          </w:p>
          <w:p w14:paraId="70DE2D8E" w14:textId="77777777" w:rsidR="0096272D" w:rsidRPr="0096272D" w:rsidRDefault="0096272D" w:rsidP="0096272D">
            <w:pPr>
              <w:jc w:val="center"/>
              <w:rPr>
                <w:color w:val="000000"/>
              </w:rPr>
            </w:pPr>
            <w:r w:rsidRPr="0096272D">
              <w:rPr>
                <w:color w:val="000000"/>
              </w:rPr>
              <w:t>п/п</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8689B7" w14:textId="77777777" w:rsidR="0096272D" w:rsidRPr="0096272D" w:rsidRDefault="0096272D" w:rsidP="0096272D">
            <w:pPr>
              <w:jc w:val="center"/>
              <w:rPr>
                <w:color w:val="000000"/>
              </w:rPr>
            </w:pPr>
            <w:r w:rsidRPr="0096272D">
              <w:rPr>
                <w:color w:val="000000"/>
              </w:rPr>
              <w:t>Наименование стандартизированных тарифных ставок</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DDEF6" w14:textId="77777777" w:rsidR="0096272D" w:rsidRPr="0096272D" w:rsidRDefault="0096272D" w:rsidP="0096272D">
            <w:pPr>
              <w:jc w:val="center"/>
              <w:rPr>
                <w:color w:val="000000"/>
              </w:rPr>
            </w:pPr>
            <w:r w:rsidRPr="0096272D">
              <w:rPr>
                <w:color w:val="000000"/>
              </w:rPr>
              <w:t>Единица измерения</w:t>
            </w:r>
          </w:p>
        </w:tc>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63F6706" w14:textId="77777777" w:rsidR="0096272D" w:rsidRPr="0096272D" w:rsidRDefault="0096272D" w:rsidP="0096272D">
            <w:pPr>
              <w:jc w:val="center"/>
              <w:rPr>
                <w:color w:val="000000"/>
              </w:rPr>
            </w:pPr>
            <w:r w:rsidRPr="0096272D">
              <w:rPr>
                <w:color w:val="000000"/>
              </w:rPr>
              <w:t xml:space="preserve">Размеры стандартизированных тарифных ставок </w:t>
            </w:r>
            <w:r w:rsidRPr="0096272D">
              <w:rPr>
                <w:color w:val="2D2D2D"/>
              </w:rPr>
              <w:t>(НДС не облагается, без налога на прибыль)</w:t>
            </w:r>
          </w:p>
        </w:tc>
      </w:tr>
      <w:tr w:rsidR="0096272D" w:rsidRPr="0096272D" w14:paraId="07E586BC" w14:textId="77777777" w:rsidTr="00495C6B">
        <w:trPr>
          <w:trHeight w:val="458"/>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F80C2A" w14:textId="77777777" w:rsidR="0096272D" w:rsidRPr="0096272D" w:rsidRDefault="0096272D" w:rsidP="0096272D">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F78033" w14:textId="77777777" w:rsidR="0096272D" w:rsidRPr="0096272D" w:rsidRDefault="0096272D" w:rsidP="0096272D">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FDEF4E" w14:textId="77777777" w:rsidR="0096272D" w:rsidRPr="0096272D" w:rsidRDefault="0096272D" w:rsidP="0096272D">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D267D1" w14:textId="77777777" w:rsidR="0096272D" w:rsidRPr="0096272D" w:rsidRDefault="0096272D" w:rsidP="0096272D">
            <w:pPr>
              <w:rPr>
                <w:color w:val="000000"/>
              </w:rPr>
            </w:pPr>
          </w:p>
        </w:tc>
      </w:tr>
      <w:tr w:rsidR="0096272D" w:rsidRPr="0096272D" w14:paraId="7F5C8A7A" w14:textId="77777777" w:rsidTr="00495C6B">
        <w:trPr>
          <w:trHeight w:val="707"/>
        </w:trPr>
        <w:tc>
          <w:tcPr>
            <w:tcW w:w="9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6E8A8E" w14:textId="77777777" w:rsidR="0096272D" w:rsidRPr="0096272D" w:rsidRDefault="0096272D" w:rsidP="0096272D">
            <w:pPr>
              <w:rPr>
                <w:color w:val="000000"/>
              </w:rPr>
            </w:pPr>
          </w:p>
        </w:tc>
        <w:tc>
          <w:tcPr>
            <w:tcW w:w="45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C61C2A" w14:textId="77777777" w:rsidR="0096272D" w:rsidRPr="0096272D" w:rsidRDefault="0096272D" w:rsidP="0096272D">
            <w:pPr>
              <w:rPr>
                <w:color w:val="000000"/>
              </w:rPr>
            </w:pPr>
          </w:p>
        </w:tc>
        <w:tc>
          <w:tcPr>
            <w:tcW w:w="1845"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33420A" w14:textId="77777777" w:rsidR="0096272D" w:rsidRPr="0096272D" w:rsidRDefault="0096272D" w:rsidP="0096272D">
            <w:pPr>
              <w:rPr>
                <w:color w:val="000000"/>
              </w:rPr>
            </w:pPr>
          </w:p>
        </w:tc>
        <w:tc>
          <w:tcPr>
            <w:tcW w:w="24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7937C1" w14:textId="77777777" w:rsidR="0096272D" w:rsidRPr="0096272D" w:rsidRDefault="0096272D" w:rsidP="0096272D">
            <w:pPr>
              <w:rPr>
                <w:color w:val="000000"/>
              </w:rPr>
            </w:pPr>
          </w:p>
        </w:tc>
      </w:tr>
      <w:tr w:rsidR="0096272D" w:rsidRPr="0096272D" w14:paraId="57E1F429" w14:textId="77777777" w:rsidTr="00495C6B">
        <w:trPr>
          <w:trHeight w:val="13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396056" w14:textId="77777777" w:rsidR="0096272D" w:rsidRPr="0096272D" w:rsidRDefault="0096272D" w:rsidP="0096272D">
            <w:pPr>
              <w:jc w:val="center"/>
              <w:rPr>
                <w:color w:val="000000"/>
              </w:rPr>
            </w:pPr>
            <w:r w:rsidRPr="0096272D">
              <w:rPr>
                <w:color w:val="000000"/>
              </w:rPr>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3190F1" w14:textId="77777777" w:rsidR="0096272D" w:rsidRPr="0096272D" w:rsidRDefault="0096272D" w:rsidP="0096272D">
            <w:pPr>
              <w:jc w:val="center"/>
              <w:rPr>
                <w:color w:val="000000"/>
              </w:rPr>
            </w:pPr>
            <w:r w:rsidRPr="0096272D">
              <w:rPr>
                <w:color w:val="000000"/>
              </w:rPr>
              <w:t>2</w:t>
            </w:r>
          </w:p>
        </w:tc>
        <w:tc>
          <w:tcPr>
            <w:tcW w:w="184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925540" w14:textId="77777777" w:rsidR="0096272D" w:rsidRPr="0096272D" w:rsidRDefault="0096272D" w:rsidP="0096272D">
            <w:pPr>
              <w:jc w:val="center"/>
              <w:rPr>
                <w:color w:val="000000"/>
              </w:rPr>
            </w:pPr>
            <w:r w:rsidRPr="0096272D">
              <w:rPr>
                <w:color w:val="000000"/>
              </w:rPr>
              <w:t>3</w:t>
            </w:r>
          </w:p>
        </w:tc>
        <w:tc>
          <w:tcPr>
            <w:tcW w:w="241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0DD6113" w14:textId="77777777" w:rsidR="0096272D" w:rsidRPr="0096272D" w:rsidRDefault="0096272D" w:rsidP="0096272D">
            <w:pPr>
              <w:jc w:val="center"/>
              <w:rPr>
                <w:color w:val="000000"/>
              </w:rPr>
            </w:pPr>
            <w:r w:rsidRPr="0096272D">
              <w:rPr>
                <w:color w:val="000000"/>
              </w:rPr>
              <w:t>4</w:t>
            </w:r>
          </w:p>
        </w:tc>
      </w:tr>
      <w:bookmarkEnd w:id="102"/>
      <w:tr w:rsidR="0096272D" w:rsidRPr="0096272D" w14:paraId="5513D646" w14:textId="77777777" w:rsidTr="00495C6B">
        <w:trPr>
          <w:trHeight w:val="542"/>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60B611" w14:textId="77777777" w:rsidR="0096272D" w:rsidRPr="0096272D" w:rsidRDefault="0096272D" w:rsidP="0096272D">
            <w:pPr>
              <w:jc w:val="center"/>
            </w:pPr>
            <w:r w:rsidRPr="0096272D">
              <w:t>1.</w:t>
            </w:r>
          </w:p>
        </w:tc>
        <w:tc>
          <w:tcPr>
            <w:tcW w:w="879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2335769B" w14:textId="77777777" w:rsidR="0096272D" w:rsidRPr="0096272D" w:rsidRDefault="0096272D" w:rsidP="0096272D">
            <w:r w:rsidRPr="0096272D">
              <w:t>Размер стандартизированной тарифной ставки (</w:t>
            </w:r>
            <w:proofErr w:type="spellStart"/>
            <w:r w:rsidRPr="0096272D">
              <w:t>С</w:t>
            </w:r>
            <w:r w:rsidRPr="0096272D">
              <w:rPr>
                <w:vertAlign w:val="superscript"/>
              </w:rPr>
              <w:t>пр</w:t>
            </w:r>
            <w:proofErr w:type="spellEnd"/>
            <w:r w:rsidRPr="0096272D">
              <w:t>) на проектирование сети газопотребления:</w:t>
            </w:r>
          </w:p>
        </w:tc>
      </w:tr>
      <w:tr w:rsidR="0096272D" w:rsidRPr="0096272D" w14:paraId="3C283AE1" w14:textId="77777777" w:rsidTr="00495C6B">
        <w:trPr>
          <w:trHeight w:val="408"/>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101D95" w14:textId="77777777" w:rsidR="0096272D" w:rsidRPr="0096272D" w:rsidRDefault="0096272D" w:rsidP="0096272D">
            <w:pPr>
              <w:jc w:val="center"/>
            </w:pPr>
            <w:r w:rsidRPr="0096272D">
              <w:t>1.1.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4BDB63" w14:textId="77777777" w:rsidR="0096272D" w:rsidRPr="0096272D" w:rsidRDefault="0096272D" w:rsidP="0096272D">
            <w:r w:rsidRPr="0096272D">
              <w:t xml:space="preserve">при использовании газа на коммунально-бытовые нужды: </w:t>
            </w:r>
          </w:p>
        </w:tc>
        <w:tc>
          <w:tcPr>
            <w:tcW w:w="1845" w:type="dxa"/>
            <w:gridSpan w:val="2"/>
            <w:vMerge w:val="restart"/>
            <w:tcBorders>
              <w:top w:val="single" w:sz="4" w:space="0" w:color="auto"/>
              <w:left w:val="nil"/>
              <w:right w:val="single" w:sz="4" w:space="0" w:color="auto"/>
            </w:tcBorders>
            <w:shd w:val="clear" w:color="auto" w:fill="auto"/>
            <w:vAlign w:val="center"/>
          </w:tcPr>
          <w:p w14:paraId="272C1AFD" w14:textId="77777777" w:rsidR="0096272D" w:rsidRPr="0096272D" w:rsidRDefault="0096272D" w:rsidP="0096272D">
            <w:pPr>
              <w:jc w:val="center"/>
            </w:pPr>
            <w:r w:rsidRPr="0096272D">
              <w:t>руб. за 1 присоединение</w:t>
            </w:r>
          </w:p>
        </w:tc>
        <w:tc>
          <w:tcPr>
            <w:tcW w:w="2411" w:type="dxa"/>
            <w:tcBorders>
              <w:top w:val="single" w:sz="4" w:space="0" w:color="auto"/>
              <w:left w:val="nil"/>
              <w:bottom w:val="single" w:sz="4" w:space="0" w:color="auto"/>
              <w:right w:val="single" w:sz="4" w:space="0" w:color="auto"/>
            </w:tcBorders>
            <w:shd w:val="clear" w:color="auto" w:fill="auto"/>
            <w:vAlign w:val="center"/>
          </w:tcPr>
          <w:p w14:paraId="62143453" w14:textId="77777777" w:rsidR="0096272D" w:rsidRPr="0096272D" w:rsidRDefault="0096272D" w:rsidP="0096272D">
            <w:pPr>
              <w:jc w:val="center"/>
            </w:pPr>
            <w:r w:rsidRPr="0096272D">
              <w:t>14 280</w:t>
            </w:r>
          </w:p>
        </w:tc>
      </w:tr>
      <w:tr w:rsidR="0096272D" w:rsidRPr="0096272D" w14:paraId="63F46EF3" w14:textId="77777777" w:rsidTr="00495C6B">
        <w:trPr>
          <w:trHeight w:val="260"/>
        </w:trPr>
        <w:tc>
          <w:tcPr>
            <w:tcW w:w="91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67A4B3" w14:textId="77777777" w:rsidR="0096272D" w:rsidRPr="0096272D" w:rsidRDefault="0096272D" w:rsidP="0096272D">
            <w:pPr>
              <w:jc w:val="center"/>
            </w:pPr>
            <w:r w:rsidRPr="0096272D">
              <w:t>1.2.</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265480" w14:textId="77777777" w:rsidR="0096272D" w:rsidRPr="0096272D" w:rsidRDefault="0096272D" w:rsidP="0096272D">
            <w:r w:rsidRPr="0096272D">
              <w:t>при использовании газа на иные нужды:</w:t>
            </w:r>
          </w:p>
        </w:tc>
        <w:tc>
          <w:tcPr>
            <w:tcW w:w="1845" w:type="dxa"/>
            <w:gridSpan w:val="2"/>
            <w:vMerge/>
            <w:tcBorders>
              <w:left w:val="nil"/>
              <w:bottom w:val="single" w:sz="4" w:space="0" w:color="auto"/>
              <w:right w:val="single" w:sz="4" w:space="0" w:color="auto"/>
            </w:tcBorders>
            <w:shd w:val="clear" w:color="auto" w:fill="auto"/>
            <w:vAlign w:val="center"/>
          </w:tcPr>
          <w:p w14:paraId="6E847482" w14:textId="77777777" w:rsidR="0096272D" w:rsidRPr="0096272D" w:rsidRDefault="0096272D" w:rsidP="0096272D"/>
        </w:tc>
        <w:tc>
          <w:tcPr>
            <w:tcW w:w="2411" w:type="dxa"/>
            <w:tcBorders>
              <w:top w:val="single" w:sz="4" w:space="0" w:color="auto"/>
              <w:left w:val="nil"/>
              <w:bottom w:val="single" w:sz="4" w:space="0" w:color="auto"/>
              <w:right w:val="single" w:sz="4" w:space="0" w:color="auto"/>
            </w:tcBorders>
            <w:shd w:val="clear" w:color="auto" w:fill="auto"/>
            <w:vAlign w:val="center"/>
          </w:tcPr>
          <w:p w14:paraId="6A76A067" w14:textId="77777777" w:rsidR="0096272D" w:rsidRPr="0096272D" w:rsidRDefault="0096272D" w:rsidP="0096272D">
            <w:pPr>
              <w:jc w:val="center"/>
            </w:pPr>
            <w:r w:rsidRPr="0096272D">
              <w:t>83 830</w:t>
            </w:r>
          </w:p>
        </w:tc>
      </w:tr>
      <w:tr w:rsidR="0096272D" w:rsidRPr="0096272D" w14:paraId="103CA94D"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916" w:type="dxa"/>
            <w:shd w:val="clear" w:color="auto" w:fill="auto"/>
            <w:tcMar>
              <w:left w:w="28" w:type="dxa"/>
              <w:right w:w="28" w:type="dxa"/>
            </w:tcMar>
            <w:vAlign w:val="center"/>
            <w:hideMark/>
          </w:tcPr>
          <w:p w14:paraId="335150D2" w14:textId="77777777" w:rsidR="0096272D" w:rsidRPr="0096272D" w:rsidRDefault="0096272D" w:rsidP="0096272D">
            <w:pPr>
              <w:jc w:val="center"/>
            </w:pPr>
            <w:r w:rsidRPr="0096272D">
              <w:t>2.</w:t>
            </w:r>
          </w:p>
        </w:tc>
        <w:tc>
          <w:tcPr>
            <w:tcW w:w="8790" w:type="dxa"/>
            <w:gridSpan w:val="4"/>
            <w:shd w:val="clear" w:color="auto" w:fill="auto"/>
            <w:tcMar>
              <w:left w:w="28" w:type="dxa"/>
              <w:right w:w="28" w:type="dxa"/>
            </w:tcMar>
            <w:vAlign w:val="center"/>
            <w:hideMark/>
          </w:tcPr>
          <w:p w14:paraId="51965B62" w14:textId="77777777" w:rsidR="0096272D" w:rsidRPr="0096272D" w:rsidRDefault="0096272D" w:rsidP="0096272D">
            <w:pPr>
              <w:autoSpaceDE w:val="0"/>
              <w:autoSpaceDN w:val="0"/>
              <w:adjustRightInd w:val="0"/>
              <w:jc w:val="both"/>
            </w:pPr>
            <w:r w:rsidRPr="0096272D">
              <w:t>Размер стандартизированной тарифной ставки (С</w:t>
            </w:r>
            <w:r w:rsidRPr="0096272D">
              <w:rPr>
                <w:vertAlign w:val="superscript"/>
              </w:rPr>
              <w:t>Г</w:t>
            </w:r>
            <w:r w:rsidRPr="0096272D">
              <w:t>) на строительство газопровода и устройств системы электрохимической защиты от коррозии:</w:t>
            </w:r>
          </w:p>
        </w:tc>
      </w:tr>
      <w:tr w:rsidR="0096272D" w:rsidRPr="0096272D" w14:paraId="55A9FB6E"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916" w:type="dxa"/>
            <w:shd w:val="clear" w:color="auto" w:fill="auto"/>
            <w:tcMar>
              <w:left w:w="28" w:type="dxa"/>
              <w:right w:w="28" w:type="dxa"/>
            </w:tcMar>
            <w:vAlign w:val="center"/>
            <w:hideMark/>
          </w:tcPr>
          <w:p w14:paraId="0237BBA1" w14:textId="77777777" w:rsidR="0096272D" w:rsidRPr="0096272D" w:rsidRDefault="0096272D" w:rsidP="0096272D">
            <w:pPr>
              <w:jc w:val="center"/>
            </w:pPr>
            <w:r w:rsidRPr="0096272D">
              <w:t>2.1.</w:t>
            </w:r>
          </w:p>
        </w:tc>
        <w:tc>
          <w:tcPr>
            <w:tcW w:w="8790" w:type="dxa"/>
            <w:gridSpan w:val="4"/>
            <w:shd w:val="clear" w:color="auto" w:fill="auto"/>
            <w:tcMar>
              <w:left w:w="28" w:type="dxa"/>
              <w:right w:w="28" w:type="dxa"/>
            </w:tcMar>
            <w:vAlign w:val="center"/>
            <w:hideMark/>
          </w:tcPr>
          <w:p w14:paraId="2F25BBFF" w14:textId="77777777" w:rsidR="0096272D" w:rsidRPr="0096272D" w:rsidRDefault="0096272D" w:rsidP="0096272D">
            <w:r w:rsidRPr="0096272D">
              <w:t>стальных газопроводов надземного (наземного) типа прокладки, наружным диаметром:</w:t>
            </w:r>
          </w:p>
        </w:tc>
      </w:tr>
      <w:tr w:rsidR="0096272D" w:rsidRPr="0096272D" w14:paraId="2C240E11"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51F9AFA" w14:textId="77777777" w:rsidR="0096272D" w:rsidRPr="0096272D" w:rsidRDefault="0096272D" w:rsidP="0096272D">
            <w:pPr>
              <w:jc w:val="center"/>
            </w:pPr>
            <w:r w:rsidRPr="0096272D">
              <w:t>2.1.1.</w:t>
            </w:r>
          </w:p>
        </w:tc>
        <w:tc>
          <w:tcPr>
            <w:tcW w:w="4534" w:type="dxa"/>
            <w:shd w:val="clear" w:color="auto" w:fill="auto"/>
            <w:tcMar>
              <w:left w:w="28" w:type="dxa"/>
              <w:right w:w="28" w:type="dxa"/>
            </w:tcMar>
            <w:vAlign w:val="center"/>
            <w:hideMark/>
          </w:tcPr>
          <w:p w14:paraId="588957DD" w14:textId="77777777" w:rsidR="0096272D" w:rsidRPr="0096272D" w:rsidRDefault="0096272D" w:rsidP="0096272D">
            <w:r w:rsidRPr="0096272D">
              <w:t>25 мм и менее</w:t>
            </w:r>
          </w:p>
        </w:tc>
        <w:tc>
          <w:tcPr>
            <w:tcW w:w="1703" w:type="dxa"/>
            <w:vMerge w:val="restart"/>
            <w:shd w:val="clear" w:color="auto" w:fill="auto"/>
            <w:tcMar>
              <w:left w:w="28" w:type="dxa"/>
              <w:right w:w="28" w:type="dxa"/>
            </w:tcMar>
            <w:vAlign w:val="center"/>
            <w:hideMark/>
          </w:tcPr>
          <w:p w14:paraId="27FC9A9E" w14:textId="77777777" w:rsidR="0096272D" w:rsidRPr="0096272D" w:rsidRDefault="0096272D" w:rsidP="0096272D">
            <w:pPr>
              <w:jc w:val="center"/>
            </w:pPr>
            <w:r w:rsidRPr="0096272D">
              <w:t>руб./км</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4775E" w14:textId="77777777" w:rsidR="0096272D" w:rsidRPr="0096272D" w:rsidRDefault="0096272D" w:rsidP="0096272D">
            <w:pPr>
              <w:jc w:val="center"/>
            </w:pPr>
            <w:r w:rsidRPr="0096272D">
              <w:t>1 828 721,62</w:t>
            </w:r>
          </w:p>
        </w:tc>
      </w:tr>
      <w:tr w:rsidR="0096272D" w:rsidRPr="0096272D" w14:paraId="0377F51B"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E3C6F80" w14:textId="77777777" w:rsidR="0096272D" w:rsidRPr="0096272D" w:rsidRDefault="0096272D" w:rsidP="0096272D">
            <w:pPr>
              <w:jc w:val="center"/>
            </w:pPr>
            <w:r w:rsidRPr="0096272D">
              <w:t>2.1.2.</w:t>
            </w:r>
          </w:p>
        </w:tc>
        <w:tc>
          <w:tcPr>
            <w:tcW w:w="4534" w:type="dxa"/>
            <w:shd w:val="clear" w:color="auto" w:fill="auto"/>
            <w:tcMar>
              <w:left w:w="28" w:type="dxa"/>
              <w:right w:w="28" w:type="dxa"/>
            </w:tcMar>
            <w:vAlign w:val="center"/>
            <w:hideMark/>
          </w:tcPr>
          <w:p w14:paraId="6F8E6CB8" w14:textId="77777777" w:rsidR="0096272D" w:rsidRPr="0096272D" w:rsidRDefault="0096272D" w:rsidP="0096272D">
            <w:r w:rsidRPr="0096272D">
              <w:t>26-38 мм</w:t>
            </w:r>
          </w:p>
        </w:tc>
        <w:tc>
          <w:tcPr>
            <w:tcW w:w="1703" w:type="dxa"/>
            <w:vMerge/>
            <w:tcMar>
              <w:left w:w="28" w:type="dxa"/>
              <w:right w:w="28" w:type="dxa"/>
            </w:tcMar>
            <w:vAlign w:val="center"/>
            <w:hideMark/>
          </w:tcPr>
          <w:p w14:paraId="45EDCC59" w14:textId="77777777" w:rsidR="0096272D" w:rsidRPr="0096272D" w:rsidRDefault="0096272D" w:rsidP="0096272D"/>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C555C3" w14:textId="77777777" w:rsidR="0096272D" w:rsidRPr="0096272D" w:rsidRDefault="0096272D" w:rsidP="0096272D">
            <w:pPr>
              <w:jc w:val="center"/>
            </w:pPr>
            <w:r w:rsidRPr="0096272D">
              <w:t>1 987 190,65</w:t>
            </w:r>
          </w:p>
        </w:tc>
      </w:tr>
      <w:tr w:rsidR="0096272D" w:rsidRPr="0096272D" w14:paraId="58376351"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C02C96D" w14:textId="77777777" w:rsidR="0096272D" w:rsidRPr="0096272D" w:rsidRDefault="0096272D" w:rsidP="0096272D">
            <w:pPr>
              <w:jc w:val="center"/>
            </w:pPr>
            <w:r w:rsidRPr="0096272D">
              <w:t>2.1.3.</w:t>
            </w:r>
          </w:p>
        </w:tc>
        <w:tc>
          <w:tcPr>
            <w:tcW w:w="4534" w:type="dxa"/>
            <w:shd w:val="clear" w:color="auto" w:fill="auto"/>
            <w:tcMar>
              <w:left w:w="28" w:type="dxa"/>
              <w:right w:w="28" w:type="dxa"/>
            </w:tcMar>
            <w:vAlign w:val="center"/>
            <w:hideMark/>
          </w:tcPr>
          <w:p w14:paraId="01F6326B" w14:textId="77777777" w:rsidR="0096272D" w:rsidRPr="0096272D" w:rsidRDefault="0096272D" w:rsidP="0096272D">
            <w:r w:rsidRPr="0096272D">
              <w:t>58-76 мм</w:t>
            </w:r>
          </w:p>
        </w:tc>
        <w:tc>
          <w:tcPr>
            <w:tcW w:w="1703" w:type="dxa"/>
            <w:vMerge/>
            <w:tcMar>
              <w:left w:w="28" w:type="dxa"/>
              <w:right w:w="28" w:type="dxa"/>
            </w:tcMar>
            <w:vAlign w:val="center"/>
            <w:hideMark/>
          </w:tcPr>
          <w:p w14:paraId="5CF8E1DA" w14:textId="77777777" w:rsidR="0096272D" w:rsidRPr="0096272D" w:rsidRDefault="0096272D" w:rsidP="0096272D"/>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FD3DC4" w14:textId="77777777" w:rsidR="0096272D" w:rsidRPr="0096272D" w:rsidRDefault="0096272D" w:rsidP="0096272D">
            <w:pPr>
              <w:jc w:val="center"/>
            </w:pPr>
            <w:r w:rsidRPr="0096272D">
              <w:t>2 718 572,29</w:t>
            </w:r>
          </w:p>
        </w:tc>
      </w:tr>
      <w:tr w:rsidR="0096272D" w:rsidRPr="0096272D" w14:paraId="5EFD1143"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16" w:type="dxa"/>
            <w:shd w:val="clear" w:color="auto" w:fill="auto"/>
            <w:tcMar>
              <w:left w:w="28" w:type="dxa"/>
              <w:right w:w="28" w:type="dxa"/>
            </w:tcMar>
            <w:vAlign w:val="center"/>
            <w:hideMark/>
          </w:tcPr>
          <w:p w14:paraId="5FE9EF78" w14:textId="77777777" w:rsidR="0096272D" w:rsidRPr="0096272D" w:rsidRDefault="0096272D" w:rsidP="0096272D">
            <w:pPr>
              <w:jc w:val="center"/>
            </w:pPr>
            <w:r w:rsidRPr="0096272D">
              <w:t>2.2.</w:t>
            </w:r>
          </w:p>
        </w:tc>
        <w:tc>
          <w:tcPr>
            <w:tcW w:w="8790" w:type="dxa"/>
            <w:gridSpan w:val="4"/>
            <w:shd w:val="clear" w:color="auto" w:fill="auto"/>
            <w:tcMar>
              <w:left w:w="28" w:type="dxa"/>
              <w:right w:w="28" w:type="dxa"/>
            </w:tcMar>
            <w:vAlign w:val="center"/>
            <w:hideMark/>
          </w:tcPr>
          <w:p w14:paraId="2C94AEA7" w14:textId="77777777" w:rsidR="0096272D" w:rsidRPr="0096272D" w:rsidRDefault="0096272D" w:rsidP="0096272D">
            <w:r w:rsidRPr="0096272D">
              <w:t>полиэтиленовых газопроводов, наружным диаметром:</w:t>
            </w:r>
          </w:p>
        </w:tc>
      </w:tr>
      <w:tr w:rsidR="0096272D" w:rsidRPr="0096272D" w14:paraId="2C9CB7A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D8C13F4" w14:textId="77777777" w:rsidR="0096272D" w:rsidRPr="0096272D" w:rsidRDefault="0096272D" w:rsidP="0096272D">
            <w:pPr>
              <w:jc w:val="center"/>
            </w:pPr>
            <w:r w:rsidRPr="0096272D">
              <w:t>2.2.1.</w:t>
            </w:r>
          </w:p>
        </w:tc>
        <w:tc>
          <w:tcPr>
            <w:tcW w:w="4534" w:type="dxa"/>
            <w:shd w:val="clear" w:color="auto" w:fill="auto"/>
            <w:tcMar>
              <w:left w:w="28" w:type="dxa"/>
              <w:right w:w="28" w:type="dxa"/>
            </w:tcMar>
            <w:vAlign w:val="center"/>
            <w:hideMark/>
          </w:tcPr>
          <w:p w14:paraId="71E63E98" w14:textId="77777777" w:rsidR="0096272D" w:rsidRPr="0096272D" w:rsidRDefault="0096272D" w:rsidP="0096272D">
            <w:r w:rsidRPr="0096272D">
              <w:t>32 мм и менее</w:t>
            </w:r>
          </w:p>
        </w:tc>
        <w:tc>
          <w:tcPr>
            <w:tcW w:w="1703" w:type="dxa"/>
            <w:vMerge w:val="restart"/>
            <w:shd w:val="clear" w:color="auto" w:fill="auto"/>
            <w:tcMar>
              <w:left w:w="28" w:type="dxa"/>
              <w:right w:w="28" w:type="dxa"/>
            </w:tcMar>
            <w:vAlign w:val="center"/>
            <w:hideMark/>
          </w:tcPr>
          <w:p w14:paraId="28FC4DF3" w14:textId="77777777" w:rsidR="0096272D" w:rsidRPr="0096272D" w:rsidRDefault="0096272D" w:rsidP="0096272D">
            <w:pPr>
              <w:jc w:val="center"/>
            </w:pPr>
            <w:r w:rsidRPr="0096272D">
              <w:t>руб./км</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471926" w14:textId="77777777" w:rsidR="0096272D" w:rsidRPr="0096272D" w:rsidRDefault="0096272D" w:rsidP="0096272D">
            <w:pPr>
              <w:jc w:val="center"/>
            </w:pPr>
            <w:r w:rsidRPr="0096272D">
              <w:t>3 001 324,14</w:t>
            </w:r>
          </w:p>
        </w:tc>
      </w:tr>
      <w:tr w:rsidR="0096272D" w:rsidRPr="0096272D" w14:paraId="255FC4C7"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33E2410" w14:textId="77777777" w:rsidR="0096272D" w:rsidRPr="0096272D" w:rsidRDefault="0096272D" w:rsidP="0096272D">
            <w:pPr>
              <w:jc w:val="center"/>
            </w:pPr>
            <w:r w:rsidRPr="0096272D">
              <w:t>2.2.2.</w:t>
            </w:r>
          </w:p>
        </w:tc>
        <w:tc>
          <w:tcPr>
            <w:tcW w:w="4534" w:type="dxa"/>
            <w:shd w:val="clear" w:color="auto" w:fill="auto"/>
            <w:tcMar>
              <w:left w:w="28" w:type="dxa"/>
              <w:right w:w="28" w:type="dxa"/>
            </w:tcMar>
            <w:vAlign w:val="center"/>
            <w:hideMark/>
          </w:tcPr>
          <w:p w14:paraId="51FA3B99" w14:textId="77777777" w:rsidR="0096272D" w:rsidRPr="0096272D" w:rsidRDefault="0096272D" w:rsidP="0096272D">
            <w:r w:rsidRPr="0096272D">
              <w:t>33-63 мм</w:t>
            </w:r>
          </w:p>
        </w:tc>
        <w:tc>
          <w:tcPr>
            <w:tcW w:w="1703" w:type="dxa"/>
            <w:vMerge/>
            <w:tcMar>
              <w:left w:w="28" w:type="dxa"/>
              <w:right w:w="28" w:type="dxa"/>
            </w:tcMar>
            <w:vAlign w:val="center"/>
            <w:hideMark/>
          </w:tcPr>
          <w:p w14:paraId="07CD48DB" w14:textId="77777777" w:rsidR="0096272D" w:rsidRPr="0096272D" w:rsidRDefault="0096272D" w:rsidP="0096272D"/>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70BF17" w14:textId="77777777" w:rsidR="0096272D" w:rsidRPr="0096272D" w:rsidRDefault="0096272D" w:rsidP="0096272D">
            <w:pPr>
              <w:jc w:val="center"/>
            </w:pPr>
            <w:r w:rsidRPr="0096272D">
              <w:t>4 551 577,76</w:t>
            </w:r>
          </w:p>
        </w:tc>
      </w:tr>
      <w:tr w:rsidR="0096272D" w:rsidRPr="0096272D" w14:paraId="74A12359"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60CBD97" w14:textId="77777777" w:rsidR="0096272D" w:rsidRPr="0096272D" w:rsidRDefault="0096272D" w:rsidP="0096272D">
            <w:pPr>
              <w:jc w:val="center"/>
            </w:pPr>
            <w:r w:rsidRPr="0096272D">
              <w:t>2.2.3.</w:t>
            </w:r>
          </w:p>
        </w:tc>
        <w:tc>
          <w:tcPr>
            <w:tcW w:w="4534" w:type="dxa"/>
            <w:shd w:val="clear" w:color="auto" w:fill="auto"/>
            <w:tcMar>
              <w:left w:w="28" w:type="dxa"/>
              <w:right w:w="28" w:type="dxa"/>
            </w:tcMar>
            <w:vAlign w:val="center"/>
            <w:hideMark/>
          </w:tcPr>
          <w:p w14:paraId="11D225A5" w14:textId="77777777" w:rsidR="0096272D" w:rsidRPr="0096272D" w:rsidRDefault="0096272D" w:rsidP="0096272D">
            <w:r w:rsidRPr="0096272D">
              <w:t>64-90 мм</w:t>
            </w:r>
          </w:p>
        </w:tc>
        <w:tc>
          <w:tcPr>
            <w:tcW w:w="1703" w:type="dxa"/>
            <w:vMerge/>
            <w:tcMar>
              <w:left w:w="28" w:type="dxa"/>
              <w:right w:w="28" w:type="dxa"/>
            </w:tcMar>
            <w:vAlign w:val="center"/>
            <w:hideMark/>
          </w:tcPr>
          <w:p w14:paraId="45FAF1F9" w14:textId="77777777" w:rsidR="0096272D" w:rsidRPr="0096272D" w:rsidRDefault="0096272D" w:rsidP="0096272D"/>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21BECA" w14:textId="77777777" w:rsidR="0096272D" w:rsidRPr="0096272D" w:rsidRDefault="0096272D" w:rsidP="0096272D">
            <w:pPr>
              <w:jc w:val="center"/>
            </w:pPr>
            <w:r w:rsidRPr="0096272D">
              <w:t>8 576 841,12</w:t>
            </w:r>
          </w:p>
        </w:tc>
      </w:tr>
      <w:tr w:rsidR="0096272D" w:rsidRPr="0096272D" w14:paraId="09F18885"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4D5F09C" w14:textId="77777777" w:rsidR="0096272D" w:rsidRPr="0096272D" w:rsidRDefault="0096272D" w:rsidP="0096272D">
            <w:pPr>
              <w:jc w:val="center"/>
            </w:pPr>
            <w:r w:rsidRPr="0096272D">
              <w:t>3.</w:t>
            </w:r>
          </w:p>
        </w:tc>
        <w:tc>
          <w:tcPr>
            <w:tcW w:w="8790" w:type="dxa"/>
            <w:gridSpan w:val="4"/>
            <w:shd w:val="clear" w:color="auto" w:fill="auto"/>
            <w:tcMar>
              <w:left w:w="28" w:type="dxa"/>
              <w:right w:w="28" w:type="dxa"/>
            </w:tcMar>
            <w:vAlign w:val="center"/>
            <w:hideMark/>
          </w:tcPr>
          <w:p w14:paraId="7E7C846F" w14:textId="77777777" w:rsidR="0096272D" w:rsidRPr="0096272D" w:rsidRDefault="0096272D" w:rsidP="0096272D">
            <w:pPr>
              <w:autoSpaceDE w:val="0"/>
              <w:autoSpaceDN w:val="0"/>
              <w:adjustRightInd w:val="0"/>
              <w:jc w:val="both"/>
            </w:pPr>
            <w:r w:rsidRPr="0096272D">
              <w:t>Размер стандартизированной тарифной ставки (</w:t>
            </w:r>
            <w:proofErr w:type="spellStart"/>
            <w:r w:rsidRPr="0096272D">
              <w:t>С</w:t>
            </w:r>
            <w:r w:rsidRPr="0096272D">
              <w:rPr>
                <w:vertAlign w:val="superscript"/>
              </w:rPr>
              <w:t>прг</w:t>
            </w:r>
            <w:proofErr w:type="spellEnd"/>
            <w:r w:rsidRPr="0096272D">
              <w:t>) на установку пункта редуцирования газа:</w:t>
            </w:r>
          </w:p>
        </w:tc>
      </w:tr>
      <w:tr w:rsidR="0096272D" w:rsidRPr="0096272D" w14:paraId="42050E5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16" w:type="dxa"/>
            <w:shd w:val="clear" w:color="auto" w:fill="auto"/>
            <w:tcMar>
              <w:left w:w="28" w:type="dxa"/>
              <w:right w:w="28" w:type="dxa"/>
            </w:tcMar>
            <w:vAlign w:val="center"/>
          </w:tcPr>
          <w:p w14:paraId="120F02E7" w14:textId="77777777" w:rsidR="0096272D" w:rsidRPr="0096272D" w:rsidRDefault="0096272D" w:rsidP="0096272D">
            <w:pPr>
              <w:jc w:val="center"/>
            </w:pPr>
            <w:r w:rsidRPr="0096272D">
              <w:t>3.1.</w:t>
            </w:r>
          </w:p>
        </w:tc>
        <w:tc>
          <w:tcPr>
            <w:tcW w:w="8790" w:type="dxa"/>
            <w:gridSpan w:val="4"/>
            <w:shd w:val="clear" w:color="auto" w:fill="auto"/>
            <w:tcMar>
              <w:left w:w="28" w:type="dxa"/>
              <w:right w:w="28" w:type="dxa"/>
            </w:tcMar>
            <w:vAlign w:val="center"/>
          </w:tcPr>
          <w:p w14:paraId="64EF0E50" w14:textId="77777777" w:rsidR="0096272D" w:rsidRPr="0096272D" w:rsidRDefault="0096272D" w:rsidP="0096272D">
            <w:pPr>
              <w:autoSpaceDE w:val="0"/>
              <w:autoSpaceDN w:val="0"/>
              <w:adjustRightInd w:val="0"/>
              <w:jc w:val="both"/>
            </w:pPr>
            <w:r w:rsidRPr="0096272D">
              <w:t>в настенном и нишевом исполнении, пропускной способностью:</w:t>
            </w:r>
          </w:p>
        </w:tc>
      </w:tr>
      <w:tr w:rsidR="0096272D" w:rsidRPr="0096272D" w14:paraId="680F7B21"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70331E9" w14:textId="77777777" w:rsidR="0096272D" w:rsidRPr="0096272D" w:rsidRDefault="0096272D" w:rsidP="0096272D">
            <w:pPr>
              <w:jc w:val="center"/>
            </w:pPr>
            <w:r w:rsidRPr="0096272D">
              <w:t>3.1.1</w:t>
            </w:r>
          </w:p>
        </w:tc>
        <w:tc>
          <w:tcPr>
            <w:tcW w:w="4534" w:type="dxa"/>
            <w:shd w:val="clear" w:color="auto" w:fill="auto"/>
            <w:tcMar>
              <w:left w:w="28" w:type="dxa"/>
              <w:right w:w="28" w:type="dxa"/>
            </w:tcMar>
            <w:vAlign w:val="center"/>
          </w:tcPr>
          <w:p w14:paraId="309E947B" w14:textId="77777777" w:rsidR="0096272D" w:rsidRPr="0096272D" w:rsidRDefault="0096272D" w:rsidP="0096272D">
            <w:r w:rsidRPr="0096272D">
              <w:t xml:space="preserve">до 10 м³/час </w:t>
            </w:r>
          </w:p>
        </w:tc>
        <w:tc>
          <w:tcPr>
            <w:tcW w:w="1703" w:type="dxa"/>
            <w:shd w:val="clear" w:color="auto" w:fill="auto"/>
            <w:tcMar>
              <w:left w:w="28" w:type="dxa"/>
              <w:right w:w="28" w:type="dxa"/>
            </w:tcMar>
            <w:vAlign w:val="center"/>
          </w:tcPr>
          <w:p w14:paraId="4EB30E8C"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41DEDC" w14:textId="77777777" w:rsidR="0096272D" w:rsidRPr="0096272D" w:rsidRDefault="0096272D" w:rsidP="0096272D">
            <w:pPr>
              <w:jc w:val="center"/>
            </w:pPr>
            <w:r w:rsidRPr="0096272D">
              <w:t>62 839,30</w:t>
            </w:r>
          </w:p>
        </w:tc>
      </w:tr>
      <w:tr w:rsidR="0096272D" w:rsidRPr="0096272D" w14:paraId="3324D6C9"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34F39FB1" w14:textId="77777777" w:rsidR="0096272D" w:rsidRPr="0096272D" w:rsidRDefault="0096272D" w:rsidP="0096272D">
            <w:pPr>
              <w:jc w:val="center"/>
            </w:pPr>
            <w:r w:rsidRPr="0096272D">
              <w:t>3.1.2</w:t>
            </w:r>
          </w:p>
        </w:tc>
        <w:tc>
          <w:tcPr>
            <w:tcW w:w="4534" w:type="dxa"/>
            <w:shd w:val="clear" w:color="auto" w:fill="auto"/>
            <w:tcMar>
              <w:left w:w="28" w:type="dxa"/>
              <w:right w:w="28" w:type="dxa"/>
            </w:tcMar>
            <w:vAlign w:val="center"/>
          </w:tcPr>
          <w:p w14:paraId="01422910" w14:textId="77777777" w:rsidR="0096272D" w:rsidRPr="0096272D" w:rsidRDefault="0096272D" w:rsidP="0096272D">
            <w:r w:rsidRPr="0096272D">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622E0388"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4A6581" w14:textId="77777777" w:rsidR="0096272D" w:rsidRPr="0096272D" w:rsidRDefault="0096272D" w:rsidP="0096272D">
            <w:pPr>
              <w:jc w:val="center"/>
            </w:pPr>
            <w:r w:rsidRPr="0096272D">
              <w:t>63 313,27</w:t>
            </w:r>
          </w:p>
        </w:tc>
      </w:tr>
      <w:tr w:rsidR="0096272D" w:rsidRPr="0096272D" w14:paraId="6D8CF1FC"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916" w:type="dxa"/>
            <w:shd w:val="clear" w:color="auto" w:fill="auto"/>
            <w:tcMar>
              <w:left w:w="28" w:type="dxa"/>
              <w:right w:w="28" w:type="dxa"/>
            </w:tcMar>
            <w:vAlign w:val="center"/>
          </w:tcPr>
          <w:p w14:paraId="2750BD74" w14:textId="77777777" w:rsidR="0096272D" w:rsidRPr="0096272D" w:rsidRDefault="0096272D" w:rsidP="0096272D">
            <w:pPr>
              <w:jc w:val="center"/>
            </w:pPr>
            <w:r w:rsidRPr="0096272D">
              <w:t>3.2.</w:t>
            </w:r>
          </w:p>
        </w:tc>
        <w:tc>
          <w:tcPr>
            <w:tcW w:w="8790" w:type="dxa"/>
            <w:gridSpan w:val="4"/>
            <w:tcBorders>
              <w:right w:val="single" w:sz="4" w:space="0" w:color="auto"/>
            </w:tcBorders>
            <w:shd w:val="clear" w:color="auto" w:fill="auto"/>
            <w:tcMar>
              <w:left w:w="28" w:type="dxa"/>
              <w:right w:w="28" w:type="dxa"/>
            </w:tcMar>
            <w:vAlign w:val="center"/>
          </w:tcPr>
          <w:p w14:paraId="5F80DC36" w14:textId="77777777" w:rsidR="0096272D" w:rsidRPr="0096272D" w:rsidRDefault="0096272D" w:rsidP="0096272D">
            <w:r w:rsidRPr="0096272D">
              <w:t>отдельно стоящий, пропускной способностью (без учета стоимости фундамента и ограждения):</w:t>
            </w:r>
          </w:p>
        </w:tc>
      </w:tr>
      <w:tr w:rsidR="0096272D" w:rsidRPr="0096272D" w14:paraId="736082AF"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916" w:type="dxa"/>
            <w:shd w:val="clear" w:color="auto" w:fill="auto"/>
            <w:tcMar>
              <w:left w:w="28" w:type="dxa"/>
              <w:right w:w="28" w:type="dxa"/>
            </w:tcMar>
            <w:vAlign w:val="center"/>
            <w:hideMark/>
          </w:tcPr>
          <w:p w14:paraId="532C3FBD" w14:textId="77777777" w:rsidR="0096272D" w:rsidRPr="0096272D" w:rsidRDefault="0096272D" w:rsidP="0096272D">
            <w:pPr>
              <w:jc w:val="center"/>
            </w:pPr>
            <w:r w:rsidRPr="0096272D">
              <w:t>3.2.1.</w:t>
            </w:r>
          </w:p>
        </w:tc>
        <w:tc>
          <w:tcPr>
            <w:tcW w:w="4534" w:type="dxa"/>
            <w:shd w:val="clear" w:color="auto" w:fill="auto"/>
            <w:tcMar>
              <w:left w:w="28" w:type="dxa"/>
              <w:right w:w="28" w:type="dxa"/>
            </w:tcMar>
            <w:vAlign w:val="center"/>
            <w:hideMark/>
          </w:tcPr>
          <w:p w14:paraId="639624C7" w14:textId="77777777" w:rsidR="0096272D" w:rsidRPr="0096272D" w:rsidRDefault="0096272D" w:rsidP="0096272D">
            <w:r w:rsidRPr="0096272D">
              <w:t xml:space="preserve">до 10 м³/час </w:t>
            </w:r>
          </w:p>
        </w:tc>
        <w:tc>
          <w:tcPr>
            <w:tcW w:w="1703" w:type="dxa"/>
            <w:shd w:val="clear" w:color="auto" w:fill="auto"/>
            <w:tcMar>
              <w:left w:w="28" w:type="dxa"/>
              <w:right w:w="28" w:type="dxa"/>
            </w:tcMar>
            <w:vAlign w:val="center"/>
            <w:hideMark/>
          </w:tcPr>
          <w:p w14:paraId="120DCE72"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B5B153" w14:textId="77777777" w:rsidR="0096272D" w:rsidRPr="0096272D" w:rsidRDefault="0096272D" w:rsidP="0096272D">
            <w:pPr>
              <w:jc w:val="center"/>
            </w:pPr>
            <w:r w:rsidRPr="0096272D">
              <w:t>124 357,16</w:t>
            </w:r>
          </w:p>
        </w:tc>
      </w:tr>
      <w:tr w:rsidR="0096272D" w:rsidRPr="0096272D" w14:paraId="1A59C2B7"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588262FE" w14:textId="77777777" w:rsidR="0096272D" w:rsidRPr="0096272D" w:rsidRDefault="0096272D" w:rsidP="0096272D">
            <w:pPr>
              <w:jc w:val="center"/>
            </w:pPr>
            <w:r w:rsidRPr="0096272D">
              <w:t>3.2.2</w:t>
            </w:r>
          </w:p>
        </w:tc>
        <w:tc>
          <w:tcPr>
            <w:tcW w:w="4534" w:type="dxa"/>
            <w:shd w:val="clear" w:color="auto" w:fill="auto"/>
            <w:tcMar>
              <w:left w:w="28" w:type="dxa"/>
              <w:right w:w="28" w:type="dxa"/>
            </w:tcMar>
            <w:vAlign w:val="center"/>
          </w:tcPr>
          <w:p w14:paraId="1D1C8803" w14:textId="77777777" w:rsidR="0096272D" w:rsidRPr="0096272D" w:rsidRDefault="0096272D" w:rsidP="0096272D">
            <w:r w:rsidRPr="0096272D">
              <w:t xml:space="preserve"> до 10 м³/час с установкой обогревателя для шкафа автоматики (без учета стоимости обогревателя)</w:t>
            </w:r>
          </w:p>
        </w:tc>
        <w:tc>
          <w:tcPr>
            <w:tcW w:w="1703" w:type="dxa"/>
            <w:shd w:val="clear" w:color="auto" w:fill="auto"/>
            <w:tcMar>
              <w:left w:w="28" w:type="dxa"/>
              <w:right w:w="28" w:type="dxa"/>
            </w:tcMar>
            <w:vAlign w:val="center"/>
          </w:tcPr>
          <w:p w14:paraId="6A9A977B"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B232F5" w14:textId="77777777" w:rsidR="0096272D" w:rsidRPr="0096272D" w:rsidRDefault="0096272D" w:rsidP="0096272D">
            <w:pPr>
              <w:jc w:val="center"/>
            </w:pPr>
            <w:r w:rsidRPr="0096272D">
              <w:t>124 831,13</w:t>
            </w:r>
          </w:p>
        </w:tc>
      </w:tr>
      <w:tr w:rsidR="0096272D" w:rsidRPr="0096272D" w14:paraId="321F3C5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1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F9491" w14:textId="77777777" w:rsidR="0096272D" w:rsidRPr="0096272D" w:rsidRDefault="0096272D" w:rsidP="0096272D">
            <w:pPr>
              <w:jc w:val="center"/>
            </w:pPr>
            <w:r w:rsidRPr="0096272D">
              <w:t>1</w:t>
            </w:r>
          </w:p>
        </w:tc>
        <w:tc>
          <w:tcPr>
            <w:tcW w:w="45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326FD" w14:textId="77777777" w:rsidR="0096272D" w:rsidRPr="0096272D" w:rsidRDefault="0096272D" w:rsidP="0096272D">
            <w:pPr>
              <w:jc w:val="center"/>
            </w:pPr>
            <w:r w:rsidRPr="0096272D">
              <w:t>2</w:t>
            </w:r>
          </w:p>
        </w:tc>
        <w:tc>
          <w:tcPr>
            <w:tcW w:w="170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B871C" w14:textId="77777777" w:rsidR="0096272D" w:rsidRPr="0096272D" w:rsidRDefault="0096272D" w:rsidP="0096272D">
            <w:pPr>
              <w:jc w:val="center"/>
            </w:pPr>
            <w:r w:rsidRPr="0096272D">
              <w:t>3</w:t>
            </w:r>
          </w:p>
        </w:tc>
        <w:tc>
          <w:tcPr>
            <w:tcW w:w="2553"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CBB2249" w14:textId="77777777" w:rsidR="0096272D" w:rsidRPr="0096272D" w:rsidRDefault="0096272D" w:rsidP="0096272D">
            <w:pPr>
              <w:jc w:val="center"/>
            </w:pPr>
            <w:r w:rsidRPr="0096272D">
              <w:t>4</w:t>
            </w:r>
          </w:p>
        </w:tc>
      </w:tr>
      <w:tr w:rsidR="0096272D" w:rsidRPr="0096272D" w14:paraId="18705B56"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916" w:type="dxa"/>
            <w:shd w:val="clear" w:color="auto" w:fill="auto"/>
            <w:tcMar>
              <w:left w:w="28" w:type="dxa"/>
              <w:right w:w="28" w:type="dxa"/>
            </w:tcMar>
            <w:vAlign w:val="center"/>
            <w:hideMark/>
          </w:tcPr>
          <w:p w14:paraId="735A85C8" w14:textId="77777777" w:rsidR="0096272D" w:rsidRPr="0096272D" w:rsidRDefault="0096272D" w:rsidP="0096272D">
            <w:pPr>
              <w:jc w:val="center"/>
            </w:pPr>
            <w:r w:rsidRPr="0096272D">
              <w:lastRenderedPageBreak/>
              <w:t>4.</w:t>
            </w:r>
          </w:p>
        </w:tc>
        <w:tc>
          <w:tcPr>
            <w:tcW w:w="4534" w:type="dxa"/>
            <w:shd w:val="clear" w:color="auto" w:fill="auto"/>
            <w:tcMar>
              <w:left w:w="28" w:type="dxa"/>
              <w:right w:w="28" w:type="dxa"/>
            </w:tcMar>
            <w:vAlign w:val="center"/>
            <w:hideMark/>
          </w:tcPr>
          <w:p w14:paraId="72CB41FD" w14:textId="77777777" w:rsidR="0096272D" w:rsidRPr="0096272D" w:rsidRDefault="0096272D" w:rsidP="0096272D">
            <w:pPr>
              <w:autoSpaceDE w:val="0"/>
              <w:autoSpaceDN w:val="0"/>
              <w:adjustRightInd w:val="0"/>
              <w:jc w:val="both"/>
            </w:pPr>
            <w:r w:rsidRPr="0096272D">
              <w:t>Размер стандартизированной тарифной ставки (</w:t>
            </w:r>
            <w:proofErr w:type="spellStart"/>
            <w:r w:rsidRPr="0096272D">
              <w:t>С</w:t>
            </w:r>
            <w:r w:rsidRPr="0096272D">
              <w:rPr>
                <w:vertAlign w:val="superscript"/>
              </w:rPr>
              <w:t>оу</w:t>
            </w:r>
            <w:proofErr w:type="spellEnd"/>
            <w:r w:rsidRPr="0096272D">
              <w:t>) на установку отключающих устройств (без учета стоимости отключающего устройства):</w:t>
            </w:r>
          </w:p>
        </w:tc>
        <w:tc>
          <w:tcPr>
            <w:tcW w:w="1703" w:type="dxa"/>
            <w:shd w:val="clear" w:color="auto" w:fill="auto"/>
            <w:tcMar>
              <w:left w:w="28" w:type="dxa"/>
              <w:right w:w="28" w:type="dxa"/>
            </w:tcMar>
            <w:vAlign w:val="center"/>
            <w:hideMark/>
          </w:tcPr>
          <w:p w14:paraId="7AAF7C52" w14:textId="77777777" w:rsidR="0096272D" w:rsidRPr="0096272D" w:rsidRDefault="0096272D" w:rsidP="0096272D">
            <w:pPr>
              <w:jc w:val="center"/>
            </w:pPr>
            <w:r w:rsidRPr="0096272D">
              <w:t>руб./шт.</w:t>
            </w:r>
          </w:p>
        </w:tc>
        <w:tc>
          <w:tcPr>
            <w:tcW w:w="2553" w:type="dxa"/>
            <w:gridSpan w:val="2"/>
            <w:shd w:val="clear" w:color="auto" w:fill="auto"/>
            <w:tcMar>
              <w:left w:w="28" w:type="dxa"/>
              <w:right w:w="28" w:type="dxa"/>
            </w:tcMar>
            <w:vAlign w:val="center"/>
            <w:hideMark/>
          </w:tcPr>
          <w:p w14:paraId="394147E8" w14:textId="77777777" w:rsidR="0096272D" w:rsidRPr="0096272D" w:rsidRDefault="0096272D" w:rsidP="0096272D">
            <w:pPr>
              <w:jc w:val="center"/>
            </w:pPr>
            <w:r w:rsidRPr="0096272D">
              <w:t>9 748,76</w:t>
            </w:r>
          </w:p>
        </w:tc>
      </w:tr>
      <w:tr w:rsidR="0096272D" w:rsidRPr="0096272D" w14:paraId="5C32DBE5"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96CB3BB" w14:textId="77777777" w:rsidR="0096272D" w:rsidRPr="0096272D" w:rsidRDefault="0096272D" w:rsidP="0096272D">
            <w:pPr>
              <w:jc w:val="center"/>
            </w:pPr>
            <w:r w:rsidRPr="0096272D">
              <w:t>5.</w:t>
            </w:r>
          </w:p>
        </w:tc>
        <w:tc>
          <w:tcPr>
            <w:tcW w:w="8790" w:type="dxa"/>
            <w:gridSpan w:val="4"/>
            <w:shd w:val="clear" w:color="auto" w:fill="auto"/>
            <w:tcMar>
              <w:left w:w="28" w:type="dxa"/>
              <w:right w:w="28" w:type="dxa"/>
            </w:tcMar>
            <w:vAlign w:val="center"/>
            <w:hideMark/>
          </w:tcPr>
          <w:p w14:paraId="4A37DD55" w14:textId="2DD1F365" w:rsidR="0096272D" w:rsidRPr="0096272D" w:rsidRDefault="0096272D" w:rsidP="0096272D">
            <w:pPr>
              <w:autoSpaceDE w:val="0"/>
              <w:autoSpaceDN w:val="0"/>
              <w:adjustRightInd w:val="0"/>
              <w:jc w:val="both"/>
            </w:pPr>
            <w:r w:rsidRPr="0096272D">
              <w:t>Размер стандартизированной тарифной ставки (</w:t>
            </w:r>
            <w:r w:rsidRPr="0096272D">
              <w:rPr>
                <w:noProof/>
                <w:position w:val="-10"/>
              </w:rPr>
              <w:drawing>
                <wp:inline distT="0" distB="0" distL="0" distR="0" wp14:anchorId="1345BCED" wp14:editId="0FAAFDA9">
                  <wp:extent cx="333375" cy="285750"/>
                  <wp:effectExtent l="0" t="0" r="9525" b="0"/>
                  <wp:docPr id="153104250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96272D">
              <w:t>) на устройство внутреннего газопровода объекта капитального строительства заявителя:</w:t>
            </w:r>
          </w:p>
        </w:tc>
      </w:tr>
      <w:tr w:rsidR="0096272D" w:rsidRPr="0096272D" w14:paraId="3E675FDA"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262ACE1D" w14:textId="77777777" w:rsidR="0096272D" w:rsidRPr="0096272D" w:rsidRDefault="0096272D" w:rsidP="0096272D">
            <w:pPr>
              <w:jc w:val="center"/>
            </w:pPr>
            <w:r w:rsidRPr="0096272D">
              <w:t>5.1.</w:t>
            </w:r>
          </w:p>
        </w:tc>
        <w:tc>
          <w:tcPr>
            <w:tcW w:w="8790" w:type="dxa"/>
            <w:gridSpan w:val="4"/>
            <w:shd w:val="clear" w:color="auto" w:fill="auto"/>
            <w:tcMar>
              <w:left w:w="28" w:type="dxa"/>
              <w:right w:w="28" w:type="dxa"/>
            </w:tcMar>
            <w:vAlign w:val="center"/>
            <w:hideMark/>
          </w:tcPr>
          <w:p w14:paraId="5331F3EB" w14:textId="77777777" w:rsidR="0096272D" w:rsidRPr="0096272D" w:rsidRDefault="0096272D" w:rsidP="0096272D">
            <w:r w:rsidRPr="0096272D">
              <w:t>стальных газопроводов, диаметром:</w:t>
            </w:r>
          </w:p>
        </w:tc>
      </w:tr>
      <w:tr w:rsidR="0096272D" w:rsidRPr="0096272D" w14:paraId="0B48AF33"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1ED5141A" w14:textId="77777777" w:rsidR="0096272D" w:rsidRPr="0096272D" w:rsidRDefault="0096272D" w:rsidP="0096272D">
            <w:pPr>
              <w:jc w:val="center"/>
            </w:pPr>
            <w:r w:rsidRPr="0096272D">
              <w:t>5.1.1.</w:t>
            </w:r>
          </w:p>
        </w:tc>
        <w:tc>
          <w:tcPr>
            <w:tcW w:w="4534" w:type="dxa"/>
            <w:shd w:val="clear" w:color="auto" w:fill="auto"/>
            <w:tcMar>
              <w:left w:w="28" w:type="dxa"/>
              <w:right w:w="28" w:type="dxa"/>
            </w:tcMar>
            <w:vAlign w:val="center"/>
            <w:hideMark/>
          </w:tcPr>
          <w:p w14:paraId="6F70DE1E" w14:textId="77777777" w:rsidR="0096272D" w:rsidRPr="0096272D" w:rsidRDefault="0096272D" w:rsidP="0096272D">
            <w:r w:rsidRPr="0096272D">
              <w:t>11-15 мм</w:t>
            </w:r>
          </w:p>
        </w:tc>
        <w:tc>
          <w:tcPr>
            <w:tcW w:w="1703" w:type="dxa"/>
            <w:vMerge w:val="restart"/>
            <w:tcMar>
              <w:left w:w="28" w:type="dxa"/>
              <w:right w:w="28" w:type="dxa"/>
            </w:tcMar>
            <w:vAlign w:val="center"/>
            <w:hideMark/>
          </w:tcPr>
          <w:p w14:paraId="58061956" w14:textId="77777777" w:rsidR="0096272D" w:rsidRPr="0096272D" w:rsidRDefault="0096272D" w:rsidP="0096272D">
            <w:pPr>
              <w:jc w:val="center"/>
              <w:rPr>
                <w:color w:val="FF0000"/>
              </w:rPr>
            </w:pPr>
            <w:r w:rsidRPr="0096272D">
              <w:t>руб./км</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06DC91" w14:textId="77777777" w:rsidR="0096272D" w:rsidRPr="0096272D" w:rsidRDefault="0096272D" w:rsidP="0096272D">
            <w:pPr>
              <w:jc w:val="center"/>
            </w:pPr>
            <w:r w:rsidRPr="0096272D">
              <w:t>1 075 173,26</w:t>
            </w:r>
          </w:p>
        </w:tc>
      </w:tr>
      <w:tr w:rsidR="0096272D" w:rsidRPr="0096272D" w14:paraId="063F347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E75E934" w14:textId="77777777" w:rsidR="0096272D" w:rsidRPr="0096272D" w:rsidRDefault="0096272D" w:rsidP="0096272D">
            <w:pPr>
              <w:jc w:val="center"/>
            </w:pPr>
            <w:r w:rsidRPr="0096272D">
              <w:t>5.1.2.</w:t>
            </w:r>
          </w:p>
        </w:tc>
        <w:tc>
          <w:tcPr>
            <w:tcW w:w="4534" w:type="dxa"/>
            <w:shd w:val="clear" w:color="auto" w:fill="auto"/>
            <w:tcMar>
              <w:left w:w="28" w:type="dxa"/>
              <w:right w:w="28" w:type="dxa"/>
            </w:tcMar>
            <w:vAlign w:val="center"/>
            <w:hideMark/>
          </w:tcPr>
          <w:p w14:paraId="0C805A24" w14:textId="77777777" w:rsidR="0096272D" w:rsidRPr="0096272D" w:rsidRDefault="0096272D" w:rsidP="0096272D">
            <w:r w:rsidRPr="0096272D">
              <w:t>16-20 мм</w:t>
            </w:r>
          </w:p>
        </w:tc>
        <w:tc>
          <w:tcPr>
            <w:tcW w:w="1703" w:type="dxa"/>
            <w:vMerge/>
            <w:tcMar>
              <w:left w:w="28" w:type="dxa"/>
              <w:right w:w="28" w:type="dxa"/>
            </w:tcMar>
            <w:vAlign w:val="center"/>
            <w:hideMark/>
          </w:tcPr>
          <w:p w14:paraId="330EE06F" w14:textId="77777777" w:rsidR="0096272D" w:rsidRPr="0096272D" w:rsidRDefault="0096272D" w:rsidP="0096272D">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C4D57E" w14:textId="77777777" w:rsidR="0096272D" w:rsidRPr="0096272D" w:rsidRDefault="0096272D" w:rsidP="0096272D">
            <w:pPr>
              <w:jc w:val="center"/>
            </w:pPr>
            <w:r w:rsidRPr="0096272D">
              <w:t>1 250 213,96</w:t>
            </w:r>
          </w:p>
        </w:tc>
      </w:tr>
      <w:tr w:rsidR="0096272D" w:rsidRPr="0096272D" w14:paraId="3D89DA9A"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41CB9B95" w14:textId="77777777" w:rsidR="0096272D" w:rsidRPr="0096272D" w:rsidRDefault="0096272D" w:rsidP="0096272D">
            <w:pPr>
              <w:jc w:val="center"/>
            </w:pPr>
            <w:r w:rsidRPr="0096272D">
              <w:t>5.1.3.</w:t>
            </w:r>
          </w:p>
        </w:tc>
        <w:tc>
          <w:tcPr>
            <w:tcW w:w="4534" w:type="dxa"/>
            <w:shd w:val="clear" w:color="auto" w:fill="auto"/>
            <w:tcMar>
              <w:left w:w="28" w:type="dxa"/>
              <w:right w:w="28" w:type="dxa"/>
            </w:tcMar>
            <w:vAlign w:val="center"/>
            <w:hideMark/>
          </w:tcPr>
          <w:p w14:paraId="3B1C7660" w14:textId="77777777" w:rsidR="0096272D" w:rsidRPr="0096272D" w:rsidRDefault="0096272D" w:rsidP="0096272D">
            <w:r w:rsidRPr="0096272D">
              <w:t>21-25 мм</w:t>
            </w:r>
          </w:p>
        </w:tc>
        <w:tc>
          <w:tcPr>
            <w:tcW w:w="1703" w:type="dxa"/>
            <w:vMerge/>
            <w:tcMar>
              <w:left w:w="28" w:type="dxa"/>
              <w:right w:w="28" w:type="dxa"/>
            </w:tcMar>
            <w:vAlign w:val="center"/>
            <w:hideMark/>
          </w:tcPr>
          <w:p w14:paraId="4DF61325" w14:textId="77777777" w:rsidR="0096272D" w:rsidRPr="0096272D" w:rsidRDefault="0096272D" w:rsidP="0096272D">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495D36" w14:textId="77777777" w:rsidR="0096272D" w:rsidRPr="0096272D" w:rsidRDefault="0096272D" w:rsidP="0096272D">
            <w:pPr>
              <w:jc w:val="center"/>
            </w:pPr>
            <w:r w:rsidRPr="0096272D">
              <w:t>1 476 812,32</w:t>
            </w:r>
          </w:p>
        </w:tc>
      </w:tr>
      <w:tr w:rsidR="0096272D" w:rsidRPr="0096272D" w14:paraId="1B3C71F8"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6C9414B1" w14:textId="77777777" w:rsidR="0096272D" w:rsidRPr="0096272D" w:rsidRDefault="0096272D" w:rsidP="0096272D">
            <w:pPr>
              <w:jc w:val="center"/>
            </w:pPr>
            <w:r w:rsidRPr="0096272D">
              <w:t>5.1.4.</w:t>
            </w:r>
          </w:p>
        </w:tc>
        <w:tc>
          <w:tcPr>
            <w:tcW w:w="4534" w:type="dxa"/>
            <w:shd w:val="clear" w:color="auto" w:fill="auto"/>
            <w:tcMar>
              <w:left w:w="28" w:type="dxa"/>
              <w:right w:w="28" w:type="dxa"/>
            </w:tcMar>
            <w:vAlign w:val="center"/>
            <w:hideMark/>
          </w:tcPr>
          <w:p w14:paraId="07EAC6D6" w14:textId="77777777" w:rsidR="0096272D" w:rsidRPr="0096272D" w:rsidRDefault="0096272D" w:rsidP="0096272D">
            <w:r w:rsidRPr="0096272D">
              <w:t>26-32 мм</w:t>
            </w:r>
          </w:p>
        </w:tc>
        <w:tc>
          <w:tcPr>
            <w:tcW w:w="1703" w:type="dxa"/>
            <w:vMerge/>
            <w:tcMar>
              <w:left w:w="28" w:type="dxa"/>
              <w:right w:w="28" w:type="dxa"/>
            </w:tcMar>
            <w:vAlign w:val="center"/>
            <w:hideMark/>
          </w:tcPr>
          <w:p w14:paraId="54DAAF05" w14:textId="77777777" w:rsidR="0096272D" w:rsidRPr="0096272D" w:rsidRDefault="0096272D" w:rsidP="0096272D">
            <w:pPr>
              <w:rPr>
                <w:color w:val="FF0000"/>
              </w:rPr>
            </w:pP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794442" w14:textId="77777777" w:rsidR="0096272D" w:rsidRPr="0096272D" w:rsidRDefault="0096272D" w:rsidP="0096272D">
            <w:pPr>
              <w:jc w:val="center"/>
            </w:pPr>
            <w:r w:rsidRPr="0096272D">
              <w:t>1 739 186,69</w:t>
            </w:r>
          </w:p>
        </w:tc>
      </w:tr>
      <w:tr w:rsidR="0096272D" w:rsidRPr="0096272D" w14:paraId="6407BF3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hideMark/>
          </w:tcPr>
          <w:p w14:paraId="78ECF056" w14:textId="77777777" w:rsidR="0096272D" w:rsidRPr="0096272D" w:rsidRDefault="0096272D" w:rsidP="0096272D">
            <w:pPr>
              <w:jc w:val="center"/>
            </w:pPr>
            <w:r w:rsidRPr="0096272D">
              <w:t>6.</w:t>
            </w:r>
          </w:p>
        </w:tc>
        <w:tc>
          <w:tcPr>
            <w:tcW w:w="4534" w:type="dxa"/>
            <w:shd w:val="clear" w:color="auto" w:fill="auto"/>
            <w:tcMar>
              <w:left w:w="28" w:type="dxa"/>
              <w:right w:w="28" w:type="dxa"/>
            </w:tcMar>
            <w:vAlign w:val="center"/>
            <w:hideMark/>
          </w:tcPr>
          <w:p w14:paraId="34CD0AC1" w14:textId="77777777" w:rsidR="0096272D" w:rsidRPr="0096272D" w:rsidRDefault="0096272D" w:rsidP="0096272D">
            <w:pPr>
              <w:autoSpaceDE w:val="0"/>
              <w:autoSpaceDN w:val="0"/>
              <w:adjustRightInd w:val="0"/>
              <w:jc w:val="both"/>
            </w:pPr>
            <w:r w:rsidRPr="0096272D">
              <w:t>Размер стандартизированной тарифной ставки (</w:t>
            </w:r>
            <w:proofErr w:type="spellStart"/>
            <w:r w:rsidRPr="0096272D">
              <w:t>С</w:t>
            </w:r>
            <w:r w:rsidRPr="0096272D">
              <w:rPr>
                <w:vertAlign w:val="superscript"/>
              </w:rPr>
              <w:t>пу</w:t>
            </w:r>
            <w:proofErr w:type="spellEnd"/>
            <w:r w:rsidRPr="0096272D">
              <w:t>) на установку прибора учета газа (без учета стоимости прибора учета газа):</w:t>
            </w:r>
          </w:p>
        </w:tc>
        <w:tc>
          <w:tcPr>
            <w:tcW w:w="1703" w:type="dxa"/>
            <w:shd w:val="clear" w:color="auto" w:fill="auto"/>
            <w:tcMar>
              <w:left w:w="28" w:type="dxa"/>
              <w:right w:w="28" w:type="dxa"/>
            </w:tcMar>
            <w:vAlign w:val="center"/>
            <w:hideMark/>
          </w:tcPr>
          <w:p w14:paraId="39225D2A" w14:textId="77777777" w:rsidR="0096272D" w:rsidRPr="0096272D" w:rsidRDefault="0096272D" w:rsidP="0096272D">
            <w:pPr>
              <w:jc w:val="center"/>
            </w:pPr>
            <w:r w:rsidRPr="0096272D">
              <w:t>руб./шт.</w:t>
            </w:r>
          </w:p>
        </w:tc>
        <w:tc>
          <w:tcPr>
            <w:tcW w:w="2553" w:type="dxa"/>
            <w:gridSpan w:val="2"/>
            <w:shd w:val="clear" w:color="auto" w:fill="auto"/>
            <w:tcMar>
              <w:left w:w="28" w:type="dxa"/>
              <w:right w:w="28" w:type="dxa"/>
            </w:tcMar>
            <w:vAlign w:val="center"/>
            <w:hideMark/>
          </w:tcPr>
          <w:p w14:paraId="765CDFEF" w14:textId="77777777" w:rsidR="0096272D" w:rsidRPr="0096272D" w:rsidRDefault="0096272D" w:rsidP="0096272D">
            <w:pPr>
              <w:jc w:val="center"/>
            </w:pPr>
            <w:r w:rsidRPr="0096272D">
              <w:t>2 000,03</w:t>
            </w:r>
          </w:p>
        </w:tc>
      </w:tr>
      <w:tr w:rsidR="0096272D" w:rsidRPr="0096272D" w14:paraId="57262942"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183EC63F" w14:textId="77777777" w:rsidR="0096272D" w:rsidRPr="0096272D" w:rsidRDefault="0096272D" w:rsidP="0096272D">
            <w:pPr>
              <w:jc w:val="center"/>
            </w:pPr>
            <w:r w:rsidRPr="0096272D">
              <w:t>7.</w:t>
            </w:r>
          </w:p>
        </w:tc>
        <w:tc>
          <w:tcPr>
            <w:tcW w:w="8790" w:type="dxa"/>
            <w:gridSpan w:val="4"/>
            <w:shd w:val="clear" w:color="auto" w:fill="auto"/>
            <w:tcMar>
              <w:left w:w="28" w:type="dxa"/>
              <w:right w:w="28" w:type="dxa"/>
            </w:tcMar>
            <w:vAlign w:val="center"/>
          </w:tcPr>
          <w:p w14:paraId="3B4813A3" w14:textId="77777777" w:rsidR="0096272D" w:rsidRPr="0096272D" w:rsidRDefault="0096272D" w:rsidP="0096272D">
            <w:pPr>
              <w:jc w:val="both"/>
            </w:pPr>
            <w:r w:rsidRPr="0096272D">
              <w:t>Размер стандартизированной тарифной ставки (</w:t>
            </w:r>
            <w:proofErr w:type="spellStart"/>
            <w:r w:rsidRPr="0096272D">
              <w:t>С</w:t>
            </w:r>
            <w:r w:rsidRPr="0096272D">
              <w:rPr>
                <w:vertAlign w:val="superscript"/>
              </w:rPr>
              <w:t>гио</w:t>
            </w:r>
            <w:proofErr w:type="spellEnd"/>
            <w:r w:rsidRPr="0096272D">
              <w:t>) на установку газоиспользующего оборудования (без учета стоимости материалов и оборудования):</w:t>
            </w:r>
          </w:p>
        </w:tc>
      </w:tr>
      <w:tr w:rsidR="0096272D" w:rsidRPr="0096272D" w14:paraId="45C08FD8"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6E09A908" w14:textId="77777777" w:rsidR="0096272D" w:rsidRPr="0096272D" w:rsidRDefault="0096272D" w:rsidP="0096272D">
            <w:pPr>
              <w:jc w:val="center"/>
            </w:pPr>
            <w:r w:rsidRPr="0096272D">
              <w:t>7.1.</w:t>
            </w:r>
          </w:p>
        </w:tc>
        <w:tc>
          <w:tcPr>
            <w:tcW w:w="4534" w:type="dxa"/>
            <w:shd w:val="clear" w:color="auto" w:fill="auto"/>
            <w:tcMar>
              <w:left w:w="28" w:type="dxa"/>
              <w:right w:w="28" w:type="dxa"/>
            </w:tcMar>
          </w:tcPr>
          <w:p w14:paraId="03A692DE" w14:textId="77777777" w:rsidR="0096272D" w:rsidRPr="0096272D" w:rsidRDefault="0096272D" w:rsidP="0096272D">
            <w:r w:rsidRPr="0096272D">
              <w:t>установка газовой плиты бытовой двухкомфорочной</w:t>
            </w:r>
          </w:p>
        </w:tc>
        <w:tc>
          <w:tcPr>
            <w:tcW w:w="1703" w:type="dxa"/>
            <w:shd w:val="clear" w:color="auto" w:fill="auto"/>
            <w:tcMar>
              <w:left w:w="28" w:type="dxa"/>
              <w:right w:w="28" w:type="dxa"/>
            </w:tcMar>
            <w:vAlign w:val="center"/>
          </w:tcPr>
          <w:p w14:paraId="285D04F9"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949263" w14:textId="77777777" w:rsidR="0096272D" w:rsidRPr="0096272D" w:rsidRDefault="0096272D" w:rsidP="0096272D">
            <w:pPr>
              <w:jc w:val="center"/>
            </w:pPr>
            <w:r w:rsidRPr="0096272D">
              <w:t>1 536,91</w:t>
            </w:r>
          </w:p>
        </w:tc>
      </w:tr>
      <w:tr w:rsidR="0096272D" w:rsidRPr="0096272D" w14:paraId="318CE51C"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75B2DEF" w14:textId="77777777" w:rsidR="0096272D" w:rsidRPr="0096272D" w:rsidRDefault="0096272D" w:rsidP="0096272D">
            <w:pPr>
              <w:jc w:val="center"/>
            </w:pPr>
            <w:r w:rsidRPr="0096272D">
              <w:t>7.2.</w:t>
            </w:r>
          </w:p>
        </w:tc>
        <w:tc>
          <w:tcPr>
            <w:tcW w:w="4534" w:type="dxa"/>
            <w:shd w:val="clear" w:color="auto" w:fill="auto"/>
            <w:tcMar>
              <w:left w:w="28" w:type="dxa"/>
              <w:right w:w="28" w:type="dxa"/>
            </w:tcMar>
          </w:tcPr>
          <w:p w14:paraId="4FFDE2D8" w14:textId="77777777" w:rsidR="0096272D" w:rsidRPr="0096272D" w:rsidRDefault="0096272D" w:rsidP="0096272D">
            <w:r w:rsidRPr="0096272D">
              <w:t xml:space="preserve">установка газовой плиты бытовой </w:t>
            </w:r>
            <w:proofErr w:type="spellStart"/>
            <w:r w:rsidRPr="0096272D">
              <w:t>четырехкомфорочной</w:t>
            </w:r>
            <w:proofErr w:type="spellEnd"/>
          </w:p>
        </w:tc>
        <w:tc>
          <w:tcPr>
            <w:tcW w:w="1703" w:type="dxa"/>
            <w:shd w:val="clear" w:color="auto" w:fill="auto"/>
            <w:tcMar>
              <w:left w:w="28" w:type="dxa"/>
              <w:right w:w="28" w:type="dxa"/>
            </w:tcMar>
            <w:vAlign w:val="center"/>
          </w:tcPr>
          <w:p w14:paraId="59F45B13" w14:textId="77777777" w:rsidR="0096272D" w:rsidRPr="0096272D" w:rsidRDefault="0096272D" w:rsidP="0096272D">
            <w:pPr>
              <w:jc w:val="center"/>
            </w:pPr>
            <w:r w:rsidRPr="0096272D">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56C33E" w14:textId="77777777" w:rsidR="0096272D" w:rsidRPr="0096272D" w:rsidRDefault="0096272D" w:rsidP="0096272D">
            <w:pPr>
              <w:jc w:val="center"/>
            </w:pPr>
            <w:r w:rsidRPr="0096272D">
              <w:t>1 691,90</w:t>
            </w:r>
          </w:p>
        </w:tc>
      </w:tr>
      <w:tr w:rsidR="0096272D" w:rsidRPr="0096272D" w14:paraId="3D0B56E4"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053E36DF" w14:textId="77777777" w:rsidR="0096272D" w:rsidRPr="0096272D" w:rsidRDefault="0096272D" w:rsidP="0096272D">
            <w:pPr>
              <w:jc w:val="center"/>
            </w:pPr>
            <w:r w:rsidRPr="0096272D">
              <w:t>7.3.</w:t>
            </w:r>
          </w:p>
        </w:tc>
        <w:tc>
          <w:tcPr>
            <w:tcW w:w="4534" w:type="dxa"/>
            <w:shd w:val="clear" w:color="auto" w:fill="auto"/>
            <w:tcMar>
              <w:left w:w="28" w:type="dxa"/>
              <w:right w:w="28" w:type="dxa"/>
            </w:tcMar>
          </w:tcPr>
          <w:p w14:paraId="3ECBB85E" w14:textId="77777777" w:rsidR="0096272D" w:rsidRPr="0096272D" w:rsidRDefault="0096272D" w:rsidP="0096272D">
            <w:r w:rsidRPr="0096272D">
              <w:t>установка котла настенного</w:t>
            </w:r>
          </w:p>
        </w:tc>
        <w:tc>
          <w:tcPr>
            <w:tcW w:w="1703" w:type="dxa"/>
            <w:shd w:val="clear" w:color="auto" w:fill="auto"/>
            <w:tcMar>
              <w:left w:w="28" w:type="dxa"/>
              <w:right w:w="28" w:type="dxa"/>
            </w:tcMar>
          </w:tcPr>
          <w:p w14:paraId="286CC032" w14:textId="77777777" w:rsidR="0096272D" w:rsidRPr="0096272D" w:rsidRDefault="0096272D" w:rsidP="0096272D">
            <w:pPr>
              <w:jc w:val="center"/>
            </w:pPr>
            <w:r w:rsidRPr="0096272D">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61408" w14:textId="77777777" w:rsidR="0096272D" w:rsidRPr="0096272D" w:rsidRDefault="0096272D" w:rsidP="0096272D">
            <w:pPr>
              <w:jc w:val="center"/>
            </w:pPr>
            <w:r w:rsidRPr="0096272D">
              <w:t>11 299,33</w:t>
            </w:r>
          </w:p>
        </w:tc>
      </w:tr>
      <w:tr w:rsidR="0096272D" w:rsidRPr="0096272D" w14:paraId="48563F87"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tcPr>
          <w:p w14:paraId="77113687" w14:textId="77777777" w:rsidR="0096272D" w:rsidRPr="0096272D" w:rsidRDefault="0096272D" w:rsidP="0096272D">
            <w:pPr>
              <w:jc w:val="center"/>
            </w:pPr>
            <w:r w:rsidRPr="0096272D">
              <w:t>7.4.</w:t>
            </w:r>
          </w:p>
        </w:tc>
        <w:tc>
          <w:tcPr>
            <w:tcW w:w="4534" w:type="dxa"/>
            <w:shd w:val="clear" w:color="auto" w:fill="auto"/>
            <w:tcMar>
              <w:left w:w="28" w:type="dxa"/>
              <w:right w:w="28" w:type="dxa"/>
            </w:tcMar>
          </w:tcPr>
          <w:p w14:paraId="6A65C0BE" w14:textId="77777777" w:rsidR="0096272D" w:rsidRPr="0096272D" w:rsidRDefault="0096272D" w:rsidP="0096272D">
            <w:r w:rsidRPr="0096272D">
              <w:t>установка котла напольного (без обустройства фундамента)</w:t>
            </w:r>
          </w:p>
        </w:tc>
        <w:tc>
          <w:tcPr>
            <w:tcW w:w="1703" w:type="dxa"/>
            <w:shd w:val="clear" w:color="auto" w:fill="auto"/>
            <w:tcMar>
              <w:left w:w="28" w:type="dxa"/>
              <w:right w:w="28" w:type="dxa"/>
            </w:tcMar>
            <w:vAlign w:val="center"/>
          </w:tcPr>
          <w:p w14:paraId="5CA021D9" w14:textId="77777777" w:rsidR="0096272D" w:rsidRPr="0096272D" w:rsidRDefault="0096272D" w:rsidP="0096272D">
            <w:pPr>
              <w:jc w:val="center"/>
            </w:pPr>
            <w:r w:rsidRPr="0096272D">
              <w:t>руб./шт.</w:t>
            </w:r>
          </w:p>
        </w:tc>
        <w:tc>
          <w:tcPr>
            <w:tcW w:w="2553"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3F6018" w14:textId="77777777" w:rsidR="0096272D" w:rsidRPr="0096272D" w:rsidRDefault="0096272D" w:rsidP="0096272D">
            <w:pPr>
              <w:jc w:val="center"/>
            </w:pPr>
            <w:r w:rsidRPr="0096272D">
              <w:t>9 585,50</w:t>
            </w:r>
          </w:p>
        </w:tc>
      </w:tr>
      <w:tr w:rsidR="0096272D" w:rsidRPr="0096272D" w14:paraId="50A30528" w14:textId="77777777" w:rsidTr="00495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16" w:type="dxa"/>
            <w:shd w:val="clear" w:color="auto" w:fill="auto"/>
            <w:tcMar>
              <w:left w:w="28" w:type="dxa"/>
              <w:right w:w="28" w:type="dxa"/>
            </w:tcMar>
            <w:vAlign w:val="center"/>
          </w:tcPr>
          <w:p w14:paraId="2FCFEA79" w14:textId="77777777" w:rsidR="0096272D" w:rsidRPr="0096272D" w:rsidRDefault="0096272D" w:rsidP="0096272D">
            <w:pPr>
              <w:jc w:val="center"/>
            </w:pPr>
            <w:r w:rsidRPr="0096272D">
              <w:t>7.5.</w:t>
            </w:r>
          </w:p>
        </w:tc>
        <w:tc>
          <w:tcPr>
            <w:tcW w:w="4534" w:type="dxa"/>
            <w:shd w:val="clear" w:color="auto" w:fill="auto"/>
            <w:tcMar>
              <w:left w:w="28" w:type="dxa"/>
              <w:right w:w="28" w:type="dxa"/>
            </w:tcMar>
          </w:tcPr>
          <w:p w14:paraId="5662E1EC" w14:textId="77777777" w:rsidR="0096272D" w:rsidRPr="0096272D" w:rsidRDefault="0096272D" w:rsidP="0096272D">
            <w:r w:rsidRPr="0096272D">
              <w:t>установка газового конвектора</w:t>
            </w:r>
          </w:p>
        </w:tc>
        <w:tc>
          <w:tcPr>
            <w:tcW w:w="1703" w:type="dxa"/>
            <w:shd w:val="clear" w:color="auto" w:fill="auto"/>
            <w:tcMar>
              <w:left w:w="28" w:type="dxa"/>
              <w:right w:w="28" w:type="dxa"/>
            </w:tcMar>
            <w:vAlign w:val="center"/>
          </w:tcPr>
          <w:p w14:paraId="2A81FCE4" w14:textId="77777777" w:rsidR="0096272D" w:rsidRPr="0096272D" w:rsidRDefault="0096272D" w:rsidP="0096272D">
            <w:pPr>
              <w:jc w:val="center"/>
            </w:pPr>
            <w:r w:rsidRPr="0096272D">
              <w:t>руб./шт.</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F8EB8" w14:textId="77777777" w:rsidR="0096272D" w:rsidRPr="0096272D" w:rsidRDefault="0096272D" w:rsidP="0096272D">
            <w:pPr>
              <w:jc w:val="center"/>
            </w:pPr>
            <w:r w:rsidRPr="0096272D">
              <w:t>6 585,72</w:t>
            </w:r>
          </w:p>
        </w:tc>
      </w:tr>
      <w:bookmarkEnd w:id="103"/>
    </w:tbl>
    <w:p w14:paraId="1909A0FB" w14:textId="77777777" w:rsidR="0096272D" w:rsidRPr="0096272D" w:rsidRDefault="0096272D" w:rsidP="0096272D">
      <w:pPr>
        <w:rPr>
          <w:sz w:val="20"/>
          <w:szCs w:val="20"/>
        </w:rPr>
      </w:pPr>
    </w:p>
    <w:p w14:paraId="217181AC" w14:textId="77777777" w:rsidR="0096272D" w:rsidRPr="0096272D" w:rsidRDefault="0096272D" w:rsidP="0096272D">
      <w:pPr>
        <w:rPr>
          <w:sz w:val="20"/>
          <w:szCs w:val="20"/>
        </w:rPr>
      </w:pPr>
    </w:p>
    <w:bookmarkEnd w:id="104"/>
    <w:bookmarkEnd w:id="105"/>
    <w:p w14:paraId="1A8857B6" w14:textId="77777777" w:rsidR="0096272D" w:rsidRPr="0096272D" w:rsidRDefault="0096272D" w:rsidP="0096272D">
      <w:pPr>
        <w:ind w:right="-283"/>
        <w:jc w:val="right"/>
        <w:rPr>
          <w:bCs/>
          <w:color w:val="000000"/>
          <w:sz w:val="28"/>
          <w:szCs w:val="28"/>
        </w:rPr>
      </w:pPr>
    </w:p>
    <w:p w14:paraId="5E018055" w14:textId="77777777" w:rsidR="00982C64" w:rsidRDefault="00982C64" w:rsidP="003C5815">
      <w:pPr>
        <w:jc w:val="both"/>
        <w:rPr>
          <w:sz w:val="28"/>
          <w:szCs w:val="28"/>
        </w:rPr>
      </w:pPr>
    </w:p>
    <w:sectPr w:rsidR="00982C64" w:rsidSect="003C5815">
      <w:pgSz w:w="11906" w:h="16838"/>
      <w:pgMar w:top="709" w:right="707"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C7C7" w14:textId="77777777" w:rsidR="00835C44" w:rsidRDefault="00835C44">
    <w:pPr>
      <w:pStyle w:val="a7"/>
      <w:framePr w:wrap="around" w:vAnchor="text" w:hAnchor="margin" w:xAlign="center" w:y="1"/>
      <w:rPr>
        <w:rStyle w:val="af4"/>
      </w:rPr>
    </w:pPr>
    <w:r>
      <w:fldChar w:fldCharType="begin"/>
    </w:r>
    <w:r>
      <w:rPr>
        <w:rStyle w:val="af4"/>
      </w:rPr>
      <w:instrText xml:space="preserve">PAGE  </w:instrText>
    </w:r>
    <w:r>
      <w:fldChar w:fldCharType="end"/>
    </w:r>
  </w:p>
  <w:p w14:paraId="01FC1901" w14:textId="77777777" w:rsidR="00835C44" w:rsidRDefault="00835C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4621" w14:textId="77777777" w:rsidR="00720386" w:rsidRDefault="00720386" w:rsidP="0079063D">
    <w:pPr>
      <w:pStyle w:val="a5"/>
      <w:jc w:val="center"/>
    </w:pPr>
    <w:r>
      <w:fldChar w:fldCharType="begin"/>
    </w:r>
    <w:r>
      <w:instrText>PAGE   \* MERGEFORMAT</w:instrText>
    </w:r>
    <w:r>
      <w:fldChar w:fldCharType="separate"/>
    </w:r>
    <w:r>
      <w:rPr>
        <w:noProof/>
      </w:rPr>
      <w:t>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13F" w14:textId="77777777" w:rsidR="00720386" w:rsidRPr="008C327B" w:rsidRDefault="00720386" w:rsidP="00BF52C0">
    <w:pPr>
      <w:pStyle w:val="a5"/>
      <w:jc w:val="center"/>
      <w:rPr>
        <w:color w:val="FFFFFF"/>
      </w:rPr>
    </w:pPr>
    <w:r w:rsidRPr="008C327B">
      <w:rPr>
        <w:color w:val="FFFFFF"/>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42C" w14:textId="77777777" w:rsidR="00720386" w:rsidRDefault="00720386" w:rsidP="0079063D">
    <w:pPr>
      <w:pStyle w:val="a5"/>
      <w:jc w:val="center"/>
    </w:pPr>
    <w:r>
      <w:fldChar w:fldCharType="begin"/>
    </w:r>
    <w:r>
      <w:instrText>PAGE   \* MERGEFORMAT</w:instrText>
    </w:r>
    <w:r>
      <w:fldChar w:fldCharType="separate"/>
    </w:r>
    <w:r>
      <w:rPr>
        <w:noProof/>
      </w:rPr>
      <w:t>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C513" w14:textId="77777777" w:rsidR="00720386" w:rsidRPr="00D013EE" w:rsidRDefault="00720386" w:rsidP="00DA4CE6">
    <w:pPr>
      <w:pStyle w:val="a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33A" w14:textId="77777777" w:rsidR="003C5815" w:rsidRDefault="003C5815" w:rsidP="0079063D">
    <w:pPr>
      <w:pStyle w:val="a5"/>
      <w:jc w:val="center"/>
    </w:pPr>
    <w:r>
      <w:fldChar w:fldCharType="begin"/>
    </w:r>
    <w:r>
      <w:instrText>PAGE   \* MERGEFORMAT</w:instrText>
    </w:r>
    <w:r>
      <w:fldChar w:fldCharType="separate"/>
    </w:r>
    <w:r>
      <w:rPr>
        <w:noProof/>
      </w:rPr>
      <w:t>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92BD" w14:textId="77777777" w:rsidR="003C5815" w:rsidRDefault="003C5815" w:rsidP="00BF52C0">
    <w:pPr>
      <w:pStyle w:val="a5"/>
      <w:jc w:val="center"/>
    </w:pPr>
    <w:r>
      <w:t>14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26474"/>
      <w:docPartObj>
        <w:docPartGallery w:val="Page Numbers (Top of Page)"/>
        <w:docPartUnique/>
      </w:docPartObj>
    </w:sdtPr>
    <w:sdtEndPr/>
    <w:sdtContent>
      <w:p w14:paraId="7217C666" w14:textId="77777777" w:rsidR="00835C44" w:rsidRDefault="00835C44">
        <w:pPr>
          <w:pStyle w:val="a5"/>
          <w:jc w:val="center"/>
        </w:pPr>
        <w:r>
          <w:fldChar w:fldCharType="begin"/>
        </w:r>
        <w:r>
          <w:instrText>PAGE   \* MERGEFORMAT</w:instrText>
        </w:r>
        <w:r>
          <w:fldChar w:fldCharType="separate"/>
        </w:r>
        <w:r w:rsidRPr="002022A9">
          <w:rPr>
            <w:noProof/>
          </w:rPr>
          <w:t>12</w:t>
        </w:r>
        <w:r>
          <w:fldChar w:fldCharType="end"/>
        </w:r>
      </w:p>
    </w:sdtContent>
  </w:sdt>
  <w:p w14:paraId="15231B9D" w14:textId="77777777" w:rsidR="00835C44" w:rsidRPr="0051078F" w:rsidRDefault="00835C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38833AAF"/>
    <w:multiLevelType w:val="hybridMultilevel"/>
    <w:tmpl w:val="7FF2D390"/>
    <w:lvl w:ilvl="0" w:tplc="91529AE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FA7F09"/>
    <w:multiLevelType w:val="hybridMultilevel"/>
    <w:tmpl w:val="AFBE9FCE"/>
    <w:lvl w:ilvl="0" w:tplc="F638640C">
      <w:start w:val="3"/>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2675462">
    <w:abstractNumId w:val="2"/>
  </w:num>
  <w:num w:numId="2" w16cid:durableId="1855412922">
    <w:abstractNumId w:val="1"/>
  </w:num>
  <w:num w:numId="3" w16cid:durableId="186480840">
    <w:abstractNumId w:val="0"/>
  </w:num>
  <w:num w:numId="4" w16cid:durableId="205069797">
    <w:abstractNumId w:val="43"/>
  </w:num>
  <w:num w:numId="5" w16cid:durableId="472645953">
    <w:abstractNumId w:val="24"/>
  </w:num>
  <w:num w:numId="6" w16cid:durableId="1084913282">
    <w:abstractNumId w:val="45"/>
  </w:num>
  <w:num w:numId="7" w16cid:durableId="951859380">
    <w:abstractNumId w:val="35"/>
  </w:num>
  <w:num w:numId="8" w16cid:durableId="1005132018">
    <w:abstractNumId w:val="16"/>
  </w:num>
  <w:num w:numId="9" w16cid:durableId="1903444223">
    <w:abstractNumId w:val="30"/>
  </w:num>
  <w:num w:numId="10" w16cid:durableId="1175804721">
    <w:abstractNumId w:val="31"/>
  </w:num>
  <w:num w:numId="11" w16cid:durableId="998583847">
    <w:abstractNumId w:val="29"/>
  </w:num>
  <w:num w:numId="12" w16cid:durableId="925923230">
    <w:abstractNumId w:val="49"/>
  </w:num>
  <w:num w:numId="13" w16cid:durableId="967249355">
    <w:abstractNumId w:val="36"/>
  </w:num>
  <w:num w:numId="14" w16cid:durableId="1031415607">
    <w:abstractNumId w:val="32"/>
  </w:num>
  <w:num w:numId="15" w16cid:durableId="846944626">
    <w:abstractNumId w:val="28"/>
  </w:num>
  <w:num w:numId="16" w16cid:durableId="883757437">
    <w:abstractNumId w:val="17"/>
  </w:num>
  <w:num w:numId="17" w16cid:durableId="326594514">
    <w:abstractNumId w:val="41"/>
  </w:num>
  <w:num w:numId="18" w16cid:durableId="683436330">
    <w:abstractNumId w:val="21"/>
  </w:num>
  <w:num w:numId="19" w16cid:durableId="887228634">
    <w:abstractNumId w:val="26"/>
  </w:num>
  <w:num w:numId="20" w16cid:durableId="1421682747">
    <w:abstractNumId w:val="48"/>
  </w:num>
  <w:num w:numId="21" w16cid:durableId="600574965">
    <w:abstractNumId w:val="40"/>
  </w:num>
  <w:num w:numId="22" w16cid:durableId="1566335482">
    <w:abstractNumId w:val="20"/>
  </w:num>
  <w:num w:numId="23" w16cid:durableId="295725255">
    <w:abstractNumId w:val="23"/>
  </w:num>
  <w:num w:numId="24" w16cid:durableId="1839073675">
    <w:abstractNumId w:val="15"/>
  </w:num>
  <w:num w:numId="25" w16cid:durableId="1522163122">
    <w:abstractNumId w:val="3"/>
  </w:num>
  <w:num w:numId="26" w16cid:durableId="941112610">
    <w:abstractNumId w:val="39"/>
  </w:num>
  <w:num w:numId="27" w16cid:durableId="2118523484">
    <w:abstractNumId w:val="34"/>
  </w:num>
  <w:num w:numId="28" w16cid:durableId="1974209256">
    <w:abstractNumId w:val="38"/>
  </w:num>
  <w:num w:numId="29" w16cid:durableId="519120892">
    <w:abstractNumId w:val="47"/>
  </w:num>
  <w:num w:numId="30" w16cid:durableId="898629744">
    <w:abstractNumId w:val="46"/>
  </w:num>
  <w:num w:numId="31" w16cid:durableId="20351866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167728">
    <w:abstractNumId w:val="42"/>
  </w:num>
  <w:num w:numId="33" w16cid:durableId="1904442093">
    <w:abstractNumId w:val="27"/>
  </w:num>
  <w:num w:numId="34" w16cid:durableId="733813226">
    <w:abstractNumId w:val="19"/>
  </w:num>
  <w:num w:numId="35" w16cid:durableId="1455323472">
    <w:abstractNumId w:val="37"/>
  </w:num>
  <w:num w:numId="36" w16cid:durableId="1328437706">
    <w:abstractNumId w:val="18"/>
  </w:num>
  <w:num w:numId="37" w16cid:durableId="1500853859">
    <w:abstractNumId w:val="25"/>
  </w:num>
  <w:num w:numId="38" w16cid:durableId="1079979789">
    <w:abstractNumId w:val="33"/>
  </w:num>
  <w:num w:numId="39" w16cid:durableId="1341541184">
    <w:abstractNumId w:val="44"/>
  </w:num>
  <w:num w:numId="40" w16cid:durableId="73940907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0DD"/>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C64"/>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787"/>
    <w:rsid w:val="00FA7809"/>
    <w:rsid w:val="00FA7BA4"/>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8G" TargetMode="External"/><Relationship Id="rId17" Type="http://schemas.openxmlformats.org/officeDocument/2006/relationships/hyperlink" Target="consultantplus://offline/ref=89DC72EB8E59F6002CF113BF8478C9ED1CA5B8CC7D2C3885196ED8C4A6D0AF0E8BCA00AB07443CAFEF1B96F1ECAC4560B79F495F0Fg4u7H"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24112</TotalTime>
  <Pages>75</Pages>
  <Words>19481</Words>
  <Characters>111043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120</cp:revision>
  <cp:lastPrinted>2023-09-27T08:24:00Z</cp:lastPrinted>
  <dcterms:created xsi:type="dcterms:W3CDTF">2022-07-15T03:00:00Z</dcterms:created>
  <dcterms:modified xsi:type="dcterms:W3CDTF">2023-10-03T03:48:00Z</dcterms:modified>
</cp:coreProperties>
</file>