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5C38D074"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326FA8">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5AC76847" w:rsidR="009E60C3" w:rsidRPr="00D00103" w:rsidRDefault="00326FA8" w:rsidP="009E60C3">
      <w:pPr>
        <w:tabs>
          <w:tab w:val="left" w:pos="8619"/>
        </w:tabs>
        <w:jc w:val="both"/>
      </w:pPr>
      <w:r>
        <w:t>04</w:t>
      </w:r>
      <w:r w:rsidR="00250CF6">
        <w:t>.</w:t>
      </w:r>
      <w:r w:rsidR="00BD10E5">
        <w:t>0</w:t>
      </w:r>
      <w:r>
        <w:t>7</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2EF853DF"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xml:space="preserve">, </w:t>
      </w:r>
      <w:r w:rsidR="00E24C81">
        <w:rPr>
          <w:bCs/>
        </w:rPr>
        <w:t>Чурсина О.А.</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119D4D88" w14:textId="784C6A4B" w:rsidR="00DF1A18" w:rsidRDefault="00DF1A18" w:rsidP="00326FA8">
      <w:pPr>
        <w:jc w:val="both"/>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sidR="00326FA8">
        <w:rPr>
          <w:bCs/>
        </w:rPr>
        <w:t>;</w:t>
      </w:r>
    </w:p>
    <w:p w14:paraId="78B3E939" w14:textId="77777777" w:rsidR="00326FA8" w:rsidRDefault="00326FA8" w:rsidP="00326FA8">
      <w:pPr>
        <w:jc w:val="both"/>
        <w:rPr>
          <w:bCs/>
        </w:rPr>
      </w:pPr>
      <w:r w:rsidRPr="00326FA8">
        <w:rPr>
          <w:b/>
        </w:rPr>
        <w:t>Рогачева О.А.</w:t>
      </w:r>
      <w:r>
        <w:rPr>
          <w:bCs/>
        </w:rPr>
        <w:t xml:space="preserve"> – главный консультант технического отдела </w:t>
      </w:r>
      <w:r w:rsidRPr="00D179F6">
        <w:rPr>
          <w:bCs/>
        </w:rPr>
        <w:t>Региональной энергетической комиссии Кузбасса</w:t>
      </w:r>
      <w:r>
        <w:rPr>
          <w:bCs/>
        </w:rPr>
        <w:t>;</w:t>
      </w:r>
    </w:p>
    <w:p w14:paraId="4FC4C622" w14:textId="77777777" w:rsidR="00326FA8" w:rsidRDefault="00326FA8" w:rsidP="00326FA8">
      <w:pPr>
        <w:jc w:val="both"/>
        <w:rPr>
          <w:bCs/>
        </w:rPr>
      </w:pPr>
      <w:proofErr w:type="spellStart"/>
      <w:r w:rsidRPr="00326FA8">
        <w:rPr>
          <w:b/>
        </w:rPr>
        <w:t>Вахнова</w:t>
      </w:r>
      <w:proofErr w:type="spellEnd"/>
      <w:r w:rsidRPr="00326FA8">
        <w:rPr>
          <w:b/>
        </w:rPr>
        <w:t xml:space="preserve"> О.О.</w:t>
      </w:r>
      <w:r>
        <w:rPr>
          <w:bCs/>
        </w:rPr>
        <w:t xml:space="preserve">- главный консультант отдела ценообразования в сфере водоснабжения и водоотведения </w:t>
      </w:r>
      <w:r w:rsidRPr="00D179F6">
        <w:rPr>
          <w:bCs/>
        </w:rPr>
        <w:t>Региональной энергетической комиссии Кузбасса</w:t>
      </w:r>
      <w:r>
        <w:rPr>
          <w:bCs/>
        </w:rPr>
        <w:t>;</w:t>
      </w:r>
    </w:p>
    <w:p w14:paraId="7DA92E36" w14:textId="6A1CFC40" w:rsidR="00326FA8" w:rsidRPr="00DF1A18" w:rsidRDefault="00326FA8" w:rsidP="00326FA8">
      <w:pPr>
        <w:jc w:val="both"/>
        <w:rPr>
          <w:bCs/>
        </w:rPr>
      </w:pPr>
      <w:proofErr w:type="spellStart"/>
      <w:r w:rsidRPr="009153DC">
        <w:rPr>
          <w:b/>
        </w:rPr>
        <w:t>Чоботар</w:t>
      </w:r>
      <w:proofErr w:type="spellEnd"/>
      <w:r w:rsidRPr="009153DC">
        <w:rPr>
          <w:b/>
        </w:rPr>
        <w:t xml:space="preserve"> Н.В.</w:t>
      </w:r>
      <w:r w:rsidRPr="009153DC">
        <w:rPr>
          <w:bCs/>
        </w:rPr>
        <w:t xml:space="preserve"> – начальник отдела контроля и мониторинга Региональной энергетической комиссии Кузбасса.</w:t>
      </w:r>
    </w:p>
    <w:p w14:paraId="5366804A" w14:textId="77777777" w:rsidR="00DF1A18" w:rsidRPr="0055660D" w:rsidRDefault="00DF1A18" w:rsidP="00326FA8">
      <w:pPr>
        <w:jc w:val="both"/>
        <w:rPr>
          <w:bCs/>
          <w:u w:val="single"/>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B620F5"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33DAFE09" w:rsidR="00B620F5" w:rsidRPr="00281D78" w:rsidRDefault="00B620F5" w:rsidP="00B620F5">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0433C60D" w:rsidR="00B620F5" w:rsidRPr="00EE760E" w:rsidRDefault="00B620F5" w:rsidP="00B620F5">
            <w:pPr>
              <w:pStyle w:val="ConsPlusNormal"/>
              <w:jc w:val="both"/>
              <w:rPr>
                <w:sz w:val="24"/>
                <w:szCs w:val="24"/>
              </w:rPr>
            </w:pPr>
            <w:r w:rsidRPr="00A33A06">
              <w:rPr>
                <w:bCs/>
                <w:sz w:val="24"/>
                <w:szCs w:val="24"/>
              </w:rPr>
              <w:t xml:space="preserve">Об установлении нормативов потерь питьевой и технической воды в централизованных системах холодного водоснабжения при её производстве и транспортировке </w:t>
            </w:r>
            <w:r>
              <w:rPr>
                <w:bCs/>
                <w:sz w:val="24"/>
                <w:szCs w:val="24"/>
              </w:rPr>
              <w:br/>
            </w:r>
            <w:r w:rsidRPr="00A33A06">
              <w:rPr>
                <w:bCs/>
                <w:sz w:val="24"/>
                <w:szCs w:val="24"/>
              </w:rPr>
              <w:t xml:space="preserve">МКП «Водоканал» ТМР на 2023-2024 годы </w:t>
            </w:r>
          </w:p>
        </w:tc>
      </w:tr>
      <w:tr w:rsidR="00B620F5" w:rsidRPr="00281D78" w14:paraId="756F5951"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9FE905F" w14:textId="592DD5D0" w:rsidR="00B620F5" w:rsidRPr="00E443C9" w:rsidRDefault="00B620F5" w:rsidP="00B620F5">
            <w:pPr>
              <w:jc w:val="both"/>
              <w:rPr>
                <w:kern w:val="32"/>
              </w:rPr>
            </w:pPr>
            <w:r>
              <w:rPr>
                <w:kern w:val="32"/>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45F57AA8" w14:textId="4E707563" w:rsidR="00B620F5" w:rsidRPr="00EE760E" w:rsidRDefault="00B620F5" w:rsidP="00B620F5">
            <w:pPr>
              <w:pStyle w:val="ConsPlusNormal"/>
              <w:jc w:val="both"/>
              <w:rPr>
                <w:sz w:val="24"/>
                <w:szCs w:val="24"/>
              </w:rPr>
            </w:pPr>
            <w:r w:rsidRPr="00A33A06">
              <w:rPr>
                <w:bCs/>
                <w:sz w:val="24"/>
                <w:szCs w:val="24"/>
              </w:rPr>
              <w:t>Об утверждении производственной программы</w:t>
            </w:r>
            <w:r>
              <w:rPr>
                <w:bCs/>
                <w:sz w:val="24"/>
                <w:szCs w:val="24"/>
              </w:rPr>
              <w:t xml:space="preserve"> </w:t>
            </w:r>
            <w:r w:rsidRPr="00A33A06">
              <w:rPr>
                <w:bCs/>
                <w:sz w:val="24"/>
                <w:szCs w:val="24"/>
              </w:rPr>
              <w:t>в сфере холодного водоснабжения питьевой водой, технической водой</w:t>
            </w:r>
            <w:r>
              <w:rPr>
                <w:bCs/>
                <w:sz w:val="24"/>
                <w:szCs w:val="24"/>
              </w:rPr>
              <w:t xml:space="preserve"> </w:t>
            </w:r>
            <w:r w:rsidRPr="00A33A06">
              <w:rPr>
                <w:bCs/>
                <w:sz w:val="24"/>
                <w:szCs w:val="24"/>
              </w:rPr>
              <w:t>и об установлении тарифов на питьевую воду, техническую воду МКП «Водоканал» ТМР (Таштагольский муниципальный район)</w:t>
            </w:r>
          </w:p>
        </w:tc>
      </w:tr>
      <w:tr w:rsidR="00B620F5" w:rsidRPr="00281D78" w14:paraId="1F81ABAF"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3325DE6" w14:textId="788AB8E0" w:rsidR="00B620F5" w:rsidRPr="00E443C9" w:rsidRDefault="00B620F5" w:rsidP="00B620F5">
            <w:pPr>
              <w:jc w:val="both"/>
              <w:rPr>
                <w:kern w:val="32"/>
              </w:rPr>
            </w:pPr>
            <w:r>
              <w:rPr>
                <w:kern w:val="32"/>
              </w:rPr>
              <w:t>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0E48F23C" w14:textId="7CE35C29" w:rsidR="00B620F5" w:rsidRPr="00EE760E" w:rsidRDefault="00B620F5" w:rsidP="00B620F5">
            <w:pPr>
              <w:pStyle w:val="ConsPlusNormal"/>
              <w:jc w:val="both"/>
              <w:rPr>
                <w:sz w:val="24"/>
                <w:szCs w:val="24"/>
              </w:rPr>
            </w:pPr>
            <w:r w:rsidRPr="00A33A06">
              <w:rPr>
                <w:bCs/>
                <w:sz w:val="24"/>
                <w:szCs w:val="24"/>
              </w:rPr>
              <w:t>О внесении изменений в постановление Региональной энергетической комиссии Кузбасса от 28.11.2022 № 944 «</w:t>
            </w:r>
            <w:bookmarkStart w:id="1" w:name="_Hlk136870417"/>
            <w:r w:rsidRPr="00A33A06">
              <w:rPr>
                <w:bCs/>
                <w:sz w:val="24"/>
                <w:szCs w:val="24"/>
              </w:rPr>
              <w:t>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bookmarkEnd w:id="1"/>
            <w:r w:rsidRPr="00A33A06">
              <w:rPr>
                <w:bCs/>
                <w:sz w:val="24"/>
                <w:szCs w:val="24"/>
              </w:rPr>
              <w:t>»</w:t>
            </w:r>
          </w:p>
        </w:tc>
      </w:tr>
    </w:tbl>
    <w:p w14:paraId="2604DB35" w14:textId="77777777" w:rsidR="00486EC3" w:rsidRPr="00281D78" w:rsidRDefault="00486EC3" w:rsidP="00281D78">
      <w:pPr>
        <w:jc w:val="both"/>
        <w:rPr>
          <w:bCs/>
        </w:rPr>
      </w:pPr>
    </w:p>
    <w:p w14:paraId="6D609CAA" w14:textId="77777777" w:rsidR="00EE760E" w:rsidRDefault="00D94319"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041F16F3" w14:textId="4F549283" w:rsidR="00134501" w:rsidRPr="00B620F5" w:rsidRDefault="00DF6D2A" w:rsidP="00EE760E">
      <w:pPr>
        <w:ind w:firstLine="567"/>
        <w:jc w:val="both"/>
        <w:rPr>
          <w:b/>
          <w:bCs/>
        </w:rPr>
      </w:pPr>
      <w:r w:rsidRPr="000A65AF">
        <w:rPr>
          <w:kern w:val="32"/>
        </w:rPr>
        <w:t xml:space="preserve">Вопрос </w:t>
      </w:r>
      <w:r w:rsidR="00D94319">
        <w:rPr>
          <w:kern w:val="32"/>
        </w:rPr>
        <w:t>1</w:t>
      </w:r>
      <w:r w:rsidRPr="000A65AF">
        <w:rPr>
          <w:b/>
          <w:bCs/>
          <w:kern w:val="32"/>
        </w:rPr>
        <w:t xml:space="preserve"> </w:t>
      </w:r>
      <w:r w:rsidRPr="00B620F5">
        <w:rPr>
          <w:b/>
          <w:bCs/>
          <w:kern w:val="32"/>
        </w:rPr>
        <w:t>«</w:t>
      </w:r>
      <w:r w:rsidR="00B620F5" w:rsidRPr="00B620F5">
        <w:rPr>
          <w:b/>
          <w:bCs/>
        </w:rPr>
        <w:t>Об установлении нормативов потерь питьевой и технической воды в централизованных системах холодного водоснабжения при её производстве и транспортировке МКП «Водоканал» ТМР на 2023-2024 годы</w:t>
      </w:r>
      <w:r w:rsidRPr="00B620F5">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2FCEF515" w14:textId="0AA64D40" w:rsidR="00B620F5" w:rsidRPr="00AE0A2B" w:rsidRDefault="0005602A" w:rsidP="00B620F5">
      <w:pPr>
        <w:autoSpaceDE w:val="0"/>
        <w:autoSpaceDN w:val="0"/>
        <w:adjustRightInd w:val="0"/>
        <w:ind w:right="-2" w:firstLine="709"/>
        <w:jc w:val="both"/>
      </w:pPr>
      <w:r w:rsidRPr="00C97D5E">
        <w:rPr>
          <w:bCs/>
        </w:rPr>
        <w:t>Докладчик</w:t>
      </w:r>
      <w:r w:rsidR="00A81271">
        <w:rPr>
          <w:b/>
        </w:rPr>
        <w:t xml:space="preserve"> </w:t>
      </w:r>
      <w:r w:rsidR="00B620F5">
        <w:rPr>
          <w:b/>
        </w:rPr>
        <w:t>Рогачева О.А</w:t>
      </w:r>
      <w:r w:rsidR="00887E12">
        <w:rPr>
          <w:b/>
        </w:rPr>
        <w:t>.</w:t>
      </w:r>
      <w:r>
        <w:rPr>
          <w:b/>
        </w:rPr>
        <w:t xml:space="preserve"> </w:t>
      </w:r>
      <w:r w:rsidR="00B620F5">
        <w:rPr>
          <w:color w:val="000000"/>
        </w:rPr>
        <w:t>согласно экспертному заключению (приложение № 1 к настоящему протоколу) предлагает у</w:t>
      </w:r>
      <w:r w:rsidR="00B620F5" w:rsidRPr="00B620F5">
        <w:rPr>
          <w:color w:val="000000"/>
        </w:rPr>
        <w:t xml:space="preserve">становить </w:t>
      </w:r>
      <w:r w:rsidR="00B620F5" w:rsidRPr="00AE0A2B">
        <w:t xml:space="preserve">нормативы потерь питьевой и технической воды в централизованных системах холодного водоснабжения при её производстве и </w:t>
      </w:r>
      <w:r w:rsidR="00B620F5" w:rsidRPr="00AE0A2B">
        <w:lastRenderedPageBreak/>
        <w:t xml:space="preserve">транспортировке МКП «Водоканал» ТМР ИНН 4252015570 на 2023-2024 годы согласно </w:t>
      </w:r>
      <w:r w:rsidR="00AE0A2B" w:rsidRPr="00AE0A2B">
        <w:t>предложению докладчика</w:t>
      </w:r>
      <w:r w:rsidR="00B620F5" w:rsidRPr="00AE0A2B">
        <w:t>.</w:t>
      </w:r>
    </w:p>
    <w:p w14:paraId="7DD8133D" w14:textId="77777777" w:rsidR="00B620F5" w:rsidRDefault="00B620F5" w:rsidP="00222A1B">
      <w:pPr>
        <w:autoSpaceDE w:val="0"/>
        <w:autoSpaceDN w:val="0"/>
        <w:adjustRightInd w:val="0"/>
        <w:ind w:right="-2" w:firstLine="567"/>
        <w:jc w:val="both"/>
        <w:rPr>
          <w:bCs/>
        </w:rPr>
      </w:pPr>
    </w:p>
    <w:p w14:paraId="4B4E8716" w14:textId="4FF82609" w:rsidR="007E5970" w:rsidRPr="00222A1B" w:rsidRDefault="007E5970" w:rsidP="00222A1B">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34599BB3" w14:textId="77777777" w:rsidR="00B620F5" w:rsidRDefault="007E5970" w:rsidP="00B620F5">
      <w:pPr>
        <w:ind w:right="-6" w:firstLine="567"/>
        <w:jc w:val="both"/>
        <w:rPr>
          <w:b/>
          <w:szCs w:val="20"/>
        </w:rPr>
      </w:pPr>
      <w:r>
        <w:rPr>
          <w:b/>
          <w:szCs w:val="20"/>
        </w:rPr>
        <w:t>ПОСТАНОВ</w:t>
      </w:r>
      <w:r w:rsidRPr="00D00103">
        <w:rPr>
          <w:b/>
          <w:szCs w:val="20"/>
        </w:rPr>
        <w:t>ИЛО:</w:t>
      </w:r>
    </w:p>
    <w:p w14:paraId="405FA28C" w14:textId="77777777" w:rsidR="00B620F5" w:rsidRDefault="00B620F5" w:rsidP="00B620F5">
      <w:pPr>
        <w:ind w:right="-6" w:firstLine="567"/>
        <w:jc w:val="both"/>
        <w:rPr>
          <w:b/>
          <w:szCs w:val="20"/>
        </w:rPr>
      </w:pPr>
    </w:p>
    <w:p w14:paraId="16CD791A" w14:textId="6CB6EAEE" w:rsidR="00EE760E" w:rsidRPr="00B620F5" w:rsidRDefault="00B620F5" w:rsidP="00B620F5">
      <w:pPr>
        <w:ind w:right="-6" w:firstLine="567"/>
        <w:jc w:val="both"/>
        <w:rPr>
          <w:b/>
          <w:szCs w:val="20"/>
        </w:rPr>
      </w:pPr>
      <w:r>
        <w:rPr>
          <w:bCs/>
        </w:rPr>
        <w:t>Согласиться с предложением докладчика.</w:t>
      </w:r>
    </w:p>
    <w:p w14:paraId="7BA43564" w14:textId="77777777" w:rsidR="007E5970" w:rsidRDefault="007E5970" w:rsidP="003118F0">
      <w:pPr>
        <w:ind w:right="-6" w:firstLine="567"/>
        <w:jc w:val="both"/>
        <w:rPr>
          <w:b/>
        </w:rPr>
      </w:pPr>
    </w:p>
    <w:p w14:paraId="072C3D94" w14:textId="77777777" w:rsidR="00AE0A2B" w:rsidRDefault="007E5970" w:rsidP="00AE0A2B">
      <w:pPr>
        <w:ind w:right="-6" w:firstLine="567"/>
        <w:jc w:val="both"/>
        <w:rPr>
          <w:b/>
        </w:rPr>
      </w:pPr>
      <w:r w:rsidRPr="00D00103">
        <w:rPr>
          <w:b/>
        </w:rPr>
        <w:t>Голосовали «ЗА» -</w:t>
      </w:r>
      <w:r w:rsidR="0083348D">
        <w:rPr>
          <w:b/>
        </w:rPr>
        <w:t xml:space="preserve"> единогласно.</w:t>
      </w:r>
    </w:p>
    <w:p w14:paraId="726858A2" w14:textId="77777777" w:rsidR="00AE0A2B" w:rsidRDefault="00AE0A2B" w:rsidP="00AE0A2B">
      <w:pPr>
        <w:ind w:right="-6" w:firstLine="567"/>
        <w:jc w:val="both"/>
        <w:rPr>
          <w:b/>
        </w:rPr>
      </w:pPr>
    </w:p>
    <w:p w14:paraId="0120C91D" w14:textId="0063BA73" w:rsidR="00B620F5" w:rsidRPr="00AE0A2B" w:rsidRDefault="00AE0A2B" w:rsidP="00AE0A2B">
      <w:pPr>
        <w:ind w:right="-6" w:firstLine="567"/>
        <w:jc w:val="both"/>
        <w:rPr>
          <w:b/>
        </w:rPr>
      </w:pPr>
      <w:r w:rsidRPr="00AE0A2B">
        <w:t>Вопрос 2</w:t>
      </w:r>
      <w:r>
        <w:rPr>
          <w:b/>
          <w:bCs/>
        </w:rPr>
        <w:t xml:space="preserve"> </w:t>
      </w:r>
      <w:r w:rsidRPr="00AE0A2B">
        <w:rPr>
          <w:b/>
          <w:bCs/>
        </w:rPr>
        <w:t>«</w:t>
      </w:r>
      <w:r w:rsidRPr="00AE0A2B">
        <w:rPr>
          <w:b/>
          <w:bCs/>
          <w:kern w:val="32"/>
        </w:rPr>
        <w:t>Об утверждении производственной программы</w:t>
      </w:r>
      <w:r w:rsidRPr="00AE0A2B">
        <w:rPr>
          <w:b/>
        </w:rPr>
        <w:t xml:space="preserve"> </w:t>
      </w:r>
      <w:r w:rsidRPr="00AE0A2B">
        <w:rPr>
          <w:b/>
          <w:bCs/>
          <w:kern w:val="32"/>
        </w:rPr>
        <w:t>в сфере холодного водоснабжения питьевой водой, технической водой</w:t>
      </w:r>
      <w:r w:rsidRPr="00AE0A2B">
        <w:rPr>
          <w:b/>
        </w:rPr>
        <w:t xml:space="preserve"> </w:t>
      </w:r>
      <w:r w:rsidRPr="00AE0A2B">
        <w:rPr>
          <w:b/>
          <w:bCs/>
          <w:kern w:val="32"/>
        </w:rPr>
        <w:t>и об установлении тарифов на питьевую воду, техническую воду МКП «Водоканал» ТМР (Таштагольский муниципальный район)</w:t>
      </w:r>
      <w:r w:rsidRPr="00AE0A2B">
        <w:rPr>
          <w:b/>
          <w:bCs/>
        </w:rPr>
        <w:t>»</w:t>
      </w:r>
    </w:p>
    <w:p w14:paraId="494C1668" w14:textId="77777777" w:rsidR="00B1119B" w:rsidRDefault="00B1119B" w:rsidP="00656198">
      <w:pPr>
        <w:tabs>
          <w:tab w:val="left" w:pos="1418"/>
        </w:tabs>
        <w:ind w:firstLine="567"/>
        <w:jc w:val="both"/>
        <w:rPr>
          <w:b/>
          <w:bCs/>
        </w:rPr>
      </w:pPr>
    </w:p>
    <w:p w14:paraId="3555FB5A" w14:textId="32DCB0B9" w:rsidR="00AE0A2B" w:rsidRDefault="00AE0A2B" w:rsidP="004978CA">
      <w:pPr>
        <w:tabs>
          <w:tab w:val="left" w:pos="1418"/>
        </w:tabs>
        <w:ind w:firstLine="567"/>
        <w:jc w:val="both"/>
        <w:rPr>
          <w:bCs/>
        </w:rPr>
      </w:pPr>
      <w:r w:rsidRPr="00C97D5E">
        <w:rPr>
          <w:bCs/>
        </w:rPr>
        <w:t>Докладчик</w:t>
      </w:r>
      <w:r>
        <w:rPr>
          <w:b/>
        </w:rPr>
        <w:t xml:space="preserve"> </w:t>
      </w:r>
      <w:proofErr w:type="spellStart"/>
      <w:r>
        <w:rPr>
          <w:b/>
        </w:rPr>
        <w:t>Вахнова</w:t>
      </w:r>
      <w:proofErr w:type="spellEnd"/>
      <w:r>
        <w:rPr>
          <w:b/>
        </w:rPr>
        <w:t xml:space="preserve"> О.О. </w:t>
      </w:r>
      <w:r w:rsidRPr="00AE0A2B">
        <w:rPr>
          <w:bCs/>
        </w:rPr>
        <w:t>предлагает:</w:t>
      </w:r>
    </w:p>
    <w:p w14:paraId="28B7F8DB" w14:textId="77777777" w:rsidR="004978CA" w:rsidRDefault="004978CA" w:rsidP="004978CA">
      <w:pPr>
        <w:tabs>
          <w:tab w:val="left" w:pos="1418"/>
        </w:tabs>
        <w:ind w:firstLine="567"/>
        <w:jc w:val="both"/>
        <w:rPr>
          <w:bCs/>
        </w:rPr>
      </w:pPr>
    </w:p>
    <w:p w14:paraId="42A41648" w14:textId="216C448C" w:rsidR="004978CA" w:rsidRDefault="004978CA" w:rsidP="004978CA">
      <w:pPr>
        <w:ind w:firstLine="709"/>
        <w:jc w:val="both"/>
        <w:rPr>
          <w:bCs/>
          <w:kern w:val="32"/>
        </w:rPr>
      </w:pPr>
      <w:r w:rsidRPr="004978CA">
        <w:rPr>
          <w:bCs/>
          <w:kern w:val="32"/>
        </w:rPr>
        <w:t xml:space="preserve">1. </w:t>
      </w:r>
      <w:r w:rsidRPr="004978CA">
        <w:rPr>
          <w:bCs/>
          <w:kern w:val="32"/>
        </w:rPr>
        <w:t xml:space="preserve">Утвердить МКП «Водоканал» ТМР (Таштагольский муниципальный район), ИНН </w:t>
      </w:r>
      <w:r w:rsidRPr="004978CA">
        <w:t>4252015570,</w:t>
      </w:r>
      <w:r w:rsidRPr="004978CA">
        <w:rPr>
          <w:bCs/>
          <w:kern w:val="32"/>
        </w:rPr>
        <w:t xml:space="preserve"> производственную программу в сфере холодного водоснабжения питьевой водой, технической водой на период с 05.07.2023 по 31.12.2024 согласно приложению № </w:t>
      </w:r>
      <w:r>
        <w:rPr>
          <w:bCs/>
          <w:kern w:val="32"/>
        </w:rPr>
        <w:t>2</w:t>
      </w:r>
      <w:r w:rsidRPr="004978CA">
        <w:rPr>
          <w:bCs/>
          <w:kern w:val="32"/>
        </w:rPr>
        <w:t xml:space="preserve">                         к настоящему </w:t>
      </w:r>
      <w:r>
        <w:rPr>
          <w:bCs/>
          <w:kern w:val="32"/>
        </w:rPr>
        <w:t>протоколу</w:t>
      </w:r>
      <w:r w:rsidRPr="004978CA">
        <w:rPr>
          <w:bCs/>
          <w:kern w:val="32"/>
        </w:rPr>
        <w:t xml:space="preserve">.  </w:t>
      </w:r>
    </w:p>
    <w:p w14:paraId="63275F5F" w14:textId="652AFC80" w:rsidR="00FE7708" w:rsidRDefault="004978CA" w:rsidP="00FE7708">
      <w:pPr>
        <w:autoSpaceDE w:val="0"/>
        <w:autoSpaceDN w:val="0"/>
        <w:adjustRightInd w:val="0"/>
        <w:ind w:right="-2" w:firstLine="709"/>
        <w:jc w:val="both"/>
        <w:rPr>
          <w:color w:val="000000"/>
        </w:rPr>
      </w:pPr>
      <w:r>
        <w:rPr>
          <w:bCs/>
          <w:kern w:val="32"/>
        </w:rPr>
        <w:t>2.</w:t>
      </w:r>
      <w:r w:rsidR="00FE7708" w:rsidRPr="00A81271">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FE7708">
        <w:rPr>
          <w:bCs/>
          <w:kern w:val="32"/>
        </w:rPr>
        <w:t>4</w:t>
      </w:r>
      <w:r w:rsidR="00FE7708" w:rsidRPr="00A81271">
        <w:rPr>
          <w:bCs/>
          <w:kern w:val="32"/>
        </w:rPr>
        <w:t xml:space="preserve"> к настоящему протоколу;</w:t>
      </w:r>
    </w:p>
    <w:p w14:paraId="2BF7B208" w14:textId="66201A9F" w:rsidR="004978CA" w:rsidRPr="004978CA" w:rsidRDefault="00FE7708" w:rsidP="004978CA">
      <w:pPr>
        <w:ind w:firstLine="709"/>
        <w:jc w:val="both"/>
        <w:rPr>
          <w:bCs/>
          <w:kern w:val="32"/>
        </w:rPr>
      </w:pPr>
      <w:r>
        <w:rPr>
          <w:bCs/>
          <w:kern w:val="32"/>
        </w:rPr>
        <w:t>3</w:t>
      </w:r>
      <w:r w:rsidR="004978CA" w:rsidRPr="004978CA">
        <w:rPr>
          <w:bCs/>
          <w:kern w:val="32"/>
        </w:rPr>
        <w:t xml:space="preserve">. Установить МКП «Водоканал» ТМР (Таштагольский муниципальный район), ИНН </w:t>
      </w:r>
      <w:r w:rsidR="004978CA" w:rsidRPr="004978CA">
        <w:t>4252015570,</w:t>
      </w:r>
      <w:r w:rsidR="004978CA" w:rsidRPr="004978CA">
        <w:rPr>
          <w:bCs/>
          <w:kern w:val="32"/>
        </w:rPr>
        <w:t xml:space="preserve"> </w:t>
      </w:r>
      <w:proofErr w:type="spellStart"/>
      <w:r w:rsidR="004978CA" w:rsidRPr="004978CA">
        <w:rPr>
          <w:bCs/>
          <w:kern w:val="32"/>
        </w:rPr>
        <w:t>одноставочные</w:t>
      </w:r>
      <w:proofErr w:type="spellEnd"/>
      <w:r w:rsidR="004978CA" w:rsidRPr="004978CA">
        <w:rPr>
          <w:bCs/>
          <w:kern w:val="32"/>
        </w:rPr>
        <w:t xml:space="preserve"> тарифы на питьевую воду, техническую воду, с применением метода экономически обоснованных расходов на период с 05.07.2023 по 31.12.2024 согласно приложению № </w:t>
      </w:r>
      <w:r w:rsidR="004978CA">
        <w:rPr>
          <w:bCs/>
          <w:kern w:val="32"/>
        </w:rPr>
        <w:t>3</w:t>
      </w:r>
      <w:r w:rsidR="004978CA" w:rsidRPr="004978CA">
        <w:rPr>
          <w:bCs/>
          <w:kern w:val="32"/>
        </w:rPr>
        <w:t xml:space="preserve"> к настоящему</w:t>
      </w:r>
      <w:r w:rsidR="004978CA">
        <w:rPr>
          <w:bCs/>
          <w:kern w:val="32"/>
        </w:rPr>
        <w:t xml:space="preserve"> протоколу</w:t>
      </w:r>
      <w:r w:rsidR="004978CA" w:rsidRPr="004978CA">
        <w:rPr>
          <w:bCs/>
          <w:kern w:val="32"/>
        </w:rPr>
        <w:t xml:space="preserve">. </w:t>
      </w:r>
    </w:p>
    <w:p w14:paraId="5875A9A2" w14:textId="323D609A" w:rsidR="004978CA" w:rsidRPr="004978CA" w:rsidRDefault="00FE7708" w:rsidP="004978CA">
      <w:pPr>
        <w:pStyle w:val="aa"/>
        <w:tabs>
          <w:tab w:val="left" w:pos="993"/>
        </w:tabs>
        <w:ind w:left="0" w:firstLine="709"/>
        <w:jc w:val="both"/>
        <w:rPr>
          <w:kern w:val="32"/>
        </w:rPr>
      </w:pPr>
      <w:r>
        <w:rPr>
          <w:bCs/>
          <w:kern w:val="32"/>
        </w:rPr>
        <w:t>4</w:t>
      </w:r>
      <w:r w:rsidR="004978CA" w:rsidRPr="004978CA">
        <w:rPr>
          <w:bCs/>
          <w:kern w:val="32"/>
        </w:rPr>
        <w:t>. Признать утратившим силу с 01.05.2023 года постановление региональной энергетической комиссии Кемеровской области от 06.02.2018 № 26 «</w:t>
      </w:r>
      <w:r w:rsidR="004978CA" w:rsidRPr="004978CA">
        <w:rPr>
          <w:kern w:val="32"/>
        </w:rPr>
        <w:t xml:space="preserve">Об установлении долгосрочных параметров регулирования </w:t>
      </w:r>
      <w:r w:rsidR="004978CA" w:rsidRPr="004978CA">
        <w:rPr>
          <w:bCs/>
          <w:kern w:val="32"/>
        </w:rPr>
        <w:t>тарифов в сфере водоснабжения питьевой водой                 ООО «Водоканал» (Таштагольский муниципальный район)</w:t>
      </w:r>
      <w:r w:rsidR="004978CA" w:rsidRPr="004978CA">
        <w:rPr>
          <w:kern w:val="32"/>
        </w:rPr>
        <w:t>».</w:t>
      </w:r>
    </w:p>
    <w:p w14:paraId="34F985B1" w14:textId="2A99962E" w:rsidR="004978CA" w:rsidRPr="004978CA" w:rsidRDefault="00FE7708" w:rsidP="004978CA">
      <w:pPr>
        <w:ind w:firstLine="709"/>
        <w:jc w:val="both"/>
        <w:rPr>
          <w:bCs/>
          <w:kern w:val="32"/>
        </w:rPr>
      </w:pPr>
      <w:r>
        <w:rPr>
          <w:bCs/>
          <w:kern w:val="32"/>
        </w:rPr>
        <w:t>5</w:t>
      </w:r>
      <w:r w:rsidR="004978CA" w:rsidRPr="004978CA">
        <w:rPr>
          <w:bCs/>
          <w:kern w:val="32"/>
        </w:rPr>
        <w:t>. Признать утратившими силу с 01.05.2023 года постановления Региональной энергетической комиссии Кузбасса:</w:t>
      </w:r>
    </w:p>
    <w:p w14:paraId="598131D8" w14:textId="5DD71B0B" w:rsidR="004978CA" w:rsidRPr="004978CA" w:rsidRDefault="004978CA" w:rsidP="004978CA">
      <w:pPr>
        <w:ind w:firstLine="709"/>
        <w:jc w:val="both"/>
      </w:pPr>
      <w:r w:rsidRPr="004978CA">
        <w:rPr>
          <w:kern w:val="32"/>
        </w:rPr>
        <w:t>от 02.07.2020 № 122 «</w:t>
      </w:r>
      <w:r w:rsidRPr="004978CA">
        <w:t>О внесении изменений в постановление региональной энергетической комиссии Кемеровской области от 06.02.2018 № 26 «Об установлении долгосрочных параметров регулирования тарифов в сфере холодного водоснабжения питьевой водой ООО «Водоканал» (Таштагольский муниципальный район)»,  в постановление региональной энергетической комиссии Кемеровской области от 10.10.2019 № 306 ««Об установлении долгосрочных параметров регулирования тарифов в сфере холодного водоснабжения технической водой ООО «Водоканал» (Таштагольский муниципальный район)»;</w:t>
      </w:r>
    </w:p>
    <w:p w14:paraId="4C62200F" w14:textId="6ADCA157" w:rsidR="004978CA" w:rsidRPr="004978CA" w:rsidRDefault="004978CA" w:rsidP="004978CA">
      <w:pPr>
        <w:tabs>
          <w:tab w:val="left" w:pos="1418"/>
        </w:tabs>
        <w:ind w:firstLine="709"/>
        <w:jc w:val="both"/>
        <w:rPr>
          <w:bCs/>
          <w:kern w:val="32"/>
        </w:rPr>
      </w:pPr>
      <w:r w:rsidRPr="004978CA">
        <w:rPr>
          <w:kern w:val="32"/>
        </w:rPr>
        <w:t>от 02.02.2021 № 40 «</w:t>
      </w:r>
      <w:r w:rsidRPr="004978CA">
        <w:rPr>
          <w:bCs/>
        </w:rPr>
        <w:t>О внесении изменений в постановление региональной энергетической комиссии Кемеровской области от 06.02.2018 № 26 «</w:t>
      </w:r>
      <w:r w:rsidRPr="004978CA">
        <w:rPr>
          <w:bCs/>
          <w:shd w:val="clear" w:color="auto" w:fill="FFFFFF"/>
        </w:rPr>
        <w:t>Об установлении долгосрочных параметров регулирования тарифов в сфере холодного водоснабжения питьевой водой ООО «Водоканал» (Таштагольский муниципальный район)</w:t>
      </w:r>
      <w:r w:rsidRPr="004978CA">
        <w:rPr>
          <w:bCs/>
        </w:rPr>
        <w:t>»;</w:t>
      </w:r>
    </w:p>
    <w:p w14:paraId="6B74AB33" w14:textId="545A6C14" w:rsidR="004978CA" w:rsidRPr="004978CA" w:rsidRDefault="004978CA" w:rsidP="004978CA">
      <w:pPr>
        <w:ind w:firstLine="709"/>
        <w:jc w:val="both"/>
        <w:rPr>
          <w:kern w:val="32"/>
        </w:rPr>
      </w:pPr>
      <w:r w:rsidRPr="004978CA">
        <w:rPr>
          <w:bCs/>
          <w:kern w:val="32"/>
        </w:rPr>
        <w:t>от 14.12.2021 № 696 «</w:t>
      </w:r>
      <w:r w:rsidRPr="004978CA">
        <w:rPr>
          <w:kern w:val="32"/>
        </w:rPr>
        <w:t xml:space="preserve">Об утверждении производственной программы </w:t>
      </w:r>
      <w:r w:rsidRPr="004978CA">
        <w:rPr>
          <w:bCs/>
          <w:kern w:val="32"/>
        </w:rPr>
        <w:t>в сфере водоснабжения питьевой водой и</w:t>
      </w:r>
      <w:r w:rsidRPr="004978CA">
        <w:rPr>
          <w:kern w:val="32"/>
        </w:rPr>
        <w:t xml:space="preserve"> об установлении тарифов на </w:t>
      </w:r>
      <w:r w:rsidRPr="004978CA">
        <w:rPr>
          <w:bCs/>
          <w:kern w:val="32"/>
        </w:rPr>
        <w:t xml:space="preserve">питьевую воду </w:t>
      </w:r>
      <w:r>
        <w:rPr>
          <w:bCs/>
          <w:kern w:val="32"/>
        </w:rPr>
        <w:br/>
      </w:r>
      <w:r w:rsidRPr="004978CA">
        <w:rPr>
          <w:bCs/>
          <w:kern w:val="32"/>
        </w:rPr>
        <w:t>ООО «Водоканал» (Таштагольский муниципальный район)»</w:t>
      </w:r>
      <w:r w:rsidRPr="004978CA">
        <w:rPr>
          <w:kern w:val="32"/>
        </w:rPr>
        <w:t>;</w:t>
      </w:r>
    </w:p>
    <w:p w14:paraId="75D8B5DD" w14:textId="77777777" w:rsidR="004978CA" w:rsidRPr="004978CA" w:rsidRDefault="004978CA" w:rsidP="004978CA">
      <w:pPr>
        <w:ind w:firstLine="709"/>
        <w:jc w:val="both"/>
        <w:rPr>
          <w:kern w:val="32"/>
        </w:rPr>
      </w:pPr>
      <w:r w:rsidRPr="004978CA">
        <w:rPr>
          <w:bCs/>
          <w:kern w:val="32"/>
        </w:rPr>
        <w:lastRenderedPageBreak/>
        <w:t>от 30.08.2022 № 238 «</w:t>
      </w:r>
      <w:r w:rsidRPr="004978CA">
        <w:rPr>
          <w:kern w:val="32"/>
        </w:rPr>
        <w:t xml:space="preserve">Об установлении долгосрочных параметров регулирования </w:t>
      </w:r>
      <w:r w:rsidRPr="004978CA">
        <w:rPr>
          <w:bCs/>
          <w:kern w:val="32"/>
        </w:rPr>
        <w:t>тарифов в сфере холодного водоснабжения технической водой ООО «Водоканал» (Таштагольский муниципальный район)</w:t>
      </w:r>
      <w:r w:rsidRPr="004978CA">
        <w:rPr>
          <w:kern w:val="32"/>
        </w:rPr>
        <w:t>»;</w:t>
      </w:r>
    </w:p>
    <w:p w14:paraId="15C5E6AF" w14:textId="7C0CA173" w:rsidR="004978CA" w:rsidRPr="004978CA" w:rsidRDefault="004978CA" w:rsidP="004978CA">
      <w:pPr>
        <w:ind w:firstLine="709"/>
        <w:jc w:val="both"/>
        <w:rPr>
          <w:bCs/>
          <w:kern w:val="32"/>
        </w:rPr>
      </w:pPr>
      <w:r w:rsidRPr="004978CA">
        <w:rPr>
          <w:bCs/>
          <w:kern w:val="32"/>
        </w:rPr>
        <w:t>от 30.08.2022 № 239 «</w:t>
      </w:r>
      <w:r w:rsidRPr="004978CA">
        <w:rPr>
          <w:kern w:val="32"/>
        </w:rPr>
        <w:t xml:space="preserve">Об утверждении производственной программы </w:t>
      </w:r>
      <w:r w:rsidRPr="004978CA">
        <w:rPr>
          <w:bCs/>
          <w:kern w:val="32"/>
        </w:rPr>
        <w:t xml:space="preserve">в сфере холодного водоснабжения технической водой и </w:t>
      </w:r>
      <w:r w:rsidRPr="004978CA">
        <w:rPr>
          <w:kern w:val="32"/>
        </w:rPr>
        <w:t xml:space="preserve">об установлении тарифов на </w:t>
      </w:r>
      <w:r w:rsidRPr="004978CA">
        <w:rPr>
          <w:bCs/>
          <w:kern w:val="32"/>
        </w:rPr>
        <w:t xml:space="preserve">техническую воду </w:t>
      </w:r>
      <w:r>
        <w:rPr>
          <w:bCs/>
          <w:kern w:val="32"/>
        </w:rPr>
        <w:br/>
      </w:r>
      <w:r w:rsidRPr="004978CA">
        <w:rPr>
          <w:bCs/>
          <w:kern w:val="32"/>
        </w:rPr>
        <w:t>ООО «Водоканал» (Таштагольский муниципальный район)»;</w:t>
      </w:r>
    </w:p>
    <w:p w14:paraId="642F83BD" w14:textId="560AEC00" w:rsidR="004978CA" w:rsidRPr="004978CA" w:rsidRDefault="004978CA" w:rsidP="004978CA">
      <w:pPr>
        <w:ind w:firstLine="709"/>
        <w:jc w:val="both"/>
        <w:rPr>
          <w:bCs/>
          <w:kern w:val="32"/>
        </w:rPr>
      </w:pPr>
      <w:r w:rsidRPr="004978CA">
        <w:rPr>
          <w:kern w:val="32"/>
        </w:rPr>
        <w:t>от 24.11.2022 № 407 «</w:t>
      </w:r>
      <w:bookmarkStart w:id="2" w:name="_Hlk117166861"/>
      <w:r w:rsidRPr="004978CA">
        <w:rPr>
          <w:bCs/>
          <w:kern w:val="32"/>
        </w:rPr>
        <w:t xml:space="preserve">О внесении изменений в постановление Региональной энергетической комиссии Кузбасса от 30.08.2022 № 239 «Об утверждении производственной программы в сфере холодного водоснабжения технической водой и об установлении тарифов                          на техническую воду </w:t>
      </w:r>
      <w:r w:rsidRPr="004978CA">
        <w:rPr>
          <w:bCs/>
        </w:rPr>
        <w:t>ООО «Водоканал» Таштагольский муниципальный район)</w:t>
      </w:r>
      <w:r w:rsidRPr="004978CA">
        <w:rPr>
          <w:bCs/>
          <w:kern w:val="32"/>
        </w:rPr>
        <w:t xml:space="preserve">» </w:t>
      </w:r>
      <w:r w:rsidRPr="004978CA">
        <w:t>в части 2023 года</w:t>
      </w:r>
      <w:bookmarkEnd w:id="2"/>
      <w:r w:rsidRPr="004978CA">
        <w:t>»;</w:t>
      </w:r>
    </w:p>
    <w:p w14:paraId="0DDDE465" w14:textId="4B886905" w:rsidR="004978CA" w:rsidRPr="004978CA" w:rsidRDefault="004978CA" w:rsidP="004978CA">
      <w:pPr>
        <w:ind w:firstLine="709"/>
        <w:jc w:val="both"/>
        <w:rPr>
          <w:kern w:val="32"/>
        </w:rPr>
      </w:pPr>
      <w:r w:rsidRPr="004978CA">
        <w:rPr>
          <w:kern w:val="32"/>
        </w:rPr>
        <w:t>от 28.11.2022 № 755 «</w:t>
      </w:r>
      <w:r w:rsidRPr="004978CA">
        <w:rPr>
          <w:bCs/>
          <w:kern w:val="32"/>
        </w:rPr>
        <w:t xml:space="preserve">О внесении изменений в постановление Региональной энергетической комиссии Кузбасса от 14.12.2021 № 696 «Об утверждении производственной программы в сфере водоснабжения питьевой водой и об установлении тарифов на питьевую воду ООО «Водоканал» (Таштагольский муниципальный район)» </w:t>
      </w:r>
      <w:r w:rsidRPr="004978CA">
        <w:t>в части 2023 года.</w:t>
      </w:r>
    </w:p>
    <w:p w14:paraId="132662AC" w14:textId="77777777" w:rsidR="004978CA" w:rsidRDefault="004978CA" w:rsidP="004978CA">
      <w:pPr>
        <w:tabs>
          <w:tab w:val="left" w:pos="1418"/>
        </w:tabs>
        <w:ind w:firstLine="567"/>
        <w:jc w:val="both"/>
        <w:rPr>
          <w:bCs/>
        </w:rPr>
      </w:pPr>
    </w:p>
    <w:p w14:paraId="50101FF9" w14:textId="249763B4" w:rsidR="007606B0" w:rsidRDefault="007606B0" w:rsidP="004978CA">
      <w:pPr>
        <w:tabs>
          <w:tab w:val="left" w:pos="1418"/>
        </w:tabs>
        <w:ind w:firstLine="567"/>
        <w:jc w:val="both"/>
        <w:rPr>
          <w:bCs/>
        </w:rPr>
      </w:pPr>
      <w:r>
        <w:rPr>
          <w:bCs/>
        </w:rPr>
        <w:t xml:space="preserve">Отмечено, что в материалах дела имеется письменное обращение от 03.07.2023 № 529 за подписью директора МКП «Водоканал» ТМР </w:t>
      </w:r>
      <w:proofErr w:type="spellStart"/>
      <w:r>
        <w:rPr>
          <w:bCs/>
        </w:rPr>
        <w:t>Скутнева</w:t>
      </w:r>
      <w:proofErr w:type="spellEnd"/>
      <w:r>
        <w:rPr>
          <w:bCs/>
        </w:rPr>
        <w:t xml:space="preserve"> А.Н. с просьбой рассмотреть вопрос без присутствия представителей предприятия. С уровнем тарифов ознакомлены и согласны.</w:t>
      </w:r>
    </w:p>
    <w:p w14:paraId="389A673E" w14:textId="77777777" w:rsidR="007606B0" w:rsidRDefault="007606B0" w:rsidP="004978CA">
      <w:pPr>
        <w:tabs>
          <w:tab w:val="left" w:pos="1418"/>
        </w:tabs>
        <w:ind w:firstLine="567"/>
        <w:jc w:val="both"/>
        <w:rPr>
          <w:bCs/>
        </w:rPr>
      </w:pPr>
    </w:p>
    <w:p w14:paraId="007DBA30" w14:textId="77777777" w:rsidR="004978CA" w:rsidRPr="00222A1B" w:rsidRDefault="004978CA" w:rsidP="004978CA">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725C805A" w14:textId="77777777" w:rsidR="004978CA" w:rsidRPr="007E5970" w:rsidRDefault="004978CA" w:rsidP="004978CA">
      <w:pPr>
        <w:tabs>
          <w:tab w:val="center" w:pos="4677"/>
          <w:tab w:val="right" w:pos="9355"/>
        </w:tabs>
        <w:ind w:right="140" w:firstLine="851"/>
        <w:jc w:val="both"/>
      </w:pPr>
    </w:p>
    <w:p w14:paraId="61B4F062" w14:textId="77777777" w:rsidR="004978CA" w:rsidRDefault="004978CA" w:rsidP="004978CA">
      <w:pPr>
        <w:ind w:right="-6" w:firstLine="567"/>
        <w:jc w:val="both"/>
        <w:rPr>
          <w:b/>
          <w:szCs w:val="20"/>
        </w:rPr>
      </w:pPr>
      <w:r>
        <w:rPr>
          <w:b/>
          <w:szCs w:val="20"/>
        </w:rPr>
        <w:t>ПОСТАНОВ</w:t>
      </w:r>
      <w:r w:rsidRPr="00D00103">
        <w:rPr>
          <w:b/>
          <w:szCs w:val="20"/>
        </w:rPr>
        <w:t>ИЛО:</w:t>
      </w:r>
    </w:p>
    <w:p w14:paraId="7576D65C" w14:textId="77777777" w:rsidR="004978CA" w:rsidRDefault="004978CA" w:rsidP="004978CA">
      <w:pPr>
        <w:ind w:right="-6" w:firstLine="567"/>
        <w:jc w:val="both"/>
        <w:rPr>
          <w:b/>
          <w:szCs w:val="20"/>
        </w:rPr>
      </w:pPr>
    </w:p>
    <w:p w14:paraId="6B0A83CD" w14:textId="77777777" w:rsidR="004978CA" w:rsidRPr="00B620F5" w:rsidRDefault="004978CA" w:rsidP="004978CA">
      <w:pPr>
        <w:ind w:right="-6" w:firstLine="567"/>
        <w:jc w:val="both"/>
        <w:rPr>
          <w:b/>
          <w:szCs w:val="20"/>
        </w:rPr>
      </w:pPr>
      <w:r>
        <w:rPr>
          <w:bCs/>
        </w:rPr>
        <w:t>Согласиться с предложением докладчика.</w:t>
      </w:r>
    </w:p>
    <w:p w14:paraId="0D6F3D65" w14:textId="77777777" w:rsidR="004978CA" w:rsidRDefault="004978CA" w:rsidP="004978CA">
      <w:pPr>
        <w:ind w:right="-6" w:firstLine="567"/>
        <w:jc w:val="both"/>
        <w:rPr>
          <w:b/>
        </w:rPr>
      </w:pPr>
    </w:p>
    <w:p w14:paraId="43734B63" w14:textId="77777777" w:rsidR="00FE7708" w:rsidRDefault="004978CA" w:rsidP="00FE7708">
      <w:pPr>
        <w:ind w:right="-6" w:firstLine="567"/>
        <w:jc w:val="both"/>
        <w:rPr>
          <w:b/>
        </w:rPr>
      </w:pPr>
      <w:r w:rsidRPr="00D00103">
        <w:rPr>
          <w:b/>
        </w:rPr>
        <w:t>Голосовали «ЗА» -</w:t>
      </w:r>
      <w:r>
        <w:rPr>
          <w:b/>
        </w:rPr>
        <w:t xml:space="preserve"> единогласно.</w:t>
      </w:r>
    </w:p>
    <w:p w14:paraId="17B1D6AD" w14:textId="77777777" w:rsidR="00FE7708" w:rsidRDefault="00FE7708" w:rsidP="00FE7708">
      <w:pPr>
        <w:ind w:right="-6" w:firstLine="567"/>
        <w:jc w:val="both"/>
        <w:rPr>
          <w:b/>
        </w:rPr>
      </w:pPr>
    </w:p>
    <w:p w14:paraId="387B6DBB" w14:textId="7760A668" w:rsidR="00FE7708" w:rsidRDefault="00FE7708" w:rsidP="00FE7708">
      <w:pPr>
        <w:ind w:right="-6" w:firstLine="567"/>
        <w:jc w:val="both"/>
        <w:rPr>
          <w:b/>
          <w:bCs/>
          <w:kern w:val="32"/>
        </w:rPr>
      </w:pPr>
      <w:r w:rsidRPr="00FE7708">
        <w:rPr>
          <w:kern w:val="32"/>
        </w:rPr>
        <w:t>Вопрос 3</w:t>
      </w:r>
      <w:r w:rsidRPr="00FE7708">
        <w:rPr>
          <w:b/>
          <w:bCs/>
          <w:kern w:val="32"/>
        </w:rPr>
        <w:t xml:space="preserve"> «</w:t>
      </w:r>
      <w:r w:rsidRPr="00FE7708">
        <w:rPr>
          <w:b/>
          <w:bCs/>
          <w:kern w:val="32"/>
        </w:rPr>
        <w:t>О внесении изменений в постановление Региональной энергетической комиссии Кузбасса от 28.11.2022 № 944 «Об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r w:rsidRPr="00FE7708">
        <w:rPr>
          <w:b/>
          <w:bCs/>
          <w:kern w:val="32"/>
        </w:rPr>
        <w:t>»</w:t>
      </w:r>
    </w:p>
    <w:p w14:paraId="229BC6DD" w14:textId="77777777" w:rsidR="00FE7708" w:rsidRDefault="00FE7708" w:rsidP="00FE7708">
      <w:pPr>
        <w:ind w:right="-6" w:firstLine="567"/>
        <w:jc w:val="both"/>
        <w:rPr>
          <w:b/>
          <w:bCs/>
          <w:kern w:val="32"/>
        </w:rPr>
      </w:pPr>
    </w:p>
    <w:p w14:paraId="331A21EE" w14:textId="7B6D2031" w:rsidR="00FE7708" w:rsidRPr="00FE7708" w:rsidRDefault="00FE7708" w:rsidP="00FE7708">
      <w:pPr>
        <w:ind w:right="-6" w:firstLine="567"/>
        <w:jc w:val="both"/>
        <w:rPr>
          <w:kern w:val="32"/>
        </w:rPr>
      </w:pPr>
      <w:r w:rsidRPr="00FE7708">
        <w:rPr>
          <w:kern w:val="32"/>
        </w:rPr>
        <w:t xml:space="preserve">Докладчик </w:t>
      </w:r>
      <w:proofErr w:type="spellStart"/>
      <w:r>
        <w:rPr>
          <w:b/>
          <w:bCs/>
          <w:kern w:val="32"/>
        </w:rPr>
        <w:t>Чоботар</w:t>
      </w:r>
      <w:proofErr w:type="spellEnd"/>
      <w:r>
        <w:rPr>
          <w:b/>
          <w:bCs/>
          <w:kern w:val="32"/>
        </w:rPr>
        <w:t xml:space="preserve"> Н.В. </w:t>
      </w:r>
      <w:r w:rsidRPr="00FE7708">
        <w:rPr>
          <w:kern w:val="32"/>
        </w:rPr>
        <w:t>пояснила:</w:t>
      </w:r>
    </w:p>
    <w:p w14:paraId="4EDD9AF9" w14:textId="77777777" w:rsidR="00FE7708" w:rsidRDefault="00FE7708" w:rsidP="00FE7708">
      <w:pPr>
        <w:ind w:right="-6" w:firstLine="567"/>
        <w:jc w:val="both"/>
        <w:rPr>
          <w:b/>
          <w:bCs/>
          <w:kern w:val="32"/>
        </w:rPr>
      </w:pPr>
    </w:p>
    <w:p w14:paraId="6B23CA28" w14:textId="77777777" w:rsidR="00FE7708" w:rsidRPr="00FE7708" w:rsidRDefault="00FE7708" w:rsidP="00FE7708">
      <w:pPr>
        <w:tabs>
          <w:tab w:val="left" w:pos="284"/>
        </w:tabs>
        <w:ind w:firstLine="709"/>
        <w:jc w:val="both"/>
      </w:pPr>
      <w:r w:rsidRPr="00FE7708">
        <w:t xml:space="preserve">В связи с установлением экономически обоснованных тарифов на холодное водоснабжение МКП «Водоканал» ТМР (Таштагольский муниципальный район) ИНН 4252015570 (ранее услугу водоснабжения оказывало ООО «Водоканал» ИНН </w:t>
      </w:r>
      <w:r w:rsidRPr="00FE7708">
        <w:rPr>
          <w:bCs/>
          <w:kern w:val="32"/>
        </w:rPr>
        <w:t>4252014295</w:t>
      </w:r>
      <w:r w:rsidRPr="00FE7708">
        <w:t xml:space="preserve">) вносятся изменения в постановление </w:t>
      </w:r>
      <w:r w:rsidRPr="00FE7708">
        <w:rPr>
          <w:color w:val="000000"/>
          <w:kern w:val="32"/>
        </w:rPr>
        <w:t xml:space="preserve">Региональной энергетической комиссии Кузбасса </w:t>
      </w:r>
      <w:r w:rsidRPr="00FE7708">
        <w:t xml:space="preserve">от 28.11.2022 № 944 «Об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 </w:t>
      </w:r>
    </w:p>
    <w:p w14:paraId="5C59F47A" w14:textId="77777777" w:rsidR="00FE7708" w:rsidRDefault="00FE7708" w:rsidP="00FE7708">
      <w:pPr>
        <w:ind w:right="-6" w:firstLine="567"/>
        <w:jc w:val="both"/>
        <w:rPr>
          <w:b/>
          <w:bCs/>
          <w:kern w:val="32"/>
        </w:rPr>
      </w:pPr>
    </w:p>
    <w:p w14:paraId="14D391EE" w14:textId="77777777" w:rsidR="00FE7708" w:rsidRPr="00222A1B" w:rsidRDefault="00FE7708" w:rsidP="00FE7708">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13921402" w14:textId="77777777" w:rsidR="00FE7708" w:rsidRPr="007E5970" w:rsidRDefault="00FE7708" w:rsidP="00FE7708">
      <w:pPr>
        <w:tabs>
          <w:tab w:val="center" w:pos="4677"/>
          <w:tab w:val="right" w:pos="9355"/>
        </w:tabs>
        <w:ind w:right="140" w:firstLine="851"/>
        <w:jc w:val="both"/>
      </w:pPr>
    </w:p>
    <w:p w14:paraId="66163B35" w14:textId="77777777" w:rsidR="00FE7708" w:rsidRDefault="00FE7708" w:rsidP="00FE7708">
      <w:pPr>
        <w:ind w:right="-6" w:firstLine="567"/>
        <w:jc w:val="both"/>
        <w:rPr>
          <w:b/>
          <w:szCs w:val="20"/>
        </w:rPr>
      </w:pPr>
      <w:r>
        <w:rPr>
          <w:b/>
          <w:szCs w:val="20"/>
        </w:rPr>
        <w:t>ПОСТАНОВ</w:t>
      </w:r>
      <w:r w:rsidRPr="00D00103">
        <w:rPr>
          <w:b/>
          <w:szCs w:val="20"/>
        </w:rPr>
        <w:t>ИЛО:</w:t>
      </w:r>
    </w:p>
    <w:p w14:paraId="7DEA6014" w14:textId="77777777" w:rsidR="00FE7708" w:rsidRDefault="00FE7708" w:rsidP="00FE7708">
      <w:pPr>
        <w:ind w:right="-6" w:firstLine="567"/>
        <w:jc w:val="both"/>
        <w:rPr>
          <w:b/>
          <w:szCs w:val="20"/>
        </w:rPr>
      </w:pPr>
    </w:p>
    <w:p w14:paraId="3E9CE4A0" w14:textId="77777777" w:rsidR="00FE7708" w:rsidRPr="00FE7708" w:rsidRDefault="00FE7708" w:rsidP="00FE7708">
      <w:pPr>
        <w:pStyle w:val="aa"/>
        <w:numPr>
          <w:ilvl w:val="0"/>
          <w:numId w:val="43"/>
        </w:numPr>
        <w:tabs>
          <w:tab w:val="left" w:pos="426"/>
        </w:tabs>
        <w:ind w:left="0" w:firstLine="709"/>
        <w:jc w:val="both"/>
        <w:rPr>
          <w:color w:val="000000"/>
          <w:kern w:val="32"/>
        </w:rPr>
      </w:pPr>
      <w:r w:rsidRPr="00FE7708">
        <w:rPr>
          <w:bCs/>
          <w:color w:val="000000"/>
          <w:kern w:val="32"/>
        </w:rPr>
        <w:t xml:space="preserve">Внести в постановление Региональной энергетической комиссии Кузбасса от 28.11.2022 № 944 «Об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 </w:t>
      </w:r>
      <w:r w:rsidRPr="00FE7708">
        <w:rPr>
          <w:color w:val="000000"/>
          <w:kern w:val="32"/>
        </w:rPr>
        <w:t>следующие изменения:</w:t>
      </w:r>
    </w:p>
    <w:p w14:paraId="23FBB41B" w14:textId="18391B9A" w:rsidR="00FE7708" w:rsidRPr="00FE7708" w:rsidRDefault="00FE7708" w:rsidP="00FE7708">
      <w:pPr>
        <w:pStyle w:val="aa"/>
        <w:ind w:left="0" w:firstLine="709"/>
        <w:jc w:val="both"/>
        <w:rPr>
          <w:bCs/>
          <w:kern w:val="32"/>
        </w:rPr>
      </w:pPr>
      <w:r w:rsidRPr="00FE7708">
        <w:rPr>
          <w:bCs/>
          <w:kern w:val="32"/>
        </w:rPr>
        <w:lastRenderedPageBreak/>
        <w:t xml:space="preserve">В столбце 2 строках 1.1.1 – 1.1.5, 1.2.1 – 1.2.5 приложения № 1 слова </w:t>
      </w:r>
      <w:r>
        <w:rPr>
          <w:bCs/>
          <w:kern w:val="32"/>
        </w:rPr>
        <w:br/>
      </w:r>
      <w:r w:rsidRPr="00FE7708">
        <w:rPr>
          <w:bCs/>
          <w:kern w:val="32"/>
        </w:rPr>
        <w:t xml:space="preserve">«ООО «Водоканал», ИНН 4252014295» заменить словами «МКП «Водоканал» ТМР», ИНН 4252015570».                                                                                                                                   </w:t>
      </w:r>
    </w:p>
    <w:p w14:paraId="54FB985C" w14:textId="77777777" w:rsidR="00FE7708" w:rsidRDefault="00FE7708" w:rsidP="00FE7708">
      <w:pPr>
        <w:ind w:right="-6" w:firstLine="567"/>
        <w:jc w:val="both"/>
        <w:rPr>
          <w:b/>
        </w:rPr>
      </w:pPr>
    </w:p>
    <w:p w14:paraId="5310D4BE" w14:textId="77777777" w:rsidR="00FE7708" w:rsidRDefault="00FE7708" w:rsidP="00FE7708">
      <w:pPr>
        <w:ind w:right="-6" w:firstLine="567"/>
        <w:jc w:val="both"/>
        <w:rPr>
          <w:b/>
        </w:rPr>
      </w:pPr>
      <w:r w:rsidRPr="00D00103">
        <w:rPr>
          <w:b/>
        </w:rPr>
        <w:t>Голосовали «ЗА» -</w:t>
      </w:r>
      <w:r>
        <w:rPr>
          <w:b/>
        </w:rPr>
        <w:t xml:space="preserve"> единогласно.</w:t>
      </w:r>
    </w:p>
    <w:p w14:paraId="1D1DA1C4" w14:textId="77777777" w:rsidR="00FE7708" w:rsidRPr="00FE7708" w:rsidRDefault="00FE7708"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67078197" w14:textId="77777777" w:rsidR="00A22386" w:rsidRDefault="00A22386" w:rsidP="00C428F4">
      <w:pPr>
        <w:tabs>
          <w:tab w:val="left" w:pos="5580"/>
          <w:tab w:val="left" w:pos="9498"/>
        </w:tabs>
        <w:ind w:firstLine="567"/>
      </w:pPr>
    </w:p>
    <w:p w14:paraId="6AA6C98E" w14:textId="77777777" w:rsidR="00A22386" w:rsidRDefault="00A22386"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7712DA37" w14:textId="0A17B193" w:rsidR="0083348D" w:rsidRDefault="0083348D" w:rsidP="0094420F">
      <w:pPr>
        <w:tabs>
          <w:tab w:val="left" w:pos="3686"/>
          <w:tab w:val="left" w:pos="9498"/>
        </w:tabs>
        <w:ind w:left="-2884" w:right="-569" w:firstLine="8696"/>
      </w:pPr>
    </w:p>
    <w:p w14:paraId="7BB9D4C2" w14:textId="77777777" w:rsidR="00C03DB9" w:rsidRDefault="00C03DB9" w:rsidP="0094420F">
      <w:pPr>
        <w:tabs>
          <w:tab w:val="left" w:pos="3686"/>
          <w:tab w:val="left" w:pos="9498"/>
        </w:tabs>
        <w:ind w:left="-2884" w:right="-569" w:firstLine="8696"/>
      </w:pPr>
    </w:p>
    <w:p w14:paraId="3A89C2C1" w14:textId="77777777" w:rsidR="00C03DB9" w:rsidRDefault="00C03DB9" w:rsidP="0094420F">
      <w:pPr>
        <w:tabs>
          <w:tab w:val="left" w:pos="3686"/>
          <w:tab w:val="left" w:pos="9498"/>
        </w:tabs>
        <w:ind w:left="-2884" w:right="-569" w:firstLine="8696"/>
      </w:pPr>
    </w:p>
    <w:p w14:paraId="144FED34" w14:textId="77777777" w:rsidR="00C03DB9" w:rsidRDefault="00C03DB9" w:rsidP="0094420F">
      <w:pPr>
        <w:tabs>
          <w:tab w:val="left" w:pos="3686"/>
          <w:tab w:val="left" w:pos="9498"/>
        </w:tabs>
        <w:ind w:left="-2884" w:right="-569" w:firstLine="8696"/>
      </w:pPr>
    </w:p>
    <w:p w14:paraId="4716FEFF" w14:textId="77777777" w:rsidR="00C03DB9" w:rsidRDefault="00C03DB9" w:rsidP="0094420F">
      <w:pPr>
        <w:tabs>
          <w:tab w:val="left" w:pos="3686"/>
          <w:tab w:val="left" w:pos="9498"/>
        </w:tabs>
        <w:ind w:left="-2884" w:right="-569" w:firstLine="8696"/>
      </w:pPr>
    </w:p>
    <w:p w14:paraId="5EF5689A" w14:textId="77777777" w:rsidR="00C03DB9" w:rsidRDefault="00C03DB9" w:rsidP="0094420F">
      <w:pPr>
        <w:tabs>
          <w:tab w:val="left" w:pos="3686"/>
          <w:tab w:val="left" w:pos="9498"/>
        </w:tabs>
        <w:ind w:left="-2884" w:right="-569" w:firstLine="8696"/>
      </w:pPr>
    </w:p>
    <w:p w14:paraId="220A841D" w14:textId="77777777" w:rsidR="00C03DB9" w:rsidRDefault="00C03DB9" w:rsidP="0094420F">
      <w:pPr>
        <w:tabs>
          <w:tab w:val="left" w:pos="3686"/>
          <w:tab w:val="left" w:pos="9498"/>
        </w:tabs>
        <w:ind w:left="-2884" w:right="-569" w:firstLine="8696"/>
      </w:pPr>
    </w:p>
    <w:p w14:paraId="75CFB5D0" w14:textId="77777777" w:rsidR="00C03DB9" w:rsidRDefault="00C03DB9" w:rsidP="0094420F">
      <w:pPr>
        <w:tabs>
          <w:tab w:val="left" w:pos="3686"/>
          <w:tab w:val="left" w:pos="9498"/>
        </w:tabs>
        <w:ind w:left="-2884" w:right="-569" w:firstLine="8696"/>
      </w:pPr>
    </w:p>
    <w:p w14:paraId="6C454D43" w14:textId="77777777" w:rsidR="00C03DB9" w:rsidRDefault="00C03DB9" w:rsidP="0094420F">
      <w:pPr>
        <w:tabs>
          <w:tab w:val="left" w:pos="3686"/>
          <w:tab w:val="left" w:pos="9498"/>
        </w:tabs>
        <w:ind w:left="-2884" w:right="-569" w:firstLine="8696"/>
      </w:pPr>
    </w:p>
    <w:p w14:paraId="79480AF7" w14:textId="77777777" w:rsidR="00C03DB9" w:rsidRDefault="00C03DB9" w:rsidP="0094420F">
      <w:pPr>
        <w:tabs>
          <w:tab w:val="left" w:pos="3686"/>
          <w:tab w:val="left" w:pos="9498"/>
        </w:tabs>
        <w:ind w:left="-2884" w:right="-569" w:firstLine="8696"/>
      </w:pPr>
    </w:p>
    <w:p w14:paraId="494F21AB" w14:textId="77777777" w:rsidR="00C03DB9" w:rsidRDefault="00C03DB9" w:rsidP="0094420F">
      <w:pPr>
        <w:tabs>
          <w:tab w:val="left" w:pos="3686"/>
          <w:tab w:val="left" w:pos="9498"/>
        </w:tabs>
        <w:ind w:left="-2884" w:right="-569" w:firstLine="8696"/>
      </w:pPr>
    </w:p>
    <w:p w14:paraId="4A09913C" w14:textId="77777777" w:rsidR="00C03DB9" w:rsidRDefault="00C03DB9" w:rsidP="0094420F">
      <w:pPr>
        <w:tabs>
          <w:tab w:val="left" w:pos="3686"/>
          <w:tab w:val="left" w:pos="9498"/>
        </w:tabs>
        <w:ind w:left="-2884" w:right="-569" w:firstLine="8696"/>
      </w:pPr>
    </w:p>
    <w:p w14:paraId="0FF2F9E0" w14:textId="77777777" w:rsidR="00C03DB9" w:rsidRDefault="00C03DB9" w:rsidP="0094420F">
      <w:pPr>
        <w:tabs>
          <w:tab w:val="left" w:pos="3686"/>
          <w:tab w:val="left" w:pos="9498"/>
        </w:tabs>
        <w:ind w:left="-2884" w:right="-569" w:firstLine="8696"/>
      </w:pPr>
    </w:p>
    <w:p w14:paraId="06783FD7" w14:textId="77777777" w:rsidR="00C03DB9" w:rsidRDefault="00C03DB9" w:rsidP="0094420F">
      <w:pPr>
        <w:tabs>
          <w:tab w:val="left" w:pos="3686"/>
          <w:tab w:val="left" w:pos="9498"/>
        </w:tabs>
        <w:ind w:left="-2884" w:right="-569" w:firstLine="8696"/>
      </w:pPr>
    </w:p>
    <w:p w14:paraId="15AADC50" w14:textId="77777777" w:rsidR="00D22A68" w:rsidRDefault="00D22A68" w:rsidP="0094420F">
      <w:pPr>
        <w:tabs>
          <w:tab w:val="left" w:pos="3686"/>
          <w:tab w:val="left" w:pos="9498"/>
        </w:tabs>
        <w:ind w:left="-2884" w:right="-569" w:firstLine="8696"/>
      </w:pPr>
    </w:p>
    <w:sectPr w:rsidR="00D22A68" w:rsidSect="00FE7708">
      <w:headerReference w:type="default" r:id="rId8"/>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p w14:paraId="71CDD62D" w14:textId="77777777" w:rsidR="004B6316" w:rsidRDefault="004B63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9494888"/>
    <w:multiLevelType w:val="hybridMultilevel"/>
    <w:tmpl w:val="7CE044E6"/>
    <w:lvl w:ilvl="0" w:tplc="7A8CE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3"/>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8"/>
  </w:num>
  <w:num w:numId="14" w16cid:durableId="1037782371">
    <w:abstractNumId w:val="43"/>
  </w:num>
  <w:num w:numId="15" w16cid:durableId="612637983">
    <w:abstractNumId w:val="36"/>
  </w:num>
  <w:num w:numId="16" w16cid:durableId="1562643113">
    <w:abstractNumId w:val="34"/>
  </w:num>
  <w:num w:numId="17" w16cid:durableId="525140184">
    <w:abstractNumId w:val="18"/>
  </w:num>
  <w:num w:numId="18" w16cid:durableId="2142334710">
    <w:abstractNumId w:val="50"/>
  </w:num>
  <w:num w:numId="19" w16cid:durableId="347408766">
    <w:abstractNumId w:val="24"/>
  </w:num>
  <w:num w:numId="20" w16cid:durableId="1539469615">
    <w:abstractNumId w:val="31"/>
  </w:num>
  <w:num w:numId="21" w16cid:durableId="1653020897">
    <w:abstractNumId w:val="57"/>
  </w:num>
  <w:num w:numId="22" w16cid:durableId="470758719">
    <w:abstractNumId w:val="49"/>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7"/>
  </w:num>
  <w:num w:numId="28" w16cid:durableId="907181583">
    <w:abstractNumId w:val="37"/>
  </w:num>
  <w:num w:numId="29" w16cid:durableId="1510297081">
    <w:abstractNumId w:val="46"/>
  </w:num>
  <w:num w:numId="30" w16cid:durableId="119811403">
    <w:abstractNumId w:val="56"/>
  </w:num>
  <w:num w:numId="31" w16cid:durableId="1487474231">
    <w:abstractNumId w:val="54"/>
  </w:num>
  <w:num w:numId="32" w16cid:durableId="4764545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51"/>
  </w:num>
  <w:num w:numId="34" w16cid:durableId="447939050">
    <w:abstractNumId w:val="33"/>
  </w:num>
  <w:num w:numId="35" w16cid:durableId="521407082">
    <w:abstractNumId w:val="44"/>
  </w:num>
  <w:num w:numId="36" w16cid:durableId="785739089">
    <w:abstractNumId w:val="19"/>
  </w:num>
  <w:num w:numId="37" w16cid:durableId="218975083">
    <w:abstractNumId w:val="55"/>
  </w:num>
  <w:num w:numId="38" w16cid:durableId="2144230002">
    <w:abstractNumId w:val="48"/>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5"/>
  </w:num>
  <w:num w:numId="44" w16cid:durableId="594091539">
    <w:abstractNumId w:val="26"/>
  </w:num>
  <w:num w:numId="45" w16cid:durableId="437337694">
    <w:abstractNumId w:val="52"/>
  </w:num>
  <w:num w:numId="46" w16cid:durableId="146367286">
    <w:abstractNumId w:val="15"/>
  </w:num>
  <w:num w:numId="47" w16cid:durableId="1030834038">
    <w:abstractNumId w:val="41"/>
  </w:num>
  <w:num w:numId="48" w16cid:durableId="470514909">
    <w:abstractNumId w:val="42"/>
  </w:num>
  <w:num w:numId="49" w16cid:durableId="906955891">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978CA"/>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 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23282</TotalTime>
  <Pages>4</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76</cp:revision>
  <cp:lastPrinted>2023-07-03T06:33:00Z</cp:lastPrinted>
  <dcterms:created xsi:type="dcterms:W3CDTF">2022-07-15T03:00:00Z</dcterms:created>
  <dcterms:modified xsi:type="dcterms:W3CDTF">2023-07-05T07:02:00Z</dcterms:modified>
</cp:coreProperties>
</file>