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345AD" w14:textId="090EB80F" w:rsidR="00B612C3" w:rsidRDefault="004B45B4" w:rsidP="00D11567">
      <w:pPr>
        <w:tabs>
          <w:tab w:val="left" w:pos="270"/>
          <w:tab w:val="right" w:pos="9355"/>
        </w:tabs>
        <w:rPr>
          <w:b/>
        </w:rPr>
      </w:pPr>
      <w:r w:rsidRPr="00D00103">
        <w:rPr>
          <w:b/>
        </w:rPr>
        <w:tab/>
      </w:r>
      <w:r w:rsidRPr="00D00103">
        <w:rPr>
          <w:b/>
        </w:rPr>
        <w:tab/>
      </w:r>
    </w:p>
    <w:p w14:paraId="3AEA99C7" w14:textId="64BF1E5E" w:rsidR="00D11567" w:rsidRPr="00D00103" w:rsidRDefault="00B612C3" w:rsidP="00B612C3">
      <w:pPr>
        <w:tabs>
          <w:tab w:val="left" w:pos="270"/>
          <w:tab w:val="right" w:pos="9355"/>
        </w:tabs>
        <w:jc w:val="right"/>
      </w:pPr>
      <w:r>
        <w:rPr>
          <w:b/>
        </w:rPr>
        <w:t xml:space="preserve">                                                                                                                   </w:t>
      </w:r>
      <w:r w:rsidR="00D11567" w:rsidRPr="00D00103">
        <w:rPr>
          <w:b/>
        </w:rPr>
        <w:t xml:space="preserve">      УТВЕРЖДАЮ</w:t>
      </w:r>
    </w:p>
    <w:p w14:paraId="551A2AF4" w14:textId="77777777" w:rsidR="00D11567" w:rsidRPr="00D00103" w:rsidRDefault="00D11567" w:rsidP="00D11567">
      <w:pPr>
        <w:ind w:left="4253" w:hanging="141"/>
        <w:jc w:val="right"/>
      </w:pPr>
      <w:r>
        <w:t>П</w:t>
      </w:r>
      <w:r w:rsidRPr="00D00103">
        <w:t>редседател</w:t>
      </w:r>
      <w:r>
        <w:t>ь</w:t>
      </w:r>
      <w:r w:rsidRPr="00D00103">
        <w:t xml:space="preserve"> Региональной</w:t>
      </w:r>
    </w:p>
    <w:p w14:paraId="67EEAD4D" w14:textId="77777777" w:rsidR="00D11567" w:rsidRPr="00D00103" w:rsidRDefault="00D11567" w:rsidP="00D11567">
      <w:pPr>
        <w:ind w:left="4253" w:hanging="141"/>
        <w:jc w:val="right"/>
      </w:pPr>
      <w:r w:rsidRPr="00D00103">
        <w:t>энергетической комиссии</w:t>
      </w:r>
    </w:p>
    <w:p w14:paraId="4A7B5AEF" w14:textId="77777777" w:rsidR="00D11567" w:rsidRPr="00D00103" w:rsidRDefault="00D11567" w:rsidP="00D11567">
      <w:pPr>
        <w:ind w:left="4253" w:hanging="141"/>
        <w:jc w:val="right"/>
      </w:pPr>
      <w:r w:rsidRPr="00D00103">
        <w:t>Кузбасса</w:t>
      </w:r>
    </w:p>
    <w:p w14:paraId="795C553E" w14:textId="77777777" w:rsidR="00D11567" w:rsidRPr="00D00103" w:rsidRDefault="00D11567" w:rsidP="00D11567">
      <w:pPr>
        <w:ind w:left="4253" w:hanging="141"/>
        <w:jc w:val="right"/>
      </w:pPr>
    </w:p>
    <w:p w14:paraId="663F243B" w14:textId="77777777" w:rsidR="00D11567" w:rsidRPr="00D00103" w:rsidRDefault="00D11567" w:rsidP="00D11567">
      <w:pPr>
        <w:ind w:left="4253" w:hanging="141"/>
        <w:jc w:val="right"/>
      </w:pPr>
      <w:r>
        <w:t>Д.В. Малюта</w:t>
      </w:r>
    </w:p>
    <w:p w14:paraId="48E3441D" w14:textId="77777777" w:rsidR="00D11567" w:rsidRDefault="00D11567" w:rsidP="009E60C3">
      <w:pPr>
        <w:tabs>
          <w:tab w:val="left" w:pos="540"/>
        </w:tabs>
        <w:jc w:val="center"/>
      </w:pPr>
    </w:p>
    <w:p w14:paraId="6B4108A3" w14:textId="77777777" w:rsidR="00B612C3" w:rsidRDefault="00B612C3" w:rsidP="009E60C3">
      <w:pPr>
        <w:tabs>
          <w:tab w:val="left" w:pos="540"/>
        </w:tabs>
        <w:jc w:val="center"/>
        <w:rPr>
          <w:b/>
        </w:rPr>
      </w:pPr>
    </w:p>
    <w:p w14:paraId="5E560E98" w14:textId="14B7D3B2" w:rsidR="009E60C3" w:rsidRPr="00AB1198" w:rsidRDefault="009E60C3" w:rsidP="009E60C3">
      <w:pPr>
        <w:tabs>
          <w:tab w:val="left" w:pos="540"/>
        </w:tabs>
        <w:jc w:val="center"/>
        <w:rPr>
          <w:b/>
        </w:rPr>
      </w:pPr>
      <w:r w:rsidRPr="00D00103">
        <w:rPr>
          <w:b/>
        </w:rPr>
        <w:t xml:space="preserve">ПРОТОКОЛ № </w:t>
      </w:r>
      <w:r w:rsidR="006C5278">
        <w:rPr>
          <w:b/>
        </w:rPr>
        <w:t>7</w:t>
      </w:r>
      <w:r w:rsidR="00F24DFE">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385021B" w14:textId="77777777" w:rsidR="00B612C3" w:rsidRDefault="00B612C3" w:rsidP="009E60C3">
      <w:pPr>
        <w:tabs>
          <w:tab w:val="left" w:pos="8619"/>
        </w:tabs>
        <w:jc w:val="both"/>
      </w:pPr>
    </w:p>
    <w:p w14:paraId="38BD252C" w14:textId="38F53F2A" w:rsidR="009E60C3" w:rsidRPr="00D00103" w:rsidRDefault="00F24DFE" w:rsidP="009E60C3">
      <w:pPr>
        <w:tabs>
          <w:tab w:val="left" w:pos="8619"/>
        </w:tabs>
        <w:jc w:val="both"/>
      </w:pPr>
      <w:r>
        <w:t>15</w:t>
      </w:r>
      <w:r w:rsidR="001C1913">
        <w:t>.1</w:t>
      </w:r>
      <w:r w:rsidR="00A04515">
        <w:t>1</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43181EE8" w:rsidR="009E60C3" w:rsidRPr="00D00103" w:rsidRDefault="009E60C3" w:rsidP="009E60C3">
      <w:pPr>
        <w:jc w:val="both"/>
        <w:rPr>
          <w:bCs/>
        </w:rPr>
      </w:pPr>
      <w:r w:rsidRPr="00D00103">
        <w:t xml:space="preserve">Председательствующий – </w:t>
      </w:r>
      <w:r w:rsidR="00D11567">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60A212E0" w14:textId="53F2A17A" w:rsidR="00934232" w:rsidRPr="00D00103" w:rsidRDefault="009E60C3" w:rsidP="00934232">
      <w:pPr>
        <w:ind w:right="-142"/>
        <w:jc w:val="both"/>
        <w:rPr>
          <w:bCs/>
        </w:rPr>
      </w:pPr>
      <w:r w:rsidRPr="002935B0">
        <w:rPr>
          <w:b/>
        </w:rPr>
        <w:t>Члены Правления:</w:t>
      </w:r>
      <w:r w:rsidR="00E85729" w:rsidRPr="002935B0">
        <w:rPr>
          <w:b/>
        </w:rPr>
        <w:t xml:space="preserve"> </w:t>
      </w:r>
      <w:r w:rsidR="00E339C2" w:rsidRPr="002935B0">
        <w:rPr>
          <w:bCs/>
        </w:rPr>
        <w:t>Чурсина О.А</w:t>
      </w:r>
      <w:r w:rsidR="005638AF" w:rsidRPr="002935B0">
        <w:rPr>
          <w:bCs/>
        </w:rPr>
        <w:t>.</w:t>
      </w:r>
      <w:r w:rsidR="00AF4019" w:rsidRPr="002935B0">
        <w:rPr>
          <w:bCs/>
        </w:rPr>
        <w:t>, Гусельщиков Э.Б.</w:t>
      </w:r>
      <w:r w:rsidR="00E339C2" w:rsidRPr="002935B0">
        <w:rPr>
          <w:bCs/>
        </w:rPr>
        <w:t xml:space="preserve">, </w:t>
      </w:r>
      <w:r w:rsidR="002935B0" w:rsidRPr="002935B0">
        <w:rPr>
          <w:bCs/>
        </w:rPr>
        <w:t>Овчинников А.Г</w:t>
      </w:r>
      <w:r w:rsidR="000F109F">
        <w:rPr>
          <w:bCs/>
        </w:rPr>
        <w:t>.</w:t>
      </w:r>
    </w:p>
    <w:p w14:paraId="68E7C1F4" w14:textId="77777777" w:rsidR="00D11567" w:rsidRPr="002935B0" w:rsidRDefault="00D11567" w:rsidP="009E60C3">
      <w:pPr>
        <w:ind w:right="-142"/>
        <w:jc w:val="both"/>
        <w:rPr>
          <w:bCs/>
        </w:rPr>
      </w:pPr>
    </w:p>
    <w:p w14:paraId="3A294FA6" w14:textId="0F6676C9" w:rsidR="009E60C3" w:rsidRPr="002935B0" w:rsidRDefault="009E60C3" w:rsidP="009E60C3">
      <w:pPr>
        <w:ind w:right="-142"/>
        <w:jc w:val="both"/>
        <w:rPr>
          <w:bCs/>
        </w:rPr>
      </w:pPr>
      <w:r w:rsidRPr="002935B0">
        <w:rPr>
          <w:bCs/>
        </w:rPr>
        <w:t>Кворум имеется.</w:t>
      </w:r>
    </w:p>
    <w:p w14:paraId="32D9C44C" w14:textId="0EEC0C9A" w:rsidR="00D85C30" w:rsidRPr="002935B0" w:rsidRDefault="00D85C30" w:rsidP="009E60C3">
      <w:pPr>
        <w:rPr>
          <w:b/>
        </w:rPr>
      </w:pPr>
    </w:p>
    <w:p w14:paraId="2B8B2CFF" w14:textId="019A268E" w:rsidR="009E60C3" w:rsidRPr="002935B0" w:rsidRDefault="009E60C3" w:rsidP="009E60C3">
      <w:pPr>
        <w:rPr>
          <w:b/>
        </w:rPr>
      </w:pPr>
      <w:r w:rsidRPr="002935B0">
        <w:rPr>
          <w:b/>
        </w:rPr>
        <w:t>Приглашенные:</w:t>
      </w:r>
    </w:p>
    <w:p w14:paraId="11C5B941" w14:textId="77777777" w:rsidR="005D5C61" w:rsidRPr="00997CE5" w:rsidRDefault="005D5C61" w:rsidP="009E60C3">
      <w:pPr>
        <w:rPr>
          <w:b/>
          <w:highlight w:val="yellow"/>
        </w:rPr>
      </w:pPr>
    </w:p>
    <w:p w14:paraId="2CE0BE9E" w14:textId="2E0DAA1F" w:rsidR="000E154A" w:rsidRDefault="00B63BA8" w:rsidP="000E154A">
      <w:pPr>
        <w:jc w:val="both"/>
        <w:rPr>
          <w:bCs/>
        </w:rPr>
      </w:pPr>
      <w:r w:rsidRPr="002935B0">
        <w:rPr>
          <w:b/>
        </w:rPr>
        <w:t>Бушуева О.В.</w:t>
      </w:r>
      <w:r w:rsidR="000E154A" w:rsidRPr="002935B0">
        <w:rPr>
          <w:bCs/>
        </w:rPr>
        <w:t xml:space="preserve"> – начальник </w:t>
      </w:r>
      <w:proofErr w:type="spellStart"/>
      <w:r w:rsidRPr="002935B0">
        <w:rPr>
          <w:bCs/>
        </w:rPr>
        <w:t>контрольно</w:t>
      </w:r>
      <w:proofErr w:type="spellEnd"/>
      <w:r w:rsidRPr="002935B0">
        <w:rPr>
          <w:bCs/>
        </w:rPr>
        <w:t xml:space="preserve"> – правового управления</w:t>
      </w:r>
      <w:r w:rsidR="009D39DD" w:rsidRPr="002935B0">
        <w:rPr>
          <w:bCs/>
        </w:rPr>
        <w:t xml:space="preserve"> </w:t>
      </w:r>
      <w:bookmarkStart w:id="0" w:name="_Hlk83037723"/>
      <w:r w:rsidR="000E154A" w:rsidRPr="002935B0">
        <w:rPr>
          <w:bCs/>
        </w:rPr>
        <w:t>Региональной энергетической комиссии Кузбасса</w:t>
      </w:r>
      <w:bookmarkEnd w:id="0"/>
      <w:r w:rsidR="004C194A" w:rsidRPr="002935B0">
        <w:rPr>
          <w:bCs/>
        </w:rPr>
        <w:t>;</w:t>
      </w:r>
    </w:p>
    <w:p w14:paraId="34E09231" w14:textId="77777777" w:rsidR="00813B00" w:rsidRDefault="00813B00" w:rsidP="00813B00">
      <w:pPr>
        <w:jc w:val="both"/>
        <w:rPr>
          <w:bCs/>
        </w:rPr>
      </w:pPr>
      <w:r>
        <w:rPr>
          <w:b/>
        </w:rPr>
        <w:t>Величко О.В</w:t>
      </w:r>
      <w:r w:rsidRPr="00C8556B">
        <w:rPr>
          <w:b/>
        </w:rPr>
        <w:t>.</w:t>
      </w:r>
      <w:r>
        <w:rPr>
          <w:bCs/>
        </w:rPr>
        <w:t xml:space="preserve"> – ведущий консультант отдела ценообразования в сфере водоснабжения и </w:t>
      </w:r>
      <w:proofErr w:type="gramStart"/>
      <w:r>
        <w:rPr>
          <w:bCs/>
        </w:rPr>
        <w:t>водоотведения</w:t>
      </w:r>
      <w:proofErr w:type="gramEnd"/>
      <w:r>
        <w:rPr>
          <w:bCs/>
        </w:rPr>
        <w:t xml:space="preserve"> и утилизации отходов Региональной энергетической комиссии Кузбасса;</w:t>
      </w:r>
    </w:p>
    <w:p w14:paraId="7308BDA2" w14:textId="48E236E6" w:rsidR="00813B00" w:rsidRDefault="00813B00" w:rsidP="00813B00">
      <w:pPr>
        <w:jc w:val="both"/>
        <w:rPr>
          <w:bCs/>
        </w:rPr>
      </w:pPr>
      <w:r w:rsidRPr="002935B0">
        <w:rPr>
          <w:b/>
        </w:rPr>
        <w:t>Щеглов С.В.</w:t>
      </w:r>
      <w:r w:rsidRPr="002935B0">
        <w:rPr>
          <w:bCs/>
        </w:rPr>
        <w:t xml:space="preserve"> – генеральный директор ОАО «АЭЭ»</w:t>
      </w:r>
      <w:r>
        <w:rPr>
          <w:bCs/>
        </w:rPr>
        <w:t>.</w:t>
      </w:r>
    </w:p>
    <w:p w14:paraId="4D253ECD" w14:textId="77777777" w:rsidR="00EA52F0" w:rsidRPr="002935B0" w:rsidRDefault="00EA52F0" w:rsidP="002935B0">
      <w:pPr>
        <w:jc w:val="both"/>
        <w:rPr>
          <w:bCs/>
        </w:rPr>
      </w:pPr>
    </w:p>
    <w:p w14:paraId="5F8A981E" w14:textId="77777777" w:rsidR="002935B0" w:rsidRPr="002935B0" w:rsidRDefault="002935B0" w:rsidP="000E154A">
      <w:pPr>
        <w:jc w:val="both"/>
        <w:rPr>
          <w:bCs/>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7"/>
        <w:gridCol w:w="8854"/>
      </w:tblGrid>
      <w:tr w:rsidR="00F24DFE" w:rsidRPr="00B612C3" w14:paraId="75CBFF78" w14:textId="77777777" w:rsidTr="00F24DFE">
        <w:trPr>
          <w:trHeight w:val="322"/>
          <w:jc w:val="center"/>
        </w:trPr>
        <w:tc>
          <w:tcPr>
            <w:tcW w:w="497" w:type="dxa"/>
            <w:shd w:val="clear" w:color="auto" w:fill="auto"/>
            <w:vAlign w:val="center"/>
          </w:tcPr>
          <w:p w14:paraId="300045A5" w14:textId="77777777" w:rsidR="00F24DFE" w:rsidRPr="00B612C3" w:rsidRDefault="00F24DFE" w:rsidP="00E45499">
            <w:pPr>
              <w:jc w:val="center"/>
              <w:rPr>
                <w:kern w:val="32"/>
              </w:rPr>
            </w:pPr>
          </w:p>
          <w:p w14:paraId="157C8BE8" w14:textId="77777777" w:rsidR="00F24DFE" w:rsidRPr="00B612C3" w:rsidRDefault="00F24DFE" w:rsidP="00E45499">
            <w:pPr>
              <w:jc w:val="center"/>
              <w:rPr>
                <w:kern w:val="32"/>
              </w:rPr>
            </w:pPr>
            <w:r w:rsidRPr="00B612C3">
              <w:rPr>
                <w:kern w:val="32"/>
              </w:rPr>
              <w:t>№</w:t>
            </w:r>
          </w:p>
          <w:p w14:paraId="66100943" w14:textId="77777777" w:rsidR="00F24DFE" w:rsidRPr="00B612C3" w:rsidRDefault="00F24DFE" w:rsidP="00E45499">
            <w:pPr>
              <w:jc w:val="center"/>
              <w:rPr>
                <w:kern w:val="32"/>
              </w:rPr>
            </w:pPr>
          </w:p>
        </w:tc>
        <w:tc>
          <w:tcPr>
            <w:tcW w:w="8854" w:type="dxa"/>
            <w:shd w:val="clear" w:color="auto" w:fill="auto"/>
            <w:vAlign w:val="center"/>
          </w:tcPr>
          <w:p w14:paraId="10404235" w14:textId="77777777" w:rsidR="00F24DFE" w:rsidRPr="00B612C3" w:rsidRDefault="00F24DFE" w:rsidP="00F24DFE">
            <w:pPr>
              <w:ind w:left="208" w:right="336" w:firstLine="425"/>
              <w:jc w:val="center"/>
              <w:rPr>
                <w:kern w:val="32"/>
              </w:rPr>
            </w:pPr>
            <w:r w:rsidRPr="00B612C3">
              <w:rPr>
                <w:kern w:val="32"/>
              </w:rPr>
              <w:t>Вопрос</w:t>
            </w:r>
          </w:p>
        </w:tc>
      </w:tr>
      <w:tr w:rsidR="00F24DFE" w:rsidRPr="00B612C3" w14:paraId="6211F51B" w14:textId="77777777" w:rsidTr="00F24DFE">
        <w:trPr>
          <w:trHeight w:val="322"/>
          <w:jc w:val="center"/>
        </w:trPr>
        <w:tc>
          <w:tcPr>
            <w:tcW w:w="497" w:type="dxa"/>
            <w:shd w:val="clear" w:color="auto" w:fill="auto"/>
            <w:vAlign w:val="center"/>
          </w:tcPr>
          <w:p w14:paraId="2E149D39" w14:textId="77777777" w:rsidR="00F24DFE" w:rsidRPr="00B612C3" w:rsidRDefault="00F24DFE" w:rsidP="00E45499">
            <w:pPr>
              <w:jc w:val="center"/>
              <w:rPr>
                <w:kern w:val="32"/>
              </w:rPr>
            </w:pPr>
            <w:r w:rsidRPr="00B612C3">
              <w:rPr>
                <w:kern w:val="32"/>
              </w:rPr>
              <w:t>1.</w:t>
            </w:r>
          </w:p>
        </w:tc>
        <w:tc>
          <w:tcPr>
            <w:tcW w:w="8854" w:type="dxa"/>
            <w:shd w:val="clear" w:color="auto" w:fill="auto"/>
            <w:vAlign w:val="center"/>
          </w:tcPr>
          <w:p w14:paraId="67E06CA5" w14:textId="77777777" w:rsidR="00F24DFE" w:rsidRPr="00B612C3" w:rsidRDefault="00F24DFE" w:rsidP="00E45499">
            <w:pPr>
              <w:ind w:left="208" w:right="336" w:firstLine="284"/>
              <w:jc w:val="both"/>
            </w:pPr>
            <w:r w:rsidRPr="00B612C3">
              <w:t xml:space="preserve">О признании утратившими силу </w:t>
            </w:r>
            <w:bookmarkStart w:id="1" w:name="_Hlk91491470"/>
            <w:r w:rsidRPr="00B612C3">
              <w:t>некоторых</w:t>
            </w:r>
            <w:r w:rsidRPr="00B612C3">
              <w:br/>
              <w:t>постановлений</w:t>
            </w:r>
            <w:bookmarkEnd w:id="1"/>
            <w:r w:rsidRPr="00B612C3">
              <w:t xml:space="preserve"> Региональной энергетической комиссии Кузбасса (ООО «</w:t>
            </w:r>
            <w:proofErr w:type="spellStart"/>
            <w:r w:rsidRPr="00B612C3">
              <w:t>Юргинская</w:t>
            </w:r>
            <w:proofErr w:type="spellEnd"/>
            <w:r w:rsidRPr="00B612C3">
              <w:t xml:space="preserve"> зерновая компания» </w:t>
            </w:r>
            <w:proofErr w:type="spellStart"/>
            <w:r w:rsidRPr="00B612C3">
              <w:t>Юргинский</w:t>
            </w:r>
            <w:proofErr w:type="spellEnd"/>
            <w:r w:rsidRPr="00B612C3">
              <w:t xml:space="preserve"> муниципальный округ)</w:t>
            </w:r>
          </w:p>
        </w:tc>
      </w:tr>
      <w:tr w:rsidR="00F24DFE" w:rsidRPr="00B612C3" w14:paraId="5E827911" w14:textId="77777777" w:rsidTr="00F24DFE">
        <w:trPr>
          <w:trHeight w:val="322"/>
          <w:jc w:val="center"/>
        </w:trPr>
        <w:tc>
          <w:tcPr>
            <w:tcW w:w="497" w:type="dxa"/>
            <w:shd w:val="clear" w:color="auto" w:fill="auto"/>
            <w:vAlign w:val="center"/>
          </w:tcPr>
          <w:p w14:paraId="65F4FCE6" w14:textId="77777777" w:rsidR="00F24DFE" w:rsidRPr="00B612C3" w:rsidRDefault="00F24DFE" w:rsidP="00E45499">
            <w:pPr>
              <w:jc w:val="center"/>
              <w:rPr>
                <w:kern w:val="32"/>
              </w:rPr>
            </w:pPr>
            <w:r w:rsidRPr="00B612C3">
              <w:rPr>
                <w:kern w:val="32"/>
              </w:rPr>
              <w:t>2.</w:t>
            </w:r>
          </w:p>
        </w:tc>
        <w:tc>
          <w:tcPr>
            <w:tcW w:w="8854" w:type="dxa"/>
            <w:shd w:val="clear" w:color="auto" w:fill="auto"/>
            <w:vAlign w:val="center"/>
          </w:tcPr>
          <w:p w14:paraId="0296F992" w14:textId="77777777" w:rsidR="00F24DFE" w:rsidRPr="00B612C3" w:rsidRDefault="00F24DFE" w:rsidP="00E45499">
            <w:pPr>
              <w:ind w:left="208" w:right="336" w:firstLine="284"/>
              <w:jc w:val="both"/>
            </w:pPr>
            <w:r w:rsidRPr="00B612C3">
              <w:t>О признании утратившими силу некоторых постановлений региональной энергетической комиссии Кемеровской области, постановлений Региональной энергетической комиссии Кузбасса (№ 544, 545, 582, 606, 521, 522, 164, 744, 745)</w:t>
            </w:r>
          </w:p>
        </w:tc>
      </w:tr>
      <w:tr w:rsidR="00F24DFE" w:rsidRPr="00B612C3" w14:paraId="3CE81F6F" w14:textId="77777777" w:rsidTr="00F24DFE">
        <w:trPr>
          <w:trHeight w:val="322"/>
          <w:jc w:val="center"/>
        </w:trPr>
        <w:tc>
          <w:tcPr>
            <w:tcW w:w="497" w:type="dxa"/>
            <w:shd w:val="clear" w:color="auto" w:fill="auto"/>
            <w:vAlign w:val="center"/>
          </w:tcPr>
          <w:p w14:paraId="4E6B59D1" w14:textId="77777777" w:rsidR="00F24DFE" w:rsidRPr="00B612C3" w:rsidRDefault="00F24DFE" w:rsidP="00E45499">
            <w:pPr>
              <w:jc w:val="center"/>
              <w:rPr>
                <w:kern w:val="32"/>
              </w:rPr>
            </w:pPr>
            <w:r w:rsidRPr="00B612C3">
              <w:rPr>
                <w:kern w:val="32"/>
              </w:rPr>
              <w:t>3.</w:t>
            </w:r>
          </w:p>
        </w:tc>
        <w:tc>
          <w:tcPr>
            <w:tcW w:w="8854" w:type="dxa"/>
            <w:shd w:val="clear" w:color="auto" w:fill="auto"/>
            <w:vAlign w:val="center"/>
          </w:tcPr>
          <w:p w14:paraId="07617C33" w14:textId="77777777" w:rsidR="00F24DFE" w:rsidRPr="00B612C3" w:rsidRDefault="00F24DFE" w:rsidP="00E45499">
            <w:pPr>
              <w:ind w:left="208" w:right="336" w:firstLine="284"/>
              <w:jc w:val="both"/>
            </w:pPr>
            <w:r w:rsidRPr="00B612C3">
              <w:t xml:space="preserve">Об установлении платы за технологическое </w:t>
            </w:r>
            <w:proofErr w:type="gramStart"/>
            <w:r w:rsidRPr="00B612C3">
              <w:t>присоединение  газоиспользующего</w:t>
            </w:r>
            <w:proofErr w:type="gramEnd"/>
            <w:r w:rsidRPr="00B612C3">
              <w:t xml:space="preserve"> оборудования к газораспределительным сетям ООО «</w:t>
            </w:r>
            <w:proofErr w:type="spellStart"/>
            <w:r w:rsidRPr="00B612C3">
              <w:t>Кузбассоблгаз</w:t>
            </w:r>
            <w:proofErr w:type="spellEnd"/>
            <w:r w:rsidRPr="00B612C3">
              <w:t>» на 2023 год</w:t>
            </w:r>
          </w:p>
        </w:tc>
      </w:tr>
    </w:tbl>
    <w:p w14:paraId="3EEFF9AF" w14:textId="77777777" w:rsidR="00FA46A5" w:rsidRDefault="00FA46A5" w:rsidP="00376861">
      <w:pPr>
        <w:ind w:firstLine="567"/>
        <w:jc w:val="both"/>
        <w:rPr>
          <w:bCs/>
        </w:rPr>
      </w:pPr>
    </w:p>
    <w:p w14:paraId="696B50A4" w14:textId="77777777" w:rsidR="00CF1DDE" w:rsidRDefault="00262CBC" w:rsidP="00CF1DDE">
      <w:pPr>
        <w:ind w:firstLine="567"/>
        <w:jc w:val="both"/>
        <w:rPr>
          <w:bCs/>
        </w:rPr>
      </w:pPr>
      <w:r w:rsidRPr="00934232">
        <w:rPr>
          <w:b/>
        </w:rPr>
        <w:t>Малюта Д.В</w:t>
      </w:r>
      <w:r w:rsidR="0009273A" w:rsidRPr="00934232">
        <w:rPr>
          <w:b/>
        </w:rPr>
        <w:t>.</w:t>
      </w:r>
      <w:r w:rsidR="00103E10">
        <w:rPr>
          <w:bCs/>
        </w:rPr>
        <w:t xml:space="preserve">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37EFC41E" w14:textId="77777777" w:rsidR="00CF1DDE" w:rsidRDefault="00CF1DDE" w:rsidP="00CF1DDE">
      <w:pPr>
        <w:ind w:firstLine="567"/>
        <w:jc w:val="both"/>
        <w:rPr>
          <w:bCs/>
        </w:rPr>
      </w:pPr>
    </w:p>
    <w:p w14:paraId="26F52A67" w14:textId="17F36334" w:rsidR="004A533F" w:rsidRPr="00DB0B8E" w:rsidRDefault="00CC69B8" w:rsidP="004A533F">
      <w:pPr>
        <w:ind w:firstLine="567"/>
        <w:jc w:val="both"/>
        <w:rPr>
          <w:b/>
        </w:rPr>
      </w:pPr>
      <w:r w:rsidRPr="00DB0B8E">
        <w:rPr>
          <w:kern w:val="32"/>
        </w:rPr>
        <w:lastRenderedPageBreak/>
        <w:t xml:space="preserve">Вопрос </w:t>
      </w:r>
      <w:r w:rsidR="008A5094" w:rsidRPr="00DB0B8E">
        <w:rPr>
          <w:kern w:val="32"/>
        </w:rPr>
        <w:t>1</w:t>
      </w:r>
      <w:r w:rsidR="00E56047" w:rsidRPr="00DB0B8E">
        <w:rPr>
          <w:kern w:val="32"/>
        </w:rPr>
        <w:t>.</w:t>
      </w:r>
      <w:r w:rsidRPr="00DB0B8E">
        <w:rPr>
          <w:b/>
          <w:bCs/>
          <w:kern w:val="32"/>
        </w:rPr>
        <w:t xml:space="preserve"> </w:t>
      </w:r>
      <w:r w:rsidR="00F24DFE" w:rsidRPr="00DB0B8E">
        <w:rPr>
          <w:b/>
          <w:bCs/>
          <w:kern w:val="32"/>
        </w:rPr>
        <w:t>«</w:t>
      </w:r>
      <w:r w:rsidR="00F24DFE" w:rsidRPr="00DB0B8E">
        <w:rPr>
          <w:b/>
        </w:rPr>
        <w:t>О признании утратившими силу некоторых</w:t>
      </w:r>
      <w:r w:rsidR="00F24DFE" w:rsidRPr="00DB0B8E">
        <w:rPr>
          <w:b/>
        </w:rPr>
        <w:br/>
        <w:t>постановлений Региональной энергетической комиссии Кузбасса (ООО «</w:t>
      </w:r>
      <w:proofErr w:type="spellStart"/>
      <w:r w:rsidR="00F24DFE" w:rsidRPr="00DB0B8E">
        <w:rPr>
          <w:b/>
        </w:rPr>
        <w:t>Юргинская</w:t>
      </w:r>
      <w:proofErr w:type="spellEnd"/>
      <w:r w:rsidR="00F24DFE" w:rsidRPr="00DB0B8E">
        <w:rPr>
          <w:b/>
        </w:rPr>
        <w:t xml:space="preserve"> зерновая компания» </w:t>
      </w:r>
      <w:proofErr w:type="spellStart"/>
      <w:r w:rsidR="00F24DFE" w:rsidRPr="00DB0B8E">
        <w:rPr>
          <w:b/>
        </w:rPr>
        <w:t>Юргинский</w:t>
      </w:r>
      <w:proofErr w:type="spellEnd"/>
      <w:r w:rsidR="00F24DFE" w:rsidRPr="00DB0B8E">
        <w:rPr>
          <w:b/>
        </w:rPr>
        <w:t xml:space="preserve"> муниципальный округ)»</w:t>
      </w:r>
      <w:r w:rsidR="00920261" w:rsidRPr="00DB0B8E">
        <w:rPr>
          <w:b/>
        </w:rPr>
        <w:t>.</w:t>
      </w:r>
    </w:p>
    <w:p w14:paraId="6F317823" w14:textId="57DAC409" w:rsidR="00920261" w:rsidRPr="00DB0B8E" w:rsidRDefault="00920261" w:rsidP="004A533F">
      <w:pPr>
        <w:ind w:firstLine="567"/>
        <w:jc w:val="both"/>
        <w:rPr>
          <w:b/>
          <w:bCs/>
          <w:kern w:val="32"/>
        </w:rPr>
      </w:pPr>
    </w:p>
    <w:p w14:paraId="12A60C67" w14:textId="46074F4A" w:rsidR="004A533F" w:rsidRDefault="00920261" w:rsidP="004A533F">
      <w:pPr>
        <w:ind w:firstLine="567"/>
        <w:jc w:val="both"/>
        <w:rPr>
          <w:bCs/>
        </w:rPr>
      </w:pPr>
      <w:r w:rsidRPr="00DB0B8E">
        <w:rPr>
          <w:bCs/>
        </w:rPr>
        <w:t>В</w:t>
      </w:r>
      <w:r w:rsidR="00A10689" w:rsidRPr="00DB0B8E">
        <w:rPr>
          <w:bCs/>
        </w:rPr>
        <w:t xml:space="preserve"> РЭК Кузбасса поступило </w:t>
      </w:r>
      <w:r w:rsidRPr="00DB0B8E">
        <w:rPr>
          <w:bCs/>
        </w:rPr>
        <w:t xml:space="preserve">обращение </w:t>
      </w:r>
      <w:r w:rsidR="00A10689" w:rsidRPr="00DB0B8E">
        <w:rPr>
          <w:bCs/>
        </w:rPr>
        <w:t xml:space="preserve"> </w:t>
      </w:r>
      <w:r w:rsidRPr="00DB0B8E">
        <w:rPr>
          <w:bCs/>
        </w:rPr>
        <w:t>ООО «</w:t>
      </w:r>
      <w:proofErr w:type="spellStart"/>
      <w:r w:rsidRPr="00DB0B8E">
        <w:rPr>
          <w:bCs/>
        </w:rPr>
        <w:t>Юргиская</w:t>
      </w:r>
      <w:proofErr w:type="spellEnd"/>
      <w:r w:rsidRPr="00DB0B8E">
        <w:rPr>
          <w:bCs/>
        </w:rPr>
        <w:t xml:space="preserve"> зерновая компания» </w:t>
      </w:r>
      <w:r w:rsidR="00A10689" w:rsidRPr="00DB0B8E">
        <w:rPr>
          <w:bCs/>
        </w:rPr>
        <w:t>№ б/</w:t>
      </w:r>
      <w:r w:rsidRPr="00DB0B8E">
        <w:rPr>
          <w:bCs/>
        </w:rPr>
        <w:t>н от</w:t>
      </w:r>
      <w:r w:rsidR="00A10689" w:rsidRPr="00DB0B8E">
        <w:rPr>
          <w:bCs/>
        </w:rPr>
        <w:t xml:space="preserve"> 14.11.2022</w:t>
      </w:r>
      <w:r w:rsidRPr="00DB0B8E">
        <w:rPr>
          <w:bCs/>
        </w:rPr>
        <w:t xml:space="preserve"> </w:t>
      </w:r>
      <w:r w:rsidR="00A10689" w:rsidRPr="00DB0B8E">
        <w:rPr>
          <w:bCs/>
        </w:rPr>
        <w:t>с просьбой не</w:t>
      </w:r>
      <w:r w:rsidRPr="00DB0B8E">
        <w:rPr>
          <w:bCs/>
        </w:rPr>
        <w:t xml:space="preserve"> принимать решение «О</w:t>
      </w:r>
      <w:r w:rsidRPr="00920261">
        <w:rPr>
          <w:bCs/>
        </w:rPr>
        <w:t xml:space="preserve"> признании утратившими силу некоторых постановлений Региональной энергетической комиссии Кузбасса (ООО «</w:t>
      </w:r>
      <w:proofErr w:type="spellStart"/>
      <w:r w:rsidRPr="00920261">
        <w:rPr>
          <w:bCs/>
        </w:rPr>
        <w:t>Юргинская</w:t>
      </w:r>
      <w:proofErr w:type="spellEnd"/>
      <w:r w:rsidRPr="00920261">
        <w:rPr>
          <w:bCs/>
        </w:rPr>
        <w:t xml:space="preserve"> зерновая компания» </w:t>
      </w:r>
      <w:proofErr w:type="spellStart"/>
      <w:r w:rsidRPr="00920261">
        <w:rPr>
          <w:bCs/>
        </w:rPr>
        <w:t>Юргинский</w:t>
      </w:r>
      <w:proofErr w:type="spellEnd"/>
      <w:r w:rsidRPr="00920261">
        <w:rPr>
          <w:bCs/>
        </w:rPr>
        <w:t xml:space="preserve"> муниципальный округ)»</w:t>
      </w:r>
      <w:r>
        <w:rPr>
          <w:bCs/>
        </w:rPr>
        <w:t>, ввиду того, что нет оснований для отмены тарифов на  холодную воду, установленных для ООО «ЮЗК».</w:t>
      </w:r>
    </w:p>
    <w:p w14:paraId="5D4D2D00" w14:textId="2E75D99C" w:rsidR="00920261" w:rsidRPr="00920261" w:rsidRDefault="00920261" w:rsidP="00920261">
      <w:pPr>
        <w:ind w:firstLine="567"/>
        <w:jc w:val="both"/>
        <w:rPr>
          <w:bCs/>
        </w:rPr>
      </w:pPr>
      <w:r>
        <w:rPr>
          <w:bCs/>
        </w:rPr>
        <w:t>В связи с вышеуказанным предлагается снять вопрос «</w:t>
      </w:r>
      <w:r w:rsidRPr="00920261">
        <w:rPr>
          <w:bCs/>
        </w:rPr>
        <w:t>О признании утратившими силу некоторых</w:t>
      </w:r>
      <w:r>
        <w:rPr>
          <w:bCs/>
        </w:rPr>
        <w:t xml:space="preserve"> </w:t>
      </w:r>
      <w:r w:rsidRPr="00920261">
        <w:rPr>
          <w:bCs/>
        </w:rPr>
        <w:t>постановлений Региональной энергетической комиссии Кузбасса (ООО «</w:t>
      </w:r>
      <w:proofErr w:type="spellStart"/>
      <w:r w:rsidRPr="00920261">
        <w:rPr>
          <w:bCs/>
        </w:rPr>
        <w:t>Юргинская</w:t>
      </w:r>
      <w:proofErr w:type="spellEnd"/>
      <w:r w:rsidRPr="00920261">
        <w:rPr>
          <w:bCs/>
        </w:rPr>
        <w:t xml:space="preserve"> зерновая компания» </w:t>
      </w:r>
      <w:proofErr w:type="spellStart"/>
      <w:r w:rsidRPr="00920261">
        <w:rPr>
          <w:bCs/>
        </w:rPr>
        <w:t>Юргинский</w:t>
      </w:r>
      <w:proofErr w:type="spellEnd"/>
      <w:r w:rsidRPr="00920261">
        <w:rPr>
          <w:bCs/>
        </w:rPr>
        <w:t xml:space="preserve"> муниципальный округ)»</w:t>
      </w:r>
      <w:r>
        <w:rPr>
          <w:bCs/>
        </w:rPr>
        <w:t xml:space="preserve"> с повест</w:t>
      </w:r>
      <w:r w:rsidR="00204BD7">
        <w:rPr>
          <w:bCs/>
        </w:rPr>
        <w:t>к</w:t>
      </w:r>
      <w:r>
        <w:rPr>
          <w:bCs/>
        </w:rPr>
        <w:t xml:space="preserve">и заседания правления РЭК Кузбасса в целях дополнительной проработки вопроса. </w:t>
      </w:r>
    </w:p>
    <w:p w14:paraId="742525D3" w14:textId="00413E29" w:rsidR="00920261" w:rsidRDefault="00920261" w:rsidP="004A533F">
      <w:pPr>
        <w:ind w:firstLine="567"/>
        <w:jc w:val="both"/>
        <w:rPr>
          <w:bCs/>
        </w:rPr>
      </w:pPr>
    </w:p>
    <w:p w14:paraId="46D9124A" w14:textId="19ECAFA2" w:rsidR="00B73E3C" w:rsidRPr="00920261" w:rsidRDefault="00B73E3C" w:rsidP="00B73E3C">
      <w:pPr>
        <w:ind w:firstLine="567"/>
        <w:jc w:val="both"/>
        <w:rPr>
          <w:lang w:eastAsia="en-US"/>
        </w:rPr>
      </w:pPr>
      <w:r w:rsidRPr="00920261">
        <w:rPr>
          <w:bCs/>
          <w:szCs w:val="20"/>
        </w:rPr>
        <w:t xml:space="preserve">Рассмотрев представленные материалы, правление Региональной энергетической комиссии Кузбасса </w:t>
      </w:r>
    </w:p>
    <w:p w14:paraId="109F8331" w14:textId="77777777" w:rsidR="00B73E3C" w:rsidRPr="00920261" w:rsidRDefault="00B73E3C" w:rsidP="00B73E3C">
      <w:pPr>
        <w:ind w:right="-6" w:firstLine="567"/>
        <w:jc w:val="both"/>
        <w:rPr>
          <w:b/>
          <w:szCs w:val="20"/>
        </w:rPr>
      </w:pPr>
    </w:p>
    <w:p w14:paraId="5278AE44" w14:textId="0407CA87" w:rsidR="00B73E3C" w:rsidRPr="00920261" w:rsidRDefault="00920261" w:rsidP="00B73E3C">
      <w:pPr>
        <w:ind w:right="-6" w:firstLine="567"/>
        <w:jc w:val="both"/>
        <w:rPr>
          <w:b/>
        </w:rPr>
      </w:pPr>
      <w:r w:rsidRPr="00920261">
        <w:rPr>
          <w:b/>
        </w:rPr>
        <w:t>РЕШИЛО</w:t>
      </w:r>
      <w:r w:rsidR="00B73E3C" w:rsidRPr="00920261">
        <w:rPr>
          <w:b/>
        </w:rPr>
        <w:t>:</w:t>
      </w:r>
    </w:p>
    <w:p w14:paraId="7AC23AC5" w14:textId="01608754" w:rsidR="00B73E3C" w:rsidRPr="00920261" w:rsidRDefault="00B73E3C" w:rsidP="00B73E3C">
      <w:pPr>
        <w:ind w:right="-6" w:firstLine="567"/>
        <w:jc w:val="both"/>
        <w:rPr>
          <w:b/>
        </w:rPr>
      </w:pPr>
    </w:p>
    <w:p w14:paraId="665DDA6A" w14:textId="77E829F7" w:rsidR="00920261" w:rsidRPr="00920261" w:rsidRDefault="00920261" w:rsidP="00920261">
      <w:pPr>
        <w:ind w:firstLine="567"/>
        <w:jc w:val="both"/>
        <w:rPr>
          <w:bCs/>
        </w:rPr>
      </w:pPr>
      <w:r w:rsidRPr="00920261">
        <w:rPr>
          <w:bCs/>
        </w:rPr>
        <w:t xml:space="preserve">Снять </w:t>
      </w:r>
      <w:r w:rsidR="00204BD7" w:rsidRPr="00920261">
        <w:rPr>
          <w:bCs/>
        </w:rPr>
        <w:t>вопрос «</w:t>
      </w:r>
      <w:r w:rsidRPr="00920261">
        <w:rPr>
          <w:bCs/>
        </w:rPr>
        <w:t>О признании утратившими силу некоторых постановлений Региональной энергетической комиссии Кузбасса (ООО «</w:t>
      </w:r>
      <w:proofErr w:type="spellStart"/>
      <w:r w:rsidRPr="00920261">
        <w:rPr>
          <w:bCs/>
        </w:rPr>
        <w:t>Юргинская</w:t>
      </w:r>
      <w:proofErr w:type="spellEnd"/>
      <w:r w:rsidRPr="00920261">
        <w:rPr>
          <w:bCs/>
        </w:rPr>
        <w:t xml:space="preserve"> зерновая компания» </w:t>
      </w:r>
      <w:proofErr w:type="spellStart"/>
      <w:r w:rsidRPr="00920261">
        <w:rPr>
          <w:bCs/>
        </w:rPr>
        <w:t>Юргинский</w:t>
      </w:r>
      <w:proofErr w:type="spellEnd"/>
      <w:r w:rsidRPr="00920261">
        <w:rPr>
          <w:bCs/>
        </w:rPr>
        <w:t xml:space="preserve"> муниципальный округ)» с повест</w:t>
      </w:r>
      <w:r w:rsidR="00204BD7">
        <w:rPr>
          <w:bCs/>
        </w:rPr>
        <w:t>к</w:t>
      </w:r>
      <w:r w:rsidRPr="00920261">
        <w:rPr>
          <w:bCs/>
        </w:rPr>
        <w:t xml:space="preserve">и заседания правления РЭК Кузбасса. </w:t>
      </w:r>
    </w:p>
    <w:p w14:paraId="56A16B62" w14:textId="77777777" w:rsidR="004A533F" w:rsidRPr="00920261" w:rsidRDefault="004A533F" w:rsidP="004A533F">
      <w:pPr>
        <w:ind w:right="-6" w:firstLine="567"/>
        <w:jc w:val="both"/>
        <w:rPr>
          <w:b/>
        </w:rPr>
      </w:pPr>
    </w:p>
    <w:p w14:paraId="0AAF7A90" w14:textId="1CDF0828" w:rsidR="004A533F" w:rsidRDefault="004A533F" w:rsidP="004A533F">
      <w:pPr>
        <w:ind w:right="-6" w:firstLine="567"/>
        <w:jc w:val="both"/>
        <w:rPr>
          <w:b/>
        </w:rPr>
      </w:pPr>
      <w:r w:rsidRPr="00920261">
        <w:rPr>
          <w:b/>
        </w:rPr>
        <w:t>Голосовали «ЗА» - единогласно.</w:t>
      </w:r>
    </w:p>
    <w:p w14:paraId="3348ACBD" w14:textId="77777777" w:rsidR="00DB0B8E" w:rsidRDefault="00DB0B8E" w:rsidP="004A533F">
      <w:pPr>
        <w:ind w:right="-6" w:firstLine="567"/>
        <w:jc w:val="both"/>
        <w:rPr>
          <w:b/>
        </w:rPr>
      </w:pPr>
      <w:bookmarkStart w:id="2" w:name="_GoBack"/>
      <w:bookmarkEnd w:id="2"/>
    </w:p>
    <w:p w14:paraId="0699AE2F" w14:textId="77777777" w:rsidR="004A533F" w:rsidRPr="004A533F" w:rsidRDefault="004A533F" w:rsidP="009A1B4B">
      <w:pPr>
        <w:ind w:firstLine="567"/>
        <w:jc w:val="both"/>
        <w:rPr>
          <w:color w:val="FF0000"/>
          <w:kern w:val="32"/>
        </w:rPr>
      </w:pPr>
    </w:p>
    <w:p w14:paraId="1251368E" w14:textId="4D44E29D" w:rsidR="00E45499" w:rsidRPr="00DB0B8E" w:rsidRDefault="009A1B4B" w:rsidP="00E45499">
      <w:pPr>
        <w:ind w:firstLine="567"/>
        <w:jc w:val="both"/>
        <w:rPr>
          <w:b/>
        </w:rPr>
      </w:pPr>
      <w:r w:rsidRPr="00DB0B8E">
        <w:rPr>
          <w:kern w:val="32"/>
        </w:rPr>
        <w:t xml:space="preserve">Вопрос 2 </w:t>
      </w:r>
      <w:r w:rsidR="00E45499" w:rsidRPr="00DB0B8E">
        <w:rPr>
          <w:b/>
          <w:kern w:val="32"/>
        </w:rPr>
        <w:t>«</w:t>
      </w:r>
      <w:r w:rsidR="00E45499" w:rsidRPr="00DB0B8E">
        <w:rPr>
          <w:b/>
        </w:rPr>
        <w:t>О признании утратившими силу некоторых постановлений региональной энергетической комиссии Кемеровской области, постановлений Региональной энергетической комиссии Кузбасса (№ 544, 545, 582, 606, 521, 522, 164, 744, 745)»</w:t>
      </w:r>
    </w:p>
    <w:p w14:paraId="259AC656" w14:textId="77777777" w:rsidR="00E45499" w:rsidRPr="00DB0B8E" w:rsidRDefault="00E45499" w:rsidP="00E45499">
      <w:pPr>
        <w:ind w:firstLine="567"/>
        <w:jc w:val="both"/>
        <w:rPr>
          <w:bCs/>
        </w:rPr>
      </w:pPr>
    </w:p>
    <w:p w14:paraId="4DDAFA9C" w14:textId="18626106" w:rsidR="00E45499" w:rsidRDefault="001E3F2B" w:rsidP="00E45499">
      <w:pPr>
        <w:ind w:firstLine="567"/>
        <w:jc w:val="both"/>
        <w:rPr>
          <w:bCs/>
        </w:rPr>
      </w:pPr>
      <w:r w:rsidRPr="00DB0B8E">
        <w:rPr>
          <w:bCs/>
        </w:rPr>
        <w:t xml:space="preserve">Докладчик </w:t>
      </w:r>
      <w:r w:rsidR="00E45499" w:rsidRPr="00DB0B8E">
        <w:rPr>
          <w:b/>
        </w:rPr>
        <w:t>Величко О.В.</w:t>
      </w:r>
      <w:r w:rsidRPr="00DB0B8E">
        <w:rPr>
          <w:bCs/>
        </w:rPr>
        <w:t xml:space="preserve"> </w:t>
      </w:r>
      <w:r w:rsidR="00E45499" w:rsidRPr="00DB0B8E">
        <w:rPr>
          <w:bCs/>
        </w:rPr>
        <w:t>пояснила</w:t>
      </w:r>
      <w:r w:rsidR="00E45499">
        <w:rPr>
          <w:bCs/>
        </w:rPr>
        <w:t xml:space="preserve"> следующее.</w:t>
      </w:r>
    </w:p>
    <w:p w14:paraId="1130F288" w14:textId="77777777" w:rsidR="00BF709D" w:rsidRDefault="00BF709D" w:rsidP="00E45499">
      <w:pPr>
        <w:ind w:firstLine="567"/>
        <w:jc w:val="both"/>
        <w:rPr>
          <w:bCs/>
        </w:rPr>
      </w:pPr>
    </w:p>
    <w:p w14:paraId="7A6E2945" w14:textId="77777777" w:rsidR="00E45499" w:rsidRPr="00E45499" w:rsidRDefault="00E45499" w:rsidP="00E45499">
      <w:pPr>
        <w:ind w:firstLine="567"/>
        <w:jc w:val="both"/>
      </w:pPr>
      <w:r w:rsidRPr="00E45499">
        <w:t xml:space="preserve">В адрес Региональной энергетической комиссии Кузбасса (далее – РЭК Кузбасса) поступило заявление </w:t>
      </w:r>
      <w:r w:rsidRPr="00E45499">
        <w:rPr>
          <w:bCs/>
          <w:kern w:val="32"/>
        </w:rPr>
        <w:t>МКП</w:t>
      </w:r>
      <w:r w:rsidRPr="00E45499">
        <w:t xml:space="preserve"> </w:t>
      </w:r>
      <w:bookmarkStart w:id="3" w:name="_Hlk118106552"/>
      <w:r w:rsidRPr="00E45499">
        <w:rPr>
          <w:b/>
        </w:rPr>
        <w:t>«</w:t>
      </w:r>
      <w:r w:rsidRPr="00E45499">
        <w:rPr>
          <w:bCs/>
        </w:rPr>
        <w:t>Энергоресурс Кемеровского муниципального округа»</w:t>
      </w:r>
      <w:bookmarkEnd w:id="3"/>
      <w:r w:rsidRPr="00E45499">
        <w:rPr>
          <w:bCs/>
        </w:rPr>
        <w:t xml:space="preserve"> (Кемеровский муниципальный округ)</w:t>
      </w:r>
      <w:r w:rsidRPr="00E45499">
        <w:t xml:space="preserve"> об установлении тарифов на питьевую воду, водоотведение, </w:t>
      </w:r>
      <w:proofErr w:type="gramStart"/>
      <w:r w:rsidRPr="00E45499">
        <w:t>транспортировку  питьевой</w:t>
      </w:r>
      <w:proofErr w:type="gramEnd"/>
      <w:r w:rsidRPr="00E45499">
        <w:t xml:space="preserve"> воды, транспортировку сточных вод на 2022-2023 годы (</w:t>
      </w:r>
      <w:proofErr w:type="spellStart"/>
      <w:r w:rsidRPr="00E45499">
        <w:t>вх</w:t>
      </w:r>
      <w:proofErr w:type="spellEnd"/>
      <w:r w:rsidRPr="00E45499">
        <w:t>. от 01.09.2022 № 5365).</w:t>
      </w:r>
    </w:p>
    <w:p w14:paraId="6F323C91" w14:textId="77777777" w:rsidR="00E45499" w:rsidRPr="00E45499" w:rsidRDefault="00E45499" w:rsidP="00E45499">
      <w:pPr>
        <w:autoSpaceDE w:val="0"/>
        <w:autoSpaceDN w:val="0"/>
        <w:adjustRightInd w:val="0"/>
        <w:spacing w:before="29"/>
        <w:ind w:firstLine="567"/>
        <w:jc w:val="both"/>
      </w:pPr>
      <w:r w:rsidRPr="00E45499">
        <w:t>Объекты коммунальной инфраструктуры в сфере холодного водоснабжения, водоотведения на территории Кемеровского муниципального округа переданы Комитетом по управлению муниципальным имуществом Кемеровского муниципального округа по договору о закреплении за муниципальным предприятием имущества на праве оперативного управления.</w:t>
      </w:r>
    </w:p>
    <w:p w14:paraId="754A744B" w14:textId="77777777" w:rsidR="00E45499" w:rsidRPr="00E45499" w:rsidRDefault="00E45499" w:rsidP="00E45499">
      <w:pPr>
        <w:autoSpaceDE w:val="0"/>
        <w:autoSpaceDN w:val="0"/>
        <w:adjustRightInd w:val="0"/>
        <w:spacing w:before="29"/>
        <w:ind w:firstLine="567"/>
        <w:jc w:val="both"/>
      </w:pPr>
      <w:r w:rsidRPr="00E45499">
        <w:t xml:space="preserve">Постановлением администрации Кемеровского муниципального округа от 09.09.2022 № 2424-п, закрепляется имущество за МКП </w:t>
      </w:r>
      <w:r w:rsidRPr="00E45499">
        <w:rPr>
          <w:b/>
        </w:rPr>
        <w:t>«</w:t>
      </w:r>
      <w:r w:rsidRPr="00E45499">
        <w:rPr>
          <w:bCs/>
        </w:rPr>
        <w:t xml:space="preserve">Энергоресурс Кемеровского муниципального округа», а право хозяйственного ведения за МУП </w:t>
      </w:r>
      <w:r w:rsidRPr="00E45499">
        <w:rPr>
          <w:bCs/>
          <w:kern w:val="32"/>
        </w:rPr>
        <w:t>«Жилищно-коммунальное управление Кемеровского округа» прекращается с 15.09.2022.</w:t>
      </w:r>
    </w:p>
    <w:p w14:paraId="445C578F" w14:textId="77777777" w:rsidR="00E45499" w:rsidRPr="00E45499" w:rsidRDefault="00E45499" w:rsidP="00E45499">
      <w:pPr>
        <w:autoSpaceDE w:val="0"/>
        <w:autoSpaceDN w:val="0"/>
        <w:adjustRightInd w:val="0"/>
        <w:spacing w:before="29"/>
        <w:ind w:firstLine="567"/>
        <w:jc w:val="both"/>
        <w:rPr>
          <w:bCs/>
          <w:kern w:val="32"/>
        </w:rPr>
      </w:pPr>
      <w:r w:rsidRPr="00E45499">
        <w:t xml:space="preserve">На основании вышеизложенного регулятором предлагается </w:t>
      </w:r>
      <w:r w:rsidRPr="00E45499">
        <w:rPr>
          <w:bCs/>
          <w:kern w:val="32"/>
        </w:rPr>
        <w:t>признать утратившими силу</w:t>
      </w:r>
      <w:r w:rsidRPr="00E45499">
        <w:t xml:space="preserve"> </w:t>
      </w:r>
      <w:r w:rsidRPr="00E45499">
        <w:rPr>
          <w:bCs/>
        </w:rPr>
        <w:t xml:space="preserve">с 15.09.2022г.: </w:t>
      </w:r>
    </w:p>
    <w:p w14:paraId="2597DB99" w14:textId="77777777" w:rsidR="00E45499" w:rsidRPr="00E45499" w:rsidRDefault="00E45499" w:rsidP="00E45499">
      <w:pPr>
        <w:tabs>
          <w:tab w:val="left" w:pos="993"/>
        </w:tabs>
        <w:ind w:firstLine="567"/>
        <w:contextualSpacing/>
        <w:jc w:val="both"/>
        <w:rPr>
          <w:bCs/>
          <w:kern w:val="32"/>
        </w:rPr>
      </w:pPr>
      <w:r w:rsidRPr="00E45499">
        <w:rPr>
          <w:bCs/>
          <w:kern w:val="32"/>
        </w:rPr>
        <w:t>1. Постановления региональной энергетической комиссии Кемеровской области:</w:t>
      </w:r>
    </w:p>
    <w:p w14:paraId="4DD03D78" w14:textId="77777777" w:rsidR="00E45499" w:rsidRPr="00E45499" w:rsidRDefault="00E45499" w:rsidP="00E45499">
      <w:pPr>
        <w:tabs>
          <w:tab w:val="left" w:pos="0"/>
        </w:tabs>
        <w:ind w:firstLine="567"/>
        <w:jc w:val="both"/>
        <w:rPr>
          <w:bCs/>
          <w:kern w:val="32"/>
        </w:rPr>
      </w:pPr>
      <w:r w:rsidRPr="00E45499">
        <w:rPr>
          <w:bCs/>
          <w:kern w:val="32"/>
        </w:rPr>
        <w:t>от 17.12.2018 № 544 «Об установлении долгосрочных параметров регулирования тарифов в сфере холодного водоснабжения питьевой водой, водоотведения МУП «Жилищно-коммунальное управление Кемеровского округа» (Кемеровский муниципальный округ)»;</w:t>
      </w:r>
    </w:p>
    <w:p w14:paraId="48D309F9" w14:textId="77777777" w:rsidR="00E45499" w:rsidRPr="00E45499" w:rsidRDefault="00E45499" w:rsidP="00E45499">
      <w:pPr>
        <w:tabs>
          <w:tab w:val="left" w:pos="0"/>
        </w:tabs>
        <w:ind w:firstLine="567"/>
        <w:jc w:val="both"/>
        <w:rPr>
          <w:bCs/>
          <w:kern w:val="32"/>
        </w:rPr>
      </w:pPr>
      <w:r w:rsidRPr="00E45499">
        <w:rPr>
          <w:bCs/>
          <w:kern w:val="32"/>
        </w:rPr>
        <w:lastRenderedPageBreak/>
        <w:t>от 17.12.2018 № 545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«Жилищно-коммунальное управление Кемеровского округа» (Кемеровский муниципальный округ»;</w:t>
      </w:r>
    </w:p>
    <w:p w14:paraId="63326614" w14:textId="77777777" w:rsidR="00E45499" w:rsidRPr="00E45499" w:rsidRDefault="00E45499" w:rsidP="00E45499">
      <w:pPr>
        <w:tabs>
          <w:tab w:val="left" w:pos="0"/>
        </w:tabs>
        <w:ind w:firstLine="567"/>
        <w:jc w:val="both"/>
        <w:rPr>
          <w:bCs/>
          <w:kern w:val="32"/>
        </w:rPr>
      </w:pPr>
      <w:r w:rsidRPr="00E45499">
        <w:rPr>
          <w:bCs/>
          <w:kern w:val="32"/>
        </w:rPr>
        <w:t>от 11.12.2019 № 582 «О внесении изменений в некоторые постановления региональной энергетической комиссии Кемеровской области (МУП «Жилищно-коммунальное управление Кемеровского района» (Кемеровский муниципальный округ))»;</w:t>
      </w:r>
    </w:p>
    <w:p w14:paraId="1F82F831" w14:textId="77777777" w:rsidR="00E45499" w:rsidRPr="00E45499" w:rsidRDefault="00E45499" w:rsidP="00E45499">
      <w:pPr>
        <w:tabs>
          <w:tab w:val="left" w:pos="0"/>
        </w:tabs>
        <w:ind w:firstLine="567"/>
        <w:jc w:val="both"/>
        <w:rPr>
          <w:bCs/>
          <w:kern w:val="32"/>
        </w:rPr>
      </w:pPr>
      <w:r w:rsidRPr="00E45499">
        <w:rPr>
          <w:bCs/>
          <w:kern w:val="32"/>
        </w:rPr>
        <w:t>от 17.12.2019 № 606 «О внесении изменений в постановление региональной энергетической комиссии Кемеровской области от 17.12.2019 № 545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«Жилищно-коммунальное управление Кемеровского района» (Кемеровский муниципальный округ) в части 2020 года»;</w:t>
      </w:r>
    </w:p>
    <w:p w14:paraId="7E782AFE" w14:textId="77777777" w:rsidR="00E45499" w:rsidRPr="00E45499" w:rsidRDefault="00E45499" w:rsidP="00E45499">
      <w:pPr>
        <w:tabs>
          <w:tab w:val="left" w:pos="993"/>
        </w:tabs>
        <w:ind w:firstLine="567"/>
        <w:contextualSpacing/>
        <w:jc w:val="both"/>
        <w:rPr>
          <w:bCs/>
          <w:kern w:val="32"/>
        </w:rPr>
      </w:pPr>
      <w:r w:rsidRPr="00E45499">
        <w:rPr>
          <w:bCs/>
          <w:kern w:val="32"/>
        </w:rPr>
        <w:t>2. Постановления Региональной энергетической комиссии Кузбасса:</w:t>
      </w:r>
    </w:p>
    <w:p w14:paraId="63163F24" w14:textId="77777777" w:rsidR="00E45499" w:rsidRPr="00E45499" w:rsidRDefault="00E45499" w:rsidP="00E45499">
      <w:pPr>
        <w:tabs>
          <w:tab w:val="left" w:pos="0"/>
        </w:tabs>
        <w:ind w:firstLine="567"/>
        <w:jc w:val="both"/>
        <w:rPr>
          <w:bCs/>
          <w:kern w:val="32"/>
        </w:rPr>
      </w:pPr>
      <w:r w:rsidRPr="00E45499">
        <w:rPr>
          <w:bCs/>
          <w:kern w:val="32"/>
        </w:rPr>
        <w:t>от 08.12.2020 № 521 «О внесении изменения в постановление региональной энергетической комиссии Кемеровской области от 17.12.2018 № 544 «Об установлении долгосрочных параметров регулирования тарифов в сфере холодного водоснабжения питьевой водой, водоотведения МУП «Жилищно-коммунальное управление Кемеровского округа» (Кемеровский муниципальный округ)»»;</w:t>
      </w:r>
    </w:p>
    <w:p w14:paraId="6781456E" w14:textId="77777777" w:rsidR="00E45499" w:rsidRPr="00E45499" w:rsidRDefault="00E45499" w:rsidP="00E45499">
      <w:pPr>
        <w:tabs>
          <w:tab w:val="left" w:pos="0"/>
        </w:tabs>
        <w:ind w:firstLine="567"/>
        <w:jc w:val="both"/>
        <w:rPr>
          <w:bCs/>
          <w:kern w:val="32"/>
        </w:rPr>
      </w:pPr>
      <w:r w:rsidRPr="00E45499">
        <w:rPr>
          <w:bCs/>
          <w:kern w:val="32"/>
        </w:rPr>
        <w:t>от 08.12.2020 № 522 «О внесении изменений в постановление региональной энергетической комиссии Кемеровской области от 17.12.2018 № 545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«Жилищно-коммунальное управление Кемеровского округа» (Кемеровский муниципальный округ) в части 2021 года»;</w:t>
      </w:r>
    </w:p>
    <w:p w14:paraId="655188BE" w14:textId="77777777" w:rsidR="00E45499" w:rsidRPr="00E45499" w:rsidRDefault="00E45499" w:rsidP="00E45499">
      <w:pPr>
        <w:tabs>
          <w:tab w:val="left" w:pos="0"/>
        </w:tabs>
        <w:ind w:firstLine="567"/>
        <w:jc w:val="both"/>
        <w:rPr>
          <w:bCs/>
          <w:kern w:val="32"/>
        </w:rPr>
      </w:pPr>
      <w:r w:rsidRPr="00E45499">
        <w:rPr>
          <w:bCs/>
          <w:kern w:val="32"/>
        </w:rPr>
        <w:t>от 08.06.2021 № 164 «Об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МУП «Жилищно-коммунальное управление Кемеровского муниципального округа» (Кемеровский муниципальный округ)»;</w:t>
      </w:r>
    </w:p>
    <w:p w14:paraId="03F7BD90" w14:textId="77777777" w:rsidR="00E45499" w:rsidRPr="00E45499" w:rsidRDefault="00E45499" w:rsidP="00E45499">
      <w:pPr>
        <w:tabs>
          <w:tab w:val="left" w:pos="0"/>
        </w:tabs>
        <w:ind w:firstLine="567"/>
        <w:jc w:val="both"/>
        <w:rPr>
          <w:bCs/>
          <w:kern w:val="32"/>
        </w:rPr>
      </w:pPr>
      <w:r w:rsidRPr="00E45499">
        <w:rPr>
          <w:bCs/>
          <w:kern w:val="32"/>
        </w:rPr>
        <w:t>от 16.12.2021 № 744 «Об утверждении производственной программы в сфере холодного водоснабжения и об установлении тарифов на подвоз питьевой воды МУП «Жилищно-коммунальное управление Кемеровского муниципального округа» (Кемеровский муниципальный округ)»;</w:t>
      </w:r>
    </w:p>
    <w:p w14:paraId="522FFD4D" w14:textId="77777777" w:rsidR="00E45499" w:rsidRPr="00E45499" w:rsidRDefault="00E45499" w:rsidP="00E45499">
      <w:pPr>
        <w:tabs>
          <w:tab w:val="left" w:pos="0"/>
        </w:tabs>
        <w:ind w:firstLine="567"/>
        <w:jc w:val="both"/>
        <w:rPr>
          <w:bCs/>
          <w:kern w:val="32"/>
        </w:rPr>
      </w:pPr>
      <w:r w:rsidRPr="00E45499">
        <w:rPr>
          <w:bCs/>
          <w:kern w:val="32"/>
        </w:rPr>
        <w:t>от 16.12.2021 № 745 «О внесении изменений в постановление региональной энергетической комиссии Кемеровской области от 17.12.2018 № 545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«Жилищно-коммунальное управление Кемеровского округа» (Кемеровский муниципальный округ) в части 2022 года».</w:t>
      </w:r>
    </w:p>
    <w:p w14:paraId="3713D709" w14:textId="77777777" w:rsidR="00E45499" w:rsidRPr="00E45499" w:rsidRDefault="00E45499" w:rsidP="00E45499">
      <w:pPr>
        <w:ind w:firstLine="567"/>
        <w:jc w:val="both"/>
        <w:rPr>
          <w:bCs/>
        </w:rPr>
      </w:pPr>
    </w:p>
    <w:p w14:paraId="79463856" w14:textId="60BBFC48" w:rsidR="00336AEF" w:rsidRDefault="00336AEF" w:rsidP="00AB74FD">
      <w:pPr>
        <w:ind w:right="-6" w:firstLine="567"/>
        <w:jc w:val="both"/>
      </w:pPr>
      <w:r>
        <w:t xml:space="preserve">В материалах дела имеется письменное обращение от </w:t>
      </w:r>
      <w:r w:rsidR="00C574FE">
        <w:t>14</w:t>
      </w:r>
      <w:r>
        <w:t xml:space="preserve">.11.2022 № </w:t>
      </w:r>
      <w:r w:rsidR="00C574FE">
        <w:t>180</w:t>
      </w:r>
      <w:r>
        <w:t xml:space="preserve"> за </w:t>
      </w:r>
      <w:r w:rsidR="00C574FE">
        <w:t>подписью директора</w:t>
      </w:r>
      <w:r>
        <w:t xml:space="preserve"> </w:t>
      </w:r>
      <w:r w:rsidR="00C574FE">
        <w:t xml:space="preserve">МУП «ЖКУ Кемеровского района» Е.Е. </w:t>
      </w:r>
      <w:proofErr w:type="spellStart"/>
      <w:r w:rsidR="00C574FE">
        <w:t>Акелькина</w:t>
      </w:r>
      <w:proofErr w:type="spellEnd"/>
      <w:r w:rsidR="00C574FE">
        <w:t xml:space="preserve"> </w:t>
      </w:r>
      <w:r>
        <w:t xml:space="preserve">с просьбой рассмотреть вопрос без участия представителей </w:t>
      </w:r>
      <w:r w:rsidR="00C574FE">
        <w:t>предприятия</w:t>
      </w:r>
      <w:r>
        <w:t>. С проек</w:t>
      </w:r>
      <w:r w:rsidR="00C574FE">
        <w:t xml:space="preserve">том </w:t>
      </w:r>
      <w:r>
        <w:t>ознакомлены и согласны.</w:t>
      </w:r>
    </w:p>
    <w:p w14:paraId="457587AA" w14:textId="77777777" w:rsidR="00336AEF" w:rsidRPr="009A1B4B" w:rsidRDefault="00336AEF" w:rsidP="00AB74FD">
      <w:pPr>
        <w:ind w:right="-6" w:firstLine="567"/>
        <w:jc w:val="both"/>
      </w:pPr>
    </w:p>
    <w:p w14:paraId="1A722761" w14:textId="77777777" w:rsidR="001E3F2B" w:rsidRPr="00EF4229" w:rsidRDefault="001E3F2B" w:rsidP="001E3F2B">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285D61DF" w14:textId="77777777" w:rsidR="001E3F2B" w:rsidRPr="00EF4229" w:rsidRDefault="001E3F2B" w:rsidP="001E3F2B">
      <w:pPr>
        <w:ind w:right="-6" w:firstLine="567"/>
        <w:jc w:val="both"/>
        <w:rPr>
          <w:b/>
          <w:szCs w:val="20"/>
        </w:rPr>
      </w:pPr>
    </w:p>
    <w:p w14:paraId="2180733E" w14:textId="77777777" w:rsidR="001E3F2B" w:rsidRPr="00262CBC" w:rsidRDefault="001E3F2B" w:rsidP="001E3F2B">
      <w:pPr>
        <w:ind w:right="-6" w:firstLine="567"/>
        <w:jc w:val="both"/>
        <w:rPr>
          <w:b/>
        </w:rPr>
      </w:pPr>
      <w:r w:rsidRPr="00262CBC">
        <w:rPr>
          <w:b/>
        </w:rPr>
        <w:t>ПОСТАНОВИЛО:</w:t>
      </w:r>
    </w:p>
    <w:p w14:paraId="57D1D316" w14:textId="77777777" w:rsidR="001E3F2B" w:rsidRPr="001B1F9C" w:rsidRDefault="001E3F2B" w:rsidP="001E3F2B">
      <w:pPr>
        <w:ind w:right="-6" w:firstLine="567"/>
        <w:jc w:val="both"/>
        <w:rPr>
          <w:b/>
        </w:rPr>
      </w:pPr>
    </w:p>
    <w:p w14:paraId="5B577622" w14:textId="77777777" w:rsidR="00C574FE" w:rsidRPr="001B1F9C" w:rsidRDefault="00C574FE" w:rsidP="00C574FE">
      <w:pPr>
        <w:ind w:right="-1" w:firstLine="567"/>
        <w:jc w:val="both"/>
        <w:rPr>
          <w:bCs/>
          <w:kern w:val="32"/>
        </w:rPr>
      </w:pPr>
      <w:r w:rsidRPr="001B1F9C">
        <w:rPr>
          <w:bCs/>
          <w:kern w:val="32"/>
        </w:rPr>
        <w:t>1. Признать утратившими силу постановления региональной энергетической комиссии Кемеровской области:</w:t>
      </w:r>
    </w:p>
    <w:p w14:paraId="455BCA6C" w14:textId="77777777" w:rsidR="00C574FE" w:rsidRPr="001B1F9C" w:rsidRDefault="00C574FE" w:rsidP="00C574FE">
      <w:pPr>
        <w:tabs>
          <w:tab w:val="left" w:pos="0"/>
        </w:tabs>
        <w:ind w:right="-1" w:firstLine="567"/>
        <w:jc w:val="both"/>
        <w:rPr>
          <w:bCs/>
          <w:kern w:val="32"/>
        </w:rPr>
      </w:pPr>
      <w:r w:rsidRPr="001B1F9C">
        <w:rPr>
          <w:bCs/>
          <w:kern w:val="32"/>
        </w:rPr>
        <w:t>от 17.12.2018 № 544 «Об установлении долгосрочных параметров регулирования тарифов в сфере холодного водоснабжения питьевой водой, водоотведения МУП «Жилищно-коммунальное управление Кемеровского округа» (Кемеровский муниципальный округ)»;</w:t>
      </w:r>
    </w:p>
    <w:p w14:paraId="6D71636E" w14:textId="34D58B54" w:rsidR="00C574FE" w:rsidRPr="001B1F9C" w:rsidRDefault="00C574FE" w:rsidP="00C574FE">
      <w:pPr>
        <w:tabs>
          <w:tab w:val="left" w:pos="284"/>
        </w:tabs>
        <w:ind w:right="-1" w:firstLine="567"/>
        <w:jc w:val="both"/>
        <w:rPr>
          <w:bCs/>
          <w:kern w:val="32"/>
        </w:rPr>
      </w:pPr>
      <w:r w:rsidRPr="001B1F9C">
        <w:rPr>
          <w:bCs/>
          <w:kern w:val="32"/>
        </w:rPr>
        <w:t>от 17.12.2018 № 545 «Об утверждении производственной программы       в сфере холодного водоснабжения питьевой водой, водоотведения</w:t>
      </w:r>
      <w:r w:rsidR="00E0721C" w:rsidRPr="001B1F9C">
        <w:rPr>
          <w:bCs/>
          <w:kern w:val="32"/>
        </w:rPr>
        <w:t xml:space="preserve"> </w:t>
      </w:r>
      <w:r w:rsidRPr="001B1F9C">
        <w:rPr>
          <w:bCs/>
          <w:kern w:val="32"/>
        </w:rPr>
        <w:t>и об установлении тарифов на питьевую воду, водоотведение</w:t>
      </w:r>
      <w:r w:rsidR="00E0721C" w:rsidRPr="001B1F9C">
        <w:rPr>
          <w:bCs/>
          <w:kern w:val="32"/>
        </w:rPr>
        <w:t xml:space="preserve"> </w:t>
      </w:r>
      <w:r w:rsidRPr="001B1F9C">
        <w:rPr>
          <w:bCs/>
          <w:kern w:val="32"/>
        </w:rPr>
        <w:t>МУП «Жилищно-коммунальное управление Кемеровского округа» (Кемеровский муниципальный округ»;</w:t>
      </w:r>
    </w:p>
    <w:p w14:paraId="320056C4" w14:textId="1E8C5833" w:rsidR="00C574FE" w:rsidRPr="001B1F9C" w:rsidRDefault="00C574FE" w:rsidP="00C574FE">
      <w:pPr>
        <w:tabs>
          <w:tab w:val="left" w:pos="0"/>
        </w:tabs>
        <w:ind w:right="-1" w:firstLine="567"/>
        <w:jc w:val="both"/>
        <w:rPr>
          <w:bCs/>
          <w:kern w:val="32"/>
        </w:rPr>
      </w:pPr>
      <w:r w:rsidRPr="001B1F9C">
        <w:rPr>
          <w:bCs/>
          <w:kern w:val="32"/>
        </w:rPr>
        <w:t>от 11.12.2019 № 582 «О внесении изменений в некоторые постановления региональной энергетической комиссии Кемеровской области (МУП «Жилищно-коммунальное управление Кемеровского района» (Кемеровский муниципальный округ))»;</w:t>
      </w:r>
    </w:p>
    <w:p w14:paraId="520D74F2" w14:textId="113F371F" w:rsidR="00C574FE" w:rsidRPr="001B1F9C" w:rsidRDefault="00C574FE" w:rsidP="00C574FE">
      <w:pPr>
        <w:tabs>
          <w:tab w:val="left" w:pos="0"/>
        </w:tabs>
        <w:ind w:right="-1" w:firstLine="567"/>
        <w:jc w:val="both"/>
        <w:rPr>
          <w:bCs/>
          <w:kern w:val="32"/>
        </w:rPr>
      </w:pPr>
      <w:r w:rsidRPr="001B1F9C">
        <w:rPr>
          <w:bCs/>
          <w:kern w:val="32"/>
        </w:rPr>
        <w:t>от 17.12.2019 № 606 «О внесении изменений в постановление региональной энергетической комиссии Кемеровской области от 17.12.2019  № 545 «Об утверждении производственной программы в сфере холодного водоснабжения питьевой водой, водоотведения и об установлении тарифов</w:t>
      </w:r>
      <w:r w:rsidR="00C4611B">
        <w:rPr>
          <w:bCs/>
          <w:kern w:val="32"/>
        </w:rPr>
        <w:t xml:space="preserve"> </w:t>
      </w:r>
      <w:r w:rsidRPr="001B1F9C">
        <w:rPr>
          <w:bCs/>
          <w:kern w:val="32"/>
        </w:rPr>
        <w:t>на питьевую воду, водоотведение МУП «Жилищно-коммунальное управление Кемеровского района» (Кемеровский муниципальный округ) в части 2020 года»;</w:t>
      </w:r>
    </w:p>
    <w:p w14:paraId="694C3649" w14:textId="77777777" w:rsidR="00C574FE" w:rsidRPr="001B1F9C" w:rsidRDefault="00C574FE" w:rsidP="00C574FE">
      <w:pPr>
        <w:tabs>
          <w:tab w:val="left" w:pos="993"/>
        </w:tabs>
        <w:ind w:right="-1" w:firstLine="567"/>
        <w:contextualSpacing/>
        <w:jc w:val="both"/>
        <w:rPr>
          <w:bCs/>
          <w:kern w:val="32"/>
        </w:rPr>
      </w:pPr>
      <w:r w:rsidRPr="001B1F9C">
        <w:rPr>
          <w:bCs/>
          <w:kern w:val="32"/>
        </w:rPr>
        <w:t>2. Признать утратившими силу постановления Региональной энергетической комиссии Кузбасса:</w:t>
      </w:r>
    </w:p>
    <w:p w14:paraId="2BCB8E93" w14:textId="2B15DA49" w:rsidR="00C574FE" w:rsidRPr="001B1F9C" w:rsidRDefault="00C574FE" w:rsidP="00C574FE">
      <w:pPr>
        <w:tabs>
          <w:tab w:val="left" w:pos="0"/>
        </w:tabs>
        <w:ind w:right="-1" w:firstLine="567"/>
        <w:jc w:val="both"/>
        <w:rPr>
          <w:bCs/>
          <w:kern w:val="32"/>
        </w:rPr>
      </w:pPr>
      <w:r w:rsidRPr="001B1F9C">
        <w:rPr>
          <w:bCs/>
          <w:kern w:val="32"/>
        </w:rPr>
        <w:t xml:space="preserve">от 08.12.2020 № 521 «О внесении изменения в постановление региональной энергетической комиссии Кемеровской области от </w:t>
      </w:r>
      <w:proofErr w:type="gramStart"/>
      <w:r w:rsidRPr="001B1F9C">
        <w:rPr>
          <w:bCs/>
          <w:kern w:val="32"/>
        </w:rPr>
        <w:t>17.12.2018  №</w:t>
      </w:r>
      <w:proofErr w:type="gramEnd"/>
      <w:r w:rsidRPr="001B1F9C">
        <w:rPr>
          <w:bCs/>
          <w:kern w:val="32"/>
        </w:rPr>
        <w:t xml:space="preserve"> 544 «Об установлении долгосрочных параметров регулирования тарифов в сфере холодного водоснабжения питьевой водой, водоотведения  МУП «Жилищно-коммунальное управление Кемеровского округа» (Кемеровский муниципальный округ)»;</w:t>
      </w:r>
    </w:p>
    <w:p w14:paraId="3B296123" w14:textId="77777777" w:rsidR="00C574FE" w:rsidRPr="001B1F9C" w:rsidRDefault="00C574FE" w:rsidP="00C574FE">
      <w:pPr>
        <w:tabs>
          <w:tab w:val="left" w:pos="0"/>
        </w:tabs>
        <w:ind w:right="-1" w:firstLine="567"/>
        <w:jc w:val="both"/>
        <w:rPr>
          <w:bCs/>
          <w:kern w:val="32"/>
        </w:rPr>
      </w:pPr>
      <w:r w:rsidRPr="001B1F9C">
        <w:rPr>
          <w:bCs/>
          <w:kern w:val="32"/>
        </w:rPr>
        <w:t>от 08.12.2020 № 522 «О внесении изменений в постановление региональной энергетической комиссии Кемеровской области от 17.12.2018  № 545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«Жилищно-коммунальное управление Кемеровского округа» (Кемеровский муниципальный округ) в части 2021 года»;</w:t>
      </w:r>
    </w:p>
    <w:p w14:paraId="3D805D59" w14:textId="2188C6D4" w:rsidR="00C574FE" w:rsidRPr="001B1F9C" w:rsidRDefault="00C574FE" w:rsidP="00C574FE">
      <w:pPr>
        <w:tabs>
          <w:tab w:val="left" w:pos="0"/>
        </w:tabs>
        <w:ind w:right="-1" w:firstLine="567"/>
        <w:jc w:val="both"/>
        <w:rPr>
          <w:bCs/>
          <w:kern w:val="32"/>
        </w:rPr>
      </w:pPr>
      <w:r w:rsidRPr="001B1F9C">
        <w:rPr>
          <w:bCs/>
          <w:kern w:val="32"/>
        </w:rPr>
        <w:t>от 08.06.2021 № 164 «Об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w:t>
      </w:r>
      <w:r w:rsidR="00C4611B">
        <w:rPr>
          <w:bCs/>
          <w:kern w:val="32"/>
        </w:rPr>
        <w:t xml:space="preserve"> </w:t>
      </w:r>
      <w:r w:rsidRPr="001B1F9C">
        <w:rPr>
          <w:bCs/>
          <w:kern w:val="32"/>
        </w:rPr>
        <w:t>МУП «Жилищно-коммунальное управление Кемеровского муниципального округа» (Кемеровский муниципальный округ)»;</w:t>
      </w:r>
    </w:p>
    <w:p w14:paraId="0089ECD0" w14:textId="47F1E415" w:rsidR="00C574FE" w:rsidRPr="001B1F9C" w:rsidRDefault="00C574FE" w:rsidP="00C574FE">
      <w:pPr>
        <w:tabs>
          <w:tab w:val="left" w:pos="0"/>
        </w:tabs>
        <w:ind w:right="-1" w:firstLine="567"/>
        <w:jc w:val="both"/>
        <w:rPr>
          <w:bCs/>
          <w:kern w:val="32"/>
        </w:rPr>
      </w:pPr>
      <w:r w:rsidRPr="001B1F9C">
        <w:rPr>
          <w:bCs/>
          <w:kern w:val="32"/>
        </w:rPr>
        <w:t xml:space="preserve">от 16.12.2021 № 744 «Об утверждении производственной </w:t>
      </w:r>
      <w:proofErr w:type="gramStart"/>
      <w:r w:rsidRPr="001B1F9C">
        <w:rPr>
          <w:bCs/>
          <w:kern w:val="32"/>
        </w:rPr>
        <w:t>программы</w:t>
      </w:r>
      <w:r w:rsidR="00C4611B">
        <w:rPr>
          <w:bCs/>
          <w:kern w:val="32"/>
        </w:rPr>
        <w:t xml:space="preserve"> </w:t>
      </w:r>
      <w:r w:rsidRPr="001B1F9C">
        <w:rPr>
          <w:bCs/>
          <w:kern w:val="32"/>
        </w:rPr>
        <w:t xml:space="preserve"> в</w:t>
      </w:r>
      <w:proofErr w:type="gramEnd"/>
      <w:r w:rsidRPr="001B1F9C">
        <w:rPr>
          <w:bCs/>
          <w:kern w:val="32"/>
        </w:rPr>
        <w:t xml:space="preserve"> сфере холодного водоснабжения и об установлении тарифов на подвоз питьевой воды МУП «Жилищно-коммунальное управление Кемеровского муниципального округа» (Кемеровский муниципальный округ)»;</w:t>
      </w:r>
    </w:p>
    <w:p w14:paraId="464E93FF" w14:textId="77777777" w:rsidR="00C574FE" w:rsidRPr="001B1F9C" w:rsidRDefault="00C574FE" w:rsidP="00C574FE">
      <w:pPr>
        <w:tabs>
          <w:tab w:val="left" w:pos="0"/>
        </w:tabs>
        <w:ind w:right="-1" w:firstLine="567"/>
        <w:jc w:val="both"/>
        <w:rPr>
          <w:bCs/>
          <w:kern w:val="32"/>
        </w:rPr>
      </w:pPr>
      <w:r w:rsidRPr="001B1F9C">
        <w:rPr>
          <w:bCs/>
          <w:kern w:val="32"/>
        </w:rPr>
        <w:t>от 16.12.2021 № 745 «О внесении изменений в постановление региональной энергетической комиссии Кемеровской области от 17.12.2018  № 545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«Жилищно-коммунальное управление Кемеровского округа» (Кемеровский муниципальный округ) в части 2022 года».</w:t>
      </w:r>
    </w:p>
    <w:p w14:paraId="1EAEFD52" w14:textId="77777777" w:rsidR="001E3F2B" w:rsidRDefault="001E3F2B" w:rsidP="001E3F2B">
      <w:pPr>
        <w:ind w:right="-6" w:firstLine="567"/>
        <w:jc w:val="both"/>
        <w:rPr>
          <w:b/>
        </w:rPr>
      </w:pPr>
    </w:p>
    <w:p w14:paraId="3A38FAB9" w14:textId="09206C2E" w:rsidR="001E3F2B" w:rsidRDefault="001E3F2B" w:rsidP="001E3F2B">
      <w:pPr>
        <w:ind w:right="-6" w:firstLine="567"/>
        <w:jc w:val="both"/>
        <w:rPr>
          <w:b/>
        </w:rPr>
      </w:pPr>
      <w:r w:rsidRPr="006F5D19">
        <w:rPr>
          <w:b/>
        </w:rPr>
        <w:t>Голосовали «ЗА» - единогласно.</w:t>
      </w:r>
    </w:p>
    <w:p w14:paraId="3BE2D769" w14:textId="086EA18D" w:rsidR="00E0721C" w:rsidRDefault="00E0721C" w:rsidP="001E3F2B">
      <w:pPr>
        <w:ind w:right="-6" w:firstLine="567"/>
        <w:jc w:val="both"/>
        <w:rPr>
          <w:b/>
        </w:rPr>
      </w:pPr>
    </w:p>
    <w:p w14:paraId="17385FDD" w14:textId="197E4CA1" w:rsidR="00E0721C" w:rsidRPr="00C4611B" w:rsidRDefault="00E0721C" w:rsidP="001E3F2B">
      <w:pPr>
        <w:ind w:right="-6" w:firstLine="567"/>
        <w:jc w:val="both"/>
        <w:rPr>
          <w:b/>
        </w:rPr>
      </w:pPr>
      <w:r w:rsidRPr="00C4611B">
        <w:rPr>
          <w:b/>
        </w:rPr>
        <w:t>Вопрос 3. «Об установлении платы за технологическое присоединение газоиспользующего оборудования к газораспределительным сетям</w:t>
      </w:r>
      <w:r w:rsidR="00C4611B">
        <w:rPr>
          <w:b/>
        </w:rPr>
        <w:t xml:space="preserve">                                                       </w:t>
      </w:r>
      <w:r w:rsidRPr="00C4611B">
        <w:rPr>
          <w:b/>
        </w:rPr>
        <w:t>ООО «</w:t>
      </w:r>
      <w:proofErr w:type="spellStart"/>
      <w:r w:rsidRPr="00C4611B">
        <w:rPr>
          <w:b/>
        </w:rPr>
        <w:t>Кузбассоблгаз</w:t>
      </w:r>
      <w:proofErr w:type="spellEnd"/>
      <w:r w:rsidRPr="00C4611B">
        <w:rPr>
          <w:b/>
        </w:rPr>
        <w:t>» на 2023 год».</w:t>
      </w:r>
    </w:p>
    <w:p w14:paraId="5785ED90" w14:textId="47F77F6F" w:rsidR="00E0721C" w:rsidRDefault="00E0721C" w:rsidP="001E3F2B">
      <w:pPr>
        <w:ind w:right="-6" w:firstLine="567"/>
        <w:jc w:val="both"/>
        <w:rPr>
          <w:b/>
        </w:rPr>
      </w:pPr>
    </w:p>
    <w:p w14:paraId="050A12A1" w14:textId="00B1C079" w:rsidR="00E0721C" w:rsidRDefault="00E0721C" w:rsidP="001E3F2B">
      <w:pPr>
        <w:ind w:right="-6" w:firstLine="567"/>
        <w:jc w:val="both"/>
      </w:pPr>
      <w:r w:rsidRPr="00E0721C">
        <w:t xml:space="preserve">Докладчик </w:t>
      </w:r>
      <w:r w:rsidRPr="00E0721C">
        <w:rPr>
          <w:b/>
        </w:rPr>
        <w:t>Овчинников А.Г</w:t>
      </w:r>
      <w:r w:rsidRPr="001B1F9C">
        <w:t xml:space="preserve">. </w:t>
      </w:r>
      <w:r w:rsidR="001B1F9C" w:rsidRPr="001B1F9C">
        <w:t xml:space="preserve">предлагает </w:t>
      </w:r>
      <w:r w:rsidR="001B1F9C">
        <w:t xml:space="preserve">согласно экспертному </w:t>
      </w:r>
      <w:r w:rsidR="00C4611B">
        <w:t>заключению (</w:t>
      </w:r>
      <w:r w:rsidR="001B1F9C">
        <w:t>приложение № 1 к настоящему протоколу):</w:t>
      </w:r>
    </w:p>
    <w:p w14:paraId="00816837" w14:textId="1077C645" w:rsidR="001B1F9C" w:rsidRPr="001B1F9C" w:rsidRDefault="001B1F9C" w:rsidP="001B1F9C">
      <w:pPr>
        <w:autoSpaceDE w:val="0"/>
        <w:autoSpaceDN w:val="0"/>
        <w:adjustRightInd w:val="0"/>
        <w:ind w:right="141" w:firstLine="709"/>
        <w:jc w:val="both"/>
      </w:pPr>
      <w:r w:rsidRPr="001B1F9C">
        <w:t>1.</w:t>
      </w:r>
      <w:r w:rsidRPr="001B1F9C">
        <w:tab/>
        <w:t xml:space="preserve">Установить с 01.01.2023 по 31.12.2023 плату за технологическое присоединение газоиспользующего оборудования к газораспределительным сетям </w:t>
      </w:r>
      <w:bookmarkStart w:id="4" w:name="_Hlk26200488"/>
      <w:r w:rsidR="00C4611B">
        <w:t xml:space="preserve">                            </w:t>
      </w:r>
      <w:r w:rsidRPr="001B1F9C">
        <w:t>ООО «</w:t>
      </w:r>
      <w:proofErr w:type="spellStart"/>
      <w:r w:rsidRPr="001B1F9C">
        <w:t>Кузбассоблгаз</w:t>
      </w:r>
      <w:proofErr w:type="spellEnd"/>
      <w:r w:rsidRPr="001B1F9C">
        <w:t>»</w:t>
      </w:r>
      <w:bookmarkEnd w:id="4"/>
      <w:r w:rsidRPr="001B1F9C">
        <w:t>,</w:t>
      </w:r>
      <w:r w:rsidRPr="001B1F9C">
        <w:rPr>
          <w:bCs/>
          <w:color w:val="000000"/>
          <w:kern w:val="32"/>
        </w:rPr>
        <w:t xml:space="preserve"> ИНН 4205244870</w:t>
      </w:r>
      <w:r w:rsidRPr="001B1F9C">
        <w:t xml:space="preserve">, с максимальным расходом газа, не превышающим 15 м³/час, </w:t>
      </w:r>
      <w:bookmarkStart w:id="5" w:name="_Hlk533490932"/>
      <w:r w:rsidRPr="001B1F9C">
        <w:t xml:space="preserve">с учетом расхода газа </w:t>
      </w:r>
      <w:bookmarkStart w:id="6" w:name="_Hlk533489960"/>
      <w:r w:rsidRPr="001B1F9C">
        <w:t>газоиспользующим оборудованием</w:t>
      </w:r>
      <w:bookmarkEnd w:id="6"/>
      <w:r w:rsidRPr="001B1F9C">
        <w:t xml:space="preserve">, ранее подключенным в данной точке подключения, </w:t>
      </w:r>
      <w:bookmarkEnd w:id="5"/>
      <w:r w:rsidRPr="001B1F9C">
        <w:t xml:space="preserve">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w:t>
      </w:r>
      <w:bookmarkStart w:id="7" w:name="_Hlk533490856"/>
      <w:r w:rsidRPr="001B1F9C">
        <w:t xml:space="preserve">включительно, </w:t>
      </w:r>
      <w:bookmarkStart w:id="8" w:name="_Hlk533491482"/>
      <w:r w:rsidRPr="001B1F9C">
        <w:t>с учетом расхода газа газоиспользующим оборудованием, ранее подключенным в данной точке подключения</w:t>
      </w:r>
      <w:bookmarkEnd w:id="8"/>
      <w:r w:rsidRPr="001B1F9C">
        <w:t>, для прочих заявителей</w:t>
      </w:r>
      <w:bookmarkEnd w:id="7"/>
      <w:r w:rsidRPr="001B1F9C">
        <w:t>, согласно приложению</w:t>
      </w:r>
      <w:r w:rsidR="00C4611B">
        <w:t xml:space="preserve"> № </w:t>
      </w:r>
      <w:r w:rsidRPr="001B1F9C">
        <w:t xml:space="preserve"> </w:t>
      </w:r>
      <w:r w:rsidR="00C4611B">
        <w:t xml:space="preserve">2 </w:t>
      </w:r>
      <w:r w:rsidRPr="001B1F9C">
        <w:t xml:space="preserve">к настоящему </w:t>
      </w:r>
      <w:r w:rsidR="00C4611B">
        <w:t>протоколу</w:t>
      </w:r>
      <w:r w:rsidRPr="001B1F9C">
        <w:t>.</w:t>
      </w:r>
    </w:p>
    <w:p w14:paraId="7F87AFF0" w14:textId="77777777" w:rsidR="001B1F9C" w:rsidRPr="001B1F9C" w:rsidRDefault="001B1F9C" w:rsidP="001B1F9C">
      <w:pPr>
        <w:autoSpaceDE w:val="0"/>
        <w:autoSpaceDN w:val="0"/>
        <w:adjustRightInd w:val="0"/>
        <w:ind w:right="141" w:firstLine="709"/>
        <w:jc w:val="both"/>
      </w:pPr>
      <w:r w:rsidRPr="001B1F9C">
        <w:t>Размер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13757F9B" w14:textId="77777777" w:rsidR="001B1F9C" w:rsidRPr="001B1F9C" w:rsidRDefault="001B1F9C" w:rsidP="001B1F9C">
      <w:pPr>
        <w:autoSpaceDE w:val="0"/>
        <w:autoSpaceDN w:val="0"/>
        <w:adjustRightInd w:val="0"/>
        <w:ind w:right="141" w:firstLine="709"/>
        <w:jc w:val="both"/>
      </w:pPr>
      <w:r w:rsidRPr="001B1F9C">
        <w:t>Размер платы за технологическое присоединение к газораспределительным сетям не применяется при подключении (технологическом присоединении) не более одного раза в течение 3 лет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1DAD0E3D" w14:textId="1E6AE41E" w:rsidR="001B1F9C" w:rsidRPr="001B1F9C" w:rsidRDefault="001B1F9C" w:rsidP="001B1F9C">
      <w:pPr>
        <w:autoSpaceDE w:val="0"/>
        <w:autoSpaceDN w:val="0"/>
        <w:adjustRightInd w:val="0"/>
        <w:ind w:right="141" w:firstLine="709"/>
        <w:jc w:val="both"/>
      </w:pPr>
      <w:bookmarkStart w:id="9" w:name="_Hlk89417510"/>
      <w:r w:rsidRPr="001B1F9C">
        <w:t>2.</w:t>
      </w:r>
      <w:r w:rsidRPr="001B1F9C">
        <w:tab/>
      </w:r>
      <w:bookmarkEnd w:id="9"/>
      <w:r w:rsidRPr="001B1F9C">
        <w:t>Определить выпадающие доходы ООО «</w:t>
      </w:r>
      <w:proofErr w:type="spellStart"/>
      <w:r w:rsidRPr="001B1F9C">
        <w:t>Кузбассоблгаз</w:t>
      </w:r>
      <w:proofErr w:type="spellEnd"/>
      <w:r w:rsidRPr="001B1F9C">
        <w:t xml:space="preserve">» от осуществления технологического присоединения газоиспользующего оборудования заявителей, указанных в абзаце первом пункта 1 настоящего </w:t>
      </w:r>
      <w:r w:rsidR="00643816">
        <w:t>вопроса</w:t>
      </w:r>
      <w:r w:rsidRPr="001B1F9C">
        <w:t xml:space="preserve">, за 2021 год в размере </w:t>
      </w:r>
      <w:r w:rsidRPr="001B1F9C">
        <w:br/>
      </w:r>
      <w:bookmarkStart w:id="10" w:name="_Hlk119247083"/>
      <w:r w:rsidRPr="001B1F9C">
        <w:t>9 800 151,62</w:t>
      </w:r>
      <w:bookmarkEnd w:id="10"/>
      <w:r w:rsidRPr="001B1F9C">
        <w:t xml:space="preserve"> рублей (</w:t>
      </w:r>
      <w:bookmarkStart w:id="11" w:name="_Hlk119247110"/>
      <w:r w:rsidRPr="001B1F9C">
        <w:t>НДС не облагается</w:t>
      </w:r>
      <w:bookmarkEnd w:id="11"/>
      <w:r w:rsidRPr="001B1F9C">
        <w:t>).</w:t>
      </w:r>
    </w:p>
    <w:p w14:paraId="13080517" w14:textId="77777777" w:rsidR="001B1F9C" w:rsidRPr="001B1F9C" w:rsidRDefault="001B1F9C" w:rsidP="001B1F9C">
      <w:pPr>
        <w:autoSpaceDE w:val="0"/>
        <w:autoSpaceDN w:val="0"/>
        <w:adjustRightInd w:val="0"/>
        <w:ind w:right="141" w:firstLine="709"/>
        <w:jc w:val="both"/>
      </w:pPr>
      <w:bookmarkStart w:id="12" w:name="_Hlk89416803"/>
      <w:r w:rsidRPr="001B1F9C">
        <w:t>3.</w:t>
      </w:r>
      <w:r w:rsidRPr="001B1F9C">
        <w:tab/>
      </w:r>
      <w:bookmarkStart w:id="13" w:name="_Hlk89417700"/>
      <w:r w:rsidRPr="001B1F9C">
        <w:t xml:space="preserve">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w:t>
      </w:r>
      <w:r w:rsidRPr="001B1F9C">
        <w:br/>
        <w:t>ООО «</w:t>
      </w:r>
      <w:proofErr w:type="spellStart"/>
      <w:r w:rsidRPr="001B1F9C">
        <w:t>Кузбассоблгаз</w:t>
      </w:r>
      <w:proofErr w:type="spellEnd"/>
      <w:r w:rsidRPr="001B1F9C">
        <w:t xml:space="preserve">»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2023 год в размере </w:t>
      </w:r>
      <w:r w:rsidRPr="001B1F9C">
        <w:br/>
      </w:r>
      <w:bookmarkEnd w:id="12"/>
      <w:r w:rsidRPr="001B1F9C">
        <w:t>127 120 тыс. руб. (НДС не облагается).</w:t>
      </w:r>
    </w:p>
    <w:bookmarkEnd w:id="13"/>
    <w:p w14:paraId="56FC48F2" w14:textId="05BE1D4E" w:rsidR="001B1F9C" w:rsidRDefault="001B1F9C" w:rsidP="001E3F2B">
      <w:pPr>
        <w:ind w:right="-6" w:firstLine="567"/>
        <w:jc w:val="both"/>
      </w:pPr>
    </w:p>
    <w:p w14:paraId="08D144EC" w14:textId="631FA885" w:rsidR="003D3F3A" w:rsidRDefault="003D3F3A" w:rsidP="003D3F3A">
      <w:pPr>
        <w:ind w:right="-6" w:firstLine="567"/>
        <w:jc w:val="both"/>
      </w:pPr>
      <w:r>
        <w:t>В материалах дела имеется письменное обращение от 14.11.2022 № 667/1122 за подписью генерального директора ООО «</w:t>
      </w:r>
      <w:proofErr w:type="spellStart"/>
      <w:r>
        <w:t>Кузбассоблгаз</w:t>
      </w:r>
      <w:proofErr w:type="spellEnd"/>
      <w:r>
        <w:t>» с просьбой рассмотреть вопрос без участия представителей общества. С проектом ознакомлены и согласны.</w:t>
      </w:r>
    </w:p>
    <w:p w14:paraId="1A363986" w14:textId="77777777" w:rsidR="00643816" w:rsidRPr="001B1F9C" w:rsidRDefault="00643816" w:rsidP="001E3F2B">
      <w:pPr>
        <w:ind w:right="-6" w:firstLine="567"/>
        <w:jc w:val="both"/>
      </w:pPr>
    </w:p>
    <w:p w14:paraId="0AAFB92E" w14:textId="77777777" w:rsidR="005D5BC7" w:rsidRPr="00EF4229" w:rsidRDefault="005D5BC7" w:rsidP="005D5BC7">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25FC2ED" w14:textId="77777777" w:rsidR="005D5BC7" w:rsidRPr="00EF4229" w:rsidRDefault="005D5BC7" w:rsidP="005D5BC7">
      <w:pPr>
        <w:ind w:right="-6" w:firstLine="567"/>
        <w:jc w:val="both"/>
        <w:rPr>
          <w:b/>
          <w:szCs w:val="20"/>
        </w:rPr>
      </w:pPr>
    </w:p>
    <w:p w14:paraId="7EC5ADD3" w14:textId="3E1A2F5D" w:rsidR="005D5BC7" w:rsidRDefault="005D5BC7" w:rsidP="005D5BC7">
      <w:pPr>
        <w:ind w:right="-6" w:firstLine="567"/>
        <w:jc w:val="both"/>
        <w:rPr>
          <w:b/>
        </w:rPr>
      </w:pPr>
      <w:r w:rsidRPr="00262CBC">
        <w:rPr>
          <w:b/>
        </w:rPr>
        <w:t>ПОСТАНОВИЛО:</w:t>
      </w:r>
    </w:p>
    <w:p w14:paraId="0D97E7A4" w14:textId="77777777" w:rsidR="00C8783F" w:rsidRDefault="00C8783F" w:rsidP="005D5BC7">
      <w:pPr>
        <w:ind w:right="-6" w:firstLine="567"/>
        <w:jc w:val="both"/>
        <w:rPr>
          <w:b/>
        </w:rPr>
      </w:pPr>
    </w:p>
    <w:p w14:paraId="2F5100E4" w14:textId="77777777" w:rsidR="00C8783F" w:rsidRPr="001B1F9C" w:rsidRDefault="00C8783F" w:rsidP="00C8783F">
      <w:pPr>
        <w:autoSpaceDE w:val="0"/>
        <w:autoSpaceDN w:val="0"/>
        <w:adjustRightInd w:val="0"/>
        <w:ind w:right="141" w:firstLine="709"/>
        <w:jc w:val="both"/>
      </w:pPr>
      <w:r w:rsidRPr="001B1F9C">
        <w:t>1.</w:t>
      </w:r>
      <w:r w:rsidRPr="001B1F9C">
        <w:tab/>
        <w:t xml:space="preserve">Установить с 01.01.2023 по 31.12.2023 плату за технологическое присоединение газоиспользующего оборудования к газораспределительным сетям </w:t>
      </w:r>
      <w:r>
        <w:t xml:space="preserve">                            </w:t>
      </w:r>
      <w:r w:rsidRPr="001B1F9C">
        <w:t>ООО «</w:t>
      </w:r>
      <w:proofErr w:type="spellStart"/>
      <w:r w:rsidRPr="001B1F9C">
        <w:t>Кузбассоблгаз</w:t>
      </w:r>
      <w:proofErr w:type="spellEnd"/>
      <w:r w:rsidRPr="001B1F9C">
        <w:t>»,</w:t>
      </w:r>
      <w:r w:rsidRPr="001B1F9C">
        <w:rPr>
          <w:bCs/>
          <w:color w:val="000000"/>
          <w:kern w:val="32"/>
        </w:rPr>
        <w:t xml:space="preserve"> ИНН 4205244870</w:t>
      </w:r>
      <w:r w:rsidRPr="001B1F9C">
        <w:t>,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согласно приложению</w:t>
      </w:r>
      <w:r>
        <w:t xml:space="preserve"> № </w:t>
      </w:r>
      <w:r w:rsidRPr="001B1F9C">
        <w:t xml:space="preserve"> </w:t>
      </w:r>
      <w:r>
        <w:t xml:space="preserve">2 </w:t>
      </w:r>
      <w:r w:rsidRPr="001B1F9C">
        <w:t xml:space="preserve">к настоящему </w:t>
      </w:r>
      <w:r>
        <w:t>протоколу</w:t>
      </w:r>
      <w:r w:rsidRPr="001B1F9C">
        <w:t>.</w:t>
      </w:r>
    </w:p>
    <w:p w14:paraId="519BF12F" w14:textId="77777777" w:rsidR="00C8783F" w:rsidRPr="001B1F9C" w:rsidRDefault="00C8783F" w:rsidP="00C8783F">
      <w:pPr>
        <w:autoSpaceDE w:val="0"/>
        <w:autoSpaceDN w:val="0"/>
        <w:adjustRightInd w:val="0"/>
        <w:ind w:right="141" w:firstLine="709"/>
        <w:jc w:val="both"/>
      </w:pPr>
      <w:r w:rsidRPr="001B1F9C">
        <w:t>Размер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6680876A" w14:textId="77777777" w:rsidR="00C8783F" w:rsidRPr="001B1F9C" w:rsidRDefault="00C8783F" w:rsidP="00C8783F">
      <w:pPr>
        <w:autoSpaceDE w:val="0"/>
        <w:autoSpaceDN w:val="0"/>
        <w:adjustRightInd w:val="0"/>
        <w:ind w:right="141" w:firstLine="709"/>
        <w:jc w:val="both"/>
      </w:pPr>
      <w:r w:rsidRPr="001B1F9C">
        <w:t>Размер платы за технологическое присоединение к газораспределительным сетям не применяется при подключении (технологическом присоединении) не более одного раза в течение 3 лет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6BD7EA90" w14:textId="77777777" w:rsidR="00C8783F" w:rsidRPr="001B1F9C" w:rsidRDefault="00C8783F" w:rsidP="00C8783F">
      <w:pPr>
        <w:autoSpaceDE w:val="0"/>
        <w:autoSpaceDN w:val="0"/>
        <w:adjustRightInd w:val="0"/>
        <w:ind w:right="141" w:firstLine="709"/>
        <w:jc w:val="both"/>
      </w:pPr>
      <w:r w:rsidRPr="001B1F9C">
        <w:t>2.</w:t>
      </w:r>
      <w:r w:rsidRPr="001B1F9C">
        <w:tab/>
        <w:t>Определить выпадающие доходы ООО «</w:t>
      </w:r>
      <w:proofErr w:type="spellStart"/>
      <w:r w:rsidRPr="001B1F9C">
        <w:t>Кузбассоблгаз</w:t>
      </w:r>
      <w:proofErr w:type="spellEnd"/>
      <w:r w:rsidRPr="001B1F9C">
        <w:t xml:space="preserve">» от осуществления технологического присоединения газоиспользующего оборудования заявителей, указанных в абзаце первом пункта 1 настоящего </w:t>
      </w:r>
      <w:r>
        <w:t>вопроса</w:t>
      </w:r>
      <w:r w:rsidRPr="001B1F9C">
        <w:t xml:space="preserve">, за 2021 год в размере </w:t>
      </w:r>
      <w:r w:rsidRPr="001B1F9C">
        <w:br/>
        <w:t>9 800 151,62 рублей (НДС не облагается).</w:t>
      </w:r>
    </w:p>
    <w:p w14:paraId="554E7638" w14:textId="77777777" w:rsidR="00C8783F" w:rsidRPr="001B1F9C" w:rsidRDefault="00C8783F" w:rsidP="00C8783F">
      <w:pPr>
        <w:autoSpaceDE w:val="0"/>
        <w:autoSpaceDN w:val="0"/>
        <w:adjustRightInd w:val="0"/>
        <w:ind w:right="141" w:firstLine="709"/>
        <w:jc w:val="both"/>
      </w:pPr>
      <w:r w:rsidRPr="001B1F9C">
        <w:t>3.</w:t>
      </w:r>
      <w:r w:rsidRPr="001B1F9C">
        <w:tab/>
        <w:t xml:space="preserve">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w:t>
      </w:r>
      <w:r w:rsidRPr="001B1F9C">
        <w:br/>
        <w:t>ООО «</w:t>
      </w:r>
      <w:proofErr w:type="spellStart"/>
      <w:r w:rsidRPr="001B1F9C">
        <w:t>Кузбассоблгаз</w:t>
      </w:r>
      <w:proofErr w:type="spellEnd"/>
      <w:r w:rsidRPr="001B1F9C">
        <w:t xml:space="preserve">»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2023 год в размере </w:t>
      </w:r>
      <w:r w:rsidRPr="001B1F9C">
        <w:br/>
        <w:t>127 120 тыс. руб. (НДС не облагается).</w:t>
      </w:r>
    </w:p>
    <w:p w14:paraId="2512D1C3" w14:textId="5E05E155" w:rsidR="005D5BC7" w:rsidRDefault="005D5BC7" w:rsidP="005D5BC7">
      <w:pPr>
        <w:ind w:right="-6" w:firstLine="567"/>
        <w:jc w:val="both"/>
        <w:rPr>
          <w:b/>
        </w:rPr>
      </w:pPr>
    </w:p>
    <w:p w14:paraId="2DC1B46E" w14:textId="77777777" w:rsidR="00C8783F" w:rsidRDefault="00C8783F" w:rsidP="00C8783F">
      <w:pPr>
        <w:ind w:right="-6" w:firstLine="567"/>
        <w:jc w:val="both"/>
        <w:rPr>
          <w:b/>
        </w:rPr>
      </w:pPr>
      <w:r w:rsidRPr="006F5D19">
        <w:rPr>
          <w:b/>
        </w:rPr>
        <w:t>Голосовали «ЗА» - единогласно.</w:t>
      </w:r>
    </w:p>
    <w:p w14:paraId="22A267C3" w14:textId="77777777" w:rsidR="005D5BC7" w:rsidRPr="00262CBC" w:rsidRDefault="005D5BC7" w:rsidP="005D5BC7">
      <w:pPr>
        <w:ind w:right="-6" w:firstLine="567"/>
        <w:jc w:val="both"/>
        <w:rPr>
          <w:b/>
        </w:rPr>
      </w:pPr>
    </w:p>
    <w:p w14:paraId="02E706C2" w14:textId="73FAE26B" w:rsidR="00E0721C" w:rsidRPr="00E0721C" w:rsidRDefault="00E0721C" w:rsidP="001E3F2B">
      <w:pPr>
        <w:ind w:right="-6" w:firstLine="567"/>
        <w:jc w:val="both"/>
      </w:pPr>
    </w:p>
    <w:p w14:paraId="3BB4C68E" w14:textId="77777777" w:rsidR="002902DA" w:rsidRPr="002C1949" w:rsidRDefault="002902DA" w:rsidP="00336AEF">
      <w:pPr>
        <w:jc w:val="both"/>
        <w:rPr>
          <w:kern w:val="32"/>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84167E6" w14:textId="77777777" w:rsidR="004C0778" w:rsidRDefault="004C0778" w:rsidP="002C59F0">
      <w:pPr>
        <w:tabs>
          <w:tab w:val="left" w:pos="709"/>
          <w:tab w:val="left" w:pos="1134"/>
        </w:tabs>
        <w:jc w:val="both"/>
      </w:pPr>
    </w:p>
    <w:p w14:paraId="5B5271E0" w14:textId="20712087" w:rsidR="001148EE" w:rsidRPr="00D00103" w:rsidRDefault="00B32B57" w:rsidP="00C8783F">
      <w:pPr>
        <w:tabs>
          <w:tab w:val="left" w:pos="709"/>
          <w:tab w:val="left" w:pos="1134"/>
        </w:tabs>
        <w:ind w:left="709" w:hanging="142"/>
        <w:jc w:val="both"/>
      </w:pPr>
      <w:r w:rsidRPr="00D00103">
        <w:t>___________________</w:t>
      </w:r>
      <w:r w:rsidR="00214EAD">
        <w:t>__</w:t>
      </w:r>
    </w:p>
    <w:p w14:paraId="7381F4E0" w14:textId="5EA358F2" w:rsidR="00C322A2" w:rsidRDefault="00C322A2" w:rsidP="00C322A2">
      <w:pPr>
        <w:tabs>
          <w:tab w:val="left" w:pos="709"/>
          <w:tab w:val="left" w:pos="1134"/>
        </w:tabs>
        <w:ind w:left="709" w:hanging="142"/>
        <w:jc w:val="both"/>
      </w:pPr>
      <w:r w:rsidRPr="00D00103">
        <w:t>___________________</w:t>
      </w:r>
      <w:r>
        <w:t>__</w:t>
      </w:r>
      <w:r w:rsidR="00A9484E">
        <w:t>О.А. Чурсина</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68F89DAD" w14:textId="28305EF6" w:rsidR="00AF4019" w:rsidRDefault="00AF4019" w:rsidP="001448B5">
      <w:pPr>
        <w:tabs>
          <w:tab w:val="left" w:pos="709"/>
          <w:tab w:val="left" w:pos="1134"/>
        </w:tabs>
        <w:jc w:val="both"/>
      </w:pPr>
    </w:p>
    <w:p w14:paraId="094F80BD" w14:textId="5AEC77AB" w:rsidR="002902DA" w:rsidRDefault="002902DA" w:rsidP="002902DA">
      <w:pPr>
        <w:tabs>
          <w:tab w:val="left" w:pos="709"/>
          <w:tab w:val="left" w:pos="1134"/>
        </w:tabs>
        <w:ind w:left="709" w:hanging="142"/>
        <w:jc w:val="both"/>
      </w:pPr>
      <w:r w:rsidRPr="00D00103">
        <w:t>___________________</w:t>
      </w:r>
      <w:r>
        <w:t>__А.Г. Овчинников</w:t>
      </w:r>
    </w:p>
    <w:p w14:paraId="62B7C514" w14:textId="77777777" w:rsidR="005D0843" w:rsidRPr="00D00103" w:rsidRDefault="005D0843" w:rsidP="001448B5">
      <w:pPr>
        <w:tabs>
          <w:tab w:val="left" w:pos="709"/>
          <w:tab w:val="left" w:pos="1134"/>
        </w:tabs>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A3C616E" w14:textId="77777777" w:rsidR="003A0A72" w:rsidRDefault="003A0A72" w:rsidP="00B70362">
      <w:pPr>
        <w:tabs>
          <w:tab w:val="left" w:pos="5580"/>
          <w:tab w:val="left" w:pos="9498"/>
        </w:tabs>
        <w:ind w:right="-569"/>
        <w:sectPr w:rsidR="003A0A72" w:rsidSect="00920261">
          <w:headerReference w:type="default" r:id="rId8"/>
          <w:pgSz w:w="11906" w:h="16838" w:code="9"/>
          <w:pgMar w:top="851" w:right="567" w:bottom="851" w:left="1701" w:header="709" w:footer="709" w:gutter="0"/>
          <w:cols w:space="708"/>
          <w:titlePg/>
          <w:docGrid w:linePitch="360"/>
        </w:sectPr>
      </w:pPr>
      <w:bookmarkStart w:id="14" w:name="_Hlk115097675"/>
    </w:p>
    <w:p w14:paraId="5B4AEF2C" w14:textId="3B07C602" w:rsidR="009F3C83" w:rsidRPr="00D00103" w:rsidRDefault="009F3C83" w:rsidP="004A533F">
      <w:pPr>
        <w:tabs>
          <w:tab w:val="left" w:pos="5580"/>
          <w:tab w:val="left" w:pos="9498"/>
        </w:tabs>
        <w:ind w:left="-3562" w:right="-569" w:firstLine="9091"/>
      </w:pPr>
      <w:r w:rsidRPr="00D00103">
        <w:t xml:space="preserve">Приложение </w:t>
      </w:r>
      <w:r w:rsidR="00E6154F">
        <w:t xml:space="preserve">№ 1 </w:t>
      </w:r>
      <w:r w:rsidRPr="00D00103">
        <w:t xml:space="preserve">к протоколу № </w:t>
      </w:r>
      <w:r w:rsidR="00351E96">
        <w:t>7</w:t>
      </w:r>
      <w:r w:rsidR="00C8783F">
        <w:t>8</w:t>
      </w:r>
    </w:p>
    <w:p w14:paraId="64C64ABE" w14:textId="77777777" w:rsidR="009F3C83" w:rsidRPr="00D00103" w:rsidRDefault="009F3C83" w:rsidP="004A533F">
      <w:pPr>
        <w:tabs>
          <w:tab w:val="left" w:pos="5580"/>
          <w:tab w:val="left" w:pos="9498"/>
        </w:tabs>
        <w:ind w:left="-3562" w:right="-569" w:firstLine="9091"/>
      </w:pPr>
      <w:r w:rsidRPr="00D00103">
        <w:t>заседания правления Региональной</w:t>
      </w:r>
    </w:p>
    <w:p w14:paraId="262E3A1C" w14:textId="77777777" w:rsidR="009F3C83" w:rsidRPr="00D00103" w:rsidRDefault="009F3C83" w:rsidP="004A533F">
      <w:pPr>
        <w:tabs>
          <w:tab w:val="left" w:pos="5580"/>
          <w:tab w:val="left" w:pos="9498"/>
        </w:tabs>
        <w:ind w:left="-3562" w:right="-569" w:firstLine="9091"/>
      </w:pPr>
      <w:r w:rsidRPr="00D00103">
        <w:t>энергетической комиссии</w:t>
      </w:r>
    </w:p>
    <w:p w14:paraId="56780AE7" w14:textId="2EA7886D" w:rsidR="009F3C83" w:rsidRDefault="009F3C83" w:rsidP="004A533F">
      <w:pPr>
        <w:tabs>
          <w:tab w:val="left" w:pos="5580"/>
          <w:tab w:val="left" w:pos="9498"/>
        </w:tabs>
        <w:ind w:left="-3562" w:right="-569" w:firstLine="9091"/>
      </w:pPr>
      <w:r w:rsidRPr="00D00103">
        <w:t xml:space="preserve">Кузбасса от </w:t>
      </w:r>
      <w:r w:rsidR="00C8783F">
        <w:t>15</w:t>
      </w:r>
      <w:r>
        <w:t>.1</w:t>
      </w:r>
      <w:r w:rsidR="00C71F58">
        <w:t>1</w:t>
      </w:r>
      <w:r w:rsidRPr="00D00103">
        <w:t>.2022</w:t>
      </w:r>
    </w:p>
    <w:bookmarkEnd w:id="14"/>
    <w:p w14:paraId="4654CBF6" w14:textId="77777777" w:rsidR="009A72EE" w:rsidRDefault="009A72EE" w:rsidP="009A72EE">
      <w:pPr>
        <w:jc w:val="center"/>
        <w:rPr>
          <w:b/>
          <w:sz w:val="28"/>
          <w:szCs w:val="28"/>
        </w:rPr>
      </w:pPr>
    </w:p>
    <w:p w14:paraId="669C8D1E" w14:textId="7B6E0222" w:rsidR="009A72EE" w:rsidRPr="0005785A" w:rsidRDefault="009A72EE" w:rsidP="009A72EE">
      <w:pPr>
        <w:jc w:val="center"/>
        <w:rPr>
          <w:b/>
          <w:sz w:val="28"/>
          <w:szCs w:val="28"/>
        </w:rPr>
      </w:pPr>
      <w:r w:rsidRPr="0005785A">
        <w:rPr>
          <w:b/>
          <w:sz w:val="28"/>
          <w:szCs w:val="28"/>
        </w:rPr>
        <w:t>Экспертное заключение</w:t>
      </w:r>
    </w:p>
    <w:p w14:paraId="5D2A9E94" w14:textId="12810212" w:rsidR="009A72EE" w:rsidRPr="00D26C58" w:rsidRDefault="009A72EE" w:rsidP="009A72EE">
      <w:pPr>
        <w:jc w:val="center"/>
        <w:rPr>
          <w:bCs/>
          <w:sz w:val="28"/>
          <w:szCs w:val="28"/>
        </w:rPr>
      </w:pPr>
      <w:r w:rsidRPr="00D26C58">
        <w:rPr>
          <w:bCs/>
          <w:sz w:val="28"/>
          <w:szCs w:val="28"/>
        </w:rPr>
        <w:t>Региональной энергетической комиссии Кузбасса</w:t>
      </w:r>
      <w:r>
        <w:rPr>
          <w:bCs/>
          <w:sz w:val="28"/>
          <w:szCs w:val="28"/>
        </w:rPr>
        <w:t xml:space="preserve"> </w:t>
      </w:r>
      <w:r w:rsidRPr="00D26C58">
        <w:rPr>
          <w:bCs/>
          <w:sz w:val="28"/>
          <w:szCs w:val="28"/>
        </w:rPr>
        <w:t>по материалам</w:t>
      </w:r>
      <w:r>
        <w:rPr>
          <w:bCs/>
          <w:sz w:val="28"/>
          <w:szCs w:val="28"/>
        </w:rPr>
        <w:t xml:space="preserve">, </w:t>
      </w:r>
      <w:proofErr w:type="gramStart"/>
      <w:r>
        <w:rPr>
          <w:bCs/>
          <w:sz w:val="28"/>
          <w:szCs w:val="28"/>
        </w:rPr>
        <w:t>представленным</w:t>
      </w:r>
      <w:r w:rsidRPr="00D26C58">
        <w:rPr>
          <w:bCs/>
          <w:sz w:val="28"/>
          <w:szCs w:val="28"/>
        </w:rPr>
        <w:t xml:space="preserve"> </w:t>
      </w:r>
      <w:r>
        <w:rPr>
          <w:bCs/>
          <w:sz w:val="28"/>
          <w:szCs w:val="28"/>
        </w:rPr>
        <w:t xml:space="preserve"> </w:t>
      </w:r>
      <w:r w:rsidRPr="00D26C58">
        <w:rPr>
          <w:bCs/>
          <w:sz w:val="28"/>
          <w:szCs w:val="28"/>
        </w:rPr>
        <w:t>ООО</w:t>
      </w:r>
      <w:proofErr w:type="gramEnd"/>
      <w:r w:rsidRPr="00D26C58">
        <w:rPr>
          <w:bCs/>
          <w:sz w:val="28"/>
          <w:szCs w:val="28"/>
        </w:rPr>
        <w:t xml:space="preserve"> «</w:t>
      </w:r>
      <w:proofErr w:type="spellStart"/>
      <w:r w:rsidRPr="00D26C58">
        <w:rPr>
          <w:bCs/>
          <w:sz w:val="28"/>
          <w:szCs w:val="28"/>
        </w:rPr>
        <w:t>Кузбассоблгаз</w:t>
      </w:r>
      <w:proofErr w:type="spellEnd"/>
      <w:r w:rsidRPr="00D26C58">
        <w:rPr>
          <w:bCs/>
          <w:sz w:val="28"/>
          <w:szCs w:val="28"/>
        </w:rPr>
        <w:t>» для утверждения платы за технологическое присоединение газоиспользующего оборудования к газораспределительным сетям на 202</w:t>
      </w:r>
      <w:r>
        <w:rPr>
          <w:bCs/>
          <w:sz w:val="28"/>
          <w:szCs w:val="28"/>
        </w:rPr>
        <w:t>3</w:t>
      </w:r>
      <w:r w:rsidRPr="00D26C58">
        <w:rPr>
          <w:bCs/>
          <w:sz w:val="28"/>
          <w:szCs w:val="28"/>
        </w:rPr>
        <w:t xml:space="preserve"> год</w:t>
      </w:r>
    </w:p>
    <w:p w14:paraId="47127D6A" w14:textId="77777777" w:rsidR="009A72EE" w:rsidRPr="002626F4" w:rsidRDefault="009A72EE" w:rsidP="009A72EE">
      <w:pPr>
        <w:jc w:val="both"/>
        <w:rPr>
          <w:sz w:val="28"/>
          <w:szCs w:val="28"/>
        </w:rPr>
      </w:pPr>
    </w:p>
    <w:p w14:paraId="71D19269" w14:textId="77777777" w:rsidR="009A72EE" w:rsidRPr="002626F4" w:rsidRDefault="009A72EE" w:rsidP="009A72EE">
      <w:pPr>
        <w:pStyle w:val="af8"/>
        <w:ind w:firstLine="720"/>
        <w:rPr>
          <w:b/>
          <w:sz w:val="28"/>
          <w:szCs w:val="28"/>
        </w:rPr>
      </w:pPr>
      <w:r w:rsidRPr="002626F4">
        <w:rPr>
          <w:b/>
          <w:sz w:val="28"/>
          <w:szCs w:val="28"/>
        </w:rPr>
        <w:t>Нормативно-методической основой проведения анализа являются:</w:t>
      </w:r>
    </w:p>
    <w:p w14:paraId="0FEAAA2D" w14:textId="77777777" w:rsidR="009A72EE" w:rsidRDefault="009A72EE" w:rsidP="009A72EE">
      <w:pPr>
        <w:numPr>
          <w:ilvl w:val="1"/>
          <w:numId w:val="15"/>
        </w:numPr>
        <w:tabs>
          <w:tab w:val="clear" w:pos="2160"/>
          <w:tab w:val="num" w:pos="360"/>
          <w:tab w:val="num" w:pos="1080"/>
          <w:tab w:val="left" w:pos="10080"/>
        </w:tabs>
        <w:ind w:left="1080"/>
        <w:jc w:val="both"/>
        <w:rPr>
          <w:sz w:val="28"/>
          <w:szCs w:val="28"/>
        </w:rPr>
      </w:pPr>
      <w:r w:rsidRPr="002626F4">
        <w:rPr>
          <w:sz w:val="28"/>
          <w:szCs w:val="28"/>
        </w:rPr>
        <w:t>Гражданский кодекс Российской Федерации;</w:t>
      </w:r>
    </w:p>
    <w:p w14:paraId="388F46B5" w14:textId="77777777" w:rsidR="009A72EE" w:rsidRDefault="009A72EE" w:rsidP="009A72EE">
      <w:pPr>
        <w:numPr>
          <w:ilvl w:val="1"/>
          <w:numId w:val="15"/>
        </w:numPr>
        <w:tabs>
          <w:tab w:val="clear" w:pos="2160"/>
          <w:tab w:val="num" w:pos="360"/>
          <w:tab w:val="num" w:pos="1080"/>
          <w:tab w:val="left" w:pos="10080"/>
        </w:tabs>
        <w:ind w:left="1080"/>
        <w:jc w:val="both"/>
        <w:rPr>
          <w:sz w:val="28"/>
          <w:szCs w:val="28"/>
        </w:rPr>
      </w:pPr>
      <w:r w:rsidRPr="002626F4">
        <w:rPr>
          <w:sz w:val="28"/>
          <w:szCs w:val="28"/>
        </w:rPr>
        <w:t>Налоговый кодекс Российской Федерации (в дальнейшем НК РФ);</w:t>
      </w:r>
    </w:p>
    <w:p w14:paraId="6B9856BB" w14:textId="77777777" w:rsidR="009A72EE" w:rsidRDefault="009A72EE" w:rsidP="009A72EE">
      <w:pPr>
        <w:numPr>
          <w:ilvl w:val="1"/>
          <w:numId w:val="15"/>
        </w:numPr>
        <w:tabs>
          <w:tab w:val="clear" w:pos="2160"/>
          <w:tab w:val="num" w:pos="360"/>
          <w:tab w:val="num" w:pos="1080"/>
          <w:tab w:val="left" w:pos="10080"/>
        </w:tabs>
        <w:ind w:left="1080"/>
        <w:jc w:val="both"/>
        <w:rPr>
          <w:sz w:val="28"/>
          <w:szCs w:val="28"/>
        </w:rPr>
      </w:pPr>
      <w:r w:rsidRPr="002626F4">
        <w:rPr>
          <w:sz w:val="28"/>
          <w:szCs w:val="28"/>
        </w:rPr>
        <w:t>Трудовой Кодекс Российской Федерации (в дальнейшем ТК РФ);</w:t>
      </w:r>
    </w:p>
    <w:p w14:paraId="4E4440FD" w14:textId="77777777" w:rsidR="009A72EE" w:rsidRPr="008A6481" w:rsidRDefault="009A72EE" w:rsidP="009A72EE">
      <w:pPr>
        <w:numPr>
          <w:ilvl w:val="1"/>
          <w:numId w:val="15"/>
        </w:numPr>
        <w:tabs>
          <w:tab w:val="clear" w:pos="2160"/>
          <w:tab w:val="num" w:pos="360"/>
          <w:tab w:val="num" w:pos="1080"/>
          <w:tab w:val="left" w:pos="10080"/>
        </w:tabs>
        <w:ind w:left="1080"/>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монополиях»;</w:t>
      </w:r>
    </w:p>
    <w:p w14:paraId="2B7E09E5" w14:textId="77777777" w:rsidR="009A72EE" w:rsidRPr="008A6481" w:rsidRDefault="009A72EE" w:rsidP="009A72EE">
      <w:pPr>
        <w:numPr>
          <w:ilvl w:val="1"/>
          <w:numId w:val="15"/>
        </w:numPr>
        <w:tabs>
          <w:tab w:val="clear" w:pos="2160"/>
          <w:tab w:val="num" w:pos="360"/>
          <w:tab w:val="num" w:pos="1080"/>
          <w:tab w:val="left" w:pos="10080"/>
        </w:tabs>
        <w:ind w:left="1080"/>
        <w:jc w:val="both"/>
        <w:rPr>
          <w:spacing w:val="-7"/>
          <w:sz w:val="28"/>
          <w:szCs w:val="28"/>
        </w:rPr>
      </w:pPr>
      <w:r w:rsidRPr="008A6481">
        <w:rPr>
          <w:spacing w:val="-7"/>
          <w:sz w:val="28"/>
          <w:szCs w:val="28"/>
        </w:rPr>
        <w:t xml:space="preserve">Постановление Правительства РФ от 29.12.2000 </w:t>
      </w:r>
      <w:r>
        <w:rPr>
          <w:spacing w:val="-7"/>
          <w:sz w:val="28"/>
          <w:szCs w:val="28"/>
        </w:rPr>
        <w:t>№</w:t>
      </w:r>
      <w:r w:rsidRPr="008A6481">
        <w:rPr>
          <w:spacing w:val="-7"/>
          <w:sz w:val="28"/>
          <w:szCs w:val="28"/>
        </w:rPr>
        <w:t>1021 (ред. от 17.05.2016)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1D4E63D2" w14:textId="77777777" w:rsidR="009A72EE" w:rsidRDefault="009A72EE" w:rsidP="009A72EE">
      <w:pPr>
        <w:numPr>
          <w:ilvl w:val="1"/>
          <w:numId w:val="15"/>
        </w:numPr>
        <w:tabs>
          <w:tab w:val="clear" w:pos="2160"/>
          <w:tab w:val="num" w:pos="360"/>
          <w:tab w:val="num" w:pos="1080"/>
          <w:tab w:val="left" w:pos="10080"/>
        </w:tabs>
        <w:ind w:left="1080"/>
        <w:jc w:val="both"/>
        <w:rPr>
          <w:spacing w:val="-7"/>
          <w:sz w:val="28"/>
          <w:szCs w:val="28"/>
        </w:rPr>
      </w:pPr>
      <w:r w:rsidRPr="003F5FEB">
        <w:rPr>
          <w:spacing w:val="-7"/>
          <w:sz w:val="28"/>
          <w:szCs w:val="28"/>
        </w:rPr>
        <w:t xml:space="preserve"> </w:t>
      </w:r>
      <w:r>
        <w:rPr>
          <w:spacing w:val="-7"/>
          <w:sz w:val="28"/>
          <w:szCs w:val="28"/>
        </w:rPr>
        <w:t>М</w:t>
      </w:r>
      <w:r w:rsidRPr="003F5FEB">
        <w:rPr>
          <w:spacing w:val="-7"/>
          <w:sz w:val="28"/>
          <w:szCs w:val="28"/>
        </w:rPr>
        <w:t>етодически</w:t>
      </w:r>
      <w:r>
        <w:rPr>
          <w:spacing w:val="-7"/>
          <w:sz w:val="28"/>
          <w:szCs w:val="28"/>
        </w:rPr>
        <w:t>е</w:t>
      </w:r>
      <w:r w:rsidRPr="003F5FEB">
        <w:rPr>
          <w:spacing w:val="-7"/>
          <w:sz w:val="28"/>
          <w:szCs w:val="28"/>
        </w:rPr>
        <w:t xml:space="preserve"> указани</w:t>
      </w:r>
      <w:r>
        <w:rPr>
          <w:spacing w:val="-7"/>
          <w:sz w:val="28"/>
          <w:szCs w:val="28"/>
        </w:rPr>
        <w:t>я</w:t>
      </w:r>
      <w:r w:rsidRPr="003F5FEB">
        <w:rPr>
          <w:spacing w:val="-7"/>
          <w:sz w:val="28"/>
          <w:szCs w:val="28"/>
        </w:rPr>
        <w:t xml:space="preserve">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r>
        <w:rPr>
          <w:spacing w:val="-7"/>
          <w:sz w:val="28"/>
          <w:szCs w:val="28"/>
        </w:rPr>
        <w:t>, утвержденные</w:t>
      </w:r>
      <w:r w:rsidRPr="003F5FEB">
        <w:rPr>
          <w:spacing w:val="-7"/>
          <w:sz w:val="28"/>
          <w:szCs w:val="28"/>
        </w:rPr>
        <w:t xml:space="preserve"> приказом ФАС России от 16.08.2018 № 1151/18 </w:t>
      </w:r>
      <w:r>
        <w:rPr>
          <w:spacing w:val="-7"/>
          <w:sz w:val="28"/>
          <w:szCs w:val="28"/>
        </w:rPr>
        <w:t>(далее Методические указания);</w:t>
      </w:r>
    </w:p>
    <w:p w14:paraId="635829A8" w14:textId="77777777" w:rsidR="009A72EE" w:rsidRDefault="009A72EE" w:rsidP="009A72EE">
      <w:pPr>
        <w:numPr>
          <w:ilvl w:val="1"/>
          <w:numId w:val="15"/>
        </w:numPr>
        <w:tabs>
          <w:tab w:val="clear" w:pos="2160"/>
          <w:tab w:val="num" w:pos="360"/>
          <w:tab w:val="num" w:pos="1080"/>
          <w:tab w:val="left" w:pos="10080"/>
        </w:tabs>
        <w:ind w:left="1080"/>
        <w:jc w:val="both"/>
        <w:rPr>
          <w:spacing w:val="-7"/>
          <w:sz w:val="28"/>
          <w:szCs w:val="28"/>
        </w:rPr>
      </w:pPr>
      <w:r w:rsidRPr="00812BC9">
        <w:rPr>
          <w:sz w:val="28"/>
          <w:szCs w:val="28"/>
        </w:rPr>
        <w:t xml:space="preserve">Правила подключения (технологического присоединения) </w:t>
      </w:r>
      <w:r w:rsidRPr="000E0DAA">
        <w:rPr>
          <w:sz w:val="28"/>
          <w:szCs w:val="28"/>
        </w:rPr>
        <w:t>газоиспользующего оборудования и объектов капитального строительства к сетям газораспределения</w:t>
      </w:r>
      <w:r w:rsidRPr="00812BC9">
        <w:rPr>
          <w:sz w:val="28"/>
          <w:szCs w:val="28"/>
        </w:rPr>
        <w:t xml:space="preserve">, утвержденные постановлением Правительства России от </w:t>
      </w:r>
      <w:r w:rsidRPr="000E0DAA">
        <w:rPr>
          <w:sz w:val="28"/>
          <w:szCs w:val="28"/>
        </w:rPr>
        <w:t>13.09.2021 № 1547</w:t>
      </w:r>
      <w:r w:rsidRPr="00812BC9">
        <w:rPr>
          <w:sz w:val="28"/>
          <w:szCs w:val="28"/>
        </w:rPr>
        <w:t xml:space="preserve"> (далее – Правила)</w:t>
      </w:r>
      <w:r w:rsidRPr="00B01E6A">
        <w:rPr>
          <w:spacing w:val="-7"/>
          <w:sz w:val="28"/>
          <w:szCs w:val="28"/>
        </w:rPr>
        <w:t>;</w:t>
      </w:r>
    </w:p>
    <w:p w14:paraId="4842FEFA" w14:textId="77777777" w:rsidR="009A72EE" w:rsidRPr="00B01E6A" w:rsidRDefault="009A72EE" w:rsidP="009A72EE">
      <w:pPr>
        <w:numPr>
          <w:ilvl w:val="1"/>
          <w:numId w:val="15"/>
        </w:numPr>
        <w:tabs>
          <w:tab w:val="clear" w:pos="2160"/>
          <w:tab w:val="num" w:pos="360"/>
          <w:tab w:val="num" w:pos="1080"/>
          <w:tab w:val="left" w:pos="10080"/>
        </w:tabs>
        <w:ind w:left="1080"/>
        <w:jc w:val="both"/>
        <w:rPr>
          <w:spacing w:val="-7"/>
          <w:sz w:val="28"/>
          <w:szCs w:val="28"/>
        </w:rPr>
      </w:pPr>
      <w:r w:rsidRPr="00B01E6A">
        <w:rPr>
          <w:spacing w:val="-7"/>
          <w:sz w:val="28"/>
          <w:szCs w:val="28"/>
        </w:rPr>
        <w:t xml:space="preserve">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w:t>
      </w:r>
      <w:proofErr w:type="spellStart"/>
      <w:r w:rsidRPr="00B01E6A">
        <w:rPr>
          <w:spacing w:val="-7"/>
          <w:sz w:val="28"/>
          <w:szCs w:val="28"/>
        </w:rPr>
        <w:t>Росстроя</w:t>
      </w:r>
      <w:proofErr w:type="spellEnd"/>
      <w:r w:rsidRPr="00B01E6A">
        <w:rPr>
          <w:spacing w:val="-7"/>
          <w:sz w:val="28"/>
          <w:szCs w:val="28"/>
        </w:rPr>
        <w:t xml:space="preserve"> от 12.01.2006 </w:t>
      </w:r>
      <w:r>
        <w:rPr>
          <w:spacing w:val="-7"/>
          <w:sz w:val="28"/>
          <w:szCs w:val="28"/>
        </w:rPr>
        <w:t>№</w:t>
      </w:r>
      <w:r w:rsidRPr="00B01E6A">
        <w:rPr>
          <w:spacing w:val="-7"/>
          <w:sz w:val="28"/>
          <w:szCs w:val="28"/>
        </w:rPr>
        <w:t xml:space="preserve"> СК-31/02)</w:t>
      </w:r>
      <w:r>
        <w:rPr>
          <w:spacing w:val="-7"/>
          <w:sz w:val="28"/>
          <w:szCs w:val="28"/>
        </w:rPr>
        <w:t>;</w:t>
      </w:r>
    </w:p>
    <w:p w14:paraId="4D3C9AB4" w14:textId="77777777" w:rsidR="009A72EE" w:rsidRPr="002626F4" w:rsidRDefault="009A72EE" w:rsidP="009A72EE">
      <w:pPr>
        <w:numPr>
          <w:ilvl w:val="1"/>
          <w:numId w:val="15"/>
        </w:numPr>
        <w:tabs>
          <w:tab w:val="clear" w:pos="2160"/>
          <w:tab w:val="num" w:pos="360"/>
          <w:tab w:val="num" w:pos="1080"/>
          <w:tab w:val="left" w:pos="10080"/>
        </w:tabs>
        <w:ind w:left="1080"/>
        <w:jc w:val="both"/>
        <w:rPr>
          <w:sz w:val="28"/>
          <w:szCs w:val="28"/>
        </w:rPr>
      </w:pPr>
      <w:r w:rsidRPr="00B01E6A">
        <w:rPr>
          <w:spacing w:val="-7"/>
          <w:sz w:val="28"/>
          <w:szCs w:val="28"/>
        </w:rPr>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регулирования тарифов на продукцию (услуги) в </w:t>
      </w:r>
      <w:r>
        <w:rPr>
          <w:sz w:val="28"/>
          <w:szCs w:val="28"/>
        </w:rPr>
        <w:t>газовой</w:t>
      </w:r>
      <w:r w:rsidRPr="002626F4">
        <w:rPr>
          <w:sz w:val="28"/>
          <w:szCs w:val="28"/>
        </w:rPr>
        <w:t xml:space="preserve"> отрасли.</w:t>
      </w:r>
    </w:p>
    <w:p w14:paraId="2907DC16" w14:textId="77777777" w:rsidR="009A72EE" w:rsidRDefault="009A72EE" w:rsidP="009A72EE">
      <w:pPr>
        <w:ind w:firstLine="720"/>
        <w:jc w:val="both"/>
        <w:rPr>
          <w:sz w:val="28"/>
          <w:szCs w:val="28"/>
        </w:rPr>
      </w:pPr>
      <w:r w:rsidRPr="002107B0">
        <w:rPr>
          <w:noProof/>
          <w:sz w:val="28"/>
          <w:szCs w:val="28"/>
        </w:rPr>
        <w:t xml:space="preserve">ООО </w:t>
      </w:r>
      <w:bookmarkStart w:id="15" w:name="_Hlk26364460"/>
      <w:r w:rsidRPr="002107B0">
        <w:rPr>
          <w:noProof/>
          <w:sz w:val="28"/>
          <w:szCs w:val="28"/>
        </w:rPr>
        <w:t>«Кузбассоблгаз»</w:t>
      </w:r>
      <w:bookmarkEnd w:id="15"/>
      <w:r w:rsidRPr="002107B0">
        <w:rPr>
          <w:noProof/>
          <w:sz w:val="28"/>
          <w:szCs w:val="28"/>
        </w:rPr>
        <w:t xml:space="preserve"> </w:t>
      </w:r>
      <w:r>
        <w:rPr>
          <w:noProof/>
          <w:sz w:val="28"/>
          <w:szCs w:val="28"/>
        </w:rPr>
        <w:t xml:space="preserve">обратилось в РЭК Кузбасса с заявлением об </w:t>
      </w:r>
      <w:r>
        <w:rPr>
          <w:noProof/>
          <w:sz w:val="28"/>
          <w:szCs w:val="28"/>
        </w:rPr>
        <w:br/>
        <w:t xml:space="preserve"> установлении </w:t>
      </w:r>
      <w:r w:rsidRPr="008C1791">
        <w:rPr>
          <w:sz w:val="28"/>
          <w:szCs w:val="28"/>
        </w:rPr>
        <w:t>плат</w:t>
      </w:r>
      <w:r>
        <w:rPr>
          <w:sz w:val="28"/>
          <w:szCs w:val="28"/>
        </w:rPr>
        <w:t>ы</w:t>
      </w:r>
      <w:r w:rsidRPr="008C1791">
        <w:rPr>
          <w:sz w:val="28"/>
          <w:szCs w:val="28"/>
        </w:rPr>
        <w:t xml:space="preserve"> за технологическое присоединение газоиспользующего оборудования к газораспределительным сетям</w:t>
      </w:r>
      <w:r>
        <w:rPr>
          <w:sz w:val="28"/>
          <w:szCs w:val="28"/>
        </w:rPr>
        <w:t xml:space="preserve"> </w:t>
      </w:r>
      <w:r w:rsidRPr="008C1791">
        <w:rPr>
          <w:sz w:val="28"/>
          <w:szCs w:val="28"/>
        </w:rPr>
        <w:t xml:space="preserve">ООО </w:t>
      </w:r>
      <w:r w:rsidRPr="002107B0">
        <w:rPr>
          <w:noProof/>
          <w:sz w:val="28"/>
          <w:szCs w:val="28"/>
        </w:rPr>
        <w:t>«Кузбассоблгаз»</w:t>
      </w:r>
      <w:r w:rsidRPr="008C1791">
        <w:rPr>
          <w:sz w:val="28"/>
          <w:szCs w:val="28"/>
        </w:rPr>
        <w:t xml:space="preserve"> с максимальным расходом газа, не превышающим 5 </w:t>
      </w:r>
      <w:r>
        <w:rPr>
          <w:sz w:val="28"/>
          <w:szCs w:val="28"/>
        </w:rPr>
        <w:t>м³/</w:t>
      </w:r>
      <w:r w:rsidRPr="008C1791">
        <w:rPr>
          <w:sz w:val="28"/>
          <w:szCs w:val="28"/>
        </w:rPr>
        <w:t xml:space="preserve">час, </w:t>
      </w:r>
      <w:r w:rsidRPr="003F5FEB">
        <w:rPr>
          <w:sz w:val="28"/>
          <w:szCs w:val="28"/>
        </w:rPr>
        <w:t>включительно, с учетом расхода газа газоиспользующим оборудованием, ранее подключенным в данной точке подключения</w:t>
      </w:r>
      <w:r>
        <w:rPr>
          <w:sz w:val="28"/>
          <w:szCs w:val="28"/>
        </w:rPr>
        <w:t>,</w:t>
      </w:r>
      <w:r w:rsidRPr="003F5FEB">
        <w:rPr>
          <w:sz w:val="28"/>
          <w:szCs w:val="28"/>
        </w:rPr>
        <w:t xml:space="preserve"> для прочих заявителей</w:t>
      </w:r>
      <w:r>
        <w:rPr>
          <w:sz w:val="28"/>
          <w:szCs w:val="28"/>
        </w:rPr>
        <w:t>(</w:t>
      </w:r>
      <w:r w:rsidRPr="00CA0261">
        <w:rPr>
          <w:sz w:val="28"/>
          <w:szCs w:val="28"/>
        </w:rPr>
        <w:t xml:space="preserve"> не намеревающихся использовать газ для целей предпринимательской (коммерческой) деятельности</w:t>
      </w:r>
      <w:r>
        <w:rPr>
          <w:sz w:val="28"/>
          <w:szCs w:val="28"/>
        </w:rPr>
        <w:t>),</w:t>
      </w:r>
      <w:r w:rsidRPr="00CA0261">
        <w:rPr>
          <w:sz w:val="28"/>
          <w:szCs w:val="28"/>
        </w:rPr>
        <w:t xml:space="preserve"> </w:t>
      </w:r>
      <w:r>
        <w:rPr>
          <w:sz w:val="28"/>
          <w:szCs w:val="28"/>
        </w:rPr>
        <w:t xml:space="preserve">с учетом прогнозного уровня среднегодовой инфляции, а также </w:t>
      </w:r>
      <w:r w:rsidRPr="008C1791">
        <w:rPr>
          <w:sz w:val="28"/>
          <w:szCs w:val="28"/>
        </w:rPr>
        <w:t>плату за технологическое присоединение газоиспользующего оборудования</w:t>
      </w:r>
      <w:r>
        <w:rPr>
          <w:sz w:val="28"/>
          <w:szCs w:val="28"/>
        </w:rPr>
        <w:t xml:space="preserve"> </w:t>
      </w:r>
      <w:r w:rsidRPr="003E0FA9">
        <w:rPr>
          <w:sz w:val="28"/>
          <w:szCs w:val="28"/>
        </w:rPr>
        <w:t xml:space="preserve">с максимальным расходом газа, не превышающим 15 м³/час, </w:t>
      </w:r>
      <w:r w:rsidRPr="003F5FEB">
        <w:rPr>
          <w:sz w:val="28"/>
          <w:szCs w:val="28"/>
        </w:rPr>
        <w:t>с учетом расхода газа газоиспользующим оборудованием, ранее подключенным в данной точке подключения</w:t>
      </w:r>
      <w:r>
        <w:rPr>
          <w:sz w:val="28"/>
          <w:szCs w:val="28"/>
        </w:rPr>
        <w:t>,</w:t>
      </w:r>
      <w:r w:rsidRPr="003E0FA9">
        <w:rPr>
          <w:sz w:val="28"/>
          <w:szCs w:val="28"/>
        </w:rPr>
        <w:t xml:space="preserve"> для заявителей, намеревающихся использовать газ для целей предпринимательской (коммерческой) деятельности</w:t>
      </w:r>
      <w:r>
        <w:rPr>
          <w:sz w:val="28"/>
          <w:szCs w:val="28"/>
        </w:rPr>
        <w:t>.</w:t>
      </w:r>
    </w:p>
    <w:p w14:paraId="2D92F2AA" w14:textId="77777777" w:rsidR="009A72EE" w:rsidRDefault="009A72EE" w:rsidP="009A72EE">
      <w:pPr>
        <w:ind w:firstLine="720"/>
        <w:jc w:val="both"/>
        <w:rPr>
          <w:sz w:val="28"/>
          <w:szCs w:val="28"/>
        </w:rPr>
      </w:pPr>
      <w:r>
        <w:rPr>
          <w:sz w:val="28"/>
          <w:szCs w:val="28"/>
        </w:rPr>
        <w:t>В качестве обосновывающих материалов, предприятие представило:</w:t>
      </w:r>
    </w:p>
    <w:p w14:paraId="79741FD9" w14:textId="77777777" w:rsidR="009A72EE" w:rsidRPr="00974A52" w:rsidRDefault="009A72EE" w:rsidP="009A72EE">
      <w:pPr>
        <w:numPr>
          <w:ilvl w:val="0"/>
          <w:numId w:val="17"/>
        </w:numPr>
        <w:tabs>
          <w:tab w:val="left" w:pos="840"/>
          <w:tab w:val="num" w:pos="1134"/>
        </w:tabs>
        <w:ind w:left="0" w:firstLine="709"/>
        <w:jc w:val="both"/>
        <w:rPr>
          <w:sz w:val="28"/>
          <w:szCs w:val="28"/>
        </w:rPr>
      </w:pPr>
      <w:r w:rsidRPr="00974A52">
        <w:rPr>
          <w:sz w:val="28"/>
          <w:szCs w:val="28"/>
        </w:rPr>
        <w:t>Актуальная на 01 октября 202</w:t>
      </w:r>
      <w:r>
        <w:rPr>
          <w:sz w:val="28"/>
          <w:szCs w:val="28"/>
        </w:rPr>
        <w:t>2</w:t>
      </w:r>
      <w:r w:rsidRPr="00974A52">
        <w:rPr>
          <w:sz w:val="28"/>
          <w:szCs w:val="28"/>
        </w:rPr>
        <w:t xml:space="preserve"> года учетная политика </w:t>
      </w:r>
      <w:r w:rsidRPr="00974A52">
        <w:rPr>
          <w:sz w:val="28"/>
          <w:szCs w:val="28"/>
        </w:rPr>
        <w:br/>
        <w:t>ООО «</w:t>
      </w:r>
      <w:proofErr w:type="spellStart"/>
      <w:r w:rsidRPr="00974A52">
        <w:rPr>
          <w:sz w:val="28"/>
          <w:szCs w:val="28"/>
        </w:rPr>
        <w:t>Кузбассоблгаз</w:t>
      </w:r>
      <w:proofErr w:type="spellEnd"/>
      <w:r w:rsidRPr="00974A52">
        <w:rPr>
          <w:sz w:val="28"/>
          <w:szCs w:val="28"/>
        </w:rPr>
        <w:t>» для целей бухгалтерского учета;</w:t>
      </w:r>
    </w:p>
    <w:p w14:paraId="76F6BB98" w14:textId="77777777" w:rsidR="009A72EE" w:rsidRPr="00974A52" w:rsidRDefault="009A72EE" w:rsidP="009A72EE">
      <w:pPr>
        <w:numPr>
          <w:ilvl w:val="0"/>
          <w:numId w:val="17"/>
        </w:numPr>
        <w:tabs>
          <w:tab w:val="left" w:pos="840"/>
          <w:tab w:val="num" w:pos="1134"/>
        </w:tabs>
        <w:ind w:left="0" w:firstLine="709"/>
        <w:jc w:val="both"/>
        <w:rPr>
          <w:sz w:val="28"/>
          <w:szCs w:val="28"/>
        </w:rPr>
      </w:pPr>
      <w:r w:rsidRPr="00974A52">
        <w:rPr>
          <w:sz w:val="28"/>
          <w:szCs w:val="28"/>
        </w:rPr>
        <w:t>Расчет численности работников структурных подразделений ООО «</w:t>
      </w:r>
      <w:proofErr w:type="spellStart"/>
      <w:r w:rsidRPr="00974A52">
        <w:rPr>
          <w:sz w:val="28"/>
          <w:szCs w:val="28"/>
        </w:rPr>
        <w:t>Кузбассоблгаз</w:t>
      </w:r>
      <w:proofErr w:type="spellEnd"/>
      <w:r w:rsidRPr="00974A52">
        <w:rPr>
          <w:sz w:val="28"/>
          <w:szCs w:val="28"/>
        </w:rPr>
        <w:t>», занятых в сфере реализации мероприятий по подключению (технологическому присоединению);</w:t>
      </w:r>
    </w:p>
    <w:p w14:paraId="7287A87B" w14:textId="77777777" w:rsidR="009A72EE" w:rsidRPr="00974A52" w:rsidRDefault="009A72EE" w:rsidP="009A72EE">
      <w:pPr>
        <w:numPr>
          <w:ilvl w:val="0"/>
          <w:numId w:val="17"/>
        </w:numPr>
        <w:tabs>
          <w:tab w:val="left" w:pos="840"/>
          <w:tab w:val="num" w:pos="1134"/>
        </w:tabs>
        <w:ind w:left="0" w:firstLine="709"/>
        <w:jc w:val="both"/>
        <w:rPr>
          <w:sz w:val="28"/>
          <w:szCs w:val="28"/>
        </w:rPr>
      </w:pPr>
      <w:r w:rsidRPr="00974A52">
        <w:rPr>
          <w:sz w:val="28"/>
          <w:szCs w:val="28"/>
        </w:rPr>
        <w:t>Уведомление об освобождении ООО «</w:t>
      </w:r>
      <w:proofErr w:type="spellStart"/>
      <w:r w:rsidRPr="00974A52">
        <w:rPr>
          <w:sz w:val="28"/>
          <w:szCs w:val="28"/>
        </w:rPr>
        <w:t>Кузбассоблгаз</w:t>
      </w:r>
      <w:proofErr w:type="spellEnd"/>
      <w:r w:rsidRPr="00974A52">
        <w:rPr>
          <w:sz w:val="28"/>
          <w:szCs w:val="28"/>
        </w:rPr>
        <w:t>» от составления статистического отчета по форме П-4, содержащего сведения о численности и заработной плате работников;</w:t>
      </w:r>
    </w:p>
    <w:p w14:paraId="59577709" w14:textId="77777777" w:rsidR="009A72EE" w:rsidRPr="00974A52" w:rsidRDefault="009A72EE" w:rsidP="009A72EE">
      <w:pPr>
        <w:numPr>
          <w:ilvl w:val="0"/>
          <w:numId w:val="17"/>
        </w:numPr>
        <w:tabs>
          <w:tab w:val="left" w:pos="840"/>
          <w:tab w:val="num" w:pos="1134"/>
        </w:tabs>
        <w:ind w:left="0" w:firstLine="709"/>
        <w:jc w:val="both"/>
        <w:rPr>
          <w:sz w:val="28"/>
          <w:szCs w:val="28"/>
        </w:rPr>
      </w:pPr>
      <w:r w:rsidRPr="00974A52">
        <w:rPr>
          <w:sz w:val="28"/>
          <w:szCs w:val="28"/>
        </w:rPr>
        <w:t>Заверенные ООО «</w:t>
      </w:r>
      <w:proofErr w:type="spellStart"/>
      <w:r w:rsidRPr="00974A52">
        <w:rPr>
          <w:sz w:val="28"/>
          <w:szCs w:val="28"/>
        </w:rPr>
        <w:t>Кузбассоблгаз</w:t>
      </w:r>
      <w:proofErr w:type="spellEnd"/>
      <w:r w:rsidRPr="00974A52">
        <w:rPr>
          <w:sz w:val="28"/>
          <w:szCs w:val="28"/>
        </w:rPr>
        <w:t>» копии бухгалтерского баланса и отчета о финансовых результатах с отметкой ИФНС РФ,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20</w:t>
      </w:r>
      <w:r>
        <w:rPr>
          <w:sz w:val="28"/>
          <w:szCs w:val="28"/>
        </w:rPr>
        <w:t>21</w:t>
      </w:r>
      <w:r w:rsidRPr="00974A52">
        <w:rPr>
          <w:sz w:val="28"/>
          <w:szCs w:val="28"/>
        </w:rPr>
        <w:t xml:space="preserve"> год;</w:t>
      </w:r>
    </w:p>
    <w:p w14:paraId="0B7E73F5" w14:textId="77777777" w:rsidR="009A72EE" w:rsidRPr="00974A52" w:rsidRDefault="009A72EE" w:rsidP="009A72EE">
      <w:pPr>
        <w:numPr>
          <w:ilvl w:val="0"/>
          <w:numId w:val="17"/>
        </w:numPr>
        <w:tabs>
          <w:tab w:val="left" w:pos="840"/>
          <w:tab w:val="num" w:pos="1134"/>
        </w:tabs>
        <w:ind w:left="0" w:firstLine="709"/>
        <w:jc w:val="both"/>
        <w:rPr>
          <w:sz w:val="28"/>
          <w:szCs w:val="28"/>
        </w:rPr>
      </w:pPr>
      <w:r w:rsidRPr="00974A52">
        <w:rPr>
          <w:sz w:val="28"/>
          <w:szCs w:val="28"/>
        </w:rPr>
        <w:t>Уведомление о применении УСН;</w:t>
      </w:r>
    </w:p>
    <w:p w14:paraId="0D332FC2" w14:textId="77777777" w:rsidR="009A72EE" w:rsidRDefault="009A72EE" w:rsidP="009A72EE">
      <w:pPr>
        <w:numPr>
          <w:ilvl w:val="0"/>
          <w:numId w:val="17"/>
        </w:numPr>
        <w:tabs>
          <w:tab w:val="left" w:pos="840"/>
          <w:tab w:val="num" w:pos="1134"/>
        </w:tabs>
        <w:ind w:left="0" w:firstLine="709"/>
        <w:jc w:val="both"/>
        <w:rPr>
          <w:sz w:val="28"/>
          <w:szCs w:val="28"/>
        </w:rPr>
      </w:pPr>
      <w:r w:rsidRPr="000C7D5C">
        <w:rPr>
          <w:sz w:val="28"/>
          <w:szCs w:val="28"/>
        </w:rPr>
        <w:t>Письмо ФАС России от 16.12.2020 №02/110820/20</w:t>
      </w:r>
      <w:r>
        <w:rPr>
          <w:sz w:val="28"/>
          <w:szCs w:val="28"/>
        </w:rPr>
        <w:t>;</w:t>
      </w:r>
    </w:p>
    <w:p w14:paraId="7FBBF054" w14:textId="77777777" w:rsidR="009A72EE" w:rsidRDefault="009A72EE" w:rsidP="009A72EE">
      <w:pPr>
        <w:numPr>
          <w:ilvl w:val="0"/>
          <w:numId w:val="17"/>
        </w:numPr>
        <w:tabs>
          <w:tab w:val="left" w:pos="840"/>
        </w:tabs>
        <w:ind w:hanging="491"/>
        <w:jc w:val="both"/>
        <w:rPr>
          <w:sz w:val="28"/>
          <w:szCs w:val="28"/>
        </w:rPr>
      </w:pPr>
      <w:r w:rsidRPr="000C7D5C">
        <w:rPr>
          <w:sz w:val="28"/>
          <w:szCs w:val="28"/>
        </w:rPr>
        <w:t>Расчет расходов на подключение (технологическое присоединение) ООО «</w:t>
      </w:r>
      <w:proofErr w:type="spellStart"/>
      <w:r w:rsidRPr="000C7D5C">
        <w:rPr>
          <w:sz w:val="28"/>
          <w:szCs w:val="28"/>
        </w:rPr>
        <w:t>Кузбассоблгаз</w:t>
      </w:r>
      <w:proofErr w:type="spellEnd"/>
      <w:r w:rsidRPr="000C7D5C">
        <w:rPr>
          <w:sz w:val="28"/>
          <w:szCs w:val="28"/>
        </w:rPr>
        <w:t>» на 202</w:t>
      </w:r>
      <w:r>
        <w:rPr>
          <w:sz w:val="28"/>
          <w:szCs w:val="28"/>
        </w:rPr>
        <w:t>3</w:t>
      </w:r>
      <w:r w:rsidRPr="000C7D5C">
        <w:rPr>
          <w:sz w:val="28"/>
          <w:szCs w:val="28"/>
        </w:rPr>
        <w:t xml:space="preserve"> год.</w:t>
      </w:r>
    </w:p>
    <w:p w14:paraId="67FFB1F6" w14:textId="77777777" w:rsidR="009A72EE" w:rsidRPr="000C7D5C" w:rsidRDefault="009A72EE" w:rsidP="009A72EE">
      <w:pPr>
        <w:numPr>
          <w:ilvl w:val="0"/>
          <w:numId w:val="17"/>
        </w:numPr>
        <w:tabs>
          <w:tab w:val="left" w:pos="840"/>
        </w:tabs>
        <w:ind w:hanging="491"/>
        <w:jc w:val="both"/>
        <w:rPr>
          <w:sz w:val="28"/>
          <w:szCs w:val="28"/>
        </w:rPr>
      </w:pPr>
      <w:r>
        <w:rPr>
          <w:sz w:val="28"/>
          <w:szCs w:val="28"/>
        </w:rPr>
        <w:t xml:space="preserve">Расчет расходов на подключение </w:t>
      </w:r>
      <w:r w:rsidRPr="008E4D20">
        <w:rPr>
          <w:sz w:val="28"/>
          <w:szCs w:val="28"/>
        </w:rPr>
        <w:t>(технологическое присоединение)</w:t>
      </w:r>
      <w:r>
        <w:rPr>
          <w:sz w:val="28"/>
          <w:szCs w:val="28"/>
        </w:rPr>
        <w:t xml:space="preserve"> за 2021 год.</w:t>
      </w:r>
    </w:p>
    <w:p w14:paraId="575B167D" w14:textId="77777777" w:rsidR="009A72EE" w:rsidRPr="00974A52" w:rsidRDefault="009A72EE" w:rsidP="009A72EE">
      <w:pPr>
        <w:tabs>
          <w:tab w:val="left" w:pos="840"/>
        </w:tabs>
        <w:ind w:left="709"/>
        <w:jc w:val="both"/>
        <w:rPr>
          <w:sz w:val="28"/>
          <w:szCs w:val="28"/>
        </w:rPr>
      </w:pPr>
    </w:p>
    <w:p w14:paraId="5C7A975E" w14:textId="77777777" w:rsidR="009A72EE" w:rsidRDefault="009A72EE" w:rsidP="009A72EE">
      <w:pPr>
        <w:autoSpaceDE w:val="0"/>
        <w:autoSpaceDN w:val="0"/>
        <w:adjustRightInd w:val="0"/>
        <w:ind w:firstLine="540"/>
        <w:jc w:val="both"/>
        <w:rPr>
          <w:sz w:val="28"/>
          <w:szCs w:val="28"/>
        </w:rPr>
      </w:pPr>
      <w:r>
        <w:rPr>
          <w:sz w:val="28"/>
          <w:szCs w:val="28"/>
        </w:rPr>
        <w:t>Согласно пункту 26(22)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 утвержденных постановлением Правительства Российской Федерации от 29 декабря 2000 года № 1021 (далее -Основные положения), плата за технологическое присоединение</w:t>
      </w:r>
      <w:r w:rsidRPr="00426ABE">
        <w:t xml:space="preserve"> </w:t>
      </w:r>
      <w:r w:rsidRPr="00426ABE">
        <w:rPr>
          <w:sz w:val="28"/>
          <w:szCs w:val="28"/>
        </w:rPr>
        <w:t>газоиспользующего оборудования</w:t>
      </w:r>
      <w:r>
        <w:rPr>
          <w:sz w:val="28"/>
          <w:szCs w:val="28"/>
        </w:rPr>
        <w:t xml:space="preserve"> может быть установлена в размере не менее 20,0 тыс. руб. и не более 50,0</w:t>
      </w:r>
      <w:r w:rsidRPr="00426ABE">
        <w:t xml:space="preserve"> </w:t>
      </w:r>
      <w:r w:rsidRPr="00426ABE">
        <w:rPr>
          <w:sz w:val="28"/>
          <w:szCs w:val="28"/>
        </w:rPr>
        <w:t>тыс. руб</w:t>
      </w:r>
      <w:r>
        <w:rPr>
          <w:sz w:val="28"/>
          <w:szCs w:val="28"/>
        </w:rPr>
        <w:t xml:space="preserve">. </w:t>
      </w:r>
      <w:r w:rsidRPr="003F5FEB">
        <w:rPr>
          <w:sz w:val="28"/>
          <w:szCs w:val="28"/>
        </w:rPr>
        <w:t>(с налогом на добавленную стоимость, если заявителем выступает физическое лицо, а в иных случаях без налога на добавленную стоимость)</w:t>
      </w:r>
      <w:r>
        <w:rPr>
          <w:sz w:val="28"/>
          <w:szCs w:val="28"/>
        </w:rPr>
        <w:t xml:space="preserve"> для категории заявителей соответствующих условиям, приведенным в указанном пункте Основных положений.</w:t>
      </w:r>
      <w:r w:rsidRPr="0005785A">
        <w:rPr>
          <w:sz w:val="28"/>
          <w:szCs w:val="28"/>
        </w:rPr>
        <w:t xml:space="preserve"> </w:t>
      </w:r>
      <w:r>
        <w:rPr>
          <w:sz w:val="28"/>
          <w:szCs w:val="28"/>
        </w:rPr>
        <w:t>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14:paraId="660DE8CF" w14:textId="77777777" w:rsidR="009A72EE" w:rsidRDefault="009A72EE" w:rsidP="009A72EE">
      <w:pPr>
        <w:autoSpaceDE w:val="0"/>
        <w:autoSpaceDN w:val="0"/>
        <w:adjustRightInd w:val="0"/>
        <w:ind w:firstLine="540"/>
        <w:jc w:val="both"/>
        <w:rPr>
          <w:sz w:val="28"/>
          <w:szCs w:val="28"/>
        </w:rPr>
      </w:pPr>
      <w:r>
        <w:rPr>
          <w:sz w:val="28"/>
          <w:szCs w:val="28"/>
        </w:rPr>
        <w:t>Г</w:t>
      </w:r>
      <w:r w:rsidRPr="00BB5BF4">
        <w:rPr>
          <w:sz w:val="28"/>
          <w:szCs w:val="28"/>
        </w:rPr>
        <w:t>азораспределительная организация в соответствии с методическими указаниями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r>
        <w:rPr>
          <w:sz w:val="28"/>
          <w:szCs w:val="28"/>
        </w:rPr>
        <w:t xml:space="preserve"> </w:t>
      </w:r>
    </w:p>
    <w:p w14:paraId="3EA92A1C" w14:textId="77777777" w:rsidR="009A72EE" w:rsidRDefault="009A72EE" w:rsidP="009A72EE">
      <w:pPr>
        <w:autoSpaceDE w:val="0"/>
        <w:autoSpaceDN w:val="0"/>
        <w:adjustRightInd w:val="0"/>
        <w:ind w:firstLine="540"/>
        <w:jc w:val="both"/>
        <w:rPr>
          <w:sz w:val="28"/>
          <w:szCs w:val="28"/>
        </w:rPr>
      </w:pPr>
      <w:r>
        <w:rPr>
          <w:sz w:val="28"/>
          <w:szCs w:val="28"/>
        </w:rPr>
        <w:t>Кроме того, в соответствии с пунктом 26(24) Основных положений, в</w:t>
      </w:r>
      <w:r w:rsidRPr="009A1D5E">
        <w:rPr>
          <w:sz w:val="28"/>
          <w:szCs w:val="28"/>
        </w:rPr>
        <w:t xml:space="preserve">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26(22 Основных положений.</w:t>
      </w:r>
      <w:r>
        <w:rPr>
          <w:sz w:val="28"/>
          <w:szCs w:val="28"/>
        </w:rPr>
        <w:t xml:space="preserve"> Предприятие представило сведения об экономически обоснованных расходах </w:t>
      </w:r>
      <w:r w:rsidRPr="009A1D5E">
        <w:rPr>
          <w:sz w:val="28"/>
          <w:szCs w:val="28"/>
        </w:rPr>
        <w:t xml:space="preserve">от осуществления технологического присоединения газоиспользующего оборудования заявителей, указанных в пункте </w:t>
      </w:r>
      <w:r>
        <w:rPr>
          <w:sz w:val="28"/>
          <w:szCs w:val="28"/>
        </w:rPr>
        <w:t>26(22) Основных положений</w:t>
      </w:r>
      <w:r w:rsidRPr="009A1D5E">
        <w:rPr>
          <w:sz w:val="28"/>
          <w:szCs w:val="28"/>
        </w:rPr>
        <w:t xml:space="preserve">, </w:t>
      </w:r>
      <w:bookmarkStart w:id="16" w:name="_Hlk57628190"/>
      <w:r w:rsidRPr="009A1D5E">
        <w:rPr>
          <w:sz w:val="28"/>
          <w:szCs w:val="28"/>
        </w:rPr>
        <w:t>подлежащи</w:t>
      </w:r>
      <w:r>
        <w:rPr>
          <w:sz w:val="28"/>
          <w:szCs w:val="28"/>
        </w:rPr>
        <w:t>х</w:t>
      </w:r>
      <w:r w:rsidRPr="009A1D5E">
        <w:rPr>
          <w:sz w:val="28"/>
          <w:szCs w:val="28"/>
        </w:rPr>
        <w:t xml:space="preserve"> компенсации в 202</w:t>
      </w:r>
      <w:r>
        <w:rPr>
          <w:sz w:val="28"/>
          <w:szCs w:val="28"/>
        </w:rPr>
        <w:t>3</w:t>
      </w:r>
      <w:r w:rsidRPr="009A1D5E">
        <w:rPr>
          <w:sz w:val="28"/>
          <w:szCs w:val="28"/>
        </w:rPr>
        <w:t xml:space="preserve"> году,</w:t>
      </w:r>
      <w:r>
        <w:rPr>
          <w:sz w:val="28"/>
          <w:szCs w:val="28"/>
        </w:rPr>
        <w:t xml:space="preserve"> которые по итогам </w:t>
      </w:r>
      <w:r>
        <w:rPr>
          <w:sz w:val="28"/>
          <w:szCs w:val="28"/>
        </w:rPr>
        <w:br/>
        <w:t>2021 года составили</w:t>
      </w:r>
      <w:r w:rsidRPr="00331886">
        <w:rPr>
          <w:sz w:val="28"/>
          <w:szCs w:val="28"/>
        </w:rPr>
        <w:t xml:space="preserve"> </w:t>
      </w:r>
      <w:r w:rsidRPr="008E4D20">
        <w:rPr>
          <w:sz w:val="28"/>
          <w:szCs w:val="28"/>
        </w:rPr>
        <w:t>9</w:t>
      </w:r>
      <w:r>
        <w:rPr>
          <w:sz w:val="28"/>
          <w:szCs w:val="28"/>
        </w:rPr>
        <w:t> </w:t>
      </w:r>
      <w:r w:rsidRPr="008E4D20">
        <w:rPr>
          <w:sz w:val="28"/>
          <w:szCs w:val="28"/>
        </w:rPr>
        <w:t>800</w:t>
      </w:r>
      <w:r>
        <w:rPr>
          <w:sz w:val="28"/>
          <w:szCs w:val="28"/>
        </w:rPr>
        <w:t> </w:t>
      </w:r>
      <w:r w:rsidRPr="008E4D20">
        <w:rPr>
          <w:sz w:val="28"/>
          <w:szCs w:val="28"/>
        </w:rPr>
        <w:t>151</w:t>
      </w:r>
      <w:r>
        <w:rPr>
          <w:sz w:val="28"/>
          <w:szCs w:val="28"/>
        </w:rPr>
        <w:t xml:space="preserve"> </w:t>
      </w:r>
      <w:r w:rsidRPr="008E4D20">
        <w:rPr>
          <w:sz w:val="28"/>
          <w:szCs w:val="28"/>
        </w:rPr>
        <w:t>,62</w:t>
      </w:r>
      <w:r w:rsidRPr="00331886">
        <w:rPr>
          <w:sz w:val="28"/>
          <w:szCs w:val="28"/>
        </w:rPr>
        <w:t xml:space="preserve"> </w:t>
      </w:r>
      <w:r>
        <w:rPr>
          <w:sz w:val="28"/>
          <w:szCs w:val="28"/>
        </w:rPr>
        <w:t>руб. (</w:t>
      </w:r>
      <w:r w:rsidRPr="008E4D20">
        <w:rPr>
          <w:sz w:val="28"/>
          <w:szCs w:val="28"/>
        </w:rPr>
        <w:t>НДС не облагается</w:t>
      </w:r>
      <w:r>
        <w:rPr>
          <w:sz w:val="28"/>
          <w:szCs w:val="28"/>
        </w:rPr>
        <w:t>).</w:t>
      </w:r>
      <w:bookmarkEnd w:id="16"/>
    </w:p>
    <w:p w14:paraId="7AC15700" w14:textId="77777777" w:rsidR="009A72EE" w:rsidRDefault="009A72EE" w:rsidP="009A72EE">
      <w:pPr>
        <w:autoSpaceDE w:val="0"/>
        <w:autoSpaceDN w:val="0"/>
        <w:adjustRightInd w:val="0"/>
        <w:ind w:firstLine="540"/>
        <w:jc w:val="both"/>
        <w:rPr>
          <w:sz w:val="28"/>
          <w:szCs w:val="28"/>
        </w:rPr>
      </w:pPr>
      <w:r>
        <w:rPr>
          <w:sz w:val="28"/>
          <w:szCs w:val="28"/>
        </w:rPr>
        <w:t xml:space="preserve">Также, в соответствии с пунктом 26(22) </w:t>
      </w:r>
      <w:r w:rsidRPr="007B150B">
        <w:rPr>
          <w:sz w:val="28"/>
          <w:szCs w:val="28"/>
        </w:rPr>
        <w:t>Основных положений</w:t>
      </w:r>
      <w:r>
        <w:rPr>
          <w:sz w:val="28"/>
          <w:szCs w:val="28"/>
        </w:rPr>
        <w:t>,</w:t>
      </w:r>
      <w:r w:rsidRPr="007B150B">
        <w:rPr>
          <w:sz w:val="28"/>
          <w:szCs w:val="28"/>
        </w:rPr>
        <w:t xml:space="preserve"> </w:t>
      </w:r>
      <w:r w:rsidRPr="00377997">
        <w:rPr>
          <w:sz w:val="28"/>
          <w:szCs w:val="28"/>
        </w:rPr>
        <w:t>регулирующ</w:t>
      </w:r>
      <w:r>
        <w:rPr>
          <w:sz w:val="28"/>
          <w:szCs w:val="28"/>
        </w:rPr>
        <w:t>ему</w:t>
      </w:r>
      <w:r w:rsidRPr="00377997">
        <w:rPr>
          <w:sz w:val="28"/>
          <w:szCs w:val="28"/>
        </w:rPr>
        <w:t xml:space="preserve"> орган</w:t>
      </w:r>
      <w:r>
        <w:rPr>
          <w:sz w:val="28"/>
          <w:szCs w:val="28"/>
        </w:rPr>
        <w:t>у</w:t>
      </w:r>
      <w:r w:rsidRPr="00377997">
        <w:rPr>
          <w:sz w:val="28"/>
          <w:szCs w:val="28"/>
        </w:rPr>
        <w:t xml:space="preserve"> своем решении </w:t>
      </w:r>
      <w:r>
        <w:rPr>
          <w:sz w:val="28"/>
          <w:szCs w:val="28"/>
        </w:rPr>
        <w:t xml:space="preserve">необходимо отразить </w:t>
      </w:r>
      <w:r w:rsidRPr="00377997">
        <w:rPr>
          <w:sz w:val="28"/>
          <w:szCs w:val="28"/>
        </w:rPr>
        <w:t>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ООО «</w:t>
      </w:r>
      <w:proofErr w:type="spellStart"/>
      <w:r>
        <w:rPr>
          <w:sz w:val="28"/>
          <w:szCs w:val="28"/>
        </w:rPr>
        <w:t>Кузбассоблгаз</w:t>
      </w:r>
      <w:proofErr w:type="spellEnd"/>
      <w:r>
        <w:rPr>
          <w:sz w:val="28"/>
          <w:szCs w:val="28"/>
        </w:rPr>
        <w:t>»</w:t>
      </w:r>
      <w:r w:rsidRPr="00377997">
        <w:rPr>
          <w:sz w:val="28"/>
          <w:szCs w:val="28"/>
        </w:rPr>
        <w:t xml:space="preserve">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w:t>
      </w:r>
      <w:r>
        <w:rPr>
          <w:sz w:val="28"/>
          <w:szCs w:val="28"/>
        </w:rPr>
        <w:t>3</w:t>
      </w:r>
      <w:r w:rsidRPr="00377997">
        <w:rPr>
          <w:sz w:val="28"/>
          <w:szCs w:val="28"/>
        </w:rPr>
        <w:t xml:space="preserve"> год</w:t>
      </w:r>
      <w:r>
        <w:rPr>
          <w:sz w:val="28"/>
          <w:szCs w:val="28"/>
        </w:rPr>
        <w:t>.</w:t>
      </w:r>
    </w:p>
    <w:p w14:paraId="66338B3E" w14:textId="77777777" w:rsidR="009A72EE" w:rsidRDefault="009A72EE" w:rsidP="009A72EE">
      <w:pPr>
        <w:autoSpaceDE w:val="0"/>
        <w:autoSpaceDN w:val="0"/>
        <w:adjustRightInd w:val="0"/>
        <w:ind w:firstLine="540"/>
        <w:jc w:val="both"/>
        <w:rPr>
          <w:sz w:val="28"/>
          <w:szCs w:val="28"/>
        </w:rPr>
      </w:pPr>
    </w:p>
    <w:p w14:paraId="6271A742" w14:textId="77777777" w:rsidR="009A72EE" w:rsidRDefault="009A72EE" w:rsidP="009A72EE">
      <w:pPr>
        <w:tabs>
          <w:tab w:val="left" w:pos="851"/>
        </w:tabs>
        <w:ind w:firstLine="709"/>
        <w:jc w:val="both"/>
        <w:rPr>
          <w:sz w:val="28"/>
          <w:szCs w:val="28"/>
        </w:rPr>
      </w:pPr>
      <w:r>
        <w:rPr>
          <w:sz w:val="28"/>
          <w:szCs w:val="28"/>
        </w:rPr>
        <w:t>Учитывая вышеуказанное, экспертная группа предлагает:</w:t>
      </w:r>
    </w:p>
    <w:p w14:paraId="3D2A71BC" w14:textId="77777777" w:rsidR="009A72EE" w:rsidRDefault="009A72EE" w:rsidP="009A72EE">
      <w:pPr>
        <w:numPr>
          <w:ilvl w:val="0"/>
          <w:numId w:val="18"/>
        </w:numPr>
        <w:jc w:val="both"/>
        <w:rPr>
          <w:sz w:val="28"/>
          <w:szCs w:val="28"/>
        </w:rPr>
      </w:pPr>
      <w:r>
        <w:rPr>
          <w:sz w:val="28"/>
          <w:szCs w:val="28"/>
        </w:rPr>
        <w:t xml:space="preserve">Принять за основу плату за подключение в размере </w:t>
      </w:r>
      <w:r w:rsidRPr="00173638">
        <w:rPr>
          <w:sz w:val="28"/>
          <w:szCs w:val="28"/>
        </w:rPr>
        <w:t>66 291,62</w:t>
      </w:r>
      <w:r>
        <w:rPr>
          <w:sz w:val="28"/>
          <w:szCs w:val="28"/>
        </w:rPr>
        <w:t xml:space="preserve"> тыс. руб. </w:t>
      </w:r>
      <w:r>
        <w:rPr>
          <w:sz w:val="28"/>
          <w:szCs w:val="28"/>
        </w:rPr>
        <w:br/>
        <w:t xml:space="preserve">(НДС не облагается), установленную постановлением </w:t>
      </w:r>
      <w:r w:rsidRPr="000E3B44">
        <w:rPr>
          <w:sz w:val="28"/>
          <w:szCs w:val="28"/>
        </w:rPr>
        <w:t>РЭК Кузбасса</w:t>
      </w:r>
      <w:r>
        <w:rPr>
          <w:sz w:val="28"/>
          <w:szCs w:val="28"/>
        </w:rPr>
        <w:t xml:space="preserve"> </w:t>
      </w:r>
      <w:r w:rsidRPr="003B664F">
        <w:rPr>
          <w:sz w:val="28"/>
          <w:szCs w:val="28"/>
        </w:rPr>
        <w:t xml:space="preserve">от </w:t>
      </w:r>
      <w:r w:rsidRPr="00173638">
        <w:rPr>
          <w:sz w:val="28"/>
          <w:szCs w:val="28"/>
        </w:rPr>
        <w:t xml:space="preserve">09.12.2021 </w:t>
      </w:r>
      <w:r>
        <w:rPr>
          <w:sz w:val="28"/>
          <w:szCs w:val="28"/>
        </w:rPr>
        <w:t>№</w:t>
      </w:r>
      <w:r w:rsidRPr="00173638">
        <w:rPr>
          <w:sz w:val="28"/>
          <w:szCs w:val="28"/>
        </w:rPr>
        <w:t xml:space="preserve"> 650</w:t>
      </w:r>
      <w:r>
        <w:rPr>
          <w:sz w:val="28"/>
          <w:szCs w:val="28"/>
        </w:rPr>
        <w:t>.</w:t>
      </w:r>
    </w:p>
    <w:p w14:paraId="2059FC36" w14:textId="77777777" w:rsidR="009A72EE" w:rsidRPr="00EA27AC" w:rsidRDefault="009A72EE" w:rsidP="009A72EE">
      <w:pPr>
        <w:numPr>
          <w:ilvl w:val="0"/>
          <w:numId w:val="18"/>
        </w:numPr>
        <w:jc w:val="both"/>
        <w:rPr>
          <w:sz w:val="28"/>
          <w:szCs w:val="28"/>
        </w:rPr>
      </w:pPr>
      <w:r w:rsidRPr="00EA27AC">
        <w:rPr>
          <w:sz w:val="28"/>
          <w:szCs w:val="28"/>
        </w:rPr>
        <w:t xml:space="preserve">В соответствии с </w:t>
      </w:r>
      <w:r w:rsidRPr="00173638">
        <w:rPr>
          <w:sz w:val="28"/>
          <w:szCs w:val="28"/>
        </w:rPr>
        <w:t>Прогнозом социально-экономического развития Российской Федерации на 2023 год и на плановый период 2024 и 2025 годов, опубликованным на сайте Минэкономразвития России 28.09.2022</w:t>
      </w:r>
      <w:r w:rsidRPr="00EA27AC">
        <w:rPr>
          <w:sz w:val="28"/>
          <w:szCs w:val="28"/>
        </w:rPr>
        <w:t>, установить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в размере 66 291,62 руб. (НДС не облагается), с учётом ИПЦ (1,0</w:t>
      </w:r>
      <w:r>
        <w:rPr>
          <w:sz w:val="28"/>
          <w:szCs w:val="28"/>
        </w:rPr>
        <w:t>6</w:t>
      </w:r>
      <w:r w:rsidRPr="00EA27AC">
        <w:rPr>
          <w:sz w:val="28"/>
          <w:szCs w:val="28"/>
        </w:rPr>
        <w:t>):</w:t>
      </w:r>
    </w:p>
    <w:p w14:paraId="372D5EF6" w14:textId="77777777" w:rsidR="009A72EE" w:rsidRDefault="009A72EE" w:rsidP="009A72EE">
      <w:pPr>
        <w:ind w:left="1069"/>
        <w:jc w:val="both"/>
        <w:rPr>
          <w:sz w:val="28"/>
          <w:szCs w:val="28"/>
        </w:rPr>
      </w:pPr>
      <w:r w:rsidRPr="00EA27AC">
        <w:rPr>
          <w:sz w:val="28"/>
          <w:szCs w:val="28"/>
        </w:rPr>
        <w:t xml:space="preserve">                                    6</w:t>
      </w:r>
      <w:r>
        <w:rPr>
          <w:sz w:val="28"/>
          <w:szCs w:val="28"/>
        </w:rPr>
        <w:t>6 291,62</w:t>
      </w:r>
      <w:r w:rsidRPr="00EA27AC">
        <w:rPr>
          <w:sz w:val="28"/>
          <w:szCs w:val="28"/>
        </w:rPr>
        <w:t>*1,0</w:t>
      </w:r>
      <w:r>
        <w:rPr>
          <w:sz w:val="28"/>
          <w:szCs w:val="28"/>
        </w:rPr>
        <w:t>6</w:t>
      </w:r>
      <w:r w:rsidRPr="00EA27AC">
        <w:rPr>
          <w:sz w:val="28"/>
          <w:szCs w:val="28"/>
        </w:rPr>
        <w:t xml:space="preserve"> = </w:t>
      </w:r>
      <w:r w:rsidRPr="00173638">
        <w:rPr>
          <w:sz w:val="28"/>
          <w:szCs w:val="28"/>
        </w:rPr>
        <w:t>70</w:t>
      </w:r>
      <w:r>
        <w:rPr>
          <w:sz w:val="28"/>
          <w:szCs w:val="28"/>
        </w:rPr>
        <w:t> </w:t>
      </w:r>
      <w:r w:rsidRPr="00173638">
        <w:rPr>
          <w:sz w:val="28"/>
          <w:szCs w:val="28"/>
        </w:rPr>
        <w:t>269,12</w:t>
      </w:r>
      <w:r w:rsidRPr="00EA27AC">
        <w:rPr>
          <w:sz w:val="28"/>
          <w:szCs w:val="28"/>
        </w:rPr>
        <w:t>.</w:t>
      </w:r>
    </w:p>
    <w:p w14:paraId="62A0D7CF" w14:textId="77777777" w:rsidR="009A72EE" w:rsidRDefault="009A72EE" w:rsidP="009A72EE">
      <w:pPr>
        <w:numPr>
          <w:ilvl w:val="0"/>
          <w:numId w:val="18"/>
        </w:numPr>
        <w:jc w:val="both"/>
        <w:rPr>
          <w:sz w:val="28"/>
          <w:szCs w:val="28"/>
        </w:rPr>
      </w:pPr>
      <w:r>
        <w:rPr>
          <w:sz w:val="28"/>
          <w:szCs w:val="28"/>
        </w:rPr>
        <w:t xml:space="preserve">Определить экономически обоснованную плату </w:t>
      </w:r>
      <w:r w:rsidRPr="005F2256">
        <w:rPr>
          <w:color w:val="000000"/>
          <w:sz w:val="28"/>
          <w:szCs w:val="28"/>
        </w:rPr>
        <w:t>за технологическое присоединение газоиспользующего оборудования</w:t>
      </w:r>
      <w:r>
        <w:rPr>
          <w:color w:val="000000"/>
          <w:sz w:val="28"/>
          <w:szCs w:val="28"/>
        </w:rPr>
        <w:t xml:space="preserve">, в размере </w:t>
      </w:r>
      <w:r>
        <w:rPr>
          <w:color w:val="000000"/>
          <w:sz w:val="28"/>
          <w:szCs w:val="28"/>
        </w:rPr>
        <w:br/>
      </w:r>
      <w:r w:rsidRPr="00C54F4B">
        <w:rPr>
          <w:color w:val="000000"/>
          <w:sz w:val="28"/>
          <w:szCs w:val="28"/>
        </w:rPr>
        <w:t>130</w:t>
      </w:r>
      <w:r>
        <w:rPr>
          <w:color w:val="000000"/>
          <w:sz w:val="28"/>
          <w:szCs w:val="28"/>
        </w:rPr>
        <w:t> </w:t>
      </w:r>
      <w:r w:rsidRPr="00C54F4B">
        <w:rPr>
          <w:color w:val="000000"/>
          <w:sz w:val="28"/>
          <w:szCs w:val="28"/>
        </w:rPr>
        <w:t>921,96</w:t>
      </w:r>
      <w:r w:rsidRPr="00EE6AB3">
        <w:rPr>
          <w:color w:val="000000"/>
          <w:sz w:val="28"/>
          <w:szCs w:val="28"/>
        </w:rPr>
        <w:t xml:space="preserve"> руб.</w:t>
      </w:r>
      <w:r>
        <w:rPr>
          <w:color w:val="000000"/>
          <w:sz w:val="28"/>
          <w:szCs w:val="28"/>
        </w:rPr>
        <w:t xml:space="preserve"> (</w:t>
      </w:r>
      <w:r w:rsidRPr="00CF5C4C">
        <w:rPr>
          <w:color w:val="000000"/>
          <w:sz w:val="28"/>
          <w:szCs w:val="28"/>
        </w:rPr>
        <w:t>НДС не облагается</w:t>
      </w:r>
      <w:r>
        <w:rPr>
          <w:color w:val="000000"/>
          <w:sz w:val="28"/>
          <w:szCs w:val="28"/>
        </w:rPr>
        <w:t>) в соответствии с Методическими указаниями по формуле:</w:t>
      </w:r>
      <w:r>
        <w:rPr>
          <w:sz w:val="28"/>
          <w:szCs w:val="28"/>
        </w:rPr>
        <w:t xml:space="preserve"> </w:t>
      </w:r>
    </w:p>
    <w:p w14:paraId="4F84153D" w14:textId="0E01F057" w:rsidR="009A72EE" w:rsidRPr="00DB704B" w:rsidRDefault="009A72EE" w:rsidP="009A72EE">
      <w:pPr>
        <w:ind w:left="1069"/>
        <w:jc w:val="both"/>
        <w:rPr>
          <w:sz w:val="28"/>
          <w:szCs w:val="28"/>
        </w:rPr>
      </w:pPr>
      <w:r>
        <w:rPr>
          <w:noProof/>
          <w:position w:val="-38"/>
        </w:rPr>
        <w:drawing>
          <wp:inline distT="0" distB="0" distL="0" distR="0" wp14:anchorId="558DCFED" wp14:editId="1D7E369D">
            <wp:extent cx="2544445" cy="702310"/>
            <wp:effectExtent l="0" t="0" r="825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4225" r="12746"/>
                    <a:stretch>
                      <a:fillRect/>
                    </a:stretch>
                  </pic:blipFill>
                  <pic:spPr bwMode="auto">
                    <a:xfrm>
                      <a:off x="0" y="0"/>
                      <a:ext cx="2544445" cy="702310"/>
                    </a:xfrm>
                    <a:prstGeom prst="rect">
                      <a:avLst/>
                    </a:prstGeom>
                    <a:noFill/>
                    <a:ln>
                      <a:noFill/>
                    </a:ln>
                  </pic:spPr>
                </pic:pic>
              </a:graphicData>
            </a:graphic>
          </wp:inline>
        </w:drawing>
      </w:r>
    </w:p>
    <w:p w14:paraId="192F945D" w14:textId="77777777" w:rsidR="009A72EE" w:rsidRDefault="009A72EE" w:rsidP="009A72EE">
      <w:pPr>
        <w:autoSpaceDE w:val="0"/>
        <w:autoSpaceDN w:val="0"/>
        <w:adjustRightInd w:val="0"/>
        <w:ind w:left="1134"/>
        <w:jc w:val="both"/>
        <w:rPr>
          <w:sz w:val="28"/>
          <w:szCs w:val="28"/>
        </w:rPr>
      </w:pPr>
      <w:r>
        <w:rPr>
          <w:sz w:val="28"/>
          <w:szCs w:val="28"/>
        </w:rPr>
        <w:t>где:</w:t>
      </w:r>
    </w:p>
    <w:p w14:paraId="515B6709" w14:textId="77777777" w:rsidR="009A72EE" w:rsidRDefault="009A72EE" w:rsidP="009A72EE">
      <w:pPr>
        <w:autoSpaceDE w:val="0"/>
        <w:autoSpaceDN w:val="0"/>
        <w:adjustRightInd w:val="0"/>
        <w:ind w:left="1134"/>
        <w:jc w:val="both"/>
        <w:rPr>
          <w:sz w:val="28"/>
          <w:szCs w:val="28"/>
        </w:rPr>
      </w:pPr>
      <w:r>
        <w:rPr>
          <w:sz w:val="28"/>
          <w:szCs w:val="28"/>
        </w:rPr>
        <w:t>Р</w:t>
      </w:r>
      <w:r>
        <w:rPr>
          <w:sz w:val="28"/>
          <w:szCs w:val="28"/>
          <w:vertAlign w:val="subscript"/>
        </w:rPr>
        <w:t>20-50</w:t>
      </w:r>
      <w:r>
        <w:rPr>
          <w:sz w:val="28"/>
          <w:szCs w:val="28"/>
        </w:rPr>
        <w:t xml:space="preserve"> - фактические экономически обоснованные расходы ГРО, указанные в </w:t>
      </w:r>
      <w:hyperlink r:id="rId10" w:history="1">
        <w:r w:rsidRPr="00AB0DC0">
          <w:rPr>
            <w:sz w:val="28"/>
            <w:szCs w:val="28"/>
          </w:rPr>
          <w:t>пункте 8</w:t>
        </w:r>
      </w:hyperlink>
      <w:r>
        <w:rPr>
          <w:sz w:val="28"/>
          <w:szCs w:val="28"/>
        </w:rPr>
        <w:t xml:space="preserve"> Методических указаний, по осуществлению подключения (технологического присоединения) в случаях, указанных в </w:t>
      </w:r>
      <w:hyperlink r:id="rId11" w:history="1">
        <w:r w:rsidRPr="00AB0DC0">
          <w:rPr>
            <w:sz w:val="28"/>
            <w:szCs w:val="28"/>
          </w:rPr>
          <w:t>подпунктах "а"</w:t>
        </w:r>
      </w:hyperlink>
      <w:r>
        <w:rPr>
          <w:sz w:val="28"/>
          <w:szCs w:val="28"/>
        </w:rPr>
        <w:t xml:space="preserve"> и </w:t>
      </w:r>
      <w:hyperlink r:id="rId12" w:history="1">
        <w:r w:rsidRPr="00AB0DC0">
          <w:rPr>
            <w:sz w:val="28"/>
            <w:szCs w:val="28"/>
          </w:rPr>
          <w:t>"б" пункта 4</w:t>
        </w:r>
      </w:hyperlink>
      <w:r>
        <w:rPr>
          <w:sz w:val="28"/>
          <w:szCs w:val="28"/>
        </w:rPr>
        <w:t xml:space="preserve"> Методических указаний, понесенные в соответствующем календарном году из предусмотренных </w:t>
      </w:r>
      <w:hyperlink r:id="rId13" w:history="1">
        <w:r w:rsidRPr="00AB0DC0">
          <w:rPr>
            <w:sz w:val="28"/>
            <w:szCs w:val="28"/>
          </w:rPr>
          <w:t>пунктом 14</w:t>
        </w:r>
      </w:hyperlink>
      <w:r>
        <w:rPr>
          <w:sz w:val="28"/>
          <w:szCs w:val="28"/>
        </w:rPr>
        <w:t xml:space="preserve"> Методических указаний. В 2020 году расходы составили </w:t>
      </w:r>
      <w:r w:rsidRPr="00BE73E1">
        <w:rPr>
          <w:sz w:val="28"/>
          <w:szCs w:val="28"/>
        </w:rPr>
        <w:t>207</w:t>
      </w:r>
      <w:r>
        <w:rPr>
          <w:sz w:val="28"/>
          <w:szCs w:val="28"/>
        </w:rPr>
        <w:t> </w:t>
      </w:r>
      <w:r w:rsidRPr="00BE73E1">
        <w:rPr>
          <w:sz w:val="28"/>
          <w:szCs w:val="28"/>
        </w:rPr>
        <w:t>638,72</w:t>
      </w:r>
      <w:r>
        <w:rPr>
          <w:sz w:val="28"/>
          <w:szCs w:val="28"/>
        </w:rPr>
        <w:t xml:space="preserve"> руб., </w:t>
      </w:r>
      <w:bookmarkStart w:id="17" w:name="_Hlk119248739"/>
      <w:r>
        <w:rPr>
          <w:sz w:val="28"/>
          <w:szCs w:val="28"/>
        </w:rPr>
        <w:t>в 2021 году расходы отсутствовали</w:t>
      </w:r>
      <w:bookmarkEnd w:id="17"/>
      <w:r>
        <w:rPr>
          <w:sz w:val="28"/>
          <w:szCs w:val="28"/>
        </w:rPr>
        <w:t>.</w:t>
      </w:r>
    </w:p>
    <w:p w14:paraId="3A8CA766" w14:textId="089FDEDD" w:rsidR="009A72EE" w:rsidRDefault="009A72EE" w:rsidP="009A72EE">
      <w:pPr>
        <w:autoSpaceDE w:val="0"/>
        <w:autoSpaceDN w:val="0"/>
        <w:adjustRightInd w:val="0"/>
        <w:ind w:left="1134"/>
        <w:jc w:val="both"/>
        <w:rPr>
          <w:sz w:val="28"/>
          <w:szCs w:val="28"/>
        </w:rPr>
      </w:pPr>
      <w:r>
        <w:rPr>
          <w:noProof/>
          <w:position w:val="-12"/>
          <w:sz w:val="28"/>
          <w:szCs w:val="28"/>
        </w:rPr>
        <w:drawing>
          <wp:inline distT="0" distB="0" distL="0" distR="0" wp14:anchorId="3C6E8FBD" wp14:editId="3C00E00B">
            <wp:extent cx="450850" cy="344805"/>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850" cy="344805"/>
                    </a:xfrm>
                    <a:prstGeom prst="rect">
                      <a:avLst/>
                    </a:prstGeom>
                    <a:noFill/>
                    <a:ln>
                      <a:noFill/>
                    </a:ln>
                  </pic:spPr>
                </pic:pic>
              </a:graphicData>
            </a:graphic>
          </wp:inline>
        </w:drawing>
      </w:r>
      <w:r>
        <w:rPr>
          <w:sz w:val="28"/>
          <w:szCs w:val="28"/>
        </w:rPr>
        <w:t xml:space="preserve"> - эффективная </w:t>
      </w:r>
      <w:bookmarkStart w:id="18" w:name="_Hlk57470395"/>
      <w:r>
        <w:rPr>
          <w:sz w:val="28"/>
          <w:szCs w:val="28"/>
        </w:rPr>
        <w:t>ставка налога на прибыль</w:t>
      </w:r>
      <w:bookmarkEnd w:id="18"/>
      <w:r>
        <w:rPr>
          <w:sz w:val="28"/>
          <w:szCs w:val="28"/>
        </w:rPr>
        <w:t>,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w:t>
      </w:r>
      <w:r w:rsidRPr="008A7C4F">
        <w:rPr>
          <w:sz w:val="28"/>
          <w:szCs w:val="28"/>
        </w:rPr>
        <w:t xml:space="preserve"> </w:t>
      </w:r>
      <w:r>
        <w:rPr>
          <w:sz w:val="28"/>
          <w:szCs w:val="28"/>
        </w:rPr>
        <w:t xml:space="preserve">Ставка налога на прибыль составит </w:t>
      </w:r>
      <w:r w:rsidRPr="00A150E1">
        <w:rPr>
          <w:sz w:val="28"/>
          <w:szCs w:val="28"/>
        </w:rPr>
        <w:t>6</w:t>
      </w:r>
      <w:r>
        <w:rPr>
          <w:sz w:val="28"/>
          <w:szCs w:val="28"/>
        </w:rPr>
        <w:t>%</w:t>
      </w:r>
    </w:p>
    <w:p w14:paraId="40FED9CF" w14:textId="77777777" w:rsidR="009A72EE" w:rsidRDefault="009A72EE" w:rsidP="009A72EE">
      <w:pPr>
        <w:autoSpaceDE w:val="0"/>
        <w:autoSpaceDN w:val="0"/>
        <w:adjustRightInd w:val="0"/>
        <w:ind w:left="1134"/>
        <w:jc w:val="both"/>
        <w:rPr>
          <w:sz w:val="28"/>
          <w:szCs w:val="28"/>
        </w:rPr>
      </w:pPr>
      <w:r>
        <w:rPr>
          <w:sz w:val="28"/>
          <w:szCs w:val="28"/>
        </w:rPr>
        <w:t>N</w:t>
      </w:r>
      <w:r>
        <w:rPr>
          <w:sz w:val="28"/>
          <w:szCs w:val="28"/>
          <w:vertAlign w:val="subscript"/>
        </w:rPr>
        <w:t>20-50</w:t>
      </w:r>
      <w:r>
        <w:rPr>
          <w:sz w:val="28"/>
          <w:szCs w:val="28"/>
        </w:rPr>
        <w:t xml:space="preserve"> - фактические средние данные о количестве подключений (технологических присоединений) в случаях, указанных в </w:t>
      </w:r>
      <w:hyperlink r:id="rId15" w:history="1">
        <w:r w:rsidRPr="00AB0DC0">
          <w:rPr>
            <w:sz w:val="28"/>
            <w:szCs w:val="28"/>
          </w:rPr>
          <w:t>подпунктах "а"</w:t>
        </w:r>
      </w:hyperlink>
      <w:r>
        <w:rPr>
          <w:sz w:val="28"/>
          <w:szCs w:val="28"/>
        </w:rPr>
        <w:t xml:space="preserve"> и </w:t>
      </w:r>
      <w:hyperlink r:id="rId16" w:history="1">
        <w:r w:rsidRPr="00AB0DC0">
          <w:rPr>
            <w:sz w:val="28"/>
            <w:szCs w:val="28"/>
          </w:rPr>
          <w:t>"б" пункта 4</w:t>
        </w:r>
      </w:hyperlink>
      <w:r>
        <w:rPr>
          <w:sz w:val="28"/>
          <w:szCs w:val="28"/>
        </w:rPr>
        <w:t xml:space="preserve"> Методических указаний, состоявшихся в соответствующем календарном году из предусмотренных </w:t>
      </w:r>
      <w:hyperlink r:id="rId17" w:history="1">
        <w:r w:rsidRPr="00AB0DC0">
          <w:rPr>
            <w:sz w:val="28"/>
            <w:szCs w:val="28"/>
          </w:rPr>
          <w:t>пунктом 14</w:t>
        </w:r>
      </w:hyperlink>
      <w:r>
        <w:rPr>
          <w:sz w:val="28"/>
          <w:szCs w:val="28"/>
        </w:rPr>
        <w:t xml:space="preserve"> Методических указаний. В</w:t>
      </w:r>
      <w:r w:rsidRPr="008A7C4F">
        <w:rPr>
          <w:sz w:val="28"/>
          <w:szCs w:val="28"/>
        </w:rPr>
        <w:t xml:space="preserve"> 20</w:t>
      </w:r>
      <w:r>
        <w:rPr>
          <w:sz w:val="28"/>
          <w:szCs w:val="28"/>
        </w:rPr>
        <w:t>2</w:t>
      </w:r>
      <w:r w:rsidRPr="004F0A55">
        <w:rPr>
          <w:sz w:val="28"/>
          <w:szCs w:val="28"/>
        </w:rPr>
        <w:t>0</w:t>
      </w:r>
      <w:r w:rsidRPr="008A7C4F">
        <w:rPr>
          <w:sz w:val="28"/>
          <w:szCs w:val="28"/>
        </w:rPr>
        <w:t xml:space="preserve"> году</w:t>
      </w:r>
      <w:r>
        <w:rPr>
          <w:sz w:val="28"/>
          <w:szCs w:val="28"/>
        </w:rPr>
        <w:t xml:space="preserve"> количество подключений составило</w:t>
      </w:r>
      <w:r w:rsidRPr="008A7C4F">
        <w:rPr>
          <w:sz w:val="28"/>
          <w:szCs w:val="28"/>
        </w:rPr>
        <w:t xml:space="preserve"> </w:t>
      </w:r>
      <w:r w:rsidRPr="004F0A55">
        <w:rPr>
          <w:sz w:val="28"/>
          <w:szCs w:val="28"/>
        </w:rPr>
        <w:t>2</w:t>
      </w:r>
      <w:r w:rsidRPr="008A7C4F">
        <w:rPr>
          <w:sz w:val="28"/>
          <w:szCs w:val="28"/>
        </w:rPr>
        <w:t xml:space="preserve"> </w:t>
      </w:r>
      <w:r>
        <w:rPr>
          <w:sz w:val="28"/>
          <w:szCs w:val="28"/>
        </w:rPr>
        <w:t>шт</w:t>
      </w:r>
      <w:r w:rsidRPr="008A7C4F">
        <w:rPr>
          <w:sz w:val="28"/>
          <w:szCs w:val="28"/>
        </w:rPr>
        <w:t>.</w:t>
      </w:r>
      <w:r>
        <w:rPr>
          <w:sz w:val="28"/>
          <w:szCs w:val="28"/>
        </w:rPr>
        <w:t>, в 2021 году подключения отсутствовали.</w:t>
      </w:r>
    </w:p>
    <w:p w14:paraId="0BF6A74E" w14:textId="77777777" w:rsidR="009A72EE" w:rsidRDefault="009A72EE" w:rsidP="009A72EE">
      <w:pPr>
        <w:autoSpaceDE w:val="0"/>
        <w:autoSpaceDN w:val="0"/>
        <w:adjustRightInd w:val="0"/>
        <w:ind w:left="1134"/>
        <w:jc w:val="both"/>
        <w:rPr>
          <w:sz w:val="28"/>
          <w:szCs w:val="28"/>
        </w:rPr>
      </w:pPr>
      <w:proofErr w:type="spellStart"/>
      <w:r>
        <w:rPr>
          <w:sz w:val="28"/>
          <w:szCs w:val="28"/>
        </w:rPr>
        <w:t>I</w:t>
      </w:r>
      <w:r>
        <w:rPr>
          <w:sz w:val="28"/>
          <w:szCs w:val="28"/>
          <w:vertAlign w:val="subscript"/>
        </w:rPr>
        <w:t>р</w:t>
      </w:r>
      <w:proofErr w:type="spellEnd"/>
      <w:r>
        <w:rPr>
          <w:sz w:val="28"/>
          <w:szCs w:val="28"/>
        </w:rPr>
        <w:t xml:space="preserve"> - коэффициент расходов, определяемый в соответствии с </w:t>
      </w:r>
      <w:hyperlink r:id="rId18" w:history="1">
        <w:r w:rsidRPr="00AB0DC0">
          <w:rPr>
            <w:sz w:val="28"/>
            <w:szCs w:val="28"/>
          </w:rPr>
          <w:t>пунктом 33</w:t>
        </w:r>
      </w:hyperlink>
      <w:r>
        <w:rPr>
          <w:sz w:val="28"/>
          <w:szCs w:val="28"/>
        </w:rPr>
        <w:t xml:space="preserve"> Методических указаний, и </w:t>
      </w:r>
      <w:r w:rsidRPr="008A7C4F">
        <w:rPr>
          <w:sz w:val="28"/>
          <w:szCs w:val="28"/>
        </w:rPr>
        <w:t>рассчитанн</w:t>
      </w:r>
      <w:r>
        <w:rPr>
          <w:sz w:val="28"/>
          <w:szCs w:val="28"/>
        </w:rPr>
        <w:t>ый</w:t>
      </w:r>
      <w:r w:rsidRPr="008A7C4F">
        <w:rPr>
          <w:sz w:val="28"/>
          <w:szCs w:val="28"/>
        </w:rPr>
        <w:t xml:space="preserve"> на основании индексов </w:t>
      </w:r>
      <w:bookmarkStart w:id="19" w:name="_Hlk57628351"/>
      <w:r w:rsidRPr="008A7C4F">
        <w:rPr>
          <w:sz w:val="28"/>
          <w:szCs w:val="28"/>
        </w:rPr>
        <w:t xml:space="preserve">ИЦП в строительстве </w:t>
      </w:r>
      <w:r w:rsidRPr="004B3CE3">
        <w:rPr>
          <w:sz w:val="28"/>
          <w:szCs w:val="28"/>
        </w:rPr>
        <w:t>(202</w:t>
      </w:r>
      <w:r>
        <w:rPr>
          <w:sz w:val="28"/>
          <w:szCs w:val="28"/>
        </w:rPr>
        <w:t>1</w:t>
      </w:r>
      <w:r w:rsidRPr="004B3CE3">
        <w:rPr>
          <w:sz w:val="28"/>
          <w:szCs w:val="28"/>
        </w:rPr>
        <w:t xml:space="preserve"> год- 10</w:t>
      </w:r>
      <w:r>
        <w:rPr>
          <w:sz w:val="28"/>
          <w:szCs w:val="28"/>
        </w:rPr>
        <w:t>6,6</w:t>
      </w:r>
      <w:r w:rsidRPr="004B3CE3">
        <w:rPr>
          <w:sz w:val="28"/>
          <w:szCs w:val="28"/>
        </w:rPr>
        <w:t>; 202</w:t>
      </w:r>
      <w:r>
        <w:rPr>
          <w:sz w:val="28"/>
          <w:szCs w:val="28"/>
        </w:rPr>
        <w:t>2</w:t>
      </w:r>
      <w:r w:rsidRPr="004B3CE3">
        <w:rPr>
          <w:sz w:val="28"/>
          <w:szCs w:val="28"/>
        </w:rPr>
        <w:t xml:space="preserve"> год – 1</w:t>
      </w:r>
      <w:r>
        <w:rPr>
          <w:sz w:val="28"/>
          <w:szCs w:val="28"/>
        </w:rPr>
        <w:t>11</w:t>
      </w:r>
      <w:r w:rsidRPr="004B3CE3">
        <w:rPr>
          <w:sz w:val="28"/>
          <w:szCs w:val="28"/>
        </w:rPr>
        <w:t>,</w:t>
      </w:r>
      <w:r>
        <w:rPr>
          <w:sz w:val="28"/>
          <w:szCs w:val="28"/>
        </w:rPr>
        <w:t>2</w:t>
      </w:r>
      <w:r w:rsidRPr="004B3CE3">
        <w:rPr>
          <w:sz w:val="28"/>
          <w:szCs w:val="28"/>
        </w:rPr>
        <w:t xml:space="preserve">), опубликованных на сайте Минэкономразвития России </w:t>
      </w:r>
      <w:r>
        <w:rPr>
          <w:sz w:val="28"/>
          <w:szCs w:val="28"/>
        </w:rPr>
        <w:t>28</w:t>
      </w:r>
      <w:r w:rsidRPr="004B3CE3">
        <w:rPr>
          <w:sz w:val="28"/>
          <w:szCs w:val="28"/>
        </w:rPr>
        <w:t>.09.202</w:t>
      </w:r>
      <w:r>
        <w:rPr>
          <w:sz w:val="28"/>
          <w:szCs w:val="28"/>
        </w:rPr>
        <w:t>2</w:t>
      </w:r>
      <w:r w:rsidRPr="008A7C4F">
        <w:rPr>
          <w:sz w:val="28"/>
          <w:szCs w:val="28"/>
        </w:rPr>
        <w:t>.</w:t>
      </w:r>
      <w:bookmarkEnd w:id="19"/>
    </w:p>
    <w:p w14:paraId="107D0B4B" w14:textId="77777777" w:rsidR="009A72EE" w:rsidRDefault="009A72EE" w:rsidP="009A72EE">
      <w:pPr>
        <w:ind w:left="1134"/>
        <w:jc w:val="both"/>
        <w:rPr>
          <w:sz w:val="28"/>
          <w:szCs w:val="28"/>
        </w:rPr>
      </w:pPr>
      <w:r>
        <w:rPr>
          <w:sz w:val="28"/>
          <w:szCs w:val="28"/>
        </w:rPr>
        <w:t>(</w:t>
      </w:r>
      <w:r w:rsidRPr="00A150E1">
        <w:rPr>
          <w:sz w:val="28"/>
          <w:szCs w:val="28"/>
        </w:rPr>
        <w:t>207</w:t>
      </w:r>
      <w:r>
        <w:rPr>
          <w:sz w:val="28"/>
          <w:szCs w:val="28"/>
        </w:rPr>
        <w:t> </w:t>
      </w:r>
      <w:r w:rsidRPr="00A150E1">
        <w:rPr>
          <w:sz w:val="28"/>
          <w:szCs w:val="28"/>
        </w:rPr>
        <w:t>638,72</w:t>
      </w:r>
      <w:r w:rsidRPr="008A7C4F">
        <w:rPr>
          <w:sz w:val="28"/>
          <w:szCs w:val="28"/>
        </w:rPr>
        <w:t>*1,0</w:t>
      </w:r>
      <w:r>
        <w:rPr>
          <w:sz w:val="28"/>
          <w:szCs w:val="28"/>
        </w:rPr>
        <w:t>66*1,112)</w:t>
      </w:r>
      <w:proofErr w:type="gramStart"/>
      <w:r>
        <w:rPr>
          <w:sz w:val="28"/>
          <w:szCs w:val="28"/>
        </w:rPr>
        <w:t>/(</w:t>
      </w:r>
      <w:proofErr w:type="gramEnd"/>
      <w:r>
        <w:rPr>
          <w:sz w:val="28"/>
          <w:szCs w:val="28"/>
        </w:rPr>
        <w:t>2)/(1-0,</w:t>
      </w:r>
      <w:r>
        <w:rPr>
          <w:sz w:val="28"/>
          <w:szCs w:val="28"/>
          <w:lang w:val="en-US"/>
        </w:rPr>
        <w:t>06</w:t>
      </w:r>
      <w:r>
        <w:rPr>
          <w:sz w:val="28"/>
          <w:szCs w:val="28"/>
        </w:rPr>
        <w:t>)=</w:t>
      </w:r>
      <w:r w:rsidRPr="00EE6AB3">
        <w:rPr>
          <w:sz w:val="28"/>
          <w:szCs w:val="28"/>
        </w:rPr>
        <w:t xml:space="preserve"> </w:t>
      </w:r>
      <w:r w:rsidRPr="00C54F4B">
        <w:rPr>
          <w:sz w:val="28"/>
          <w:szCs w:val="28"/>
        </w:rPr>
        <w:t>130</w:t>
      </w:r>
      <w:r>
        <w:rPr>
          <w:sz w:val="28"/>
          <w:szCs w:val="28"/>
        </w:rPr>
        <w:t> </w:t>
      </w:r>
      <w:r w:rsidRPr="00C54F4B">
        <w:rPr>
          <w:sz w:val="28"/>
          <w:szCs w:val="28"/>
        </w:rPr>
        <w:t>921,96</w:t>
      </w:r>
      <w:r>
        <w:rPr>
          <w:sz w:val="28"/>
          <w:szCs w:val="28"/>
        </w:rPr>
        <w:t xml:space="preserve"> руб.</w:t>
      </w:r>
    </w:p>
    <w:p w14:paraId="2826F950" w14:textId="77777777" w:rsidR="009A72EE" w:rsidRPr="00EE6AB3" w:rsidRDefault="009A72EE" w:rsidP="009A72EE">
      <w:pPr>
        <w:numPr>
          <w:ilvl w:val="0"/>
          <w:numId w:val="18"/>
        </w:numPr>
        <w:jc w:val="both"/>
        <w:rPr>
          <w:sz w:val="28"/>
          <w:szCs w:val="28"/>
        </w:rPr>
      </w:pPr>
      <w:bookmarkStart w:id="20" w:name="_Hlk57628120"/>
      <w:r>
        <w:rPr>
          <w:color w:val="000000"/>
          <w:sz w:val="28"/>
          <w:szCs w:val="28"/>
        </w:rPr>
        <w:t>Определить размер выпадающих доходов, возникающих в 2023 году, в размере</w:t>
      </w:r>
      <w:r w:rsidRPr="00007FC3">
        <w:rPr>
          <w:color w:val="000000"/>
          <w:sz w:val="28"/>
          <w:szCs w:val="28"/>
        </w:rPr>
        <w:t xml:space="preserve"> </w:t>
      </w:r>
      <w:r w:rsidRPr="00F27522">
        <w:rPr>
          <w:color w:val="000000"/>
          <w:sz w:val="28"/>
          <w:szCs w:val="28"/>
        </w:rPr>
        <w:t>57</w:t>
      </w:r>
      <w:r>
        <w:rPr>
          <w:color w:val="000000"/>
          <w:sz w:val="28"/>
          <w:szCs w:val="28"/>
        </w:rPr>
        <w:t> </w:t>
      </w:r>
      <w:r w:rsidRPr="00F27522">
        <w:rPr>
          <w:color w:val="000000"/>
          <w:sz w:val="28"/>
          <w:szCs w:val="28"/>
        </w:rPr>
        <w:t>013,67</w:t>
      </w:r>
      <w:r w:rsidRPr="00007FC3">
        <w:rPr>
          <w:color w:val="000000"/>
          <w:sz w:val="28"/>
          <w:szCs w:val="28"/>
        </w:rPr>
        <w:t xml:space="preserve"> </w:t>
      </w:r>
      <w:r>
        <w:rPr>
          <w:color w:val="000000"/>
          <w:sz w:val="28"/>
          <w:szCs w:val="28"/>
        </w:rPr>
        <w:t>руб. (</w:t>
      </w:r>
      <w:r w:rsidRPr="00CF5C4C">
        <w:rPr>
          <w:color w:val="000000"/>
          <w:sz w:val="28"/>
          <w:szCs w:val="28"/>
        </w:rPr>
        <w:t>НДС не облагается</w:t>
      </w:r>
      <w:r>
        <w:rPr>
          <w:color w:val="000000"/>
          <w:sz w:val="28"/>
          <w:szCs w:val="28"/>
        </w:rPr>
        <w:t>) в соответствии с Методическими указаниями по формуле:</w:t>
      </w:r>
    </w:p>
    <w:p w14:paraId="7A374D52" w14:textId="5863C71E" w:rsidR="009A72EE" w:rsidRDefault="009A72EE" w:rsidP="009A72EE">
      <w:pPr>
        <w:autoSpaceDE w:val="0"/>
        <w:autoSpaceDN w:val="0"/>
        <w:adjustRightInd w:val="0"/>
        <w:jc w:val="center"/>
        <w:rPr>
          <w:sz w:val="28"/>
          <w:szCs w:val="28"/>
        </w:rPr>
      </w:pPr>
      <w:r>
        <w:rPr>
          <w:noProof/>
          <w:position w:val="-17"/>
          <w:sz w:val="28"/>
          <w:szCs w:val="28"/>
        </w:rPr>
        <w:drawing>
          <wp:inline distT="0" distB="0" distL="0" distR="0" wp14:anchorId="788D1AED" wp14:editId="3A187C42">
            <wp:extent cx="3206750" cy="4241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r="10609" b="-9756"/>
                    <a:stretch>
                      <a:fillRect/>
                    </a:stretch>
                  </pic:blipFill>
                  <pic:spPr bwMode="auto">
                    <a:xfrm>
                      <a:off x="0" y="0"/>
                      <a:ext cx="3206750" cy="424180"/>
                    </a:xfrm>
                    <a:prstGeom prst="rect">
                      <a:avLst/>
                    </a:prstGeom>
                    <a:noFill/>
                    <a:ln>
                      <a:noFill/>
                    </a:ln>
                  </pic:spPr>
                </pic:pic>
              </a:graphicData>
            </a:graphic>
          </wp:inline>
        </w:drawing>
      </w:r>
    </w:p>
    <w:p w14:paraId="369E4C22" w14:textId="77777777" w:rsidR="009A72EE" w:rsidRDefault="009A72EE" w:rsidP="009A72EE">
      <w:pPr>
        <w:autoSpaceDE w:val="0"/>
        <w:autoSpaceDN w:val="0"/>
        <w:adjustRightInd w:val="0"/>
        <w:ind w:left="1134"/>
        <w:jc w:val="both"/>
        <w:rPr>
          <w:sz w:val="28"/>
          <w:szCs w:val="28"/>
        </w:rPr>
      </w:pPr>
      <w:r>
        <w:rPr>
          <w:sz w:val="28"/>
          <w:szCs w:val="28"/>
        </w:rPr>
        <w:t>где:</w:t>
      </w:r>
    </w:p>
    <w:p w14:paraId="71DB8C3D" w14:textId="3F6F6E80" w:rsidR="009A72EE" w:rsidRDefault="009A72EE" w:rsidP="009A72EE">
      <w:pPr>
        <w:autoSpaceDE w:val="0"/>
        <w:autoSpaceDN w:val="0"/>
        <w:adjustRightInd w:val="0"/>
        <w:spacing w:before="280"/>
        <w:ind w:left="1134"/>
        <w:jc w:val="both"/>
        <w:rPr>
          <w:sz w:val="28"/>
          <w:szCs w:val="28"/>
        </w:rPr>
      </w:pPr>
      <w:r>
        <w:rPr>
          <w:noProof/>
          <w:position w:val="-12"/>
          <w:sz w:val="28"/>
          <w:szCs w:val="28"/>
        </w:rPr>
        <w:drawing>
          <wp:inline distT="0" distB="0" distL="0" distR="0" wp14:anchorId="584EEB0F" wp14:editId="7B1067EA">
            <wp:extent cx="503555" cy="3448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3555" cy="344805"/>
                    </a:xfrm>
                    <a:prstGeom prst="rect">
                      <a:avLst/>
                    </a:prstGeom>
                    <a:noFill/>
                    <a:ln>
                      <a:noFill/>
                    </a:ln>
                  </pic:spPr>
                </pic:pic>
              </a:graphicData>
            </a:graphic>
          </wp:inline>
        </w:drawing>
      </w:r>
      <w:r>
        <w:rPr>
          <w:sz w:val="28"/>
          <w:szCs w:val="28"/>
        </w:rPr>
        <w:t xml:space="preserve"> - плановый размер выручки ГРО от осуществления подключения (технологического присоединения) в случаях, указанных в </w:t>
      </w:r>
      <w:hyperlink r:id="rId21" w:history="1">
        <w:r w:rsidRPr="00EE6AB3">
          <w:rPr>
            <w:sz w:val="28"/>
            <w:szCs w:val="28"/>
          </w:rPr>
          <w:t>подпунктах "а"</w:t>
        </w:r>
      </w:hyperlink>
      <w:r>
        <w:rPr>
          <w:sz w:val="28"/>
          <w:szCs w:val="28"/>
        </w:rPr>
        <w:t xml:space="preserve"> и </w:t>
      </w:r>
      <w:hyperlink r:id="rId22" w:history="1">
        <w:r w:rsidRPr="00EE6AB3">
          <w:rPr>
            <w:sz w:val="28"/>
            <w:szCs w:val="28"/>
          </w:rPr>
          <w:t>"б" пункта 4</w:t>
        </w:r>
      </w:hyperlink>
      <w:r>
        <w:rPr>
          <w:sz w:val="28"/>
          <w:szCs w:val="28"/>
        </w:rPr>
        <w:t xml:space="preserve"> Методических указаний, на очередной календарный год, определяемый на основании фактических средних данных о количестве подключений и установленного размера платы за технологическое присоединение. Среднее количество подключений за три предшествующих года составит 2.</w:t>
      </w:r>
    </w:p>
    <w:p w14:paraId="0EA002D7" w14:textId="77777777" w:rsidR="009A72EE" w:rsidRPr="00AB0DC0" w:rsidRDefault="009A72EE" w:rsidP="009A72EE">
      <w:pPr>
        <w:ind w:left="1069"/>
        <w:jc w:val="both"/>
        <w:rPr>
          <w:sz w:val="28"/>
          <w:szCs w:val="28"/>
        </w:rPr>
      </w:pPr>
      <w:r>
        <w:rPr>
          <w:sz w:val="28"/>
          <w:szCs w:val="28"/>
        </w:rPr>
        <w:t>(1*</w:t>
      </w:r>
      <w:r w:rsidRPr="00A937E2">
        <w:rPr>
          <w:sz w:val="28"/>
          <w:szCs w:val="28"/>
        </w:rPr>
        <w:t>70</w:t>
      </w:r>
      <w:r>
        <w:rPr>
          <w:sz w:val="28"/>
          <w:szCs w:val="28"/>
        </w:rPr>
        <w:t> </w:t>
      </w:r>
      <w:r w:rsidRPr="00A937E2">
        <w:rPr>
          <w:sz w:val="28"/>
          <w:szCs w:val="28"/>
        </w:rPr>
        <w:t>269,12</w:t>
      </w:r>
      <w:r>
        <w:rPr>
          <w:sz w:val="28"/>
          <w:szCs w:val="28"/>
        </w:rPr>
        <w:t>-1*</w:t>
      </w:r>
      <w:r w:rsidRPr="00F27522">
        <w:rPr>
          <w:sz w:val="28"/>
          <w:szCs w:val="28"/>
        </w:rPr>
        <w:t>130</w:t>
      </w:r>
      <w:r>
        <w:rPr>
          <w:sz w:val="28"/>
          <w:szCs w:val="28"/>
        </w:rPr>
        <w:t> </w:t>
      </w:r>
      <w:r w:rsidRPr="00F27522">
        <w:rPr>
          <w:sz w:val="28"/>
          <w:szCs w:val="28"/>
        </w:rPr>
        <w:t>921,</w:t>
      </w:r>
      <w:proofErr w:type="gramStart"/>
      <w:r w:rsidRPr="00F27522">
        <w:rPr>
          <w:sz w:val="28"/>
          <w:szCs w:val="28"/>
        </w:rPr>
        <w:t>96</w:t>
      </w:r>
      <w:r>
        <w:rPr>
          <w:sz w:val="28"/>
          <w:szCs w:val="28"/>
        </w:rPr>
        <w:t>)*</w:t>
      </w:r>
      <w:proofErr w:type="gramEnd"/>
      <w:r>
        <w:rPr>
          <w:sz w:val="28"/>
          <w:szCs w:val="28"/>
        </w:rPr>
        <w:t>(1-0,06)=</w:t>
      </w:r>
      <w:r w:rsidRPr="00F27522">
        <w:rPr>
          <w:sz w:val="28"/>
          <w:szCs w:val="28"/>
        </w:rPr>
        <w:t>57</w:t>
      </w:r>
      <w:r>
        <w:rPr>
          <w:sz w:val="28"/>
          <w:szCs w:val="28"/>
        </w:rPr>
        <w:t> </w:t>
      </w:r>
      <w:r w:rsidRPr="00F27522">
        <w:rPr>
          <w:sz w:val="28"/>
          <w:szCs w:val="28"/>
        </w:rPr>
        <w:t>013,67</w:t>
      </w:r>
      <w:r>
        <w:rPr>
          <w:sz w:val="28"/>
          <w:szCs w:val="28"/>
        </w:rPr>
        <w:t xml:space="preserve"> руб.</w:t>
      </w:r>
      <w:r w:rsidRPr="00007FC3">
        <w:rPr>
          <w:sz w:val="28"/>
          <w:szCs w:val="28"/>
        </w:rPr>
        <w:t xml:space="preserve">   </w:t>
      </w:r>
      <w:bookmarkEnd w:id="20"/>
    </w:p>
    <w:p w14:paraId="2B999D31" w14:textId="77777777" w:rsidR="009A72EE" w:rsidRDefault="009A72EE" w:rsidP="009A72EE">
      <w:pPr>
        <w:numPr>
          <w:ilvl w:val="0"/>
          <w:numId w:val="18"/>
        </w:numPr>
        <w:jc w:val="both"/>
        <w:rPr>
          <w:sz w:val="28"/>
          <w:szCs w:val="28"/>
        </w:rPr>
      </w:pPr>
      <w:bookmarkStart w:id="21" w:name="_Hlk89417678"/>
      <w:r>
        <w:rPr>
          <w:sz w:val="28"/>
          <w:szCs w:val="28"/>
        </w:rPr>
        <w:t>Определить выпадающие доходы от</w:t>
      </w:r>
      <w:r w:rsidRPr="004F4115">
        <w:t xml:space="preserve"> </w:t>
      </w:r>
      <w:r w:rsidRPr="004F4115">
        <w:rPr>
          <w:sz w:val="28"/>
          <w:szCs w:val="28"/>
        </w:rPr>
        <w:t>осуществления технологического присоединения газоиспользующего оборудования заявителей, указанных в пункте 26(22) Основных положений</w:t>
      </w:r>
      <w:r>
        <w:rPr>
          <w:sz w:val="28"/>
          <w:szCs w:val="28"/>
        </w:rPr>
        <w:t xml:space="preserve">, </w:t>
      </w:r>
      <w:r w:rsidRPr="009A1D5E">
        <w:rPr>
          <w:sz w:val="28"/>
          <w:szCs w:val="28"/>
        </w:rPr>
        <w:t>подлежащие компенсации в 202</w:t>
      </w:r>
      <w:r>
        <w:rPr>
          <w:sz w:val="28"/>
          <w:szCs w:val="28"/>
        </w:rPr>
        <w:t>3</w:t>
      </w:r>
      <w:r w:rsidRPr="009A1D5E">
        <w:rPr>
          <w:sz w:val="28"/>
          <w:szCs w:val="28"/>
        </w:rPr>
        <w:t xml:space="preserve"> году,</w:t>
      </w:r>
      <w:r>
        <w:rPr>
          <w:sz w:val="28"/>
          <w:szCs w:val="28"/>
        </w:rPr>
        <w:t xml:space="preserve"> с учетом индексов-дефляторов (</w:t>
      </w:r>
      <w:r w:rsidRPr="004F4115">
        <w:rPr>
          <w:sz w:val="28"/>
          <w:szCs w:val="28"/>
        </w:rPr>
        <w:t>ИЦП в строительстве (202</w:t>
      </w:r>
      <w:r>
        <w:rPr>
          <w:sz w:val="28"/>
          <w:szCs w:val="28"/>
        </w:rPr>
        <w:t>2</w:t>
      </w:r>
      <w:r w:rsidRPr="004F4115">
        <w:rPr>
          <w:sz w:val="28"/>
          <w:szCs w:val="28"/>
        </w:rPr>
        <w:t xml:space="preserve"> год - 1</w:t>
      </w:r>
      <w:r>
        <w:rPr>
          <w:sz w:val="28"/>
          <w:szCs w:val="28"/>
        </w:rPr>
        <w:t>11</w:t>
      </w:r>
      <w:r w:rsidRPr="004F4115">
        <w:rPr>
          <w:sz w:val="28"/>
          <w:szCs w:val="28"/>
        </w:rPr>
        <w:t>,</w:t>
      </w:r>
      <w:r>
        <w:rPr>
          <w:sz w:val="28"/>
          <w:szCs w:val="28"/>
        </w:rPr>
        <w:t>2</w:t>
      </w:r>
      <w:r w:rsidRPr="004F4115">
        <w:rPr>
          <w:sz w:val="28"/>
          <w:szCs w:val="28"/>
        </w:rPr>
        <w:t xml:space="preserve">)), </w:t>
      </w:r>
      <w:r w:rsidRPr="008A6A80">
        <w:rPr>
          <w:sz w:val="28"/>
          <w:szCs w:val="28"/>
        </w:rPr>
        <w:t>опубликованных на сайте Минэкономразвития России 30.09.2021</w:t>
      </w:r>
      <w:r>
        <w:rPr>
          <w:sz w:val="28"/>
          <w:szCs w:val="28"/>
        </w:rPr>
        <w:t>:</w:t>
      </w:r>
    </w:p>
    <w:bookmarkEnd w:id="21"/>
    <w:p w14:paraId="3F302549" w14:textId="77777777" w:rsidR="009A72EE" w:rsidRDefault="009A72EE" w:rsidP="009A72EE">
      <w:pPr>
        <w:ind w:left="1069"/>
        <w:jc w:val="both"/>
        <w:rPr>
          <w:sz w:val="28"/>
          <w:szCs w:val="28"/>
        </w:rPr>
      </w:pPr>
      <w:r w:rsidRPr="004F4115">
        <w:rPr>
          <w:sz w:val="28"/>
          <w:szCs w:val="28"/>
        </w:rPr>
        <w:t>за 20</w:t>
      </w:r>
      <w:r>
        <w:rPr>
          <w:sz w:val="28"/>
          <w:szCs w:val="28"/>
        </w:rPr>
        <w:t>21</w:t>
      </w:r>
      <w:r w:rsidRPr="004F4115">
        <w:rPr>
          <w:sz w:val="28"/>
          <w:szCs w:val="28"/>
        </w:rPr>
        <w:t xml:space="preserve"> год в размере </w:t>
      </w:r>
      <w:r w:rsidRPr="00F27522">
        <w:rPr>
          <w:sz w:val="28"/>
          <w:szCs w:val="28"/>
        </w:rPr>
        <w:t>8</w:t>
      </w:r>
      <w:r>
        <w:rPr>
          <w:sz w:val="28"/>
          <w:szCs w:val="28"/>
        </w:rPr>
        <w:t> </w:t>
      </w:r>
      <w:r w:rsidRPr="00F27522">
        <w:rPr>
          <w:sz w:val="28"/>
          <w:szCs w:val="28"/>
        </w:rPr>
        <w:t>813</w:t>
      </w:r>
      <w:r>
        <w:rPr>
          <w:sz w:val="28"/>
          <w:szCs w:val="28"/>
        </w:rPr>
        <w:t> </w:t>
      </w:r>
      <w:r w:rsidRPr="00F27522">
        <w:rPr>
          <w:sz w:val="28"/>
          <w:szCs w:val="28"/>
        </w:rPr>
        <w:t>085,9</w:t>
      </w:r>
      <w:r>
        <w:rPr>
          <w:sz w:val="28"/>
          <w:szCs w:val="28"/>
        </w:rPr>
        <w:t>9*1,112=</w:t>
      </w:r>
      <w:r w:rsidRPr="008A6A80">
        <w:rPr>
          <w:sz w:val="28"/>
          <w:szCs w:val="28"/>
        </w:rPr>
        <w:t xml:space="preserve"> </w:t>
      </w:r>
      <w:r w:rsidRPr="00F27522">
        <w:rPr>
          <w:sz w:val="28"/>
          <w:szCs w:val="28"/>
        </w:rPr>
        <w:t>9</w:t>
      </w:r>
      <w:r>
        <w:rPr>
          <w:sz w:val="28"/>
          <w:szCs w:val="28"/>
        </w:rPr>
        <w:t> </w:t>
      </w:r>
      <w:r w:rsidRPr="00F27522">
        <w:rPr>
          <w:sz w:val="28"/>
          <w:szCs w:val="28"/>
        </w:rPr>
        <w:t>800</w:t>
      </w:r>
      <w:r>
        <w:rPr>
          <w:sz w:val="28"/>
          <w:szCs w:val="28"/>
        </w:rPr>
        <w:t> </w:t>
      </w:r>
      <w:r w:rsidRPr="00F27522">
        <w:rPr>
          <w:sz w:val="28"/>
          <w:szCs w:val="28"/>
        </w:rPr>
        <w:t>151,62</w:t>
      </w:r>
      <w:r w:rsidRPr="008A6A80">
        <w:rPr>
          <w:sz w:val="28"/>
          <w:szCs w:val="28"/>
        </w:rPr>
        <w:t xml:space="preserve"> </w:t>
      </w:r>
      <w:r w:rsidRPr="004F4115">
        <w:rPr>
          <w:sz w:val="28"/>
          <w:szCs w:val="28"/>
        </w:rPr>
        <w:t>руб</w:t>
      </w:r>
      <w:r>
        <w:rPr>
          <w:sz w:val="28"/>
          <w:szCs w:val="28"/>
        </w:rPr>
        <w:t>.</w:t>
      </w:r>
      <w:r w:rsidRPr="004F4115">
        <w:rPr>
          <w:sz w:val="28"/>
          <w:szCs w:val="28"/>
        </w:rPr>
        <w:t xml:space="preserve"> </w:t>
      </w:r>
      <w:r>
        <w:rPr>
          <w:sz w:val="28"/>
          <w:szCs w:val="28"/>
        </w:rPr>
        <w:t>(</w:t>
      </w:r>
      <w:r w:rsidRPr="00CF5C4C">
        <w:rPr>
          <w:sz w:val="28"/>
          <w:szCs w:val="28"/>
        </w:rPr>
        <w:t>НДС не облагается</w:t>
      </w:r>
      <w:r>
        <w:rPr>
          <w:sz w:val="28"/>
          <w:szCs w:val="28"/>
        </w:rPr>
        <w:t>).</w:t>
      </w:r>
    </w:p>
    <w:p w14:paraId="35133C1C" w14:textId="5818EEC6" w:rsidR="009A72EE" w:rsidRDefault="009A72EE" w:rsidP="009A72EE">
      <w:pPr>
        <w:numPr>
          <w:ilvl w:val="0"/>
          <w:numId w:val="18"/>
        </w:numPr>
        <w:autoSpaceDE w:val="0"/>
        <w:autoSpaceDN w:val="0"/>
        <w:adjustRightInd w:val="0"/>
        <w:ind w:right="141"/>
        <w:jc w:val="both"/>
        <w:rPr>
          <w:sz w:val="28"/>
          <w:szCs w:val="28"/>
        </w:rPr>
      </w:pPr>
      <w:r>
        <w:rPr>
          <w:sz w:val="28"/>
          <w:szCs w:val="28"/>
        </w:rPr>
        <w:t>Определить</w:t>
      </w:r>
      <w:r w:rsidRPr="004357CA">
        <w:rPr>
          <w:sz w:val="28"/>
          <w:szCs w:val="28"/>
        </w:rPr>
        <w:t xml:space="preserve"> 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 подлежащих осуществлению в ходе технологического присоединения, не покрытых финансовыми средствами, получаемыми </w:t>
      </w:r>
      <w:r>
        <w:rPr>
          <w:sz w:val="28"/>
          <w:szCs w:val="28"/>
        </w:rPr>
        <w:br/>
      </w:r>
      <w:r w:rsidRPr="003D3D2E">
        <w:rPr>
          <w:sz w:val="28"/>
          <w:szCs w:val="28"/>
        </w:rPr>
        <w:t xml:space="preserve">ООО </w:t>
      </w:r>
      <w:r w:rsidRPr="002D7B51">
        <w:rPr>
          <w:sz w:val="28"/>
          <w:szCs w:val="28"/>
        </w:rPr>
        <w:t>«</w:t>
      </w:r>
      <w:proofErr w:type="spellStart"/>
      <w:r>
        <w:rPr>
          <w:sz w:val="28"/>
          <w:szCs w:val="28"/>
        </w:rPr>
        <w:t>Кузбассоблгаз</w:t>
      </w:r>
      <w:proofErr w:type="spellEnd"/>
      <w:r w:rsidRPr="002D7B51">
        <w:rPr>
          <w:sz w:val="28"/>
          <w:szCs w:val="28"/>
        </w:rPr>
        <w:t>»</w:t>
      </w:r>
      <w:r w:rsidRPr="004357CA">
        <w:rPr>
          <w:sz w:val="28"/>
          <w:szCs w:val="28"/>
        </w:rPr>
        <w:t xml:space="preserve">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w:t>
      </w:r>
      <w:r>
        <w:rPr>
          <w:sz w:val="28"/>
          <w:szCs w:val="28"/>
        </w:rPr>
        <w:t xml:space="preserve"> при подключении </w:t>
      </w:r>
      <w:r w:rsidRPr="004357CA">
        <w:rPr>
          <w:sz w:val="28"/>
          <w:szCs w:val="28"/>
        </w:rPr>
        <w:t xml:space="preserve"> (технологическо</w:t>
      </w:r>
      <w:r>
        <w:rPr>
          <w:sz w:val="28"/>
          <w:szCs w:val="28"/>
        </w:rPr>
        <w:t>м</w:t>
      </w:r>
      <w:r w:rsidRPr="004357CA">
        <w:rPr>
          <w:sz w:val="28"/>
          <w:szCs w:val="28"/>
        </w:rPr>
        <w:t xml:space="preserve"> присоединени</w:t>
      </w:r>
      <w:r>
        <w:rPr>
          <w:sz w:val="28"/>
          <w:szCs w:val="28"/>
        </w:rPr>
        <w:t>и</w:t>
      </w:r>
      <w:r w:rsidRPr="004357CA">
        <w:rPr>
          <w:sz w:val="28"/>
          <w:szCs w:val="28"/>
        </w:rPr>
        <w:t>)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r>
        <w:rPr>
          <w:sz w:val="28"/>
          <w:szCs w:val="28"/>
        </w:rPr>
        <w:t xml:space="preserve">, на 2023 год в размере </w:t>
      </w:r>
      <w:r>
        <w:rPr>
          <w:sz w:val="28"/>
          <w:szCs w:val="28"/>
        </w:rPr>
        <w:br/>
      </w:r>
      <w:bookmarkStart w:id="22" w:name="_Hlk89607882"/>
      <w:r w:rsidRPr="0097372B">
        <w:rPr>
          <w:sz w:val="28"/>
          <w:szCs w:val="28"/>
        </w:rPr>
        <w:t>127 120 тыс. руб. (НДС не облагается)</w:t>
      </w:r>
      <w:bookmarkEnd w:id="22"/>
      <w:r w:rsidRPr="0097372B">
        <w:rPr>
          <w:sz w:val="28"/>
          <w:szCs w:val="28"/>
        </w:rPr>
        <w:t>.</w:t>
      </w:r>
    </w:p>
    <w:p w14:paraId="4F8D0B0E" w14:textId="70EDEBDA" w:rsidR="00893BF8" w:rsidRDefault="00893BF8" w:rsidP="00893BF8">
      <w:pPr>
        <w:autoSpaceDE w:val="0"/>
        <w:autoSpaceDN w:val="0"/>
        <w:adjustRightInd w:val="0"/>
        <w:ind w:left="1069" w:right="141"/>
        <w:jc w:val="both"/>
        <w:rPr>
          <w:sz w:val="28"/>
          <w:szCs w:val="28"/>
        </w:rPr>
      </w:pPr>
    </w:p>
    <w:p w14:paraId="727E0D3E" w14:textId="68CEF7E3" w:rsidR="00893BF8" w:rsidRDefault="00893BF8" w:rsidP="00893BF8">
      <w:pPr>
        <w:autoSpaceDE w:val="0"/>
        <w:autoSpaceDN w:val="0"/>
        <w:adjustRightInd w:val="0"/>
        <w:ind w:left="1069" w:right="141"/>
        <w:jc w:val="both"/>
        <w:rPr>
          <w:sz w:val="28"/>
          <w:szCs w:val="28"/>
        </w:rPr>
      </w:pPr>
    </w:p>
    <w:p w14:paraId="67089CC0" w14:textId="5072510F" w:rsidR="00893BF8" w:rsidRDefault="00893BF8" w:rsidP="00893BF8">
      <w:pPr>
        <w:autoSpaceDE w:val="0"/>
        <w:autoSpaceDN w:val="0"/>
        <w:adjustRightInd w:val="0"/>
        <w:ind w:left="1069" w:right="141"/>
        <w:jc w:val="both"/>
        <w:rPr>
          <w:sz w:val="28"/>
          <w:szCs w:val="28"/>
        </w:rPr>
      </w:pPr>
    </w:p>
    <w:p w14:paraId="4C9C8816" w14:textId="2C1D9374" w:rsidR="00893BF8" w:rsidRDefault="00893BF8" w:rsidP="00893BF8">
      <w:pPr>
        <w:autoSpaceDE w:val="0"/>
        <w:autoSpaceDN w:val="0"/>
        <w:adjustRightInd w:val="0"/>
        <w:ind w:left="1069" w:right="141"/>
        <w:jc w:val="both"/>
        <w:rPr>
          <w:sz w:val="28"/>
          <w:szCs w:val="28"/>
        </w:rPr>
      </w:pPr>
    </w:p>
    <w:p w14:paraId="05AE8C5B" w14:textId="144B2FEA" w:rsidR="00893BF8" w:rsidRDefault="00893BF8" w:rsidP="00893BF8">
      <w:pPr>
        <w:autoSpaceDE w:val="0"/>
        <w:autoSpaceDN w:val="0"/>
        <w:adjustRightInd w:val="0"/>
        <w:ind w:left="1069" w:right="141"/>
        <w:jc w:val="both"/>
        <w:rPr>
          <w:sz w:val="28"/>
          <w:szCs w:val="28"/>
        </w:rPr>
      </w:pPr>
    </w:p>
    <w:p w14:paraId="2379E7F8" w14:textId="16C4E545" w:rsidR="00893BF8" w:rsidRDefault="00893BF8" w:rsidP="00893BF8">
      <w:pPr>
        <w:autoSpaceDE w:val="0"/>
        <w:autoSpaceDN w:val="0"/>
        <w:adjustRightInd w:val="0"/>
        <w:ind w:left="1069" w:right="141"/>
        <w:jc w:val="both"/>
        <w:rPr>
          <w:sz w:val="28"/>
          <w:szCs w:val="28"/>
        </w:rPr>
      </w:pPr>
    </w:p>
    <w:p w14:paraId="1A9C492F" w14:textId="78B03DA1" w:rsidR="00893BF8" w:rsidRDefault="00893BF8" w:rsidP="00893BF8">
      <w:pPr>
        <w:autoSpaceDE w:val="0"/>
        <w:autoSpaceDN w:val="0"/>
        <w:adjustRightInd w:val="0"/>
        <w:ind w:left="1069" w:right="141"/>
        <w:jc w:val="both"/>
        <w:rPr>
          <w:sz w:val="28"/>
          <w:szCs w:val="28"/>
        </w:rPr>
      </w:pPr>
    </w:p>
    <w:p w14:paraId="1C39341D" w14:textId="5991024B" w:rsidR="00893BF8" w:rsidRDefault="00893BF8" w:rsidP="00893BF8">
      <w:pPr>
        <w:autoSpaceDE w:val="0"/>
        <w:autoSpaceDN w:val="0"/>
        <w:adjustRightInd w:val="0"/>
        <w:ind w:left="1069" w:right="141"/>
        <w:jc w:val="both"/>
        <w:rPr>
          <w:sz w:val="28"/>
          <w:szCs w:val="28"/>
        </w:rPr>
      </w:pPr>
    </w:p>
    <w:p w14:paraId="2B11D535" w14:textId="662D238D" w:rsidR="00893BF8" w:rsidRDefault="00893BF8" w:rsidP="00893BF8">
      <w:pPr>
        <w:autoSpaceDE w:val="0"/>
        <w:autoSpaceDN w:val="0"/>
        <w:adjustRightInd w:val="0"/>
        <w:ind w:left="1069" w:right="141"/>
        <w:jc w:val="both"/>
        <w:rPr>
          <w:sz w:val="28"/>
          <w:szCs w:val="28"/>
        </w:rPr>
      </w:pPr>
    </w:p>
    <w:p w14:paraId="6CB9B522" w14:textId="2B66BC2F" w:rsidR="00893BF8" w:rsidRDefault="00893BF8" w:rsidP="00893BF8">
      <w:pPr>
        <w:autoSpaceDE w:val="0"/>
        <w:autoSpaceDN w:val="0"/>
        <w:adjustRightInd w:val="0"/>
        <w:ind w:left="1069" w:right="141"/>
        <w:jc w:val="both"/>
        <w:rPr>
          <w:sz w:val="28"/>
          <w:szCs w:val="28"/>
        </w:rPr>
      </w:pPr>
    </w:p>
    <w:p w14:paraId="1F4E2108" w14:textId="1355EE1A" w:rsidR="00893BF8" w:rsidRDefault="00893BF8" w:rsidP="00893BF8">
      <w:pPr>
        <w:autoSpaceDE w:val="0"/>
        <w:autoSpaceDN w:val="0"/>
        <w:adjustRightInd w:val="0"/>
        <w:ind w:left="1069" w:right="141"/>
        <w:jc w:val="both"/>
        <w:rPr>
          <w:sz w:val="28"/>
          <w:szCs w:val="28"/>
        </w:rPr>
      </w:pPr>
    </w:p>
    <w:p w14:paraId="629C05C7" w14:textId="16969530" w:rsidR="00893BF8" w:rsidRDefault="00893BF8" w:rsidP="00893BF8">
      <w:pPr>
        <w:autoSpaceDE w:val="0"/>
        <w:autoSpaceDN w:val="0"/>
        <w:adjustRightInd w:val="0"/>
        <w:ind w:left="1069" w:right="141"/>
        <w:jc w:val="both"/>
        <w:rPr>
          <w:sz w:val="28"/>
          <w:szCs w:val="28"/>
        </w:rPr>
      </w:pPr>
    </w:p>
    <w:p w14:paraId="29E60983" w14:textId="7907AD78" w:rsidR="00893BF8" w:rsidRDefault="00893BF8" w:rsidP="00893BF8">
      <w:pPr>
        <w:autoSpaceDE w:val="0"/>
        <w:autoSpaceDN w:val="0"/>
        <w:adjustRightInd w:val="0"/>
        <w:ind w:left="1069" w:right="141"/>
        <w:jc w:val="both"/>
        <w:rPr>
          <w:sz w:val="28"/>
          <w:szCs w:val="28"/>
        </w:rPr>
      </w:pPr>
    </w:p>
    <w:p w14:paraId="3696CE5A" w14:textId="527732FA" w:rsidR="00893BF8" w:rsidRDefault="00893BF8" w:rsidP="00893BF8">
      <w:pPr>
        <w:autoSpaceDE w:val="0"/>
        <w:autoSpaceDN w:val="0"/>
        <w:adjustRightInd w:val="0"/>
        <w:ind w:left="1069" w:right="141"/>
        <w:jc w:val="both"/>
        <w:rPr>
          <w:sz w:val="28"/>
          <w:szCs w:val="28"/>
        </w:rPr>
      </w:pPr>
    </w:p>
    <w:p w14:paraId="41EB8A52" w14:textId="04263C0B" w:rsidR="00893BF8" w:rsidRDefault="00893BF8" w:rsidP="00893BF8">
      <w:pPr>
        <w:autoSpaceDE w:val="0"/>
        <w:autoSpaceDN w:val="0"/>
        <w:adjustRightInd w:val="0"/>
        <w:ind w:left="1069" w:right="141"/>
        <w:jc w:val="both"/>
        <w:rPr>
          <w:sz w:val="28"/>
          <w:szCs w:val="28"/>
        </w:rPr>
      </w:pPr>
    </w:p>
    <w:p w14:paraId="49DA13B7" w14:textId="4E332347" w:rsidR="00893BF8" w:rsidRDefault="00893BF8" w:rsidP="00893BF8">
      <w:pPr>
        <w:autoSpaceDE w:val="0"/>
        <w:autoSpaceDN w:val="0"/>
        <w:adjustRightInd w:val="0"/>
        <w:ind w:left="1069" w:right="141"/>
        <w:jc w:val="both"/>
        <w:rPr>
          <w:sz w:val="28"/>
          <w:szCs w:val="28"/>
        </w:rPr>
      </w:pPr>
    </w:p>
    <w:p w14:paraId="1ADD45CB" w14:textId="35CB3EE9" w:rsidR="00893BF8" w:rsidRDefault="00893BF8" w:rsidP="00893BF8">
      <w:pPr>
        <w:autoSpaceDE w:val="0"/>
        <w:autoSpaceDN w:val="0"/>
        <w:adjustRightInd w:val="0"/>
        <w:ind w:left="1069" w:right="141"/>
        <w:jc w:val="both"/>
        <w:rPr>
          <w:sz w:val="28"/>
          <w:szCs w:val="28"/>
        </w:rPr>
      </w:pPr>
    </w:p>
    <w:p w14:paraId="51393308" w14:textId="1A679133" w:rsidR="00893BF8" w:rsidRDefault="00893BF8" w:rsidP="00893BF8">
      <w:pPr>
        <w:autoSpaceDE w:val="0"/>
        <w:autoSpaceDN w:val="0"/>
        <w:adjustRightInd w:val="0"/>
        <w:ind w:left="1069" w:right="141"/>
        <w:jc w:val="both"/>
        <w:rPr>
          <w:sz w:val="28"/>
          <w:szCs w:val="28"/>
        </w:rPr>
      </w:pPr>
    </w:p>
    <w:p w14:paraId="123A1C75" w14:textId="5A62808E" w:rsidR="00893BF8" w:rsidRDefault="00893BF8" w:rsidP="00893BF8">
      <w:pPr>
        <w:autoSpaceDE w:val="0"/>
        <w:autoSpaceDN w:val="0"/>
        <w:adjustRightInd w:val="0"/>
        <w:ind w:left="1069" w:right="141"/>
        <w:jc w:val="both"/>
        <w:rPr>
          <w:sz w:val="28"/>
          <w:szCs w:val="28"/>
        </w:rPr>
      </w:pPr>
    </w:p>
    <w:p w14:paraId="0FEAAF71" w14:textId="39592C16" w:rsidR="00893BF8" w:rsidRDefault="00893BF8" w:rsidP="00893BF8">
      <w:pPr>
        <w:autoSpaceDE w:val="0"/>
        <w:autoSpaceDN w:val="0"/>
        <w:adjustRightInd w:val="0"/>
        <w:ind w:left="1069" w:right="141"/>
        <w:jc w:val="both"/>
        <w:rPr>
          <w:sz w:val="28"/>
          <w:szCs w:val="28"/>
        </w:rPr>
      </w:pPr>
    </w:p>
    <w:p w14:paraId="2CFD1E03" w14:textId="057520A6" w:rsidR="00893BF8" w:rsidRDefault="00893BF8" w:rsidP="00893BF8">
      <w:pPr>
        <w:autoSpaceDE w:val="0"/>
        <w:autoSpaceDN w:val="0"/>
        <w:adjustRightInd w:val="0"/>
        <w:ind w:left="1069" w:right="141"/>
        <w:jc w:val="both"/>
        <w:rPr>
          <w:sz w:val="28"/>
          <w:szCs w:val="28"/>
        </w:rPr>
      </w:pPr>
    </w:p>
    <w:p w14:paraId="797245AF" w14:textId="2FE8526C" w:rsidR="00893BF8" w:rsidRDefault="00893BF8" w:rsidP="00893BF8">
      <w:pPr>
        <w:autoSpaceDE w:val="0"/>
        <w:autoSpaceDN w:val="0"/>
        <w:adjustRightInd w:val="0"/>
        <w:ind w:left="1069" w:right="141"/>
        <w:jc w:val="both"/>
        <w:rPr>
          <w:sz w:val="28"/>
          <w:szCs w:val="28"/>
        </w:rPr>
      </w:pPr>
    </w:p>
    <w:p w14:paraId="7EAEB8D8" w14:textId="77777777" w:rsidR="00893BF8" w:rsidRDefault="00893BF8" w:rsidP="00893BF8">
      <w:pPr>
        <w:autoSpaceDE w:val="0"/>
        <w:autoSpaceDN w:val="0"/>
        <w:adjustRightInd w:val="0"/>
        <w:ind w:left="1069" w:right="141"/>
        <w:jc w:val="both"/>
        <w:rPr>
          <w:sz w:val="28"/>
          <w:szCs w:val="28"/>
        </w:rPr>
      </w:pPr>
    </w:p>
    <w:p w14:paraId="56579815" w14:textId="0AF0B6CB" w:rsidR="00893BF8" w:rsidRPr="00D00103" w:rsidRDefault="00893BF8" w:rsidP="00893BF8">
      <w:pPr>
        <w:tabs>
          <w:tab w:val="left" w:pos="5580"/>
          <w:tab w:val="left" w:pos="9498"/>
        </w:tabs>
        <w:ind w:left="-3562" w:right="-569" w:firstLine="9091"/>
      </w:pPr>
      <w:r w:rsidRPr="00D00103">
        <w:t xml:space="preserve">Приложение </w:t>
      </w:r>
      <w:r>
        <w:t xml:space="preserve">№ 2 </w:t>
      </w:r>
      <w:r w:rsidRPr="00D00103">
        <w:t xml:space="preserve">к протоколу № </w:t>
      </w:r>
      <w:r>
        <w:t>78</w:t>
      </w:r>
    </w:p>
    <w:p w14:paraId="797232D2" w14:textId="77777777" w:rsidR="00893BF8" w:rsidRPr="00D00103" w:rsidRDefault="00893BF8" w:rsidP="00893BF8">
      <w:pPr>
        <w:tabs>
          <w:tab w:val="left" w:pos="5580"/>
          <w:tab w:val="left" w:pos="9498"/>
        </w:tabs>
        <w:ind w:left="-3562" w:right="-569" w:firstLine="9091"/>
      </w:pPr>
      <w:r w:rsidRPr="00D00103">
        <w:t>заседания правления Региональной</w:t>
      </w:r>
    </w:p>
    <w:p w14:paraId="2D149049" w14:textId="77777777" w:rsidR="00893BF8" w:rsidRPr="00D00103" w:rsidRDefault="00893BF8" w:rsidP="00893BF8">
      <w:pPr>
        <w:tabs>
          <w:tab w:val="left" w:pos="5580"/>
          <w:tab w:val="left" w:pos="9498"/>
        </w:tabs>
        <w:ind w:left="-3562" w:right="-569" w:firstLine="9091"/>
      </w:pPr>
      <w:r w:rsidRPr="00D00103">
        <w:t>энергетической комиссии</w:t>
      </w:r>
    </w:p>
    <w:p w14:paraId="08F00CE0" w14:textId="4FA13AF9" w:rsidR="00893BF8" w:rsidRDefault="00893BF8" w:rsidP="00893BF8">
      <w:pPr>
        <w:tabs>
          <w:tab w:val="left" w:pos="5580"/>
          <w:tab w:val="left" w:pos="9498"/>
        </w:tabs>
        <w:ind w:left="-3562" w:right="-569" w:firstLine="9091"/>
      </w:pPr>
      <w:r w:rsidRPr="00D00103">
        <w:t xml:space="preserve">Кузбасса от </w:t>
      </w:r>
      <w:r>
        <w:t>15.11</w:t>
      </w:r>
      <w:r w:rsidRPr="00D00103">
        <w:t>.2022</w:t>
      </w:r>
    </w:p>
    <w:p w14:paraId="77604941" w14:textId="43E74AE8" w:rsidR="00893BF8" w:rsidRDefault="00893BF8" w:rsidP="00893BF8">
      <w:pPr>
        <w:tabs>
          <w:tab w:val="left" w:pos="5580"/>
          <w:tab w:val="left" w:pos="9498"/>
        </w:tabs>
        <w:ind w:left="-3562" w:right="-569" w:firstLine="9091"/>
      </w:pPr>
    </w:p>
    <w:p w14:paraId="1B318FB5" w14:textId="77777777" w:rsidR="00893BF8" w:rsidRDefault="00893BF8" w:rsidP="00893BF8">
      <w:pPr>
        <w:tabs>
          <w:tab w:val="left" w:pos="5580"/>
          <w:tab w:val="left" w:pos="9498"/>
        </w:tabs>
        <w:ind w:left="-3562" w:right="-569" w:firstLine="9091"/>
      </w:pPr>
    </w:p>
    <w:p w14:paraId="168DA8E4" w14:textId="77777777" w:rsidR="00CA1C59" w:rsidRPr="00CA1C59" w:rsidRDefault="00CA1C59" w:rsidP="00CA1C59">
      <w:pPr>
        <w:pStyle w:val="4"/>
        <w:rPr>
          <w:b w:val="0"/>
          <w:sz w:val="24"/>
          <w:szCs w:val="24"/>
          <w:lang w:val="ru-RU"/>
        </w:rPr>
      </w:pPr>
      <w:r w:rsidRPr="00CA1C59">
        <w:rPr>
          <w:b w:val="0"/>
          <w:sz w:val="24"/>
          <w:szCs w:val="24"/>
          <w:lang w:val="ru-RU"/>
        </w:rPr>
        <w:t xml:space="preserve">Плата за технологическое присоединение газоиспользующего </w:t>
      </w:r>
    </w:p>
    <w:p w14:paraId="539502A0" w14:textId="77777777" w:rsidR="00CA1C59" w:rsidRPr="00CA1C59" w:rsidRDefault="00CA1C59" w:rsidP="00CA1C59">
      <w:pPr>
        <w:pStyle w:val="4"/>
        <w:rPr>
          <w:b w:val="0"/>
          <w:sz w:val="24"/>
          <w:szCs w:val="24"/>
          <w:lang w:val="ru-RU"/>
        </w:rPr>
      </w:pPr>
      <w:r w:rsidRPr="00CA1C59">
        <w:rPr>
          <w:b w:val="0"/>
          <w:sz w:val="24"/>
          <w:szCs w:val="24"/>
          <w:lang w:val="ru-RU"/>
        </w:rPr>
        <w:t>оборудования к газораспределительным сетям</w:t>
      </w:r>
    </w:p>
    <w:p w14:paraId="16929F20" w14:textId="77777777" w:rsidR="00CA1C59" w:rsidRPr="00CA1C59" w:rsidRDefault="00CA1C59" w:rsidP="00CA1C59">
      <w:pPr>
        <w:pStyle w:val="4"/>
        <w:rPr>
          <w:b w:val="0"/>
          <w:sz w:val="24"/>
          <w:szCs w:val="24"/>
        </w:rPr>
      </w:pPr>
      <w:r w:rsidRPr="00CA1C59">
        <w:rPr>
          <w:b w:val="0"/>
          <w:sz w:val="24"/>
          <w:szCs w:val="24"/>
        </w:rPr>
        <w:t>ООО «</w:t>
      </w:r>
      <w:proofErr w:type="spellStart"/>
      <w:r w:rsidRPr="00CA1C59">
        <w:rPr>
          <w:b w:val="0"/>
          <w:sz w:val="24"/>
          <w:szCs w:val="24"/>
        </w:rPr>
        <w:t>Кузбассоблгаз</w:t>
      </w:r>
      <w:proofErr w:type="spellEnd"/>
      <w:r w:rsidRPr="00CA1C59">
        <w:rPr>
          <w:b w:val="0"/>
          <w:sz w:val="24"/>
          <w:szCs w:val="24"/>
        </w:rPr>
        <w:t xml:space="preserve">» </w:t>
      </w:r>
      <w:proofErr w:type="spellStart"/>
      <w:r w:rsidRPr="00CA1C59">
        <w:rPr>
          <w:b w:val="0"/>
          <w:sz w:val="24"/>
          <w:szCs w:val="24"/>
        </w:rPr>
        <w:t>на</w:t>
      </w:r>
      <w:proofErr w:type="spellEnd"/>
      <w:r w:rsidRPr="00CA1C59">
        <w:rPr>
          <w:b w:val="0"/>
          <w:sz w:val="24"/>
          <w:szCs w:val="24"/>
        </w:rPr>
        <w:t xml:space="preserve"> 2023 </w:t>
      </w:r>
      <w:proofErr w:type="spellStart"/>
      <w:r w:rsidRPr="00CA1C59">
        <w:rPr>
          <w:b w:val="0"/>
          <w:sz w:val="24"/>
          <w:szCs w:val="24"/>
        </w:rPr>
        <w:t>год</w:t>
      </w:r>
      <w:proofErr w:type="spellEnd"/>
    </w:p>
    <w:p w14:paraId="11EF50CA" w14:textId="77777777" w:rsidR="00CA1C59" w:rsidRPr="00CA1C59" w:rsidRDefault="00CA1C59" w:rsidP="00CA1C59"/>
    <w:p w14:paraId="24FB17C5" w14:textId="77777777" w:rsidR="00CA1C59" w:rsidRDefault="00CA1C59" w:rsidP="00CA1C59">
      <w:pPr>
        <w:pStyle w:val="4"/>
      </w:pPr>
    </w:p>
    <w:p w14:paraId="4FCBB7DB" w14:textId="77777777" w:rsidR="00CA1C59" w:rsidRPr="005F2256" w:rsidRDefault="00CA1C59" w:rsidP="00CA1C59">
      <w:pPr>
        <w:pStyle w:val="4"/>
        <w:rPr>
          <w:szCs w:val="28"/>
        </w:rPr>
      </w:pPr>
      <w:r>
        <w:tab/>
      </w:r>
      <w:r>
        <w:tab/>
      </w:r>
      <w:r>
        <w:tab/>
      </w:r>
      <w:r>
        <w:tab/>
      </w:r>
      <w:r>
        <w:tab/>
      </w:r>
      <w:r>
        <w:tab/>
      </w:r>
      <w:r>
        <w:tab/>
      </w:r>
      <w:r>
        <w:tab/>
      </w:r>
      <w:r>
        <w:tab/>
      </w:r>
      <w:r>
        <w:tab/>
      </w:r>
      <w:r>
        <w:tab/>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385"/>
        <w:gridCol w:w="2227"/>
        <w:gridCol w:w="2934"/>
      </w:tblGrid>
      <w:tr w:rsidR="00CA1C59" w14:paraId="5D733726" w14:textId="77777777" w:rsidTr="00224097">
        <w:tc>
          <w:tcPr>
            <w:tcW w:w="2802" w:type="dxa"/>
            <w:shd w:val="clear" w:color="auto" w:fill="auto"/>
            <w:vAlign w:val="center"/>
          </w:tcPr>
          <w:p w14:paraId="55593DD9" w14:textId="77777777" w:rsidR="00CA1C59" w:rsidRPr="009A6348" w:rsidRDefault="00CA1C59" w:rsidP="00224097">
            <w:pPr>
              <w:jc w:val="center"/>
              <w:rPr>
                <w:sz w:val="28"/>
                <w:szCs w:val="28"/>
              </w:rPr>
            </w:pPr>
            <w:r w:rsidRPr="009A6348">
              <w:rPr>
                <w:sz w:val="28"/>
                <w:szCs w:val="28"/>
              </w:rPr>
              <w:t>Количество присоединяемых объектов (газоиспользующего оборудования) заявителей, шт.</w:t>
            </w:r>
          </w:p>
        </w:tc>
        <w:tc>
          <w:tcPr>
            <w:tcW w:w="2385" w:type="dxa"/>
            <w:shd w:val="clear" w:color="auto" w:fill="auto"/>
            <w:vAlign w:val="center"/>
          </w:tcPr>
          <w:p w14:paraId="5BA6A03F" w14:textId="77777777" w:rsidR="00CA1C59" w:rsidRPr="009A6348" w:rsidRDefault="00CA1C59" w:rsidP="00224097">
            <w:pPr>
              <w:jc w:val="center"/>
              <w:rPr>
                <w:sz w:val="28"/>
                <w:szCs w:val="28"/>
              </w:rPr>
            </w:pPr>
            <w:r w:rsidRPr="005963A7">
              <w:rPr>
                <w:sz w:val="28"/>
                <w:szCs w:val="28"/>
              </w:rPr>
              <w:t xml:space="preserve">Экономически обоснованная плата за технологическое присоединение одного </w:t>
            </w:r>
            <w:proofErr w:type="gramStart"/>
            <w:r w:rsidRPr="005963A7">
              <w:rPr>
                <w:sz w:val="28"/>
                <w:szCs w:val="28"/>
              </w:rPr>
              <w:t xml:space="preserve">заявителя,   </w:t>
            </w:r>
            <w:proofErr w:type="gramEnd"/>
            <w:r w:rsidRPr="005963A7">
              <w:rPr>
                <w:sz w:val="28"/>
                <w:szCs w:val="28"/>
              </w:rPr>
              <w:t xml:space="preserve">             руб.                      </w:t>
            </w:r>
            <w:r>
              <w:rPr>
                <w:sz w:val="28"/>
                <w:szCs w:val="28"/>
              </w:rPr>
              <w:t xml:space="preserve">         </w:t>
            </w:r>
            <w:r w:rsidRPr="009A6348">
              <w:rPr>
                <w:sz w:val="28"/>
                <w:szCs w:val="28"/>
              </w:rPr>
              <w:t>(НДС</w:t>
            </w:r>
            <w:r>
              <w:rPr>
                <w:sz w:val="28"/>
                <w:szCs w:val="28"/>
              </w:rPr>
              <w:t xml:space="preserve"> не облагается</w:t>
            </w:r>
            <w:r w:rsidRPr="009A6348">
              <w:rPr>
                <w:sz w:val="28"/>
                <w:szCs w:val="28"/>
              </w:rPr>
              <w:t>)</w:t>
            </w:r>
          </w:p>
        </w:tc>
        <w:tc>
          <w:tcPr>
            <w:tcW w:w="2227" w:type="dxa"/>
            <w:shd w:val="clear" w:color="auto" w:fill="auto"/>
            <w:vAlign w:val="center"/>
          </w:tcPr>
          <w:p w14:paraId="225E78BD" w14:textId="77777777" w:rsidR="00CA1C59" w:rsidRPr="009A6348" w:rsidRDefault="00CA1C59" w:rsidP="00224097">
            <w:pPr>
              <w:jc w:val="center"/>
              <w:rPr>
                <w:sz w:val="28"/>
                <w:szCs w:val="28"/>
              </w:rPr>
            </w:pPr>
            <w:r w:rsidRPr="009A6348">
              <w:rPr>
                <w:sz w:val="28"/>
                <w:szCs w:val="28"/>
              </w:rPr>
              <w:t>Плата за технологическое присоединение одного заявителя,</w:t>
            </w:r>
          </w:p>
          <w:p w14:paraId="1D4ABB10" w14:textId="77777777" w:rsidR="00CA1C59" w:rsidRPr="009A6348" w:rsidRDefault="00CA1C59" w:rsidP="00224097">
            <w:pPr>
              <w:jc w:val="center"/>
              <w:rPr>
                <w:sz w:val="28"/>
                <w:szCs w:val="28"/>
              </w:rPr>
            </w:pPr>
            <w:r w:rsidRPr="009A6348">
              <w:rPr>
                <w:sz w:val="28"/>
                <w:szCs w:val="28"/>
              </w:rPr>
              <w:t>руб</w:t>
            </w:r>
            <w:r>
              <w:rPr>
                <w:sz w:val="28"/>
                <w:szCs w:val="28"/>
              </w:rPr>
              <w:t>.                         (</w:t>
            </w:r>
            <w:r w:rsidRPr="00E85458">
              <w:rPr>
                <w:sz w:val="28"/>
                <w:szCs w:val="28"/>
              </w:rPr>
              <w:t>НДС не облагается</w:t>
            </w:r>
            <w:r w:rsidRPr="009A6348">
              <w:rPr>
                <w:sz w:val="28"/>
                <w:szCs w:val="28"/>
              </w:rPr>
              <w:t>)</w:t>
            </w:r>
          </w:p>
        </w:tc>
        <w:tc>
          <w:tcPr>
            <w:tcW w:w="2934" w:type="dxa"/>
            <w:shd w:val="clear" w:color="auto" w:fill="auto"/>
            <w:vAlign w:val="center"/>
          </w:tcPr>
          <w:p w14:paraId="56F70477" w14:textId="77777777" w:rsidR="00CA1C59" w:rsidRPr="009A6348" w:rsidRDefault="00CA1C59" w:rsidP="00224097">
            <w:pPr>
              <w:jc w:val="center"/>
              <w:rPr>
                <w:sz w:val="28"/>
                <w:szCs w:val="28"/>
              </w:rPr>
            </w:pPr>
            <w:r w:rsidRPr="009A6348">
              <w:rPr>
                <w:sz w:val="28"/>
                <w:szCs w:val="28"/>
              </w:rPr>
              <w:t xml:space="preserve">Величина выпадающих доходов ГРО от присоединения газоиспользующего </w:t>
            </w:r>
            <w:proofErr w:type="gramStart"/>
            <w:r w:rsidRPr="009A6348">
              <w:rPr>
                <w:sz w:val="28"/>
                <w:szCs w:val="28"/>
              </w:rPr>
              <w:t>оборудования,</w:t>
            </w:r>
            <w:r>
              <w:rPr>
                <w:sz w:val="28"/>
                <w:szCs w:val="28"/>
              </w:rPr>
              <w:t xml:space="preserve">   </w:t>
            </w:r>
            <w:proofErr w:type="gramEnd"/>
            <w:r>
              <w:rPr>
                <w:sz w:val="28"/>
                <w:szCs w:val="28"/>
              </w:rPr>
              <w:t xml:space="preserve">            </w:t>
            </w:r>
            <w:r w:rsidRPr="009A6348">
              <w:rPr>
                <w:sz w:val="28"/>
                <w:szCs w:val="28"/>
              </w:rPr>
              <w:t xml:space="preserve">  руб</w:t>
            </w:r>
            <w:r>
              <w:rPr>
                <w:sz w:val="28"/>
                <w:szCs w:val="28"/>
              </w:rPr>
              <w:t>.</w:t>
            </w:r>
            <w:r w:rsidRPr="009A6348">
              <w:rPr>
                <w:sz w:val="28"/>
                <w:szCs w:val="28"/>
              </w:rPr>
              <w:t xml:space="preserve"> (</w:t>
            </w:r>
            <w:r w:rsidRPr="00E85458">
              <w:rPr>
                <w:sz w:val="28"/>
                <w:szCs w:val="28"/>
              </w:rPr>
              <w:t>НДС не облагается</w:t>
            </w:r>
            <w:r w:rsidRPr="009A6348">
              <w:rPr>
                <w:sz w:val="28"/>
                <w:szCs w:val="28"/>
              </w:rPr>
              <w:t>)</w:t>
            </w:r>
          </w:p>
        </w:tc>
      </w:tr>
      <w:tr w:rsidR="00CA1C59" w14:paraId="21FEAF99" w14:textId="77777777" w:rsidTr="00224097">
        <w:trPr>
          <w:trHeight w:val="383"/>
        </w:trPr>
        <w:tc>
          <w:tcPr>
            <w:tcW w:w="2802" w:type="dxa"/>
            <w:shd w:val="clear" w:color="auto" w:fill="auto"/>
            <w:vAlign w:val="center"/>
          </w:tcPr>
          <w:p w14:paraId="2817988E" w14:textId="77777777" w:rsidR="00CA1C59" w:rsidRPr="009A6348" w:rsidRDefault="00CA1C59" w:rsidP="00224097">
            <w:pPr>
              <w:jc w:val="center"/>
              <w:rPr>
                <w:sz w:val="28"/>
                <w:szCs w:val="28"/>
              </w:rPr>
            </w:pPr>
            <w:r>
              <w:rPr>
                <w:sz w:val="28"/>
                <w:szCs w:val="28"/>
              </w:rPr>
              <w:t>1</w:t>
            </w:r>
          </w:p>
        </w:tc>
        <w:tc>
          <w:tcPr>
            <w:tcW w:w="2385" w:type="dxa"/>
            <w:shd w:val="clear" w:color="auto" w:fill="auto"/>
            <w:vAlign w:val="center"/>
          </w:tcPr>
          <w:p w14:paraId="2C443AB5" w14:textId="77777777" w:rsidR="00CA1C59" w:rsidRPr="009A6348" w:rsidRDefault="00CA1C59" w:rsidP="00224097">
            <w:pPr>
              <w:jc w:val="center"/>
              <w:rPr>
                <w:sz w:val="28"/>
                <w:szCs w:val="28"/>
              </w:rPr>
            </w:pPr>
            <w:r w:rsidRPr="00FE1616">
              <w:rPr>
                <w:sz w:val="28"/>
                <w:szCs w:val="28"/>
              </w:rPr>
              <w:t>130</w:t>
            </w:r>
            <w:r>
              <w:rPr>
                <w:sz w:val="28"/>
                <w:szCs w:val="28"/>
              </w:rPr>
              <w:t> </w:t>
            </w:r>
            <w:r w:rsidRPr="00FE1616">
              <w:rPr>
                <w:sz w:val="28"/>
                <w:szCs w:val="28"/>
              </w:rPr>
              <w:t>921,96</w:t>
            </w:r>
          </w:p>
        </w:tc>
        <w:tc>
          <w:tcPr>
            <w:tcW w:w="2227" w:type="dxa"/>
            <w:shd w:val="clear" w:color="auto" w:fill="auto"/>
            <w:vAlign w:val="center"/>
          </w:tcPr>
          <w:p w14:paraId="508CF14B" w14:textId="77777777" w:rsidR="00CA1C59" w:rsidRPr="000628E2" w:rsidRDefault="00CA1C59" w:rsidP="00224097">
            <w:pPr>
              <w:jc w:val="center"/>
              <w:rPr>
                <w:sz w:val="28"/>
                <w:szCs w:val="28"/>
                <w:lang w:val="en-US"/>
              </w:rPr>
            </w:pPr>
            <w:bookmarkStart w:id="23" w:name="_Hlk119248000"/>
            <w:r>
              <w:rPr>
                <w:sz w:val="28"/>
                <w:szCs w:val="28"/>
              </w:rPr>
              <w:t>70 </w:t>
            </w:r>
            <w:r w:rsidRPr="00654BD2">
              <w:rPr>
                <w:sz w:val="28"/>
                <w:szCs w:val="28"/>
              </w:rPr>
              <w:t>2</w:t>
            </w:r>
            <w:r>
              <w:rPr>
                <w:sz w:val="28"/>
                <w:szCs w:val="28"/>
              </w:rPr>
              <w:t>69</w:t>
            </w:r>
            <w:r w:rsidRPr="00654BD2">
              <w:rPr>
                <w:sz w:val="28"/>
                <w:szCs w:val="28"/>
              </w:rPr>
              <w:t>,</w:t>
            </w:r>
            <w:r>
              <w:rPr>
                <w:sz w:val="28"/>
                <w:szCs w:val="28"/>
              </w:rPr>
              <w:t>12</w:t>
            </w:r>
            <w:bookmarkEnd w:id="23"/>
          </w:p>
        </w:tc>
        <w:tc>
          <w:tcPr>
            <w:tcW w:w="2934" w:type="dxa"/>
            <w:shd w:val="clear" w:color="auto" w:fill="auto"/>
            <w:vAlign w:val="center"/>
          </w:tcPr>
          <w:p w14:paraId="4A11A549" w14:textId="77777777" w:rsidR="00CA1C59" w:rsidRPr="009A6348" w:rsidRDefault="00CA1C59" w:rsidP="00224097">
            <w:pPr>
              <w:jc w:val="center"/>
              <w:rPr>
                <w:sz w:val="28"/>
                <w:szCs w:val="28"/>
              </w:rPr>
            </w:pPr>
            <w:r w:rsidRPr="003959C0">
              <w:rPr>
                <w:sz w:val="28"/>
                <w:szCs w:val="28"/>
              </w:rPr>
              <w:t>57</w:t>
            </w:r>
            <w:r>
              <w:rPr>
                <w:sz w:val="28"/>
                <w:szCs w:val="28"/>
              </w:rPr>
              <w:t> </w:t>
            </w:r>
            <w:r w:rsidRPr="003959C0">
              <w:rPr>
                <w:sz w:val="28"/>
                <w:szCs w:val="28"/>
              </w:rPr>
              <w:t>013,67</w:t>
            </w:r>
          </w:p>
        </w:tc>
      </w:tr>
    </w:tbl>
    <w:p w14:paraId="42A33E66" w14:textId="77777777" w:rsidR="00CA1C59" w:rsidRDefault="00CA1C59" w:rsidP="00CA1C59"/>
    <w:p w14:paraId="0B9DA347" w14:textId="77777777" w:rsidR="00CA1C59" w:rsidRDefault="00CA1C59" w:rsidP="00CA1C59">
      <w:pPr>
        <w:ind w:firstLine="709"/>
      </w:pPr>
    </w:p>
    <w:p w14:paraId="248ED590" w14:textId="77777777" w:rsidR="004A533F" w:rsidRDefault="004A533F" w:rsidP="009A72EE">
      <w:pPr>
        <w:tabs>
          <w:tab w:val="left" w:pos="5580"/>
          <w:tab w:val="left" w:pos="9498"/>
        </w:tabs>
        <w:ind w:left="-3562" w:right="-569" w:firstLine="3562"/>
      </w:pPr>
    </w:p>
    <w:sectPr w:rsidR="004A533F" w:rsidSect="00C8783F">
      <w:pgSz w:w="11906" w:h="16838"/>
      <w:pgMar w:top="993"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A3D7" w14:textId="77777777" w:rsidR="00E45499" w:rsidRDefault="00E45499" w:rsidP="005A4977">
      <w:r>
        <w:separator/>
      </w:r>
    </w:p>
  </w:endnote>
  <w:endnote w:type="continuationSeparator" w:id="0">
    <w:p w14:paraId="36644A19" w14:textId="77777777" w:rsidR="00E45499" w:rsidRDefault="00E45499"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477A" w14:textId="77777777" w:rsidR="00E45499" w:rsidRDefault="00E45499" w:rsidP="005A4977">
      <w:r>
        <w:separator/>
      </w:r>
    </w:p>
  </w:footnote>
  <w:footnote w:type="continuationSeparator" w:id="0">
    <w:p w14:paraId="1B7AE893" w14:textId="77777777" w:rsidR="00E45499" w:rsidRDefault="00E45499"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171843"/>
      <w:docPartObj>
        <w:docPartGallery w:val="Page Numbers (Top of Page)"/>
        <w:docPartUnique/>
      </w:docPartObj>
    </w:sdtPr>
    <w:sdtEndPr/>
    <w:sdtContent>
      <w:p w14:paraId="482E78E0" w14:textId="1E34D178" w:rsidR="00E45499" w:rsidRDefault="00E45499">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7797"/>
        </w:tabs>
        <w:ind w:left="7797"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C249E5"/>
    <w:multiLevelType w:val="multilevel"/>
    <w:tmpl w:val="E8405B32"/>
    <w:lvl w:ilvl="0">
      <w:start w:val="1"/>
      <w:numFmt w:val="upperRoman"/>
      <w:lvlText w:val="%1."/>
      <w:lvlJc w:val="left"/>
      <w:pPr>
        <w:ind w:left="1222" w:hanging="720"/>
      </w:pPr>
      <w:rPr>
        <w:rFonts w:hint="default"/>
        <w:sz w:val="28"/>
      </w:rPr>
    </w:lvl>
    <w:lvl w:ilvl="1">
      <w:start w:val="5"/>
      <w:numFmt w:val="decimal"/>
      <w:isLgl/>
      <w:lvlText w:val="%1.%2."/>
      <w:lvlJc w:val="left"/>
      <w:pPr>
        <w:ind w:left="1366" w:hanging="864"/>
      </w:pPr>
      <w:rPr>
        <w:rFonts w:hint="default"/>
      </w:rPr>
    </w:lvl>
    <w:lvl w:ilvl="2">
      <w:start w:val="2"/>
      <w:numFmt w:val="decimal"/>
      <w:isLgl/>
      <w:lvlText w:val="%1.%2.%3."/>
      <w:lvlJc w:val="left"/>
      <w:pPr>
        <w:ind w:left="1366" w:hanging="864"/>
      </w:pPr>
      <w:rPr>
        <w:rFonts w:hint="default"/>
      </w:rPr>
    </w:lvl>
    <w:lvl w:ilvl="3">
      <w:start w:val="1"/>
      <w:numFmt w:val="decimal"/>
      <w:isLgl/>
      <w:lvlText w:val="%1.%2.%3.%4."/>
      <w:lvlJc w:val="left"/>
      <w:pPr>
        <w:ind w:left="1582" w:hanging="1080"/>
      </w:pPr>
      <w:rPr>
        <w:rFonts w:hint="default"/>
        <w:color w:val="auto"/>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6" w15:restartNumberingAfterBreak="0">
    <w:nsid w:val="0679724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0C3C1C98"/>
    <w:multiLevelType w:val="hybridMultilevel"/>
    <w:tmpl w:val="DD56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B83385"/>
    <w:multiLevelType w:val="hybridMultilevel"/>
    <w:tmpl w:val="57DCFE4C"/>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0E222D"/>
    <w:multiLevelType w:val="multilevel"/>
    <w:tmpl w:val="200CE4B0"/>
    <w:lvl w:ilvl="0">
      <w:start w:val="1"/>
      <w:numFmt w:val="decimal"/>
      <w:lvlText w:val="%1."/>
      <w:lvlJc w:val="left"/>
      <w:pPr>
        <w:ind w:left="1068" w:hanging="360"/>
      </w:pPr>
      <w:rPr>
        <w:rFonts w:hint="default"/>
        <w:sz w:val="28"/>
        <w:szCs w:val="28"/>
      </w:rPr>
    </w:lvl>
    <w:lvl w:ilvl="1">
      <w:start w:val="3"/>
      <w:numFmt w:val="decimal"/>
      <w:isLgl/>
      <w:lvlText w:val="%1.%2"/>
      <w:lvlJc w:val="left"/>
      <w:pPr>
        <w:ind w:left="1346" w:hanging="420"/>
      </w:pPr>
      <w:rPr>
        <w:rFonts w:hint="default"/>
      </w:rPr>
    </w:lvl>
    <w:lvl w:ilvl="2">
      <w:start w:val="1"/>
      <w:numFmt w:val="decimal"/>
      <w:isLgl/>
      <w:lvlText w:val="%1.%2.%3"/>
      <w:lvlJc w:val="left"/>
      <w:pPr>
        <w:ind w:left="1864"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878" w:hanging="1080"/>
      </w:pPr>
      <w:rPr>
        <w:rFonts w:hint="default"/>
      </w:rPr>
    </w:lvl>
    <w:lvl w:ilvl="6">
      <w:start w:val="1"/>
      <w:numFmt w:val="decimal"/>
      <w:isLgl/>
      <w:lvlText w:val="%1.%2.%3.%4.%5.%6.%7"/>
      <w:lvlJc w:val="left"/>
      <w:pPr>
        <w:ind w:left="3456" w:hanging="1440"/>
      </w:pPr>
      <w:rPr>
        <w:rFonts w:hint="default"/>
      </w:rPr>
    </w:lvl>
    <w:lvl w:ilvl="7">
      <w:start w:val="1"/>
      <w:numFmt w:val="decimal"/>
      <w:isLgl/>
      <w:lvlText w:val="%1.%2.%3.%4.%5.%6.%7.%8"/>
      <w:lvlJc w:val="left"/>
      <w:pPr>
        <w:ind w:left="3674" w:hanging="1440"/>
      </w:pPr>
      <w:rPr>
        <w:rFonts w:hint="default"/>
      </w:rPr>
    </w:lvl>
    <w:lvl w:ilvl="8">
      <w:start w:val="1"/>
      <w:numFmt w:val="decimal"/>
      <w:isLgl/>
      <w:lvlText w:val="%1.%2.%3.%4.%5.%6.%7.%8.%9"/>
      <w:lvlJc w:val="left"/>
      <w:pPr>
        <w:ind w:left="4252" w:hanging="1800"/>
      </w:pPr>
      <w:rPr>
        <w:rFonts w:hint="default"/>
      </w:rPr>
    </w:lvl>
  </w:abstractNum>
  <w:abstractNum w:abstractNumId="2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12F607F"/>
    <w:multiLevelType w:val="multilevel"/>
    <w:tmpl w:val="80C6A348"/>
    <w:lvl w:ilvl="0">
      <w:start w:val="7"/>
      <w:numFmt w:val="decimal"/>
      <w:lvlText w:val="%1."/>
      <w:lvlJc w:val="left"/>
      <w:pPr>
        <w:ind w:left="432" w:hanging="432"/>
      </w:pPr>
      <w:rPr>
        <w:rFonts w:hint="default"/>
      </w:rPr>
    </w:lvl>
    <w:lvl w:ilvl="1">
      <w:start w:val="1"/>
      <w:numFmt w:val="decimal"/>
      <w:lvlText w:val="%1.%2."/>
      <w:lvlJc w:val="left"/>
      <w:pPr>
        <w:ind w:left="1646" w:hanging="7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7356" w:hanging="180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23" w15:restartNumberingAfterBreak="0">
    <w:nsid w:val="4F7B6315"/>
    <w:multiLevelType w:val="hybridMultilevel"/>
    <w:tmpl w:val="87FAF698"/>
    <w:lvl w:ilvl="0" w:tplc="DF344BE2">
      <w:start w:val="3"/>
      <w:numFmt w:val="upperRoman"/>
      <w:lvlText w:val="%1."/>
      <w:lvlJc w:val="left"/>
      <w:pPr>
        <w:ind w:left="122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5" w15:restartNumberingAfterBreak="0">
    <w:nsid w:val="5AC74C25"/>
    <w:multiLevelType w:val="hybridMultilevel"/>
    <w:tmpl w:val="C4AE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666B6D8A"/>
    <w:multiLevelType w:val="hybridMultilevel"/>
    <w:tmpl w:val="BA70D1B6"/>
    <w:lvl w:ilvl="0" w:tplc="6CF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FD8077D"/>
    <w:multiLevelType w:val="multilevel"/>
    <w:tmpl w:val="E8F82F00"/>
    <w:lvl w:ilvl="0">
      <w:start w:val="2"/>
      <w:numFmt w:val="decimal"/>
      <w:lvlText w:val="%1."/>
      <w:lvlJc w:val="left"/>
      <w:pPr>
        <w:ind w:left="432" w:hanging="432"/>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num w:numId="1">
    <w:abstractNumId w:val="2"/>
  </w:num>
  <w:num w:numId="2">
    <w:abstractNumId w:val="1"/>
  </w:num>
  <w:num w:numId="3">
    <w:abstractNumId w:val="0"/>
  </w:num>
  <w:num w:numId="4">
    <w:abstractNumId w:val="18"/>
  </w:num>
  <w:num w:numId="5">
    <w:abstractNumId w:val="19"/>
  </w:num>
  <w:num w:numId="6">
    <w:abstractNumId w:val="25"/>
  </w:num>
  <w:num w:numId="7">
    <w:abstractNumId w:val="29"/>
  </w:num>
  <w:num w:numId="8">
    <w:abstractNumId w:val="15"/>
  </w:num>
  <w:num w:numId="9">
    <w:abstractNumId w:val="22"/>
  </w:num>
  <w:num w:numId="10">
    <w:abstractNumId w:val="23"/>
  </w:num>
  <w:num w:numId="11">
    <w:abstractNumId w:val="24"/>
  </w:num>
  <w:num w:numId="12">
    <w:abstractNumId w:val="26"/>
  </w:num>
  <w:num w:numId="13">
    <w:abstractNumId w:val="17"/>
  </w:num>
  <w:num w:numId="14">
    <w:abstractNumId w:val="16"/>
  </w:num>
  <w:num w:numId="15">
    <w:abstractNumId w:val="20"/>
  </w:num>
  <w:num w:numId="16">
    <w:abstractNumId w:val="21"/>
  </w:num>
  <w:num w:numId="17">
    <w:abstractNumId w:val="27"/>
  </w:num>
  <w:num w:numId="1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7BA"/>
    <w:rsid w:val="0000541A"/>
    <w:rsid w:val="0000579E"/>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5F69"/>
    <w:rsid w:val="000460FA"/>
    <w:rsid w:val="00051187"/>
    <w:rsid w:val="000527FC"/>
    <w:rsid w:val="000531F2"/>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176B"/>
    <w:rsid w:val="000840E2"/>
    <w:rsid w:val="0008620F"/>
    <w:rsid w:val="0008680C"/>
    <w:rsid w:val="00086951"/>
    <w:rsid w:val="0008705B"/>
    <w:rsid w:val="000876BA"/>
    <w:rsid w:val="00090A90"/>
    <w:rsid w:val="0009273A"/>
    <w:rsid w:val="000927C5"/>
    <w:rsid w:val="00093E94"/>
    <w:rsid w:val="000974FD"/>
    <w:rsid w:val="000A2265"/>
    <w:rsid w:val="000A33DE"/>
    <w:rsid w:val="000A3589"/>
    <w:rsid w:val="000A5C62"/>
    <w:rsid w:val="000B0FB3"/>
    <w:rsid w:val="000B1E10"/>
    <w:rsid w:val="000B25A0"/>
    <w:rsid w:val="000B3E2A"/>
    <w:rsid w:val="000B4C4F"/>
    <w:rsid w:val="000B58A5"/>
    <w:rsid w:val="000B75A8"/>
    <w:rsid w:val="000C0EDC"/>
    <w:rsid w:val="000C13BE"/>
    <w:rsid w:val="000C2C0F"/>
    <w:rsid w:val="000C3056"/>
    <w:rsid w:val="000C3990"/>
    <w:rsid w:val="000C3C1A"/>
    <w:rsid w:val="000C4077"/>
    <w:rsid w:val="000C7A5A"/>
    <w:rsid w:val="000D15D8"/>
    <w:rsid w:val="000D24CB"/>
    <w:rsid w:val="000D3143"/>
    <w:rsid w:val="000D6E3B"/>
    <w:rsid w:val="000E079D"/>
    <w:rsid w:val="000E154A"/>
    <w:rsid w:val="000E28D2"/>
    <w:rsid w:val="000F035E"/>
    <w:rsid w:val="000F109F"/>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3468A"/>
    <w:rsid w:val="0014232C"/>
    <w:rsid w:val="00142490"/>
    <w:rsid w:val="001435C3"/>
    <w:rsid w:val="00143EB1"/>
    <w:rsid w:val="001448B5"/>
    <w:rsid w:val="001479A7"/>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0FB6"/>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1F9C"/>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3F2B"/>
    <w:rsid w:val="001E633D"/>
    <w:rsid w:val="001E663E"/>
    <w:rsid w:val="001F0BB5"/>
    <w:rsid w:val="001F2DD0"/>
    <w:rsid w:val="001F30CF"/>
    <w:rsid w:val="001F3344"/>
    <w:rsid w:val="001F5652"/>
    <w:rsid w:val="001F7D74"/>
    <w:rsid w:val="00200356"/>
    <w:rsid w:val="002009E6"/>
    <w:rsid w:val="002013FF"/>
    <w:rsid w:val="002017CE"/>
    <w:rsid w:val="00202545"/>
    <w:rsid w:val="00204BD7"/>
    <w:rsid w:val="002059C3"/>
    <w:rsid w:val="00207944"/>
    <w:rsid w:val="00211861"/>
    <w:rsid w:val="0021460E"/>
    <w:rsid w:val="00214E04"/>
    <w:rsid w:val="00214EAD"/>
    <w:rsid w:val="0021669A"/>
    <w:rsid w:val="00217F96"/>
    <w:rsid w:val="00221323"/>
    <w:rsid w:val="00221E42"/>
    <w:rsid w:val="00222ADE"/>
    <w:rsid w:val="00225B61"/>
    <w:rsid w:val="002266F4"/>
    <w:rsid w:val="00226752"/>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2CBC"/>
    <w:rsid w:val="00264433"/>
    <w:rsid w:val="00266ED8"/>
    <w:rsid w:val="002672A8"/>
    <w:rsid w:val="00267AF7"/>
    <w:rsid w:val="0027039E"/>
    <w:rsid w:val="00270855"/>
    <w:rsid w:val="002715CF"/>
    <w:rsid w:val="002726A6"/>
    <w:rsid w:val="00273671"/>
    <w:rsid w:val="002743D7"/>
    <w:rsid w:val="00274DCD"/>
    <w:rsid w:val="00280350"/>
    <w:rsid w:val="002827BD"/>
    <w:rsid w:val="0028282F"/>
    <w:rsid w:val="002834E1"/>
    <w:rsid w:val="002902DA"/>
    <w:rsid w:val="002922F6"/>
    <w:rsid w:val="0029254F"/>
    <w:rsid w:val="00293504"/>
    <w:rsid w:val="002935B0"/>
    <w:rsid w:val="00294061"/>
    <w:rsid w:val="00294CD9"/>
    <w:rsid w:val="00295793"/>
    <w:rsid w:val="002966D0"/>
    <w:rsid w:val="002A18F3"/>
    <w:rsid w:val="002A38E4"/>
    <w:rsid w:val="002B1BAD"/>
    <w:rsid w:val="002B6203"/>
    <w:rsid w:val="002B7613"/>
    <w:rsid w:val="002C1949"/>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0D23"/>
    <w:rsid w:val="00313C82"/>
    <w:rsid w:val="00313CE0"/>
    <w:rsid w:val="00314B94"/>
    <w:rsid w:val="0031650D"/>
    <w:rsid w:val="00316BB8"/>
    <w:rsid w:val="003170D0"/>
    <w:rsid w:val="003176D8"/>
    <w:rsid w:val="00321D8F"/>
    <w:rsid w:val="0032310F"/>
    <w:rsid w:val="0032531E"/>
    <w:rsid w:val="003276A3"/>
    <w:rsid w:val="00327D5A"/>
    <w:rsid w:val="00334B89"/>
    <w:rsid w:val="00336AEF"/>
    <w:rsid w:val="0034097B"/>
    <w:rsid w:val="00341A3F"/>
    <w:rsid w:val="0034303F"/>
    <w:rsid w:val="00343C87"/>
    <w:rsid w:val="00343D89"/>
    <w:rsid w:val="00344BDA"/>
    <w:rsid w:val="00346544"/>
    <w:rsid w:val="00346A0F"/>
    <w:rsid w:val="003475FD"/>
    <w:rsid w:val="00347DC1"/>
    <w:rsid w:val="0035004A"/>
    <w:rsid w:val="00350ABD"/>
    <w:rsid w:val="00350C8C"/>
    <w:rsid w:val="00351E96"/>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3F3A"/>
    <w:rsid w:val="003D4364"/>
    <w:rsid w:val="003D4B2F"/>
    <w:rsid w:val="003D60BA"/>
    <w:rsid w:val="003E118F"/>
    <w:rsid w:val="003E3FC6"/>
    <w:rsid w:val="003E7215"/>
    <w:rsid w:val="003E7B0E"/>
    <w:rsid w:val="003E7E86"/>
    <w:rsid w:val="003F0820"/>
    <w:rsid w:val="003F1218"/>
    <w:rsid w:val="003F2F8D"/>
    <w:rsid w:val="003F49F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6B1D"/>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3E3D"/>
    <w:rsid w:val="004747D1"/>
    <w:rsid w:val="00475433"/>
    <w:rsid w:val="00477CC0"/>
    <w:rsid w:val="00477FA9"/>
    <w:rsid w:val="00480F4E"/>
    <w:rsid w:val="00482408"/>
    <w:rsid w:val="004843CC"/>
    <w:rsid w:val="00485834"/>
    <w:rsid w:val="004862A2"/>
    <w:rsid w:val="004862BC"/>
    <w:rsid w:val="004902BA"/>
    <w:rsid w:val="00496D3E"/>
    <w:rsid w:val="004A3E06"/>
    <w:rsid w:val="004A533F"/>
    <w:rsid w:val="004A5CFD"/>
    <w:rsid w:val="004B0DB4"/>
    <w:rsid w:val="004B45B4"/>
    <w:rsid w:val="004B6281"/>
    <w:rsid w:val="004B78B5"/>
    <w:rsid w:val="004B7B67"/>
    <w:rsid w:val="004B7C08"/>
    <w:rsid w:val="004C0778"/>
    <w:rsid w:val="004C0C42"/>
    <w:rsid w:val="004C194A"/>
    <w:rsid w:val="004C1981"/>
    <w:rsid w:val="004C2009"/>
    <w:rsid w:val="004C6DF3"/>
    <w:rsid w:val="004D39F3"/>
    <w:rsid w:val="004D5220"/>
    <w:rsid w:val="004D715C"/>
    <w:rsid w:val="004D7467"/>
    <w:rsid w:val="004D77CC"/>
    <w:rsid w:val="004D7C77"/>
    <w:rsid w:val="004E118D"/>
    <w:rsid w:val="004E4845"/>
    <w:rsid w:val="004E56F4"/>
    <w:rsid w:val="004E6732"/>
    <w:rsid w:val="004F245B"/>
    <w:rsid w:val="004F2B0E"/>
    <w:rsid w:val="004F33F8"/>
    <w:rsid w:val="004F39A7"/>
    <w:rsid w:val="004F42E7"/>
    <w:rsid w:val="004F5B11"/>
    <w:rsid w:val="004F6E12"/>
    <w:rsid w:val="004F79B3"/>
    <w:rsid w:val="00500DC2"/>
    <w:rsid w:val="00504AED"/>
    <w:rsid w:val="005055E4"/>
    <w:rsid w:val="0051190A"/>
    <w:rsid w:val="005131AB"/>
    <w:rsid w:val="00513576"/>
    <w:rsid w:val="00514692"/>
    <w:rsid w:val="00514DFA"/>
    <w:rsid w:val="00520079"/>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59F"/>
    <w:rsid w:val="00593FFE"/>
    <w:rsid w:val="005A102B"/>
    <w:rsid w:val="005A3FAC"/>
    <w:rsid w:val="005A4977"/>
    <w:rsid w:val="005A63FE"/>
    <w:rsid w:val="005A7A0E"/>
    <w:rsid w:val="005B066A"/>
    <w:rsid w:val="005C0154"/>
    <w:rsid w:val="005C03B0"/>
    <w:rsid w:val="005C09DA"/>
    <w:rsid w:val="005C0DE4"/>
    <w:rsid w:val="005C1273"/>
    <w:rsid w:val="005C20C8"/>
    <w:rsid w:val="005C22B2"/>
    <w:rsid w:val="005C44D8"/>
    <w:rsid w:val="005C4614"/>
    <w:rsid w:val="005C4E7A"/>
    <w:rsid w:val="005C558D"/>
    <w:rsid w:val="005C563B"/>
    <w:rsid w:val="005D0843"/>
    <w:rsid w:val="005D1203"/>
    <w:rsid w:val="005D225C"/>
    <w:rsid w:val="005D3A89"/>
    <w:rsid w:val="005D5BC7"/>
    <w:rsid w:val="005D5C61"/>
    <w:rsid w:val="005D6E45"/>
    <w:rsid w:val="005D74D9"/>
    <w:rsid w:val="005E1854"/>
    <w:rsid w:val="005E6216"/>
    <w:rsid w:val="005E7612"/>
    <w:rsid w:val="005E7871"/>
    <w:rsid w:val="005F0479"/>
    <w:rsid w:val="005F282F"/>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9EF"/>
    <w:rsid w:val="00620C24"/>
    <w:rsid w:val="006215D5"/>
    <w:rsid w:val="00623D0A"/>
    <w:rsid w:val="00624A36"/>
    <w:rsid w:val="00625D29"/>
    <w:rsid w:val="00626741"/>
    <w:rsid w:val="00626E16"/>
    <w:rsid w:val="00631D1A"/>
    <w:rsid w:val="006323A6"/>
    <w:rsid w:val="00633295"/>
    <w:rsid w:val="00642FC1"/>
    <w:rsid w:val="00643816"/>
    <w:rsid w:val="0064583F"/>
    <w:rsid w:val="006478D4"/>
    <w:rsid w:val="00651825"/>
    <w:rsid w:val="00652425"/>
    <w:rsid w:val="006540A0"/>
    <w:rsid w:val="00654498"/>
    <w:rsid w:val="00655C03"/>
    <w:rsid w:val="006572E7"/>
    <w:rsid w:val="00657C47"/>
    <w:rsid w:val="00660F8B"/>
    <w:rsid w:val="006626B9"/>
    <w:rsid w:val="00662716"/>
    <w:rsid w:val="00663168"/>
    <w:rsid w:val="00664C7D"/>
    <w:rsid w:val="00666893"/>
    <w:rsid w:val="0067039B"/>
    <w:rsid w:val="006738AC"/>
    <w:rsid w:val="00675469"/>
    <w:rsid w:val="00675939"/>
    <w:rsid w:val="0068073F"/>
    <w:rsid w:val="00680F6B"/>
    <w:rsid w:val="0068258B"/>
    <w:rsid w:val="00682DCA"/>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278"/>
    <w:rsid w:val="006C5642"/>
    <w:rsid w:val="006C74E6"/>
    <w:rsid w:val="006D090E"/>
    <w:rsid w:val="006D18D9"/>
    <w:rsid w:val="006D251E"/>
    <w:rsid w:val="006D410F"/>
    <w:rsid w:val="006D61B3"/>
    <w:rsid w:val="006E258B"/>
    <w:rsid w:val="006F0E74"/>
    <w:rsid w:val="006F2488"/>
    <w:rsid w:val="006F7A31"/>
    <w:rsid w:val="006F7BE6"/>
    <w:rsid w:val="00701E88"/>
    <w:rsid w:val="007041EA"/>
    <w:rsid w:val="00705D9D"/>
    <w:rsid w:val="007079EC"/>
    <w:rsid w:val="00707AAD"/>
    <w:rsid w:val="0071210C"/>
    <w:rsid w:val="00712316"/>
    <w:rsid w:val="007167C9"/>
    <w:rsid w:val="00717AE2"/>
    <w:rsid w:val="00720A7B"/>
    <w:rsid w:val="00724B48"/>
    <w:rsid w:val="007266A3"/>
    <w:rsid w:val="00730FCA"/>
    <w:rsid w:val="00742B20"/>
    <w:rsid w:val="00743692"/>
    <w:rsid w:val="00743931"/>
    <w:rsid w:val="00744578"/>
    <w:rsid w:val="00745150"/>
    <w:rsid w:val="007471B8"/>
    <w:rsid w:val="007472B1"/>
    <w:rsid w:val="00747B1F"/>
    <w:rsid w:val="00750BFB"/>
    <w:rsid w:val="00756FB8"/>
    <w:rsid w:val="007639F1"/>
    <w:rsid w:val="007658C0"/>
    <w:rsid w:val="00766301"/>
    <w:rsid w:val="00766E2E"/>
    <w:rsid w:val="0077170F"/>
    <w:rsid w:val="00774135"/>
    <w:rsid w:val="00774567"/>
    <w:rsid w:val="00781AF6"/>
    <w:rsid w:val="00782447"/>
    <w:rsid w:val="007855ED"/>
    <w:rsid w:val="0078678D"/>
    <w:rsid w:val="00787562"/>
    <w:rsid w:val="00790417"/>
    <w:rsid w:val="00790894"/>
    <w:rsid w:val="007943BE"/>
    <w:rsid w:val="00795C84"/>
    <w:rsid w:val="00796E00"/>
    <w:rsid w:val="00797D36"/>
    <w:rsid w:val="007A4659"/>
    <w:rsid w:val="007A5112"/>
    <w:rsid w:val="007A6EE6"/>
    <w:rsid w:val="007A78ED"/>
    <w:rsid w:val="007B0050"/>
    <w:rsid w:val="007B4E52"/>
    <w:rsid w:val="007B52D2"/>
    <w:rsid w:val="007C1545"/>
    <w:rsid w:val="007C2835"/>
    <w:rsid w:val="007C6766"/>
    <w:rsid w:val="007C68A6"/>
    <w:rsid w:val="007D1ACB"/>
    <w:rsid w:val="007D1E62"/>
    <w:rsid w:val="007D39CA"/>
    <w:rsid w:val="007D3BB0"/>
    <w:rsid w:val="007D6273"/>
    <w:rsid w:val="007D65B9"/>
    <w:rsid w:val="007D679C"/>
    <w:rsid w:val="007D69CE"/>
    <w:rsid w:val="007D79AD"/>
    <w:rsid w:val="007E2740"/>
    <w:rsid w:val="007E545A"/>
    <w:rsid w:val="007E5B2A"/>
    <w:rsid w:val="007F121E"/>
    <w:rsid w:val="007F3F51"/>
    <w:rsid w:val="007F647C"/>
    <w:rsid w:val="007F66B5"/>
    <w:rsid w:val="0080478E"/>
    <w:rsid w:val="00805076"/>
    <w:rsid w:val="00805109"/>
    <w:rsid w:val="008052AF"/>
    <w:rsid w:val="0081096B"/>
    <w:rsid w:val="0081181B"/>
    <w:rsid w:val="00813B00"/>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39B"/>
    <w:rsid w:val="00847742"/>
    <w:rsid w:val="00850721"/>
    <w:rsid w:val="008520AB"/>
    <w:rsid w:val="008521EE"/>
    <w:rsid w:val="00853E94"/>
    <w:rsid w:val="00855119"/>
    <w:rsid w:val="00855253"/>
    <w:rsid w:val="00860874"/>
    <w:rsid w:val="00860A1A"/>
    <w:rsid w:val="00860D2D"/>
    <w:rsid w:val="008612EE"/>
    <w:rsid w:val="0086204D"/>
    <w:rsid w:val="00863155"/>
    <w:rsid w:val="008642D1"/>
    <w:rsid w:val="00864D6C"/>
    <w:rsid w:val="008650A0"/>
    <w:rsid w:val="00866394"/>
    <w:rsid w:val="0086695F"/>
    <w:rsid w:val="0086696F"/>
    <w:rsid w:val="00867E4C"/>
    <w:rsid w:val="0087238A"/>
    <w:rsid w:val="00872FF3"/>
    <w:rsid w:val="008769AB"/>
    <w:rsid w:val="00876EF3"/>
    <w:rsid w:val="008806C3"/>
    <w:rsid w:val="00881139"/>
    <w:rsid w:val="00881884"/>
    <w:rsid w:val="008821AF"/>
    <w:rsid w:val="00883FF4"/>
    <w:rsid w:val="008902B1"/>
    <w:rsid w:val="0089368F"/>
    <w:rsid w:val="00893BF8"/>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5C4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261"/>
    <w:rsid w:val="0092043C"/>
    <w:rsid w:val="00922D14"/>
    <w:rsid w:val="0092399C"/>
    <w:rsid w:val="00923FB9"/>
    <w:rsid w:val="00930575"/>
    <w:rsid w:val="00931957"/>
    <w:rsid w:val="00932110"/>
    <w:rsid w:val="009327DF"/>
    <w:rsid w:val="00933394"/>
    <w:rsid w:val="00934232"/>
    <w:rsid w:val="009342A6"/>
    <w:rsid w:val="009343A7"/>
    <w:rsid w:val="00934D4D"/>
    <w:rsid w:val="00940FA3"/>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75C"/>
    <w:rsid w:val="00985DD2"/>
    <w:rsid w:val="009906F7"/>
    <w:rsid w:val="009909BE"/>
    <w:rsid w:val="00990A74"/>
    <w:rsid w:val="00996515"/>
    <w:rsid w:val="00997CE5"/>
    <w:rsid w:val="009A1B4B"/>
    <w:rsid w:val="009A3687"/>
    <w:rsid w:val="009A40C7"/>
    <w:rsid w:val="009A5E1B"/>
    <w:rsid w:val="009A719B"/>
    <w:rsid w:val="009A72EE"/>
    <w:rsid w:val="009A7501"/>
    <w:rsid w:val="009B3CC5"/>
    <w:rsid w:val="009B3CFE"/>
    <w:rsid w:val="009B3D96"/>
    <w:rsid w:val="009B61D2"/>
    <w:rsid w:val="009C2EC3"/>
    <w:rsid w:val="009C53B7"/>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1B04"/>
    <w:rsid w:val="00A02579"/>
    <w:rsid w:val="00A039CA"/>
    <w:rsid w:val="00A04515"/>
    <w:rsid w:val="00A04603"/>
    <w:rsid w:val="00A07FDA"/>
    <w:rsid w:val="00A10689"/>
    <w:rsid w:val="00A13805"/>
    <w:rsid w:val="00A13E9A"/>
    <w:rsid w:val="00A14515"/>
    <w:rsid w:val="00A15005"/>
    <w:rsid w:val="00A150D1"/>
    <w:rsid w:val="00A167B1"/>
    <w:rsid w:val="00A20B0E"/>
    <w:rsid w:val="00A2104F"/>
    <w:rsid w:val="00A213BA"/>
    <w:rsid w:val="00A25EF5"/>
    <w:rsid w:val="00A26265"/>
    <w:rsid w:val="00A303B6"/>
    <w:rsid w:val="00A30840"/>
    <w:rsid w:val="00A31472"/>
    <w:rsid w:val="00A34397"/>
    <w:rsid w:val="00A343C1"/>
    <w:rsid w:val="00A3581F"/>
    <w:rsid w:val="00A35B66"/>
    <w:rsid w:val="00A365EB"/>
    <w:rsid w:val="00A36C0F"/>
    <w:rsid w:val="00A41FAF"/>
    <w:rsid w:val="00A42D71"/>
    <w:rsid w:val="00A42FB3"/>
    <w:rsid w:val="00A43F73"/>
    <w:rsid w:val="00A4434E"/>
    <w:rsid w:val="00A541A3"/>
    <w:rsid w:val="00A569C9"/>
    <w:rsid w:val="00A637B7"/>
    <w:rsid w:val="00A63DA5"/>
    <w:rsid w:val="00A66895"/>
    <w:rsid w:val="00A67A74"/>
    <w:rsid w:val="00A70145"/>
    <w:rsid w:val="00A73F6C"/>
    <w:rsid w:val="00A74319"/>
    <w:rsid w:val="00A75543"/>
    <w:rsid w:val="00A7667D"/>
    <w:rsid w:val="00A8234E"/>
    <w:rsid w:val="00A83138"/>
    <w:rsid w:val="00A8451D"/>
    <w:rsid w:val="00A858E7"/>
    <w:rsid w:val="00A86DA2"/>
    <w:rsid w:val="00A872E2"/>
    <w:rsid w:val="00A91219"/>
    <w:rsid w:val="00A924F1"/>
    <w:rsid w:val="00A925F8"/>
    <w:rsid w:val="00A92840"/>
    <w:rsid w:val="00A93270"/>
    <w:rsid w:val="00A9484E"/>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B74FD"/>
    <w:rsid w:val="00AC1706"/>
    <w:rsid w:val="00AC4985"/>
    <w:rsid w:val="00AC4A58"/>
    <w:rsid w:val="00AC5F32"/>
    <w:rsid w:val="00AD185F"/>
    <w:rsid w:val="00AD21F3"/>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3BE1"/>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2C3"/>
    <w:rsid w:val="00B61A7E"/>
    <w:rsid w:val="00B62D55"/>
    <w:rsid w:val="00B63BA8"/>
    <w:rsid w:val="00B65FAD"/>
    <w:rsid w:val="00B67DC2"/>
    <w:rsid w:val="00B70362"/>
    <w:rsid w:val="00B711FD"/>
    <w:rsid w:val="00B71E7D"/>
    <w:rsid w:val="00B7239A"/>
    <w:rsid w:val="00B73E3C"/>
    <w:rsid w:val="00B7560A"/>
    <w:rsid w:val="00B75F02"/>
    <w:rsid w:val="00B76585"/>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DC7"/>
    <w:rsid w:val="00BC0E48"/>
    <w:rsid w:val="00BC3A60"/>
    <w:rsid w:val="00BC4692"/>
    <w:rsid w:val="00BC4798"/>
    <w:rsid w:val="00BC4ACE"/>
    <w:rsid w:val="00BC5A9C"/>
    <w:rsid w:val="00BC64D7"/>
    <w:rsid w:val="00BD79B9"/>
    <w:rsid w:val="00BD7F6D"/>
    <w:rsid w:val="00BE061F"/>
    <w:rsid w:val="00BE15AE"/>
    <w:rsid w:val="00BE1A78"/>
    <w:rsid w:val="00BE76AB"/>
    <w:rsid w:val="00BE7AE2"/>
    <w:rsid w:val="00BF169A"/>
    <w:rsid w:val="00BF1EDE"/>
    <w:rsid w:val="00BF23F2"/>
    <w:rsid w:val="00BF2AAB"/>
    <w:rsid w:val="00BF4DC0"/>
    <w:rsid w:val="00BF50A0"/>
    <w:rsid w:val="00BF51CA"/>
    <w:rsid w:val="00BF562A"/>
    <w:rsid w:val="00BF5DBA"/>
    <w:rsid w:val="00BF704A"/>
    <w:rsid w:val="00BF709D"/>
    <w:rsid w:val="00BF75A8"/>
    <w:rsid w:val="00C018F9"/>
    <w:rsid w:val="00C01CD5"/>
    <w:rsid w:val="00C02577"/>
    <w:rsid w:val="00C035E9"/>
    <w:rsid w:val="00C0439D"/>
    <w:rsid w:val="00C05AE7"/>
    <w:rsid w:val="00C074DC"/>
    <w:rsid w:val="00C1067A"/>
    <w:rsid w:val="00C11D3D"/>
    <w:rsid w:val="00C13AF5"/>
    <w:rsid w:val="00C14FFE"/>
    <w:rsid w:val="00C17DDB"/>
    <w:rsid w:val="00C22D84"/>
    <w:rsid w:val="00C23170"/>
    <w:rsid w:val="00C2402E"/>
    <w:rsid w:val="00C26D96"/>
    <w:rsid w:val="00C30E9C"/>
    <w:rsid w:val="00C31D3C"/>
    <w:rsid w:val="00C322A2"/>
    <w:rsid w:val="00C32379"/>
    <w:rsid w:val="00C41904"/>
    <w:rsid w:val="00C44D11"/>
    <w:rsid w:val="00C4595C"/>
    <w:rsid w:val="00C4611B"/>
    <w:rsid w:val="00C475BA"/>
    <w:rsid w:val="00C50547"/>
    <w:rsid w:val="00C518FF"/>
    <w:rsid w:val="00C51DA7"/>
    <w:rsid w:val="00C51EC7"/>
    <w:rsid w:val="00C5537F"/>
    <w:rsid w:val="00C56047"/>
    <w:rsid w:val="00C574FE"/>
    <w:rsid w:val="00C57C14"/>
    <w:rsid w:val="00C57C58"/>
    <w:rsid w:val="00C6216A"/>
    <w:rsid w:val="00C62784"/>
    <w:rsid w:val="00C63E53"/>
    <w:rsid w:val="00C64D83"/>
    <w:rsid w:val="00C712F8"/>
    <w:rsid w:val="00C71F58"/>
    <w:rsid w:val="00C71F76"/>
    <w:rsid w:val="00C74814"/>
    <w:rsid w:val="00C75D24"/>
    <w:rsid w:val="00C7672D"/>
    <w:rsid w:val="00C77228"/>
    <w:rsid w:val="00C77C97"/>
    <w:rsid w:val="00C812C6"/>
    <w:rsid w:val="00C83290"/>
    <w:rsid w:val="00C83724"/>
    <w:rsid w:val="00C84D31"/>
    <w:rsid w:val="00C86708"/>
    <w:rsid w:val="00C8783F"/>
    <w:rsid w:val="00C93132"/>
    <w:rsid w:val="00C935E1"/>
    <w:rsid w:val="00C95F5A"/>
    <w:rsid w:val="00C97644"/>
    <w:rsid w:val="00C97A46"/>
    <w:rsid w:val="00CA1C59"/>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317D"/>
    <w:rsid w:val="00CE78E9"/>
    <w:rsid w:val="00CF1DDE"/>
    <w:rsid w:val="00CF2D22"/>
    <w:rsid w:val="00CF2F56"/>
    <w:rsid w:val="00CF4034"/>
    <w:rsid w:val="00CF442F"/>
    <w:rsid w:val="00CF4694"/>
    <w:rsid w:val="00CF56B1"/>
    <w:rsid w:val="00D00103"/>
    <w:rsid w:val="00D008AC"/>
    <w:rsid w:val="00D01566"/>
    <w:rsid w:val="00D0553A"/>
    <w:rsid w:val="00D0617E"/>
    <w:rsid w:val="00D07A5B"/>
    <w:rsid w:val="00D07E5E"/>
    <w:rsid w:val="00D11567"/>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792"/>
    <w:rsid w:val="00D83800"/>
    <w:rsid w:val="00D857A2"/>
    <w:rsid w:val="00D85C30"/>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8E"/>
    <w:rsid w:val="00DB0BB6"/>
    <w:rsid w:val="00DB1853"/>
    <w:rsid w:val="00DB3EF7"/>
    <w:rsid w:val="00DB4795"/>
    <w:rsid w:val="00DB50B4"/>
    <w:rsid w:val="00DB658F"/>
    <w:rsid w:val="00DC405C"/>
    <w:rsid w:val="00DD00B6"/>
    <w:rsid w:val="00DD0428"/>
    <w:rsid w:val="00DD1088"/>
    <w:rsid w:val="00DD1AB1"/>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0721C"/>
    <w:rsid w:val="00E1093C"/>
    <w:rsid w:val="00E1280C"/>
    <w:rsid w:val="00E13757"/>
    <w:rsid w:val="00E14663"/>
    <w:rsid w:val="00E20D1A"/>
    <w:rsid w:val="00E20F60"/>
    <w:rsid w:val="00E23C2B"/>
    <w:rsid w:val="00E24FFE"/>
    <w:rsid w:val="00E251B1"/>
    <w:rsid w:val="00E25E67"/>
    <w:rsid w:val="00E26009"/>
    <w:rsid w:val="00E276B8"/>
    <w:rsid w:val="00E3030F"/>
    <w:rsid w:val="00E3098D"/>
    <w:rsid w:val="00E339C2"/>
    <w:rsid w:val="00E368F2"/>
    <w:rsid w:val="00E36B59"/>
    <w:rsid w:val="00E4531D"/>
    <w:rsid w:val="00E45499"/>
    <w:rsid w:val="00E45602"/>
    <w:rsid w:val="00E469EB"/>
    <w:rsid w:val="00E52016"/>
    <w:rsid w:val="00E5332B"/>
    <w:rsid w:val="00E56047"/>
    <w:rsid w:val="00E608EA"/>
    <w:rsid w:val="00E6126C"/>
    <w:rsid w:val="00E6154F"/>
    <w:rsid w:val="00E62C01"/>
    <w:rsid w:val="00E62D22"/>
    <w:rsid w:val="00E631D0"/>
    <w:rsid w:val="00E63310"/>
    <w:rsid w:val="00E6334B"/>
    <w:rsid w:val="00E64C99"/>
    <w:rsid w:val="00E7086A"/>
    <w:rsid w:val="00E711D3"/>
    <w:rsid w:val="00E71977"/>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52F0"/>
    <w:rsid w:val="00EA6632"/>
    <w:rsid w:val="00EB218E"/>
    <w:rsid w:val="00EB48E1"/>
    <w:rsid w:val="00EB6379"/>
    <w:rsid w:val="00EB6B88"/>
    <w:rsid w:val="00EB6FE6"/>
    <w:rsid w:val="00EB7151"/>
    <w:rsid w:val="00EB7D72"/>
    <w:rsid w:val="00EC0F83"/>
    <w:rsid w:val="00EC1958"/>
    <w:rsid w:val="00EC5B0E"/>
    <w:rsid w:val="00EC7816"/>
    <w:rsid w:val="00ED30F2"/>
    <w:rsid w:val="00ED5172"/>
    <w:rsid w:val="00ED5500"/>
    <w:rsid w:val="00ED6D81"/>
    <w:rsid w:val="00EE1150"/>
    <w:rsid w:val="00EE1C10"/>
    <w:rsid w:val="00EE32A2"/>
    <w:rsid w:val="00EE3870"/>
    <w:rsid w:val="00EE4763"/>
    <w:rsid w:val="00EE6227"/>
    <w:rsid w:val="00EF0B96"/>
    <w:rsid w:val="00EF0C66"/>
    <w:rsid w:val="00EF0FAA"/>
    <w:rsid w:val="00EF2E34"/>
    <w:rsid w:val="00EF4229"/>
    <w:rsid w:val="00EF4BA7"/>
    <w:rsid w:val="00F005B3"/>
    <w:rsid w:val="00F01D51"/>
    <w:rsid w:val="00F01E3B"/>
    <w:rsid w:val="00F02B42"/>
    <w:rsid w:val="00F04388"/>
    <w:rsid w:val="00F05AA5"/>
    <w:rsid w:val="00F07760"/>
    <w:rsid w:val="00F10344"/>
    <w:rsid w:val="00F10D77"/>
    <w:rsid w:val="00F167ED"/>
    <w:rsid w:val="00F17DF6"/>
    <w:rsid w:val="00F200C0"/>
    <w:rsid w:val="00F2062C"/>
    <w:rsid w:val="00F2304B"/>
    <w:rsid w:val="00F24DFE"/>
    <w:rsid w:val="00F2692E"/>
    <w:rsid w:val="00F30E1E"/>
    <w:rsid w:val="00F33662"/>
    <w:rsid w:val="00F33BD3"/>
    <w:rsid w:val="00F345F1"/>
    <w:rsid w:val="00F36617"/>
    <w:rsid w:val="00F376BA"/>
    <w:rsid w:val="00F37CC8"/>
    <w:rsid w:val="00F404A7"/>
    <w:rsid w:val="00F4188F"/>
    <w:rsid w:val="00F420E7"/>
    <w:rsid w:val="00F421F2"/>
    <w:rsid w:val="00F43FA1"/>
    <w:rsid w:val="00F47F90"/>
    <w:rsid w:val="00F508E2"/>
    <w:rsid w:val="00F51729"/>
    <w:rsid w:val="00F51ED4"/>
    <w:rsid w:val="00F52A41"/>
    <w:rsid w:val="00F54394"/>
    <w:rsid w:val="00F543B4"/>
    <w:rsid w:val="00F56372"/>
    <w:rsid w:val="00F61D90"/>
    <w:rsid w:val="00F6411F"/>
    <w:rsid w:val="00F6620E"/>
    <w:rsid w:val="00F67776"/>
    <w:rsid w:val="00F712BF"/>
    <w:rsid w:val="00F71720"/>
    <w:rsid w:val="00F717D3"/>
    <w:rsid w:val="00F73882"/>
    <w:rsid w:val="00F74231"/>
    <w:rsid w:val="00F7616B"/>
    <w:rsid w:val="00F762C9"/>
    <w:rsid w:val="00F76C80"/>
    <w:rsid w:val="00F82891"/>
    <w:rsid w:val="00F82EFC"/>
    <w:rsid w:val="00F839A2"/>
    <w:rsid w:val="00F84698"/>
    <w:rsid w:val="00F84916"/>
    <w:rsid w:val="00F86906"/>
    <w:rsid w:val="00F90011"/>
    <w:rsid w:val="00F91254"/>
    <w:rsid w:val="00F91B80"/>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1C48"/>
    <w:rsid w:val="00FD2EEC"/>
    <w:rsid w:val="00FD50D3"/>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uiPriority w:val="99"/>
    <w:rsid w:val="00A7667D"/>
    <w:pPr>
      <w:spacing w:after="120"/>
      <w:ind w:left="283"/>
    </w:pPr>
    <w:rPr>
      <w:sz w:val="16"/>
      <w:szCs w:val="16"/>
    </w:rPr>
  </w:style>
  <w:style w:type="character" w:customStyle="1" w:styleId="35">
    <w:name w:val="Основной текст с отступом 3 Знак"/>
    <w:basedOn w:val="a2"/>
    <w:link w:val="34"/>
    <w:uiPriority w:val="99"/>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E6154F"/>
    <w:pPr>
      <w:tabs>
        <w:tab w:val="num" w:pos="360"/>
      </w:tabs>
      <w:spacing w:after="160" w:line="240" w:lineRule="exact"/>
    </w:pPr>
    <w:rPr>
      <w:rFonts w:ascii="Verdana" w:hAnsi="Verdana" w:cs="Verdana"/>
      <w:sz w:val="20"/>
      <w:szCs w:val="20"/>
      <w:lang w:val="en-US" w:eastAsia="en-US"/>
    </w:rPr>
  </w:style>
  <w:style w:type="numbering" w:customStyle="1" w:styleId="88">
    <w:name w:val="Нет списка8"/>
    <w:next w:val="a4"/>
    <w:uiPriority w:val="99"/>
    <w:semiHidden/>
    <w:rsid w:val="00B71E7D"/>
  </w:style>
  <w:style w:type="paragraph" w:customStyle="1" w:styleId="12b">
    <w:name w:val="Абзац списка12"/>
    <w:basedOn w:val="a1"/>
    <w:autoRedefine/>
    <w:rsid w:val="00B71E7D"/>
    <w:pPr>
      <w:jc w:val="center"/>
    </w:pPr>
    <w:rPr>
      <w:snapToGrid w:val="0"/>
      <w:sz w:val="28"/>
      <w:szCs w:val="28"/>
    </w:rPr>
  </w:style>
  <w:style w:type="paragraph" w:customStyle="1" w:styleId="affffb">
    <w:basedOn w:val="a1"/>
    <w:next w:val="aff7"/>
    <w:rsid w:val="00B71E7D"/>
    <w:pPr>
      <w:spacing w:before="100" w:beforeAutospacing="1" w:after="100" w:afterAutospacing="1"/>
    </w:pPr>
  </w:style>
  <w:style w:type="paragraph" w:customStyle="1" w:styleId="affffc">
    <w:name w:val="Знак"/>
    <w:basedOn w:val="a1"/>
    <w:rsid w:val="00B71E7D"/>
    <w:pPr>
      <w:spacing w:after="160" w:line="240" w:lineRule="exact"/>
    </w:pPr>
    <w:rPr>
      <w:rFonts w:ascii="Verdana" w:hAnsi="Verdana" w:cs="Verdana"/>
      <w:sz w:val="20"/>
      <w:szCs w:val="20"/>
      <w:lang w:val="en-US" w:eastAsia="en-US"/>
    </w:rPr>
  </w:style>
  <w:style w:type="numbering" w:customStyle="1" w:styleId="145">
    <w:name w:val="Нет списка14"/>
    <w:next w:val="a4"/>
    <w:uiPriority w:val="99"/>
    <w:semiHidden/>
    <w:unhideWhenUsed/>
    <w:rsid w:val="00B71E7D"/>
  </w:style>
  <w:style w:type="table" w:customStyle="1" w:styleId="1420">
    <w:name w:val="Сетка таблицы142"/>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B71E7D"/>
  </w:style>
  <w:style w:type="table" w:customStyle="1" w:styleId="227">
    <w:name w:val="Сетка таблицы227"/>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09273A"/>
    <w:pPr>
      <w:tabs>
        <w:tab w:val="num" w:pos="360"/>
      </w:tabs>
      <w:spacing w:after="160" w:line="240" w:lineRule="exact"/>
    </w:pPr>
    <w:rPr>
      <w:rFonts w:ascii="Verdana" w:hAnsi="Verdana" w:cs="Verdana"/>
      <w:sz w:val="20"/>
      <w:szCs w:val="20"/>
      <w:lang w:val="en-US" w:eastAsia="en-US"/>
    </w:rPr>
  </w:style>
  <w:style w:type="numbering" w:customStyle="1" w:styleId="95">
    <w:name w:val="Нет списка9"/>
    <w:next w:val="a4"/>
    <w:semiHidden/>
    <w:rsid w:val="00A365EB"/>
  </w:style>
  <w:style w:type="paragraph" w:customStyle="1" w:styleId="affffe">
    <w:name w:val="Содержимое таблицы"/>
    <w:basedOn w:val="a1"/>
    <w:rsid w:val="00A365EB"/>
    <w:pPr>
      <w:widowControl w:val="0"/>
      <w:suppressLineNumbers/>
      <w:suppressAutoHyphens/>
    </w:pPr>
    <w:rPr>
      <w:rFonts w:ascii="Arial" w:eastAsia="Lucida Sans Unicode" w:hAnsi="Arial"/>
      <w:kern w:val="1"/>
      <w:sz w:val="20"/>
    </w:rPr>
  </w:style>
  <w:style w:type="paragraph" w:customStyle="1" w:styleId="228">
    <w:name w:val="Основной текст с отступом 22"/>
    <w:basedOn w:val="a1"/>
    <w:rsid w:val="00A365EB"/>
    <w:pPr>
      <w:widowControl w:val="0"/>
      <w:suppressAutoHyphens/>
      <w:ind w:left="360"/>
      <w:jc w:val="center"/>
    </w:pPr>
    <w:rPr>
      <w:rFonts w:ascii="Arial" w:eastAsia="Lucida Sans Unicode" w:hAnsi="Arial"/>
      <w:b/>
      <w:bCs/>
      <w:kern w:val="1"/>
      <w:sz w:val="20"/>
    </w:rPr>
  </w:style>
  <w:style w:type="paragraph" w:customStyle="1" w:styleId="afffff">
    <w:basedOn w:val="a1"/>
    <w:next w:val="aff7"/>
    <w:rsid w:val="00660F8B"/>
    <w:pPr>
      <w:spacing w:before="100" w:beforeAutospacing="1" w:after="100" w:afterAutospacing="1"/>
    </w:pPr>
  </w:style>
  <w:style w:type="table" w:customStyle="1" w:styleId="1430">
    <w:name w:val="Сетка таблицы143"/>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1"/>
    <w:rsid w:val="00A365EB"/>
    <w:pPr>
      <w:spacing w:before="100" w:beforeAutospacing="1" w:after="100" w:afterAutospacing="1"/>
    </w:pPr>
  </w:style>
  <w:style w:type="character" w:customStyle="1" w:styleId="s13">
    <w:name w:val="s13"/>
    <w:rsid w:val="00A365EB"/>
  </w:style>
  <w:style w:type="paragraph" w:customStyle="1" w:styleId="p53">
    <w:name w:val="p53"/>
    <w:basedOn w:val="a1"/>
    <w:rsid w:val="00A365EB"/>
    <w:pPr>
      <w:spacing w:before="100" w:beforeAutospacing="1" w:after="100" w:afterAutospacing="1"/>
    </w:pPr>
  </w:style>
  <w:style w:type="paragraph" w:customStyle="1" w:styleId="p39">
    <w:name w:val="p39"/>
    <w:basedOn w:val="a1"/>
    <w:rsid w:val="00A365EB"/>
    <w:pPr>
      <w:spacing w:before="100" w:beforeAutospacing="1" w:after="100" w:afterAutospacing="1"/>
    </w:pPr>
  </w:style>
  <w:style w:type="character" w:customStyle="1" w:styleId="s3">
    <w:name w:val="s3"/>
    <w:rsid w:val="00A365EB"/>
  </w:style>
  <w:style w:type="paragraph" w:customStyle="1" w:styleId="p5">
    <w:name w:val="p5"/>
    <w:basedOn w:val="a1"/>
    <w:rsid w:val="00A365EB"/>
    <w:pPr>
      <w:spacing w:before="100" w:beforeAutospacing="1" w:after="100" w:afterAutospacing="1"/>
    </w:pPr>
  </w:style>
  <w:style w:type="character" w:customStyle="1" w:styleId="s2">
    <w:name w:val="s2"/>
    <w:rsid w:val="00A365EB"/>
  </w:style>
  <w:style w:type="table" w:customStyle="1" w:styleId="2280">
    <w:name w:val="Сетка таблицы228"/>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A365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4"/>
    <w:uiPriority w:val="99"/>
    <w:semiHidden/>
    <w:rsid w:val="00660F8B"/>
  </w:style>
  <w:style w:type="paragraph" w:customStyle="1" w:styleId="13b">
    <w:name w:val="Абзац списка13"/>
    <w:basedOn w:val="a1"/>
    <w:autoRedefine/>
    <w:rsid w:val="00660F8B"/>
    <w:pPr>
      <w:jc w:val="center"/>
    </w:pPr>
    <w:rPr>
      <w:snapToGrid w:val="0"/>
      <w:sz w:val="28"/>
      <w:szCs w:val="28"/>
    </w:rPr>
  </w:style>
  <w:style w:type="paragraph" w:customStyle="1" w:styleId="afffff0">
    <w:name w:val="Знак"/>
    <w:basedOn w:val="a1"/>
    <w:rsid w:val="00660F8B"/>
    <w:pPr>
      <w:spacing w:after="160" w:line="240" w:lineRule="exact"/>
    </w:pPr>
    <w:rPr>
      <w:rFonts w:ascii="Verdana" w:hAnsi="Verdana" w:cs="Verdana"/>
      <w:sz w:val="20"/>
      <w:szCs w:val="20"/>
      <w:lang w:val="en-US" w:eastAsia="en-US"/>
    </w:rPr>
  </w:style>
  <w:style w:type="numbering" w:customStyle="1" w:styleId="155">
    <w:name w:val="Нет списка15"/>
    <w:next w:val="a4"/>
    <w:uiPriority w:val="99"/>
    <w:semiHidden/>
    <w:unhideWhenUsed/>
    <w:rsid w:val="00660F8B"/>
  </w:style>
  <w:style w:type="table" w:customStyle="1" w:styleId="1450">
    <w:name w:val="Сетка таблицы145"/>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4"/>
    <w:uiPriority w:val="99"/>
    <w:semiHidden/>
    <w:unhideWhenUsed/>
    <w:rsid w:val="00660F8B"/>
  </w:style>
  <w:style w:type="table" w:customStyle="1" w:styleId="2300">
    <w:name w:val="Сетка таблицы230"/>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262CBC"/>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rsid w:val="00A42FB3"/>
  </w:style>
  <w:style w:type="paragraph" w:customStyle="1" w:styleId="1ff0">
    <w:name w:val="Знак Знак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1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A42F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f7">
    <w:name w:val="Знак Знак Знак Знак Знак Знак Знак Знак Знак Знак Знак Знак"/>
    <w:basedOn w:val="a1"/>
    <w:rsid w:val="00CF1DDE"/>
    <w:pPr>
      <w:tabs>
        <w:tab w:val="num" w:pos="360"/>
      </w:tabs>
      <w:spacing w:after="160" w:line="240" w:lineRule="exact"/>
    </w:pPr>
    <w:rPr>
      <w:rFonts w:ascii="Verdana" w:hAnsi="Verdana" w:cs="Verdana"/>
      <w:sz w:val="20"/>
      <w:szCs w:val="20"/>
      <w:lang w:val="en-US" w:eastAsia="en-US"/>
    </w:rPr>
  </w:style>
  <w:style w:type="numbering" w:customStyle="1" w:styleId="173">
    <w:name w:val="Нет списка17"/>
    <w:next w:val="a4"/>
    <w:semiHidden/>
    <w:rsid w:val="00C57C14"/>
  </w:style>
  <w:style w:type="table" w:customStyle="1" w:styleId="146">
    <w:name w:val="Сетка таблицы146"/>
    <w:basedOn w:val="a3"/>
    <w:next w:val="ae"/>
    <w:uiPriority w:val="59"/>
    <w:rsid w:val="003231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8">
    <w:name w:val="Знак Знак Знак Знак Знак Знак Знак Знак Знак Знак Знак Знак"/>
    <w:basedOn w:val="a1"/>
    <w:rsid w:val="005A3FAC"/>
    <w:pPr>
      <w:tabs>
        <w:tab w:val="num" w:pos="360"/>
      </w:tabs>
      <w:spacing w:after="160" w:line="240" w:lineRule="exact"/>
    </w:pPr>
    <w:rPr>
      <w:rFonts w:ascii="Verdana" w:hAnsi="Verdana" w:cs="Verdana"/>
      <w:sz w:val="20"/>
      <w:szCs w:val="20"/>
      <w:lang w:val="en-US" w:eastAsia="en-US"/>
    </w:rPr>
  </w:style>
  <w:style w:type="numbering" w:customStyle="1" w:styleId="183">
    <w:name w:val="Нет списка18"/>
    <w:next w:val="a4"/>
    <w:uiPriority w:val="99"/>
    <w:semiHidden/>
    <w:unhideWhenUsed/>
    <w:rsid w:val="00F84916"/>
  </w:style>
  <w:style w:type="table" w:customStyle="1" w:styleId="470">
    <w:name w:val="Сетка таблицы47"/>
    <w:basedOn w:val="a3"/>
    <w:next w:val="ae"/>
    <w:rsid w:val="00F8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line number"/>
    <w:basedOn w:val="a2"/>
    <w:uiPriority w:val="99"/>
    <w:semiHidden/>
    <w:unhideWhenUsed/>
    <w:rsid w:val="00F84916"/>
  </w:style>
  <w:style w:type="numbering" w:customStyle="1" w:styleId="193">
    <w:name w:val="Нет списка19"/>
    <w:next w:val="a4"/>
    <w:uiPriority w:val="99"/>
    <w:semiHidden/>
    <w:unhideWhenUsed/>
    <w:rsid w:val="00EB6B88"/>
  </w:style>
  <w:style w:type="table" w:customStyle="1" w:styleId="480">
    <w:name w:val="Сетка таблицы48"/>
    <w:basedOn w:val="a3"/>
    <w:next w:val="ae"/>
    <w:rsid w:val="00E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C23170"/>
  </w:style>
  <w:style w:type="table" w:customStyle="1" w:styleId="49">
    <w:name w:val="Сетка таблицы49"/>
    <w:basedOn w:val="a3"/>
    <w:next w:val="ae"/>
    <w:rsid w:val="00C2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e"/>
    <w:uiPriority w:val="39"/>
    <w:rsid w:val="0070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semiHidden/>
    <w:rsid w:val="004B7B67"/>
  </w:style>
  <w:style w:type="numbering" w:customStyle="1" w:styleId="271">
    <w:name w:val="Нет списка27"/>
    <w:next w:val="a4"/>
    <w:uiPriority w:val="99"/>
    <w:semiHidden/>
    <w:rsid w:val="004B7B67"/>
  </w:style>
  <w:style w:type="paragraph" w:customStyle="1" w:styleId="1ff7">
    <w:name w:val="Знак Знак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1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1"/>
    <w:rsid w:val="00A04515"/>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uiPriority w:val="99"/>
    <w:semiHidden/>
    <w:unhideWhenUsed/>
    <w:rsid w:val="007D39CA"/>
  </w:style>
  <w:style w:type="character" w:customStyle="1" w:styleId="ConsPlusNormal0">
    <w:name w:val="ConsPlusNormal Знак"/>
    <w:link w:val="ConsPlusNormal"/>
    <w:rsid w:val="007D39CA"/>
    <w:rPr>
      <w:rFonts w:ascii="Times New Roman" w:eastAsia="Times New Roman" w:hAnsi="Times New Roman" w:cs="Times New Roman"/>
      <w:sz w:val="28"/>
      <w:szCs w:val="28"/>
      <w:lang w:eastAsia="ru-RU"/>
    </w:rPr>
  </w:style>
  <w:style w:type="table" w:customStyle="1" w:styleId="550">
    <w:name w:val="Сетка таблицы55"/>
    <w:basedOn w:val="a3"/>
    <w:next w:val="ae"/>
    <w:uiPriority w:val="39"/>
    <w:rsid w:val="007D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4"/>
    <w:uiPriority w:val="99"/>
    <w:semiHidden/>
    <w:unhideWhenUsed/>
    <w:rsid w:val="007D39CA"/>
  </w:style>
  <w:style w:type="numbering" w:customStyle="1" w:styleId="291">
    <w:name w:val="Нет списка29"/>
    <w:next w:val="a4"/>
    <w:uiPriority w:val="99"/>
    <w:semiHidden/>
    <w:unhideWhenUsed/>
    <w:rsid w:val="000E079D"/>
  </w:style>
  <w:style w:type="table" w:customStyle="1" w:styleId="147">
    <w:name w:val="Сетка таблицы147"/>
    <w:basedOn w:val="a3"/>
    <w:next w:val="ae"/>
    <w:uiPriority w:val="59"/>
    <w:rsid w:val="000E07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4"/>
    <w:uiPriority w:val="99"/>
    <w:semiHidden/>
    <w:unhideWhenUsed/>
    <w:rsid w:val="000E079D"/>
  </w:style>
  <w:style w:type="table" w:customStyle="1" w:styleId="2310">
    <w:name w:val="Сетка таблицы231"/>
    <w:basedOn w:val="a3"/>
    <w:next w:val="ae"/>
    <w:uiPriority w:val="39"/>
    <w:rsid w:val="000E07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0E07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0E079D"/>
  </w:style>
  <w:style w:type="table" w:customStyle="1" w:styleId="21100">
    <w:name w:val="Сетка таблицы2110"/>
    <w:basedOn w:val="a3"/>
    <w:next w:val="ae"/>
    <w:uiPriority w:val="59"/>
    <w:rsid w:val="000E07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08176B"/>
    <w:pPr>
      <w:tabs>
        <w:tab w:val="num" w:pos="360"/>
      </w:tabs>
      <w:spacing w:after="160" w:line="240" w:lineRule="exact"/>
    </w:pPr>
    <w:rPr>
      <w:rFonts w:ascii="Verdana" w:hAnsi="Verdana" w:cs="Verdana"/>
      <w:sz w:val="20"/>
      <w:szCs w:val="20"/>
      <w:lang w:val="en-US" w:eastAsia="en-US"/>
    </w:rPr>
  </w:style>
  <w:style w:type="table" w:customStyle="1" w:styleId="560">
    <w:name w:val="Сетка таблицы56"/>
    <w:basedOn w:val="a3"/>
    <w:next w:val="ae"/>
    <w:uiPriority w:val="39"/>
    <w:rsid w:val="00346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934232"/>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F24DF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6634722">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12622743">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77305703">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34559188">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496269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16086142">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20757595">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08021282">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E1A8C5883CE946E601A407E1744A9B0EC6CBE24B072B77D1E76F2823DBBFB2221C96E41618B6DB0A3D3BD5209AE6AED7ECD796B8BE730FC51g7I" TargetMode="External"/><Relationship Id="rId18" Type="http://schemas.openxmlformats.org/officeDocument/2006/relationships/hyperlink" Target="consultantplus://offline/ref=7E1A8C5883CE946E601A407E1744A9B0EC6CBE24B072B77D1E76F2823DBBFB2221C96E41618B6FBCA3D3BD5209AE6AED7ECD796B8BE730FC51g7I" TargetMode="External"/><Relationship Id="rId3" Type="http://schemas.openxmlformats.org/officeDocument/2006/relationships/styles" Target="styles.xml"/><Relationship Id="rId21" Type="http://schemas.openxmlformats.org/officeDocument/2006/relationships/hyperlink" Target="consultantplus://offline/ref=0BFA933EA36D3EB52FDDFC4208990B8DC3E703D27C14DB817D1FAF97F67F0EE37F60A4815E4AF73FC84BBC14E39EFDB91CBC1812C4236315L101I" TargetMode="External"/><Relationship Id="rId7" Type="http://schemas.openxmlformats.org/officeDocument/2006/relationships/endnotes" Target="endnotes.xml"/><Relationship Id="rId12" Type="http://schemas.openxmlformats.org/officeDocument/2006/relationships/hyperlink" Target="consultantplus://offline/ref=7E1A8C5883CE946E601A407E1744A9B0EC6CBE24B072B77D1E76F2823DBBFB2221C96E41618B6DB9A9D3BD5209AE6AED7ECD796B8BE730FC51g7I" TargetMode="External"/><Relationship Id="rId17" Type="http://schemas.openxmlformats.org/officeDocument/2006/relationships/hyperlink" Target="consultantplus://offline/ref=7E1A8C5883CE946E601A407E1744A9B0EC6CBE24B072B77D1E76F2823DBBFB2221C96E41618B6DB0A3D3BD5209AE6AED7ECD796B8BE730FC51g7I" TargetMode="External"/><Relationship Id="rId2" Type="http://schemas.openxmlformats.org/officeDocument/2006/relationships/numbering" Target="numbering.xml"/><Relationship Id="rId16" Type="http://schemas.openxmlformats.org/officeDocument/2006/relationships/hyperlink" Target="consultantplus://offline/ref=7E1A8C5883CE946E601A407E1744A9B0EC6CBE24B072B77D1E76F2823DBBFB2221C96E41618B6DB9A9D3BD5209AE6AED7ECD796B8BE730FC51g7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1A8C5883CE946E601A407E1744A9B0EC6CBE24B072B77D1E76F2823DBBFB2221C96E41618B6DB9A6D3BD5209AE6AED7ECD796B8BE730FC51g7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E1A8C5883CE946E601A407E1744A9B0EC6CBE24B072B77D1E76F2823DBBFB2221C96E41618B6DB9A6D3BD5209AE6AED7ECD796B8BE730FC51g7I" TargetMode="External"/><Relationship Id="rId23" Type="http://schemas.openxmlformats.org/officeDocument/2006/relationships/fontTable" Target="fontTable.xml"/><Relationship Id="rId10" Type="http://schemas.openxmlformats.org/officeDocument/2006/relationships/hyperlink" Target="consultantplus://offline/ref=7E1A8C5883CE946E601A407E1744A9B0EC6CBE24B072B77D1E76F2823DBBFB2221C96E41618B6DBAA9D3BD5209AE6AED7ECD796B8BE730FC51g7I"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yperlink" Target="consultantplus://offline/ref=0BFA933EA36D3EB52FDDFC4208990B8DC3E703D27C14DB817D1FAF97F67F0EE37F60A4815E4AF73FC74BBC14E39EFDB91CBC1812C4236315L10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1F7D-C9A9-46B6-BB62-A8D9AF52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13904</TotalTime>
  <Pages>14</Pages>
  <Words>5226</Words>
  <Characters>29790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71</cp:revision>
  <cp:lastPrinted>2022-11-07T08:52:00Z</cp:lastPrinted>
  <dcterms:created xsi:type="dcterms:W3CDTF">2022-07-15T03:00:00Z</dcterms:created>
  <dcterms:modified xsi:type="dcterms:W3CDTF">2022-11-22T06:37:00Z</dcterms:modified>
</cp:coreProperties>
</file>